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0C" w:rsidRDefault="001E0D0C" w:rsidP="001E0D0C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 w:rsidRPr="001E0D0C">
        <w:rPr>
          <w:rStyle w:val="a5"/>
          <w:rFonts w:ascii="Segoe UI" w:hAnsi="Segoe UI" w:cs="Segoe UI"/>
          <w:b/>
          <w:color w:val="373A3C"/>
          <w:sz w:val="33"/>
          <w:szCs w:val="33"/>
        </w:rPr>
        <w:t>Мета </w:t>
      </w:r>
      <w:proofErr w:type="spellStart"/>
      <w:r w:rsidRPr="001E0D0C">
        <w:rPr>
          <w:rStyle w:val="a5"/>
          <w:rFonts w:ascii="Segoe UI" w:hAnsi="Segoe UI" w:cs="Segoe UI"/>
          <w:b/>
          <w:color w:val="373A3C"/>
          <w:sz w:val="33"/>
          <w:szCs w:val="33"/>
        </w:rPr>
        <w:t>самостійних</w:t>
      </w:r>
      <w:proofErr w:type="spellEnd"/>
      <w:r w:rsidRPr="001E0D0C">
        <w:rPr>
          <w:rStyle w:val="a5"/>
          <w:rFonts w:ascii="Segoe UI" w:hAnsi="Segoe UI" w:cs="Segoe UI"/>
          <w:b/>
          <w:color w:val="373A3C"/>
          <w:sz w:val="33"/>
          <w:szCs w:val="33"/>
        </w:rPr>
        <w:t xml:space="preserve"> занять</w:t>
      </w:r>
      <w:r>
        <w:rPr>
          <w:rFonts w:ascii="Segoe UI" w:hAnsi="Segoe UI" w:cs="Segoe UI"/>
          <w:color w:val="373A3C"/>
          <w:sz w:val="33"/>
          <w:szCs w:val="33"/>
        </w:rPr>
        <w:t xml:space="preserve"> -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повністю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виконати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практичний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обсяг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 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дисципліни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згідно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навчального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плану та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робочої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програми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. </w:t>
      </w:r>
    </w:p>
    <w:p w:rsidR="001E0D0C" w:rsidRDefault="001E0D0C" w:rsidP="001E0D0C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proofErr w:type="spellStart"/>
      <w:r>
        <w:rPr>
          <w:rFonts w:ascii="Segoe UI" w:hAnsi="Segoe UI" w:cs="Segoe UI"/>
          <w:color w:val="373A3C"/>
          <w:sz w:val="33"/>
          <w:szCs w:val="33"/>
        </w:rPr>
        <w:t>Завдання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: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підвищити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/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утримати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/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здобути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рівень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фізичної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підготовленості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за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допомогою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засобів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фізичного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виховання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;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розвинути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якості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(сила,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силова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витривалість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гнучкість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координація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);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сприяти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стійкості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навичок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правильної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постави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; 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підготуватися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до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контрольних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нормативів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;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здобути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навички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до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самостійної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роботи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.</w:t>
      </w:r>
    </w:p>
    <w:p w:rsidR="001E0D0C" w:rsidRDefault="001E0D0C" w:rsidP="006E0071">
      <w:pPr>
        <w:pStyle w:val="a3"/>
        <w:spacing w:before="120" w:beforeAutospacing="0" w:after="120" w:afterAutospacing="0"/>
        <w:rPr>
          <w:rStyle w:val="a4"/>
          <w:rFonts w:ascii="Segoe UI" w:hAnsi="Segoe UI" w:cs="Segoe UI"/>
          <w:color w:val="373A3C"/>
          <w:sz w:val="33"/>
          <w:szCs w:val="33"/>
        </w:rPr>
      </w:pPr>
    </w:p>
    <w:p w:rsidR="001E0D0C" w:rsidRDefault="001E0D0C" w:rsidP="006E0071">
      <w:pPr>
        <w:pStyle w:val="a3"/>
        <w:spacing w:before="120" w:beforeAutospacing="0" w:after="120" w:afterAutospacing="0"/>
        <w:rPr>
          <w:rStyle w:val="a4"/>
          <w:rFonts w:ascii="Segoe UI" w:hAnsi="Segoe UI" w:cs="Segoe UI"/>
          <w:color w:val="373A3C"/>
          <w:sz w:val="33"/>
          <w:szCs w:val="33"/>
        </w:rPr>
      </w:pPr>
      <w:bookmarkStart w:id="0" w:name="_GoBack"/>
      <w:bookmarkEnd w:id="0"/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proofErr w:type="spellStart"/>
      <w:r>
        <w:rPr>
          <w:rStyle w:val="a4"/>
          <w:rFonts w:ascii="Segoe UI" w:hAnsi="Segoe UI" w:cs="Segoe UI"/>
          <w:color w:val="373A3C"/>
          <w:sz w:val="33"/>
          <w:szCs w:val="33"/>
        </w:rPr>
        <w:t>Практичні</w:t>
      </w:r>
      <w:proofErr w:type="spellEnd"/>
      <w:r>
        <w:rPr>
          <w:rStyle w:val="a4"/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Style w:val="a4"/>
          <w:rFonts w:ascii="Segoe UI" w:hAnsi="Segoe UI" w:cs="Segoe UI"/>
          <w:color w:val="373A3C"/>
          <w:sz w:val="33"/>
          <w:szCs w:val="33"/>
        </w:rPr>
        <w:t>рекомендації</w:t>
      </w:r>
      <w:proofErr w:type="spellEnd"/>
      <w:r>
        <w:rPr>
          <w:rStyle w:val="a4"/>
          <w:rFonts w:ascii="Segoe UI" w:hAnsi="Segoe UI" w:cs="Segoe UI"/>
          <w:color w:val="373A3C"/>
          <w:sz w:val="33"/>
          <w:szCs w:val="33"/>
        </w:rPr>
        <w:t>:</w:t>
      </w:r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1.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Виконувати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комплекси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фізичних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кожного дня.</w:t>
      </w:r>
    </w:p>
    <w:p w:rsidR="006E0071" w:rsidRP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  <w:lang w:val="uk-UA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2. Заняття повинно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тривати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не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менше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30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хвилин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gramStart"/>
      <w:r>
        <w:rPr>
          <w:rFonts w:ascii="Segoe UI" w:hAnsi="Segoe UI" w:cs="Segoe UI"/>
          <w:color w:val="373A3C"/>
          <w:sz w:val="33"/>
          <w:szCs w:val="33"/>
        </w:rPr>
        <w:t>у</w:t>
      </w:r>
      <w:r>
        <w:rPr>
          <w:rFonts w:ascii="Segoe UI" w:hAnsi="Segoe UI" w:cs="Segoe UI"/>
          <w:color w:val="373A3C"/>
          <w:sz w:val="33"/>
          <w:szCs w:val="33"/>
        </w:rPr>
        <w:t xml:space="preserve"> добре</w:t>
      </w:r>
      <w:proofErr w:type="gram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провітреному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приміщенні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r>
        <w:rPr>
          <w:rFonts w:ascii="Segoe UI" w:hAnsi="Segoe UI" w:cs="Segoe UI"/>
          <w:color w:val="373A3C"/>
          <w:sz w:val="33"/>
          <w:szCs w:val="33"/>
          <w:lang w:val="uk-UA"/>
        </w:rPr>
        <w:t>або на свіжому повітрі.</w:t>
      </w:r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3.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Дотримуватися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принципів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послідовності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та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поступового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підвищення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навантаження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під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час заняття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фізичними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вправами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.</w:t>
      </w:r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4.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Слідкувати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за частотою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серцевих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скорочень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під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час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виконання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різної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інтенсивності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.</w:t>
      </w:r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5.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Чергувати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періоди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роботи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та паузи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відпочинку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відповідно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до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свого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фізичного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стану та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рівня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фізичної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підготовленості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.</w:t>
      </w:r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6.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Додавати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у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рекомендований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комплекс(и)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фізичних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,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ін</w:t>
      </w:r>
      <w:r>
        <w:rPr>
          <w:rFonts w:ascii="Segoe UI" w:hAnsi="Segoe UI" w:cs="Segoe UI"/>
          <w:color w:val="373A3C"/>
          <w:sz w:val="33"/>
          <w:szCs w:val="33"/>
        </w:rPr>
        <w:t>дивідуальні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.</w:t>
      </w:r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7.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Закінчувати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заняття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обов'язковими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вправами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на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відновлення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та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розслаблення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, а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також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дихальними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вправами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.</w:t>
      </w:r>
    </w:p>
    <w:p w:rsidR="006E0071" w:rsidRDefault="006E0071" w:rsidP="006E0071">
      <w:pPr>
        <w:pStyle w:val="a3"/>
        <w:spacing w:before="120" w:beforeAutospacing="0" w:after="120" w:afterAutospacing="0"/>
        <w:rPr>
          <w:rFonts w:ascii="Segoe UI" w:hAnsi="Segoe UI" w:cs="Segoe UI"/>
          <w:color w:val="373A3C"/>
          <w:sz w:val="33"/>
          <w:szCs w:val="33"/>
        </w:rPr>
      </w:pPr>
      <w:r>
        <w:rPr>
          <w:rFonts w:ascii="Segoe UI" w:hAnsi="Segoe UI" w:cs="Segoe UI"/>
          <w:color w:val="373A3C"/>
          <w:sz w:val="33"/>
          <w:szCs w:val="33"/>
        </w:rPr>
        <w:t xml:space="preserve">8.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Орієнтовні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комплекси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фізичних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для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виконання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в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домашніх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умовах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можна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знайти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у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файлі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"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Комплекси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373A3C"/>
          <w:sz w:val="33"/>
          <w:szCs w:val="33"/>
        </w:rPr>
        <w:t>вправ</w:t>
      </w:r>
      <w:proofErr w:type="spellEnd"/>
      <w:r>
        <w:rPr>
          <w:rFonts w:ascii="Segoe UI" w:hAnsi="Segoe UI" w:cs="Segoe UI"/>
          <w:color w:val="373A3C"/>
          <w:sz w:val="33"/>
          <w:szCs w:val="33"/>
        </w:rPr>
        <w:t>". </w:t>
      </w:r>
    </w:p>
    <w:p w:rsidR="001A0799" w:rsidRDefault="001A0799"/>
    <w:sectPr w:rsidR="001A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4"/>
    <w:rsid w:val="001A0799"/>
    <w:rsid w:val="001E0D0C"/>
    <w:rsid w:val="006E0071"/>
    <w:rsid w:val="008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6328-E0DC-49C0-8D80-BC97D5E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071"/>
    <w:rPr>
      <w:b/>
      <w:bCs/>
    </w:rPr>
  </w:style>
  <w:style w:type="character" w:styleId="a5">
    <w:name w:val="Emphasis"/>
    <w:basedOn w:val="a0"/>
    <w:uiPriority w:val="20"/>
    <w:qFormat/>
    <w:rsid w:val="001E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2022-12-09T08:23:00Z</dcterms:created>
  <dcterms:modified xsi:type="dcterms:W3CDTF">2022-12-09T08:28:00Z</dcterms:modified>
</cp:coreProperties>
</file>