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27005" w14:textId="6F611F01" w:rsidR="00AE170F" w:rsidRPr="00AE170F" w:rsidRDefault="00AE170F" w:rsidP="00AE1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E170F">
        <w:rPr>
          <w:rFonts w:ascii="Times New Roman" w:hAnsi="Times New Roman" w:cs="Times New Roman"/>
          <w:b/>
          <w:bCs/>
          <w:sz w:val="28"/>
          <w:szCs w:val="28"/>
        </w:rPr>
        <w:t>ЛАБОРАТОРН</w:t>
      </w:r>
      <w:r w:rsidR="00585A0C">
        <w:rPr>
          <w:rFonts w:ascii="Times New Roman" w:hAnsi="Times New Roman" w:cs="Times New Roman"/>
          <w:b/>
          <w:bCs/>
          <w:sz w:val="28"/>
          <w:szCs w:val="28"/>
        </w:rPr>
        <w:t>і</w:t>
      </w:r>
      <w:proofErr w:type="spellEnd"/>
      <w:r w:rsidRPr="00AE17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b/>
          <w:bCs/>
          <w:sz w:val="28"/>
          <w:szCs w:val="28"/>
        </w:rPr>
        <w:t>РОБОТ</w:t>
      </w:r>
      <w:r w:rsidR="00585A0C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Pr="00AE170F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85A0C">
        <w:rPr>
          <w:rFonts w:ascii="Times New Roman" w:hAnsi="Times New Roman" w:cs="Times New Roman"/>
          <w:b/>
          <w:bCs/>
          <w:sz w:val="28"/>
          <w:szCs w:val="28"/>
        </w:rPr>
        <w:t>,4</w:t>
      </w:r>
    </w:p>
    <w:p w14:paraId="2F60356D" w14:textId="39DD7FC7" w:rsidR="00AE170F" w:rsidRPr="00AE170F" w:rsidRDefault="00AE170F" w:rsidP="00AE1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170F">
        <w:rPr>
          <w:rFonts w:ascii="Times New Roman" w:hAnsi="Times New Roman" w:cs="Times New Roman"/>
          <w:b/>
          <w:bCs/>
          <w:sz w:val="28"/>
          <w:szCs w:val="28"/>
        </w:rPr>
        <w:t>ВСТУП ДО СИСТЕМИ ІНЖЕНЕРНИХ І НАУКОВИХ РОЗРАХУНКІВ MATLAB</w:t>
      </w:r>
    </w:p>
    <w:p w14:paraId="18EE66A0" w14:textId="77777777" w:rsidR="00AE170F" w:rsidRPr="00AE170F" w:rsidRDefault="00AE170F" w:rsidP="00AE170F">
      <w:pPr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Мета роботи: Ознайомлення з основними операціями у середовищі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на прикладі використання стандартних функцій, побудови файлів-сценаріїв та створення функцій користувача. </w:t>
      </w:r>
    </w:p>
    <w:p w14:paraId="0CE3BB4E" w14:textId="64CF91D2" w:rsidR="00AE170F" w:rsidRPr="00AE170F" w:rsidRDefault="00AE170F" w:rsidP="00AE170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1.1. ОСНОВНІ ТЕОРЕТИЧНІ ВІДОМОСТІ</w:t>
      </w:r>
    </w:p>
    <w:p w14:paraId="17955523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(скорочено від MATrix LABoratory – матрична лабораторія) є мовою технічних обчислень для виконання наукових та інженерних розрахунків. До основних переваг системи можна віднести таке: </w:t>
      </w:r>
    </w:p>
    <w:p w14:paraId="56EFE339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математичний апарат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наближений до звичного математичного апарату інженера, а правила виконання обчислень орієнтовані на роботу з матрицями та комплексними числами; </w:t>
      </w:r>
    </w:p>
    <w:p w14:paraId="4BECF4CC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мова програмування системи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є простою та зручною; </w:t>
      </w:r>
    </w:p>
    <w:p w14:paraId="5C780FF2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є відкритою системою, що передбачає можливість її доповнення створюваними користувачем власними функціями. </w:t>
      </w:r>
    </w:p>
    <w:p w14:paraId="26BD721E" w14:textId="0683D47E" w:rsidR="00662C66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Робота у середовищі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може відбуватися у двох режима</w:t>
      </w:r>
      <w:r>
        <w:rPr>
          <w:rFonts w:ascii="Times New Roman" w:hAnsi="Times New Roman" w:cs="Times New Roman"/>
          <w:sz w:val="28"/>
          <w:szCs w:val="28"/>
        </w:rPr>
        <w:t>х:</w:t>
      </w:r>
    </w:p>
    <w:p w14:paraId="48AD4496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1) в режимі калькулятора, коли формули вводяться в командному вікні, туди ж виводяться результати обчислення, користувач може присвоювати результати змінним, керувати пам’яттю, викликати та використовувати вбудовані функції, будувати графіки; </w:t>
      </w:r>
    </w:p>
    <w:p w14:paraId="3A2D13A5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2) шляхом виконання програми, написаної користувачем на мові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578305" w14:textId="5F0ACCA2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надає не тільки мову програмування високого рівня, а також має функції, властиві операційним системам. Він має багато можливостей, які забезпечують діалог з користувачем у режимі командного рядка або з графічним інтерфейсом, перегляд робочої області та шляхів доступу до файлів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редактор m-файлів, можливість експорту та імпорту даних іншим апаратним та програмним системам. 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3A31BE0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До системи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разом з вбудованими функціями входять пакети прикладних програм (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), в яких зібрані функції, орієнтовані на вирішення спеціалізованих інженерних задач, наприклад: </w:t>
      </w:r>
    </w:p>
    <w:p w14:paraId="058FE06C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Signal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(Оброблення сигналів) – набір програм для детермінованого, статистичного та спектрального аналізу, апроксимації передавальних функцій, побудови фільтрів зі скінченною та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нескінечною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13E96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імпульсними характеристиками, моделювання сигналів, оброблення звуку, модуляції, генерування стандартних сигналів тощо; </w:t>
      </w:r>
    </w:p>
    <w:p w14:paraId="73EAF8E6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(Оброблення зображень) – програми для візуалізації зображень різних форматів, обробки та аналізу зображень, фільтрації, роботи з кольорами; </w:t>
      </w:r>
    </w:p>
    <w:p w14:paraId="185B8BDD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Statistics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(Статистика) – набір програм для оцінювання параметрів законів розподілу, функцій щільності ймовірностей, генерації випадкових чисел, побудови лінійних та нелінійних моделей випадкових сигналів, кластерного аналізу, перевірки гіпотез тощо; </w:t>
      </w:r>
    </w:p>
    <w:p w14:paraId="0B115DF4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Mapping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(Робота з картами) – програми для оброблення картографічних даних; </w:t>
      </w:r>
    </w:p>
    <w:p w14:paraId="344E03C0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Symbolic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Math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(Символьна математика) – програми для символьних обчислень та спрощень символьних виразів; </w:t>
      </w:r>
    </w:p>
    <w:p w14:paraId="2FF2B9BD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Fuzzy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(Нечітка логіка) – програми для реалізації апарату нечіткої логіки; </w:t>
      </w:r>
    </w:p>
    <w:p w14:paraId="0DCC4B19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Neural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(Нейронні мережі) – програми для створення нейронних мереж, їх навчання за різними алгоритмами і оцінювання їх роботи; </w:t>
      </w:r>
    </w:p>
    <w:p w14:paraId="7169C3D6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Wavelet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(Вейвлет) – програми для проведення вейвлет-розкладання сигналів у базисах вейвлетів, створення вейвлет-фільтрів, стиснення і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знешумлення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сигналів за допомогою вейвлетів; </w:t>
      </w:r>
    </w:p>
    <w:p w14:paraId="018AED12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(Системи управління) – набір програм для моделювання лінійних інваріантних в часі систем, аналізу моделей у часовій та частотній областях; </w:t>
      </w:r>
    </w:p>
    <w:p w14:paraId="0699B318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Optimization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(Оптимізація) – одномірна та багатомірна мінімізація функцій, пошук нулів та екстремумів, вирішення задач лінійного та квадратичного програмування; </w:t>
      </w:r>
    </w:p>
    <w:p w14:paraId="51784CFA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functions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numerical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linear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algebra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(Матричні функції – чисельна лінійна алгебра) </w:t>
      </w:r>
    </w:p>
    <w:p w14:paraId="6BB0E0ED" w14:textId="7CA5197C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набір програм для дослідження матриць, вирішення алгебраїчних рівнянь, обернення матриць,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факторизації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обчислення власних векторів та власних значень тощо; </w:t>
      </w:r>
    </w:p>
    <w:p w14:paraId="7BB1E532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– Data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Acquisition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(реєстрація даних) – програми для отримання даних з зовнішніх пристроїв. </w:t>
      </w:r>
    </w:p>
    <w:p w14:paraId="72B2AE2A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Робоча область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– це область пам‘яті, у якій розташовані змінні, з якими працює система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D07CF7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використовує поняття поточного каталогу під час сеансу роботи, та список шляхів доступу до файлів. </w:t>
      </w:r>
    </w:p>
    <w:p w14:paraId="537157CF" w14:textId="1856E560" w:rsidR="00AE170F" w:rsidRDefault="00AE170F" w:rsidP="00AE170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1.2. ПОРЯДОК ВИКОНАННЯ РОБОТИ</w:t>
      </w:r>
    </w:p>
    <w:p w14:paraId="238A1AD2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33BB97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1. Ознайомитися з командним вікном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поняттями робочої області та шляхів доступу. </w:t>
      </w:r>
    </w:p>
    <w:p w14:paraId="3DA83920" w14:textId="638BEDE8" w:rsidR="00AE170F" w:rsidRDefault="00AE170F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Після виклику Matlab із середовища Windows на екрані виникає вікно, зображене на рис. 1.1.</w:t>
      </w:r>
    </w:p>
    <w:p w14:paraId="54FE4819" w14:textId="418E9B4F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E90264" wp14:editId="1A96147E">
            <wp:extent cx="6120765" cy="4075430"/>
            <wp:effectExtent l="0" t="0" r="0" b="1270"/>
            <wp:docPr id="487687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873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F90F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Якщо закрити усі бокові допоміжні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підвікна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>, залишиться одне вікно, яке</w:t>
      </w:r>
    </w:p>
    <w:p w14:paraId="421D9025" w14:textId="1EE984A0" w:rsid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називають "командним" (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Command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>) середовища Matlab (рис. 1.2).</w:t>
      </w:r>
    </w:p>
    <w:p w14:paraId="5340F94A" w14:textId="6E630A29" w:rsid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9B8EF" wp14:editId="18DFEC93">
            <wp:extent cx="6120765" cy="2002155"/>
            <wp:effectExtent l="0" t="0" r="0" b="0"/>
            <wp:docPr id="896095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95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3FF9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Це вікно є головним у Matlab. У ньому виникають символи команд, що</w:t>
      </w:r>
    </w:p>
    <w:p w14:paraId="4110EB6E" w14:textId="77777777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набираються користувачем на клавіатурі дисплея, відображуються результати</w:t>
      </w:r>
    </w:p>
    <w:p w14:paraId="4124A8BD" w14:textId="77777777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виконання цих команд, текст програми, яка виконується, і інформація про по-</w:t>
      </w:r>
    </w:p>
    <w:p w14:paraId="366A22F8" w14:textId="77777777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170F">
        <w:rPr>
          <w:rFonts w:ascii="Times New Roman" w:hAnsi="Times New Roman" w:cs="Times New Roman"/>
          <w:sz w:val="28"/>
          <w:szCs w:val="28"/>
        </w:rPr>
        <w:t>милки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виконання програми, розпізнані системою .</w:t>
      </w:r>
    </w:p>
    <w:p w14:paraId="2102F2A8" w14:textId="1DEF7D2C" w:rsidR="00AE170F" w:rsidRPr="00AE170F" w:rsidRDefault="00AE170F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Ознакою того, що Matlab готова до сприйняття і виконання чергової команди, є поява в останньому рядку текстового поля командного вікна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 запрошення (&gt;&gt;), праворуч якого миготить вертикальна риса.</w:t>
      </w:r>
    </w:p>
    <w:p w14:paraId="3DC36766" w14:textId="3E98112C" w:rsidR="00AE170F" w:rsidRPr="00AE170F" w:rsidRDefault="00AE170F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 xml:space="preserve">У верхній частині вікна (під заголовком) розміщений рядок меню, в якому містяться меню File,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Debug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Parallel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 xml:space="preserve">, Windows, </w:t>
      </w:r>
      <w:proofErr w:type="spellStart"/>
      <w:r w:rsidRPr="00AE170F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AE170F">
        <w:rPr>
          <w:rFonts w:ascii="Times New Roman" w:hAnsi="Times New Roman" w:cs="Times New Roman"/>
          <w:sz w:val="28"/>
          <w:szCs w:val="28"/>
        </w:rPr>
        <w:t>. Щоб від-</w:t>
      </w:r>
    </w:p>
    <w:p w14:paraId="3A85EBE6" w14:textId="6C0920ED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чинити якесь меню, потрібно встановити на ньому курсор миші і клацнути її лівою кнопкою.</w:t>
      </w:r>
    </w:p>
    <w:p w14:paraId="3EB7BC3C" w14:textId="77777777" w:rsidR="00AE170F" w:rsidRPr="00AE170F" w:rsidRDefault="00AE170F" w:rsidP="00AE17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Тут відзначимо лише, що для виходу із середовища Matlab достатньо від-</w:t>
      </w:r>
    </w:p>
    <w:p w14:paraId="29BD0FEE" w14:textId="77777777" w:rsidR="00AE170F" w:rsidRP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t>чинити меню File і обрати у ньому команду Exit MATLAB, або просто зачинити</w:t>
      </w:r>
    </w:p>
    <w:p w14:paraId="0AC50F4D" w14:textId="39310A73" w:rsidR="00AE170F" w:rsidRDefault="00AE170F" w:rsidP="00AE1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70F">
        <w:rPr>
          <w:rFonts w:ascii="Times New Roman" w:hAnsi="Times New Roman" w:cs="Times New Roman"/>
          <w:sz w:val="28"/>
          <w:szCs w:val="28"/>
        </w:rPr>
        <w:lastRenderedPageBreak/>
        <w:t>командне вікно, клацнувши лівою клавішою миші, коли курсор миші встановлений на зображенні верхньої крайньої правої кнопки цього вікна (з позначенням хрестика).</w:t>
      </w:r>
    </w:p>
    <w:p w14:paraId="37820642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36EFB7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 xml:space="preserve">2. Ознайомитися з правилами введення змінних та констант, представлення даних у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6CA4A6" w14:textId="77777777" w:rsidR="00707C23" w:rsidRPr="00A4785D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85D">
        <w:rPr>
          <w:rFonts w:ascii="Times New Roman" w:hAnsi="Times New Roman" w:cs="Times New Roman"/>
          <w:b/>
          <w:bCs/>
          <w:sz w:val="28"/>
          <w:szCs w:val="28"/>
        </w:rPr>
        <w:t>2.1. Введення дійсних чисел</w:t>
      </w:r>
    </w:p>
    <w:p w14:paraId="71CC2736" w14:textId="705E623D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Введення чисел із клавіатури здійснюється по загальних правилах, прийнятих для мов програмування високого рівня:</w:t>
      </w:r>
    </w:p>
    <w:p w14:paraId="3EF07D0D" w14:textId="1D45091B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для відділення дробової частини мантиси числа застосовується десяткова крапка (замість коми при звичайному записі);</w:t>
      </w:r>
    </w:p>
    <w:p w14:paraId="5E04EE8A" w14:textId="17C78607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десятковий показник числа записується у вигляді цілого числа після попереднього запису символу "е";</w:t>
      </w:r>
    </w:p>
    <w:p w14:paraId="7E401845" w14:textId="77777777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між записом мантиси числа й символом "е" (який відокремлює мантису</w:t>
      </w:r>
    </w:p>
    <w:p w14:paraId="7BEFFDBB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від показника) не повинно бути ніяких символів, включаючи і символ пропуску.</w:t>
      </w:r>
    </w:p>
    <w:p w14:paraId="40E5FA13" w14:textId="77777777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Якщо, наприклад, ввести в командному вікні Matlab рядок</w:t>
      </w:r>
    </w:p>
    <w:p w14:paraId="2BC87FA9" w14:textId="38014C12" w:rsid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120357.9245e-78,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C23">
        <w:rPr>
          <w:rFonts w:ascii="Times New Roman" w:hAnsi="Times New Roman" w:cs="Times New Roman"/>
          <w:sz w:val="28"/>
          <w:szCs w:val="28"/>
        </w:rPr>
        <w:t>то після натискання клавіші &lt;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>&gt; у цьому вікні виникне запис (рис. 2.1):</w:t>
      </w:r>
    </w:p>
    <w:p w14:paraId="5CBEB00B" w14:textId="6F85105E" w:rsidR="00707C23" w:rsidRDefault="00707C23" w:rsidP="00707C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1DCC2" wp14:editId="340EECFF">
            <wp:extent cx="3972479" cy="2562583"/>
            <wp:effectExtent l="0" t="0" r="0" b="9525"/>
            <wp:docPr id="1117376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761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8478" w14:textId="4AA79BFD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 xml:space="preserve">Слід зазначити, що результат виводиться у виді (форматі), що визначається попередньо встановленим форматом подання чисел. Цей формат може бути встановлений за допомогою команди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Preferences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меню File (рис. 2.2).</w:t>
      </w:r>
    </w:p>
    <w:p w14:paraId="4BFE962E" w14:textId="77777777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Після її виклику на екрані з'явиться однойменне вікно (рис. 2.3). У поділі</w:t>
      </w:r>
    </w:p>
    <w:p w14:paraId="4A1C9814" w14:textId="06545066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Command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одна з ділянок цього вікна має назву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Numeric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>. Її призначено для встановлення і змінювання формату подання чисел, які виводяться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C23">
        <w:rPr>
          <w:rFonts w:ascii="Times New Roman" w:hAnsi="Times New Roman" w:cs="Times New Roman"/>
          <w:sz w:val="28"/>
          <w:szCs w:val="28"/>
        </w:rPr>
        <w:t>в командне вікно в процесі розрахунків.</w:t>
      </w:r>
    </w:p>
    <w:p w14:paraId="46030677" w14:textId="77777777" w:rsidR="00707C23" w:rsidRPr="00707C23" w:rsidRDefault="00707C23" w:rsidP="00707C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Передбачені такі формати:</w:t>
      </w:r>
    </w:p>
    <w:p w14:paraId="7D1BDCD7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Short (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default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>) - стислий запис (застосовується за умовчанням);</w:t>
      </w:r>
    </w:p>
    <w:p w14:paraId="30F42D9A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Long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- довгий запис;</w:t>
      </w:r>
    </w:p>
    <w:p w14:paraId="22862C69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Hex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- запис у виді </w:t>
      </w:r>
      <w:proofErr w:type="spellStart"/>
      <w:r w:rsidRPr="00707C23">
        <w:rPr>
          <w:rFonts w:ascii="Times New Roman" w:hAnsi="Times New Roman" w:cs="Times New Roman"/>
          <w:sz w:val="28"/>
          <w:szCs w:val="28"/>
        </w:rPr>
        <w:t>шістнадцяткового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числа;</w:t>
      </w:r>
    </w:p>
    <w:p w14:paraId="10628C38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- запис до сотих часток;</w:t>
      </w:r>
    </w:p>
    <w:p w14:paraId="2FA9EC2E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- записується тільки знак числа;</w:t>
      </w:r>
    </w:p>
    <w:p w14:paraId="24D65E27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Short E - стислий запис у форматі із плаваючою комою;</w:t>
      </w:r>
    </w:p>
    <w:p w14:paraId="4EE6D5E9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t>Long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E - довгий запис у форматі із плаваючою комою;</w:t>
      </w:r>
    </w:p>
    <w:p w14:paraId="08A91A06" w14:textId="77777777" w:rsidR="00707C23" w:rsidRP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C23">
        <w:rPr>
          <w:rFonts w:ascii="Times New Roman" w:hAnsi="Times New Roman" w:cs="Times New Roman"/>
          <w:sz w:val="28"/>
          <w:szCs w:val="28"/>
        </w:rPr>
        <w:t>Short G - друга форма стислого запису у форматі з плаваючою комою;</w:t>
      </w:r>
    </w:p>
    <w:p w14:paraId="08895B4C" w14:textId="5A580B81" w:rsidR="00707C23" w:rsidRDefault="00707C23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C23">
        <w:rPr>
          <w:rFonts w:ascii="Times New Roman" w:hAnsi="Times New Roman" w:cs="Times New Roman"/>
          <w:sz w:val="28"/>
          <w:szCs w:val="28"/>
        </w:rPr>
        <w:lastRenderedPageBreak/>
        <w:t>Long</w:t>
      </w:r>
      <w:proofErr w:type="spellEnd"/>
      <w:r w:rsidRPr="00707C23">
        <w:rPr>
          <w:rFonts w:ascii="Times New Roman" w:hAnsi="Times New Roman" w:cs="Times New Roman"/>
          <w:sz w:val="28"/>
          <w:szCs w:val="28"/>
        </w:rPr>
        <w:t xml:space="preserve"> G - друга форма довгого запису у форматі з плаваючою комою;</w:t>
      </w:r>
    </w:p>
    <w:p w14:paraId="75EBF65B" w14:textId="17021AE8" w:rsidR="00277A57" w:rsidRDefault="00277A57" w:rsidP="00707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7A57">
        <w:rPr>
          <w:rFonts w:ascii="Times New Roman" w:hAnsi="Times New Roman" w:cs="Times New Roman"/>
          <w:sz w:val="28"/>
          <w:szCs w:val="28"/>
        </w:rPr>
        <w:t>Rational</w:t>
      </w:r>
      <w:proofErr w:type="spellEnd"/>
      <w:r w:rsidRPr="00277A57">
        <w:rPr>
          <w:rFonts w:ascii="Times New Roman" w:hAnsi="Times New Roman" w:cs="Times New Roman"/>
          <w:sz w:val="28"/>
          <w:szCs w:val="28"/>
        </w:rPr>
        <w:t xml:space="preserve"> - запис у вигляді раціонального дробу.</w:t>
      </w:r>
    </w:p>
    <w:p w14:paraId="0CE19285" w14:textId="7713B614" w:rsidR="00277A57" w:rsidRDefault="00277A57" w:rsidP="00277A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D208A" wp14:editId="261630F7">
            <wp:extent cx="2762636" cy="3439005"/>
            <wp:effectExtent l="0" t="0" r="0" b="0"/>
            <wp:docPr id="1326846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467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244D" w14:textId="1D0CB83C" w:rsidR="00277A57" w:rsidRPr="00277A57" w:rsidRDefault="00277A57" w:rsidP="001226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Обираючи за допомогою мишки потрібний вид подання чисел, можна забезпечити надалі виведення чисел у командне вікно саме в цій формі.</w:t>
      </w:r>
    </w:p>
    <w:p w14:paraId="79856741" w14:textId="028EDCFA" w:rsidR="00277A57" w:rsidRDefault="00277A57" w:rsidP="001226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Як видно з рис. 2.1, число, яке виведено на екран, не збігається з введеним. Це обумовлено тим, що встановлений за замовчуванням формат</w:t>
      </w:r>
      <w:r w:rsidR="001226B2"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sz w:val="28"/>
          <w:szCs w:val="28"/>
        </w:rPr>
        <w:t>подання</w:t>
      </w:r>
      <w:r w:rsidR="001226B2"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sz w:val="28"/>
          <w:szCs w:val="28"/>
        </w:rPr>
        <w:t>чисел (Short G) не дозволяє вивести більше 5 значущих цифр числа. Насправді</w:t>
      </w:r>
      <w:r w:rsidR="001226B2"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sz w:val="28"/>
          <w:szCs w:val="28"/>
        </w:rPr>
        <w:t>введене число усередині Matlab зберігається з усіма введеними його цифрами.</w:t>
      </w:r>
      <w:r w:rsidR="001226B2"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sz w:val="28"/>
          <w:szCs w:val="28"/>
        </w:rPr>
        <w:t xml:space="preserve">Наприклад, якщо обрати мишкою селекторну кнопку </w:t>
      </w:r>
      <w:proofErr w:type="spellStart"/>
      <w:r w:rsidRPr="00277A57">
        <w:rPr>
          <w:rFonts w:ascii="Times New Roman" w:hAnsi="Times New Roman" w:cs="Times New Roman"/>
          <w:sz w:val="28"/>
          <w:szCs w:val="28"/>
        </w:rPr>
        <w:t>Long</w:t>
      </w:r>
      <w:proofErr w:type="spellEnd"/>
      <w:r w:rsidRPr="00277A57">
        <w:rPr>
          <w:rFonts w:ascii="Times New Roman" w:hAnsi="Times New Roman" w:cs="Times New Roman"/>
          <w:sz w:val="28"/>
          <w:szCs w:val="28"/>
        </w:rPr>
        <w:t xml:space="preserve"> E (тобто установити</w:t>
      </w:r>
      <w:r w:rsidR="001226B2"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sz w:val="28"/>
          <w:szCs w:val="28"/>
        </w:rPr>
        <w:t>цей формат подання чисел), то, повторюючи ті ж дії, отримаємо результат, відображений на рис. 2.4, де вже всі цифри відображені вірно.</w:t>
      </w:r>
    </w:p>
    <w:p w14:paraId="5D72ABB3" w14:textId="3041BA76" w:rsidR="00277A57" w:rsidRDefault="00277A57" w:rsidP="00277A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B0786" wp14:editId="2A7C8489">
            <wp:extent cx="4115374" cy="4382112"/>
            <wp:effectExtent l="0" t="0" r="0" b="0"/>
            <wp:docPr id="1241297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971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F53B" w14:textId="65BA0C80" w:rsidR="00277A57" w:rsidRDefault="00277A57" w:rsidP="00277A5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E7D4B" wp14:editId="68996436">
            <wp:extent cx="5048955" cy="2476846"/>
            <wp:effectExtent l="0" t="0" r="0" b="0"/>
            <wp:docPr id="158133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33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31D1" w14:textId="77777777" w:rsidR="00277A57" w:rsidRPr="00277A57" w:rsidRDefault="00277A57" w:rsidP="00277A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Слід пам’ятати:</w:t>
      </w:r>
    </w:p>
    <w:p w14:paraId="28A0AA8C" w14:textId="3ECDB83F" w:rsidR="00277A57" w:rsidRPr="00277A57" w:rsidRDefault="00277A57" w:rsidP="00277A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- уведене число й результати всіх обчислень у системі Matlab зберігаються в пам'яті ПК із відносною похибкою біля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945FC" wp14:editId="08EEC312">
            <wp:extent cx="590632" cy="228632"/>
            <wp:effectExtent l="0" t="0" r="0" b="0"/>
            <wp:docPr id="1902283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833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7A57">
        <w:rPr>
          <w:rFonts w:ascii="Times New Roman" w:hAnsi="Times New Roman" w:cs="Times New Roman"/>
          <w:sz w:val="28"/>
          <w:szCs w:val="28"/>
        </w:rPr>
        <w:t>(тобто з точними значеннями в 15 десяткових розрядах);</w:t>
      </w:r>
    </w:p>
    <w:p w14:paraId="0A027CD3" w14:textId="5C201A37" w:rsidR="00277A57" w:rsidRDefault="00277A57" w:rsidP="00277A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- діапазон подання модуля дійсних чисел лежить у проміжку між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118190" wp14:editId="6DA45916">
            <wp:extent cx="590632" cy="228632"/>
            <wp:effectExtent l="0" t="0" r="0" b="0"/>
            <wp:docPr id="303805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056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27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497A28" wp14:editId="11E01206">
            <wp:extent cx="552527" cy="247685"/>
            <wp:effectExtent l="0" t="0" r="0" b="0"/>
            <wp:docPr id="836067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670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DEAFA3" w14:textId="0460A0EE" w:rsidR="00277A57" w:rsidRPr="00277A57" w:rsidRDefault="00277A57" w:rsidP="00277A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85D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277A57">
        <w:rPr>
          <w:rFonts w:ascii="Times New Roman" w:hAnsi="Times New Roman" w:cs="Times New Roman"/>
          <w:sz w:val="28"/>
          <w:szCs w:val="28"/>
        </w:rPr>
        <w:t xml:space="preserve"> </w:t>
      </w:r>
      <w:r w:rsidRPr="00A4785D">
        <w:rPr>
          <w:rFonts w:ascii="Times New Roman" w:hAnsi="Times New Roman" w:cs="Times New Roman"/>
          <w:b/>
          <w:bCs/>
          <w:sz w:val="28"/>
          <w:szCs w:val="28"/>
        </w:rPr>
        <w:t>Введення комплексних чисел</w:t>
      </w:r>
    </w:p>
    <w:p w14:paraId="1B5BC3AC" w14:textId="36790F53" w:rsidR="00277A57" w:rsidRPr="00277A57" w:rsidRDefault="00277A57" w:rsidP="00277A5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Мова системи Matlab, на відміну від багатьох мов програмування високого рівня, містить у собі дуже просту в користуванні вбудовану арифметику</w:t>
      </w:r>
    </w:p>
    <w:p w14:paraId="0AA92BB7" w14:textId="4FBC1881" w:rsidR="00277A57" w:rsidRPr="00277A57" w:rsidRDefault="00277A57" w:rsidP="00277A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комплексних чисел. Більшість елементарних математичних функцій побудовано у такий спосіб, що аргументи припускаються комплексними числами, а результати також формуються як комплексні числа. Ця особливість мови робить</w:t>
      </w:r>
    </w:p>
    <w:p w14:paraId="16FECFD1" w14:textId="77777777" w:rsidR="00277A57" w:rsidRPr="00277A57" w:rsidRDefault="00277A57" w:rsidP="001226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lastRenderedPageBreak/>
        <w:t>її дуже привабливою й корисною для інженерів і науковців.</w:t>
      </w:r>
    </w:p>
    <w:p w14:paraId="48775194" w14:textId="579FE9EF" w:rsidR="00277A57" w:rsidRPr="00277A57" w:rsidRDefault="00277A57" w:rsidP="001226B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 xml:space="preserve">Для позначення уявної одиниці в мові Matlab зарезервовано два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277A57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277A57">
        <w:rPr>
          <w:rFonts w:ascii="Times New Roman" w:hAnsi="Times New Roman" w:cs="Times New Roman"/>
          <w:sz w:val="28"/>
          <w:szCs w:val="28"/>
        </w:rPr>
        <w:t xml:space="preserve"> i</w:t>
      </w:r>
    </w:p>
    <w:p w14:paraId="24816DA3" w14:textId="77777777" w:rsidR="00277A57" w:rsidRPr="00277A57" w:rsidRDefault="00277A57" w:rsidP="001226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і j. Уведення із клавіатури значення комплексного числа здійснюється шляхом</w:t>
      </w:r>
    </w:p>
    <w:p w14:paraId="1457DC03" w14:textId="77777777" w:rsidR="00277A57" w:rsidRPr="00277A57" w:rsidRDefault="00277A57" w:rsidP="001226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запису в командне вікно рядка виду:</w:t>
      </w:r>
    </w:p>
    <w:p w14:paraId="01137590" w14:textId="09A011BF" w:rsidR="00277A57" w:rsidRDefault="00277A57" w:rsidP="001226B2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277A57">
        <w:rPr>
          <w:rFonts w:ascii="Times New Roman" w:hAnsi="Times New Roman" w:cs="Times New Roman"/>
          <w:i/>
          <w:iCs/>
          <w:sz w:val="28"/>
          <w:szCs w:val="28"/>
        </w:rPr>
        <w:t>&lt;ім’я комплексної змінної&gt; = &lt;значення ДЧ&gt; + i [j] *&lt;значення УЧ&gt;,</w:t>
      </w:r>
    </w:p>
    <w:p w14:paraId="69356C52" w14:textId="0C75026D" w:rsidR="00277A57" w:rsidRDefault="00277A57" w:rsidP="001226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7A57">
        <w:rPr>
          <w:rFonts w:ascii="Times New Roman" w:hAnsi="Times New Roman" w:cs="Times New Roman"/>
          <w:sz w:val="28"/>
          <w:szCs w:val="28"/>
        </w:rPr>
        <w:t>де ДЧ – дійсна частина комплексного числа, УЧ – уявна частина. Приклад наведено на рис.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77A57">
        <w:rPr>
          <w:rFonts w:ascii="Times New Roman" w:hAnsi="Times New Roman" w:cs="Times New Roman"/>
          <w:sz w:val="28"/>
          <w:szCs w:val="28"/>
        </w:rPr>
        <w:t>:</w:t>
      </w:r>
    </w:p>
    <w:p w14:paraId="4D2681D5" w14:textId="09D3C40D" w:rsidR="00AC31B6" w:rsidRDefault="00AC31B6" w:rsidP="00AC31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31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4ED75" wp14:editId="69E666F6">
            <wp:extent cx="2734057" cy="2514951"/>
            <wp:effectExtent l="0" t="0" r="9525" b="0"/>
            <wp:docPr id="1342859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598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F465" w14:textId="77777777" w:rsidR="00A4785D" w:rsidRDefault="00AC31B6" w:rsidP="00AC31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C31B6">
        <w:rPr>
          <w:rFonts w:ascii="Times New Roman" w:hAnsi="Times New Roman" w:cs="Times New Roman"/>
          <w:i/>
          <w:iCs/>
          <w:sz w:val="28"/>
          <w:szCs w:val="28"/>
        </w:rPr>
        <w:t>Рис. 2.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2D40B89E" w14:textId="4FAE7898" w:rsidR="00AC31B6" w:rsidRPr="00AC31B6" w:rsidRDefault="00AC31B6" w:rsidP="00AC31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C31B6">
        <w:rPr>
          <w:rFonts w:ascii="Times New Roman" w:hAnsi="Times New Roman" w:cs="Times New Roman"/>
          <w:i/>
          <w:iCs/>
          <w:sz w:val="28"/>
          <w:szCs w:val="28"/>
        </w:rPr>
        <w:t xml:space="preserve"> Введення комплексних чисел і виведення результату</w:t>
      </w:r>
    </w:p>
    <w:p w14:paraId="26F74DA2" w14:textId="77777777" w:rsidR="00AC31B6" w:rsidRPr="00AC31B6" w:rsidRDefault="00AC31B6" w:rsidP="00AC31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1B6">
        <w:rPr>
          <w:rFonts w:ascii="Times New Roman" w:hAnsi="Times New Roman" w:cs="Times New Roman"/>
          <w:sz w:val="28"/>
          <w:szCs w:val="28"/>
        </w:rPr>
        <w:t>З нього видно, у якому виді система виводить комплексні числа на екран</w:t>
      </w:r>
    </w:p>
    <w:p w14:paraId="38B2DAB5" w14:textId="7869F738" w:rsidR="00AC31B6" w:rsidRDefault="00AC31B6" w:rsidP="00AC31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1B6">
        <w:rPr>
          <w:rFonts w:ascii="Times New Roman" w:hAnsi="Times New Roman" w:cs="Times New Roman"/>
          <w:sz w:val="28"/>
          <w:szCs w:val="28"/>
        </w:rPr>
        <w:t>(і "до друку").</w:t>
      </w:r>
    </w:p>
    <w:p w14:paraId="4831162B" w14:textId="083A2931" w:rsidR="00A4785D" w:rsidRPr="00A4785D" w:rsidRDefault="00A4785D" w:rsidP="00A478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785D">
        <w:rPr>
          <w:rFonts w:ascii="Times New Roman" w:hAnsi="Times New Roman" w:cs="Times New Roman"/>
          <w:b/>
          <w:bCs/>
          <w:sz w:val="28"/>
          <w:szCs w:val="28"/>
        </w:rPr>
        <w:t>2.3. Введення векторів і матриць</w:t>
      </w:r>
    </w:p>
    <w:p w14:paraId="3DA2B056" w14:textId="11B59471" w:rsidR="00A4785D" w:rsidRPr="00A4785D" w:rsidRDefault="00A4785D" w:rsidP="00A478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85D">
        <w:rPr>
          <w:rFonts w:ascii="Times New Roman" w:hAnsi="Times New Roman" w:cs="Times New Roman"/>
          <w:sz w:val="28"/>
          <w:szCs w:val="28"/>
        </w:rPr>
        <w:t>Початкові значення векторів можна задавати із клавіатури шляхом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85D">
        <w:rPr>
          <w:rFonts w:ascii="Times New Roman" w:hAnsi="Times New Roman" w:cs="Times New Roman"/>
          <w:sz w:val="28"/>
          <w:szCs w:val="28"/>
        </w:rPr>
        <w:t>поелементного</w:t>
      </w:r>
      <w:proofErr w:type="spellEnd"/>
      <w:r w:rsidRPr="00A4785D">
        <w:rPr>
          <w:rFonts w:ascii="Times New Roman" w:hAnsi="Times New Roman" w:cs="Times New Roman"/>
          <w:sz w:val="28"/>
          <w:szCs w:val="28"/>
        </w:rPr>
        <w:t xml:space="preserve"> введення. Для цього в рядку треба спочатку вказати ім’я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85D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4785D">
        <w:rPr>
          <w:rFonts w:ascii="Times New Roman" w:hAnsi="Times New Roman" w:cs="Times New Roman"/>
          <w:sz w:val="28"/>
          <w:szCs w:val="28"/>
        </w:rPr>
        <w:t xml:space="preserve">, потім поставити знак присвоювання '=', а далі, – </w:t>
      </w:r>
      <w:proofErr w:type="spellStart"/>
      <w:r w:rsidRPr="00A4785D">
        <w:rPr>
          <w:rFonts w:ascii="Times New Roman" w:hAnsi="Times New Roman" w:cs="Times New Roman"/>
          <w:sz w:val="28"/>
          <w:szCs w:val="28"/>
        </w:rPr>
        <w:t>відкривальну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85D">
        <w:rPr>
          <w:rFonts w:ascii="Times New Roman" w:hAnsi="Times New Roman" w:cs="Times New Roman"/>
          <w:sz w:val="28"/>
          <w:szCs w:val="28"/>
        </w:rPr>
        <w:t xml:space="preserve">квадратну дужку, а за нею ввести задані значення елементів </w:t>
      </w:r>
      <w:proofErr w:type="spellStart"/>
      <w:r w:rsidRPr="00A4785D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4785D">
        <w:rPr>
          <w:rFonts w:ascii="Times New Roman" w:hAnsi="Times New Roman" w:cs="Times New Roman"/>
          <w:sz w:val="28"/>
          <w:szCs w:val="28"/>
        </w:rPr>
        <w:t>, відділяючи їх пропусками або комами. Закінчується рядок записом квадратної дужки,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85D">
        <w:rPr>
          <w:rFonts w:ascii="Times New Roman" w:hAnsi="Times New Roman" w:cs="Times New Roman"/>
          <w:sz w:val="28"/>
          <w:szCs w:val="28"/>
        </w:rPr>
        <w:t>що закриває.</w:t>
      </w:r>
    </w:p>
    <w:p w14:paraId="2553AA16" w14:textId="77777777" w:rsidR="00A4785D" w:rsidRPr="00A4785D" w:rsidRDefault="00A4785D" w:rsidP="00A478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85D">
        <w:rPr>
          <w:rFonts w:ascii="Times New Roman" w:hAnsi="Times New Roman" w:cs="Times New Roman"/>
          <w:sz w:val="28"/>
          <w:szCs w:val="28"/>
        </w:rPr>
        <w:t>Наприклад, запис рядка V = [ 1.2 -0.3 1.2e-5] задає вектор V, що містить</w:t>
      </w:r>
    </w:p>
    <w:p w14:paraId="275287EF" w14:textId="67F17668" w:rsidR="00A4785D" w:rsidRDefault="00A4785D" w:rsidP="00A478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85D">
        <w:rPr>
          <w:rFonts w:ascii="Times New Roman" w:hAnsi="Times New Roman" w:cs="Times New Roman"/>
          <w:sz w:val="28"/>
          <w:szCs w:val="28"/>
        </w:rPr>
        <w:t xml:space="preserve">три елементи зі значеннями 1.2, -0. 3 і 1.2е-5 (рис. </w:t>
      </w:r>
      <w:r w:rsidR="00DC5F51">
        <w:rPr>
          <w:rFonts w:ascii="Times New Roman" w:hAnsi="Times New Roman" w:cs="Times New Roman"/>
          <w:sz w:val="28"/>
          <w:szCs w:val="28"/>
        </w:rPr>
        <w:t>2</w:t>
      </w:r>
      <w:r w:rsidRPr="00A4785D">
        <w:rPr>
          <w:rFonts w:ascii="Times New Roman" w:hAnsi="Times New Roman" w:cs="Times New Roman"/>
          <w:sz w:val="28"/>
          <w:szCs w:val="28"/>
        </w:rPr>
        <w:t>.</w:t>
      </w:r>
      <w:r w:rsidR="00DC5F51">
        <w:rPr>
          <w:rFonts w:ascii="Times New Roman" w:hAnsi="Times New Roman" w:cs="Times New Roman"/>
          <w:sz w:val="28"/>
          <w:szCs w:val="28"/>
        </w:rPr>
        <w:t>6</w:t>
      </w:r>
      <w:r w:rsidRPr="00A4785D">
        <w:rPr>
          <w:rFonts w:ascii="Times New Roman" w:hAnsi="Times New Roman" w:cs="Times New Roman"/>
          <w:sz w:val="28"/>
          <w:szCs w:val="28"/>
        </w:rPr>
        <w:t>):</w:t>
      </w:r>
    </w:p>
    <w:p w14:paraId="18199943" w14:textId="07DCA556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BF9668" wp14:editId="6EF9D62A">
            <wp:extent cx="2686425" cy="1543265"/>
            <wp:effectExtent l="0" t="0" r="0" b="0"/>
            <wp:docPr id="1233509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097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2584" w14:textId="70B22E7D" w:rsidR="00DC5F51" w:rsidRP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C5F51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DC5F51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C5F51">
        <w:rPr>
          <w:rFonts w:ascii="Times New Roman" w:hAnsi="Times New Roman" w:cs="Times New Roman"/>
          <w:i/>
          <w:iCs/>
          <w:sz w:val="28"/>
          <w:szCs w:val="28"/>
        </w:rPr>
        <w:t xml:space="preserve">. Введення </w:t>
      </w:r>
      <w:proofErr w:type="spellStart"/>
      <w:r w:rsidRPr="00DC5F51">
        <w:rPr>
          <w:rFonts w:ascii="Times New Roman" w:hAnsi="Times New Roman" w:cs="Times New Roman"/>
          <w:i/>
          <w:iCs/>
          <w:sz w:val="28"/>
          <w:szCs w:val="28"/>
        </w:rPr>
        <w:t>вектора</w:t>
      </w:r>
      <w:proofErr w:type="spellEnd"/>
    </w:p>
    <w:p w14:paraId="71E4219B" w14:textId="04BCFA46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 xml:space="preserve">Після введення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система виводить його на екран. Те, що в наведеному прикладі останній елемент виведений як 0, обумовлено встановленим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>форматом short, відповідно до якого виводяться дані на екран.</w:t>
      </w:r>
    </w:p>
    <w:p w14:paraId="34477A22" w14:textId="1E0DE0C7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Довгий вектор можна вводити частинами, які потім об'єднувати за допомогою операції об’єднання векторів у рядок : v = [ v1 v2 ]. Приклад наведений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 xml:space="preserve">на 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C5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C5F51">
        <w:rPr>
          <w:rFonts w:ascii="Times New Roman" w:hAnsi="Times New Roman" w:cs="Times New Roman"/>
          <w:sz w:val="28"/>
          <w:szCs w:val="28"/>
        </w:rPr>
        <w:t>.</w:t>
      </w:r>
    </w:p>
    <w:p w14:paraId="5A166BC9" w14:textId="78BE8F6C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lastRenderedPageBreak/>
        <w:t>Мова Matlab дає користувачеві можливість скороченого введення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>, значення елементів якого є арифметичною прогресією. Якщо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 xml:space="preserve">позначити: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nz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– початкове значення цієї прогресії (значення першого елемента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– кінцеве значення прогресії (значення останнього елемента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>); h – різницю прогресії (крок), то вектор можна ввести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>допомогою короткого запису</w:t>
      </w:r>
    </w:p>
    <w:p w14:paraId="2931E07A" w14:textId="77777777" w:rsidR="00DC5F51" w:rsidRP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 xml:space="preserve">V =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nz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: h :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kz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797D75B8" w14:textId="77777777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Наприклад, введення рядка V = - 0.1 : 0.3 : 1.4 приведе до результату,</w:t>
      </w:r>
    </w:p>
    <w:p w14:paraId="0D080A04" w14:textId="2AD3E9CA" w:rsid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 xml:space="preserve">показаному на 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C5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C5F51">
        <w:rPr>
          <w:rFonts w:ascii="Times New Roman" w:hAnsi="Times New Roman" w:cs="Times New Roman"/>
          <w:sz w:val="28"/>
          <w:szCs w:val="28"/>
        </w:rPr>
        <w:t>.</w:t>
      </w:r>
    </w:p>
    <w:p w14:paraId="4781D5C1" w14:textId="13E006FD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78D056" wp14:editId="79DD1E19">
            <wp:extent cx="3972479" cy="2200582"/>
            <wp:effectExtent l="0" t="0" r="9525" b="9525"/>
            <wp:docPr id="185127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71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39FE" w14:textId="59524ED8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C5F51">
        <w:rPr>
          <w:rFonts w:ascii="Times New Roman" w:hAnsi="Times New Roman" w:cs="Times New Roman"/>
          <w:i/>
          <w:iCs/>
          <w:sz w:val="28"/>
          <w:szCs w:val="28"/>
        </w:rPr>
        <w:t>Рис. 2.7. Конкатенація (об’єднання) векторів</w:t>
      </w:r>
    </w:p>
    <w:p w14:paraId="4A7262B2" w14:textId="049D04D9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CFA6FE" wp14:editId="37460D8E">
            <wp:extent cx="3886742" cy="2553056"/>
            <wp:effectExtent l="0" t="0" r="0" b="0"/>
            <wp:docPr id="515569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699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12BF" w14:textId="2F50AEB2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C5F51">
        <w:rPr>
          <w:rFonts w:ascii="Times New Roman" w:hAnsi="Times New Roman" w:cs="Times New Roman"/>
          <w:i/>
          <w:iCs/>
          <w:sz w:val="28"/>
          <w:szCs w:val="28"/>
        </w:rPr>
        <w:t xml:space="preserve">Рис. 2.8. Введення </w:t>
      </w:r>
      <w:proofErr w:type="spellStart"/>
      <w:r w:rsidRPr="00DC5F51">
        <w:rPr>
          <w:rFonts w:ascii="Times New Roman" w:hAnsi="Times New Roman" w:cs="Times New Roman"/>
          <w:i/>
          <w:iCs/>
          <w:sz w:val="28"/>
          <w:szCs w:val="28"/>
        </w:rPr>
        <w:t>вектора</w:t>
      </w:r>
      <w:proofErr w:type="spellEnd"/>
      <w:r w:rsidRPr="00DC5F51">
        <w:rPr>
          <w:rFonts w:ascii="Times New Roman" w:hAnsi="Times New Roman" w:cs="Times New Roman"/>
          <w:i/>
          <w:iCs/>
          <w:sz w:val="28"/>
          <w:szCs w:val="28"/>
        </w:rPr>
        <w:t xml:space="preserve"> арифметичної прогресії</w:t>
      </w:r>
    </w:p>
    <w:p w14:paraId="347637AC" w14:textId="1F5904CA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Якщо середній параметр (різниця прогресії) не зазначений, то він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>замовчуванням приймається рівним одиниці. Наприклад, команда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>&gt;&gt; -2. 1 : 5</w:t>
      </w:r>
    </w:p>
    <w:p w14:paraId="36429B79" w14:textId="77777777" w:rsidR="00DC5F51" w:rsidRP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 xml:space="preserve">приводить до формування такого </w:t>
      </w:r>
      <w:proofErr w:type="spellStart"/>
      <w:r w:rsidRPr="00DC5F51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</w:p>
    <w:p w14:paraId="34535091" w14:textId="77777777" w:rsidR="00DC5F51" w:rsidRP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F51">
        <w:rPr>
          <w:rFonts w:ascii="Times New Roman" w:hAnsi="Times New Roman" w:cs="Times New Roman"/>
          <w:sz w:val="28"/>
          <w:szCs w:val="28"/>
        </w:rPr>
        <w:t>ans</w:t>
      </w:r>
      <w:proofErr w:type="spellEnd"/>
      <w:r w:rsidRPr="00DC5F51">
        <w:rPr>
          <w:rFonts w:ascii="Times New Roman" w:hAnsi="Times New Roman" w:cs="Times New Roman"/>
          <w:sz w:val="28"/>
          <w:szCs w:val="28"/>
        </w:rPr>
        <w:t xml:space="preserve"> =</w:t>
      </w:r>
    </w:p>
    <w:p w14:paraId="7B469BD2" w14:textId="77777777" w:rsidR="00DC5F51" w:rsidRP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-2.1000 -1.1000 -0.1000 0.9000 1.9000 2.9000 3.9000 4. 9000</w:t>
      </w:r>
    </w:p>
    <w:p w14:paraId="5ED4BCA0" w14:textId="77777777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У такий спосіб уводяться вектори-рядки. Вектор-стовпець вводиться</w:t>
      </w:r>
    </w:p>
    <w:p w14:paraId="22553159" w14:textId="77777777" w:rsidR="00DC5F51" w:rsidRP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аналогічно, але значення елементів відокремлюються знаком ";".</w:t>
      </w:r>
    </w:p>
    <w:p w14:paraId="3952FA66" w14:textId="77777777" w:rsidR="00DC5F51" w:rsidRPr="00DC5F51" w:rsidRDefault="00DC5F51" w:rsidP="00DC5F5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Введення значень елементів матриці здійснюється в Matlab у квадратних</w:t>
      </w:r>
    </w:p>
    <w:p w14:paraId="5C79B1B4" w14:textId="0624816E" w:rsid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>дужках, по рядках. При цьому елементи рядка матриці один від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>відокремлюються пропуском або комою, а рядки один від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F51">
        <w:rPr>
          <w:rFonts w:ascii="Times New Roman" w:hAnsi="Times New Roman" w:cs="Times New Roman"/>
          <w:sz w:val="28"/>
          <w:szCs w:val="28"/>
        </w:rPr>
        <w:t xml:space="preserve">відокремлюються знаком ";" (рис.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C5F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C5F51">
        <w:rPr>
          <w:rFonts w:ascii="Times New Roman" w:hAnsi="Times New Roman" w:cs="Times New Roman"/>
          <w:sz w:val="28"/>
          <w:szCs w:val="28"/>
        </w:rPr>
        <w:t>).</w:t>
      </w:r>
    </w:p>
    <w:p w14:paraId="4CA0ECFE" w14:textId="0D84202B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D2DCC7" wp14:editId="546C78E3">
            <wp:extent cx="4067743" cy="1933845"/>
            <wp:effectExtent l="0" t="0" r="9525" b="9525"/>
            <wp:docPr id="1758887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877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9D29" w14:textId="3AA869C5" w:rsidR="00DC5F51" w:rsidRDefault="00DC5F51" w:rsidP="00DC5F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C5F51">
        <w:rPr>
          <w:rFonts w:ascii="Times New Roman" w:hAnsi="Times New Roman" w:cs="Times New Roman"/>
          <w:i/>
          <w:iCs/>
          <w:sz w:val="28"/>
          <w:szCs w:val="28"/>
        </w:rPr>
        <w:t>Рис. 2.9. Приклад введення матриці</w:t>
      </w:r>
    </w:p>
    <w:p w14:paraId="2F0D1E4B" w14:textId="77777777" w:rsidR="00DC5F51" w:rsidRP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4FFAC4" w14:textId="77777777" w:rsidR="00DC5F51" w:rsidRDefault="00DC5F51" w:rsidP="00DC5F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F51">
        <w:rPr>
          <w:rFonts w:ascii="Times New Roman" w:hAnsi="Times New Roman" w:cs="Times New Roman"/>
          <w:sz w:val="28"/>
          <w:szCs w:val="28"/>
        </w:rPr>
        <w:t xml:space="preserve">3. Ознайомитися з операціями над числами, матрицями. </w:t>
      </w:r>
    </w:p>
    <w:p w14:paraId="708CF8F9" w14:textId="5A0A2FCE" w:rsidR="00A77695" w:rsidRPr="00B51B01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1B01">
        <w:rPr>
          <w:rFonts w:ascii="Times New Roman" w:hAnsi="Times New Roman" w:cs="Times New Roman"/>
          <w:b/>
          <w:bCs/>
          <w:sz w:val="28"/>
          <w:szCs w:val="28"/>
        </w:rPr>
        <w:t>3.1. Найпростіші арифметичні дії</w:t>
      </w:r>
    </w:p>
    <w:p w14:paraId="6DC090F7" w14:textId="0F8E377B" w:rsidR="00A77695" w:rsidRPr="00A77695" w:rsidRDefault="00A77695" w:rsidP="001226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В арифметичних виразах мови Matlab використовуються такі знаки арифметичних операцій:</w:t>
      </w:r>
    </w:p>
    <w:p w14:paraId="0F863F8E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+ – додавання;</w:t>
      </w:r>
    </w:p>
    <w:p w14:paraId="2C40ECC0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– – віднімання;</w:t>
      </w:r>
    </w:p>
    <w:p w14:paraId="51C74423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* – множення;</w:t>
      </w:r>
    </w:p>
    <w:p w14:paraId="648DCA01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/ – ділення зліва праворуч;</w:t>
      </w:r>
    </w:p>
    <w:p w14:paraId="2E8B79A8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\ – ділення справа ліворуч;</w:t>
      </w:r>
    </w:p>
    <w:p w14:paraId="37C6EE16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 xml:space="preserve">^ - –піднесення до 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.</w:t>
      </w:r>
    </w:p>
    <w:p w14:paraId="65A8837A" w14:textId="77777777" w:rsidR="00A77695" w:rsidRPr="00A77695" w:rsidRDefault="00A77695" w:rsidP="00A776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Використання Matlab у режимі калькулятора може відбуватися шляхом</w:t>
      </w:r>
    </w:p>
    <w:p w14:paraId="0CC8D616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простого запису в командний рядок послідовності арифметичних дій з числами,</w:t>
      </w:r>
    </w:p>
    <w:p w14:paraId="0FC9B9A6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тобто звичайного арифметичного виразу, наприклад:</w:t>
      </w:r>
    </w:p>
    <w:p w14:paraId="48E3DCDC" w14:textId="77777777" w:rsidR="00A77695" w:rsidRPr="00A77695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(4.5 )^2*7.23 – 3.14*10.4.</w:t>
      </w:r>
    </w:p>
    <w:p w14:paraId="689CCFAB" w14:textId="77777777" w:rsidR="00A77695" w:rsidRPr="00A77695" w:rsidRDefault="00A77695" w:rsidP="00A776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Якщо після введення із клавіатури цієї послідовності натиснути клавішу</w:t>
      </w:r>
    </w:p>
    <w:p w14:paraId="62D7B49A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&gt;, у командному вікні виникне результат виконання у виді, поданому на</w:t>
      </w:r>
    </w:p>
    <w:p w14:paraId="08385DDA" w14:textId="1020B7B6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76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77695">
        <w:rPr>
          <w:rFonts w:ascii="Times New Roman" w:hAnsi="Times New Roman" w:cs="Times New Roman"/>
          <w:sz w:val="28"/>
          <w:szCs w:val="28"/>
        </w:rPr>
        <w:t xml:space="preserve">, тобто на екран під ім’ям системної змінної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виводиться результат дії</w:t>
      </w:r>
    </w:p>
    <w:p w14:paraId="360899BB" w14:textId="757528DE" w:rsid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останнього виконаного оператора.</w:t>
      </w:r>
    </w:p>
    <w:p w14:paraId="3CE74ECA" w14:textId="711CB66F" w:rsidR="00A77695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FB084" wp14:editId="2473BC5A">
            <wp:extent cx="3677163" cy="1428949"/>
            <wp:effectExtent l="0" t="0" r="0" b="0"/>
            <wp:docPr id="1561871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717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B607" w14:textId="08AEE152" w:rsidR="00A77695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77695">
        <w:rPr>
          <w:rFonts w:ascii="Times New Roman" w:hAnsi="Times New Roman" w:cs="Times New Roman"/>
          <w:i/>
          <w:iCs/>
          <w:sz w:val="28"/>
          <w:szCs w:val="28"/>
        </w:rPr>
        <w:t>Рис. 3.1. Введення арифметичного виразу і відображення результату</w:t>
      </w:r>
    </w:p>
    <w:p w14:paraId="0E0F22FA" w14:textId="6BACF7E7" w:rsidR="00A77695" w:rsidRPr="00A77695" w:rsidRDefault="00A77695" w:rsidP="00A776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Взагалі виведення проміжної інформації у командне вікно підпорядковується таким правилам:</w:t>
      </w:r>
    </w:p>
    <w:p w14:paraId="0374DEAE" w14:textId="0FC1D10E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- якщо запис оператора не закінчується символом ';', результат дії цього оператора одразу ж виводиться в командне вікно;</w:t>
      </w:r>
    </w:p>
    <w:p w14:paraId="5B51E1B6" w14:textId="06394704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- якщо оператор закінчується символом ';', результат його дії не відображується в командному вікні;</w:t>
      </w:r>
    </w:p>
    <w:p w14:paraId="5EF44055" w14:textId="2DC03105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 xml:space="preserve">- якщо оператор не містить 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присвоювання (=), тобто є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записом деякої послідовності дій над числами і змінними, значення результату присвоюється спеціальній системній змінній за ім'ям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;</w:t>
      </w:r>
    </w:p>
    <w:p w14:paraId="7ED184B6" w14:textId="51758AA8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lastRenderedPageBreak/>
        <w:t xml:space="preserve">- отримане значення змінної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можна використовувати в наступних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операторах обчислень, використовуючи це ім’я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; при цьому варто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пам’ятати, що значення системної змінної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змінюється після дії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чергового оператора без 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присвоювання;</w:t>
      </w:r>
    </w:p>
    <w:p w14:paraId="2FFC2E92" w14:textId="507AD442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- у загальному випадку форма подання результату в командне вікно має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>вид:</w:t>
      </w:r>
    </w:p>
    <w:p w14:paraId="7358A910" w14:textId="78937200" w:rsidR="00A77695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&lt;Ім'я змінної&gt; = &lt;результат&gt;.</w:t>
      </w:r>
    </w:p>
    <w:p w14:paraId="793A5DD5" w14:textId="77777777" w:rsidR="00A77695" w:rsidRPr="00A77695" w:rsidRDefault="00A77695" w:rsidP="00A7769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7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Приклад.</w:t>
      </w:r>
    </w:p>
    <w:p w14:paraId="5F6E09B5" w14:textId="17E6A457" w:rsidR="00A77695" w:rsidRPr="00DC5F51" w:rsidRDefault="00A77695" w:rsidP="00A776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Нехай потрібно обчислити вираз (25+17)*7. Це можна зробити таким чином. Спочатку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>набираємо послідовність 25+17 і натискаємо &lt;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&gt;. Одержуємо на екрані результат у ви</w:t>
      </w:r>
      <w:r>
        <w:rPr>
          <w:rFonts w:ascii="Times New Roman" w:hAnsi="Times New Roman" w:cs="Times New Roman"/>
          <w:sz w:val="28"/>
          <w:szCs w:val="28"/>
        </w:rPr>
        <w:t xml:space="preserve">гляді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= 42. Тепер записуємо послідовність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*7 і натискаємо &lt;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&gt;. Одержуємо </w:t>
      </w:r>
      <w:proofErr w:type="spellStart"/>
      <w:r w:rsidRPr="00A77695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 xml:space="preserve"> = 294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76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A77695">
        <w:rPr>
          <w:rFonts w:ascii="Times New Roman" w:hAnsi="Times New Roman" w:cs="Times New Roman"/>
          <w:sz w:val="28"/>
          <w:szCs w:val="28"/>
        </w:rPr>
        <w:t>а). Щоб запобігти виведення проміжного результату дії 25+17, достатньо після запису цієї послідовності додати символ ' ; '. Тоді будемо мати результати у ви</w:t>
      </w:r>
      <w:r>
        <w:rPr>
          <w:rFonts w:ascii="Times New Roman" w:hAnsi="Times New Roman" w:cs="Times New Roman"/>
          <w:sz w:val="28"/>
          <w:szCs w:val="28"/>
        </w:rPr>
        <w:t>гля</w:t>
      </w:r>
      <w:r w:rsidRPr="00A77695">
        <w:rPr>
          <w:rFonts w:ascii="Times New Roman" w:hAnsi="Times New Roman" w:cs="Times New Roman"/>
          <w:sz w:val="28"/>
          <w:szCs w:val="28"/>
        </w:rPr>
        <w:t>ді, поданому на 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776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A77695">
        <w:rPr>
          <w:rFonts w:ascii="Times New Roman" w:hAnsi="Times New Roman" w:cs="Times New Roman"/>
          <w:sz w:val="28"/>
          <w:szCs w:val="28"/>
        </w:rPr>
        <w:t>б.</w:t>
      </w:r>
    </w:p>
    <w:p w14:paraId="7DDBE124" w14:textId="5BC41BEC" w:rsidR="00DC5F51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0254C" wp14:editId="2253920D">
            <wp:extent cx="5620534" cy="2410161"/>
            <wp:effectExtent l="0" t="0" r="0" b="9525"/>
            <wp:docPr id="624794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948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E5D8" w14:textId="6E052729" w:rsidR="00A77695" w:rsidRPr="00A77695" w:rsidRDefault="00A77695" w:rsidP="00A7769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77695">
        <w:rPr>
          <w:rFonts w:ascii="Times New Roman" w:hAnsi="Times New Roman" w:cs="Times New Roman"/>
          <w:i/>
          <w:iCs/>
          <w:sz w:val="28"/>
          <w:szCs w:val="28"/>
        </w:rPr>
        <w:t xml:space="preserve">Рис. 3.2. Використання системної змінної </w:t>
      </w:r>
      <w:proofErr w:type="spellStart"/>
      <w:r w:rsidRPr="00A776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ans</w:t>
      </w:r>
      <w:proofErr w:type="spellEnd"/>
    </w:p>
    <w:p w14:paraId="3FB5AA9F" w14:textId="1556EADA" w:rsidR="00A77695" w:rsidRPr="00A77695" w:rsidRDefault="00A77695" w:rsidP="00B51B0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 xml:space="preserve">Особливістю Matlab як калькулятора є можливість використання </w:t>
      </w:r>
      <w:r w:rsidR="00B51B01">
        <w:rPr>
          <w:rFonts w:ascii="Times New Roman" w:hAnsi="Times New Roman" w:cs="Times New Roman"/>
          <w:sz w:val="28"/>
          <w:szCs w:val="28"/>
        </w:rPr>
        <w:t>і</w:t>
      </w:r>
      <w:r w:rsidRPr="00A77695">
        <w:rPr>
          <w:rFonts w:ascii="Times New Roman" w:hAnsi="Times New Roman" w:cs="Times New Roman"/>
          <w:sz w:val="28"/>
          <w:szCs w:val="28"/>
        </w:rPr>
        <w:t>мен</w:t>
      </w:r>
      <w:r w:rsidR="00B51B01"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>змінних для запису проміжних результатів у пам’ять ПК. Для цього застосовується операція присвоювання, що вводиться знаком рівності ' = ' у відповідності</w:t>
      </w:r>
      <w:r w:rsidR="00B51B01">
        <w:rPr>
          <w:rFonts w:ascii="Times New Roman" w:hAnsi="Times New Roman" w:cs="Times New Roman"/>
          <w:sz w:val="28"/>
          <w:szCs w:val="28"/>
        </w:rPr>
        <w:t xml:space="preserve"> </w:t>
      </w:r>
      <w:r w:rsidRPr="00A77695">
        <w:rPr>
          <w:rFonts w:ascii="Times New Roman" w:hAnsi="Times New Roman" w:cs="Times New Roman"/>
          <w:sz w:val="28"/>
          <w:szCs w:val="28"/>
        </w:rPr>
        <w:t>зі схемою :</w:t>
      </w:r>
    </w:p>
    <w:p w14:paraId="375F7A64" w14:textId="77777777" w:rsidR="00A77695" w:rsidRPr="00A77695" w:rsidRDefault="00A77695" w:rsidP="00B51B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&lt;Ім’я змінної&gt; = &lt;вираз&gt;[;]</w:t>
      </w:r>
    </w:p>
    <w:p w14:paraId="35E1A79B" w14:textId="71178DFF" w:rsidR="00A77695" w:rsidRDefault="00A77695" w:rsidP="00B51B0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7695">
        <w:rPr>
          <w:rFonts w:ascii="Times New Roman" w:hAnsi="Times New Roman" w:cs="Times New Roman"/>
          <w:sz w:val="28"/>
          <w:szCs w:val="28"/>
        </w:rPr>
        <w:t>Ім’я змінної може містити до 30 символів і повинно не збігатися з іменами функцій, процедур системи і системних змінних. При цьому система розрізнює великі й малі букви в змінних. Так, імена '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amenu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' , '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Аmenu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', '</w:t>
      </w:r>
      <w:proofErr w:type="spellStart"/>
      <w:r w:rsidRPr="00A77695">
        <w:rPr>
          <w:rFonts w:ascii="Times New Roman" w:hAnsi="Times New Roman" w:cs="Times New Roman"/>
          <w:sz w:val="28"/>
          <w:szCs w:val="28"/>
        </w:rPr>
        <w:t>aMenu</w:t>
      </w:r>
      <w:proofErr w:type="spellEnd"/>
      <w:r w:rsidRPr="00A77695">
        <w:rPr>
          <w:rFonts w:ascii="Times New Roman" w:hAnsi="Times New Roman" w:cs="Times New Roman"/>
          <w:sz w:val="28"/>
          <w:szCs w:val="28"/>
        </w:rPr>
        <w:t>' у Matlab позначають різні змінні.</w:t>
      </w:r>
    </w:p>
    <w:p w14:paraId="1A886FBB" w14:textId="3A76842B" w:rsidR="00B51B01" w:rsidRPr="00B51B01" w:rsidRDefault="00B51B01" w:rsidP="00B51B0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 xml:space="preserve">Вираз праворуч від </w:t>
      </w:r>
      <w:proofErr w:type="spellStart"/>
      <w:r w:rsidRPr="00B51B01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присвоювання може бути просто числом, арифметичним виразом, рядком символів (тоді ці символи потрібно укласти в апострофи) або символьним виразом. Якщо вираз не закінчується символом ' ; ', після натискання клавіші &lt;</w:t>
      </w:r>
      <w:proofErr w:type="spellStart"/>
      <w:r w:rsidRPr="00B51B0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&gt; у командному вікні виникне результат виконання у ви</w:t>
      </w:r>
      <w:r>
        <w:rPr>
          <w:rFonts w:ascii="Times New Roman" w:hAnsi="Times New Roman" w:cs="Times New Roman"/>
          <w:sz w:val="28"/>
          <w:szCs w:val="28"/>
        </w:rPr>
        <w:t>гля</w:t>
      </w:r>
      <w:r w:rsidRPr="00B51B01">
        <w:rPr>
          <w:rFonts w:ascii="Times New Roman" w:hAnsi="Times New Roman" w:cs="Times New Roman"/>
          <w:sz w:val="28"/>
          <w:szCs w:val="28"/>
        </w:rPr>
        <w:t>ді :</w:t>
      </w:r>
    </w:p>
    <w:p w14:paraId="7F331553" w14:textId="77777777" w:rsidR="00B51B01" w:rsidRPr="00B51B01" w:rsidRDefault="00B51B01" w:rsidP="00B51B0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&lt;Ім'я змінної&gt; = &lt;результат&gt;.</w:t>
      </w:r>
    </w:p>
    <w:p w14:paraId="65C5FA6D" w14:textId="77777777" w:rsidR="00B51B01" w:rsidRPr="00B51B01" w:rsidRDefault="00B51B01" w:rsidP="00B51B0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Наприклад, якщо ввести в командне вікно рядок 'x = 25 + 17', то на екрані</w:t>
      </w:r>
    </w:p>
    <w:p w14:paraId="754EC049" w14:textId="5EC8FE02" w:rsidR="00B51B01" w:rsidRDefault="00B51B01" w:rsidP="00B51B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 xml:space="preserve">виникне запис 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51B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51B01">
        <w:rPr>
          <w:rFonts w:ascii="Times New Roman" w:hAnsi="Times New Roman" w:cs="Times New Roman"/>
          <w:sz w:val="28"/>
          <w:szCs w:val="28"/>
        </w:rPr>
        <w:t>) :</w:t>
      </w:r>
    </w:p>
    <w:p w14:paraId="383E162C" w14:textId="631757EF" w:rsidR="00B51B01" w:rsidRDefault="00B51B01" w:rsidP="00B51B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55BD8" wp14:editId="29F13627">
            <wp:extent cx="2619741" cy="2124371"/>
            <wp:effectExtent l="0" t="0" r="9525" b="0"/>
            <wp:docPr id="972841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13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9A50" w14:textId="1C98B93C" w:rsidR="00B51B01" w:rsidRPr="00B51B01" w:rsidRDefault="00B51B01" w:rsidP="00B51B0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51B01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51B01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B51B01">
        <w:rPr>
          <w:rFonts w:ascii="Times New Roman" w:hAnsi="Times New Roman" w:cs="Times New Roman"/>
          <w:i/>
          <w:iCs/>
          <w:sz w:val="28"/>
          <w:szCs w:val="28"/>
        </w:rPr>
        <w:t>. Присвоювання значення змінній</w:t>
      </w:r>
    </w:p>
    <w:p w14:paraId="40AE3DED" w14:textId="7A6016FB" w:rsidR="00B51B01" w:rsidRPr="00B51B01" w:rsidRDefault="00B51B01" w:rsidP="00B51B0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Система Matlab має кілька імен змінних, що використовуються самою системою і входять до складу зарезервованих:</w:t>
      </w:r>
    </w:p>
    <w:p w14:paraId="778A9099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i, j</w:t>
      </w:r>
      <w:r w:rsidRPr="00B51B01">
        <w:rPr>
          <w:rFonts w:ascii="Times New Roman" w:hAnsi="Times New Roman" w:cs="Times New Roman"/>
          <w:sz w:val="28"/>
          <w:szCs w:val="28"/>
        </w:rPr>
        <w:t xml:space="preserve"> – уявна одиниця (корінь квадратний з -1);</w:t>
      </w:r>
    </w:p>
    <w:p w14:paraId="19DA462E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pi</w:t>
      </w:r>
      <w:proofErr w:type="spellEnd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51B01">
        <w:rPr>
          <w:rFonts w:ascii="Times New Roman" w:hAnsi="Times New Roman" w:cs="Times New Roman"/>
          <w:sz w:val="28"/>
          <w:szCs w:val="28"/>
        </w:rPr>
        <w:t>– число π (зберігається у виді 3.141592653589793);</w:t>
      </w:r>
    </w:p>
    <w:p w14:paraId="65C30B48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inf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– позначення машинної нескінченності;</w:t>
      </w:r>
    </w:p>
    <w:p w14:paraId="1009F921" w14:textId="70846AD0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NaN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– позначення невизначеного результату (наприклад, типу 0/0 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B01">
        <w:rPr>
          <w:rFonts w:ascii="Times New Roman" w:hAnsi="Times New Roman" w:cs="Times New Roman"/>
          <w:sz w:val="28"/>
          <w:szCs w:val="28"/>
        </w:rPr>
        <w:t>inf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51B01">
        <w:rPr>
          <w:rFonts w:ascii="Times New Roman" w:hAnsi="Times New Roman" w:cs="Times New Roman"/>
          <w:sz w:val="28"/>
          <w:szCs w:val="28"/>
        </w:rPr>
        <w:t>inf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);</w:t>
      </w:r>
    </w:p>
    <w:p w14:paraId="69A72853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eps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– похибка операцій над числами із плаваючою комою</w:t>
      </w:r>
    </w:p>
    <w:p w14:paraId="4CC2E0FA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ans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– результат останньої операції без </w:t>
      </w:r>
      <w:proofErr w:type="spellStart"/>
      <w:r w:rsidRPr="00B51B01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 xml:space="preserve"> присвоювання;</w:t>
      </w:r>
    </w:p>
    <w:p w14:paraId="6B3DB514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realmax</w:t>
      </w:r>
      <w:r w:rsidRPr="00B51B01">
        <w:rPr>
          <w:rFonts w:ascii="Times New Roman" w:hAnsi="Times New Roman" w:cs="Times New Roman"/>
          <w:sz w:val="28"/>
          <w:szCs w:val="28"/>
        </w:rPr>
        <w:t xml:space="preserve"> – максимальна величина числа, що може бути використана;</w:t>
      </w:r>
    </w:p>
    <w:p w14:paraId="3958AD70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realmin</w:t>
      </w:r>
      <w:r w:rsidRPr="00B51B01">
        <w:rPr>
          <w:rFonts w:ascii="Times New Roman" w:hAnsi="Times New Roman" w:cs="Times New Roman"/>
          <w:sz w:val="28"/>
          <w:szCs w:val="28"/>
        </w:rPr>
        <w:t xml:space="preserve"> – мінімальна величина числа, що може бути використана.</w:t>
      </w:r>
    </w:p>
    <w:p w14:paraId="7FDF23F0" w14:textId="1A026E31" w:rsidR="00B51B01" w:rsidRDefault="00B51B01" w:rsidP="00B51B0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Ці змінні можна використовувати в математичних виразах.</w:t>
      </w:r>
    </w:p>
    <w:p w14:paraId="4C87A8AB" w14:textId="0CA2C542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D5C7A">
        <w:rPr>
          <w:rFonts w:ascii="Times New Roman" w:hAnsi="Times New Roman" w:cs="Times New Roman"/>
          <w:b/>
          <w:bCs/>
          <w:sz w:val="28"/>
          <w:szCs w:val="28"/>
        </w:rPr>
        <w:t>3.2. Елементарні дії з комплексними числами</w:t>
      </w:r>
    </w:p>
    <w:p w14:paraId="5520C547" w14:textId="3B208E33" w:rsidR="00CD5C7A" w:rsidRPr="00CD5C7A" w:rsidRDefault="00CD5C7A" w:rsidP="00CD5C7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 xml:space="preserve">Найпростіші дії з комплексними числами – додавання, віднімання,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D5C7A">
        <w:rPr>
          <w:rFonts w:ascii="Times New Roman" w:hAnsi="Times New Roman" w:cs="Times New Roman"/>
          <w:sz w:val="28"/>
          <w:szCs w:val="28"/>
        </w:rPr>
        <w:t xml:space="preserve">ноження, ділення й піднесення до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– здійснюються за допомогою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D5C7A">
        <w:rPr>
          <w:rFonts w:ascii="Times New Roman" w:hAnsi="Times New Roman" w:cs="Times New Roman"/>
          <w:sz w:val="28"/>
          <w:szCs w:val="28"/>
        </w:rPr>
        <w:t>вичайних арифметичних знаків +, –, *, /, \ і ^ відповідно.</w:t>
      </w:r>
    </w:p>
    <w:p w14:paraId="2AD5C9AF" w14:textId="5BDDC8C9" w:rsidR="00CD5C7A" w:rsidRDefault="00CD5C7A" w:rsidP="00CD5C7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 xml:space="preserve">Приклади використання наведені на 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D5C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74AB1851" w14:textId="03EC7FCB" w:rsidR="00CD5C7A" w:rsidRDefault="00CD5C7A" w:rsidP="00CD5C7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F308A" wp14:editId="4D25F4E6">
            <wp:extent cx="2619741" cy="3715268"/>
            <wp:effectExtent l="0" t="0" r="9525" b="0"/>
            <wp:docPr id="1541521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216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81C4" w14:textId="6BBD2776" w:rsidR="00CD5C7A" w:rsidRPr="00CD5C7A" w:rsidRDefault="00CD5C7A" w:rsidP="00CD5C7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D5C7A">
        <w:rPr>
          <w:rFonts w:ascii="Times New Roman" w:hAnsi="Times New Roman" w:cs="Times New Roman"/>
          <w:i/>
          <w:iCs/>
          <w:sz w:val="28"/>
          <w:szCs w:val="28"/>
        </w:rPr>
        <w:t xml:space="preserve">Рис. 3.3. Приклади використання функції </w:t>
      </w:r>
      <w:proofErr w:type="spellStart"/>
      <w:r w:rsidRPr="00CD5C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disp</w:t>
      </w:r>
      <w:proofErr w:type="spellEnd"/>
    </w:p>
    <w:p w14:paraId="27371EDD" w14:textId="3E606CF1" w:rsidR="00CD5C7A" w:rsidRDefault="00CD5C7A" w:rsidP="00CD5C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lastRenderedPageBreak/>
        <w:t xml:space="preserve">Примітка. У наведеному фрагменті використана функція </w:t>
      </w: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disp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(від слова 'дисплей'),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яка також дозволяє виводити в командне вікно результати обчислень або деякий текст.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цьому чисельний результат, як очевидно, виводиться вже без указ</w:t>
      </w:r>
      <w:r>
        <w:rPr>
          <w:rFonts w:ascii="Times New Roman" w:hAnsi="Times New Roman" w:cs="Times New Roman"/>
          <w:sz w:val="28"/>
          <w:szCs w:val="28"/>
        </w:rPr>
        <w:t>ування</w:t>
      </w:r>
      <w:r w:rsidRPr="00CD5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D5C7A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D5C7A">
        <w:rPr>
          <w:rFonts w:ascii="Times New Roman" w:hAnsi="Times New Roman" w:cs="Times New Roman"/>
          <w:sz w:val="28"/>
          <w:szCs w:val="28"/>
        </w:rPr>
        <w:t xml:space="preserve"> змінної 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ans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.</w:t>
      </w:r>
    </w:p>
    <w:p w14:paraId="32B9C464" w14:textId="6402320C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5C7A">
        <w:rPr>
          <w:rFonts w:ascii="Times New Roman" w:hAnsi="Times New Roman" w:cs="Times New Roman"/>
          <w:b/>
          <w:bCs/>
          <w:sz w:val="28"/>
          <w:szCs w:val="28"/>
        </w:rPr>
        <w:t>3.3. Дії над векторами</w:t>
      </w:r>
    </w:p>
    <w:p w14:paraId="1BB0115D" w14:textId="77777777" w:rsidR="00CD5C7A" w:rsidRPr="00CD5C7A" w:rsidRDefault="00CD5C7A" w:rsidP="00CD5C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Розрізнюватимемо дві групи дій над векторами:</w:t>
      </w:r>
    </w:p>
    <w:p w14:paraId="520AFD23" w14:textId="6A3237F2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 xml:space="preserve">а) векторні дії – тобто такі, що передбачені векторним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зчисленням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у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математиці;</w:t>
      </w:r>
    </w:p>
    <w:p w14:paraId="6E54AC39" w14:textId="45EC980A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б) дії по перетворенню елементів – це дії, що перетворюють елементи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, але не є операціями, дозволеними математикою з векторами.</w:t>
      </w:r>
    </w:p>
    <w:p w14:paraId="416009D5" w14:textId="0D248E02" w:rsidR="00CD5C7A" w:rsidRPr="005A0586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058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A0586" w:rsidRPr="005A058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A0586">
        <w:rPr>
          <w:rFonts w:ascii="Times New Roman" w:hAnsi="Times New Roman" w:cs="Times New Roman"/>
          <w:b/>
          <w:bCs/>
          <w:sz w:val="28"/>
          <w:szCs w:val="28"/>
        </w:rPr>
        <w:t>.1. Векторні дії над векторами</w:t>
      </w:r>
    </w:p>
    <w:p w14:paraId="588956CD" w14:textId="62599DAB" w:rsidR="00CD5C7A" w:rsidRPr="00CD5C7A" w:rsidRDefault="00CD5C7A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Додавання векторів. Як відомо, складатися (підсумовуватися) можуть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тільки вектори однакового типу (тобто такі, які обидва є або векторами-рядками, або векторами-стовпцями), що мають однакову довжину (тобто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однакову кількість елементів). Якщо X і Y є саме такими векторами, то їхню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>суму Z можна одержати, увівши команду Z = X + Y, наприклад:</w:t>
      </w:r>
    </w:p>
    <w:p w14:paraId="27D3D0D7" w14:textId="77777777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» x = [1 2 3] ; y = [ 4 5 6];</w:t>
      </w:r>
    </w:p>
    <w:p w14:paraId="03FF7DD5" w14:textId="77777777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» v = x + y</w:t>
      </w:r>
    </w:p>
    <w:p w14:paraId="7B8B10EB" w14:textId="77777777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v = 5 7 9</w:t>
      </w:r>
    </w:p>
    <w:p w14:paraId="3D7773AB" w14:textId="0145AC75" w:rsidR="00CD5C7A" w:rsidRPr="00CD5C7A" w:rsidRDefault="00CD5C7A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 xml:space="preserve">Аналогічно за допомогою арифметичного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"– " здійснюється віднімання векторів, що мають однакову структуру ( Z = X – Y ).</w:t>
      </w:r>
    </w:p>
    <w:p w14:paraId="2A9D4349" w14:textId="77777777" w:rsidR="00CD5C7A" w:rsidRPr="00CD5C7A" w:rsidRDefault="00CD5C7A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Наприклад:</w:t>
      </w:r>
    </w:p>
    <w:p w14:paraId="6E2B0B07" w14:textId="77777777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» v = x – y</w:t>
      </w:r>
    </w:p>
    <w:p w14:paraId="0452FEA3" w14:textId="77777777" w:rsidR="00CD5C7A" w:rsidRPr="00CD5C7A" w:rsidRDefault="00CD5C7A" w:rsidP="00CD5C7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v = -3 -3 -3</w:t>
      </w:r>
    </w:p>
    <w:p w14:paraId="52923C1E" w14:textId="77777777" w:rsidR="005A0586" w:rsidRDefault="00CD5C7A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 xml:space="preserve">Транспонування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здійснюється застосуванням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 апострофу,</w:t>
      </w:r>
      <w:r w:rsidR="005A0586">
        <w:rPr>
          <w:rFonts w:ascii="Times New Roman" w:hAnsi="Times New Roman" w:cs="Times New Roman"/>
          <w:sz w:val="28"/>
          <w:szCs w:val="28"/>
        </w:rPr>
        <w:t xml:space="preserve"> </w:t>
      </w:r>
      <w:r w:rsidRPr="00CD5C7A">
        <w:rPr>
          <w:rFonts w:ascii="Times New Roman" w:hAnsi="Times New Roman" w:cs="Times New Roman"/>
          <w:sz w:val="28"/>
          <w:szCs w:val="28"/>
        </w:rPr>
        <w:t xml:space="preserve">що записується одразу за записом імені </w:t>
      </w:r>
      <w:proofErr w:type="spellStart"/>
      <w:r w:rsidRPr="00CD5C7A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 xml:space="preserve">, який транспонується. </w:t>
      </w:r>
    </w:p>
    <w:p w14:paraId="7B0F36E1" w14:textId="15F0D118" w:rsidR="00CD5C7A" w:rsidRDefault="00CD5C7A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sz w:val="28"/>
          <w:szCs w:val="28"/>
        </w:rPr>
        <w:t>Наприклад:</w:t>
      </w:r>
    </w:p>
    <w:p w14:paraId="7D268631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x'</w:t>
      </w:r>
    </w:p>
    <w:p w14:paraId="49F70421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0586">
        <w:rPr>
          <w:rFonts w:ascii="Times New Roman" w:hAnsi="Times New Roman" w:cs="Times New Roman"/>
          <w:sz w:val="28"/>
          <w:szCs w:val="28"/>
        </w:rPr>
        <w:t>ans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=</w:t>
      </w:r>
    </w:p>
    <w:p w14:paraId="2466496C" w14:textId="61015040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0586">
        <w:rPr>
          <w:rFonts w:ascii="Times New Roman" w:hAnsi="Times New Roman" w:cs="Times New Roman"/>
          <w:sz w:val="28"/>
          <w:szCs w:val="28"/>
        </w:rPr>
        <w:t>1</w:t>
      </w:r>
    </w:p>
    <w:p w14:paraId="031B6923" w14:textId="385AB563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0586">
        <w:rPr>
          <w:rFonts w:ascii="Times New Roman" w:hAnsi="Times New Roman" w:cs="Times New Roman"/>
          <w:sz w:val="28"/>
          <w:szCs w:val="28"/>
        </w:rPr>
        <w:t>2</w:t>
      </w:r>
    </w:p>
    <w:p w14:paraId="4D9D2055" w14:textId="02FFED29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0586">
        <w:rPr>
          <w:rFonts w:ascii="Times New Roman" w:hAnsi="Times New Roman" w:cs="Times New Roman"/>
          <w:sz w:val="28"/>
          <w:szCs w:val="28"/>
        </w:rPr>
        <w:t>3</w:t>
      </w:r>
    </w:p>
    <w:p w14:paraId="1390A898" w14:textId="58F691D9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Множення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на число здійснюється в Matlab за допомогою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арифметичного множення ( * ) у такий спосіб: Z = X*r або Z = r*X, де r –деяке дійсне число.</w:t>
      </w:r>
    </w:p>
    <w:p w14:paraId="2FA09427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Приклад:</w:t>
      </w:r>
    </w:p>
    <w:p w14:paraId="3E607A34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v = 2*x</w:t>
      </w:r>
    </w:p>
    <w:p w14:paraId="163CF529" w14:textId="6D33E586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v = 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6</w:t>
      </w:r>
    </w:p>
    <w:p w14:paraId="010D4FB2" w14:textId="5078EDE9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Множення двох векторів визначено у математиці тільки для векторів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однакового розміру (довжини) і лише тоді, коли один із векторів-множників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рядком, а другий – стовпчиком. Тобто, якщо вектори X і Y є рядками,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математичний зміст мають лише дві форми множення цих векторів: U = X' * Y і</w:t>
      </w:r>
    </w:p>
    <w:p w14:paraId="76B716F5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V = X * Y'. Причому в першому випадку результатом буде квадратна матриця, а</w:t>
      </w:r>
    </w:p>
    <w:p w14:paraId="68F8B727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в другому – число.</w:t>
      </w:r>
    </w:p>
    <w:p w14:paraId="4F524199" w14:textId="3369C596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МatLAB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множення векторів здійснюється застосуванням звичайного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множення (*), який записується між множниками-векторами.</w:t>
      </w:r>
    </w:p>
    <w:p w14:paraId="21AB6FF6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Приклад:</w:t>
      </w:r>
    </w:p>
    <w:p w14:paraId="48F300FD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x = [1 2 3] ; y = [ 4 5 6];</w:t>
      </w:r>
    </w:p>
    <w:p w14:paraId="2D79D4D6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lastRenderedPageBreak/>
        <w:t>» v = x' * y</w:t>
      </w:r>
    </w:p>
    <w:p w14:paraId="365B1EA5" w14:textId="35E6D0F0" w:rsid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v =</w:t>
      </w:r>
    </w:p>
    <w:p w14:paraId="420CD85C" w14:textId="67F1BD72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A0586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A0586">
        <w:rPr>
          <w:rFonts w:ascii="Times New Roman" w:hAnsi="Times New Roman" w:cs="Times New Roman"/>
          <w:sz w:val="28"/>
          <w:szCs w:val="28"/>
        </w:rPr>
        <w:t>6</w:t>
      </w:r>
    </w:p>
    <w:p w14:paraId="01D51D96" w14:textId="3885A8AD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A0586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12</w:t>
      </w:r>
    </w:p>
    <w:p w14:paraId="67DCC700" w14:textId="4F715EC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0586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18</w:t>
      </w:r>
    </w:p>
    <w:p w14:paraId="1BCB3E18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v = x * y'</w:t>
      </w:r>
    </w:p>
    <w:p w14:paraId="5F19E932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v = 32</w:t>
      </w:r>
    </w:p>
    <w:p w14:paraId="2A1D5B70" w14:textId="35EE7249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Для трикомпонентних векторів у Matlab існує функція </w:t>
      </w:r>
      <w:proofErr w:type="spellStart"/>
      <w:r w:rsidRPr="005A0586">
        <w:rPr>
          <w:rFonts w:ascii="Times New Roman" w:hAnsi="Times New Roman" w:cs="Times New Roman"/>
          <w:b/>
          <w:bCs/>
          <w:sz w:val="28"/>
          <w:szCs w:val="28"/>
        </w:rPr>
        <w:t>cross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, 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дозволяє знайти векторний добуток двох векторів. Для цього, якщо задані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трикомпонентних вектори v1 i v2, достатньо ввести оператор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586">
        <w:rPr>
          <w:rFonts w:ascii="Times New Roman" w:hAnsi="Times New Roman" w:cs="Times New Roman"/>
          <w:b/>
          <w:bCs/>
          <w:sz w:val="28"/>
          <w:szCs w:val="28"/>
        </w:rPr>
        <w:t>cross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(v1, v2).</w:t>
      </w:r>
    </w:p>
    <w:p w14:paraId="4349AA09" w14:textId="77777777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Приклад:</w:t>
      </w:r>
    </w:p>
    <w:p w14:paraId="7C0CE6A5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v1 = [1 2 3]; v2 = [4 5 6];</w:t>
      </w:r>
    </w:p>
    <w:p w14:paraId="15F93DCE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cross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(v1,v2)</w:t>
      </w:r>
    </w:p>
    <w:p w14:paraId="15C4D70A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0586">
        <w:rPr>
          <w:rFonts w:ascii="Times New Roman" w:hAnsi="Times New Roman" w:cs="Times New Roman"/>
          <w:sz w:val="28"/>
          <w:szCs w:val="28"/>
        </w:rPr>
        <w:t>ans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= -3 6 -3</w:t>
      </w:r>
    </w:p>
    <w:p w14:paraId="21D5E2BB" w14:textId="766E16D2" w:rsid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На цьому перелік припустимих математичних операцій з векторами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вичерпується.</w:t>
      </w:r>
    </w:p>
    <w:p w14:paraId="1DEECE6F" w14:textId="30EC411D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0586">
        <w:rPr>
          <w:rFonts w:ascii="Times New Roman" w:hAnsi="Times New Roman" w:cs="Times New Roman"/>
          <w:b/>
          <w:bCs/>
          <w:sz w:val="28"/>
          <w:szCs w:val="28"/>
        </w:rPr>
        <w:t xml:space="preserve">3.3.2. </w:t>
      </w:r>
      <w:proofErr w:type="spellStart"/>
      <w:r w:rsidRPr="005A0586">
        <w:rPr>
          <w:rFonts w:ascii="Times New Roman" w:hAnsi="Times New Roman" w:cs="Times New Roman"/>
          <w:b/>
          <w:bCs/>
          <w:sz w:val="28"/>
          <w:szCs w:val="28"/>
        </w:rPr>
        <w:t>Поелементне</w:t>
      </w:r>
      <w:proofErr w:type="spellEnd"/>
      <w:r w:rsidRPr="005A0586">
        <w:rPr>
          <w:rFonts w:ascii="Times New Roman" w:hAnsi="Times New Roman" w:cs="Times New Roman"/>
          <w:b/>
          <w:bCs/>
          <w:sz w:val="28"/>
          <w:szCs w:val="28"/>
        </w:rPr>
        <w:t xml:space="preserve"> перетворення векторів</w:t>
      </w:r>
    </w:p>
    <w:p w14:paraId="4AC7D326" w14:textId="77777777" w:rsid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У мові Matlab є ряд операцій, які перетворюють заданий вектор в інший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того ж розміру й типу, але в той же час не є математичними операціями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вектором як математичним об'єктом. Усі ці операції перетворюють 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як елементи звичайного одновимірного масиву чисел. До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операцій належать, наприклад, усі елементарні математичні функції, наведені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раніше і які залежать від одного аргументу. У мові Matlab запис, 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 xml:space="preserve">виду Y =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(X), де X – деякий відомий вектор, приводить до формування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 xml:space="preserve">нового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Y, що має той самий тип і розмір, але елементи якого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 xml:space="preserve">дорівнюють синусам відповідних елементів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-аргументу X. </w:t>
      </w:r>
    </w:p>
    <w:p w14:paraId="3A8BFB57" w14:textId="3D719E04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Наприклад:</w:t>
      </w:r>
    </w:p>
    <w:p w14:paraId="27361226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» x = [ -2,-1,0,1,2];</w:t>
      </w:r>
    </w:p>
    <w:p w14:paraId="6062F19A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» y =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(x)</w:t>
      </w:r>
    </w:p>
    <w:p w14:paraId="4EDB8AD2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y = -0. 9093 -0. 8415 0 0. 8415 0. 9093</w:t>
      </w:r>
    </w:p>
    <w:p w14:paraId="57696704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» z =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tan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(x)</w:t>
      </w:r>
    </w:p>
    <w:p w14:paraId="01A1DE4C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z = 2. 1850 -1. 5574 0 1. 5574 -2. 1850</w:t>
      </w:r>
    </w:p>
    <w:p w14:paraId="39D9B4EB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» v =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exp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(x)</w:t>
      </w:r>
    </w:p>
    <w:p w14:paraId="6FFE74C2" w14:textId="77777777" w:rsidR="005A0586" w:rsidRPr="005A0586" w:rsidRDefault="005A0586" w:rsidP="005A05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>v = 0. 3679 1. 0000 2. 7183 7. 389</w:t>
      </w:r>
    </w:p>
    <w:p w14:paraId="0118067D" w14:textId="2ACF4BD5" w:rsidR="005A0586" w:rsidRPr="005A0586" w:rsidRDefault="005A0586" w:rsidP="005A0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Крім цих операцій у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МаtLAB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передбачено декілька операцій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поелементного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перетворення, що здійснюються за допомогою знаків звичайних арифметичних дій. Ці операції застосовуються до векторів однакового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типу й розміру. Результатом їх є вектор того ж типу й розміру.</w:t>
      </w:r>
    </w:p>
    <w:p w14:paraId="3138ADA6" w14:textId="6126031F" w:rsidR="005A0586" w:rsidRPr="005A0586" w:rsidRDefault="005A0586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0586">
        <w:rPr>
          <w:rFonts w:ascii="Times New Roman" w:hAnsi="Times New Roman" w:cs="Times New Roman"/>
          <w:sz w:val="28"/>
          <w:szCs w:val="28"/>
        </w:rPr>
        <w:t xml:space="preserve">Додавання (віднімання) числа до (від) кожного елемента </w:t>
      </w: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>.</w:t>
      </w:r>
      <w:r w:rsidR="00537293"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Здійснюється за допомогою знаку "+ " ("– ").</w:t>
      </w:r>
    </w:p>
    <w:p w14:paraId="41CA25D4" w14:textId="5FED9A15" w:rsidR="005A0586" w:rsidRDefault="005A0586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0586">
        <w:rPr>
          <w:rFonts w:ascii="Times New Roman" w:hAnsi="Times New Roman" w:cs="Times New Roman"/>
          <w:sz w:val="28"/>
          <w:szCs w:val="28"/>
        </w:rPr>
        <w:t>Поелементне</w:t>
      </w:r>
      <w:proofErr w:type="spellEnd"/>
      <w:r w:rsidRPr="005A0586">
        <w:rPr>
          <w:rFonts w:ascii="Times New Roman" w:hAnsi="Times New Roman" w:cs="Times New Roman"/>
          <w:sz w:val="28"/>
          <w:szCs w:val="28"/>
        </w:rPr>
        <w:t xml:space="preserve"> множення векторів. Проводиться за допомогою</w:t>
      </w:r>
      <w:r w:rsidR="00537293"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сукупності знаків " .* ", що записується між іменами векторів, які перемножуються. У результаті утворюється вектор, кожний елемент якого є добутком</w:t>
      </w:r>
      <w:r w:rsidR="00537293">
        <w:rPr>
          <w:rFonts w:ascii="Times New Roman" w:hAnsi="Times New Roman" w:cs="Times New Roman"/>
          <w:sz w:val="28"/>
          <w:szCs w:val="28"/>
        </w:rPr>
        <w:t xml:space="preserve"> </w:t>
      </w:r>
      <w:r w:rsidRPr="005A0586">
        <w:rPr>
          <w:rFonts w:ascii="Times New Roman" w:hAnsi="Times New Roman" w:cs="Times New Roman"/>
          <w:sz w:val="28"/>
          <w:szCs w:val="28"/>
        </w:rPr>
        <w:t>відповідних елементів векторів –"співмножників".</w:t>
      </w:r>
    </w:p>
    <w:p w14:paraId="711EDD7F" w14:textId="35658595" w:rsidR="00537293" w:rsidRPr="00537293" w:rsidRDefault="00537293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Поелементне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ділення векторів. Здійснюється за допомогою сукупності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знаків "./". Результат – вектор, кожний елемент якого є часткою від ділення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відповідного елемента першого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на відповідний елемент другого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>.</w:t>
      </w:r>
    </w:p>
    <w:p w14:paraId="3568094F" w14:textId="09435527" w:rsidR="00537293" w:rsidRPr="00537293" w:rsidRDefault="00537293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7293">
        <w:rPr>
          <w:rFonts w:ascii="Times New Roman" w:hAnsi="Times New Roman" w:cs="Times New Roman"/>
          <w:sz w:val="28"/>
          <w:szCs w:val="28"/>
        </w:rPr>
        <w:lastRenderedPageBreak/>
        <w:t>Поелементне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ділення векторів в оберненому напрямку. Здійснюється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допомогою сукупності знаків ".\". В результаті отримують вектор, кожний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елемент якого є часткою від ділення відповідного елемента другого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відповідний елемент першого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>.</w:t>
      </w:r>
    </w:p>
    <w:p w14:paraId="7552945F" w14:textId="3786F978" w:rsidR="00537293" w:rsidRDefault="00537293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Поелементне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піднесення до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>. Здійснюється за 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сукупності знаків ".^". Результат – вектор, кожний елемент якого є відповідним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елементом першого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, піднесеним до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>, розмір якого дорівнює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значенню відповідного елемента другого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>.</w:t>
      </w:r>
    </w:p>
    <w:p w14:paraId="6BABDDF1" w14:textId="6ADA3C90" w:rsidR="00537293" w:rsidRDefault="00537293" w:rsidP="005372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2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66333" wp14:editId="7E887C8E">
            <wp:extent cx="3962953" cy="2857899"/>
            <wp:effectExtent l="0" t="0" r="0" b="0"/>
            <wp:docPr id="1708332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22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3B17" w14:textId="77777777" w:rsidR="0094116C" w:rsidRPr="00537293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293">
        <w:rPr>
          <w:rFonts w:ascii="Times New Roman" w:hAnsi="Times New Roman" w:cs="Times New Roman"/>
          <w:sz w:val="28"/>
          <w:szCs w:val="28"/>
        </w:rPr>
        <w:t>Вищевказані операції дозволяють дуже просто обчисляти (а потім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будувати графіки) складних математичних функцій, не використовуючи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цьому оператори циклу, тобто робити побудову графіків у режимі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калькулятора.</w:t>
      </w:r>
    </w:p>
    <w:p w14:paraId="68949F05" w14:textId="77777777" w:rsidR="0094116C" w:rsidRPr="00537293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293">
        <w:rPr>
          <w:rFonts w:ascii="Times New Roman" w:hAnsi="Times New Roman" w:cs="Times New Roman"/>
          <w:sz w:val="28"/>
          <w:szCs w:val="28"/>
        </w:rPr>
        <w:t>Для цього достатньо задати значення аргументу як арифметичну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>прогресію так, як це було показано раніше, а потім записати потрібну функцію,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293">
        <w:rPr>
          <w:rFonts w:ascii="Times New Roman" w:hAnsi="Times New Roman" w:cs="Times New Roman"/>
          <w:sz w:val="28"/>
          <w:szCs w:val="28"/>
        </w:rPr>
        <w:t xml:space="preserve">використовуючи знаки </w:t>
      </w:r>
      <w:proofErr w:type="spellStart"/>
      <w:r w:rsidRPr="00537293">
        <w:rPr>
          <w:rFonts w:ascii="Times New Roman" w:hAnsi="Times New Roman" w:cs="Times New Roman"/>
          <w:sz w:val="28"/>
          <w:szCs w:val="28"/>
        </w:rPr>
        <w:t>поелементного</w:t>
      </w:r>
      <w:proofErr w:type="spellEnd"/>
      <w:r w:rsidRPr="00537293">
        <w:rPr>
          <w:rFonts w:ascii="Times New Roman" w:hAnsi="Times New Roman" w:cs="Times New Roman"/>
          <w:sz w:val="28"/>
          <w:szCs w:val="28"/>
        </w:rPr>
        <w:t xml:space="preserve"> перетворення векторів.</w:t>
      </w:r>
    </w:p>
    <w:p w14:paraId="36270901" w14:textId="28A56F77" w:rsidR="0094116C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293">
        <w:rPr>
          <w:rFonts w:ascii="Times New Roman" w:hAnsi="Times New Roman" w:cs="Times New Roman"/>
          <w:sz w:val="28"/>
          <w:szCs w:val="28"/>
        </w:rPr>
        <w:t>Наприклад, нехай потрібно обчислити значення функції:</w:t>
      </w:r>
    </w:p>
    <w:p w14:paraId="5D742756" w14:textId="66A0C7CA" w:rsidR="0094116C" w:rsidRDefault="0094116C" w:rsidP="009411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1D7277" wp14:editId="21BD1028">
            <wp:extent cx="1295581" cy="362001"/>
            <wp:effectExtent l="0" t="0" r="0" b="0"/>
            <wp:docPr id="229843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436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4D05" w14:textId="1437DC4C" w:rsidR="0094116C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sz w:val="28"/>
          <w:szCs w:val="28"/>
        </w:rPr>
        <w:t>при значеннях аргументу х від 0 до 10 із кроком 1. Обчислення масиву значень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16C">
        <w:rPr>
          <w:rFonts w:ascii="Times New Roman" w:hAnsi="Times New Roman" w:cs="Times New Roman"/>
          <w:sz w:val="28"/>
          <w:szCs w:val="28"/>
        </w:rPr>
        <w:t>цієї функції у зазначених умовах можна здійснити за допомогою лише двох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16C">
        <w:rPr>
          <w:rFonts w:ascii="Times New Roman" w:hAnsi="Times New Roman" w:cs="Times New Roman"/>
          <w:sz w:val="28"/>
          <w:szCs w:val="28"/>
        </w:rPr>
        <w:t>простих операторів :</w:t>
      </w:r>
    </w:p>
    <w:p w14:paraId="480F0E54" w14:textId="2A6AC3CF" w:rsidR="0094116C" w:rsidRDefault="0094116C" w:rsidP="009411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E6A1BB" wp14:editId="16D7725B">
            <wp:extent cx="4067743" cy="1533739"/>
            <wp:effectExtent l="0" t="0" r="9525" b="9525"/>
            <wp:docPr id="5799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29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CBBD" w14:textId="76EBBC83" w:rsidR="0094116C" w:rsidRPr="0094116C" w:rsidRDefault="0094116C" w:rsidP="009411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116C">
        <w:rPr>
          <w:rFonts w:ascii="Times New Roman" w:hAnsi="Times New Roman" w:cs="Times New Roman"/>
          <w:b/>
          <w:bCs/>
          <w:sz w:val="28"/>
          <w:szCs w:val="28"/>
        </w:rPr>
        <w:t>3.3.3. Операції з поліномами</w:t>
      </w:r>
    </w:p>
    <w:p w14:paraId="33AFD64C" w14:textId="77777777" w:rsidR="0094116C" w:rsidRPr="0094116C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sz w:val="28"/>
          <w:szCs w:val="28"/>
        </w:rPr>
        <w:t>В системі Matlab передбачені деякі додаткові можливості математичного</w:t>
      </w:r>
    </w:p>
    <w:p w14:paraId="7BBCE3C5" w14:textId="77777777" w:rsidR="0094116C" w:rsidRPr="0094116C" w:rsidRDefault="0094116C" w:rsidP="009411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sz w:val="28"/>
          <w:szCs w:val="28"/>
        </w:rPr>
        <w:t>оперування з поліномами.</w:t>
      </w:r>
    </w:p>
    <w:p w14:paraId="695BB2D8" w14:textId="187AE552" w:rsidR="0094116C" w:rsidRDefault="0094116C" w:rsidP="009411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116C">
        <w:rPr>
          <w:rFonts w:ascii="Times New Roman" w:hAnsi="Times New Roman" w:cs="Times New Roman"/>
          <w:sz w:val="28"/>
          <w:szCs w:val="28"/>
        </w:rPr>
        <w:t>Поліном (багаточлен) як функція визначається виразом :</w:t>
      </w:r>
    </w:p>
    <w:p w14:paraId="63775B06" w14:textId="7C2BDA7B" w:rsidR="0094116C" w:rsidRDefault="006441F6" w:rsidP="006441F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699A98" wp14:editId="235C8114">
            <wp:extent cx="3705742" cy="409632"/>
            <wp:effectExtent l="0" t="0" r="9525" b="9525"/>
            <wp:docPr id="1618403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039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D0E5" w14:textId="3BD3573E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В системі Matlab поліном задається й зберігається у виді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елементами якого є коефіцієнти полінома від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BF1301" wp14:editId="4848BFB7">
            <wp:extent cx="257211" cy="266737"/>
            <wp:effectExtent l="0" t="0" r="9525" b="0"/>
            <wp:docPr id="414503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030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16D665" wp14:editId="3A2BC28C">
            <wp:extent cx="219106" cy="247685"/>
            <wp:effectExtent l="0" t="0" r="9525" b="0"/>
            <wp:docPr id="705287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8737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1BFA5F4" w14:textId="1E281DF5" w:rsidR="006441F6" w:rsidRDefault="006441F6" w:rsidP="006441F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20265" wp14:editId="41F28D9F">
            <wp:extent cx="2067213" cy="314369"/>
            <wp:effectExtent l="0" t="0" r="0" b="9525"/>
            <wp:docPr id="1010266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6669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9ACA" w14:textId="2C8C952B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41F6">
        <w:rPr>
          <w:rFonts w:ascii="Times New Roman" w:hAnsi="Times New Roman" w:cs="Times New Roman"/>
          <w:sz w:val="28"/>
          <w:szCs w:val="28"/>
        </w:rPr>
        <w:t>ведення полінома у Matlab здійснюється у такий самий спосіб, як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 xml:space="preserve">введення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 xml:space="preserve"> довжиною n+1, де n – порядок полінома.</w:t>
      </w:r>
    </w:p>
    <w:p w14:paraId="5999122B" w14:textId="4C53160F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Множення поліномів. Добутком двох поліномів степенів n і 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 xml:space="preserve">відповідно, як відомо, називають поліном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n+m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, коефіцієнти якого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визначають простим перемножуванням цих двох поліномів. Фактично операція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 xml:space="preserve">множення двох поліномів зводиться до побудови розширеного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коефіцієнтів по заданих векторах коефіцієнтів поліномів-співмножників. 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операцію в математиці називають згорткою векторів (а самий вектор,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одержуваний у результаті такої процедури – вектором-згорткою двох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 xml:space="preserve">векторів). У Matlab її здійснює функція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conv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(P1, P2).</w:t>
      </w:r>
    </w:p>
    <w:p w14:paraId="7BFDC226" w14:textId="132AA965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Аналогічно, функція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deconv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(P1, P2) здійснює ділення полінома P1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поліном P2, тобто обернену згортку векторів P1 і P2. Вона визначає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коефіцієнти полінома, що є часткою від ділення P1 на P2.</w:t>
      </w:r>
    </w:p>
    <w:p w14:paraId="73726D5A" w14:textId="510E38F8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Приклад :</w:t>
      </w:r>
    </w:p>
    <w:p w14:paraId="392367B0" w14:textId="084A3FBC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BC2DA" wp14:editId="5DEED778">
            <wp:extent cx="3258005" cy="943107"/>
            <wp:effectExtent l="0" t="0" r="0" b="9525"/>
            <wp:docPr id="1840113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136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5561" w14:textId="6661E126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41F6">
        <w:rPr>
          <w:rFonts w:ascii="Times New Roman" w:hAnsi="Times New Roman" w:cs="Times New Roman"/>
          <w:sz w:val="28"/>
          <w:szCs w:val="28"/>
        </w:rPr>
        <w:t xml:space="preserve"> загальному випадку ділення двох поліномів призводить до одержання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двох поліномів – полінома-результату (частки) і полінома-остачі. Щоб одержати обидва ці поліноми, треба оформити звернення до функції у такий спосіб:</w:t>
      </w:r>
    </w:p>
    <w:p w14:paraId="719B5190" w14:textId="77777777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[Q,R] =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deconv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(B,A) .</w:t>
      </w:r>
    </w:p>
    <w:p w14:paraId="627118D7" w14:textId="3AFE3FA0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Тоді результат буде виданий у виді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 xml:space="preserve"> Q з остачею у виді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таким чином, що буде виконане співвідношення</w:t>
      </w:r>
    </w:p>
    <w:p w14:paraId="27D2DE54" w14:textId="77777777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B =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conv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(A,Q) + R.</w:t>
      </w:r>
    </w:p>
    <w:p w14:paraId="49CB4824" w14:textId="74E78055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Система Matlab має функцію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roots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(P), що обчислює вектор, 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якого є коренями заданого полінома Р.</w:t>
      </w:r>
    </w:p>
    <w:p w14:paraId="0C4109AC" w14:textId="169B747B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Нехай потрібно знайти корені полінома:</w:t>
      </w:r>
    </w:p>
    <w:p w14:paraId="772E7238" w14:textId="0A13B934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4ABE0" wp14:editId="7B327BC0">
            <wp:extent cx="3810532" cy="314369"/>
            <wp:effectExtent l="0" t="0" r="0" b="9525"/>
            <wp:docPr id="265181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8114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D83B" w14:textId="5F3C2D2E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Нижче показано, як просто це зробити :</w:t>
      </w:r>
    </w:p>
    <w:p w14:paraId="29D161AB" w14:textId="735E8E7B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CF5AE" wp14:editId="73B9C463">
            <wp:extent cx="1781424" cy="1295581"/>
            <wp:effectExtent l="0" t="0" r="9525" b="0"/>
            <wp:docPr id="1381072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7235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977E" w14:textId="109249CC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Обернена операція – побудова </w:t>
      </w:r>
      <w:proofErr w:type="spellStart"/>
      <w:r w:rsidRPr="006441F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 xml:space="preserve"> р коефіцієнтів полінома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 xml:space="preserve">заданим вектором його коренів – здійснюється функцією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poly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:</w:t>
      </w:r>
    </w:p>
    <w:p w14:paraId="53551305" w14:textId="445E8C92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 xml:space="preserve">p =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poly</w:t>
      </w:r>
      <w:proofErr w:type="spellEnd"/>
    </w:p>
    <w:p w14:paraId="6218944C" w14:textId="40774454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lastRenderedPageBreak/>
        <w:t>Тут r – заданий вектор значень коренів, p – обчислений вектор коефіцієнтів полінома. Наведемо приклад:</w:t>
      </w:r>
    </w:p>
    <w:p w14:paraId="1D9D4D97" w14:textId="1BAA955A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30598F" wp14:editId="2BE8C82C">
            <wp:extent cx="3915321" cy="2038635"/>
            <wp:effectExtent l="0" t="0" r="0" b="0"/>
            <wp:docPr id="210579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93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A213" w14:textId="42B430DB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Зауважимо, що одержуваний вектор не показує старшого коефіцієнта,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який за замовчуванням покладається рівним одиниці.</w:t>
      </w:r>
    </w:p>
    <w:p w14:paraId="0D11D9C7" w14:textId="5B34866A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Ця ж функція у випадку, коли аргументом її є деяка квадратна матриця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1F6">
        <w:rPr>
          <w:rFonts w:ascii="Times New Roman" w:hAnsi="Times New Roman" w:cs="Times New Roman"/>
          <w:sz w:val="28"/>
          <w:szCs w:val="28"/>
        </w:rPr>
        <w:t>розміром (n*n), будує вектор характеристичного полінома цієї матриці. Звернення</w:t>
      </w:r>
    </w:p>
    <w:p w14:paraId="00DC4D70" w14:textId="77777777" w:rsidR="006441F6" w:rsidRP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b/>
          <w:bCs/>
          <w:sz w:val="28"/>
          <w:szCs w:val="28"/>
        </w:rPr>
        <w:t>p =</w:t>
      </w:r>
      <w:r w:rsidRPr="0064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1F6">
        <w:rPr>
          <w:rFonts w:ascii="Times New Roman" w:hAnsi="Times New Roman" w:cs="Times New Roman"/>
          <w:b/>
          <w:bCs/>
          <w:sz w:val="28"/>
          <w:szCs w:val="28"/>
        </w:rPr>
        <w:t>poly</w:t>
      </w:r>
      <w:proofErr w:type="spellEnd"/>
      <w:r w:rsidRPr="006441F6">
        <w:rPr>
          <w:rFonts w:ascii="Times New Roman" w:hAnsi="Times New Roman" w:cs="Times New Roman"/>
          <w:sz w:val="28"/>
          <w:szCs w:val="28"/>
        </w:rPr>
        <w:t>(A)</w:t>
      </w:r>
    </w:p>
    <w:p w14:paraId="613607E9" w14:textId="1E936043" w:rsidR="006441F6" w:rsidRDefault="006441F6" w:rsidP="006441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формує вектор p коефіцієнтів полінома</w:t>
      </w:r>
    </w:p>
    <w:p w14:paraId="16867F88" w14:textId="52D6CCA4" w:rsidR="006441F6" w:rsidRDefault="006441F6" w:rsidP="00644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58DD7" wp14:editId="59CF37E9">
            <wp:extent cx="5658640" cy="333422"/>
            <wp:effectExtent l="0" t="0" r="0" b="9525"/>
            <wp:docPr id="176080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09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A2DA" w14:textId="77777777" w:rsidR="006441F6" w:rsidRPr="006441F6" w:rsidRDefault="006441F6" w:rsidP="006441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де Е – позначення одиничної матриці розміром (n*n).</w:t>
      </w:r>
    </w:p>
    <w:p w14:paraId="1E9BFEA8" w14:textId="78254628" w:rsidR="006441F6" w:rsidRDefault="006441F6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1F6">
        <w:rPr>
          <w:rFonts w:ascii="Times New Roman" w:hAnsi="Times New Roman" w:cs="Times New Roman"/>
          <w:sz w:val="28"/>
          <w:szCs w:val="28"/>
        </w:rPr>
        <w:t>Розглянемо приклад:</w:t>
      </w:r>
    </w:p>
    <w:p w14:paraId="1BC5F4F6" w14:textId="3B804A84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7794D" wp14:editId="70B56685">
            <wp:extent cx="3134162" cy="1448002"/>
            <wp:effectExtent l="0" t="0" r="9525" b="0"/>
            <wp:docPr id="625421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211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D105" w14:textId="217C9CF2" w:rsidR="008B7AFF" w:rsidRP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>Для обчислення значення полінома за заданим значенням його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 xml:space="preserve">аргументу в Matlab передбачена функція </w:t>
      </w:r>
      <w:proofErr w:type="spellStart"/>
      <w:r w:rsidRPr="008B7AFF">
        <w:rPr>
          <w:rFonts w:ascii="Times New Roman" w:hAnsi="Times New Roman" w:cs="Times New Roman"/>
          <w:sz w:val="28"/>
          <w:szCs w:val="28"/>
        </w:rPr>
        <w:t>polyval</w:t>
      </w:r>
      <w:proofErr w:type="spellEnd"/>
      <w:r w:rsidRPr="008B7AFF">
        <w:rPr>
          <w:rFonts w:ascii="Times New Roman" w:hAnsi="Times New Roman" w:cs="Times New Roman"/>
          <w:sz w:val="28"/>
          <w:szCs w:val="28"/>
        </w:rPr>
        <w:t>. Звернення до неї здійснюється за схемою:</w:t>
      </w:r>
    </w:p>
    <w:p w14:paraId="04D55F06" w14:textId="77777777" w:rsidR="008B7AFF" w:rsidRP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b/>
          <w:bCs/>
          <w:sz w:val="28"/>
          <w:szCs w:val="28"/>
        </w:rPr>
        <w:t xml:space="preserve">y =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polyval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p,x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8B7AFF">
        <w:rPr>
          <w:rFonts w:ascii="Times New Roman" w:hAnsi="Times New Roman" w:cs="Times New Roman"/>
          <w:sz w:val="28"/>
          <w:szCs w:val="28"/>
        </w:rPr>
        <w:t>,</w:t>
      </w:r>
    </w:p>
    <w:p w14:paraId="08AB111F" w14:textId="77777777" w:rsidR="008B7AFF" w:rsidRPr="008B7AFF" w:rsidRDefault="008B7AFF" w:rsidP="008B7AF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>де p – заданий вектор коефіцієнтів полінома, а x – задане значення аргументу.</w:t>
      </w:r>
    </w:p>
    <w:p w14:paraId="5E4E8A40" w14:textId="25BC7E9F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>Приклад:</w:t>
      </w:r>
    </w:p>
    <w:p w14:paraId="72635907" w14:textId="24965C7D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66E54D" wp14:editId="0177962A">
            <wp:extent cx="1381318" cy="362001"/>
            <wp:effectExtent l="0" t="0" r="0" b="0"/>
            <wp:docPr id="2144815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520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6639" w14:textId="7BCAF853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 xml:space="preserve">Якщо як аргумент поліному зазначена матриця Х, то функція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polyval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p,X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>обчислює матрицю Y, кожний елемент якої є значенням зазначеного полінома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>при значенні аргументу, рівному відповідному елементу матриці Х, наприклад:</w:t>
      </w:r>
    </w:p>
    <w:p w14:paraId="4C95466E" w14:textId="7E9DFAD0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AC0975" wp14:editId="1BF385C7">
            <wp:extent cx="2381582" cy="1829055"/>
            <wp:effectExtent l="0" t="0" r="0" b="0"/>
            <wp:docPr id="1894547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4742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3809" w14:textId="6109F36C" w:rsidR="008B7AFF" w:rsidRP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>У цьому випадку функція обчислює значення полінома для кожного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 xml:space="preserve">елемента матриці Х, і тому розміри вхідної й вихідної матриць однакові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size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 xml:space="preserve">(Y) =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size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(X).</w:t>
      </w:r>
    </w:p>
    <w:p w14:paraId="421D99F3" w14:textId="047DB22C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sz w:val="28"/>
          <w:szCs w:val="28"/>
        </w:rPr>
        <w:t xml:space="preserve">Обчислення похідної від полінома здійснюється функцією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polyder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B7AFF">
        <w:rPr>
          <w:rFonts w:ascii="Times New Roman" w:hAnsi="Times New Roman" w:cs="Times New Roman"/>
          <w:sz w:val="28"/>
          <w:szCs w:val="28"/>
        </w:rPr>
        <w:t xml:space="preserve"> Ця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>функція створює вектор коефіцієнтів полінома, який є похідною від заданого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>полінома. Вона має три види звернень: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dp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polyder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(p)</w:t>
      </w:r>
      <w:r w:rsidRPr="008B7AFF">
        <w:rPr>
          <w:rFonts w:ascii="Times New Roman" w:hAnsi="Times New Roman" w:cs="Times New Roman"/>
          <w:sz w:val="28"/>
          <w:szCs w:val="28"/>
        </w:rPr>
        <w:t xml:space="preserve"> за заданим поліномом р обчислює вектор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dp</w:t>
      </w:r>
      <w:proofErr w:type="spellEnd"/>
      <w:r w:rsidRPr="008B7AFF">
        <w:rPr>
          <w:rFonts w:ascii="Times New Roman" w:hAnsi="Times New Roman" w:cs="Times New Roman"/>
          <w:sz w:val="28"/>
          <w:szCs w:val="28"/>
        </w:rPr>
        <w:t>, 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>якого є коефіцієнтами полінома-похідної від заданого:</w:t>
      </w:r>
    </w:p>
    <w:p w14:paraId="6D9FF595" w14:textId="580EB0BB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9ED265" wp14:editId="55FA4C13">
            <wp:extent cx="2219635" cy="400106"/>
            <wp:effectExtent l="0" t="0" r="0" b="0"/>
            <wp:docPr id="478049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4999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F190" w14:textId="4A454F71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dp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polyder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(p1,p2)</w:t>
      </w:r>
      <w:r w:rsidRPr="008B7AFF">
        <w:rPr>
          <w:rFonts w:ascii="Times New Roman" w:hAnsi="Times New Roman" w:cs="Times New Roman"/>
          <w:sz w:val="28"/>
          <w:szCs w:val="28"/>
        </w:rPr>
        <w:t xml:space="preserve"> обчислює вектор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dp</w:t>
      </w:r>
      <w:proofErr w:type="spellEnd"/>
      <w:r w:rsidRPr="008B7AFF">
        <w:rPr>
          <w:rFonts w:ascii="Times New Roman" w:hAnsi="Times New Roman" w:cs="Times New Roman"/>
          <w:sz w:val="28"/>
          <w:szCs w:val="28"/>
        </w:rPr>
        <w:t>, елементи якого є коефіцієнтами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 xml:space="preserve">полінома-похідної від добутку двох поліномів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р1</w:t>
      </w:r>
      <w:r w:rsidRPr="008B7AFF">
        <w:rPr>
          <w:rFonts w:ascii="Times New Roman" w:hAnsi="Times New Roman" w:cs="Times New Roman"/>
          <w:sz w:val="28"/>
          <w:szCs w:val="28"/>
        </w:rPr>
        <w:t xml:space="preserve"> і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р2</w:t>
      </w:r>
      <w:r w:rsidRPr="008B7AFF">
        <w:rPr>
          <w:rFonts w:ascii="Times New Roman" w:hAnsi="Times New Roman" w:cs="Times New Roman"/>
          <w:sz w:val="28"/>
          <w:szCs w:val="28"/>
        </w:rPr>
        <w:t>:</w:t>
      </w:r>
    </w:p>
    <w:p w14:paraId="4B9180F8" w14:textId="01E705FB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D208A" wp14:editId="3C360402">
            <wp:extent cx="3858163" cy="3724795"/>
            <wp:effectExtent l="0" t="0" r="0" b="9525"/>
            <wp:docPr id="198672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22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B129" w14:textId="24DA9FFE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b/>
          <w:bCs/>
          <w:sz w:val="28"/>
          <w:szCs w:val="28"/>
        </w:rPr>
        <w:t>[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q,p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 xml:space="preserve">] = </w:t>
      </w:r>
      <w:proofErr w:type="spellStart"/>
      <w:r w:rsidRPr="008B7AFF">
        <w:rPr>
          <w:rFonts w:ascii="Times New Roman" w:hAnsi="Times New Roman" w:cs="Times New Roman"/>
          <w:b/>
          <w:bCs/>
          <w:sz w:val="28"/>
          <w:szCs w:val="28"/>
        </w:rPr>
        <w:t>polyder</w:t>
      </w:r>
      <w:proofErr w:type="spellEnd"/>
      <w:r w:rsidRPr="008B7AFF">
        <w:rPr>
          <w:rFonts w:ascii="Times New Roman" w:hAnsi="Times New Roman" w:cs="Times New Roman"/>
          <w:b/>
          <w:bCs/>
          <w:sz w:val="28"/>
          <w:szCs w:val="28"/>
        </w:rPr>
        <w:t>(p1,p2)</w:t>
      </w:r>
      <w:r w:rsidRPr="008B7AFF">
        <w:rPr>
          <w:rFonts w:ascii="Times New Roman" w:hAnsi="Times New Roman" w:cs="Times New Roman"/>
          <w:sz w:val="28"/>
          <w:szCs w:val="28"/>
        </w:rPr>
        <w:t xml:space="preserve"> обчислює похідну від відношення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(p1/p2)</w:t>
      </w:r>
      <w:r w:rsidRPr="008B7AFF">
        <w:rPr>
          <w:rFonts w:ascii="Times New Roman" w:hAnsi="Times New Roman" w:cs="Times New Roman"/>
          <w:sz w:val="28"/>
          <w:szCs w:val="28"/>
        </w:rPr>
        <w:t xml:space="preserve"> двох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AFF">
        <w:rPr>
          <w:rFonts w:ascii="Times New Roman" w:hAnsi="Times New Roman" w:cs="Times New Roman"/>
          <w:sz w:val="28"/>
          <w:szCs w:val="28"/>
        </w:rPr>
        <w:t xml:space="preserve">поліномів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р1</w:t>
      </w:r>
      <w:r w:rsidRPr="008B7AFF">
        <w:rPr>
          <w:rFonts w:ascii="Times New Roman" w:hAnsi="Times New Roman" w:cs="Times New Roman"/>
          <w:sz w:val="28"/>
          <w:szCs w:val="28"/>
        </w:rPr>
        <w:t xml:space="preserve"> і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р2</w:t>
      </w:r>
      <w:r w:rsidRPr="008B7AFF">
        <w:rPr>
          <w:rFonts w:ascii="Times New Roman" w:hAnsi="Times New Roman" w:cs="Times New Roman"/>
          <w:sz w:val="28"/>
          <w:szCs w:val="28"/>
        </w:rPr>
        <w:t xml:space="preserve"> і видає результат у виді відношення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(q/p)</w:t>
      </w:r>
      <w:r w:rsidRPr="008B7AFF">
        <w:rPr>
          <w:rFonts w:ascii="Times New Roman" w:hAnsi="Times New Roman" w:cs="Times New Roman"/>
          <w:sz w:val="28"/>
          <w:szCs w:val="28"/>
        </w:rPr>
        <w:t xml:space="preserve"> поліномів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8B7AFF">
        <w:rPr>
          <w:rFonts w:ascii="Times New Roman" w:hAnsi="Times New Roman" w:cs="Times New Roman"/>
          <w:sz w:val="28"/>
          <w:szCs w:val="28"/>
        </w:rPr>
        <w:t xml:space="preserve"> і </w:t>
      </w:r>
      <w:r w:rsidRPr="008B7AFF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8B7AFF">
        <w:rPr>
          <w:rFonts w:ascii="Times New Roman" w:hAnsi="Times New Roman" w:cs="Times New Roman"/>
          <w:sz w:val="28"/>
          <w:szCs w:val="28"/>
        </w:rPr>
        <w:t>:</w:t>
      </w:r>
    </w:p>
    <w:p w14:paraId="01C67530" w14:textId="6C7FB10C" w:rsidR="008B7AFF" w:rsidRDefault="008B7AFF" w:rsidP="008B7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7A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B7FBA9" wp14:editId="223E8E96">
            <wp:extent cx="4982270" cy="1991003"/>
            <wp:effectExtent l="0" t="0" r="0" b="9525"/>
            <wp:docPr id="1356302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0290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114A" w14:textId="77777777" w:rsidR="005A5CAB" w:rsidRPr="005A5CAB" w:rsidRDefault="005A5CAB" w:rsidP="005A5C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A92884" w14:textId="77777777" w:rsidR="005A5CAB" w:rsidRPr="005A5CAB" w:rsidRDefault="005A5CAB" w:rsidP="005A5C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sz w:val="28"/>
          <w:szCs w:val="28"/>
        </w:rPr>
        <w:t xml:space="preserve">4. Ознайомитися з правилами виклику функцій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5E5BC6" w14:textId="2978D362" w:rsidR="00B51B01" w:rsidRPr="00B51B01" w:rsidRDefault="005A5CAB" w:rsidP="00B51B01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51B01" w:rsidRPr="00B51B0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51B01" w:rsidRPr="00B51B01">
        <w:rPr>
          <w:rFonts w:ascii="Times New Roman" w:hAnsi="Times New Roman" w:cs="Times New Roman"/>
          <w:b/>
          <w:bCs/>
          <w:sz w:val="28"/>
          <w:szCs w:val="28"/>
        </w:rPr>
        <w:t>. Елементарні математичні функції</w:t>
      </w:r>
    </w:p>
    <w:p w14:paraId="45F38B41" w14:textId="77777777" w:rsidR="00B51B01" w:rsidRPr="00B51B01" w:rsidRDefault="00B51B01" w:rsidP="00B51B0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Загальна форма використання функції у Matlab така:</w:t>
      </w:r>
    </w:p>
    <w:p w14:paraId="2B320BAA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&lt;ім’я результату&gt; = &lt;ім’я функції&gt;(&lt;перелік аргументів або їх значень&gt;).</w:t>
      </w:r>
    </w:p>
    <w:p w14:paraId="39F64470" w14:textId="77777777" w:rsidR="00B51B01" w:rsidRPr="00B51B01" w:rsidRDefault="00B51B01" w:rsidP="00B51B0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51B01">
        <w:rPr>
          <w:rFonts w:ascii="Times New Roman" w:hAnsi="Times New Roman" w:cs="Times New Roman"/>
          <w:sz w:val="28"/>
          <w:szCs w:val="28"/>
        </w:rPr>
        <w:t>У мові Matlab передбачені наступні елементарні арифметичні функції.</w:t>
      </w:r>
    </w:p>
    <w:p w14:paraId="37AC41B3" w14:textId="77777777" w:rsidR="00B51B01" w:rsidRPr="00B51B01" w:rsidRDefault="00B51B01" w:rsidP="00B51B0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51B01">
        <w:rPr>
          <w:rFonts w:ascii="Times New Roman" w:hAnsi="Times New Roman" w:cs="Times New Roman"/>
          <w:i/>
          <w:iCs/>
          <w:sz w:val="28"/>
          <w:szCs w:val="28"/>
          <w:u w:val="single"/>
        </w:rPr>
        <w:t>Тригонометричні й гіперболічні функції</w:t>
      </w:r>
    </w:p>
    <w:p w14:paraId="66612EAA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синус числа Z;</w:t>
      </w:r>
    </w:p>
    <w:p w14:paraId="39482A44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гіперболічний синус;</w:t>
      </w:r>
    </w:p>
    <w:p w14:paraId="208A4BDF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asin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арксинус (у радіанах, у діапазоні від - π /2 до + π /2);</w:t>
      </w:r>
    </w:p>
    <w:p w14:paraId="748D6354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asinh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обернений гіперболічний синус;</w:t>
      </w:r>
    </w:p>
    <w:p w14:paraId="6F288BFE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cos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косинус;</w:t>
      </w:r>
    </w:p>
    <w:p w14:paraId="018F807F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cosh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гіперболічний косинус;</w:t>
      </w:r>
    </w:p>
    <w:p w14:paraId="794126EE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acos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арккосинус (у діапазоні від 0 до π );</w:t>
      </w:r>
    </w:p>
    <w:p w14:paraId="537F6B67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acosh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обернений гіперболічний косинус;</w:t>
      </w:r>
    </w:p>
    <w:p w14:paraId="5A4825DC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tan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тангенс;</w:t>
      </w:r>
    </w:p>
    <w:p w14:paraId="1CE141CA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tanh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гіперболічний тангенс;</w:t>
      </w:r>
    </w:p>
    <w:p w14:paraId="08A5A632" w14:textId="77777777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51B01">
        <w:rPr>
          <w:rFonts w:ascii="Times New Roman" w:hAnsi="Times New Roman" w:cs="Times New Roman"/>
          <w:sz w:val="28"/>
          <w:szCs w:val="28"/>
        </w:rPr>
        <w:t>atan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арктангенс (у діапазоні від - π /2 до + π /2);</w:t>
      </w:r>
    </w:p>
    <w:p w14:paraId="3D4691C0" w14:textId="08AEA758" w:rsidR="00B51B01" w:rsidRP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b/>
          <w:bCs/>
          <w:sz w:val="28"/>
          <w:szCs w:val="28"/>
        </w:rPr>
        <w:t>atan2</w:t>
      </w:r>
      <w:r w:rsidRPr="00B51B01">
        <w:rPr>
          <w:rFonts w:ascii="Times New Roman" w:hAnsi="Times New Roman" w:cs="Times New Roman"/>
          <w:sz w:val="28"/>
          <w:szCs w:val="28"/>
        </w:rPr>
        <w:t xml:space="preserve">(X,Y) – чотириквадрантний арктангенс (кут у діапазоні від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1B01">
        <w:rPr>
          <w:rFonts w:ascii="Times New Roman" w:hAnsi="Times New Roman" w:cs="Times New Roman"/>
          <w:sz w:val="28"/>
          <w:szCs w:val="28"/>
        </w:rPr>
        <w:t xml:space="preserve"> 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B01">
        <w:rPr>
          <w:rFonts w:ascii="Times New Roman" w:hAnsi="Times New Roman" w:cs="Times New Roman"/>
          <w:sz w:val="28"/>
          <w:szCs w:val="28"/>
        </w:rPr>
        <w:t xml:space="preserve">до + π між </w:t>
      </w:r>
      <w:r w:rsidR="00CD5C7A">
        <w:rPr>
          <w:rFonts w:ascii="Times New Roman" w:hAnsi="Times New Roman" w:cs="Times New Roman"/>
          <w:sz w:val="28"/>
          <w:szCs w:val="28"/>
        </w:rPr>
        <w:t xml:space="preserve">     </w:t>
      </w:r>
      <w:r w:rsidRPr="00B51B01">
        <w:rPr>
          <w:rFonts w:ascii="Times New Roman" w:hAnsi="Times New Roman" w:cs="Times New Roman"/>
          <w:sz w:val="28"/>
          <w:szCs w:val="28"/>
        </w:rPr>
        <w:t>горизонтальним правим променем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B01">
        <w:rPr>
          <w:rFonts w:ascii="Times New Roman" w:hAnsi="Times New Roman" w:cs="Times New Roman"/>
          <w:sz w:val="28"/>
          <w:szCs w:val="28"/>
        </w:rPr>
        <w:t>променем, що проходить через точку з координатами X і Y);</w:t>
      </w:r>
    </w:p>
    <w:p w14:paraId="711F0D58" w14:textId="57523B48" w:rsidR="00B51B01" w:rsidRDefault="00B51B01" w:rsidP="00B51B0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atanh</w:t>
      </w:r>
      <w:proofErr w:type="spellEnd"/>
      <w:r w:rsidRPr="00B51B01">
        <w:rPr>
          <w:rFonts w:ascii="Times New Roman" w:hAnsi="Times New Roman" w:cs="Times New Roman"/>
          <w:sz w:val="28"/>
          <w:szCs w:val="28"/>
        </w:rPr>
        <w:t>(Z) – обернений гіперболічний тангенс;</w:t>
      </w:r>
    </w:p>
    <w:p w14:paraId="0B8781CC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sec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секанс;</w:t>
      </w:r>
    </w:p>
    <w:p w14:paraId="688B2C53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sech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гіперболічний секанс;</w:t>
      </w:r>
    </w:p>
    <w:p w14:paraId="5F47386F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asec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арксеканс;</w:t>
      </w:r>
    </w:p>
    <w:p w14:paraId="4A4CD2E4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asech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обернений гіперболічний секанс;</w:t>
      </w:r>
    </w:p>
    <w:p w14:paraId="00434322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csc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косеканс;</w:t>
      </w:r>
    </w:p>
    <w:p w14:paraId="2F731BB6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csch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гіперболічний косеканс;</w:t>
      </w:r>
    </w:p>
    <w:p w14:paraId="6DFADCF9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acsc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арккосеканс;</w:t>
      </w:r>
    </w:p>
    <w:p w14:paraId="4BFC2C1A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acsch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обернений гіперболічний косеканс;</w:t>
      </w:r>
    </w:p>
    <w:p w14:paraId="2434ADCD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co</w:t>
      </w:r>
      <w:r w:rsidRPr="00CD5C7A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котангенс;</w:t>
      </w:r>
    </w:p>
    <w:p w14:paraId="13FC4879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coth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гіперболічний котангенс;</w:t>
      </w:r>
    </w:p>
    <w:p w14:paraId="507509DF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acot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арккотангенс;</w:t>
      </w:r>
    </w:p>
    <w:p w14:paraId="35088787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acoth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обернений гіперболічний котангенс.</w:t>
      </w:r>
    </w:p>
    <w:p w14:paraId="234425E1" w14:textId="77777777" w:rsidR="00CD5C7A" w:rsidRPr="00CD5C7A" w:rsidRDefault="00CD5C7A" w:rsidP="00CD5C7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D5C7A">
        <w:rPr>
          <w:rFonts w:ascii="Times New Roman" w:hAnsi="Times New Roman" w:cs="Times New Roman"/>
          <w:i/>
          <w:iCs/>
          <w:sz w:val="28"/>
          <w:szCs w:val="28"/>
          <w:u w:val="single"/>
        </w:rPr>
        <w:t>Експоненціальні функції</w:t>
      </w:r>
    </w:p>
    <w:p w14:paraId="086DE86E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exp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експонента числа Z;</w:t>
      </w:r>
    </w:p>
    <w:p w14:paraId="7B7A8692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log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натуральний логарифм;</w:t>
      </w:r>
    </w:p>
    <w:p w14:paraId="26897B3D" w14:textId="77777777" w:rsidR="00CD5C7A" w:rsidRP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D5C7A">
        <w:rPr>
          <w:rFonts w:ascii="Times New Roman" w:hAnsi="Times New Roman" w:cs="Times New Roman"/>
          <w:b/>
          <w:bCs/>
          <w:sz w:val="28"/>
          <w:szCs w:val="28"/>
        </w:rPr>
        <w:lastRenderedPageBreak/>
        <w:t>log10</w:t>
      </w:r>
      <w:r w:rsidRPr="00CD5C7A">
        <w:rPr>
          <w:rFonts w:ascii="Times New Roman" w:hAnsi="Times New Roman" w:cs="Times New Roman"/>
          <w:sz w:val="28"/>
          <w:szCs w:val="28"/>
        </w:rPr>
        <w:t>(Z) – десятковий логарифм;</w:t>
      </w:r>
    </w:p>
    <w:p w14:paraId="247B95EB" w14:textId="034991BB" w:rsidR="00CD5C7A" w:rsidRDefault="00CD5C7A" w:rsidP="00CD5C7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D5C7A">
        <w:rPr>
          <w:rFonts w:ascii="Times New Roman" w:hAnsi="Times New Roman" w:cs="Times New Roman"/>
          <w:b/>
          <w:bCs/>
          <w:sz w:val="28"/>
          <w:szCs w:val="28"/>
        </w:rPr>
        <w:t>sqrt</w:t>
      </w:r>
      <w:proofErr w:type="spellEnd"/>
      <w:r w:rsidRPr="00CD5C7A">
        <w:rPr>
          <w:rFonts w:ascii="Times New Roman" w:hAnsi="Times New Roman" w:cs="Times New Roman"/>
          <w:sz w:val="28"/>
          <w:szCs w:val="28"/>
        </w:rPr>
        <w:t>(Z) – квадратний корінь із числа Z;</w:t>
      </w:r>
    </w:p>
    <w:p w14:paraId="73BA7C13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abs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(Z) – модуль числа Z.</w:t>
      </w:r>
    </w:p>
    <w:p w14:paraId="5436C87B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Цілочислові функції</w:t>
      </w:r>
    </w:p>
    <w:p w14:paraId="54B5FFF5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fix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(Z) – округлення до найближчого цілого убік нуля;</w:t>
      </w:r>
    </w:p>
    <w:p w14:paraId="79E4898F" w14:textId="739C90DC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floor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(Z) – округлення до найближчого цілого убік від’ємної нескінченності;</w:t>
      </w:r>
    </w:p>
    <w:p w14:paraId="35D0E443" w14:textId="158EC520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ceil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(Z) – округлення до найближчого цілого убік додатної нескінченності;</w:t>
      </w:r>
    </w:p>
    <w:p w14:paraId="29D19F87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round</w:t>
      </w:r>
      <w:r w:rsidRPr="005A5CAB">
        <w:rPr>
          <w:rFonts w:ascii="Times New Roman" w:hAnsi="Times New Roman" w:cs="Times New Roman"/>
          <w:sz w:val="28"/>
          <w:szCs w:val="28"/>
        </w:rPr>
        <w:t>(Z) – звичайне округлення числа Z до найближчого цілого;</w:t>
      </w:r>
    </w:p>
    <w:p w14:paraId="69E1D8EE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mod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(X,Y) – цілочислове ділення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ділення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X на Y;</w:t>
      </w:r>
    </w:p>
    <w:p w14:paraId="184C08F7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rem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(X,Y) – обчислення остачі від ділення X на Y;</w:t>
      </w:r>
    </w:p>
    <w:p w14:paraId="0DB165DB" w14:textId="5AF1AE8B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sign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(Z) – обчислення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сигнум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-функції числа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CAB">
        <w:rPr>
          <w:rFonts w:ascii="Times New Roman" w:hAnsi="Times New Roman" w:cs="Times New Roman"/>
          <w:sz w:val="28"/>
          <w:szCs w:val="28"/>
        </w:rPr>
        <w:t>(0 при Z=0, -1 при Z&lt;0, 1 при Z&gt;0).</w:t>
      </w:r>
    </w:p>
    <w:p w14:paraId="699D435F" w14:textId="73789D4C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4.2. Спеціальні математичні функції</w:t>
      </w:r>
    </w:p>
    <w:p w14:paraId="71D3DC7F" w14:textId="34A450BB" w:rsidR="005A5CAB" w:rsidRPr="005A5CAB" w:rsidRDefault="005A5CAB" w:rsidP="005A5C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sz w:val="28"/>
          <w:szCs w:val="28"/>
        </w:rPr>
        <w:t xml:space="preserve">Крім елементарних у мові Matlab передбачено цілу низку спеціальних математичних функцій. Нижче наведено перелік і стислий зміст цих функцій.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A5CAB">
        <w:rPr>
          <w:rFonts w:ascii="Times New Roman" w:hAnsi="Times New Roman" w:cs="Times New Roman"/>
          <w:sz w:val="28"/>
          <w:szCs w:val="28"/>
        </w:rPr>
        <w:t>равила звернення до них і використання користувач може відшукати в описах цих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CAB">
        <w:rPr>
          <w:rFonts w:ascii="Times New Roman" w:hAnsi="Times New Roman" w:cs="Times New Roman"/>
          <w:sz w:val="28"/>
          <w:szCs w:val="28"/>
        </w:rPr>
        <w:t xml:space="preserve">функцій, що виводяться на екран, якщо набрати команду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і вказати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CAB">
        <w:rPr>
          <w:rFonts w:ascii="Times New Roman" w:hAnsi="Times New Roman" w:cs="Times New Roman"/>
          <w:sz w:val="28"/>
          <w:szCs w:val="28"/>
        </w:rPr>
        <w:t>тому 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CAB">
        <w:rPr>
          <w:rFonts w:ascii="Times New Roman" w:hAnsi="Times New Roman" w:cs="Times New Roman"/>
          <w:sz w:val="28"/>
          <w:szCs w:val="28"/>
        </w:rPr>
        <w:t>рядку ім’я функції.</w:t>
      </w:r>
    </w:p>
    <w:p w14:paraId="67BEEE45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Функції перетворення координат</w:t>
      </w:r>
    </w:p>
    <w:p w14:paraId="22C7A9E8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cart2sph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перетворення декартових координат у сферичні;</w:t>
      </w:r>
    </w:p>
    <w:p w14:paraId="60CDDEC7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cart2pol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перетворення декартових координат у полярні;</w:t>
      </w:r>
    </w:p>
    <w:p w14:paraId="54E86CA8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pol2cart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перетворення полярних координат у декартові;</w:t>
      </w:r>
    </w:p>
    <w:p w14:paraId="39DFDED2" w14:textId="739D463D" w:rsid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sph2cart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перетворення сферичних координат у декартові.</w:t>
      </w:r>
    </w:p>
    <w:p w14:paraId="1A864001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Функції </w:t>
      </w:r>
      <w:proofErr w:type="spellStart"/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Бесселя</w:t>
      </w:r>
      <w:proofErr w:type="spellEnd"/>
    </w:p>
    <w:p w14:paraId="2B5231F8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besselj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функція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Бесселя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першого роду;</w:t>
      </w:r>
    </w:p>
    <w:p w14:paraId="0B53B523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bessely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функція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Бесселя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другого роду;</w:t>
      </w:r>
    </w:p>
    <w:p w14:paraId="2558C27A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besseli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модифікована функція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Бесселя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першого роду;</w:t>
      </w:r>
    </w:p>
    <w:p w14:paraId="59299617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besselk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модифікована функція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Бесселя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другого роду.</w:t>
      </w:r>
    </w:p>
    <w:p w14:paraId="2B6FCD0B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Бета-функції</w:t>
      </w:r>
    </w:p>
    <w:p w14:paraId="7B19ECEB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beta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бета-функція;</w:t>
      </w:r>
    </w:p>
    <w:p w14:paraId="2CA2EFFA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betainc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неповна бета-функція;</w:t>
      </w:r>
    </w:p>
    <w:p w14:paraId="01DD265C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betaln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логарифм бета-функції.</w:t>
      </w:r>
    </w:p>
    <w:p w14:paraId="1C15576A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Гамма-функції</w:t>
      </w:r>
    </w:p>
    <w:p w14:paraId="79C735A1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gamma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гамма-функція;</w:t>
      </w:r>
    </w:p>
    <w:p w14:paraId="6A615434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gammainc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неповна гамма-функція;</w:t>
      </w:r>
    </w:p>
    <w:p w14:paraId="32E82C54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gammaln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логарифм гамма-функції.</w:t>
      </w:r>
    </w:p>
    <w:p w14:paraId="0FF95967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Еліптичні функції й інтеграли</w:t>
      </w:r>
    </w:p>
    <w:p w14:paraId="6BE77173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ellipj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еліптичні функції Якобі;</w:t>
      </w:r>
    </w:p>
    <w:p w14:paraId="28F828FD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ellipke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повний еліптичний інтеграл;</w:t>
      </w:r>
    </w:p>
    <w:p w14:paraId="53492E14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expint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функція експоненціального інтегралу.</w:t>
      </w:r>
    </w:p>
    <w:p w14:paraId="397989A3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Функції похибок</w:t>
      </w:r>
    </w:p>
    <w:p w14:paraId="06A1F9ED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erf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функція похибок;</w:t>
      </w:r>
    </w:p>
    <w:p w14:paraId="59EC01BE" w14:textId="0EFDA60F" w:rsid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erfc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додаткова функція похибок;</w:t>
      </w:r>
    </w:p>
    <w:p w14:paraId="423D05CA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erfcx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масштабована додаткова функція похибок;</w:t>
      </w:r>
    </w:p>
    <w:p w14:paraId="3A13ED0A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erfinv</w:t>
      </w:r>
      <w:proofErr w:type="spellEnd"/>
      <w:r w:rsidRPr="005A5C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5CAB">
        <w:rPr>
          <w:rFonts w:ascii="Times New Roman" w:hAnsi="Times New Roman" w:cs="Times New Roman"/>
          <w:sz w:val="28"/>
          <w:szCs w:val="28"/>
        </w:rPr>
        <w:t>– обернена функція похибок.</w:t>
      </w:r>
    </w:p>
    <w:p w14:paraId="297961EA" w14:textId="77777777" w:rsidR="005A5CAB" w:rsidRPr="005A5CAB" w:rsidRDefault="005A5CAB" w:rsidP="005A5CAB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5CAB">
        <w:rPr>
          <w:rFonts w:ascii="Times New Roman" w:hAnsi="Times New Roman" w:cs="Times New Roman"/>
          <w:i/>
          <w:iCs/>
          <w:sz w:val="28"/>
          <w:szCs w:val="28"/>
          <w:u w:val="single"/>
        </w:rPr>
        <w:t>Інші функції</w:t>
      </w:r>
    </w:p>
    <w:p w14:paraId="30AE1A36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gcd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найбільший загальний дільник;</w:t>
      </w:r>
    </w:p>
    <w:p w14:paraId="2230590B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lastRenderedPageBreak/>
        <w:t>lcm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найменше загальне кратне;</w:t>
      </w:r>
    </w:p>
    <w:p w14:paraId="33D4C327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legendre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узагальнена функція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Лежандра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;</w:t>
      </w:r>
    </w:p>
    <w:p w14:paraId="044F85F0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log2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логарифм за основою 2;</w:t>
      </w:r>
    </w:p>
    <w:p w14:paraId="79D208B3" w14:textId="77777777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A5CAB">
        <w:rPr>
          <w:rFonts w:ascii="Times New Roman" w:hAnsi="Times New Roman" w:cs="Times New Roman"/>
          <w:b/>
          <w:bCs/>
          <w:sz w:val="28"/>
          <w:szCs w:val="28"/>
        </w:rPr>
        <w:t>pow2</w:t>
      </w:r>
      <w:r w:rsidRPr="005A5CAB">
        <w:rPr>
          <w:rFonts w:ascii="Times New Roman" w:hAnsi="Times New Roman" w:cs="Times New Roman"/>
          <w:sz w:val="28"/>
          <w:szCs w:val="28"/>
        </w:rPr>
        <w:t xml:space="preserve"> – піднесення 2 до зазначеного </w:t>
      </w:r>
      <w:proofErr w:type="spellStart"/>
      <w:r w:rsidRPr="005A5CAB">
        <w:rPr>
          <w:rFonts w:ascii="Times New Roman" w:hAnsi="Times New Roman" w:cs="Times New Roman"/>
          <w:sz w:val="28"/>
          <w:szCs w:val="28"/>
        </w:rPr>
        <w:t>степеня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>;</w:t>
      </w:r>
    </w:p>
    <w:p w14:paraId="09A4A3EE" w14:textId="46A0431C" w:rsidR="005A5CAB" w:rsidRP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rat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подання числа у ви</w:t>
      </w:r>
      <w:r>
        <w:rPr>
          <w:rFonts w:ascii="Times New Roman" w:hAnsi="Times New Roman" w:cs="Times New Roman"/>
          <w:sz w:val="28"/>
          <w:szCs w:val="28"/>
        </w:rPr>
        <w:t>гля</w:t>
      </w:r>
      <w:r w:rsidRPr="005A5CAB">
        <w:rPr>
          <w:rFonts w:ascii="Times New Roman" w:hAnsi="Times New Roman" w:cs="Times New Roman"/>
          <w:sz w:val="28"/>
          <w:szCs w:val="28"/>
        </w:rPr>
        <w:t>ді раціонального дробу;</w:t>
      </w:r>
    </w:p>
    <w:p w14:paraId="0A2896CF" w14:textId="5AAFAB29" w:rsidR="005A5CAB" w:rsidRDefault="005A5CAB" w:rsidP="005A5CA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A5CAB">
        <w:rPr>
          <w:rFonts w:ascii="Times New Roman" w:hAnsi="Times New Roman" w:cs="Times New Roman"/>
          <w:b/>
          <w:bCs/>
          <w:sz w:val="28"/>
          <w:szCs w:val="28"/>
        </w:rPr>
        <w:t>rats</w:t>
      </w:r>
      <w:proofErr w:type="spellEnd"/>
      <w:r w:rsidRPr="005A5CAB">
        <w:rPr>
          <w:rFonts w:ascii="Times New Roman" w:hAnsi="Times New Roman" w:cs="Times New Roman"/>
          <w:sz w:val="28"/>
          <w:szCs w:val="28"/>
        </w:rPr>
        <w:t xml:space="preserve"> – подання чисел у ви</w:t>
      </w:r>
      <w:r>
        <w:rPr>
          <w:rFonts w:ascii="Times New Roman" w:hAnsi="Times New Roman" w:cs="Times New Roman"/>
          <w:sz w:val="28"/>
          <w:szCs w:val="28"/>
        </w:rPr>
        <w:t>гля</w:t>
      </w:r>
      <w:r w:rsidRPr="005A5CAB">
        <w:rPr>
          <w:rFonts w:ascii="Times New Roman" w:hAnsi="Times New Roman" w:cs="Times New Roman"/>
          <w:sz w:val="28"/>
          <w:szCs w:val="28"/>
        </w:rPr>
        <w:t>ді раціонального дробу.</w:t>
      </w:r>
    </w:p>
    <w:p w14:paraId="043B69D0" w14:textId="7AB86D4E" w:rsidR="00761C79" w:rsidRPr="00761C79" w:rsidRDefault="00761C79" w:rsidP="00761C7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61C79">
        <w:rPr>
          <w:rFonts w:ascii="Times New Roman" w:hAnsi="Times New Roman" w:cs="Times New Roman"/>
          <w:b/>
          <w:bCs/>
          <w:sz w:val="28"/>
          <w:szCs w:val="28"/>
        </w:rPr>
        <w:t>4.3. Функції комплексного аргументу</w:t>
      </w:r>
    </w:p>
    <w:p w14:paraId="03D83E95" w14:textId="4592BF0E" w:rsidR="00761C79" w:rsidRP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>Практично всі елементарні математичні функції, наведені раніше, обчислюються за комплексних значень аргументу й одержують у результаті цього</w:t>
      </w:r>
    </w:p>
    <w:p w14:paraId="19E59D31" w14:textId="77777777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>комплексні значення результату.</w:t>
      </w:r>
    </w:p>
    <w:p w14:paraId="570C41CD" w14:textId="5A84515B" w:rsidR="00761C79" w:rsidRP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 xml:space="preserve">Завдяки цьому, наприклад, функція </w:t>
      </w:r>
      <w:proofErr w:type="spellStart"/>
      <w:r w:rsidRPr="00761C79">
        <w:rPr>
          <w:rFonts w:ascii="Times New Roman" w:hAnsi="Times New Roman" w:cs="Times New Roman"/>
          <w:sz w:val="28"/>
          <w:szCs w:val="28"/>
        </w:rPr>
        <w:t>sqrt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 xml:space="preserve"> обчислює, на відміну від інших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 xml:space="preserve">мов програмування, квадратний корінь із від’ємного аргументу, а функція </w:t>
      </w: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abs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>при комплексному значенні аргументу обчислює модуль комплексного числа.</w:t>
      </w:r>
    </w:p>
    <w:p w14:paraId="0C4543FF" w14:textId="39A06B6A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 xml:space="preserve">Приклади наведені на 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61C79">
        <w:rPr>
          <w:rFonts w:ascii="Times New Roman" w:hAnsi="Times New Roman" w:cs="Times New Roman"/>
          <w:sz w:val="28"/>
          <w:szCs w:val="28"/>
        </w:rPr>
        <w:t>.1.</w:t>
      </w:r>
    </w:p>
    <w:p w14:paraId="4CAEEC82" w14:textId="4C40C2C7" w:rsidR="00761C79" w:rsidRP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>У Matlab є кілька додаткових функцій, розрахованих тільки на комплексний аргумент:</w:t>
      </w:r>
    </w:p>
    <w:p w14:paraId="6DB42020" w14:textId="77777777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real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>(Z) – виділяє дійсну частину комплексного аргументу Z;</w:t>
      </w:r>
    </w:p>
    <w:p w14:paraId="324150DB" w14:textId="77777777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imag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>(Z) – виділяє уявну частину комплексного аргументу;</w:t>
      </w:r>
    </w:p>
    <w:p w14:paraId="1BF7B190" w14:textId="5A152F5A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angle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>(Z) – обчислює значення аргументу комплексного числа Z (у радіанах від - π до + π );</w:t>
      </w:r>
    </w:p>
    <w:p w14:paraId="086397A4" w14:textId="77777777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conj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>(Z) – видає число, комплексно спряжене щодо Z.</w:t>
      </w:r>
    </w:p>
    <w:p w14:paraId="6FBD1623" w14:textId="0F26AF06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 xml:space="preserve">Приклади наведені на 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61C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61C79">
        <w:rPr>
          <w:rFonts w:ascii="Times New Roman" w:hAnsi="Times New Roman" w:cs="Times New Roman"/>
          <w:sz w:val="28"/>
          <w:szCs w:val="28"/>
        </w:rPr>
        <w:t>.</w:t>
      </w:r>
    </w:p>
    <w:p w14:paraId="74A0E580" w14:textId="06EDED74" w:rsidR="00761C79" w:rsidRP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 xml:space="preserve">Крім того, у Matlab є спеціальна функція </w:t>
      </w:r>
      <w:proofErr w:type="spellStart"/>
      <w:r w:rsidRPr="00761C79">
        <w:rPr>
          <w:rFonts w:ascii="Times New Roman" w:hAnsi="Times New Roman" w:cs="Times New Roman"/>
          <w:b/>
          <w:bCs/>
          <w:sz w:val="28"/>
          <w:szCs w:val="28"/>
        </w:rPr>
        <w:t>cplxpair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 xml:space="preserve">(V), що здійснює сортування заданого </w:t>
      </w:r>
      <w:proofErr w:type="spellStart"/>
      <w:r w:rsidRPr="00761C79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761C79">
        <w:rPr>
          <w:rFonts w:ascii="Times New Roman" w:hAnsi="Times New Roman" w:cs="Times New Roman"/>
          <w:sz w:val="28"/>
          <w:szCs w:val="28"/>
        </w:rPr>
        <w:t xml:space="preserve"> V із комплексними елементами у такий спосіб, що комплексно-спряжені пари цих елементів розташовуються у вихідному векторі в</w:t>
      </w:r>
    </w:p>
    <w:p w14:paraId="275E13C1" w14:textId="2CD8CD6D" w:rsid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>порядку зростання їхніх дійсних частин, при цьому елемент із від'ємною уявною частиною завжди розташовується першим. Дійсні елементи завершують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>комплексно-спряжені пари.</w:t>
      </w:r>
    </w:p>
    <w:p w14:paraId="7F07C79A" w14:textId="58AACA99" w:rsidR="00761C79" w:rsidRDefault="00761C79" w:rsidP="00761C7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B3BEE" wp14:editId="74CF42E1">
            <wp:extent cx="6120765" cy="3335020"/>
            <wp:effectExtent l="0" t="0" r="0" b="0"/>
            <wp:docPr id="542190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9046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6FFC" w14:textId="77D58DFF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1C79">
        <w:rPr>
          <w:rFonts w:ascii="Times New Roman" w:hAnsi="Times New Roman" w:cs="Times New Roman"/>
          <w:i/>
          <w:iCs/>
          <w:sz w:val="28"/>
          <w:szCs w:val="28"/>
        </w:rPr>
        <w:t>Рис. 4.1. Застосування функцій                       Рис. 4.2. Застосування функцій</w:t>
      </w:r>
    </w:p>
    <w:p w14:paraId="62D3BBC7" w14:textId="69FC3185" w:rsid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1C79">
        <w:rPr>
          <w:rFonts w:ascii="Times New Roman" w:hAnsi="Times New Roman" w:cs="Times New Roman"/>
          <w:i/>
          <w:iCs/>
          <w:sz w:val="28"/>
          <w:szCs w:val="28"/>
        </w:rPr>
        <w:t xml:space="preserve">    з комплексним аргументом                                       комплексного аргументу</w:t>
      </w:r>
    </w:p>
    <w:p w14:paraId="09C9DA45" w14:textId="10F612D6" w:rsid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lastRenderedPageBreak/>
        <w:t>Наприклад (надалі в прикладах команди, що набираються із клавіатури,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>будуть написані масним шрифтом, а результат їхнього виконання – звичайним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>шрифтом):</w:t>
      </w:r>
    </w:p>
    <w:p w14:paraId="0D53A3A5" w14:textId="3C0EAC1B" w:rsid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D689E" wp14:editId="43D342F3">
            <wp:extent cx="5772956" cy="2000529"/>
            <wp:effectExtent l="0" t="0" r="0" b="0"/>
            <wp:docPr id="317012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1213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F6B3" w14:textId="4226E079" w:rsidR="00761C79" w:rsidRDefault="00761C79" w:rsidP="00761C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1C79">
        <w:rPr>
          <w:rFonts w:ascii="Times New Roman" w:hAnsi="Times New Roman" w:cs="Times New Roman"/>
          <w:sz w:val="28"/>
          <w:szCs w:val="28"/>
        </w:rPr>
        <w:t>Пристосованість більшості функцій Matlab до оперування з комплексними числами дозволяє значно простіше будувати обчислення з дійсними числами, результат яких є комплексним, наприклад, знаходити комплексні корені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9">
        <w:rPr>
          <w:rFonts w:ascii="Times New Roman" w:hAnsi="Times New Roman" w:cs="Times New Roman"/>
          <w:sz w:val="28"/>
          <w:szCs w:val="28"/>
        </w:rPr>
        <w:t>квадратних рівнянь.</w:t>
      </w:r>
    </w:p>
    <w:p w14:paraId="44A605F1" w14:textId="77777777" w:rsidR="00761C79" w:rsidRPr="00761C79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3ECB63" w14:textId="77777777" w:rsidR="00761C79" w:rsidRPr="00283E41" w:rsidRDefault="00761C79" w:rsidP="00761C7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C79">
        <w:rPr>
          <w:rFonts w:ascii="Times New Roman" w:hAnsi="Times New Roman" w:cs="Times New Roman"/>
          <w:sz w:val="28"/>
          <w:szCs w:val="28"/>
        </w:rPr>
        <w:t xml:space="preserve">5. Ознайомитися з роботою команди HELP. </w:t>
      </w:r>
    </w:p>
    <w:p w14:paraId="6B07E1B1" w14:textId="7E359651" w:rsidR="00283E41" w:rsidRDefault="00283E41" w:rsidP="00283E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83E41">
        <w:rPr>
          <w:rFonts w:ascii="Times New Roman" w:hAnsi="Times New Roman" w:cs="Times New Roman"/>
          <w:sz w:val="28"/>
          <w:szCs w:val="28"/>
        </w:rPr>
        <w:t xml:space="preserve">Ознайомитися з роботою функції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plot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 для побудови графіків у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. Побудувати графік заданої функції, позначити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вісі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 та заголовок графіку (функції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xlabel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ylabel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title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), нанести координатну сітку (функція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80A744A" w14:textId="0701BBDA" w:rsidR="00283E41" w:rsidRPr="00283E41" w:rsidRDefault="00283E41" w:rsidP="00283E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83E4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83E41">
        <w:rPr>
          <w:rFonts w:ascii="Times New Roman" w:hAnsi="Times New Roman" w:cs="Times New Roman"/>
          <w:b/>
          <w:bCs/>
          <w:sz w:val="28"/>
          <w:szCs w:val="28"/>
        </w:rPr>
        <w:t xml:space="preserve">. Виведення графіків. Процедура </w:t>
      </w:r>
      <w:proofErr w:type="spellStart"/>
      <w:r w:rsidRPr="00283E41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</w:p>
    <w:p w14:paraId="5B46695C" w14:textId="71BE1429" w:rsidR="00283E41" w:rsidRPr="00283E41" w:rsidRDefault="00283E41" w:rsidP="00283E4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>Виведення графіків у системі Matlab є настільки простою і зручною процедурою, що нею можна користуватися навіть при обчисленнях у режимі калькулятора.</w:t>
      </w:r>
    </w:p>
    <w:p w14:paraId="3744D8BF" w14:textId="77777777" w:rsidR="00283E41" w:rsidRPr="00283E41" w:rsidRDefault="00283E41" w:rsidP="00283E4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>Основною функцією, яка забезпечує побудову графіків на екрані дисплея,</w:t>
      </w:r>
    </w:p>
    <w:p w14:paraId="2FC76985" w14:textId="795A1D35" w:rsidR="00283E41" w:rsidRPr="00283E41" w:rsidRDefault="00283E41" w:rsidP="00283E4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 xml:space="preserve">є функція </w:t>
      </w:r>
      <w:proofErr w:type="spellStart"/>
      <w:r w:rsidRPr="00283E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>. Загальна форма звернення до цієї процедури така: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E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>(x1,y1,s1,x2,y2,s2,...).</w:t>
      </w:r>
    </w:p>
    <w:p w14:paraId="03014B0C" w14:textId="5D9A6CB7" w:rsidR="00283E41" w:rsidRPr="00283E41" w:rsidRDefault="00283E41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>Тут x1, y1 – задані вектори, елементами яких є масиви значень аргументу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>(х1) і функції (у1), що відповідають першої кривої графіка; x2, y2 – масиви значень аргументу й функції другої кривої і т.д. При цьому передбачається,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>значення аргументу відкладаються уздовж горизонтальної осі графіка, а значення функції – уздовж вертикальної осі. Змінні s1, s2,... є символьними (їхня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 xml:space="preserve">вказівка не є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бов'язковою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>). Кожна з них може містити до трьох спеціальних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 xml:space="preserve">символів, що </w:t>
      </w:r>
      <w:r w:rsidR="008F1044">
        <w:rPr>
          <w:rFonts w:ascii="Times New Roman" w:hAnsi="Times New Roman" w:cs="Times New Roman"/>
          <w:sz w:val="28"/>
          <w:szCs w:val="28"/>
        </w:rPr>
        <w:t>в</w:t>
      </w:r>
      <w:r w:rsidRPr="00283E41">
        <w:rPr>
          <w:rFonts w:ascii="Times New Roman" w:hAnsi="Times New Roman" w:cs="Times New Roman"/>
          <w:sz w:val="28"/>
          <w:szCs w:val="28"/>
        </w:rPr>
        <w:t>изначають відповідно: а) тип лінії, що з'єднує окремі точки графіка; б) тип точки графіка; в) колір лінії. Якщо змінні s не зазначені, то тип</w:t>
      </w:r>
      <w:r w:rsidR="008F1044"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 xml:space="preserve">лінії за умовчанням - відрізок прямої, тип точки – </w:t>
      </w:r>
      <w:proofErr w:type="spellStart"/>
      <w:r w:rsidRPr="00283E41">
        <w:rPr>
          <w:rFonts w:ascii="Times New Roman" w:hAnsi="Times New Roman" w:cs="Times New Roman"/>
          <w:sz w:val="28"/>
          <w:szCs w:val="28"/>
        </w:rPr>
        <w:t>пиксел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 xml:space="preserve">, а колір установлюється (у версії 5) за такою черговістю: - </w:t>
      </w:r>
      <w:r w:rsidRPr="00283E41">
        <w:rPr>
          <w:rFonts w:ascii="Times New Roman" w:hAnsi="Times New Roman" w:cs="Times New Roman"/>
          <w:i/>
          <w:iCs/>
          <w:sz w:val="28"/>
          <w:szCs w:val="28"/>
        </w:rPr>
        <w:t>синій, зелений, червоний, блакитний,</w:t>
      </w:r>
      <w:r w:rsidR="008F10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i/>
          <w:iCs/>
          <w:sz w:val="28"/>
          <w:szCs w:val="28"/>
        </w:rPr>
        <w:t xml:space="preserve">фіолетовий, жовтий, чорний і білий </w:t>
      </w:r>
      <w:r w:rsidRPr="00283E41">
        <w:rPr>
          <w:rFonts w:ascii="Times New Roman" w:hAnsi="Times New Roman" w:cs="Times New Roman"/>
          <w:sz w:val="28"/>
          <w:szCs w:val="28"/>
        </w:rPr>
        <w:t>- у залежності від того, яка по черзі лінія</w:t>
      </w:r>
      <w:r w:rsidR="008F1044"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 xml:space="preserve">виводиться на графік. Наприклад, звернення виду </w:t>
      </w:r>
      <w:proofErr w:type="spellStart"/>
      <w:r w:rsidRPr="00283E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283E41">
        <w:rPr>
          <w:rFonts w:ascii="Times New Roman" w:hAnsi="Times New Roman" w:cs="Times New Roman"/>
          <w:sz w:val="28"/>
          <w:szCs w:val="28"/>
        </w:rPr>
        <w:t>(x1,y1,x2,y2,...) призведе</w:t>
      </w:r>
      <w:r w:rsidR="008F1044"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>до побудови графіка, у якому перша крива буде лінією з відрізків прямих синього кольору, друга крива – такого ж типу зеленою лінією і т.д.</w:t>
      </w:r>
    </w:p>
    <w:p w14:paraId="5BA269EF" w14:textId="36367C10" w:rsidR="00283E41" w:rsidRPr="00283E41" w:rsidRDefault="00283E41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i/>
          <w:iCs/>
          <w:sz w:val="28"/>
          <w:szCs w:val="28"/>
        </w:rPr>
        <w:t xml:space="preserve">Графіки </w:t>
      </w:r>
      <w:r w:rsidRPr="00283E41">
        <w:rPr>
          <w:rFonts w:ascii="Times New Roman" w:hAnsi="Times New Roman" w:cs="Times New Roman"/>
          <w:sz w:val="28"/>
          <w:szCs w:val="28"/>
        </w:rPr>
        <w:t xml:space="preserve">в Matlab завжди </w:t>
      </w:r>
      <w:r w:rsidRPr="00283E41">
        <w:rPr>
          <w:rFonts w:ascii="Times New Roman" w:hAnsi="Times New Roman" w:cs="Times New Roman"/>
          <w:i/>
          <w:iCs/>
          <w:sz w:val="28"/>
          <w:szCs w:val="28"/>
        </w:rPr>
        <w:t>виводяться в окреме (графічне) вікно</w:t>
      </w:r>
      <w:r w:rsidRPr="00283E41">
        <w:rPr>
          <w:rFonts w:ascii="Times New Roman" w:hAnsi="Times New Roman" w:cs="Times New Roman"/>
          <w:sz w:val="28"/>
          <w:szCs w:val="28"/>
        </w:rPr>
        <w:t xml:space="preserve">, яку називають </w:t>
      </w:r>
      <w:r w:rsidRPr="00283E41">
        <w:rPr>
          <w:rFonts w:ascii="Times New Roman" w:hAnsi="Times New Roman" w:cs="Times New Roman"/>
          <w:i/>
          <w:iCs/>
          <w:sz w:val="28"/>
          <w:szCs w:val="28"/>
        </w:rPr>
        <w:t>фігурою</w:t>
      </w:r>
      <w:r w:rsidRPr="00283E41">
        <w:rPr>
          <w:rFonts w:ascii="Times New Roman" w:hAnsi="Times New Roman" w:cs="Times New Roman"/>
          <w:sz w:val="28"/>
          <w:szCs w:val="28"/>
        </w:rPr>
        <w:t>.</w:t>
      </w:r>
    </w:p>
    <w:p w14:paraId="00C6D057" w14:textId="77777777" w:rsidR="00283E41" w:rsidRPr="00283E41" w:rsidRDefault="00283E41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>Наведемо приклад. Нехай потрібно вивести графік функції</w:t>
      </w:r>
    </w:p>
    <w:p w14:paraId="5B8DD45E" w14:textId="7E035B88" w:rsidR="00283E41" w:rsidRPr="00283E41" w:rsidRDefault="00283E41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t xml:space="preserve">y = 3sin(x + </w:t>
      </w:r>
      <w:r w:rsidRPr="00283E41">
        <w:rPr>
          <w:rFonts w:ascii="Times New Roman" w:hAnsi="Times New Roman" w:cs="Times New Roman" w:hint="eastAsia"/>
          <w:sz w:val="28"/>
          <w:szCs w:val="28"/>
        </w:rPr>
        <w:t>π</w:t>
      </w:r>
      <w:r w:rsidRPr="00283E41">
        <w:rPr>
          <w:rFonts w:ascii="Times New Roman" w:hAnsi="Times New Roman" w:cs="Times New Roman"/>
          <w:sz w:val="28"/>
          <w:szCs w:val="28"/>
        </w:rPr>
        <w:t xml:space="preserve"> /3)</w:t>
      </w:r>
      <w:r w:rsidR="008F1044">
        <w:rPr>
          <w:rFonts w:ascii="Times New Roman" w:hAnsi="Times New Roman" w:cs="Times New Roman"/>
          <w:sz w:val="28"/>
          <w:szCs w:val="28"/>
        </w:rPr>
        <w:t xml:space="preserve"> </w:t>
      </w:r>
      <w:r w:rsidRPr="00283E41">
        <w:rPr>
          <w:rFonts w:ascii="Times New Roman" w:hAnsi="Times New Roman" w:cs="Times New Roman"/>
          <w:sz w:val="28"/>
          <w:szCs w:val="28"/>
        </w:rPr>
        <w:t xml:space="preserve">на проміжку від -3 </w:t>
      </w:r>
      <w:r w:rsidRPr="00283E41">
        <w:rPr>
          <w:rFonts w:ascii="Times New Roman" w:hAnsi="Times New Roman" w:cs="Times New Roman" w:hint="eastAsia"/>
          <w:sz w:val="28"/>
          <w:szCs w:val="28"/>
        </w:rPr>
        <w:t>π</w:t>
      </w:r>
      <w:r w:rsidRPr="00283E41">
        <w:rPr>
          <w:rFonts w:ascii="Times New Roman" w:hAnsi="Times New Roman" w:cs="Times New Roman"/>
          <w:sz w:val="28"/>
          <w:szCs w:val="28"/>
        </w:rPr>
        <w:t xml:space="preserve"> до +3 </w:t>
      </w:r>
      <w:r w:rsidRPr="00283E41">
        <w:rPr>
          <w:rFonts w:ascii="Times New Roman" w:hAnsi="Times New Roman" w:cs="Times New Roman" w:hint="eastAsia"/>
          <w:sz w:val="28"/>
          <w:szCs w:val="28"/>
        </w:rPr>
        <w:t>π</w:t>
      </w:r>
      <w:r w:rsidRPr="00283E41">
        <w:rPr>
          <w:rFonts w:ascii="Times New Roman" w:hAnsi="Times New Roman" w:cs="Times New Roman"/>
          <w:sz w:val="28"/>
          <w:szCs w:val="28"/>
        </w:rPr>
        <w:t xml:space="preserve"> із кроком </w:t>
      </w:r>
      <w:r w:rsidRPr="00283E41">
        <w:rPr>
          <w:rFonts w:ascii="Times New Roman" w:hAnsi="Times New Roman" w:cs="Times New Roman" w:hint="eastAsia"/>
          <w:sz w:val="28"/>
          <w:szCs w:val="28"/>
        </w:rPr>
        <w:t>π</w:t>
      </w:r>
      <w:r w:rsidRPr="00283E41">
        <w:rPr>
          <w:rFonts w:ascii="Times New Roman" w:hAnsi="Times New Roman" w:cs="Times New Roman"/>
          <w:sz w:val="28"/>
          <w:szCs w:val="28"/>
        </w:rPr>
        <w:t>/100.</w:t>
      </w:r>
    </w:p>
    <w:p w14:paraId="3D27733E" w14:textId="6B18F735" w:rsidR="00283E41" w:rsidRDefault="00283E41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E41">
        <w:rPr>
          <w:rFonts w:ascii="Times New Roman" w:hAnsi="Times New Roman" w:cs="Times New Roman"/>
          <w:sz w:val="28"/>
          <w:szCs w:val="28"/>
        </w:rPr>
        <w:lastRenderedPageBreak/>
        <w:t>Спочатку треба сформувати масив значень аргументу х:</w:t>
      </w:r>
    </w:p>
    <w:p w14:paraId="3FE50E99" w14:textId="48173C7A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x = -3*</w:t>
      </w:r>
      <w:proofErr w:type="spellStart"/>
      <w:r w:rsidRPr="008F1044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8F1044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>/100 : 3*</w:t>
      </w:r>
      <w:proofErr w:type="spellStart"/>
      <w:r w:rsidRPr="008F1044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044">
        <w:rPr>
          <w:rFonts w:ascii="Times New Roman" w:hAnsi="Times New Roman" w:cs="Times New Roman"/>
          <w:sz w:val="28"/>
          <w:szCs w:val="28"/>
        </w:rPr>
        <w:t>потім обчислити масив відповідних значень функції:</w:t>
      </w:r>
    </w:p>
    <w:p w14:paraId="7DBA9694" w14:textId="194074D9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y = 3*</w:t>
      </w:r>
      <w:proofErr w:type="spellStart"/>
      <w:r w:rsidRPr="008F1044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F1044">
        <w:rPr>
          <w:rFonts w:ascii="Times New Roman" w:hAnsi="Times New Roman" w:cs="Times New Roman"/>
          <w:sz w:val="28"/>
          <w:szCs w:val="28"/>
        </w:rPr>
        <w:t>x+pi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>/3)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044">
        <w:rPr>
          <w:rFonts w:ascii="Times New Roman" w:hAnsi="Times New Roman" w:cs="Times New Roman"/>
          <w:sz w:val="28"/>
          <w:szCs w:val="28"/>
        </w:rPr>
        <w:t>і, нарешті, побудувати графік залежності у(х).</w:t>
      </w:r>
    </w:p>
    <w:p w14:paraId="7A2F9962" w14:textId="77777777" w:rsidR="008F1044" w:rsidRPr="008F1044" w:rsidRDefault="008F1044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У цілому в командному вікні ця послідовність операцій буде виглядати</w:t>
      </w:r>
    </w:p>
    <w:p w14:paraId="0F1C3AEB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так:</w:t>
      </w:r>
    </w:p>
    <w:p w14:paraId="490CF5A7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>» x = -3*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pi:pi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/100:3*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1138EEEC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>» y = 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x+pi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/3);</w:t>
      </w:r>
    </w:p>
    <w:p w14:paraId="503292C0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(x,y)</w:t>
      </w:r>
    </w:p>
    <w:p w14:paraId="3F34A060" w14:textId="769310B6" w:rsidR="008F1044" w:rsidRPr="008F1044" w:rsidRDefault="008F1044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F1044">
        <w:rPr>
          <w:rFonts w:ascii="Times New Roman" w:hAnsi="Times New Roman" w:cs="Times New Roman"/>
          <w:sz w:val="28"/>
          <w:szCs w:val="28"/>
        </w:rPr>
        <w:t xml:space="preserve"> результаті на екрані з'явиться додаткове вікно із графіком (див. рис.</w:t>
      </w:r>
    </w:p>
    <w:p w14:paraId="60F9476F" w14:textId="77B9CAB1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F10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F1044">
        <w:rPr>
          <w:rFonts w:ascii="Times New Roman" w:hAnsi="Times New Roman" w:cs="Times New Roman"/>
          <w:sz w:val="28"/>
          <w:szCs w:val="28"/>
        </w:rPr>
        <w:t>а).</w:t>
      </w:r>
    </w:p>
    <w:p w14:paraId="56364EE1" w14:textId="77777777" w:rsidR="008F1044" w:rsidRPr="008F1044" w:rsidRDefault="008F1044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Якщо вектор аргументу при зверненні до функції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>не зазначено явно,</w:t>
      </w:r>
    </w:p>
    <w:p w14:paraId="7C7CFA9B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то система обирає за умовчанням як аргумент номер елемента </w:t>
      </w:r>
      <w:proofErr w:type="spellStart"/>
      <w:r w:rsidRPr="008F1044">
        <w:rPr>
          <w:rFonts w:ascii="Times New Roman" w:hAnsi="Times New Roman" w:cs="Times New Roman"/>
          <w:i/>
          <w:iCs/>
          <w:sz w:val="28"/>
          <w:szCs w:val="28"/>
        </w:rPr>
        <w:t>вектора</w:t>
      </w:r>
      <w:proofErr w:type="spellEnd"/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1044">
        <w:rPr>
          <w:rFonts w:ascii="Times New Roman" w:hAnsi="Times New Roman" w:cs="Times New Roman"/>
          <w:i/>
          <w:iCs/>
          <w:sz w:val="28"/>
          <w:szCs w:val="28"/>
        </w:rPr>
        <w:t>функ</w:t>
      </w:r>
      <w:proofErr w:type="spellEnd"/>
      <w:r w:rsidRPr="008F1044">
        <w:rPr>
          <w:rFonts w:ascii="Times New Roman" w:hAnsi="Times New Roman" w:cs="Times New Roman"/>
          <w:i/>
          <w:iCs/>
          <w:sz w:val="28"/>
          <w:szCs w:val="28"/>
        </w:rPr>
        <w:t>-</w:t>
      </w:r>
    </w:p>
    <w:p w14:paraId="61A70996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ції. </w:t>
      </w:r>
      <w:r w:rsidRPr="008F1044">
        <w:rPr>
          <w:rFonts w:ascii="Times New Roman" w:hAnsi="Times New Roman" w:cs="Times New Roman"/>
          <w:sz w:val="28"/>
          <w:szCs w:val="28"/>
        </w:rPr>
        <w:t>Наприклад, якщо ввести команду</w:t>
      </w:r>
    </w:p>
    <w:p w14:paraId="6027B44E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(y),</w:t>
      </w:r>
    </w:p>
    <w:p w14:paraId="3A1D06C3" w14:textId="6E3CF4FE" w:rsid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то результатом буде поява графіка у виді, наведеному на рис. 3.5б.</w:t>
      </w:r>
    </w:p>
    <w:p w14:paraId="752E8F23" w14:textId="3CC6E65F" w:rsidR="008F1044" w:rsidRDefault="008F1044" w:rsidP="008F1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80AB52" wp14:editId="3A7882A0">
            <wp:extent cx="6120765" cy="2613025"/>
            <wp:effectExtent l="0" t="0" r="0" b="0"/>
            <wp:docPr id="474677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7714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40A3" w14:textId="56C7C917" w:rsidR="008F1044" w:rsidRDefault="008F1044" w:rsidP="008F1044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6.1. 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>Виведення графіка синусоїди</w:t>
      </w:r>
    </w:p>
    <w:p w14:paraId="3D4B3914" w14:textId="77777777" w:rsidR="008F1044" w:rsidRPr="008F1044" w:rsidRDefault="008F1044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Графіки, наведені на рис. 3.5, мають декілька недоліків:</w:t>
      </w:r>
    </w:p>
    <w:p w14:paraId="7BB741C2" w14:textId="6023359A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044">
        <w:rPr>
          <w:rFonts w:ascii="Times New Roman" w:hAnsi="Times New Roman" w:cs="Times New Roman"/>
          <w:sz w:val="28"/>
          <w:szCs w:val="28"/>
        </w:rPr>
        <w:t xml:space="preserve"> на них не нанесено сітку з координатних ліній, що утруднює "зчитування" графіків;</w:t>
      </w:r>
    </w:p>
    <w:p w14:paraId="4062BA18" w14:textId="561C6DC9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044">
        <w:rPr>
          <w:rFonts w:ascii="Times New Roman" w:hAnsi="Times New Roman" w:cs="Times New Roman"/>
          <w:sz w:val="28"/>
          <w:szCs w:val="28"/>
        </w:rPr>
        <w:t xml:space="preserve"> немає загальної інформації про криві графіка (заголовка);</w:t>
      </w:r>
    </w:p>
    <w:p w14:paraId="268A060F" w14:textId="4A8C06BE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F1044">
        <w:rPr>
          <w:rFonts w:ascii="Times New Roman" w:hAnsi="Times New Roman" w:cs="Times New Roman"/>
          <w:sz w:val="28"/>
          <w:szCs w:val="28"/>
        </w:rPr>
        <w:t xml:space="preserve"> невідомо, які величини відкладені по осях графіка.</w:t>
      </w:r>
    </w:p>
    <w:p w14:paraId="4CC0F9F7" w14:textId="7F1FDFEB" w:rsidR="008F1044" w:rsidRPr="008F1044" w:rsidRDefault="008F1044" w:rsidP="008F10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 xml:space="preserve">Перший недолік усувається за допомогою функції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grid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 xml:space="preserve">. Якщо цю функцію записати одразу після звернення до функції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8F1044">
        <w:rPr>
          <w:rFonts w:ascii="Times New Roman" w:hAnsi="Times New Roman" w:cs="Times New Roman"/>
          <w:sz w:val="28"/>
          <w:szCs w:val="28"/>
        </w:rPr>
        <w:t>:</w:t>
      </w:r>
    </w:p>
    <w:p w14:paraId="22424E73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>» x = -3*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pi:pi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/100:3*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64C863D2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>» y = 3*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x+pi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/3);</w:t>
      </w:r>
    </w:p>
    <w:p w14:paraId="76AA6B84" w14:textId="77777777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04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 xml:space="preserve">(x,y), </w:t>
      </w:r>
      <w:proofErr w:type="spellStart"/>
      <w:r w:rsidRPr="008F1044">
        <w:rPr>
          <w:rFonts w:ascii="Times New Roman" w:hAnsi="Times New Roman" w:cs="Times New Roman"/>
          <w:b/>
          <w:bCs/>
          <w:sz w:val="28"/>
          <w:szCs w:val="28"/>
        </w:rPr>
        <w:t>grid</w:t>
      </w:r>
      <w:proofErr w:type="spellEnd"/>
      <w:r w:rsidRPr="008F1044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02EBAD4E" w14:textId="7BA2004B" w:rsidR="008F1044" w:rsidRP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 xml:space="preserve">то графік буде споряджений координатною сіткою (рис.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F10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1044">
        <w:rPr>
          <w:rFonts w:ascii="Times New Roman" w:hAnsi="Times New Roman" w:cs="Times New Roman"/>
          <w:sz w:val="28"/>
          <w:szCs w:val="28"/>
        </w:rPr>
        <w:t>).</w:t>
      </w:r>
    </w:p>
    <w:p w14:paraId="6C435421" w14:textId="18DB99F2" w:rsidR="008F1044" w:rsidRDefault="008F1044" w:rsidP="008F1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AD92C2" wp14:editId="6A0C94A1">
            <wp:extent cx="6120765" cy="2618105"/>
            <wp:effectExtent l="0" t="0" r="0" b="0"/>
            <wp:docPr id="349395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9559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F0D1" w14:textId="6C3898FB" w:rsid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F1044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. Застосування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grid</w:t>
      </w:r>
      <w:proofErr w:type="spellEnd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8F1044">
        <w:rPr>
          <w:rFonts w:ascii="Times New Roman" w:hAnsi="Times New Roman" w:cs="Times New Roman"/>
          <w:i/>
          <w:iCs/>
          <w:sz w:val="28"/>
          <w:szCs w:val="28"/>
        </w:rPr>
        <w:t xml:space="preserve">. Застосування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title</w:t>
      </w:r>
      <w:proofErr w:type="spellEnd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xlabel</w:t>
      </w:r>
      <w:proofErr w:type="spellEnd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FB6D7F1" w14:textId="0EE404BE" w:rsidR="008F1044" w:rsidRDefault="008F1044" w:rsidP="008F104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Y</w:t>
      </w:r>
      <w:r w:rsidRPr="008F1044">
        <w:rPr>
          <w:rFonts w:ascii="Times New Roman" w:hAnsi="Times New Roman" w:cs="Times New Roman"/>
          <w:b/>
          <w:bCs/>
          <w:i/>
          <w:iCs/>
          <w:sz w:val="28"/>
          <w:szCs w:val="28"/>
        </w:rPr>
        <w:t>label</w:t>
      </w:r>
      <w:proofErr w:type="spellEnd"/>
    </w:p>
    <w:p w14:paraId="0EBFB835" w14:textId="699E8062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Цінною особливістю графіків, побудованих у системі Matlab, є те, що 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>сітка координат завжди відповідає "цілим" крокам змінювання</w:t>
      </w:r>
      <w:r w:rsidRPr="00FC1096">
        <w:rPr>
          <w:rFonts w:ascii="Times New Roman" w:hAnsi="Times New Roman" w:cs="Times New Roman"/>
          <w:sz w:val="28"/>
          <w:szCs w:val="28"/>
        </w:rPr>
        <w:t>, що робить графіки "читабельними", тобто за графіком можна робити "відлік" значення функції при будь-якому заданому значенні аргументу і навпаки. Такої властивості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має жодний із графічних пакетів-додатків до мов програмування високого рівня.</w:t>
      </w:r>
    </w:p>
    <w:p w14:paraId="6C0A8831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Заголовок графіка виводиться за допомогою процедури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FC1096">
        <w:rPr>
          <w:rFonts w:ascii="Times New Roman" w:hAnsi="Times New Roman" w:cs="Times New Roman"/>
          <w:sz w:val="28"/>
          <w:szCs w:val="28"/>
        </w:rPr>
        <w:t>Якщо після</w:t>
      </w:r>
    </w:p>
    <w:p w14:paraId="6B17AFD1" w14:textId="77777777" w:rsidR="00FC1096" w:rsidRPr="00FC1096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звернення до процедури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викликати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у такий спосіб:</w:t>
      </w:r>
    </w:p>
    <w:p w14:paraId="6E5D6195" w14:textId="3C2B9659" w:rsidR="00FC1096" w:rsidRPr="00FC1096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('&lt;текст&gt;'),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то понад графіком з'явиться текст, записаний між апострофами у дужках.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цьому варто пам'ятати, що 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>текст завжди має міститися в апострофах.</w:t>
      </w:r>
    </w:p>
    <w:p w14:paraId="6F327120" w14:textId="70682C13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Аналогічно можна вивести пояснення до графіка, що розміщаються уздовж горизонтальної осі (функція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xlabel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) і уздовж вертикальної осі (функція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ylabel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).</w:t>
      </w:r>
    </w:p>
    <w:p w14:paraId="267A1F7A" w14:textId="7D2AC20C" w:rsidR="008F1044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>Наприклад, сукупність операторів</w:t>
      </w:r>
    </w:p>
    <w:p w14:paraId="41B0D579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x = -3*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pi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 :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pi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/100 : 3*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pi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37FA4F29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y = 3*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x+pi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/3);</w:t>
      </w:r>
    </w:p>
    <w:p w14:paraId="18BBA752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(x,y),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grid</w:t>
      </w:r>
      <w:proofErr w:type="spellEnd"/>
    </w:p>
    <w:p w14:paraId="720EBCF1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('Функція y = 3*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x+pi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/3)');</w:t>
      </w:r>
    </w:p>
    <w:p w14:paraId="3A7366AF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('x');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('y');</w:t>
      </w:r>
    </w:p>
    <w:p w14:paraId="30740FFD" w14:textId="4590D132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призведе до оформлення поля фігури у виді, поданому на 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C1096">
        <w:rPr>
          <w:rFonts w:ascii="Times New Roman" w:hAnsi="Times New Roman" w:cs="Times New Roman"/>
          <w:sz w:val="28"/>
          <w:szCs w:val="28"/>
        </w:rPr>
        <w:t>. Очевидно,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така форма вже цілком задовольняє вимоги, що висуваються до інженерних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графіків.</w:t>
      </w:r>
    </w:p>
    <w:p w14:paraId="5A2CA181" w14:textId="77777777" w:rsid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>Не більш складним є виведення у середовищі Matlab графіків функцій,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заданих 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>параметрично</w:t>
      </w:r>
      <w:r w:rsidRPr="00FC10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A2F605" w14:textId="1C9C5E2B" w:rsid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>Нехай, наприклад, необхідно побудувати графік функції у(х), що задана параметричними формулами:</w:t>
      </w:r>
    </w:p>
    <w:p w14:paraId="534FC883" w14:textId="11C29282" w:rsidR="00FC1096" w:rsidRDefault="00FC1096" w:rsidP="00FC10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07B4B6F" wp14:editId="4509C2BB">
            <wp:extent cx="5658640" cy="4372585"/>
            <wp:effectExtent l="0" t="0" r="0" b="9525"/>
            <wp:docPr id="256415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51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49CF" w14:textId="233D4456" w:rsidR="00FC1096" w:rsidRDefault="00FC1096" w:rsidP="00FC10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C1096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>. Графік параметрично заданої функції</w:t>
      </w:r>
    </w:p>
    <w:p w14:paraId="1F7F1622" w14:textId="0C87EC76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Виберемо діапазон змінювання параметра </w:t>
      </w:r>
      <w:r w:rsidRPr="00FC1096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FC1096">
        <w:rPr>
          <w:rFonts w:ascii="Times New Roman" w:hAnsi="Times New Roman" w:cs="Times New Roman"/>
          <w:sz w:val="28"/>
          <w:szCs w:val="28"/>
        </w:rPr>
        <w:t>від 0 до 50 із кроком 0.1. Тоді,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набираючи сукупність операторів</w:t>
      </w:r>
    </w:p>
    <w:p w14:paraId="6980E181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t = 0:0.1:50;</w:t>
      </w:r>
    </w:p>
    <w:p w14:paraId="1057F2D3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x = 4*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exp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(-0.05*t).*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(t);</w:t>
      </w:r>
    </w:p>
    <w:p w14:paraId="5F4DCCD0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y = 0.2*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exp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(-0. 1*t). *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(2*t);</w:t>
      </w:r>
    </w:p>
    <w:p w14:paraId="46B73961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(x,y)</w:t>
      </w:r>
    </w:p>
    <w:p w14:paraId="7E2114B4" w14:textId="77777777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('Параметрична функція x=4*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exp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(-0. 05t)*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(t); y= 0.2*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exp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(-0. 1t)*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(2t) ')</w:t>
      </w:r>
    </w:p>
    <w:p w14:paraId="671C6BEE" w14:textId="730D2644" w:rsidR="00FC1096" w:rsidRPr="00FC1096" w:rsidRDefault="00FC1096" w:rsidP="00FC10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grid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одержимо графік 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</w:p>
    <w:p w14:paraId="08C95A95" w14:textId="42B9CE48" w:rsidR="00FC1096" w:rsidRPr="00FC1096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FC1096">
        <w:rPr>
          <w:rFonts w:ascii="Times New Roman" w:hAnsi="Times New Roman" w:cs="Times New Roman"/>
          <w:b/>
          <w:bCs/>
          <w:sz w:val="28"/>
          <w:szCs w:val="28"/>
        </w:rPr>
        <w:t>.2. Спеціальні графіки</w:t>
      </w:r>
    </w:p>
    <w:p w14:paraId="57220A61" w14:textId="233A3623" w:rsidR="00FC1096" w:rsidRPr="00FC1096" w:rsidRDefault="00FC1096" w:rsidP="00A5622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>Великою зручністю, наданою системою Matlab, є зазначена раніше можливість не вказувати аргумент функції при побудові її графіка. У цьому</w:t>
      </w:r>
      <w:r w:rsidR="00A56222"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>випадку</w:t>
      </w:r>
      <w:r w:rsidR="00A56222">
        <w:rPr>
          <w:rFonts w:ascii="Times New Roman" w:hAnsi="Times New Roman" w:cs="Times New Roman"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як аргумент система приймає номер елемента 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, графік якого будується.</w:t>
      </w:r>
    </w:p>
    <w:p w14:paraId="4FF51DBA" w14:textId="77777777" w:rsidR="00FC1096" w:rsidRPr="00FC1096" w:rsidRDefault="00FC1096" w:rsidP="00A5622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Користуючись цим, наприклад, можна побудувати "графік 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":</w:t>
      </w:r>
    </w:p>
    <w:p w14:paraId="09825765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>» x = [ 1 3 2 9 6 8 4 6];</w:t>
      </w:r>
    </w:p>
    <w:p w14:paraId="685F639A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plot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 (x)</w:t>
      </w:r>
    </w:p>
    <w:p w14:paraId="2E7D07B4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grid</w:t>
      </w:r>
      <w:proofErr w:type="spellEnd"/>
    </w:p>
    <w:p w14:paraId="0D9D486E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('Графік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вектора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 Х')</w:t>
      </w:r>
    </w:p>
    <w:p w14:paraId="65F054BD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('Значення елементів')</w:t>
      </w:r>
    </w:p>
    <w:p w14:paraId="4FEFBA04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(' Номер елемента').</w:t>
      </w:r>
    </w:p>
    <w:p w14:paraId="3ABFFFC0" w14:textId="513D91BD" w:rsidR="00FC1096" w:rsidRPr="00FC1096" w:rsidRDefault="00FC1096" w:rsidP="00A5622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Результат поданий на рис. </w:t>
      </w:r>
      <w:r w:rsidR="00A56222">
        <w:rPr>
          <w:rFonts w:ascii="Times New Roman" w:hAnsi="Times New Roman" w:cs="Times New Roman"/>
          <w:sz w:val="28"/>
          <w:szCs w:val="28"/>
        </w:rPr>
        <w:t>6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  <w:r w:rsidR="00A56222">
        <w:rPr>
          <w:rFonts w:ascii="Times New Roman" w:hAnsi="Times New Roman" w:cs="Times New Roman"/>
          <w:sz w:val="28"/>
          <w:szCs w:val="28"/>
        </w:rPr>
        <w:t>5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</w:p>
    <w:p w14:paraId="441B77DA" w14:textId="14EEF58F" w:rsidR="00FC1096" w:rsidRPr="00FC1096" w:rsidRDefault="00FC1096" w:rsidP="00A5622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sz w:val="28"/>
          <w:szCs w:val="28"/>
        </w:rPr>
        <w:t xml:space="preserve">Ще більш наочним є подання 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 xml:space="preserve"> у виді </w:t>
      </w:r>
      <w:proofErr w:type="spellStart"/>
      <w:r w:rsidRPr="00FC1096">
        <w:rPr>
          <w:rFonts w:ascii="Times New Roman" w:hAnsi="Times New Roman" w:cs="Times New Roman"/>
          <w:i/>
          <w:iCs/>
          <w:sz w:val="28"/>
          <w:szCs w:val="28"/>
        </w:rPr>
        <w:t>стовпцевої</w:t>
      </w:r>
      <w:proofErr w:type="spellEnd"/>
      <w:r w:rsidRPr="00FC1096">
        <w:rPr>
          <w:rFonts w:ascii="Times New Roman" w:hAnsi="Times New Roman" w:cs="Times New Roman"/>
          <w:i/>
          <w:iCs/>
          <w:sz w:val="28"/>
          <w:szCs w:val="28"/>
        </w:rPr>
        <w:t xml:space="preserve"> діаграми </w:t>
      </w:r>
      <w:r w:rsidRPr="00FC1096">
        <w:rPr>
          <w:rFonts w:ascii="Times New Roman" w:hAnsi="Times New Roman" w:cs="Times New Roman"/>
          <w:sz w:val="28"/>
          <w:szCs w:val="28"/>
        </w:rPr>
        <w:t xml:space="preserve">за допомогою функції </w:t>
      </w:r>
      <w:proofErr w:type="spellStart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bar</w:t>
      </w:r>
      <w:proofErr w:type="spellEnd"/>
      <w:r w:rsidRPr="00FC10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C1096">
        <w:rPr>
          <w:rFonts w:ascii="Times New Roman" w:hAnsi="Times New Roman" w:cs="Times New Roman"/>
          <w:sz w:val="28"/>
          <w:szCs w:val="28"/>
        </w:rPr>
        <w:t xml:space="preserve">(див. рис. </w:t>
      </w:r>
      <w:r w:rsidR="00A56222">
        <w:rPr>
          <w:rFonts w:ascii="Times New Roman" w:hAnsi="Times New Roman" w:cs="Times New Roman"/>
          <w:sz w:val="28"/>
          <w:szCs w:val="28"/>
        </w:rPr>
        <w:t>6</w:t>
      </w:r>
      <w:r w:rsidRPr="00FC1096">
        <w:rPr>
          <w:rFonts w:ascii="Times New Roman" w:hAnsi="Times New Roman" w:cs="Times New Roman"/>
          <w:sz w:val="28"/>
          <w:szCs w:val="28"/>
        </w:rPr>
        <w:t>.</w:t>
      </w:r>
      <w:r w:rsidR="00A56222">
        <w:rPr>
          <w:rFonts w:ascii="Times New Roman" w:hAnsi="Times New Roman" w:cs="Times New Roman"/>
          <w:sz w:val="28"/>
          <w:szCs w:val="28"/>
        </w:rPr>
        <w:t>6</w:t>
      </w:r>
      <w:r w:rsidRPr="00FC1096">
        <w:rPr>
          <w:rFonts w:ascii="Times New Roman" w:hAnsi="Times New Roman" w:cs="Times New Roman"/>
          <w:sz w:val="28"/>
          <w:szCs w:val="28"/>
        </w:rPr>
        <w:t>):</w:t>
      </w:r>
    </w:p>
    <w:p w14:paraId="6CD1BF22" w14:textId="77777777" w:rsidR="00FC1096" w:rsidRPr="00FC1096" w:rsidRDefault="00FC1096" w:rsidP="00FC1096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bar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(x)</w:t>
      </w:r>
    </w:p>
    <w:p w14:paraId="459E6C7E" w14:textId="77777777" w:rsidR="00FC1096" w:rsidRPr="00FC1096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C1096">
        <w:rPr>
          <w:rFonts w:ascii="Times New Roman" w:hAnsi="Times New Roman" w:cs="Times New Roman"/>
          <w:sz w:val="28"/>
          <w:szCs w:val="28"/>
        </w:rPr>
        <w:t xml:space="preserve">'Графік </w:t>
      </w:r>
      <w:proofErr w:type="spellStart"/>
      <w:r w:rsidRPr="00FC1096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 xml:space="preserve"> Х'</w:t>
      </w:r>
      <w:r w:rsidRPr="00FC109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9B50266" w14:textId="77777777" w:rsidR="00FC1096" w:rsidRPr="00FC1096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FC109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C1096">
        <w:rPr>
          <w:rFonts w:ascii="Times New Roman" w:hAnsi="Times New Roman" w:cs="Times New Roman"/>
          <w:sz w:val="28"/>
          <w:szCs w:val="28"/>
        </w:rPr>
        <w:t>' Номер елемента'</w:t>
      </w:r>
      <w:r w:rsidRPr="00FC109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6289109" w14:textId="602A0115" w:rsidR="00283E41" w:rsidRPr="00283E41" w:rsidRDefault="00FC1096" w:rsidP="00FC10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109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FC1096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FC1096">
        <w:rPr>
          <w:rFonts w:ascii="Times New Roman" w:hAnsi="Times New Roman" w:cs="Times New Roman"/>
          <w:sz w:val="28"/>
          <w:szCs w:val="28"/>
        </w:rPr>
        <w:t>('Значення елементів'</w:t>
      </w:r>
      <w:r w:rsidRPr="00FC109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1E51AAB" w14:textId="240BC14E" w:rsidR="00761C79" w:rsidRDefault="00A56222" w:rsidP="00A562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039FD4" wp14:editId="6FF8E893">
            <wp:extent cx="6120765" cy="2853055"/>
            <wp:effectExtent l="0" t="0" r="0" b="4445"/>
            <wp:docPr id="548635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3591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C204" w14:textId="631C32B1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. Застосування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Рис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. Застосування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bar</w:t>
      </w:r>
      <w:proofErr w:type="spellEnd"/>
    </w:p>
    <w:p w14:paraId="2AC03604" w14:textId="4ADEB169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>Якщо функція задана своїми значеннями при дискретних значеннях аргументу, і невідомо, як вона може змінюватися в проміжках між значеннями аргументу, зручніше подавати графік такої функції у виді окремих вертикальних</w:t>
      </w:r>
    </w:p>
    <w:p w14:paraId="018D9E0B" w14:textId="341F8699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ліній для кожного із заданих значень аргументу. Це можна зробити, застосовуючи процедуру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stem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, звернення до якої цілком аналогічно зверненню до процедури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plot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>:</w:t>
      </w:r>
    </w:p>
    <w:p w14:paraId="30F4B702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>x = [ 1 3 2 9 6 8 4 6];</w:t>
      </w:r>
    </w:p>
    <w:p w14:paraId="371D853F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stem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x,'k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')</w:t>
      </w:r>
    </w:p>
    <w:p w14:paraId="6AEC351C" w14:textId="028D85BD" w:rsid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grid</w:t>
      </w:r>
      <w:proofErr w:type="spellEnd"/>
    </w:p>
    <w:p w14:paraId="16666C73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set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(gca,'FontName','Arial','FontSize',14),</w:t>
      </w:r>
    </w:p>
    <w:p w14:paraId="725B2F60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('Графік вектори Х')</w:t>
      </w:r>
    </w:p>
    <w:p w14:paraId="2F355E2D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('Значення елементів')</w:t>
      </w:r>
    </w:p>
    <w:p w14:paraId="2D6AB832" w14:textId="77777777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(' Номер елемента')</w:t>
      </w:r>
    </w:p>
    <w:p w14:paraId="73D01C58" w14:textId="0C4DAB97" w:rsid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На 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562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56222">
        <w:rPr>
          <w:rFonts w:ascii="Times New Roman" w:hAnsi="Times New Roman" w:cs="Times New Roman"/>
          <w:sz w:val="28"/>
          <w:szCs w:val="28"/>
        </w:rPr>
        <w:t xml:space="preserve"> зображено одержаний при цьому графік.</w:t>
      </w:r>
    </w:p>
    <w:p w14:paraId="4C4502AB" w14:textId="69E2E8D6" w:rsidR="00A56222" w:rsidRDefault="00A56222" w:rsidP="00A5622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0B50E1" wp14:editId="6A2A9A3B">
            <wp:extent cx="5029902" cy="3381847"/>
            <wp:effectExtent l="0" t="0" r="0" b="9525"/>
            <wp:docPr id="63364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4647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24CA" w14:textId="7D1DE32A" w:rsidR="00A56222" w:rsidRDefault="00A56222" w:rsidP="00A5622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. Застосування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stem</w:t>
      </w:r>
      <w:proofErr w:type="spellEnd"/>
    </w:p>
    <w:p w14:paraId="4D506055" w14:textId="402A4CA3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>Інший приклад – побудова графіка функції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0D952F" wp14:editId="34210EE8">
            <wp:extent cx="714475" cy="295316"/>
            <wp:effectExtent l="0" t="0" r="9525" b="9525"/>
            <wp:docPr id="593767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6779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222">
        <w:rPr>
          <w:rFonts w:ascii="Times New Roman" w:hAnsi="Times New Roman" w:cs="Times New Roman"/>
          <w:sz w:val="28"/>
          <w:szCs w:val="28"/>
        </w:rPr>
        <w:t xml:space="preserve">у виді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стовпцевої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діаграми (рис.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562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56222">
        <w:rPr>
          <w:rFonts w:ascii="Times New Roman" w:hAnsi="Times New Roman" w:cs="Times New Roman"/>
          <w:sz w:val="28"/>
          <w:szCs w:val="28"/>
        </w:rPr>
        <w:t>):</w:t>
      </w:r>
    </w:p>
    <w:p w14:paraId="1F8C8BDA" w14:textId="77777777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>» x = - 2.9 : 0.2 : 2.9;</w:t>
      </w:r>
    </w:p>
    <w:p w14:paraId="6DDDDE0B" w14:textId="77777777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bar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(x, 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exp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(-x . * x))</w:t>
      </w:r>
    </w:p>
    <w:p w14:paraId="739C4082" w14:textId="77777777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A56222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Стовпцева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діаграма функції y =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exp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>(-x^2)'</w:t>
      </w:r>
      <w:r w:rsidRPr="00A5622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C63A673" w14:textId="77777777" w:rsidR="00A56222" w:rsidRPr="00A56222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A56222">
        <w:rPr>
          <w:rFonts w:ascii="Times New Roman" w:hAnsi="Times New Roman" w:cs="Times New Roman"/>
          <w:sz w:val="28"/>
          <w:szCs w:val="28"/>
        </w:rPr>
        <w:t>' Аргумент х'</w:t>
      </w:r>
      <w:r w:rsidRPr="00A5622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8FD72DA" w14:textId="25F560EC" w:rsidR="00A56222" w:rsidRPr="00761C79" w:rsidRDefault="00A56222" w:rsidP="00A562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A56222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A562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>(' Значення функції у'</w:t>
      </w:r>
      <w:r w:rsidRPr="00A5622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647D1AD" w14:textId="1E1E233F" w:rsidR="00CD5C7A" w:rsidRDefault="00A56222" w:rsidP="00A562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3AF358" wp14:editId="41962713">
            <wp:extent cx="6087325" cy="3791479"/>
            <wp:effectExtent l="0" t="0" r="8890" b="0"/>
            <wp:docPr id="782853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5350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3D9D" w14:textId="0B0F866D" w:rsidR="00A56222" w:rsidRPr="00A56222" w:rsidRDefault="00A56222" w:rsidP="00A56222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. Процедура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bar</w:t>
      </w:r>
      <w:proofErr w:type="spellEnd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 xml:space="preserve">. Процедура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hist</w:t>
      </w:r>
      <w:proofErr w:type="spellEnd"/>
    </w:p>
    <w:p w14:paraId="18D54207" w14:textId="77777777" w:rsidR="00A56222" w:rsidRPr="00A56222" w:rsidRDefault="00A56222" w:rsidP="00A56222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Ще одна корисна інженеру функція –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hist</w:t>
      </w:r>
      <w:proofErr w:type="spellEnd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 xml:space="preserve">(побудова графіка </w:t>
      </w:r>
      <w:r w:rsidRPr="00A56222">
        <w:rPr>
          <w:rFonts w:ascii="Times New Roman" w:hAnsi="Times New Roman" w:cs="Times New Roman"/>
          <w:i/>
          <w:iCs/>
          <w:sz w:val="28"/>
          <w:szCs w:val="28"/>
        </w:rPr>
        <w:t>гістограми</w:t>
      </w:r>
    </w:p>
    <w:p w14:paraId="4852C99B" w14:textId="77777777" w:rsidR="00A56222" w:rsidRPr="00A56222" w:rsidRDefault="00A56222" w:rsidP="00A5622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заданого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>). Стандартне звернення до неї має вид:</w:t>
      </w:r>
    </w:p>
    <w:p w14:paraId="1A0A342D" w14:textId="4688EDF5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hist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y,x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>де у – вектор, гістограму якого потрібно побудувати; х – вектор, що визначає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 xml:space="preserve">інтервали змінювання першого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, усередині яких підраховується кількість елементів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“у”.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>Ця функція робить дві операції</w:t>
      </w:r>
    </w:p>
    <w:p w14:paraId="1C5D7AD3" w14:textId="25A75702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- підраховує кількість елементів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“у”, значення яких потрапляють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>усередину відповідного діапазону, зазначеного вектором “х”;</w:t>
      </w:r>
    </w:p>
    <w:p w14:paraId="5E834400" w14:textId="66EF4C10" w:rsidR="00A56222" w:rsidRPr="00A56222" w:rsidRDefault="00A56222" w:rsidP="00A5622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 xml:space="preserve">- будує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стовпцеву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діаграму підрахованих чисел елементів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“у” як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>функцію діапазонів, зазначених вектором “х” .</w:t>
      </w:r>
    </w:p>
    <w:p w14:paraId="34BF6D4E" w14:textId="0C70800C" w:rsidR="00A56222" w:rsidRDefault="00A56222" w:rsidP="000C02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222">
        <w:rPr>
          <w:rFonts w:ascii="Times New Roman" w:hAnsi="Times New Roman" w:cs="Times New Roman"/>
          <w:sz w:val="28"/>
          <w:szCs w:val="28"/>
        </w:rPr>
        <w:t>Як приклад роздивимося побудову гістограми випадкових величин,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222">
        <w:rPr>
          <w:rFonts w:ascii="Times New Roman" w:hAnsi="Times New Roman" w:cs="Times New Roman"/>
          <w:sz w:val="28"/>
          <w:szCs w:val="28"/>
        </w:rPr>
        <w:t xml:space="preserve">формуються вмонтованою функцією </w:t>
      </w:r>
      <w:proofErr w:type="spellStart"/>
      <w:r w:rsidRPr="00A56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randn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. Візьмемо загальну кількість елементів </w:t>
      </w:r>
      <w:proofErr w:type="spellStart"/>
      <w:r w:rsidRPr="00A56222">
        <w:rPr>
          <w:rFonts w:ascii="Times New Roman" w:hAnsi="Times New Roman" w:cs="Times New Roman"/>
          <w:sz w:val="28"/>
          <w:szCs w:val="28"/>
        </w:rPr>
        <w:t>вектора</w:t>
      </w:r>
      <w:proofErr w:type="spellEnd"/>
      <w:r w:rsidRPr="00A56222">
        <w:rPr>
          <w:rFonts w:ascii="Times New Roman" w:hAnsi="Times New Roman" w:cs="Times New Roman"/>
          <w:sz w:val="28"/>
          <w:szCs w:val="28"/>
        </w:rPr>
        <w:t xml:space="preserve"> цих випадкових величин 10 000. Побудуємо гістограму для діапазону змінювання цих величин від -2,9 до +2,9. Інтервали змінювання нехай будуть рівні 0,1. Тоді графік гістограми можна побудувати за допомогою сукупності таких операторів:</w:t>
      </w:r>
    </w:p>
    <w:p w14:paraId="42E3B0BD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>» x = -2.9:0.1:2.9;</w:t>
      </w:r>
    </w:p>
    <w:p w14:paraId="34001B00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» y = 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randn</w:t>
      </w:r>
      <w:proofErr w:type="spellEnd"/>
      <w:r w:rsidRPr="000C0250">
        <w:rPr>
          <w:rFonts w:ascii="Times New Roman" w:hAnsi="Times New Roman" w:cs="Times New Roman"/>
          <w:b/>
          <w:bCs/>
          <w:sz w:val="28"/>
          <w:szCs w:val="28"/>
        </w:rPr>
        <w:t>(10000,1);</w:t>
      </w:r>
    </w:p>
    <w:p w14:paraId="0318AEC3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hist</w:t>
      </w:r>
      <w:proofErr w:type="spellEnd"/>
      <w:r w:rsidRPr="000C025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y,x</w:t>
      </w:r>
      <w:proofErr w:type="spellEnd"/>
      <w:r w:rsidRPr="000C025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4F5278F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ylabel</w:t>
      </w:r>
      <w:proofErr w:type="spellEnd"/>
      <w:r w:rsidRPr="000C025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0C0250">
        <w:rPr>
          <w:rFonts w:ascii="Times New Roman" w:hAnsi="Times New Roman" w:cs="Times New Roman"/>
          <w:sz w:val="28"/>
          <w:szCs w:val="28"/>
        </w:rPr>
        <w:t>'Кількість з 10000'</w:t>
      </w:r>
      <w:r w:rsidRPr="000C025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BFB860C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xlabel</w:t>
      </w:r>
      <w:proofErr w:type="spellEnd"/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r w:rsidRPr="000C0250">
        <w:rPr>
          <w:rFonts w:ascii="Times New Roman" w:hAnsi="Times New Roman" w:cs="Times New Roman"/>
          <w:sz w:val="28"/>
          <w:szCs w:val="28"/>
        </w:rPr>
        <w:t>'Аргумент'</w:t>
      </w:r>
      <w:r w:rsidRPr="000C025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B5256D2" w14:textId="7777777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50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C0250">
        <w:rPr>
          <w:rFonts w:ascii="Times New Roman" w:hAnsi="Times New Roman" w:cs="Times New Roman"/>
          <w:b/>
          <w:bCs/>
          <w:sz w:val="28"/>
          <w:szCs w:val="28"/>
        </w:rPr>
        <w:t>title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>('Гістограма нормального розподілу'</w:t>
      </w:r>
      <w:r w:rsidRPr="000C025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2124233" w14:textId="75F36131" w:rsidR="000C0250" w:rsidRDefault="000C0250" w:rsidP="000C02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0250">
        <w:rPr>
          <w:rFonts w:ascii="Times New Roman" w:hAnsi="Times New Roman" w:cs="Times New Roman"/>
          <w:sz w:val="28"/>
          <w:szCs w:val="28"/>
        </w:rPr>
        <w:t xml:space="preserve">Результат поданий на 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C02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C0250">
        <w:rPr>
          <w:rFonts w:ascii="Times New Roman" w:hAnsi="Times New Roman" w:cs="Times New Roman"/>
          <w:sz w:val="28"/>
          <w:szCs w:val="28"/>
        </w:rPr>
        <w:t xml:space="preserve">. З нього, зокрема, випливає, що вмонтована функція </w:t>
      </w:r>
      <w:proofErr w:type="spellStart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randn</w:t>
      </w:r>
      <w:proofErr w:type="spellEnd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C0250">
        <w:rPr>
          <w:rFonts w:ascii="Times New Roman" w:hAnsi="Times New Roman" w:cs="Times New Roman"/>
          <w:sz w:val="28"/>
          <w:szCs w:val="28"/>
        </w:rPr>
        <w:t xml:space="preserve">достатньо вірно відображає нормальний </w:t>
      </w:r>
      <w:proofErr w:type="spellStart"/>
      <w:r w:rsidRPr="000C0250">
        <w:rPr>
          <w:rFonts w:ascii="Times New Roman" w:hAnsi="Times New Roman" w:cs="Times New Roman"/>
          <w:sz w:val="28"/>
          <w:szCs w:val="28"/>
        </w:rPr>
        <w:t>гауссовий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 xml:space="preserve"> закон розподілу випадкової величини.</w:t>
      </w:r>
    </w:p>
    <w:p w14:paraId="043645FD" w14:textId="767A0507" w:rsidR="000C0250" w:rsidRP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C025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C0250">
        <w:rPr>
          <w:rFonts w:ascii="Times New Roman" w:hAnsi="Times New Roman" w:cs="Times New Roman"/>
          <w:b/>
          <w:bCs/>
          <w:sz w:val="28"/>
          <w:szCs w:val="28"/>
        </w:rPr>
        <w:t>. Вставлення графіків до документу</w:t>
      </w:r>
    </w:p>
    <w:p w14:paraId="21714AE3" w14:textId="3E8ADE00" w:rsidR="000C0250" w:rsidRDefault="000C0250" w:rsidP="000C02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0250">
        <w:rPr>
          <w:rFonts w:ascii="Times New Roman" w:hAnsi="Times New Roman" w:cs="Times New Roman"/>
          <w:sz w:val="28"/>
          <w:szCs w:val="28"/>
        </w:rPr>
        <w:t>Щоб вставити графік із графічного вікна (фігури) до документу Word,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250">
        <w:rPr>
          <w:rFonts w:ascii="Times New Roman" w:hAnsi="Times New Roman" w:cs="Times New Roman"/>
          <w:sz w:val="28"/>
          <w:szCs w:val="28"/>
        </w:rPr>
        <w:t xml:space="preserve">слід скористатися командами меню, розташованого у верхній частині вікна фігури. У меню </w:t>
      </w:r>
      <w:proofErr w:type="spellStart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Edit</w:t>
      </w:r>
      <w:proofErr w:type="spellEnd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C0250">
        <w:rPr>
          <w:rFonts w:ascii="Times New Roman" w:hAnsi="Times New Roman" w:cs="Times New Roman"/>
          <w:sz w:val="28"/>
          <w:szCs w:val="28"/>
        </w:rPr>
        <w:t xml:space="preserve">оберіть команду </w:t>
      </w:r>
      <w:proofErr w:type="spellStart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Copy</w:t>
      </w:r>
      <w:proofErr w:type="spellEnd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Figure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>. Перейдіть у вікно документу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250">
        <w:rPr>
          <w:rFonts w:ascii="Times New Roman" w:hAnsi="Times New Roman" w:cs="Times New Roman"/>
          <w:sz w:val="28"/>
          <w:szCs w:val="28"/>
        </w:rPr>
        <w:t>натисніть клавіші &lt;</w:t>
      </w:r>
      <w:proofErr w:type="spellStart"/>
      <w:r w:rsidRPr="000C0250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>&gt;+&lt;C&gt;. Вміст графічного вікна виникне у тому місці документу, де містився курсор.</w:t>
      </w:r>
    </w:p>
    <w:p w14:paraId="69105845" w14:textId="77777777" w:rsidR="000C0250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0250">
        <w:rPr>
          <w:rFonts w:ascii="Times New Roman" w:hAnsi="Times New Roman" w:cs="Times New Roman"/>
          <w:sz w:val="28"/>
          <w:szCs w:val="28"/>
        </w:rPr>
        <w:t>7. Ознайомитися із роботою функцій генерації випадкових чисел (</w:t>
      </w:r>
      <w:proofErr w:type="spellStart"/>
      <w:r w:rsidRPr="000C025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025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0250">
        <w:rPr>
          <w:rFonts w:ascii="Times New Roman" w:hAnsi="Times New Roman" w:cs="Times New Roman"/>
          <w:sz w:val="28"/>
          <w:szCs w:val="28"/>
        </w:rPr>
        <w:t>randi</w:t>
      </w:r>
      <w:proofErr w:type="spellEnd"/>
      <w:r w:rsidRPr="000C0250">
        <w:rPr>
          <w:rFonts w:ascii="Times New Roman" w:hAnsi="Times New Roman" w:cs="Times New Roman"/>
          <w:sz w:val="28"/>
          <w:szCs w:val="28"/>
        </w:rPr>
        <w:t xml:space="preserve">) із заданими густинами розподілу імовірності. </w:t>
      </w:r>
    </w:p>
    <w:p w14:paraId="564F7426" w14:textId="03DFECAC" w:rsidR="00FB04F0" w:rsidRPr="00FB04F0" w:rsidRDefault="00FB04F0" w:rsidP="00FB04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Функц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B04F0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генер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масив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випадковими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04F0">
        <w:rPr>
          <w:rFonts w:ascii="Times New Roman" w:hAnsi="Times New Roman" w:cs="Times New Roman"/>
          <w:sz w:val="28"/>
          <w:szCs w:val="28"/>
        </w:rPr>
        <w:t>лементами, р</w:t>
      </w:r>
      <w:r>
        <w:rPr>
          <w:rFonts w:ascii="Times New Roman" w:hAnsi="Times New Roman" w:cs="Times New Roman"/>
          <w:sz w:val="28"/>
          <w:szCs w:val="28"/>
        </w:rPr>
        <w:t>озподіленими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нормальн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нул</w:t>
      </w:r>
      <w:r>
        <w:rPr>
          <w:rFonts w:ascii="Times New Roman" w:hAnsi="Times New Roman" w:cs="Times New Roman"/>
          <w:sz w:val="28"/>
          <w:szCs w:val="28"/>
        </w:rPr>
        <w:t>ьо</w:t>
      </w:r>
      <w:r w:rsidRPr="00FB04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04F0">
        <w:rPr>
          <w:rFonts w:ascii="Times New Roman" w:hAnsi="Times New Roman" w:cs="Times New Roman"/>
          <w:sz w:val="28"/>
          <w:szCs w:val="28"/>
        </w:rPr>
        <w:t>м математич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чікуванням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ередньоквадратичним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відхиленням</w:t>
      </w:r>
      <w:r w:rsidRPr="00FB04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що дорівнює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1: </w:t>
      </w:r>
    </w:p>
    <w:p w14:paraId="4127BAA9" w14:textId="68F2A45F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(n)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B04F0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>Якщо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n — не скаляр, то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B04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явиться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повідомлення про помилку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C30AB9B" w14:textId="5AB3F5D4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4F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m.n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або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([m n])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озміром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 xml:space="preserve">n; </w:t>
      </w:r>
    </w:p>
    <w:p w14:paraId="6234145A" w14:textId="554E65BC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m,n,p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,...) </w:t>
      </w:r>
      <w:r>
        <w:rPr>
          <w:rFonts w:ascii="Times New Roman" w:hAnsi="Times New Roman" w:cs="Times New Roman"/>
          <w:sz w:val="28"/>
          <w:szCs w:val="28"/>
        </w:rPr>
        <w:t>або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([m n р...])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масив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04F0">
        <w:rPr>
          <w:rFonts w:ascii="Times New Roman" w:hAnsi="Times New Roman" w:cs="Times New Roman"/>
          <w:sz w:val="28"/>
          <w:szCs w:val="28"/>
        </w:rPr>
        <w:t>лементами, значен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B04F0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яких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озподілені за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нормальн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2FD9FA2" w14:textId="00A00089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size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(A))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масив того ж р</w:t>
      </w:r>
      <w:r>
        <w:rPr>
          <w:rFonts w:ascii="Times New Roman" w:hAnsi="Times New Roman" w:cs="Times New Roman"/>
          <w:sz w:val="28"/>
          <w:szCs w:val="28"/>
        </w:rPr>
        <w:t>озміру</w:t>
      </w:r>
      <w:r w:rsidRPr="00FB04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FB04F0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 А,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04F0">
        <w:rPr>
          <w:rFonts w:ascii="Times New Roman" w:hAnsi="Times New Roman" w:cs="Times New Roman"/>
          <w:sz w:val="28"/>
          <w:szCs w:val="28"/>
        </w:rPr>
        <w:t>лементами, р</w:t>
      </w:r>
      <w:r>
        <w:rPr>
          <w:rFonts w:ascii="Times New Roman" w:hAnsi="Times New Roman" w:cs="Times New Roman"/>
          <w:sz w:val="28"/>
          <w:szCs w:val="28"/>
        </w:rPr>
        <w:t>озподіленими за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нормальн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6E1C2A5" w14:textId="112916C6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 (без аргумент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в)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випадкове</w:t>
      </w:r>
      <w:r w:rsidRPr="00FB04F0">
        <w:rPr>
          <w:rFonts w:ascii="Times New Roman" w:hAnsi="Times New Roman" w:cs="Times New Roman"/>
          <w:sz w:val="28"/>
          <w:szCs w:val="28"/>
        </w:rPr>
        <w:t xml:space="preserve"> число, </w:t>
      </w:r>
      <w:r>
        <w:rPr>
          <w:rFonts w:ascii="Times New Roman" w:hAnsi="Times New Roman" w:cs="Times New Roman"/>
          <w:sz w:val="28"/>
          <w:szCs w:val="28"/>
        </w:rPr>
        <w:t>яке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змінюється</w:t>
      </w:r>
      <w:r w:rsidRPr="00FB04F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>ному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наступному</w:t>
      </w:r>
      <w:r w:rsidRPr="00FB04F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иклику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нормальн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озподіл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DF52802" w14:textId="3D880E1D" w:rsidR="00FB04F0" w:rsidRPr="00FB04F0" w:rsidRDefault="00FB04F0" w:rsidP="00FB04F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 '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')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B04F0">
        <w:rPr>
          <w:rFonts w:ascii="Times New Roman" w:hAnsi="Times New Roman" w:cs="Times New Roman"/>
          <w:sz w:val="28"/>
          <w:szCs w:val="28"/>
        </w:rPr>
        <w:t>лементн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04F0">
        <w:rPr>
          <w:rFonts w:ascii="Times New Roman" w:hAnsi="Times New Roman" w:cs="Times New Roman"/>
          <w:sz w:val="28"/>
          <w:szCs w:val="28"/>
        </w:rPr>
        <w:t xml:space="preserve">й вектор, </w:t>
      </w:r>
      <w:r>
        <w:rPr>
          <w:rFonts w:ascii="Times New Roman" w:hAnsi="Times New Roman" w:cs="Times New Roman"/>
          <w:sz w:val="28"/>
          <w:szCs w:val="28"/>
        </w:rPr>
        <w:t xml:space="preserve">що </w:t>
      </w:r>
      <w:r w:rsidRPr="00FB04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міщує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поточний стан</w:t>
      </w:r>
      <w:r w:rsidRPr="00FB04F0">
        <w:rPr>
          <w:rFonts w:ascii="Times New Roman" w:hAnsi="Times New Roman" w:cs="Times New Roman"/>
          <w:sz w:val="28"/>
          <w:szCs w:val="28"/>
        </w:rPr>
        <w:t xml:space="preserve"> нормального генератора. Для </w:t>
      </w:r>
      <w:r>
        <w:rPr>
          <w:rFonts w:ascii="Times New Roman" w:hAnsi="Times New Roman" w:cs="Times New Roman"/>
          <w:sz w:val="28"/>
          <w:szCs w:val="28"/>
        </w:rPr>
        <w:t>зміни стану</w:t>
      </w:r>
      <w:r w:rsidRPr="00FB04F0">
        <w:rPr>
          <w:rFonts w:ascii="Times New Roman" w:hAnsi="Times New Roman" w:cs="Times New Roman"/>
          <w:sz w:val="28"/>
          <w:szCs w:val="28"/>
        </w:rPr>
        <w:t xml:space="preserve"> генератора можн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застосувати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наступні</w:t>
      </w:r>
      <w:r w:rsidRPr="00FB04F0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цієї</w:t>
      </w:r>
      <w:r w:rsidRPr="00FB04F0">
        <w:rPr>
          <w:rFonts w:ascii="Times New Roman" w:hAnsi="Times New Roman" w:cs="Times New Roman"/>
          <w:sz w:val="28"/>
          <w:szCs w:val="28"/>
        </w:rPr>
        <w:t xml:space="preserve"> функц</w:t>
      </w:r>
      <w:r>
        <w:rPr>
          <w:rFonts w:ascii="Times New Roman" w:hAnsi="Times New Roman" w:cs="Times New Roman"/>
          <w:sz w:val="28"/>
          <w:szCs w:val="28"/>
        </w:rPr>
        <w:t>ії</w:t>
      </w:r>
      <w:r w:rsidRPr="00FB04F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10CAD11" w14:textId="3D8032EA" w:rsidR="00FB04F0" w:rsidRPr="00FB04F0" w:rsidRDefault="00FB04F0" w:rsidP="00FB04F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',s) — </w:t>
      </w:r>
      <w:r>
        <w:rPr>
          <w:rFonts w:ascii="Times New Roman" w:hAnsi="Times New Roman" w:cs="Times New Roman"/>
          <w:sz w:val="28"/>
          <w:szCs w:val="28"/>
        </w:rPr>
        <w:t>встановлює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 w:rsidR="003A3BC3">
        <w:rPr>
          <w:rFonts w:ascii="Times New Roman" w:hAnsi="Times New Roman" w:cs="Times New Roman"/>
          <w:sz w:val="28"/>
          <w:szCs w:val="28"/>
        </w:rPr>
        <w:t>стан</w:t>
      </w:r>
      <w:r w:rsidRPr="00FB04F0">
        <w:rPr>
          <w:rFonts w:ascii="Times New Roman" w:hAnsi="Times New Roman" w:cs="Times New Roman"/>
          <w:sz w:val="28"/>
          <w:szCs w:val="28"/>
        </w:rPr>
        <w:t xml:space="preserve"> в </w:t>
      </w:r>
      <w:r w:rsidRPr="00FB04F0">
        <w:rPr>
          <w:rFonts w:ascii="Times New Roman" w:hAnsi="Times New Roman" w:cs="Times New Roman"/>
          <w:i/>
          <w:iCs/>
          <w:sz w:val="28"/>
          <w:szCs w:val="28"/>
        </w:rPr>
        <w:t xml:space="preserve">s; </w:t>
      </w:r>
    </w:p>
    <w:p w14:paraId="4E5844EF" w14:textId="7F6BC389" w:rsidR="00FB04F0" w:rsidRDefault="00FB04F0" w:rsidP="00FB04F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' ,0) — с</w:t>
      </w:r>
      <w:r w:rsidR="003A3BC3">
        <w:rPr>
          <w:rFonts w:ascii="Times New Roman" w:hAnsi="Times New Roman" w:cs="Times New Roman"/>
          <w:sz w:val="28"/>
          <w:szCs w:val="28"/>
        </w:rPr>
        <w:t>кидає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="003A3BC3">
        <w:rPr>
          <w:rFonts w:ascii="Times New Roman" w:hAnsi="Times New Roman" w:cs="Times New Roman"/>
          <w:sz w:val="28"/>
          <w:szCs w:val="28"/>
        </w:rPr>
        <w:t>початковий стан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B9480CA" w14:textId="77777777" w:rsidR="00382169" w:rsidRPr="00FB04F0" w:rsidRDefault="00382169" w:rsidP="00382169">
      <w:pPr>
        <w:spacing w:after="0" w:line="240" w:lineRule="auto"/>
        <w:ind w:left="14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5963E9" w14:textId="61612F8E" w:rsidR="00FB04F0" w:rsidRPr="00FB04F0" w:rsidRDefault="00FB04F0" w:rsidP="00FB04F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', j) — для ц</w:t>
      </w:r>
      <w:r w:rsidR="003A3BC3"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>л</w:t>
      </w:r>
      <w:r w:rsidR="003A3BC3">
        <w:rPr>
          <w:rFonts w:ascii="Times New Roman" w:hAnsi="Times New Roman" w:cs="Times New Roman"/>
          <w:sz w:val="28"/>
          <w:szCs w:val="28"/>
        </w:rPr>
        <w:t>и</w:t>
      </w:r>
      <w:r w:rsidRPr="00FB04F0">
        <w:rPr>
          <w:rFonts w:ascii="Times New Roman" w:hAnsi="Times New Roman" w:cs="Times New Roman"/>
          <w:sz w:val="28"/>
          <w:szCs w:val="28"/>
        </w:rPr>
        <w:t xml:space="preserve">х j </w:t>
      </w:r>
      <w:r w:rsidR="003A3BC3">
        <w:rPr>
          <w:rFonts w:ascii="Times New Roman" w:hAnsi="Times New Roman" w:cs="Times New Roman"/>
          <w:sz w:val="28"/>
          <w:szCs w:val="28"/>
        </w:rPr>
        <w:t>встановлює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Pr="00FB04F0">
        <w:rPr>
          <w:rFonts w:ascii="Times New Roman" w:hAnsi="Times New Roman" w:cs="Times New Roman"/>
          <w:i/>
          <w:iCs/>
          <w:sz w:val="28"/>
          <w:szCs w:val="28"/>
        </w:rPr>
        <w:t>J-</w:t>
      </w:r>
      <w:proofErr w:type="spellStart"/>
      <w:r w:rsidR="003A3BC3">
        <w:rPr>
          <w:rFonts w:ascii="Times New Roman" w:hAnsi="Times New Roman" w:cs="Times New Roman"/>
          <w:i/>
          <w:iCs/>
          <w:sz w:val="28"/>
          <w:szCs w:val="28"/>
        </w:rPr>
        <w:t>ий</w:t>
      </w:r>
      <w:proofErr w:type="spellEnd"/>
      <w:r w:rsidRPr="00FB04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>с</w:t>
      </w:r>
      <w:r w:rsidR="003A3BC3">
        <w:rPr>
          <w:rFonts w:ascii="Times New Roman" w:hAnsi="Times New Roman" w:cs="Times New Roman"/>
          <w:sz w:val="28"/>
          <w:szCs w:val="28"/>
        </w:rPr>
        <w:t>тан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F5AA861" w14:textId="6A9CB321" w:rsidR="00FB04F0" w:rsidRPr="00FB04F0" w:rsidRDefault="00FB04F0" w:rsidP="00FB04F0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',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( 100*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clock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)) — </w:t>
      </w:r>
      <w:r w:rsidR="003A3BC3">
        <w:rPr>
          <w:rFonts w:ascii="Times New Roman" w:hAnsi="Times New Roman" w:cs="Times New Roman"/>
          <w:sz w:val="28"/>
          <w:szCs w:val="28"/>
        </w:rPr>
        <w:t>кожного разу скидає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="003A3BC3">
        <w:rPr>
          <w:rFonts w:ascii="Times New Roman" w:hAnsi="Times New Roman" w:cs="Times New Roman"/>
          <w:sz w:val="28"/>
          <w:szCs w:val="28"/>
        </w:rPr>
        <w:t>стан, який залежить від часу</w:t>
      </w:r>
      <w:r w:rsidRPr="00FB04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FA56B2" w14:textId="47C1892C" w:rsidR="00FB04F0" w:rsidRPr="00FB04F0" w:rsidRDefault="00FB04F0" w:rsidP="00FB04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4F0">
        <w:rPr>
          <w:rFonts w:ascii="Times New Roman" w:hAnsi="Times New Roman" w:cs="Times New Roman"/>
          <w:sz w:val="28"/>
          <w:szCs w:val="28"/>
        </w:rPr>
        <w:t>Функц</w:t>
      </w:r>
      <w:r w:rsidR="003A3BC3"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 генер</w:t>
      </w:r>
      <w:r w:rsidR="003A3BC3">
        <w:rPr>
          <w:rFonts w:ascii="Times New Roman" w:hAnsi="Times New Roman" w:cs="Times New Roman"/>
          <w:sz w:val="28"/>
          <w:szCs w:val="28"/>
        </w:rPr>
        <w:t>ує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масив</w:t>
      </w:r>
      <w:r w:rsidR="003A3BC3">
        <w:rPr>
          <w:rFonts w:ascii="Times New Roman" w:hAnsi="Times New Roman" w:cs="Times New Roman"/>
          <w:sz w:val="28"/>
          <w:szCs w:val="28"/>
        </w:rPr>
        <w:t>и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 w:rsidR="003A3BC3">
        <w:rPr>
          <w:rFonts w:ascii="Times New Roman" w:hAnsi="Times New Roman" w:cs="Times New Roman"/>
          <w:sz w:val="28"/>
          <w:szCs w:val="28"/>
        </w:rPr>
        <w:t>випадкових</w:t>
      </w:r>
      <w:r w:rsidRPr="00FB04F0">
        <w:rPr>
          <w:rFonts w:ascii="Times New Roman" w:hAnsi="Times New Roman" w:cs="Times New Roman"/>
          <w:sz w:val="28"/>
          <w:szCs w:val="28"/>
        </w:rPr>
        <w:t xml:space="preserve"> чисел, значен</w:t>
      </w:r>
      <w:r w:rsidR="003A3BC3">
        <w:rPr>
          <w:rFonts w:ascii="Times New Roman" w:hAnsi="Times New Roman" w:cs="Times New Roman"/>
          <w:sz w:val="28"/>
          <w:szCs w:val="28"/>
        </w:rPr>
        <w:t>н</w:t>
      </w:r>
      <w:r w:rsidRPr="00FB04F0">
        <w:rPr>
          <w:rFonts w:ascii="Times New Roman" w:hAnsi="Times New Roman" w:cs="Times New Roman"/>
          <w:sz w:val="28"/>
          <w:szCs w:val="28"/>
        </w:rPr>
        <w:t xml:space="preserve">я </w:t>
      </w:r>
      <w:r w:rsidR="003A3BC3">
        <w:rPr>
          <w:rFonts w:ascii="Times New Roman" w:hAnsi="Times New Roman" w:cs="Times New Roman"/>
          <w:sz w:val="28"/>
          <w:szCs w:val="28"/>
        </w:rPr>
        <w:t>е</w:t>
      </w:r>
      <w:r w:rsidRPr="00FB04F0">
        <w:rPr>
          <w:rFonts w:ascii="Times New Roman" w:hAnsi="Times New Roman" w:cs="Times New Roman"/>
          <w:sz w:val="28"/>
          <w:szCs w:val="28"/>
        </w:rPr>
        <w:t>лемент</w:t>
      </w:r>
      <w:r w:rsidR="003A3BC3"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 xml:space="preserve">в </w:t>
      </w:r>
      <w:r w:rsidR="003A3BC3">
        <w:rPr>
          <w:rFonts w:ascii="Times New Roman" w:hAnsi="Times New Roman" w:cs="Times New Roman"/>
          <w:sz w:val="28"/>
          <w:szCs w:val="28"/>
        </w:rPr>
        <w:t>яких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3A3BC3">
        <w:rPr>
          <w:rFonts w:ascii="Times New Roman" w:hAnsi="Times New Roman" w:cs="Times New Roman"/>
          <w:i/>
          <w:iCs/>
          <w:sz w:val="28"/>
          <w:szCs w:val="28"/>
        </w:rPr>
        <w:t>і</w:t>
      </w:r>
      <w:r w:rsidRPr="00FB04F0">
        <w:rPr>
          <w:rFonts w:ascii="Times New Roman" w:hAnsi="Times New Roman" w:cs="Times New Roman"/>
          <w:i/>
          <w:iCs/>
          <w:sz w:val="28"/>
          <w:szCs w:val="28"/>
        </w:rPr>
        <w:t>вном</w:t>
      </w:r>
      <w:r w:rsidR="003A3BC3">
        <w:rPr>
          <w:rFonts w:ascii="Times New Roman" w:hAnsi="Times New Roman" w:cs="Times New Roman"/>
          <w:i/>
          <w:iCs/>
          <w:sz w:val="28"/>
          <w:szCs w:val="28"/>
        </w:rPr>
        <w:t>і</w:t>
      </w:r>
      <w:r w:rsidRPr="00FB04F0">
        <w:rPr>
          <w:rFonts w:ascii="Times New Roman" w:hAnsi="Times New Roman" w:cs="Times New Roman"/>
          <w:i/>
          <w:iCs/>
          <w:sz w:val="28"/>
          <w:szCs w:val="28"/>
        </w:rPr>
        <w:t xml:space="preserve">рно </w:t>
      </w:r>
      <w:r w:rsidRPr="00FB04F0">
        <w:rPr>
          <w:rFonts w:ascii="Times New Roman" w:hAnsi="Times New Roman" w:cs="Times New Roman"/>
          <w:sz w:val="28"/>
          <w:szCs w:val="28"/>
        </w:rPr>
        <w:t>р</w:t>
      </w:r>
      <w:r w:rsidR="003A3BC3">
        <w:rPr>
          <w:rFonts w:ascii="Times New Roman" w:hAnsi="Times New Roman" w:cs="Times New Roman"/>
          <w:sz w:val="28"/>
          <w:szCs w:val="28"/>
        </w:rPr>
        <w:t>озподілені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r w:rsidR="003A3BC3">
        <w:rPr>
          <w:rFonts w:ascii="Times New Roman" w:hAnsi="Times New Roman" w:cs="Times New Roman"/>
          <w:sz w:val="28"/>
          <w:szCs w:val="28"/>
        </w:rPr>
        <w:t>на проміжку</w:t>
      </w:r>
      <w:r w:rsidRPr="00FB04F0">
        <w:rPr>
          <w:rFonts w:ascii="Times New Roman" w:hAnsi="Times New Roman" w:cs="Times New Roman"/>
          <w:sz w:val="28"/>
          <w:szCs w:val="28"/>
        </w:rPr>
        <w:t xml:space="preserve"> (0, 1): </w:t>
      </w:r>
    </w:p>
    <w:p w14:paraId="65DCD31D" w14:textId="6F2818A9" w:rsidR="00FB04F0" w:rsidRPr="00FB04F0" w:rsidRDefault="00FB04F0" w:rsidP="00FB04F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(n) — </w:t>
      </w:r>
      <w:r w:rsidR="003A3BC3"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матриц</w:t>
      </w:r>
      <w:r w:rsidR="003A3BC3">
        <w:rPr>
          <w:rFonts w:ascii="Times New Roman" w:hAnsi="Times New Roman" w:cs="Times New Roman"/>
          <w:sz w:val="28"/>
          <w:szCs w:val="28"/>
        </w:rPr>
        <w:t>ю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 w:rsidR="003A3BC3">
        <w:rPr>
          <w:rFonts w:ascii="Times New Roman" w:hAnsi="Times New Roman" w:cs="Times New Roman"/>
          <w:sz w:val="28"/>
          <w:szCs w:val="28"/>
        </w:rPr>
        <w:t>о</w:t>
      </w:r>
      <w:r w:rsidRPr="00FB04F0">
        <w:rPr>
          <w:rFonts w:ascii="Times New Roman" w:hAnsi="Times New Roman" w:cs="Times New Roman"/>
          <w:sz w:val="28"/>
          <w:szCs w:val="28"/>
        </w:rPr>
        <w:t>зм</w:t>
      </w:r>
      <w:r w:rsidR="003A3BC3">
        <w:rPr>
          <w:rFonts w:ascii="Times New Roman" w:hAnsi="Times New Roman" w:cs="Times New Roman"/>
          <w:sz w:val="28"/>
          <w:szCs w:val="28"/>
        </w:rPr>
        <w:t>і</w:t>
      </w:r>
      <w:r w:rsidRPr="00FB04F0">
        <w:rPr>
          <w:rFonts w:ascii="Times New Roman" w:hAnsi="Times New Roman" w:cs="Times New Roman"/>
          <w:sz w:val="28"/>
          <w:szCs w:val="28"/>
        </w:rPr>
        <w:t>р</w:t>
      </w:r>
      <w:r w:rsidR="003A3BC3">
        <w:rPr>
          <w:rFonts w:ascii="Times New Roman" w:hAnsi="Times New Roman" w:cs="Times New Roman"/>
          <w:sz w:val="28"/>
          <w:szCs w:val="28"/>
        </w:rPr>
        <w:t>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n</w:t>
      </w:r>
      <w:r w:rsidR="003A3BC3"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>х</w:t>
      </w:r>
      <w:r w:rsidR="003A3BC3"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 xml:space="preserve">n. </w:t>
      </w:r>
      <w:r w:rsidR="003A3BC3">
        <w:rPr>
          <w:rFonts w:ascii="Times New Roman" w:hAnsi="Times New Roman" w:cs="Times New Roman"/>
          <w:sz w:val="28"/>
          <w:szCs w:val="28"/>
        </w:rPr>
        <w:t>Якщо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n — не скаляр, то </w:t>
      </w:r>
      <w:r w:rsidR="003A3BC3">
        <w:rPr>
          <w:rFonts w:ascii="Times New Roman" w:hAnsi="Times New Roman" w:cs="Times New Roman"/>
          <w:sz w:val="28"/>
          <w:szCs w:val="28"/>
        </w:rPr>
        <w:t>з</w:t>
      </w:r>
      <w:r w:rsidR="003A3BC3" w:rsidRPr="003A3BC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A3BC3">
        <w:rPr>
          <w:rFonts w:ascii="Times New Roman" w:hAnsi="Times New Roman" w:cs="Times New Roman"/>
          <w:sz w:val="28"/>
          <w:szCs w:val="28"/>
        </w:rPr>
        <w:t>явиться повідомлення про помилку</w:t>
      </w:r>
      <w:r w:rsidRPr="00FB04F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39BE177" w14:textId="65ACFAD0" w:rsidR="00FB04F0" w:rsidRPr="00FB04F0" w:rsidRDefault="00FB04F0" w:rsidP="00FB04F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4F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m.n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) </w:t>
      </w:r>
      <w:r w:rsidR="003A3BC3">
        <w:rPr>
          <w:rFonts w:ascii="Times New Roman" w:hAnsi="Times New Roman" w:cs="Times New Roman"/>
          <w:sz w:val="28"/>
          <w:szCs w:val="28"/>
        </w:rPr>
        <w:t>або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([m п]) — </w:t>
      </w:r>
      <w:r w:rsidR="003A3BC3">
        <w:rPr>
          <w:rFonts w:ascii="Times New Roman" w:hAnsi="Times New Roman" w:cs="Times New Roman"/>
          <w:sz w:val="28"/>
          <w:szCs w:val="28"/>
        </w:rPr>
        <w:t>повертає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матриц</w:t>
      </w:r>
      <w:r w:rsidR="003A3BC3">
        <w:rPr>
          <w:rFonts w:ascii="Times New Roman" w:hAnsi="Times New Roman" w:cs="Times New Roman"/>
          <w:sz w:val="28"/>
          <w:szCs w:val="28"/>
        </w:rPr>
        <w:t>ю</w:t>
      </w:r>
      <w:r w:rsidRPr="00FB04F0">
        <w:rPr>
          <w:rFonts w:ascii="Times New Roman" w:hAnsi="Times New Roman" w:cs="Times New Roman"/>
          <w:sz w:val="28"/>
          <w:szCs w:val="28"/>
        </w:rPr>
        <w:t xml:space="preserve"> р</w:t>
      </w:r>
      <w:r w:rsidR="003A3BC3">
        <w:rPr>
          <w:rFonts w:ascii="Times New Roman" w:hAnsi="Times New Roman" w:cs="Times New Roman"/>
          <w:sz w:val="28"/>
          <w:szCs w:val="28"/>
        </w:rPr>
        <w:t>о</w:t>
      </w:r>
      <w:r w:rsidRPr="00FB04F0">
        <w:rPr>
          <w:rFonts w:ascii="Times New Roman" w:hAnsi="Times New Roman" w:cs="Times New Roman"/>
          <w:sz w:val="28"/>
          <w:szCs w:val="28"/>
        </w:rPr>
        <w:t>зм</w:t>
      </w:r>
      <w:r w:rsidR="003A3BC3">
        <w:rPr>
          <w:rFonts w:ascii="Times New Roman" w:hAnsi="Times New Roman" w:cs="Times New Roman"/>
          <w:sz w:val="28"/>
          <w:szCs w:val="28"/>
        </w:rPr>
        <w:t>іром</w:t>
      </w:r>
      <w:r w:rsidRPr="00FB04F0">
        <w:rPr>
          <w:rFonts w:ascii="Times New Roman" w:hAnsi="Times New Roman" w:cs="Times New Roman"/>
          <w:sz w:val="28"/>
          <w:szCs w:val="28"/>
        </w:rPr>
        <w:t xml:space="preserve"> m</w:t>
      </w:r>
      <w:r w:rsidR="003A3BC3"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>x</w:t>
      </w:r>
      <w:r w:rsidR="003A3BC3">
        <w:rPr>
          <w:rFonts w:ascii="Times New Roman" w:hAnsi="Times New Roman" w:cs="Times New Roman"/>
          <w:sz w:val="28"/>
          <w:szCs w:val="28"/>
        </w:rPr>
        <w:t xml:space="preserve"> </w:t>
      </w:r>
      <w:r w:rsidRPr="00FB04F0">
        <w:rPr>
          <w:rFonts w:ascii="Times New Roman" w:hAnsi="Times New Roman" w:cs="Times New Roman"/>
          <w:sz w:val="28"/>
          <w:szCs w:val="28"/>
        </w:rPr>
        <w:t xml:space="preserve">n; </w:t>
      </w:r>
    </w:p>
    <w:p w14:paraId="6E257B94" w14:textId="198AEFD7" w:rsidR="00FB04F0" w:rsidRDefault="00FB04F0" w:rsidP="00FB04F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m.n,p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....) </w:t>
      </w:r>
      <w:r w:rsidR="003A3BC3">
        <w:rPr>
          <w:rFonts w:ascii="Times New Roman" w:hAnsi="Times New Roman" w:cs="Times New Roman"/>
          <w:sz w:val="28"/>
          <w:szCs w:val="28"/>
        </w:rPr>
        <w:t>або</w:t>
      </w:r>
      <w:r w:rsidRPr="00FB0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4F0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FB04F0">
        <w:rPr>
          <w:rFonts w:ascii="Times New Roman" w:hAnsi="Times New Roman" w:cs="Times New Roman"/>
          <w:sz w:val="28"/>
          <w:szCs w:val="28"/>
        </w:rPr>
        <w:t xml:space="preserve">([m n р...]) — </w:t>
      </w:r>
      <w:r w:rsidR="003A3BC3">
        <w:rPr>
          <w:rFonts w:ascii="Times New Roman" w:hAnsi="Times New Roman" w:cs="Times New Roman"/>
          <w:sz w:val="28"/>
          <w:szCs w:val="28"/>
        </w:rPr>
        <w:t>повертає багатовимірний</w:t>
      </w:r>
      <w:r w:rsidRPr="00FB04F0">
        <w:rPr>
          <w:rFonts w:ascii="Times New Roman" w:hAnsi="Times New Roman" w:cs="Times New Roman"/>
          <w:sz w:val="28"/>
          <w:szCs w:val="28"/>
        </w:rPr>
        <w:t xml:space="preserve"> масив; </w:t>
      </w:r>
    </w:p>
    <w:p w14:paraId="002A61FF" w14:textId="24C28751" w:rsidR="003A3BC3" w:rsidRPr="003A3BC3" w:rsidRDefault="003A3BC3" w:rsidP="003A3B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size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(A))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3A3BC3">
        <w:rPr>
          <w:rFonts w:ascii="Times New Roman" w:hAnsi="Times New Roman" w:cs="Times New Roman"/>
          <w:sz w:val="28"/>
          <w:szCs w:val="28"/>
        </w:rPr>
        <w:t xml:space="preserve"> масив того ж р</w:t>
      </w:r>
      <w:r>
        <w:rPr>
          <w:rFonts w:ascii="Times New Roman" w:hAnsi="Times New Roman" w:cs="Times New Roman"/>
          <w:sz w:val="28"/>
          <w:szCs w:val="28"/>
        </w:rPr>
        <w:t>озміру</w:t>
      </w:r>
      <w:r w:rsidRPr="003A3B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3A3BC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 xml:space="preserve"> А,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A3BC3">
        <w:rPr>
          <w:rFonts w:ascii="Times New Roman" w:hAnsi="Times New Roman" w:cs="Times New Roman"/>
          <w:sz w:val="28"/>
          <w:szCs w:val="28"/>
        </w:rPr>
        <w:t>лементами, р</w:t>
      </w:r>
      <w:r>
        <w:rPr>
          <w:rFonts w:ascii="Times New Roman" w:hAnsi="Times New Roman" w:cs="Times New Roman"/>
          <w:sz w:val="28"/>
          <w:szCs w:val="28"/>
        </w:rPr>
        <w:t>озподіленими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3A3BC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івномірним</w:t>
      </w:r>
      <w:r w:rsidRPr="003A3BC3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A3BC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4FE26E3" w14:textId="07CC15C0" w:rsidR="003A3BC3" w:rsidRPr="003A3BC3" w:rsidRDefault="003A3BC3" w:rsidP="003A3B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 (без аргумент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 xml:space="preserve">в)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3A3BC3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випадкове</w:t>
      </w:r>
      <w:r w:rsidRPr="003A3BC3">
        <w:rPr>
          <w:rFonts w:ascii="Times New Roman" w:hAnsi="Times New Roman" w:cs="Times New Roman"/>
          <w:sz w:val="28"/>
          <w:szCs w:val="28"/>
        </w:rPr>
        <w:t xml:space="preserve"> число, </w:t>
      </w:r>
      <w:r>
        <w:rPr>
          <w:rFonts w:ascii="Times New Roman" w:hAnsi="Times New Roman" w:cs="Times New Roman"/>
          <w:sz w:val="28"/>
          <w:szCs w:val="28"/>
        </w:rPr>
        <w:t>яке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змінюється</w:t>
      </w:r>
      <w:r w:rsidRPr="003A3BC3">
        <w:rPr>
          <w:rFonts w:ascii="Times New Roman" w:hAnsi="Times New Roman" w:cs="Times New Roman"/>
          <w:sz w:val="28"/>
          <w:szCs w:val="28"/>
        </w:rPr>
        <w:t xml:space="preserve"> при к</w:t>
      </w:r>
      <w:r>
        <w:rPr>
          <w:rFonts w:ascii="Times New Roman" w:hAnsi="Times New Roman" w:cs="Times New Roman"/>
          <w:sz w:val="28"/>
          <w:szCs w:val="28"/>
        </w:rPr>
        <w:t>ожному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наступному виклику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має</w:t>
      </w:r>
      <w:r w:rsidRPr="003A3BC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>вном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3BC3">
        <w:rPr>
          <w:rFonts w:ascii="Times New Roman" w:hAnsi="Times New Roman" w:cs="Times New Roman"/>
          <w:sz w:val="28"/>
          <w:szCs w:val="28"/>
        </w:rPr>
        <w:t>й закон р</w:t>
      </w:r>
      <w:r>
        <w:rPr>
          <w:rFonts w:ascii="Times New Roman" w:hAnsi="Times New Roman" w:cs="Times New Roman"/>
          <w:sz w:val="28"/>
          <w:szCs w:val="28"/>
        </w:rPr>
        <w:t>озподілу</w:t>
      </w:r>
      <w:r w:rsidRPr="003A3BC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526B598" w14:textId="4C1781BD" w:rsidR="003A3BC3" w:rsidRPr="003A3BC3" w:rsidRDefault="003A3BC3" w:rsidP="003A3B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(' 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') — </w:t>
      </w:r>
      <w:r>
        <w:rPr>
          <w:rFonts w:ascii="Times New Roman" w:hAnsi="Times New Roman" w:cs="Times New Roman"/>
          <w:sz w:val="28"/>
          <w:szCs w:val="28"/>
        </w:rPr>
        <w:t>повертає</w:t>
      </w:r>
      <w:r w:rsidRPr="003A3BC3">
        <w:rPr>
          <w:rFonts w:ascii="Times New Roman" w:hAnsi="Times New Roman" w:cs="Times New Roman"/>
          <w:sz w:val="28"/>
          <w:szCs w:val="28"/>
        </w:rPr>
        <w:t xml:space="preserve"> вектор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A3BC3">
        <w:rPr>
          <w:rFonts w:ascii="Times New Roman" w:hAnsi="Times New Roman" w:cs="Times New Roman"/>
          <w:sz w:val="28"/>
          <w:szCs w:val="28"/>
        </w:rPr>
        <w:t xml:space="preserve"> 35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A3BC3">
        <w:rPr>
          <w:rFonts w:ascii="Times New Roman" w:hAnsi="Times New Roman" w:cs="Times New Roman"/>
          <w:sz w:val="28"/>
          <w:szCs w:val="28"/>
        </w:rPr>
        <w:t xml:space="preserve">лементами, </w:t>
      </w:r>
      <w:r>
        <w:rPr>
          <w:rFonts w:ascii="Times New Roman" w:hAnsi="Times New Roman" w:cs="Times New Roman"/>
          <w:sz w:val="28"/>
          <w:szCs w:val="28"/>
        </w:rPr>
        <w:t>що вміщує</w:t>
      </w:r>
      <w:r w:rsidR="00382169">
        <w:rPr>
          <w:rFonts w:ascii="Times New Roman" w:hAnsi="Times New Roman" w:cs="Times New Roman"/>
          <w:sz w:val="28"/>
          <w:szCs w:val="28"/>
        </w:rPr>
        <w:t xml:space="preserve"> поточний стан</w:t>
      </w:r>
      <w:r w:rsidRPr="003A3BC3">
        <w:rPr>
          <w:rFonts w:ascii="Times New Roman" w:hAnsi="Times New Roman" w:cs="Times New Roman"/>
          <w:sz w:val="28"/>
          <w:szCs w:val="28"/>
        </w:rPr>
        <w:t xml:space="preserve"> генератора </w:t>
      </w:r>
      <w:r w:rsidR="00382169">
        <w:rPr>
          <w:rFonts w:ascii="Times New Roman" w:hAnsi="Times New Roman" w:cs="Times New Roman"/>
          <w:sz w:val="28"/>
          <w:szCs w:val="28"/>
        </w:rPr>
        <w:t>випадкових</w:t>
      </w:r>
      <w:r w:rsidRPr="003A3BC3">
        <w:rPr>
          <w:rFonts w:ascii="Times New Roman" w:hAnsi="Times New Roman" w:cs="Times New Roman"/>
          <w:sz w:val="28"/>
          <w:szCs w:val="28"/>
        </w:rPr>
        <w:t xml:space="preserve"> чисел </w:t>
      </w:r>
      <w:r w:rsidR="00382169">
        <w:rPr>
          <w:rFonts w:ascii="Times New Roman" w:hAnsi="Times New Roman" w:cs="Times New Roman"/>
          <w:sz w:val="28"/>
          <w:szCs w:val="28"/>
        </w:rPr>
        <w:t>з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р</w:t>
      </w:r>
      <w:r w:rsidR="00382169">
        <w:rPr>
          <w:rFonts w:ascii="Times New Roman" w:hAnsi="Times New Roman" w:cs="Times New Roman"/>
          <w:sz w:val="28"/>
          <w:szCs w:val="28"/>
        </w:rPr>
        <w:t>і</w:t>
      </w:r>
      <w:r w:rsidRPr="003A3BC3">
        <w:rPr>
          <w:rFonts w:ascii="Times New Roman" w:hAnsi="Times New Roman" w:cs="Times New Roman"/>
          <w:sz w:val="28"/>
          <w:szCs w:val="28"/>
        </w:rPr>
        <w:t>вномерн</w:t>
      </w:r>
      <w:r w:rsidR="00382169">
        <w:rPr>
          <w:rFonts w:ascii="Times New Roman" w:hAnsi="Times New Roman" w:cs="Times New Roman"/>
          <w:sz w:val="28"/>
          <w:szCs w:val="28"/>
        </w:rPr>
        <w:t>и</w:t>
      </w:r>
      <w:r w:rsidRPr="003A3BC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 р</w:t>
      </w:r>
      <w:r w:rsidR="00382169">
        <w:rPr>
          <w:rFonts w:ascii="Times New Roman" w:hAnsi="Times New Roman" w:cs="Times New Roman"/>
          <w:sz w:val="28"/>
          <w:szCs w:val="28"/>
        </w:rPr>
        <w:t>озподілом</w:t>
      </w:r>
      <w:r w:rsidRPr="003A3BC3">
        <w:rPr>
          <w:rFonts w:ascii="Times New Roman" w:hAnsi="Times New Roman" w:cs="Times New Roman"/>
          <w:sz w:val="28"/>
          <w:szCs w:val="28"/>
        </w:rPr>
        <w:t xml:space="preserve">. Для </w:t>
      </w:r>
      <w:r w:rsidR="00382169">
        <w:rPr>
          <w:rFonts w:ascii="Times New Roman" w:hAnsi="Times New Roman" w:cs="Times New Roman"/>
          <w:sz w:val="28"/>
          <w:szCs w:val="28"/>
        </w:rPr>
        <w:t>зміни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 w:rsidR="00382169">
        <w:rPr>
          <w:rFonts w:ascii="Times New Roman" w:hAnsi="Times New Roman" w:cs="Times New Roman"/>
          <w:sz w:val="28"/>
          <w:szCs w:val="28"/>
        </w:rPr>
        <w:t>стану</w:t>
      </w:r>
      <w:r w:rsidRPr="003A3BC3">
        <w:rPr>
          <w:rFonts w:ascii="Times New Roman" w:hAnsi="Times New Roman" w:cs="Times New Roman"/>
          <w:sz w:val="28"/>
          <w:szCs w:val="28"/>
        </w:rPr>
        <w:t xml:space="preserve"> генератора можн</w:t>
      </w:r>
      <w:r w:rsidR="00382169">
        <w:rPr>
          <w:rFonts w:ascii="Times New Roman" w:hAnsi="Times New Roman" w:cs="Times New Roman"/>
          <w:sz w:val="28"/>
          <w:szCs w:val="28"/>
        </w:rPr>
        <w:t>а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 w:rsidR="00382169">
        <w:rPr>
          <w:rFonts w:ascii="Times New Roman" w:hAnsi="Times New Roman" w:cs="Times New Roman"/>
          <w:sz w:val="28"/>
          <w:szCs w:val="28"/>
        </w:rPr>
        <w:t>застосувати наступні</w:t>
      </w:r>
      <w:r w:rsidRPr="003A3BC3">
        <w:rPr>
          <w:rFonts w:ascii="Times New Roman" w:hAnsi="Times New Roman" w:cs="Times New Roman"/>
          <w:sz w:val="28"/>
          <w:szCs w:val="28"/>
        </w:rPr>
        <w:t xml:space="preserve"> форм</w:t>
      </w:r>
      <w:r w:rsidR="00382169">
        <w:rPr>
          <w:rFonts w:ascii="Times New Roman" w:hAnsi="Times New Roman" w:cs="Times New Roman"/>
          <w:sz w:val="28"/>
          <w:szCs w:val="28"/>
        </w:rPr>
        <w:t>и</w:t>
      </w:r>
      <w:r w:rsidRPr="003A3BC3">
        <w:rPr>
          <w:rFonts w:ascii="Times New Roman" w:hAnsi="Times New Roman" w:cs="Times New Roman"/>
          <w:sz w:val="28"/>
          <w:szCs w:val="28"/>
        </w:rPr>
        <w:t xml:space="preserve"> </w:t>
      </w:r>
      <w:r w:rsidR="00382169">
        <w:rPr>
          <w:rFonts w:ascii="Times New Roman" w:hAnsi="Times New Roman" w:cs="Times New Roman"/>
          <w:sz w:val="28"/>
          <w:szCs w:val="28"/>
        </w:rPr>
        <w:t>цієї</w:t>
      </w:r>
      <w:r w:rsidRPr="003A3BC3">
        <w:rPr>
          <w:rFonts w:ascii="Times New Roman" w:hAnsi="Times New Roman" w:cs="Times New Roman"/>
          <w:sz w:val="28"/>
          <w:szCs w:val="28"/>
        </w:rPr>
        <w:t xml:space="preserve"> функц</w:t>
      </w:r>
      <w:r w:rsidR="00382169">
        <w:rPr>
          <w:rFonts w:ascii="Times New Roman" w:hAnsi="Times New Roman" w:cs="Times New Roman"/>
          <w:sz w:val="28"/>
          <w:szCs w:val="28"/>
        </w:rPr>
        <w:t>ії</w:t>
      </w:r>
      <w:r w:rsidRPr="003A3BC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9117C6F" w14:textId="4703199A" w:rsidR="003A3BC3" w:rsidRPr="003A3BC3" w:rsidRDefault="003A3BC3" w:rsidP="003A3BC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('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' .s) — </w:t>
      </w:r>
      <w:r w:rsidR="00382169">
        <w:rPr>
          <w:rFonts w:ascii="Times New Roman" w:hAnsi="Times New Roman" w:cs="Times New Roman"/>
          <w:sz w:val="28"/>
          <w:szCs w:val="28"/>
        </w:rPr>
        <w:t>встановлює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 </w:t>
      </w:r>
      <w:r w:rsidR="00382169">
        <w:rPr>
          <w:rFonts w:ascii="Times New Roman" w:hAnsi="Times New Roman" w:cs="Times New Roman"/>
          <w:sz w:val="28"/>
          <w:szCs w:val="28"/>
        </w:rPr>
        <w:t>стан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 в </w:t>
      </w:r>
      <w:r w:rsidR="00382169" w:rsidRPr="00FB04F0">
        <w:rPr>
          <w:rFonts w:ascii="Times New Roman" w:hAnsi="Times New Roman" w:cs="Times New Roman"/>
          <w:i/>
          <w:iCs/>
          <w:sz w:val="28"/>
          <w:szCs w:val="28"/>
        </w:rPr>
        <w:t>s;</w:t>
      </w:r>
    </w:p>
    <w:p w14:paraId="3EDF7D99" w14:textId="40EFE35F" w:rsidR="003A3BC3" w:rsidRPr="003A3BC3" w:rsidRDefault="003A3BC3" w:rsidP="003A3BC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 '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' ,0) — </w:t>
      </w:r>
      <w:r w:rsidR="00382169" w:rsidRPr="00FB04F0">
        <w:rPr>
          <w:rFonts w:ascii="Times New Roman" w:hAnsi="Times New Roman" w:cs="Times New Roman"/>
          <w:sz w:val="28"/>
          <w:szCs w:val="28"/>
        </w:rPr>
        <w:t>с</w:t>
      </w:r>
      <w:r w:rsidR="00382169">
        <w:rPr>
          <w:rFonts w:ascii="Times New Roman" w:hAnsi="Times New Roman" w:cs="Times New Roman"/>
          <w:sz w:val="28"/>
          <w:szCs w:val="28"/>
        </w:rPr>
        <w:t>кидає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="00382169">
        <w:rPr>
          <w:rFonts w:ascii="Times New Roman" w:hAnsi="Times New Roman" w:cs="Times New Roman"/>
          <w:sz w:val="28"/>
          <w:szCs w:val="28"/>
        </w:rPr>
        <w:t>початковий стан</w:t>
      </w:r>
      <w:r w:rsidR="00382169" w:rsidRPr="00FB04F0">
        <w:rPr>
          <w:rFonts w:ascii="Times New Roman" w:hAnsi="Times New Roman" w:cs="Times New Roman"/>
          <w:sz w:val="28"/>
          <w:szCs w:val="28"/>
        </w:rPr>
        <w:t>;</w:t>
      </w:r>
    </w:p>
    <w:p w14:paraId="1EE2372B" w14:textId="637943F2" w:rsidR="003A3BC3" w:rsidRPr="003A3BC3" w:rsidRDefault="003A3BC3" w:rsidP="003A3BC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 '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'. j) — </w:t>
      </w:r>
      <w:r w:rsidR="00382169" w:rsidRPr="00FB04F0">
        <w:rPr>
          <w:rFonts w:ascii="Times New Roman" w:hAnsi="Times New Roman" w:cs="Times New Roman"/>
          <w:sz w:val="28"/>
          <w:szCs w:val="28"/>
        </w:rPr>
        <w:t>для ц</w:t>
      </w:r>
      <w:r w:rsidR="00382169">
        <w:rPr>
          <w:rFonts w:ascii="Times New Roman" w:hAnsi="Times New Roman" w:cs="Times New Roman"/>
          <w:sz w:val="28"/>
          <w:szCs w:val="28"/>
        </w:rPr>
        <w:t>і</w:t>
      </w:r>
      <w:r w:rsidR="00382169" w:rsidRPr="00FB04F0">
        <w:rPr>
          <w:rFonts w:ascii="Times New Roman" w:hAnsi="Times New Roman" w:cs="Times New Roman"/>
          <w:sz w:val="28"/>
          <w:szCs w:val="28"/>
        </w:rPr>
        <w:t>л</w:t>
      </w:r>
      <w:r w:rsidR="00382169">
        <w:rPr>
          <w:rFonts w:ascii="Times New Roman" w:hAnsi="Times New Roman" w:cs="Times New Roman"/>
          <w:sz w:val="28"/>
          <w:szCs w:val="28"/>
        </w:rPr>
        <w:t>и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х j </w:t>
      </w:r>
      <w:r w:rsidR="00382169">
        <w:rPr>
          <w:rFonts w:ascii="Times New Roman" w:hAnsi="Times New Roman" w:cs="Times New Roman"/>
          <w:sz w:val="28"/>
          <w:szCs w:val="28"/>
        </w:rPr>
        <w:t>встановлює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="00382169" w:rsidRPr="00FB04F0">
        <w:rPr>
          <w:rFonts w:ascii="Times New Roman" w:hAnsi="Times New Roman" w:cs="Times New Roman"/>
          <w:i/>
          <w:iCs/>
          <w:sz w:val="28"/>
          <w:szCs w:val="28"/>
        </w:rPr>
        <w:t>J-</w:t>
      </w:r>
      <w:proofErr w:type="spellStart"/>
      <w:r w:rsidR="00382169">
        <w:rPr>
          <w:rFonts w:ascii="Times New Roman" w:hAnsi="Times New Roman" w:cs="Times New Roman"/>
          <w:i/>
          <w:iCs/>
          <w:sz w:val="28"/>
          <w:szCs w:val="28"/>
        </w:rPr>
        <w:t>ий</w:t>
      </w:r>
      <w:proofErr w:type="spellEnd"/>
      <w:r w:rsidR="00382169" w:rsidRPr="00FB04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82169" w:rsidRPr="00FB04F0">
        <w:rPr>
          <w:rFonts w:ascii="Times New Roman" w:hAnsi="Times New Roman" w:cs="Times New Roman"/>
          <w:sz w:val="28"/>
          <w:szCs w:val="28"/>
        </w:rPr>
        <w:t>с</w:t>
      </w:r>
      <w:r w:rsidR="00382169">
        <w:rPr>
          <w:rFonts w:ascii="Times New Roman" w:hAnsi="Times New Roman" w:cs="Times New Roman"/>
          <w:sz w:val="28"/>
          <w:szCs w:val="28"/>
        </w:rPr>
        <w:t>тан</w:t>
      </w:r>
      <w:r w:rsidR="00382169" w:rsidRPr="00FB04F0">
        <w:rPr>
          <w:rFonts w:ascii="Times New Roman" w:hAnsi="Times New Roman" w:cs="Times New Roman"/>
          <w:sz w:val="28"/>
          <w:szCs w:val="28"/>
        </w:rPr>
        <w:t>;</w:t>
      </w:r>
    </w:p>
    <w:p w14:paraId="676B2544" w14:textId="53B0BD99" w:rsidR="003A3BC3" w:rsidRDefault="003A3BC3" w:rsidP="003A3BC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BC3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 '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' ,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sum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>(100*</w:t>
      </w:r>
      <w:proofErr w:type="spellStart"/>
      <w:r w:rsidRPr="003A3BC3">
        <w:rPr>
          <w:rFonts w:ascii="Times New Roman" w:hAnsi="Times New Roman" w:cs="Times New Roman"/>
          <w:sz w:val="28"/>
          <w:szCs w:val="28"/>
        </w:rPr>
        <w:t>clock</w:t>
      </w:r>
      <w:proofErr w:type="spellEnd"/>
      <w:r w:rsidRPr="003A3BC3">
        <w:rPr>
          <w:rFonts w:ascii="Times New Roman" w:hAnsi="Times New Roman" w:cs="Times New Roman"/>
          <w:sz w:val="28"/>
          <w:szCs w:val="28"/>
        </w:rPr>
        <w:t xml:space="preserve">)) — </w:t>
      </w:r>
      <w:r w:rsidR="00382169">
        <w:rPr>
          <w:rFonts w:ascii="Times New Roman" w:hAnsi="Times New Roman" w:cs="Times New Roman"/>
          <w:sz w:val="28"/>
          <w:szCs w:val="28"/>
        </w:rPr>
        <w:t>кожного разу скидає</w:t>
      </w:r>
      <w:r w:rsidR="00382169" w:rsidRPr="00FB04F0">
        <w:rPr>
          <w:rFonts w:ascii="Times New Roman" w:hAnsi="Times New Roman" w:cs="Times New Roman"/>
          <w:sz w:val="28"/>
          <w:szCs w:val="28"/>
        </w:rPr>
        <w:t xml:space="preserve"> генератор в </w:t>
      </w:r>
      <w:r w:rsidR="00382169">
        <w:rPr>
          <w:rFonts w:ascii="Times New Roman" w:hAnsi="Times New Roman" w:cs="Times New Roman"/>
          <w:sz w:val="28"/>
          <w:szCs w:val="28"/>
        </w:rPr>
        <w:t>стан, який залежить від часу</w:t>
      </w:r>
      <w:r w:rsidR="00382169" w:rsidRPr="00FB04F0">
        <w:rPr>
          <w:rFonts w:ascii="Times New Roman" w:hAnsi="Times New Roman" w:cs="Times New Roman"/>
          <w:sz w:val="28"/>
          <w:szCs w:val="28"/>
        </w:rPr>
        <w:t>.</w:t>
      </w:r>
    </w:p>
    <w:p w14:paraId="69F92414" w14:textId="77777777" w:rsidR="00382169" w:rsidRDefault="00382169" w:rsidP="00382169">
      <w:pPr>
        <w:pStyle w:val="Default"/>
        <w:ind w:left="720"/>
      </w:pPr>
    </w:p>
    <w:p w14:paraId="798CBC92" w14:textId="77777777" w:rsidR="00382169" w:rsidRDefault="00382169" w:rsidP="003821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Ознайомитися з роботою функції </w:t>
      </w:r>
      <w:proofErr w:type="spellStart"/>
      <w:r>
        <w:rPr>
          <w:sz w:val="28"/>
          <w:szCs w:val="28"/>
        </w:rPr>
        <w:t>hold</w:t>
      </w:r>
      <w:proofErr w:type="spellEnd"/>
      <w:r>
        <w:rPr>
          <w:sz w:val="28"/>
          <w:szCs w:val="28"/>
        </w:rPr>
        <w:t>, побудувати два графіки в одному вікні.</w:t>
      </w:r>
    </w:p>
    <w:p w14:paraId="15EA1126" w14:textId="68B3E419" w:rsidR="00382169" w:rsidRDefault="00382169" w:rsidP="0038216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82169">
        <w:rPr>
          <w:sz w:val="28"/>
          <w:szCs w:val="28"/>
        </w:rPr>
        <w:t>ля того, щоб декілька послідовно обчислюваних графіків були</w:t>
      </w:r>
      <w:r>
        <w:rPr>
          <w:sz w:val="28"/>
          <w:szCs w:val="28"/>
        </w:rPr>
        <w:t xml:space="preserve"> </w:t>
      </w:r>
      <w:r w:rsidRPr="00382169">
        <w:rPr>
          <w:sz w:val="28"/>
          <w:szCs w:val="28"/>
        </w:rPr>
        <w:t>зображені в одному графічному вікні в одному стилі і одному графічному полі,</w:t>
      </w:r>
      <w:r>
        <w:rPr>
          <w:sz w:val="28"/>
          <w:szCs w:val="28"/>
        </w:rPr>
        <w:t xml:space="preserve"> </w:t>
      </w:r>
      <w:r w:rsidRPr="00382169">
        <w:rPr>
          <w:sz w:val="28"/>
          <w:szCs w:val="28"/>
        </w:rPr>
        <w:t xml:space="preserve">можна використати команду </w:t>
      </w:r>
      <w:proofErr w:type="spellStart"/>
      <w:r w:rsidRPr="00382169">
        <w:rPr>
          <w:b/>
          <w:bCs/>
          <w:i/>
          <w:iCs/>
          <w:sz w:val="28"/>
          <w:szCs w:val="28"/>
        </w:rPr>
        <w:t>hold</w:t>
      </w:r>
      <w:proofErr w:type="spellEnd"/>
      <w:r w:rsidRPr="00382169">
        <w:rPr>
          <w:b/>
          <w:bCs/>
          <w:i/>
          <w:iCs/>
          <w:sz w:val="28"/>
          <w:szCs w:val="28"/>
        </w:rPr>
        <w:t xml:space="preserve"> on</w:t>
      </w:r>
      <w:r w:rsidRPr="00382169">
        <w:rPr>
          <w:sz w:val="28"/>
          <w:szCs w:val="28"/>
        </w:rPr>
        <w:t>, тоді кожний такий графік буде будуватися</w:t>
      </w:r>
      <w:r>
        <w:rPr>
          <w:sz w:val="28"/>
          <w:szCs w:val="28"/>
        </w:rPr>
        <w:t xml:space="preserve"> </w:t>
      </w:r>
      <w:r w:rsidRPr="00382169">
        <w:rPr>
          <w:sz w:val="28"/>
          <w:szCs w:val="28"/>
        </w:rPr>
        <w:t>в тому ж попередньо відкритому графічному вікні, тобто кожна нова лінія буде</w:t>
      </w:r>
      <w:r>
        <w:rPr>
          <w:sz w:val="28"/>
          <w:szCs w:val="28"/>
        </w:rPr>
        <w:t xml:space="preserve"> </w:t>
      </w:r>
      <w:r w:rsidRPr="00382169">
        <w:rPr>
          <w:sz w:val="28"/>
          <w:szCs w:val="28"/>
        </w:rPr>
        <w:t xml:space="preserve">додаватися до раніше побудованих. Команда </w:t>
      </w:r>
      <w:proofErr w:type="spellStart"/>
      <w:r w:rsidRPr="00382169">
        <w:rPr>
          <w:b/>
          <w:bCs/>
          <w:i/>
          <w:iCs/>
          <w:sz w:val="28"/>
          <w:szCs w:val="28"/>
        </w:rPr>
        <w:t>hold</w:t>
      </w:r>
      <w:proofErr w:type="spellEnd"/>
      <w:r w:rsidRPr="0038216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82169">
        <w:rPr>
          <w:b/>
          <w:bCs/>
          <w:i/>
          <w:iCs/>
          <w:sz w:val="28"/>
          <w:szCs w:val="28"/>
        </w:rPr>
        <w:t>off</w:t>
      </w:r>
      <w:proofErr w:type="spellEnd"/>
      <w:r w:rsidRPr="00382169">
        <w:rPr>
          <w:b/>
          <w:bCs/>
          <w:i/>
          <w:iCs/>
          <w:sz w:val="28"/>
          <w:szCs w:val="28"/>
        </w:rPr>
        <w:t xml:space="preserve"> </w:t>
      </w:r>
      <w:r w:rsidRPr="00382169">
        <w:rPr>
          <w:sz w:val="28"/>
          <w:szCs w:val="28"/>
        </w:rPr>
        <w:t>виключає режим зберігання графічного вікна, встановленого попередньою командою.</w:t>
      </w:r>
      <w:r>
        <w:rPr>
          <w:sz w:val="28"/>
          <w:szCs w:val="28"/>
        </w:rPr>
        <w:t xml:space="preserve"> </w:t>
      </w:r>
    </w:p>
    <w:p w14:paraId="3F8929A8" w14:textId="77777777" w:rsidR="00382169" w:rsidRPr="00382169" w:rsidRDefault="00382169" w:rsidP="00382169">
      <w:pPr>
        <w:pStyle w:val="Default"/>
        <w:jc w:val="both"/>
        <w:rPr>
          <w:sz w:val="28"/>
          <w:szCs w:val="28"/>
        </w:rPr>
      </w:pPr>
    </w:p>
    <w:p w14:paraId="0C0FD83E" w14:textId="69FE1B92" w:rsidR="00382169" w:rsidRDefault="006B50FA" w:rsidP="0038216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82169" w:rsidRPr="00382169">
        <w:rPr>
          <w:sz w:val="28"/>
          <w:szCs w:val="28"/>
        </w:rPr>
        <w:t xml:space="preserve">. Ознайомитися з роботою функцій </w:t>
      </w:r>
      <w:proofErr w:type="spellStart"/>
      <w:r w:rsidR="00382169" w:rsidRPr="00382169">
        <w:rPr>
          <w:sz w:val="28"/>
          <w:szCs w:val="28"/>
        </w:rPr>
        <w:t>save</w:t>
      </w:r>
      <w:proofErr w:type="spellEnd"/>
      <w:r w:rsidR="00382169" w:rsidRPr="00382169">
        <w:rPr>
          <w:sz w:val="28"/>
          <w:szCs w:val="28"/>
        </w:rPr>
        <w:t xml:space="preserve"> та </w:t>
      </w:r>
      <w:proofErr w:type="spellStart"/>
      <w:r w:rsidR="00382169" w:rsidRPr="00382169">
        <w:rPr>
          <w:sz w:val="28"/>
          <w:szCs w:val="28"/>
        </w:rPr>
        <w:t>load</w:t>
      </w:r>
      <w:proofErr w:type="spellEnd"/>
      <w:r w:rsidR="00382169" w:rsidRPr="00382169">
        <w:rPr>
          <w:sz w:val="28"/>
          <w:szCs w:val="28"/>
        </w:rPr>
        <w:t xml:space="preserve">, зберегти дані розрахунку в файл. Прочитати їх із файлу в іншому сценарії, побудувати графік. </w:t>
      </w:r>
    </w:p>
    <w:p w14:paraId="26244B34" w14:textId="6E231E16" w:rsidR="0059151C" w:rsidRPr="0059151C" w:rsidRDefault="0059151C" w:rsidP="0059151C">
      <w:pPr>
        <w:pStyle w:val="Default"/>
        <w:jc w:val="both"/>
        <w:rPr>
          <w:sz w:val="28"/>
          <w:szCs w:val="28"/>
        </w:rPr>
      </w:pPr>
      <w:r w:rsidRPr="0059151C">
        <w:rPr>
          <w:b/>
          <w:bCs/>
          <w:sz w:val="28"/>
          <w:szCs w:val="28"/>
        </w:rPr>
        <w:t>Варіанти завдань</w:t>
      </w:r>
      <w:r w:rsidR="00263183">
        <w:rPr>
          <w:b/>
          <w:bCs/>
          <w:sz w:val="28"/>
          <w:szCs w:val="28"/>
        </w:rPr>
        <w:t xml:space="preserve"> для лабораторної роботи 3</w:t>
      </w:r>
      <w:r w:rsidRPr="0059151C">
        <w:rPr>
          <w:b/>
          <w:bCs/>
          <w:sz w:val="28"/>
          <w:szCs w:val="28"/>
        </w:rPr>
        <w:t>:</w:t>
      </w:r>
    </w:p>
    <w:p w14:paraId="5965DB7D" w14:textId="77777777" w:rsidR="0059151C" w:rsidRPr="0059151C" w:rsidRDefault="0059151C" w:rsidP="0059151C">
      <w:pPr>
        <w:pStyle w:val="Default"/>
        <w:jc w:val="both"/>
        <w:rPr>
          <w:sz w:val="28"/>
          <w:szCs w:val="28"/>
        </w:rPr>
      </w:pPr>
      <w:r w:rsidRPr="0059151C">
        <w:rPr>
          <w:sz w:val="28"/>
          <w:szCs w:val="28"/>
        </w:rPr>
        <w:t>Таблиця 1.1</w:t>
      </w:r>
    </w:p>
    <w:p w14:paraId="33A22855" w14:textId="77777777" w:rsidR="0059151C" w:rsidRPr="0059151C" w:rsidRDefault="0059151C" w:rsidP="0059151C">
      <w:pPr>
        <w:pStyle w:val="Default"/>
        <w:jc w:val="both"/>
        <w:rPr>
          <w:sz w:val="28"/>
          <w:szCs w:val="28"/>
        </w:rPr>
      </w:pPr>
      <w:r w:rsidRPr="0059151C">
        <w:rPr>
          <w:sz w:val="28"/>
          <w:szCs w:val="28"/>
        </w:rPr>
        <w:t>Виконати в режимі калькулятору наступні дії:</w:t>
      </w:r>
    </w:p>
    <w:p w14:paraId="6EF225D5" w14:textId="77777777" w:rsidR="0059151C" w:rsidRPr="0059151C" w:rsidRDefault="0059151C" w:rsidP="0059151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59151C">
        <w:rPr>
          <w:sz w:val="28"/>
          <w:szCs w:val="28"/>
        </w:rPr>
        <w:t>ввод</w:t>
      </w:r>
      <w:proofErr w:type="spellEnd"/>
      <w:r w:rsidRPr="0059151C">
        <w:rPr>
          <w:sz w:val="28"/>
          <w:szCs w:val="28"/>
        </w:rPr>
        <w:t xml:space="preserve"> вихідних операндів;</w:t>
      </w:r>
    </w:p>
    <w:p w14:paraId="5AA25E3A" w14:textId="77777777" w:rsidR="0059151C" w:rsidRPr="0059151C" w:rsidRDefault="0059151C" w:rsidP="0059151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59151C">
        <w:rPr>
          <w:sz w:val="28"/>
          <w:szCs w:val="28"/>
        </w:rPr>
        <w:t>виконати над операндами 1 та 2 операцію 1;</w:t>
      </w:r>
    </w:p>
    <w:p w14:paraId="2205CF08" w14:textId="77777777" w:rsidR="0059151C" w:rsidRPr="0059151C" w:rsidRDefault="0059151C" w:rsidP="0059151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59151C">
        <w:rPr>
          <w:sz w:val="28"/>
          <w:szCs w:val="28"/>
        </w:rPr>
        <w:t>виконати над результатом та операндом 1 операцію 2;</w:t>
      </w:r>
    </w:p>
    <w:p w14:paraId="53E43854" w14:textId="77777777" w:rsidR="0059151C" w:rsidRPr="0059151C" w:rsidRDefault="0059151C" w:rsidP="0059151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59151C">
        <w:rPr>
          <w:sz w:val="28"/>
          <w:szCs w:val="28"/>
        </w:rPr>
        <w:t>виконати над результатом та операндом 2 операцію 3;</w:t>
      </w:r>
    </w:p>
    <w:p w14:paraId="7551C0DC" w14:textId="77777777" w:rsidR="0059151C" w:rsidRPr="0059151C" w:rsidRDefault="0059151C" w:rsidP="0059151C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 w:rsidRPr="0059151C">
        <w:rPr>
          <w:sz w:val="28"/>
          <w:szCs w:val="28"/>
        </w:rPr>
        <w:t xml:space="preserve">піднести поелементно операнд 1 до </w:t>
      </w:r>
      <w:proofErr w:type="spellStart"/>
      <w:r w:rsidRPr="0059151C">
        <w:rPr>
          <w:sz w:val="28"/>
          <w:szCs w:val="28"/>
        </w:rPr>
        <w:t>степеня</w:t>
      </w:r>
      <w:proofErr w:type="spellEnd"/>
      <w:r w:rsidRPr="0059151C">
        <w:rPr>
          <w:sz w:val="28"/>
          <w:szCs w:val="28"/>
        </w:rPr>
        <w:t xml:space="preserve"> 3.</w:t>
      </w:r>
    </w:p>
    <w:p w14:paraId="59E02E13" w14:textId="0846FA1A" w:rsidR="0059151C" w:rsidRPr="00382169" w:rsidRDefault="0059151C" w:rsidP="00382169">
      <w:pPr>
        <w:pStyle w:val="Default"/>
        <w:jc w:val="both"/>
        <w:rPr>
          <w:sz w:val="28"/>
          <w:szCs w:val="28"/>
        </w:rPr>
      </w:pPr>
      <w:r w:rsidRPr="0059151C">
        <w:rPr>
          <w:sz w:val="28"/>
          <w:szCs w:val="28"/>
        </w:rPr>
        <w:lastRenderedPageBreak/>
        <w:drawing>
          <wp:inline distT="0" distB="0" distL="0" distR="0" wp14:anchorId="25F55AF7" wp14:editId="6188D70E">
            <wp:extent cx="6210300" cy="3552825"/>
            <wp:effectExtent l="0" t="0" r="0" b="9525"/>
            <wp:docPr id="817297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9735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8995" w14:textId="77777777" w:rsidR="00382169" w:rsidRDefault="00382169" w:rsidP="00382169">
      <w:pPr>
        <w:pStyle w:val="Default"/>
        <w:jc w:val="both"/>
        <w:rPr>
          <w:sz w:val="28"/>
          <w:szCs w:val="28"/>
        </w:rPr>
      </w:pPr>
    </w:p>
    <w:p w14:paraId="310711BA" w14:textId="77777777" w:rsidR="0059151C" w:rsidRPr="0059151C" w:rsidRDefault="0059151C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i/>
          <w:iCs/>
          <w:sz w:val="28"/>
          <w:szCs w:val="28"/>
        </w:rPr>
        <w:t>Побудова графіків .</w:t>
      </w:r>
      <w:r w:rsidRPr="0059151C">
        <w:rPr>
          <w:rFonts w:ascii="Times New Roman" w:hAnsi="Times New Roman" w:cs="Times New Roman"/>
          <w:b/>
          <w:bCs/>
          <w:sz w:val="28"/>
          <w:szCs w:val="28"/>
        </w:rPr>
        <w:t xml:space="preserve"> (Варіанти завдань див. табл. 1.2)</w:t>
      </w:r>
    </w:p>
    <w:p w14:paraId="6F1DE994" w14:textId="7A18A26E" w:rsidR="00382169" w:rsidRPr="003A3BC3" w:rsidRDefault="0059151C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1C5890" wp14:editId="46F9F738">
            <wp:extent cx="6210300" cy="4324350"/>
            <wp:effectExtent l="0" t="0" r="0" b="0"/>
            <wp:docPr id="363357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5783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F2D8" w14:textId="1BB342A0" w:rsidR="003A3BC3" w:rsidRPr="00FB04F0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Варіанти завдань</w:t>
      </w:r>
      <w:r w:rsidRPr="00263183">
        <w:rPr>
          <w:rFonts w:ascii="Times New Roman" w:hAnsi="Times New Roman" w:cs="Times New Roman"/>
          <w:b/>
          <w:bCs/>
          <w:sz w:val="28"/>
          <w:szCs w:val="28"/>
        </w:rPr>
        <w:t xml:space="preserve"> для лабораторної роботи </w:t>
      </w:r>
      <w:r w:rsidRPr="0026318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9151C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:</w:t>
      </w:r>
    </w:p>
    <w:p w14:paraId="4950EEF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Поверхневий і контурний графіки. </w:t>
      </w:r>
      <w:r w:rsidRPr="00263183">
        <w:rPr>
          <w:rFonts w:ascii="Times New Roman" w:hAnsi="Times New Roman" w:cs="Times New Roman"/>
          <w:b/>
          <w:bCs/>
          <w:sz w:val="28"/>
          <w:szCs w:val="28"/>
        </w:rPr>
        <w:t>(Варіанти завдань див. табл.1. 3)</w:t>
      </w:r>
    </w:p>
    <w:p w14:paraId="40EC074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Для формування поверхневого або контурного графіка необхідно:</w:t>
      </w:r>
    </w:p>
    <w:p w14:paraId="39E09D5E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задати число точок по координатах X та Y,</w:t>
      </w:r>
    </w:p>
    <w:p w14:paraId="7901DFC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створити вкладені цикли по X та Y, обчислити функцію Z=f(X,Y),</w:t>
      </w:r>
    </w:p>
    <w:p w14:paraId="57F3FF09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ввести номер графічного вікна, вивести туди графік обраного типу.</w:t>
      </w:r>
    </w:p>
    <w:p w14:paraId="468BD968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lastRenderedPageBreak/>
        <w:t>Необхідно використовувати графіки:</w:t>
      </w:r>
    </w:p>
    <w:p w14:paraId="7E203C2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тривимірний з аксонометрією, функція plot3(X,Y,Z),</w:t>
      </w:r>
    </w:p>
    <w:p w14:paraId="35B0880C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- тривимірний з функціональним забарвленням, функція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(X,Y,Z),</w:t>
      </w:r>
    </w:p>
    <w:p w14:paraId="5060132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- тривимірний з функціональним забарвленням і проекцією, функція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meshc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(X,Y,Z),</w:t>
      </w:r>
    </w:p>
    <w:p w14:paraId="10CB43A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- тривимірний з функціональним забарвленням і проекцією, функція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(X,Y,Z),</w:t>
      </w:r>
    </w:p>
    <w:p w14:paraId="60EFA6B3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- контурний, функція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contour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(X,Y,Z),</w:t>
      </w:r>
    </w:p>
    <w:p w14:paraId="64DB07FA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об'ємний контурний, функція contour3(X,Y,Z),</w:t>
      </w:r>
    </w:p>
    <w:p w14:paraId="41CDF1B0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- тривимірний з висвітленням, функція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surfl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(X,Y,Z).</w:t>
      </w:r>
    </w:p>
    <w:p w14:paraId="14BDCE0C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У кожному вікні можна малювати декілька графіків з накладенням один на одного. У списку параметрів для кожного графіка параметри перераховуються групами послідовно (у роботі графік для вікна один). У кожну групу входять:</w:t>
      </w:r>
    </w:p>
    <w:p w14:paraId="5096656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X - перша координата площадки основи,</w:t>
      </w:r>
    </w:p>
    <w:p w14:paraId="34BDA984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Y - друга координата площадки основи,</w:t>
      </w:r>
    </w:p>
    <w:p w14:paraId="6B1CF927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- Z - значення функції.</w:t>
      </w:r>
    </w:p>
    <w:p w14:paraId="518F42F4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b/>
          <w:bCs/>
          <w:sz w:val="28"/>
          <w:szCs w:val="28"/>
        </w:rPr>
        <w:t>Приклад виконання</w:t>
      </w:r>
    </w:p>
    <w:p w14:paraId="155861B3" w14:textId="52934C64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Pr="002631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94F3C3" wp14:editId="33C974D1">
            <wp:extent cx="1219200" cy="371475"/>
            <wp:effectExtent l="0" t="0" r="0" b="9525"/>
            <wp:docPr id="6991756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CC0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Межі зміни аргументів -2π...2π</w:t>
      </w:r>
    </w:p>
    <w:p w14:paraId="38A8AEC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Варіант 1</w:t>
      </w:r>
    </w:p>
    <w:p w14:paraId="6A25D86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Число точок і крок</w:t>
      </w:r>
    </w:p>
    <w:p w14:paraId="48EC5E4E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N=40; </w:t>
      </w:r>
    </w:p>
    <w:p w14:paraId="2EEAC39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h=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/20;</w:t>
      </w:r>
    </w:p>
    <w:p w14:paraId="7F5DFE8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Розрахунок матриці</w:t>
      </w:r>
    </w:p>
    <w:p w14:paraId="53FA3AE3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n=1:2*N+1</w:t>
      </w:r>
    </w:p>
    <w:p w14:paraId="41B1F8F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n==N+1 A(n)=1;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A(n)=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(h*(n-N-1))/(h*(n-N-1));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63AA2301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110DCB70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n=1:2*N+1</w:t>
      </w:r>
    </w:p>
    <w:p w14:paraId="594234A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m=1:2*N+1 Z(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n,m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)=A(n)*A(m);</w:t>
      </w:r>
    </w:p>
    <w:p w14:paraId="5BEA772E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4CEB065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Завдання площадки </w:t>
      </w:r>
    </w:p>
    <w:p w14:paraId="6F5FF1C7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[X,Y]=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meshgrid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([-N:1:N]); </w:t>
      </w:r>
    </w:p>
    <w:p w14:paraId="4ECB50E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графіка в аксонометрії у вікно 1 </w:t>
      </w:r>
    </w:p>
    <w:p w14:paraId="68EAD60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(1); plot3(X,Y,Z);</w:t>
      </w:r>
    </w:p>
    <w:p w14:paraId="1421A1EA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вивід тривимірного графіка з функціональним забарвленням у вікно 2</w:t>
      </w:r>
    </w:p>
    <w:p w14:paraId="694D398A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(2);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(X,Y,Z);</w:t>
      </w:r>
    </w:p>
    <w:p w14:paraId="52A5516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тривимірного графіка з функціональним забарвленням і проекцією у вікно 3 </w:t>
      </w:r>
    </w:p>
    <w:p w14:paraId="2B31AAD3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(3);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meshc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(X,Y,Z);</w:t>
      </w:r>
    </w:p>
    <w:p w14:paraId="2B732D88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тривимірного графіка із проекцією у вікно 4 </w:t>
      </w:r>
    </w:p>
    <w:p w14:paraId="7CA67BD1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(4);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(X,Y,Z);</w:t>
      </w:r>
    </w:p>
    <w:p w14:paraId="57DAC89B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контурного графіка у вікно </w:t>
      </w:r>
    </w:p>
    <w:p w14:paraId="7F4EBB5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(5);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contour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</w:t>
      </w:r>
    </w:p>
    <w:p w14:paraId="0A7530E7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Вивід об'ємного контурного графіка у вікно 6</w:t>
      </w:r>
      <w:r w:rsidRPr="002631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E1C7F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(6); contour3(X,Y,Z)</w:t>
      </w:r>
    </w:p>
    <w:p w14:paraId="0CC205FC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Вивід об'ємного графіка з висвітленням у вікно 7</w:t>
      </w:r>
    </w:p>
    <w:p w14:paraId="0A6C5C8E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lastRenderedPageBreak/>
        <w:t>figure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(7);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surfl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</w:t>
      </w:r>
    </w:p>
    <w:p w14:paraId="3F0F89D8" w14:textId="1BBCA4CB" w:rsidR="00FB04F0" w:rsidRDefault="00263183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0ABFD0" wp14:editId="12BBA50F">
            <wp:extent cx="6120765" cy="4292600"/>
            <wp:effectExtent l="0" t="0" r="0" b="0"/>
            <wp:docPr id="293652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5236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631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Варіант 2</w:t>
      </w:r>
    </w:p>
    <w:p w14:paraId="055E385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Число точок і крок</w:t>
      </w:r>
    </w:p>
    <w:p w14:paraId="0AA4FFA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N=40;</w:t>
      </w:r>
    </w:p>
    <w:p w14:paraId="76F1A361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h=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/20;</w:t>
      </w:r>
    </w:p>
    <w:p w14:paraId="2F15B308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Розрахунок матриці</w:t>
      </w:r>
    </w:p>
    <w:p w14:paraId="6E81F7D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n=1:2*N+1</w:t>
      </w:r>
    </w:p>
    <w:p w14:paraId="0B0F082C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n==N+1 A(n)=1;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A(n)=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(h*(n-N-1))/(h*(n-N-1));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5AB931A9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0DB30AA5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n=1:2*N+1</w:t>
      </w:r>
    </w:p>
    <w:p w14:paraId="28AC252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 m=1:2*N+1 Z(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n,m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)=A(n)*A(m);</w:t>
      </w:r>
    </w:p>
    <w:p w14:paraId="6F19E809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;</w:t>
      </w:r>
    </w:p>
    <w:p w14:paraId="4FE79B2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>% Завдання площадки</w:t>
      </w:r>
      <w:r w:rsidRPr="002631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8FB9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>[X,Y]=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meshgrid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([-N:1:N]); </w:t>
      </w:r>
    </w:p>
    <w:p w14:paraId="3C17CAE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графіка в аксонометрії в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1 </w:t>
      </w:r>
    </w:p>
    <w:p w14:paraId="77D103D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(3,3,1),plot3(X,Y,Z);</w:t>
      </w:r>
    </w:p>
    <w:p w14:paraId="288C8DB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тривимірного графіка з функціональним забарвленням у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2 </w:t>
      </w:r>
    </w:p>
    <w:p w14:paraId="3324A9A0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(3,3,2),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 xml:space="preserve">(X,Y,Z); </w:t>
      </w:r>
    </w:p>
    <w:p w14:paraId="208C2F4D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тривимірного графіка з функціональним фарбуванням і проекцією в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3</w:t>
      </w:r>
    </w:p>
    <w:p w14:paraId="3CFF5E1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(3,3,3),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meshc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(X,Y,Z);</w:t>
      </w:r>
    </w:p>
    <w:p w14:paraId="4A845F8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тривимірного графіка із проекцією в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4</w:t>
      </w:r>
    </w:p>
    <w:p w14:paraId="53517E41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(3,3,4),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(X,Y,Z);</w:t>
      </w:r>
    </w:p>
    <w:p w14:paraId="78657700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контурного графіка в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</w:p>
    <w:p w14:paraId="679330B6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(3,3,5),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contour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</w:t>
      </w:r>
    </w:p>
    <w:p w14:paraId="14C09DB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t xml:space="preserve">% </w:t>
      </w: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Вивід об'ємного контурного графіка в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</w:p>
    <w:p w14:paraId="3C7063E1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lastRenderedPageBreak/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(3,3,6),contour3(X,Y,Z)</w:t>
      </w:r>
    </w:p>
    <w:p w14:paraId="3EB4911F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% Вивід об'ємного графіка з висвітленням у </w:t>
      </w:r>
      <w:proofErr w:type="spellStart"/>
      <w:r w:rsidRPr="00263183">
        <w:rPr>
          <w:rFonts w:ascii="Times New Roman" w:hAnsi="Times New Roman" w:cs="Times New Roman"/>
          <w:i/>
          <w:iCs/>
          <w:sz w:val="28"/>
          <w:szCs w:val="28"/>
        </w:rPr>
        <w:t>підвікно</w:t>
      </w:r>
      <w:proofErr w:type="spellEnd"/>
      <w:r w:rsidRPr="00263183">
        <w:rPr>
          <w:rFonts w:ascii="Times New Roman" w:hAnsi="Times New Roman" w:cs="Times New Roman"/>
          <w:i/>
          <w:iCs/>
          <w:sz w:val="28"/>
          <w:szCs w:val="28"/>
        </w:rPr>
        <w:t xml:space="preserve"> 7</w:t>
      </w:r>
    </w:p>
    <w:p w14:paraId="303018B2" w14:textId="77777777" w:rsidR="00263183" w:rsidRPr="00263183" w:rsidRDefault="00263183" w:rsidP="002631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subplot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(3,3,7),</w:t>
      </w:r>
      <w:proofErr w:type="spellStart"/>
      <w:r w:rsidRPr="00263183">
        <w:rPr>
          <w:rFonts w:ascii="Times New Roman" w:hAnsi="Times New Roman" w:cs="Times New Roman"/>
          <w:sz w:val="28"/>
          <w:szCs w:val="28"/>
        </w:rPr>
        <w:t>surfl</w:t>
      </w:r>
      <w:proofErr w:type="spellEnd"/>
      <w:r w:rsidRPr="00263183">
        <w:rPr>
          <w:rFonts w:ascii="Times New Roman" w:hAnsi="Times New Roman" w:cs="Times New Roman"/>
          <w:sz w:val="28"/>
          <w:szCs w:val="28"/>
        </w:rPr>
        <w:t>(X,Y,Z)</w:t>
      </w:r>
    </w:p>
    <w:p w14:paraId="02E8F32B" w14:textId="2A81F730" w:rsidR="00263183" w:rsidRDefault="00263183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F4B125" wp14:editId="043CC7F0">
            <wp:extent cx="3801005" cy="4010585"/>
            <wp:effectExtent l="0" t="0" r="0" b="9525"/>
            <wp:docPr id="202548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876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39CE" w14:textId="4E889373" w:rsidR="00263183" w:rsidRPr="000C0250" w:rsidRDefault="00263183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1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8D88E7" wp14:editId="07886438">
            <wp:extent cx="6120765" cy="3600450"/>
            <wp:effectExtent l="0" t="0" r="0" b="0"/>
            <wp:docPr id="823967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6766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DF70" w14:textId="77777777" w:rsidR="00585A0C" w:rsidRDefault="00585A0C" w:rsidP="00585A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231F53" w14:textId="45904F6D" w:rsidR="00585A0C" w:rsidRPr="00585A0C" w:rsidRDefault="00585A0C" w:rsidP="00585A0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A0C">
        <w:rPr>
          <w:rFonts w:ascii="Times New Roman" w:hAnsi="Times New Roman" w:cs="Times New Roman"/>
          <w:sz w:val="28"/>
          <w:szCs w:val="28"/>
        </w:rPr>
        <w:t>КОНТРОЛЬНІ ЗАПИТАННЯ</w:t>
      </w:r>
    </w:p>
    <w:p w14:paraId="37758F9D" w14:textId="77777777" w:rsidR="00585A0C" w:rsidRPr="00585A0C" w:rsidRDefault="00585A0C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A0C">
        <w:rPr>
          <w:rFonts w:ascii="Times New Roman" w:hAnsi="Times New Roman" w:cs="Times New Roman"/>
          <w:sz w:val="28"/>
          <w:szCs w:val="28"/>
        </w:rPr>
        <w:t xml:space="preserve">1. В чому полягають переваги системи? </w:t>
      </w:r>
    </w:p>
    <w:p w14:paraId="3413596C" w14:textId="77777777" w:rsidR="00585A0C" w:rsidRPr="00585A0C" w:rsidRDefault="00585A0C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A0C">
        <w:rPr>
          <w:rFonts w:ascii="Times New Roman" w:hAnsi="Times New Roman" w:cs="Times New Roman"/>
          <w:sz w:val="28"/>
          <w:szCs w:val="28"/>
        </w:rPr>
        <w:t xml:space="preserve">2. Назвіть два режими роботи в системі </w:t>
      </w:r>
      <w:proofErr w:type="spellStart"/>
      <w:r w:rsidRPr="00585A0C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585A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5A407A" w14:textId="77777777" w:rsidR="00585A0C" w:rsidRPr="00585A0C" w:rsidRDefault="00585A0C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A0C">
        <w:rPr>
          <w:rFonts w:ascii="Times New Roman" w:hAnsi="Times New Roman" w:cs="Times New Roman"/>
          <w:sz w:val="28"/>
          <w:szCs w:val="28"/>
        </w:rPr>
        <w:t xml:space="preserve">3. Наведіть приклади пакетів програм, що входять до системи </w:t>
      </w:r>
      <w:proofErr w:type="spellStart"/>
      <w:r w:rsidRPr="00585A0C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585A0C">
        <w:rPr>
          <w:rFonts w:ascii="Times New Roman" w:hAnsi="Times New Roman" w:cs="Times New Roman"/>
          <w:sz w:val="28"/>
          <w:szCs w:val="28"/>
        </w:rPr>
        <w:t xml:space="preserve"> та проаналізуйте їх вміст. </w:t>
      </w:r>
    </w:p>
    <w:p w14:paraId="526863A8" w14:textId="77777777" w:rsidR="00585A0C" w:rsidRPr="00585A0C" w:rsidRDefault="00585A0C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A0C">
        <w:rPr>
          <w:rFonts w:ascii="Times New Roman" w:hAnsi="Times New Roman" w:cs="Times New Roman"/>
          <w:sz w:val="28"/>
          <w:szCs w:val="28"/>
        </w:rPr>
        <w:lastRenderedPageBreak/>
        <w:t xml:space="preserve">4. Опишіть можливості функції </w:t>
      </w:r>
      <w:proofErr w:type="spellStart"/>
      <w:r w:rsidRPr="00585A0C">
        <w:rPr>
          <w:rFonts w:ascii="Times New Roman" w:hAnsi="Times New Roman" w:cs="Times New Roman"/>
          <w:sz w:val="28"/>
          <w:szCs w:val="28"/>
        </w:rPr>
        <w:t>plot</w:t>
      </w:r>
      <w:proofErr w:type="spellEnd"/>
      <w:r w:rsidRPr="00585A0C">
        <w:rPr>
          <w:rFonts w:ascii="Times New Roman" w:hAnsi="Times New Roman" w:cs="Times New Roman"/>
          <w:sz w:val="28"/>
          <w:szCs w:val="28"/>
        </w:rPr>
        <w:t xml:space="preserve"> для візуалізації результатів моделювання. </w:t>
      </w:r>
    </w:p>
    <w:p w14:paraId="415929E1" w14:textId="7E4C0608" w:rsidR="00585A0C" w:rsidRPr="00585A0C" w:rsidRDefault="00585A0C" w:rsidP="00585A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85A0C">
        <w:rPr>
          <w:rFonts w:ascii="Times New Roman" w:hAnsi="Times New Roman" w:cs="Times New Roman"/>
          <w:sz w:val="28"/>
          <w:szCs w:val="28"/>
        </w:rPr>
        <w:t xml:space="preserve">. Яка функція використовується для розбиття графічного вікна на декілька частин? </w:t>
      </w:r>
    </w:p>
    <w:p w14:paraId="16E5B058" w14:textId="77777777" w:rsidR="000C0250" w:rsidRPr="00DC5F51" w:rsidRDefault="000C0250" w:rsidP="000C02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C0250" w:rsidRPr="00DC5F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223D7"/>
    <w:multiLevelType w:val="multilevel"/>
    <w:tmpl w:val="3A94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B446D"/>
    <w:multiLevelType w:val="multilevel"/>
    <w:tmpl w:val="AE48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58138C"/>
    <w:multiLevelType w:val="multilevel"/>
    <w:tmpl w:val="3252E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1130E3"/>
    <w:multiLevelType w:val="multilevel"/>
    <w:tmpl w:val="468E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2009414">
    <w:abstractNumId w:val="3"/>
  </w:num>
  <w:num w:numId="2" w16cid:durableId="930314929">
    <w:abstractNumId w:val="0"/>
  </w:num>
  <w:num w:numId="3" w16cid:durableId="1731689121">
    <w:abstractNumId w:val="1"/>
  </w:num>
  <w:num w:numId="4" w16cid:durableId="173901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70F"/>
    <w:rsid w:val="000C0250"/>
    <w:rsid w:val="001226B2"/>
    <w:rsid w:val="00245DD8"/>
    <w:rsid w:val="00263183"/>
    <w:rsid w:val="00277A57"/>
    <w:rsid w:val="00283E41"/>
    <w:rsid w:val="00382169"/>
    <w:rsid w:val="003A3BC3"/>
    <w:rsid w:val="00434FBD"/>
    <w:rsid w:val="00537293"/>
    <w:rsid w:val="00585A0C"/>
    <w:rsid w:val="0059151C"/>
    <w:rsid w:val="005A0586"/>
    <w:rsid w:val="005A5CAB"/>
    <w:rsid w:val="005D52EE"/>
    <w:rsid w:val="006441F6"/>
    <w:rsid w:val="00662C66"/>
    <w:rsid w:val="006B50FA"/>
    <w:rsid w:val="00707C23"/>
    <w:rsid w:val="00761C79"/>
    <w:rsid w:val="008B7AFF"/>
    <w:rsid w:val="008F1044"/>
    <w:rsid w:val="0094116C"/>
    <w:rsid w:val="00A4785D"/>
    <w:rsid w:val="00A56222"/>
    <w:rsid w:val="00A77695"/>
    <w:rsid w:val="00AC31B6"/>
    <w:rsid w:val="00AE170F"/>
    <w:rsid w:val="00B51B01"/>
    <w:rsid w:val="00CD5C7A"/>
    <w:rsid w:val="00DC5F51"/>
    <w:rsid w:val="00FB04F0"/>
    <w:rsid w:val="00FC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4DE0C"/>
  <w15:chartTrackingRefBased/>
  <w15:docId w15:val="{69D4C0BB-7A25-41E2-B1AE-FF30B2BE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BC3"/>
    <w:pPr>
      <w:ind w:left="720"/>
      <w:contextualSpacing/>
    </w:pPr>
  </w:style>
  <w:style w:type="paragraph" w:customStyle="1" w:styleId="Default">
    <w:name w:val="Default"/>
    <w:rsid w:val="003821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28381</Words>
  <Characters>16178</Characters>
  <Application>Microsoft Office Word</Application>
  <DocSecurity>0</DocSecurity>
  <Lines>134</Lines>
  <Paragraphs>88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o.serpinska@gmail.com</dc:creator>
  <cp:keywords/>
  <dc:description/>
  <cp:lastModifiedBy>o.serpinska@gmail.com</cp:lastModifiedBy>
  <cp:revision>3</cp:revision>
  <dcterms:created xsi:type="dcterms:W3CDTF">2025-01-06T16:42:00Z</dcterms:created>
  <dcterms:modified xsi:type="dcterms:W3CDTF">2025-01-06T16:45:00Z</dcterms:modified>
</cp:coreProperties>
</file>