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6C" w:rsidRPr="00514C14" w:rsidRDefault="00BC086C" w:rsidP="00BC086C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Питання для підсумкового контролю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1. Поняття менеджменту. Виробничий менеджмент в системі менеджменту підприємства.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2. Функції, методи і принципи виробничого менеджменту.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3. Склад і структура виробничої системи.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4. Цілі, аспекти і властивості виробничих систем.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5. Підприємство як відкрита система.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6. Цілі і завдання управління підприємством.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7. Управління виробничою системою.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8. Функції управління на підприємстві.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9. Декомпозиція процесу управління.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10. Апарат управління підприємством.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11. Типи організаційних структур управління.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12. Основні моделі організації.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13. Соціально-психологічні особливості трудового колективу.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14. Роль керівника у формуванні виробничого колективу, вимоги до нього.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15. Концепції мотивації у виробничому колективі.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16. Інформаційне забезпечення системи управління підприємством.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17. Інформаційні технології в процесах управління і сучасні програмно-апаратні засоби систем управління.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18. Прийняття управлінських рішень. Основні поняття.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19. Класифікація проблем і задач прийняття рішення.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20. Етапи процесу прийняття рішення.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21. Задачі, принципи і форми планування.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22. Поняття виробничої стратегії, її елементи і фактори.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23. Основні складові і види стратегій.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lastRenderedPageBreak/>
        <w:t>24. Процес та правила формування економічної стратегії.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25. Стратегічне управління виробництвом.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26. Організація поточного планування виробництва.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27. Виробничо-оперативне планування на підприємстві.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28. Особливості планування виробництва будівельних конструкцій.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29. Методика формування виробничої програми підприємств </w:t>
      </w:r>
      <w:proofErr w:type="spellStart"/>
      <w:r w:rsidRPr="00514C14">
        <w:rPr>
          <w:rFonts w:ascii="Times New Roman" w:hAnsi="Times New Roman" w:cs="Times New Roman"/>
          <w:sz w:val="28"/>
          <w:szCs w:val="28"/>
          <w:lang w:val="uk-UA"/>
        </w:rPr>
        <w:t>будіндустрії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30. </w:t>
      </w:r>
      <w:proofErr w:type="spellStart"/>
      <w:r w:rsidRPr="00514C14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>-календарне планування виробництва.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proofErr w:type="spellStart"/>
      <w:r w:rsidRPr="00514C14">
        <w:rPr>
          <w:rFonts w:ascii="Times New Roman" w:hAnsi="Times New Roman" w:cs="Times New Roman"/>
          <w:sz w:val="28"/>
          <w:szCs w:val="28"/>
          <w:lang w:val="uk-UA"/>
        </w:rPr>
        <w:t>Диспетчерування</w:t>
      </w:r>
      <w:proofErr w:type="spellEnd"/>
      <w:r w:rsidRPr="00514C14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32. Поняття маркетингу, його завдання, принципи і функції.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33. Розвиток маркетингу і напрями його орієнтації.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34. Навколишнє середовище виробничого маркетингу. Види маркетингу.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35. Планування виробничого маркетингу.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36. Роль і основні завдання маркетингових досліджень. Розподіл ринку.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37. Розробка і збут продукції. Цінова політика.</w:t>
      </w:r>
    </w:p>
    <w:p w:rsidR="00BC086C" w:rsidRPr="00514C14" w:rsidRDefault="00BC086C" w:rsidP="00BC08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4C14">
        <w:rPr>
          <w:rFonts w:ascii="Times New Roman" w:hAnsi="Times New Roman" w:cs="Times New Roman"/>
          <w:sz w:val="28"/>
          <w:szCs w:val="28"/>
          <w:lang w:val="uk-UA"/>
        </w:rPr>
        <w:t>38. Склад і функції маркетингових служб підприємств.</w:t>
      </w:r>
    </w:p>
    <w:p w:rsidR="00C55575" w:rsidRPr="00BC086C" w:rsidRDefault="00C55575">
      <w:pPr>
        <w:rPr>
          <w:lang w:val="uk-UA"/>
        </w:rPr>
      </w:pPr>
      <w:bookmarkStart w:id="0" w:name="_GoBack"/>
      <w:bookmarkEnd w:id="0"/>
    </w:p>
    <w:sectPr w:rsidR="00C55575" w:rsidRPr="00BC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76"/>
    <w:rsid w:val="000D5D76"/>
    <w:rsid w:val="00BC086C"/>
    <w:rsid w:val="00C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9027-1033-48FB-8BE3-62F5ECE6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6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2024-02-09T09:47:00Z</dcterms:created>
  <dcterms:modified xsi:type="dcterms:W3CDTF">2024-02-09T09:47:00Z</dcterms:modified>
</cp:coreProperties>
</file>