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737"/>
        <w:gridCol w:w="2902"/>
      </w:tblGrid>
      <w:tr w:rsidR="006261BD" w:rsidRPr="009D4774" w14:paraId="23F4E909" w14:textId="77777777" w:rsidTr="0087190D">
        <w:trPr>
          <w:trHeight w:val="1725"/>
        </w:trPr>
        <w:tc>
          <w:tcPr>
            <w:tcW w:w="6737" w:type="dxa"/>
          </w:tcPr>
          <w:p w14:paraId="68CC802A" w14:textId="77777777" w:rsidR="006261BD" w:rsidRPr="009D4774" w:rsidRDefault="006261BD" w:rsidP="0087190D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9D4774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085DBD01" w14:textId="77777777" w:rsidR="006261BD" w:rsidRPr="009D4774" w:rsidRDefault="006261BD" w:rsidP="0087190D">
            <w:pPr>
              <w:ind w:left="-108"/>
              <w:rPr>
                <w:sz w:val="24"/>
                <w:szCs w:val="24"/>
                <w:lang w:val="uk-UA"/>
              </w:rPr>
            </w:pPr>
            <w:r w:rsidRPr="009D4774">
              <w:rPr>
                <w:sz w:val="24"/>
                <w:szCs w:val="24"/>
                <w:lang w:val="uk-UA"/>
              </w:rPr>
              <w:t>Завідувач кафедри</w:t>
            </w:r>
          </w:p>
          <w:p w14:paraId="0F287881" w14:textId="77777777" w:rsidR="006261BD" w:rsidRPr="009D4774" w:rsidRDefault="006261BD" w:rsidP="0087190D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9D4774">
              <w:rPr>
                <w:sz w:val="24"/>
                <w:szCs w:val="24"/>
                <w:lang w:val="uk-UA"/>
              </w:rPr>
              <w:t>_______________________    /Олександр ШАМИЧ/</w:t>
            </w:r>
          </w:p>
          <w:p w14:paraId="1EA395A0" w14:textId="77777777" w:rsidR="006261BD" w:rsidRPr="009D4774" w:rsidRDefault="006261BD" w:rsidP="0087190D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4AFEDC6" w14:textId="77777777" w:rsidR="006261BD" w:rsidRPr="009D4774" w:rsidRDefault="006261BD" w:rsidP="0087190D">
            <w:pPr>
              <w:ind w:left="-108"/>
              <w:rPr>
                <w:sz w:val="24"/>
                <w:szCs w:val="24"/>
                <w:lang w:val="uk-UA"/>
              </w:rPr>
            </w:pPr>
            <w:r w:rsidRPr="009D4774"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Pr="009D4774">
              <w:rPr>
                <w:sz w:val="24"/>
                <w:szCs w:val="24"/>
                <w:lang w:val="uk-UA"/>
              </w:rPr>
              <w:t>силабуса</w:t>
            </w:r>
            <w:proofErr w:type="spellEnd"/>
          </w:p>
          <w:p w14:paraId="6C4185D1" w14:textId="57AD5E19" w:rsidR="006261BD" w:rsidRPr="009D4774" w:rsidRDefault="006261BD" w:rsidP="0087190D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9D4774">
              <w:rPr>
                <w:sz w:val="24"/>
                <w:szCs w:val="24"/>
                <w:lang w:val="uk-UA"/>
              </w:rPr>
              <w:t xml:space="preserve">_______________________    /Світлана </w:t>
            </w:r>
            <w:r w:rsidR="009D4774" w:rsidRPr="009D4774">
              <w:rPr>
                <w:sz w:val="24"/>
                <w:szCs w:val="24"/>
                <w:lang w:val="uk-UA"/>
              </w:rPr>
              <w:t>КИСЕЛЕВСЬКА</w:t>
            </w:r>
            <w:r w:rsidRPr="009D4774"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2902" w:type="dxa"/>
          </w:tcPr>
          <w:p w14:paraId="28B7884E" w14:textId="00828B20" w:rsidR="006261BD" w:rsidRPr="009D4774" w:rsidRDefault="006261BD" w:rsidP="0087190D">
            <w:pPr>
              <w:ind w:right="-108"/>
              <w:jc w:val="right"/>
              <w:rPr>
                <w:b/>
                <w:sz w:val="24"/>
                <w:szCs w:val="24"/>
                <w:lang w:val="uk-UA"/>
              </w:rPr>
            </w:pPr>
            <w:r w:rsidRPr="009D4774">
              <w:rPr>
                <w:b/>
                <w:noProof/>
                <w:sz w:val="24"/>
                <w:szCs w:val="24"/>
                <w:lang w:val="uk-UA"/>
              </w:rPr>
              <w:drawing>
                <wp:inline distT="0" distB="0" distL="0" distR="0" wp14:anchorId="3D11A3FA" wp14:editId="08801189">
                  <wp:extent cx="816610" cy="1034415"/>
                  <wp:effectExtent l="0" t="0" r="2540" b="0"/>
                  <wp:docPr id="1816925557" name="Рисунок 1" descr="Изображение выглядит как эмблема, герб, нашивка, симв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925557" name="Рисунок 1" descr="Изображение выглядит как эмблема, герб, нашивка, символ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CC9CD" w14:textId="77777777" w:rsidR="006261BD" w:rsidRPr="009D4774" w:rsidRDefault="006261BD" w:rsidP="006261BD">
      <w:pPr>
        <w:jc w:val="center"/>
        <w:rPr>
          <w:b/>
          <w:sz w:val="24"/>
          <w:szCs w:val="24"/>
          <w:lang w:val="ru-RU"/>
        </w:rPr>
      </w:pPr>
    </w:p>
    <w:p w14:paraId="6AF6748B" w14:textId="77777777" w:rsidR="006261BD" w:rsidRPr="009D4774" w:rsidRDefault="006261BD" w:rsidP="006261BD">
      <w:pPr>
        <w:jc w:val="center"/>
        <w:rPr>
          <w:b/>
          <w:sz w:val="24"/>
          <w:szCs w:val="24"/>
          <w:lang w:val="ru-RU"/>
        </w:rPr>
      </w:pPr>
      <w:r w:rsidRPr="009D4774">
        <w:rPr>
          <w:b/>
          <w:sz w:val="24"/>
          <w:szCs w:val="24"/>
          <w:lang w:val="ru-RU"/>
        </w:rPr>
        <w:t>СИЛАБУС</w:t>
      </w:r>
    </w:p>
    <w:p w14:paraId="0BE1E5BF" w14:textId="53C22137" w:rsidR="006261BD" w:rsidRPr="009D4774" w:rsidRDefault="006261BD" w:rsidP="006261BD">
      <w:pPr>
        <w:jc w:val="center"/>
        <w:rPr>
          <w:b/>
          <w:sz w:val="24"/>
          <w:szCs w:val="24"/>
          <w:lang w:val="ru-RU"/>
        </w:rPr>
      </w:pPr>
      <w:r w:rsidRPr="009D4774">
        <w:rPr>
          <w:b/>
          <w:sz w:val="24"/>
          <w:szCs w:val="24"/>
          <w:lang w:val="ru-RU"/>
        </w:rPr>
        <w:t>____</w:t>
      </w:r>
      <w:r w:rsidRPr="00AA6C5F">
        <w:rPr>
          <w:b/>
          <w:sz w:val="24"/>
          <w:szCs w:val="24"/>
          <w:u w:val="single"/>
          <w:lang w:val="ru-RU"/>
        </w:rPr>
        <w:t>ОЛІМПІЙСЬКИЙ І ПРОФЕСІЙНИЙ СПОРТ</w:t>
      </w:r>
      <w:r w:rsidRPr="009D4774">
        <w:rPr>
          <w:b/>
          <w:sz w:val="24"/>
          <w:szCs w:val="24"/>
          <w:lang w:val="ru-RU"/>
        </w:rPr>
        <w:t>____</w:t>
      </w:r>
    </w:p>
    <w:p w14:paraId="74377D91" w14:textId="77777777" w:rsidR="006261BD" w:rsidRPr="009D4774" w:rsidRDefault="006261BD" w:rsidP="006261BD">
      <w:pPr>
        <w:jc w:val="center"/>
        <w:rPr>
          <w:sz w:val="24"/>
          <w:szCs w:val="24"/>
          <w:lang w:val="ru-RU"/>
        </w:rPr>
      </w:pPr>
      <w:r w:rsidRPr="009D4774">
        <w:rPr>
          <w:sz w:val="24"/>
          <w:szCs w:val="24"/>
          <w:lang w:val="ru-RU"/>
        </w:rPr>
        <w:t>(</w:t>
      </w:r>
      <w:proofErr w:type="spellStart"/>
      <w:r w:rsidRPr="009D4774">
        <w:rPr>
          <w:sz w:val="24"/>
          <w:szCs w:val="24"/>
          <w:lang w:val="ru-RU"/>
        </w:rPr>
        <w:t>назва</w:t>
      </w:r>
      <w:proofErr w:type="spellEnd"/>
      <w:r w:rsidRPr="009D4774">
        <w:rPr>
          <w:sz w:val="24"/>
          <w:szCs w:val="24"/>
          <w:lang w:val="ru-RU"/>
        </w:rPr>
        <w:t xml:space="preserve">, шифр </w:t>
      </w:r>
      <w:proofErr w:type="spellStart"/>
      <w:r w:rsidRPr="009D4774">
        <w:rPr>
          <w:sz w:val="24"/>
          <w:szCs w:val="24"/>
          <w:lang w:val="ru-RU"/>
        </w:rPr>
        <w:t>освітньої</w:t>
      </w:r>
      <w:proofErr w:type="spellEnd"/>
      <w:r w:rsidRPr="009D4774">
        <w:rPr>
          <w:sz w:val="24"/>
          <w:szCs w:val="24"/>
          <w:lang w:val="ru-RU"/>
        </w:rPr>
        <w:t xml:space="preserve"> </w:t>
      </w:r>
      <w:proofErr w:type="spellStart"/>
      <w:r w:rsidRPr="009D4774">
        <w:rPr>
          <w:sz w:val="24"/>
          <w:szCs w:val="24"/>
          <w:lang w:val="ru-RU"/>
        </w:rPr>
        <w:t>компоненти</w:t>
      </w:r>
      <w:proofErr w:type="spellEnd"/>
      <w:r w:rsidRPr="009D4774">
        <w:rPr>
          <w:sz w:val="24"/>
          <w:szCs w:val="24"/>
          <w:lang w:val="ru-RU"/>
        </w:rPr>
        <w:t xml:space="preserve"> (</w:t>
      </w:r>
      <w:proofErr w:type="spellStart"/>
      <w:r w:rsidRPr="009D4774">
        <w:rPr>
          <w:sz w:val="24"/>
          <w:szCs w:val="24"/>
          <w:lang w:val="ru-RU"/>
        </w:rPr>
        <w:t>дисципліни</w:t>
      </w:r>
      <w:proofErr w:type="spellEnd"/>
      <w:r w:rsidRPr="009D4774">
        <w:rPr>
          <w:sz w:val="24"/>
          <w:szCs w:val="24"/>
          <w:lang w:val="ru-RU"/>
        </w:rPr>
        <w:t>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2"/>
        <w:gridCol w:w="3798"/>
      </w:tblGrid>
      <w:tr w:rsidR="006261BD" w:rsidRPr="009D4774" w14:paraId="158D7FBB" w14:textId="77777777" w:rsidTr="0087190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11D3" w14:textId="77777777" w:rsidR="006261BD" w:rsidRPr="009D4774" w:rsidRDefault="006261BD" w:rsidP="0087190D">
            <w:pPr>
              <w:tabs>
                <w:tab w:val="left" w:pos="3049"/>
              </w:tabs>
              <w:spacing w:before="40" w:after="40" w:line="360" w:lineRule="auto"/>
              <w:ind w:left="227" w:hanging="227"/>
              <w:rPr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>1) Статус освітньої к</w:t>
            </w:r>
            <w:r w:rsidRPr="009D4774">
              <w:rPr>
                <w:b/>
                <w:sz w:val="24"/>
                <w:szCs w:val="24"/>
                <w:lang w:val="uk-UA"/>
              </w:rPr>
              <w:t xml:space="preserve">омпоненти: </w:t>
            </w:r>
            <w:r w:rsidRPr="009D4774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9D4774">
              <w:rPr>
                <w:sz w:val="24"/>
                <w:szCs w:val="24"/>
                <w:lang w:val="uk-UA"/>
              </w:rPr>
              <w:t>обов</w:t>
            </w:r>
            <w:proofErr w:type="spellEnd"/>
            <w:r w:rsidRPr="009D4774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9D4774">
              <w:rPr>
                <w:sz w:val="24"/>
                <w:szCs w:val="24"/>
                <w:lang w:val="uk-UA"/>
              </w:rPr>
              <w:t>язкова</w:t>
            </w:r>
            <w:proofErr w:type="spellEnd"/>
            <w:r w:rsidRPr="009D4774">
              <w:rPr>
                <w:sz w:val="24"/>
                <w:szCs w:val="24"/>
                <w:lang w:val="uk-UA"/>
              </w:rPr>
              <w:t xml:space="preserve"> чи вибіркова) </w:t>
            </w:r>
            <w:r w:rsidRPr="009D4774">
              <w:rPr>
                <w:b/>
                <w:bCs/>
                <w:sz w:val="24"/>
                <w:szCs w:val="24"/>
                <w:lang w:val="uk-UA"/>
              </w:rPr>
              <w:t>обов’язкова</w:t>
            </w:r>
          </w:p>
        </w:tc>
      </w:tr>
      <w:tr w:rsidR="006261BD" w:rsidRPr="009D4774" w14:paraId="68A8FA76" w14:textId="77777777" w:rsidTr="0087190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59F" w14:textId="77777777" w:rsidR="006261BD" w:rsidRPr="009D4774" w:rsidRDefault="006261BD" w:rsidP="0087190D">
            <w:pPr>
              <w:spacing w:before="40" w:after="40"/>
              <w:rPr>
                <w:b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2) </w:t>
            </w:r>
            <w:r w:rsidRPr="009D4774">
              <w:rPr>
                <w:b/>
                <w:sz w:val="24"/>
                <w:szCs w:val="24"/>
                <w:lang w:val="uk-UA"/>
              </w:rPr>
              <w:t xml:space="preserve">Контактні дані викладача: </w:t>
            </w:r>
          </w:p>
          <w:p w14:paraId="299B09E9" w14:textId="2362B452" w:rsidR="006261BD" w:rsidRPr="009D4774" w:rsidRDefault="006261BD" w:rsidP="0087190D">
            <w:pPr>
              <w:spacing w:before="40" w:after="40"/>
              <w:rPr>
                <w:sz w:val="24"/>
                <w:szCs w:val="24"/>
                <w:lang w:val="uk-UA"/>
              </w:rPr>
            </w:pPr>
            <w:proofErr w:type="spellStart"/>
            <w:r w:rsidRPr="009D4774">
              <w:rPr>
                <w:sz w:val="24"/>
                <w:szCs w:val="24"/>
                <w:shd w:val="clear" w:color="auto" w:fill="FFFFFF"/>
                <w:lang w:val="ru-RU"/>
              </w:rPr>
              <w:t>Ст</w:t>
            </w:r>
            <w:proofErr w:type="spellEnd"/>
            <w:r w:rsidRPr="00B86B5C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D4774">
              <w:rPr>
                <w:sz w:val="24"/>
                <w:szCs w:val="24"/>
                <w:shd w:val="clear" w:color="auto" w:fill="FFFFFF"/>
                <w:lang w:val="ru-RU"/>
              </w:rPr>
              <w:t>викладач</w:t>
            </w:r>
            <w:proofErr w:type="spellEnd"/>
            <w:r w:rsidRPr="009D477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D4774">
              <w:rPr>
                <w:rStyle w:val="af0"/>
                <w:sz w:val="24"/>
                <w:szCs w:val="24"/>
                <w:lang w:val="ru-RU"/>
              </w:rPr>
              <w:t>Киселевська</w:t>
            </w:r>
            <w:r w:rsidRPr="00B86B5C">
              <w:rPr>
                <w:rStyle w:val="af0"/>
                <w:sz w:val="24"/>
                <w:szCs w:val="24"/>
              </w:rPr>
              <w:t xml:space="preserve"> </w:t>
            </w:r>
            <w:r w:rsidRPr="009D4774">
              <w:rPr>
                <w:rStyle w:val="af0"/>
                <w:sz w:val="24"/>
                <w:szCs w:val="24"/>
                <w:lang w:val="ru-RU"/>
              </w:rPr>
              <w:t>Світлана</w:t>
            </w:r>
            <w:r w:rsidRPr="00B86B5C">
              <w:rPr>
                <w:rStyle w:val="af0"/>
                <w:sz w:val="24"/>
                <w:szCs w:val="24"/>
              </w:rPr>
              <w:t xml:space="preserve"> </w:t>
            </w:r>
            <w:r w:rsidRPr="009D4774">
              <w:rPr>
                <w:rStyle w:val="af0"/>
                <w:sz w:val="24"/>
                <w:szCs w:val="24"/>
                <w:lang w:val="ru-RU"/>
              </w:rPr>
              <w:t>Михайлівна</w:t>
            </w:r>
            <w:r w:rsidRPr="009D4774">
              <w:rPr>
                <w:b/>
                <w:bCs/>
                <w:sz w:val="24"/>
                <w:szCs w:val="24"/>
              </w:rPr>
              <w:br/>
            </w:r>
            <w:r w:rsidRPr="009D4774">
              <w:rPr>
                <w:rStyle w:val="af0"/>
                <w:b w:val="0"/>
                <w:bCs w:val="0"/>
                <w:sz w:val="24"/>
                <w:szCs w:val="24"/>
                <w:shd w:val="clear" w:color="auto" w:fill="FFFFFF"/>
              </w:rPr>
              <w:t xml:space="preserve">e-mail: </w:t>
            </w:r>
            <w:r w:rsidR="00000000">
              <w:fldChar w:fldCharType="begin"/>
            </w:r>
            <w:r w:rsidR="00000000">
              <w:instrText>HYPERLINK "mailto:kyselevska.sm@knuba.edu.ua"</w:instrText>
            </w:r>
            <w:r w:rsidR="00000000">
              <w:fldChar w:fldCharType="separate"/>
            </w:r>
            <w:r w:rsidRPr="009D4774">
              <w:rPr>
                <w:rStyle w:val="af1"/>
                <w:sz w:val="24"/>
                <w:szCs w:val="24"/>
              </w:rPr>
              <w:t>kyselevska</w:t>
            </w:r>
            <w:r w:rsidRPr="009D4774">
              <w:rPr>
                <w:rStyle w:val="af1"/>
                <w:sz w:val="24"/>
                <w:szCs w:val="24"/>
                <w:shd w:val="clear" w:color="auto" w:fill="FFFFFF"/>
              </w:rPr>
              <w:t>.</w:t>
            </w:r>
            <w:r w:rsidRPr="00B86B5C">
              <w:rPr>
                <w:rStyle w:val="af1"/>
                <w:sz w:val="24"/>
                <w:szCs w:val="24"/>
                <w:shd w:val="clear" w:color="auto" w:fill="FFFFFF"/>
              </w:rPr>
              <w:t>sm</w:t>
            </w:r>
            <w:r w:rsidRPr="009D4774">
              <w:rPr>
                <w:rStyle w:val="af1"/>
                <w:sz w:val="24"/>
                <w:szCs w:val="24"/>
                <w:shd w:val="clear" w:color="auto" w:fill="FFFFFF"/>
              </w:rPr>
              <w:t>@knuba.edu.ua</w:t>
            </w:r>
            <w:r w:rsidR="00000000">
              <w:rPr>
                <w:rStyle w:val="af1"/>
                <w:sz w:val="24"/>
                <w:szCs w:val="24"/>
                <w:shd w:val="clear" w:color="auto" w:fill="FFFFFF"/>
              </w:rPr>
              <w:fldChar w:fldCharType="end"/>
            </w:r>
            <w:r w:rsidRPr="009D4774">
              <w:rPr>
                <w:sz w:val="24"/>
                <w:szCs w:val="24"/>
                <w:lang w:val="uk-UA"/>
              </w:rPr>
              <w:t>, м/т.: (0</w:t>
            </w:r>
            <w:r w:rsidRPr="00B86B5C">
              <w:rPr>
                <w:sz w:val="24"/>
                <w:szCs w:val="24"/>
              </w:rPr>
              <w:t>50</w:t>
            </w:r>
            <w:r w:rsidRPr="009D4774">
              <w:rPr>
                <w:sz w:val="24"/>
                <w:szCs w:val="24"/>
                <w:lang w:val="uk-UA"/>
              </w:rPr>
              <w:t>)</w:t>
            </w:r>
            <w:r w:rsidRPr="00B86B5C">
              <w:rPr>
                <w:sz w:val="24"/>
                <w:szCs w:val="24"/>
              </w:rPr>
              <w:t>558</w:t>
            </w:r>
            <w:r w:rsidRPr="009D4774">
              <w:rPr>
                <w:sz w:val="24"/>
                <w:szCs w:val="24"/>
                <w:lang w:val="uk-UA"/>
              </w:rPr>
              <w:t>-</w:t>
            </w:r>
            <w:proofErr w:type="gramStart"/>
            <w:r w:rsidRPr="00B86B5C">
              <w:rPr>
                <w:sz w:val="24"/>
                <w:szCs w:val="24"/>
              </w:rPr>
              <w:t>41</w:t>
            </w:r>
            <w:r w:rsidRPr="009D4774">
              <w:rPr>
                <w:sz w:val="24"/>
                <w:szCs w:val="24"/>
                <w:lang w:val="uk-UA"/>
              </w:rPr>
              <w:t>-</w:t>
            </w:r>
            <w:r w:rsidRPr="00B86B5C">
              <w:rPr>
                <w:sz w:val="24"/>
                <w:szCs w:val="24"/>
              </w:rPr>
              <w:t>31</w:t>
            </w:r>
            <w:proofErr w:type="gramEnd"/>
            <w:r w:rsidRPr="009D4774">
              <w:rPr>
                <w:sz w:val="24"/>
                <w:szCs w:val="24"/>
                <w:lang w:val="uk-UA"/>
              </w:rPr>
              <w:t xml:space="preserve">, </w:t>
            </w:r>
          </w:p>
          <w:p w14:paraId="3BD800F1" w14:textId="2D676108" w:rsidR="006261BD" w:rsidRPr="00B86B5C" w:rsidRDefault="00000000" w:rsidP="0087190D">
            <w:pPr>
              <w:spacing w:before="40" w:after="40"/>
              <w:rPr>
                <w:sz w:val="24"/>
                <w:szCs w:val="24"/>
                <w:lang w:val="uk-UA"/>
              </w:rPr>
            </w:pPr>
            <w:hyperlink r:id="rId9" w:history="1">
              <w:r w:rsidR="00B86B5C" w:rsidRPr="000161E7">
                <w:rPr>
                  <w:rStyle w:val="af1"/>
                  <w:sz w:val="24"/>
                  <w:szCs w:val="24"/>
                  <w:lang w:val="en-US"/>
                </w:rPr>
                <w:t>https</w:t>
              </w:r>
              <w:r w:rsidR="00B86B5C" w:rsidRPr="000161E7">
                <w:rPr>
                  <w:rStyle w:val="af1"/>
                  <w:sz w:val="24"/>
                  <w:szCs w:val="24"/>
                  <w:lang w:val="uk-UA"/>
                </w:rPr>
                <w:t>://</w:t>
              </w:r>
              <w:r w:rsidR="00B86B5C" w:rsidRPr="000161E7">
                <w:rPr>
                  <w:rStyle w:val="af1"/>
                  <w:sz w:val="24"/>
                  <w:szCs w:val="24"/>
                  <w:lang w:val="en-US"/>
                </w:rPr>
                <w:t>www</w:t>
              </w:r>
              <w:r w:rsidR="00B86B5C" w:rsidRPr="000161E7">
                <w:rPr>
                  <w:rStyle w:val="af1"/>
                  <w:sz w:val="24"/>
                  <w:szCs w:val="24"/>
                  <w:lang w:val="uk-UA"/>
                </w:rPr>
                <w:t>.</w:t>
              </w:r>
              <w:proofErr w:type="spellStart"/>
              <w:r w:rsidR="00B86B5C" w:rsidRPr="000161E7">
                <w:rPr>
                  <w:rStyle w:val="af1"/>
                  <w:sz w:val="24"/>
                  <w:szCs w:val="24"/>
                  <w:lang w:val="en-US"/>
                </w:rPr>
                <w:t>knuba</w:t>
              </w:r>
              <w:proofErr w:type="spellEnd"/>
              <w:r w:rsidR="00B86B5C" w:rsidRPr="000161E7">
                <w:rPr>
                  <w:rStyle w:val="af1"/>
                  <w:sz w:val="24"/>
                  <w:szCs w:val="24"/>
                  <w:lang w:val="uk-UA"/>
                </w:rPr>
                <w:t>.</w:t>
              </w:r>
              <w:proofErr w:type="spellStart"/>
              <w:r w:rsidR="00B86B5C" w:rsidRPr="000161E7">
                <w:rPr>
                  <w:rStyle w:val="af1"/>
                  <w:sz w:val="24"/>
                  <w:szCs w:val="24"/>
                  <w:lang w:val="en-US"/>
                </w:rPr>
                <w:t>edu</w:t>
              </w:r>
              <w:proofErr w:type="spellEnd"/>
              <w:r w:rsidR="00B86B5C" w:rsidRPr="000161E7">
                <w:rPr>
                  <w:rStyle w:val="af1"/>
                  <w:sz w:val="24"/>
                  <w:szCs w:val="24"/>
                  <w:lang w:val="uk-UA"/>
                </w:rPr>
                <w:t>.</w:t>
              </w:r>
              <w:proofErr w:type="spellStart"/>
              <w:r w:rsidR="00B86B5C" w:rsidRPr="000161E7">
                <w:rPr>
                  <w:rStyle w:val="af1"/>
                  <w:sz w:val="24"/>
                  <w:szCs w:val="24"/>
                  <w:lang w:val="en-US"/>
                </w:rPr>
                <w:t>ua</w:t>
              </w:r>
              <w:proofErr w:type="spellEnd"/>
              <w:r w:rsidR="00B86B5C" w:rsidRPr="000161E7">
                <w:rPr>
                  <w:rStyle w:val="af1"/>
                  <w:sz w:val="24"/>
                  <w:szCs w:val="24"/>
                  <w:lang w:val="uk-UA"/>
                </w:rPr>
                <w:t>/</w:t>
              </w:r>
              <w:r w:rsidR="00B86B5C" w:rsidRPr="000161E7">
                <w:rPr>
                  <w:rStyle w:val="af1"/>
                  <w:sz w:val="24"/>
                  <w:szCs w:val="24"/>
                  <w:lang w:val="en-US"/>
                </w:rPr>
                <w:t>wp</w:t>
              </w:r>
              <w:r w:rsidR="00B86B5C" w:rsidRPr="000161E7">
                <w:rPr>
                  <w:rStyle w:val="af1"/>
                  <w:sz w:val="24"/>
                  <w:szCs w:val="24"/>
                  <w:lang w:val="uk-UA"/>
                </w:rPr>
                <w:t>-</w:t>
              </w:r>
              <w:r w:rsidR="00B86B5C" w:rsidRPr="000161E7">
                <w:rPr>
                  <w:rStyle w:val="af1"/>
                  <w:sz w:val="24"/>
                  <w:szCs w:val="24"/>
                  <w:lang w:val="en-US"/>
                </w:rPr>
                <w:t>content</w:t>
              </w:r>
              <w:r w:rsidR="00B86B5C" w:rsidRPr="000161E7">
                <w:rPr>
                  <w:rStyle w:val="af1"/>
                  <w:sz w:val="24"/>
                  <w:szCs w:val="24"/>
                  <w:lang w:val="uk-UA"/>
                </w:rPr>
                <w:t>/</w:t>
              </w:r>
              <w:r w:rsidR="00B86B5C" w:rsidRPr="000161E7">
                <w:rPr>
                  <w:rStyle w:val="af1"/>
                  <w:sz w:val="24"/>
                  <w:szCs w:val="24"/>
                  <w:lang w:val="en-US"/>
                </w:rPr>
                <w:t>uploads</w:t>
              </w:r>
              <w:r w:rsidR="00B86B5C" w:rsidRPr="000161E7">
                <w:rPr>
                  <w:rStyle w:val="af1"/>
                  <w:sz w:val="24"/>
                  <w:szCs w:val="24"/>
                  <w:lang w:val="uk-UA"/>
                </w:rPr>
                <w:t>/2024/03/</w:t>
              </w:r>
              <w:proofErr w:type="spellStart"/>
              <w:r w:rsidR="00B86B5C" w:rsidRPr="000161E7">
                <w:rPr>
                  <w:rStyle w:val="af1"/>
                  <w:sz w:val="24"/>
                  <w:szCs w:val="24"/>
                  <w:lang w:val="en-US"/>
                </w:rPr>
                <w:t>kyselevska</w:t>
              </w:r>
              <w:proofErr w:type="spellEnd"/>
              <w:r w:rsidR="00B86B5C" w:rsidRPr="000161E7">
                <w:rPr>
                  <w:rStyle w:val="af1"/>
                  <w:sz w:val="24"/>
                  <w:szCs w:val="24"/>
                  <w:lang w:val="uk-UA"/>
                </w:rPr>
                <w:t>-1-1.</w:t>
              </w:r>
              <w:r w:rsidR="00B86B5C" w:rsidRPr="000161E7">
                <w:rPr>
                  <w:rStyle w:val="af1"/>
                  <w:sz w:val="24"/>
                  <w:szCs w:val="24"/>
                  <w:lang w:val="en-US"/>
                </w:rPr>
                <w:t>pdf</w:t>
              </w:r>
            </w:hyperlink>
            <w:r w:rsidR="00B86B5C" w:rsidRPr="00B86B5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261BD" w:rsidRPr="009D4774" w14:paraId="720693E7" w14:textId="77777777" w:rsidTr="0087190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3B3" w14:textId="3E93580F" w:rsidR="006261BD" w:rsidRPr="009D4774" w:rsidRDefault="006261BD" w:rsidP="0087190D">
            <w:pPr>
              <w:spacing w:before="40" w:after="40"/>
              <w:jc w:val="both"/>
              <w:rPr>
                <w:b/>
                <w:sz w:val="24"/>
                <w:szCs w:val="24"/>
                <w:lang w:val="uk-UA"/>
              </w:rPr>
            </w:pPr>
            <w:r w:rsidRPr="009D4774">
              <w:rPr>
                <w:b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9D4774">
              <w:rPr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9D477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(дисципліни-попередники, які необхідно вивчити, щоб слухати цей курс)</w:t>
            </w:r>
            <w:r w:rsidRPr="009D4774"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9D4774">
              <w:rPr>
                <w:sz w:val="24"/>
                <w:szCs w:val="24"/>
              </w:rPr>
              <w:t>загальна середня освіта; Історія фізичної культури; Вступ до спеціальність; Теорія спорту.</w:t>
            </w:r>
          </w:p>
        </w:tc>
      </w:tr>
      <w:tr w:rsidR="006261BD" w:rsidRPr="009D4774" w14:paraId="0F2FF837" w14:textId="77777777" w:rsidTr="0087190D">
        <w:trPr>
          <w:cantSplit/>
          <w:trHeight w:val="1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08DF" w14:textId="77777777" w:rsidR="006261BD" w:rsidRPr="009D4774" w:rsidRDefault="006261BD" w:rsidP="0087190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4774">
              <w:rPr>
                <w:b/>
                <w:sz w:val="24"/>
                <w:szCs w:val="24"/>
                <w:lang w:val="uk-UA"/>
              </w:rPr>
              <w:t>4</w:t>
            </w:r>
            <w:r w:rsidRPr="009D4774">
              <w:rPr>
                <w:b/>
                <w:sz w:val="24"/>
                <w:szCs w:val="24"/>
              </w:rPr>
              <w:t xml:space="preserve">) </w:t>
            </w:r>
            <w:r w:rsidRPr="009D4774">
              <w:rPr>
                <w:b/>
                <w:sz w:val="24"/>
                <w:szCs w:val="24"/>
                <w:lang w:val="ru-RU"/>
              </w:rPr>
              <w:t>Коротка</w:t>
            </w:r>
            <w:r w:rsidRPr="009D47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4774">
              <w:rPr>
                <w:b/>
                <w:sz w:val="24"/>
                <w:szCs w:val="24"/>
                <w:lang w:val="ru-RU"/>
              </w:rPr>
              <w:t>анотац</w:t>
            </w:r>
            <w:r w:rsidRPr="009D4774">
              <w:rPr>
                <w:b/>
                <w:sz w:val="24"/>
                <w:szCs w:val="24"/>
                <w:lang w:val="uk-UA"/>
              </w:rPr>
              <w:t>ія</w:t>
            </w:r>
            <w:proofErr w:type="spellEnd"/>
            <w:r w:rsidRPr="009D47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4774">
              <w:rPr>
                <w:b/>
                <w:sz w:val="24"/>
                <w:szCs w:val="24"/>
                <w:lang w:val="ru-RU"/>
              </w:rPr>
              <w:t>дисципл</w:t>
            </w:r>
            <w:proofErr w:type="spellEnd"/>
            <w:r w:rsidRPr="009D4774">
              <w:rPr>
                <w:b/>
                <w:sz w:val="24"/>
                <w:szCs w:val="24"/>
                <w:lang w:val="uk-UA"/>
              </w:rPr>
              <w:t>і</w:t>
            </w:r>
            <w:r w:rsidRPr="009D4774">
              <w:rPr>
                <w:b/>
                <w:sz w:val="24"/>
                <w:szCs w:val="24"/>
                <w:lang w:val="ru-RU"/>
              </w:rPr>
              <w:t>ни</w:t>
            </w:r>
          </w:p>
          <w:p w14:paraId="1C12018B" w14:textId="35204763" w:rsidR="006261BD" w:rsidRDefault="006261BD" w:rsidP="0087190D">
            <w:pPr>
              <w:tabs>
                <w:tab w:val="left" w:pos="180"/>
              </w:tabs>
              <w:jc w:val="both"/>
              <w:rPr>
                <w:sz w:val="24"/>
                <w:szCs w:val="24"/>
                <w:lang w:val="uk-UA"/>
              </w:rPr>
            </w:pPr>
            <w:r w:rsidRPr="009D4774">
              <w:rPr>
                <w:i/>
                <w:iCs/>
                <w:sz w:val="24"/>
                <w:szCs w:val="24"/>
                <w:lang w:val="uk-UA"/>
              </w:rPr>
              <w:t>Мета</w:t>
            </w:r>
            <w:r w:rsidRPr="009D4774">
              <w:rPr>
                <w:sz w:val="24"/>
                <w:szCs w:val="24"/>
                <w:lang w:val="uk-UA"/>
              </w:rPr>
              <w:t xml:space="preserve"> навчальної дисципліни – вивчення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історії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і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розвитку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олімпійського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руху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та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професійного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спорту,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їх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ідеалів і принципів, місця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в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системі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явищ,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сучасного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громадського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життя,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організаційно-правових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і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економічних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основ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олімпійського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та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професійного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спорту;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оволодіння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студентами знань про історичні, організаційні, соціальні, економічні та правові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аспекти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функціонування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видів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олімпійського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і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професійного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спорту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та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застосовування</w:t>
            </w:r>
            <w:r w:rsidRPr="009D477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отриманих</w:t>
            </w:r>
            <w:r w:rsidRPr="009D4774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знань</w:t>
            </w:r>
            <w:r w:rsidRPr="009D4774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у практичній</w:t>
            </w:r>
            <w:r w:rsidRPr="009D4774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площині.</w:t>
            </w:r>
          </w:p>
          <w:p w14:paraId="54338EE7" w14:textId="77777777" w:rsidR="009D4774" w:rsidRPr="009D4774" w:rsidRDefault="009D4774" w:rsidP="0087190D">
            <w:pPr>
              <w:tabs>
                <w:tab w:val="left" w:pos="180"/>
              </w:tabs>
              <w:jc w:val="both"/>
              <w:rPr>
                <w:sz w:val="24"/>
                <w:szCs w:val="24"/>
                <w:lang w:val="uk-UA"/>
              </w:rPr>
            </w:pPr>
          </w:p>
          <w:p w14:paraId="2AB6E850" w14:textId="77777777" w:rsidR="009D4774" w:rsidRDefault="006261BD" w:rsidP="009D47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9D4774">
              <w:rPr>
                <w:sz w:val="24"/>
                <w:szCs w:val="24"/>
                <w:lang w:val="uk-UA"/>
              </w:rPr>
              <w:t>З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>авдання</w:t>
            </w:r>
            <w:r w:rsidRPr="009D4774">
              <w:rPr>
                <w:sz w:val="24"/>
                <w:szCs w:val="24"/>
                <w:lang w:val="uk-UA"/>
              </w:rPr>
              <w:t xml:space="preserve"> дисципліни: </w:t>
            </w:r>
          </w:p>
          <w:p w14:paraId="77B8B523" w14:textId="64339A64" w:rsidR="006261BD" w:rsidRPr="009D4774" w:rsidRDefault="006261BD" w:rsidP="009D477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865"/>
                <w:tab w:val="left" w:pos="1105"/>
              </w:tabs>
              <w:autoSpaceDE w:val="0"/>
              <w:autoSpaceDN w:val="0"/>
              <w:adjustRightInd w:val="0"/>
              <w:spacing w:line="276" w:lineRule="auto"/>
              <w:ind w:left="0" w:firstLine="631"/>
              <w:jc w:val="both"/>
              <w:rPr>
                <w:sz w:val="24"/>
                <w:szCs w:val="24"/>
              </w:rPr>
            </w:pPr>
            <w:r w:rsidRPr="009D4774">
              <w:rPr>
                <w:sz w:val="24"/>
                <w:szCs w:val="24"/>
              </w:rPr>
              <w:t>Забезпечити теоретичну і практичну підготовку студентів до професійної діяльності.</w:t>
            </w:r>
          </w:p>
          <w:p w14:paraId="040A06BD" w14:textId="77777777" w:rsidR="006261BD" w:rsidRPr="009D4774" w:rsidRDefault="006261BD" w:rsidP="009D477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865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 w:firstLine="631"/>
              <w:jc w:val="both"/>
              <w:rPr>
                <w:sz w:val="24"/>
                <w:szCs w:val="24"/>
              </w:rPr>
            </w:pPr>
            <w:r w:rsidRPr="009D4774">
              <w:rPr>
                <w:sz w:val="24"/>
                <w:szCs w:val="24"/>
              </w:rPr>
              <w:t>Сприяти процесу формування світогляду студентів – майбутніх фахівців, вихователів нової, молодої генерації української нації, свідомого громадянина України.</w:t>
            </w:r>
          </w:p>
          <w:p w14:paraId="0FB1406D" w14:textId="77777777" w:rsidR="006261BD" w:rsidRPr="009D4774" w:rsidRDefault="006261BD" w:rsidP="009D477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865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 w:firstLine="631"/>
              <w:jc w:val="both"/>
              <w:rPr>
                <w:sz w:val="24"/>
                <w:szCs w:val="24"/>
              </w:rPr>
            </w:pPr>
            <w:r w:rsidRPr="009D4774">
              <w:rPr>
                <w:sz w:val="24"/>
                <w:szCs w:val="24"/>
              </w:rPr>
              <w:t>Прослідкувати загальні закономірності виникнення та розвитку олімпійського та професійного спорту;</w:t>
            </w:r>
          </w:p>
          <w:p w14:paraId="1E015F2E" w14:textId="77777777" w:rsidR="006261BD" w:rsidRPr="009D4774" w:rsidRDefault="006261BD" w:rsidP="009D477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865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 w:firstLine="631"/>
              <w:jc w:val="both"/>
              <w:rPr>
                <w:sz w:val="24"/>
                <w:szCs w:val="24"/>
              </w:rPr>
            </w:pPr>
            <w:r w:rsidRPr="009D4774">
              <w:rPr>
                <w:sz w:val="24"/>
                <w:szCs w:val="24"/>
              </w:rPr>
              <w:t>Висвітлити процес розвитку олімпійського і професійного спорту на різних етапах існування людського суспільства, з наукової точки зору.</w:t>
            </w:r>
          </w:p>
          <w:p w14:paraId="79D2039E" w14:textId="35AD296D" w:rsidR="006261BD" w:rsidRPr="009D4774" w:rsidRDefault="006261BD" w:rsidP="009D4774">
            <w:pPr>
              <w:tabs>
                <w:tab w:val="left" w:pos="180"/>
                <w:tab w:val="left" w:pos="865"/>
              </w:tabs>
              <w:ind w:firstLine="631"/>
              <w:jc w:val="both"/>
              <w:rPr>
                <w:sz w:val="24"/>
                <w:szCs w:val="24"/>
              </w:rPr>
            </w:pPr>
          </w:p>
          <w:p w14:paraId="6410F142" w14:textId="77777777" w:rsidR="006261BD" w:rsidRPr="009D4774" w:rsidRDefault="006261BD" w:rsidP="009D4774">
            <w:pPr>
              <w:jc w:val="both"/>
              <w:rPr>
                <w:sz w:val="24"/>
                <w:szCs w:val="24"/>
                <w:lang w:val="uk-UA"/>
              </w:rPr>
            </w:pPr>
            <w:r w:rsidRPr="009D4774">
              <w:rPr>
                <w:i/>
                <w:iCs/>
                <w:sz w:val="24"/>
                <w:szCs w:val="24"/>
                <w:lang w:val="uk-UA"/>
              </w:rPr>
              <w:t>Предметом</w:t>
            </w: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 xml:space="preserve">дисципліни є вивчення історії відродження Олімпійських Ігор, розвитку Олімпійського Руху сучасності, </w:t>
            </w:r>
            <w:proofErr w:type="spellStart"/>
            <w:r w:rsidRPr="009D4774">
              <w:rPr>
                <w:sz w:val="24"/>
                <w:szCs w:val="24"/>
                <w:lang w:val="uk-UA"/>
              </w:rPr>
              <w:t>ліяльності</w:t>
            </w:r>
            <w:proofErr w:type="spellEnd"/>
            <w:r w:rsidRPr="009D4774">
              <w:rPr>
                <w:sz w:val="24"/>
                <w:szCs w:val="24"/>
                <w:lang w:val="uk-UA"/>
              </w:rPr>
              <w:t xml:space="preserve"> національного Олімпійського і професійного спорту.</w:t>
            </w:r>
          </w:p>
          <w:p w14:paraId="3A1C2053" w14:textId="79045A66" w:rsidR="006261BD" w:rsidRPr="009D4774" w:rsidRDefault="006261BD" w:rsidP="006261B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425F4E0" w14:textId="498EEC45" w:rsidR="006261BD" w:rsidRPr="009D4774" w:rsidRDefault="006261BD" w:rsidP="006261BD">
            <w:pPr>
              <w:jc w:val="both"/>
              <w:rPr>
                <w:sz w:val="24"/>
                <w:szCs w:val="24"/>
                <w:lang w:val="uk-UA"/>
              </w:rPr>
            </w:pPr>
            <w:r w:rsidRPr="009D4774">
              <w:rPr>
                <w:i/>
                <w:iCs/>
                <w:sz w:val="24"/>
                <w:szCs w:val="24"/>
                <w:lang w:val="uk-UA"/>
              </w:rPr>
              <w:t>Міждисциплінарні зв’язки</w:t>
            </w:r>
            <w:r w:rsidRPr="009D4774">
              <w:rPr>
                <w:sz w:val="24"/>
                <w:szCs w:val="24"/>
                <w:lang w:val="uk-UA"/>
              </w:rPr>
              <w:t>: вивчення дисципліни є необхідною теоретичною базою для набуття знань, умінь та навичок усіх спеціальних спортивно-педагогічних дисциплін.</w:t>
            </w:r>
          </w:p>
        </w:tc>
      </w:tr>
      <w:tr w:rsidR="006261BD" w:rsidRPr="009D4774" w14:paraId="6C641D9F" w14:textId="77777777" w:rsidTr="0087190D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20A5B" w14:textId="77777777" w:rsidR="006261BD" w:rsidRPr="009D4774" w:rsidRDefault="006261BD" w:rsidP="0087190D">
            <w:pPr>
              <w:keepNext/>
              <w:spacing w:before="40" w:after="40" w:line="360" w:lineRule="auto"/>
              <w:rPr>
                <w:b/>
                <w:sz w:val="24"/>
                <w:szCs w:val="24"/>
                <w:lang w:val="ru-RU"/>
              </w:rPr>
            </w:pPr>
            <w:r w:rsidRPr="009D4774">
              <w:rPr>
                <w:b/>
                <w:sz w:val="24"/>
                <w:szCs w:val="24"/>
                <w:lang w:val="uk-UA"/>
              </w:rPr>
              <w:t xml:space="preserve">5) </w:t>
            </w:r>
            <w:r w:rsidRPr="009D4774">
              <w:rPr>
                <w:b/>
                <w:sz w:val="24"/>
                <w:szCs w:val="24"/>
                <w:lang w:val="ru-RU"/>
              </w:rPr>
              <w:t>Структура курсу:</w:t>
            </w:r>
          </w:p>
        </w:tc>
      </w:tr>
      <w:tr w:rsidR="006261BD" w:rsidRPr="009D4774" w14:paraId="33C91284" w14:textId="77777777" w:rsidTr="0087190D">
        <w:trPr>
          <w:cantSplit/>
        </w:trPr>
        <w:tc>
          <w:tcPr>
            <w:tcW w:w="30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516D" w14:textId="77777777" w:rsidR="006261BD" w:rsidRPr="009D4774" w:rsidRDefault="006261BD" w:rsidP="0087190D">
            <w:pPr>
              <w:keepNext/>
              <w:spacing w:before="40" w:after="40"/>
              <w:rPr>
                <w:sz w:val="24"/>
                <w:szCs w:val="24"/>
                <w:lang w:val="uk-UA"/>
              </w:rPr>
            </w:pPr>
            <w:r w:rsidRPr="009D4774">
              <w:rPr>
                <w:b/>
                <w:sz w:val="24"/>
                <w:szCs w:val="24"/>
              </w:rPr>
              <w:t>Загальна кількість кредитів ЕСТS</w:t>
            </w:r>
          </w:p>
        </w:tc>
        <w:tc>
          <w:tcPr>
            <w:tcW w:w="19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D9565" w14:textId="77777777" w:rsidR="006261BD" w:rsidRPr="009D4774" w:rsidRDefault="006261BD" w:rsidP="0087190D">
            <w:pPr>
              <w:keepNext/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9D4774">
              <w:rPr>
                <w:sz w:val="24"/>
                <w:szCs w:val="24"/>
                <w:lang w:val="uk-UA"/>
              </w:rPr>
              <w:t>4</w:t>
            </w:r>
          </w:p>
        </w:tc>
      </w:tr>
      <w:tr w:rsidR="006261BD" w:rsidRPr="009D4774" w14:paraId="4A730173" w14:textId="77777777" w:rsidTr="0087190D">
        <w:trPr>
          <w:cantSplit/>
          <w:trHeight w:val="84"/>
        </w:trPr>
        <w:tc>
          <w:tcPr>
            <w:tcW w:w="30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D82F17" w14:textId="77777777" w:rsidR="006261BD" w:rsidRPr="009D4774" w:rsidRDefault="006261BD" w:rsidP="0087190D">
            <w:pPr>
              <w:jc w:val="both"/>
              <w:rPr>
                <w:b/>
                <w:sz w:val="24"/>
                <w:szCs w:val="24"/>
              </w:rPr>
            </w:pPr>
            <w:r w:rsidRPr="009D4774">
              <w:rPr>
                <w:b/>
                <w:sz w:val="24"/>
                <w:szCs w:val="24"/>
              </w:rPr>
              <w:t xml:space="preserve">Сума </w:t>
            </w:r>
            <w:r w:rsidRPr="009D4774">
              <w:rPr>
                <w:b/>
                <w:sz w:val="24"/>
                <w:szCs w:val="24"/>
                <w:lang w:val="uk-UA"/>
              </w:rPr>
              <w:t>годин</w:t>
            </w:r>
            <w:r w:rsidRPr="009D47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9356BA" w14:textId="77777777" w:rsidR="006261BD" w:rsidRPr="009D4774" w:rsidRDefault="006261BD" w:rsidP="0087190D">
            <w:pPr>
              <w:tabs>
                <w:tab w:val="decimal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9D4774">
              <w:rPr>
                <w:sz w:val="24"/>
                <w:szCs w:val="24"/>
                <w:lang w:val="uk-UA"/>
              </w:rPr>
              <w:t>120</w:t>
            </w:r>
          </w:p>
        </w:tc>
      </w:tr>
      <w:tr w:rsidR="006261BD" w:rsidRPr="009D4774" w14:paraId="2D3313D3" w14:textId="77777777" w:rsidTr="0087190D">
        <w:trPr>
          <w:cantSplit/>
          <w:trHeight w:val="82"/>
        </w:trPr>
        <w:tc>
          <w:tcPr>
            <w:tcW w:w="30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0B777D" w14:textId="77777777" w:rsidR="006261BD" w:rsidRPr="009D4774" w:rsidRDefault="006261BD" w:rsidP="0087190D">
            <w:pPr>
              <w:jc w:val="both"/>
              <w:rPr>
                <w:b/>
                <w:sz w:val="24"/>
                <w:szCs w:val="24"/>
              </w:rPr>
            </w:pPr>
            <w:r w:rsidRPr="009D4774">
              <w:rPr>
                <w:b/>
                <w:sz w:val="24"/>
                <w:szCs w:val="24"/>
                <w:lang w:val="uk-UA"/>
              </w:rPr>
              <w:lastRenderedPageBreak/>
              <w:t>Вид індивідуального завдання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3C0AB" w14:textId="77777777" w:rsidR="006261BD" w:rsidRPr="009D4774" w:rsidRDefault="006261BD" w:rsidP="0087190D">
            <w:pPr>
              <w:tabs>
                <w:tab w:val="decimal" w:pos="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9D4774">
              <w:rPr>
                <w:bCs/>
                <w:sz w:val="24"/>
                <w:szCs w:val="24"/>
                <w:lang w:val="uk-UA"/>
              </w:rPr>
              <w:t>презентація або реферативна робота</w:t>
            </w:r>
          </w:p>
        </w:tc>
      </w:tr>
      <w:tr w:rsidR="006261BD" w:rsidRPr="009D4774" w14:paraId="7C7C1632" w14:textId="77777777" w:rsidTr="0087190D">
        <w:trPr>
          <w:cantSplit/>
          <w:trHeight w:val="82"/>
        </w:trPr>
        <w:tc>
          <w:tcPr>
            <w:tcW w:w="30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8C45DE" w14:textId="77777777" w:rsidR="006261BD" w:rsidRPr="009D4774" w:rsidRDefault="006261BD" w:rsidP="0087190D">
            <w:pPr>
              <w:jc w:val="both"/>
              <w:rPr>
                <w:b/>
                <w:sz w:val="24"/>
                <w:szCs w:val="24"/>
              </w:rPr>
            </w:pPr>
            <w:r w:rsidRPr="009D4774">
              <w:rPr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6122AC" w14:textId="77777777" w:rsidR="006261BD" w:rsidRPr="009D4774" w:rsidRDefault="006261BD" w:rsidP="0087190D">
            <w:pPr>
              <w:tabs>
                <w:tab w:val="decimal" w:pos="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9D4774">
              <w:rPr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6261BD" w:rsidRPr="009D4774" w14:paraId="451A180C" w14:textId="77777777" w:rsidTr="0087190D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63CA" w14:textId="77777777" w:rsidR="006261BD" w:rsidRPr="009D4774" w:rsidRDefault="006261BD" w:rsidP="0087190D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9D4774">
              <w:rPr>
                <w:b/>
                <w:sz w:val="24"/>
                <w:szCs w:val="24"/>
                <w:lang w:val="uk-UA"/>
              </w:rPr>
              <w:t xml:space="preserve">6) </w:t>
            </w:r>
            <w:r w:rsidRPr="009D4774">
              <w:rPr>
                <w:b/>
                <w:sz w:val="24"/>
                <w:szCs w:val="24"/>
              </w:rPr>
              <w:t xml:space="preserve">Зміст </w:t>
            </w:r>
            <w:r w:rsidRPr="009D4774">
              <w:rPr>
                <w:b/>
                <w:sz w:val="24"/>
                <w:szCs w:val="24"/>
                <w:lang w:val="ru-RU"/>
              </w:rPr>
              <w:t>курсу</w:t>
            </w:r>
            <w:r w:rsidRPr="009D4774">
              <w:rPr>
                <w:b/>
                <w:sz w:val="24"/>
                <w:szCs w:val="24"/>
              </w:rPr>
              <w:t>:</w:t>
            </w:r>
          </w:p>
          <w:p w14:paraId="3DE4B2C3" w14:textId="77777777" w:rsidR="009D4774" w:rsidRPr="009D4774" w:rsidRDefault="009D4774" w:rsidP="009D4774">
            <w:pPr>
              <w:tabs>
                <w:tab w:val="left" w:pos="284"/>
                <w:tab w:val="left" w:pos="567"/>
              </w:tabs>
              <w:ind w:firstLine="66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  <w:r w:rsidRPr="009D4774">
              <w:rPr>
                <w:b/>
                <w:bCs/>
                <w:i/>
                <w:sz w:val="24"/>
                <w:szCs w:val="24"/>
                <w:lang w:val="uk-UA"/>
              </w:rPr>
              <w:t xml:space="preserve">ОЛІМПІЙСЬКИЙ СПОРТ </w:t>
            </w:r>
            <w:r w:rsidRPr="009D4774">
              <w:rPr>
                <w:sz w:val="24"/>
                <w:szCs w:val="24"/>
                <w:lang w:val="uk-UA"/>
              </w:rPr>
              <w:t>(денна – 16 г./ заочна – 6 г.).</w:t>
            </w:r>
          </w:p>
          <w:p w14:paraId="09AAA634" w14:textId="77777777" w:rsidR="009D4774" w:rsidRPr="009D4774" w:rsidRDefault="009D4774" w:rsidP="009D4774">
            <w:pPr>
              <w:tabs>
                <w:tab w:val="left" w:pos="284"/>
                <w:tab w:val="left" w:pos="567"/>
              </w:tabs>
              <w:ind w:firstLine="660"/>
              <w:jc w:val="both"/>
              <w:rPr>
                <w:b/>
                <w:bCs/>
                <w:sz w:val="24"/>
                <w:szCs w:val="24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Лекція 1. </w:t>
            </w:r>
            <w:r w:rsidRPr="009D4774">
              <w:rPr>
                <w:b/>
                <w:bCs/>
                <w:sz w:val="24"/>
                <w:szCs w:val="24"/>
              </w:rPr>
              <w:t>Олімпійський спорт як наукова і навчальна дисципліна.</w:t>
            </w:r>
          </w:p>
          <w:p w14:paraId="72B6D7AE" w14:textId="77777777" w:rsidR="009D4774" w:rsidRPr="009D4774" w:rsidRDefault="009D4774" w:rsidP="009D4774">
            <w:pPr>
              <w:pStyle w:val="a7"/>
              <w:spacing w:line="276" w:lineRule="auto"/>
              <w:ind w:left="0" w:right="-1" w:firstLine="709"/>
              <w:jc w:val="both"/>
              <w:rPr>
                <w:bCs/>
                <w:sz w:val="24"/>
                <w:szCs w:val="24"/>
              </w:rPr>
            </w:pPr>
            <w:r w:rsidRPr="009D4774">
              <w:rPr>
                <w:bCs/>
                <w:sz w:val="24"/>
                <w:szCs w:val="24"/>
              </w:rPr>
              <w:t>Загальна характеристика структури і змісту предмета "Олімпійський спорт". Сутність спорту, його роль, форми та умови функціонування в суспільстві. Основні терміни дисципліни "Олімпійський спорт".</w:t>
            </w:r>
          </w:p>
          <w:p w14:paraId="6B7D104A" w14:textId="77777777" w:rsidR="009D4774" w:rsidRPr="009D4774" w:rsidRDefault="009D4774" w:rsidP="009D4774">
            <w:pPr>
              <w:pStyle w:val="1"/>
              <w:spacing w:before="0"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Лекція 2. 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Міжнародна система Олімпійського руху: принципи, структура, діяльність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E6DE3F" w14:textId="77777777" w:rsidR="009D4774" w:rsidRPr="009D4774" w:rsidRDefault="009D4774" w:rsidP="009D4774">
            <w:pPr>
              <w:pStyle w:val="af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proofErr w:type="spellStart"/>
            <w:r w:rsidRPr="009D4774">
              <w:t>Фундаментальні</w:t>
            </w:r>
            <w:proofErr w:type="spellEnd"/>
            <w:r w:rsidRPr="009D4774">
              <w:rPr>
                <w:spacing w:val="-5"/>
              </w:rPr>
              <w:t xml:space="preserve"> </w:t>
            </w:r>
            <w:proofErr w:type="spellStart"/>
            <w:r w:rsidRPr="009D4774">
              <w:t>принципи</w:t>
            </w:r>
            <w:proofErr w:type="spellEnd"/>
            <w:r w:rsidRPr="009D4774">
              <w:rPr>
                <w:spacing w:val="-4"/>
              </w:rPr>
              <w:t xml:space="preserve"> </w:t>
            </w:r>
            <w:proofErr w:type="spellStart"/>
            <w:r w:rsidRPr="009D4774">
              <w:t>олімпійського</w:t>
            </w:r>
            <w:proofErr w:type="spellEnd"/>
            <w:r w:rsidRPr="009D4774">
              <w:rPr>
                <w:spacing w:val="-2"/>
              </w:rPr>
              <w:t xml:space="preserve"> </w:t>
            </w:r>
            <w:r w:rsidRPr="009D4774">
              <w:t>спорту.</w:t>
            </w:r>
            <w:r w:rsidRPr="009D4774">
              <w:rPr>
                <w:b/>
                <w:bCs/>
              </w:rPr>
              <w:t xml:space="preserve"> </w:t>
            </w:r>
            <w:proofErr w:type="spellStart"/>
            <w:r w:rsidRPr="009D4774">
              <w:t>Олімпійська</w:t>
            </w:r>
            <w:proofErr w:type="spellEnd"/>
            <w:r w:rsidRPr="009D4774">
              <w:t xml:space="preserve"> </w:t>
            </w:r>
            <w:proofErr w:type="spellStart"/>
            <w:r w:rsidRPr="009D4774">
              <w:t>хартія</w:t>
            </w:r>
            <w:proofErr w:type="spellEnd"/>
            <w:r w:rsidRPr="009D4774">
              <w:t xml:space="preserve"> - </w:t>
            </w:r>
            <w:proofErr w:type="spellStart"/>
            <w:r w:rsidRPr="009D4774">
              <w:t>основний</w:t>
            </w:r>
            <w:proofErr w:type="spellEnd"/>
            <w:r w:rsidRPr="009D4774">
              <w:rPr>
                <w:spacing w:val="1"/>
              </w:rPr>
              <w:t xml:space="preserve"> </w:t>
            </w:r>
            <w:proofErr w:type="spellStart"/>
            <w:r w:rsidRPr="009D4774">
              <w:t>правовий</w:t>
            </w:r>
            <w:proofErr w:type="spellEnd"/>
            <w:r w:rsidRPr="009D4774">
              <w:rPr>
                <w:spacing w:val="1"/>
              </w:rPr>
              <w:t xml:space="preserve"> </w:t>
            </w:r>
            <w:r w:rsidRPr="009D4774">
              <w:t>документ</w:t>
            </w:r>
            <w:r w:rsidRPr="009D4774">
              <w:rPr>
                <w:spacing w:val="1"/>
              </w:rPr>
              <w:t xml:space="preserve"> </w:t>
            </w:r>
            <w:proofErr w:type="spellStart"/>
            <w:r w:rsidRPr="009D4774">
              <w:t>олімпійського</w:t>
            </w:r>
            <w:proofErr w:type="spellEnd"/>
            <w:r w:rsidRPr="009D4774">
              <w:rPr>
                <w:spacing w:val="-67"/>
              </w:rPr>
              <w:t xml:space="preserve">        </w:t>
            </w:r>
            <w:r w:rsidRPr="009D4774">
              <w:t xml:space="preserve">спорту. </w:t>
            </w:r>
            <w:proofErr w:type="spellStart"/>
            <w:r w:rsidRPr="009D4774">
              <w:t>Діяльність</w:t>
            </w:r>
            <w:proofErr w:type="spellEnd"/>
            <w:r w:rsidRPr="009D4774">
              <w:rPr>
                <w:spacing w:val="-4"/>
              </w:rPr>
              <w:t xml:space="preserve"> </w:t>
            </w:r>
            <w:proofErr w:type="spellStart"/>
            <w:r w:rsidRPr="009D4774">
              <w:t>міжнародного</w:t>
            </w:r>
            <w:proofErr w:type="spellEnd"/>
            <w:r w:rsidRPr="009D4774">
              <w:rPr>
                <w:spacing w:val="-3"/>
              </w:rPr>
              <w:t xml:space="preserve"> </w:t>
            </w:r>
            <w:proofErr w:type="spellStart"/>
            <w:r w:rsidRPr="009D4774">
              <w:t>олімпійського</w:t>
            </w:r>
            <w:proofErr w:type="spellEnd"/>
            <w:r w:rsidRPr="009D4774">
              <w:rPr>
                <w:spacing w:val="-2"/>
              </w:rPr>
              <w:t xml:space="preserve"> </w:t>
            </w:r>
            <w:proofErr w:type="spellStart"/>
            <w:r w:rsidRPr="009D4774">
              <w:t>комітету</w:t>
            </w:r>
            <w:proofErr w:type="spellEnd"/>
            <w:r w:rsidRPr="009D4774">
              <w:rPr>
                <w:spacing w:val="-3"/>
              </w:rPr>
              <w:t xml:space="preserve"> </w:t>
            </w:r>
            <w:r w:rsidRPr="009D4774">
              <w:t>(МОК).</w:t>
            </w:r>
            <w:r w:rsidRPr="009D4774">
              <w:rPr>
                <w:b/>
                <w:bCs/>
              </w:rPr>
              <w:t xml:space="preserve"> </w:t>
            </w:r>
            <w:proofErr w:type="spellStart"/>
            <w:r w:rsidRPr="009D4774">
              <w:t>Міжнародні</w:t>
            </w:r>
            <w:proofErr w:type="spellEnd"/>
            <w:r w:rsidRPr="009D4774">
              <w:rPr>
                <w:spacing w:val="-3"/>
              </w:rPr>
              <w:t xml:space="preserve"> </w:t>
            </w:r>
            <w:proofErr w:type="spellStart"/>
            <w:r w:rsidRPr="009D4774">
              <w:t>спортивні</w:t>
            </w:r>
            <w:proofErr w:type="spellEnd"/>
            <w:r w:rsidRPr="009D4774">
              <w:rPr>
                <w:spacing w:val="-3"/>
              </w:rPr>
              <w:t xml:space="preserve"> </w:t>
            </w:r>
            <w:proofErr w:type="spellStart"/>
            <w:r w:rsidRPr="009D4774">
              <w:t>федерації</w:t>
            </w:r>
            <w:proofErr w:type="spellEnd"/>
            <w:r w:rsidRPr="009D4774">
              <w:rPr>
                <w:spacing w:val="-3"/>
              </w:rPr>
              <w:t xml:space="preserve"> </w:t>
            </w:r>
            <w:r w:rsidRPr="009D4774">
              <w:t xml:space="preserve">(МСФ). </w:t>
            </w:r>
            <w:proofErr w:type="spellStart"/>
            <w:r w:rsidRPr="009D4774">
              <w:t>Національні</w:t>
            </w:r>
            <w:proofErr w:type="spellEnd"/>
            <w:r w:rsidRPr="009D4774">
              <w:t xml:space="preserve"> </w:t>
            </w:r>
            <w:proofErr w:type="spellStart"/>
            <w:r w:rsidRPr="009D4774">
              <w:t>олімпійські</w:t>
            </w:r>
            <w:proofErr w:type="spellEnd"/>
            <w:r w:rsidRPr="009D4774">
              <w:t xml:space="preserve"> </w:t>
            </w:r>
            <w:proofErr w:type="spellStart"/>
            <w:r w:rsidRPr="009D4774">
              <w:t>комітети</w:t>
            </w:r>
            <w:proofErr w:type="spellEnd"/>
            <w:r w:rsidRPr="009D4774">
              <w:t xml:space="preserve"> (НОК) та </w:t>
            </w:r>
            <w:proofErr w:type="spellStart"/>
            <w:r w:rsidRPr="009D4774">
              <w:t>їх</w:t>
            </w:r>
            <w:proofErr w:type="spellEnd"/>
            <w:r w:rsidRPr="009D4774">
              <w:t xml:space="preserve"> роль у </w:t>
            </w:r>
            <w:proofErr w:type="spellStart"/>
            <w:proofErr w:type="gramStart"/>
            <w:r w:rsidRPr="009D4774">
              <w:t>зміцненні</w:t>
            </w:r>
            <w:proofErr w:type="spellEnd"/>
            <w:r w:rsidRPr="009D4774">
              <w:t xml:space="preserve"> </w:t>
            </w:r>
            <w:r w:rsidRPr="009D4774">
              <w:rPr>
                <w:spacing w:val="-67"/>
              </w:rPr>
              <w:t xml:space="preserve"> </w:t>
            </w:r>
            <w:proofErr w:type="spellStart"/>
            <w:r w:rsidRPr="009D4774">
              <w:t>міжнародного</w:t>
            </w:r>
            <w:proofErr w:type="spellEnd"/>
            <w:proofErr w:type="gramEnd"/>
            <w:r w:rsidRPr="009D4774">
              <w:t xml:space="preserve"> </w:t>
            </w:r>
            <w:proofErr w:type="spellStart"/>
            <w:r w:rsidRPr="009D4774">
              <w:t>олімпійського</w:t>
            </w:r>
            <w:proofErr w:type="spellEnd"/>
            <w:r w:rsidRPr="009D4774">
              <w:rPr>
                <w:spacing w:val="1"/>
              </w:rPr>
              <w:t xml:space="preserve"> </w:t>
            </w:r>
            <w:r w:rsidRPr="009D4774">
              <w:t>руху.</w:t>
            </w:r>
            <w:r w:rsidRPr="009D4774">
              <w:rPr>
                <w:b/>
                <w:bCs/>
              </w:rPr>
              <w:t xml:space="preserve"> </w:t>
            </w:r>
            <w:proofErr w:type="spellStart"/>
            <w:r w:rsidRPr="009D4774">
              <w:t>Міжнародна</w:t>
            </w:r>
            <w:proofErr w:type="spellEnd"/>
            <w:r w:rsidRPr="009D4774">
              <w:rPr>
                <w:spacing w:val="-1"/>
              </w:rPr>
              <w:t xml:space="preserve"> </w:t>
            </w:r>
            <w:proofErr w:type="spellStart"/>
            <w:r w:rsidRPr="009D4774">
              <w:t>олімпійська</w:t>
            </w:r>
            <w:proofErr w:type="spellEnd"/>
            <w:r w:rsidRPr="009D4774">
              <w:rPr>
                <w:spacing w:val="-1"/>
              </w:rPr>
              <w:t xml:space="preserve"> </w:t>
            </w:r>
            <w:proofErr w:type="spellStart"/>
            <w:r w:rsidRPr="009D4774">
              <w:t>академія</w:t>
            </w:r>
            <w:proofErr w:type="spellEnd"/>
            <w:r w:rsidRPr="009D4774">
              <w:rPr>
                <w:spacing w:val="-6"/>
              </w:rPr>
              <w:t xml:space="preserve"> </w:t>
            </w:r>
            <w:r w:rsidRPr="009D4774">
              <w:t>(МОА),</w:t>
            </w:r>
            <w:r w:rsidRPr="009D4774">
              <w:rPr>
                <w:spacing w:val="-3"/>
              </w:rPr>
              <w:t xml:space="preserve"> </w:t>
            </w:r>
            <w:proofErr w:type="spellStart"/>
            <w:r w:rsidRPr="009D4774">
              <w:t>Олімпійський</w:t>
            </w:r>
            <w:proofErr w:type="spellEnd"/>
            <w:r w:rsidRPr="009D4774">
              <w:rPr>
                <w:spacing w:val="-3"/>
              </w:rPr>
              <w:t xml:space="preserve"> </w:t>
            </w:r>
            <w:r w:rsidRPr="009D4774">
              <w:t>музей.</w:t>
            </w:r>
          </w:p>
          <w:p w14:paraId="2EE8D800" w14:textId="77777777" w:rsidR="009D4774" w:rsidRPr="009D4774" w:rsidRDefault="009D4774" w:rsidP="009D4774">
            <w:pPr>
              <w:spacing w:line="276" w:lineRule="auto"/>
              <w:ind w:firstLine="709"/>
              <w:rPr>
                <w:b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Лекція 3. </w:t>
            </w:r>
            <w:r w:rsidRPr="009D4774">
              <w:rPr>
                <w:b/>
                <w:sz w:val="24"/>
                <w:szCs w:val="24"/>
                <w:lang w:val="uk-UA"/>
              </w:rPr>
              <w:t xml:space="preserve">Періодизація Олімпійських Ігор. </w:t>
            </w:r>
          </w:p>
          <w:p w14:paraId="35B34BEC" w14:textId="77777777" w:rsidR="009D4774" w:rsidRPr="009D4774" w:rsidRDefault="009D4774" w:rsidP="009D4774">
            <w:pPr>
              <w:overflowPunct w:val="0"/>
              <w:spacing w:line="276" w:lineRule="auto"/>
              <w:ind w:firstLine="709"/>
              <w:jc w:val="both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9D4774">
              <w:rPr>
                <w:bCs/>
                <w:sz w:val="24"/>
                <w:szCs w:val="24"/>
                <w:lang w:val="uk-UA"/>
              </w:rPr>
              <w:t>Періодизація Ігор. Ігри першої Олімпіади. Загальна характеристика першого періоду Ігор Олімпіад (1896-1912). Загальна характеристика другого періоду Ігор Олімпіад (1920-1948). Загальна характеристика третього періоду Ігор Олімпіад (1952-1988). Початок четвертого періоду олімпійського руху сучасності.</w:t>
            </w:r>
          </w:p>
          <w:p w14:paraId="3A7460FF" w14:textId="77777777" w:rsidR="009D4774" w:rsidRPr="009D4774" w:rsidRDefault="009D4774" w:rsidP="009D4774">
            <w:pPr>
              <w:ind w:firstLine="660"/>
              <w:jc w:val="both"/>
              <w:rPr>
                <w:b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>Лекція 4.</w:t>
            </w:r>
            <w:r w:rsidRPr="009D4774">
              <w:rPr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b/>
                <w:sz w:val="24"/>
                <w:szCs w:val="24"/>
                <w:lang w:val="uk-UA"/>
              </w:rPr>
              <w:t>Організація і проведення Олімпійських Ігор.</w:t>
            </w:r>
          </w:p>
          <w:p w14:paraId="1DB9DC53" w14:textId="77777777" w:rsidR="009D4774" w:rsidRPr="009D4774" w:rsidRDefault="009D4774" w:rsidP="009D4774">
            <w:pPr>
              <w:pStyle w:val="a7"/>
              <w:shd w:val="clear" w:color="auto" w:fill="FFFFFF"/>
              <w:tabs>
                <w:tab w:val="left" w:pos="1134"/>
              </w:tabs>
              <w:spacing w:line="276" w:lineRule="auto"/>
              <w:ind w:left="0" w:firstLine="709"/>
              <w:jc w:val="both"/>
              <w:textAlignment w:val="baseline"/>
              <w:rPr>
                <w:color w:val="000000"/>
                <w:sz w:val="24"/>
                <w:szCs w:val="24"/>
                <w:lang w:eastAsia="ru-UA"/>
              </w:rPr>
            </w:pPr>
            <w:r w:rsidRPr="009D4774">
              <w:rPr>
                <w:bCs/>
                <w:sz w:val="24"/>
                <w:szCs w:val="24"/>
              </w:rPr>
              <w:t xml:space="preserve">Місце проведення ОІ. Підготовка і проведення ОІ. Програма ОІ. </w:t>
            </w:r>
            <w:r w:rsidRPr="009D4774">
              <w:rPr>
                <w:color w:val="000000"/>
                <w:sz w:val="24"/>
                <w:szCs w:val="24"/>
                <w:lang w:eastAsia="ru-UA"/>
              </w:rPr>
              <w:t xml:space="preserve">ХХІV Зимова Олімпіада в Китаї - 2022 р. </w:t>
            </w:r>
            <w:r w:rsidRPr="009D4774">
              <w:rPr>
                <w:sz w:val="24"/>
                <w:szCs w:val="24"/>
              </w:rPr>
              <w:t>Еkoлoгія</w:t>
            </w:r>
            <w:r w:rsidRPr="009D4774">
              <w:rPr>
                <w:spacing w:val="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і</w:t>
            </w:r>
            <w:r w:rsidRPr="009D4774">
              <w:rPr>
                <w:spacing w:val="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ігpи</w:t>
            </w:r>
            <w:r w:rsidRPr="009D4774">
              <w:rPr>
                <w:spacing w:val="1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ХХХII</w:t>
            </w:r>
            <w:r w:rsidRPr="009D4774">
              <w:rPr>
                <w:spacing w:val="11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Олімпіaди в Токіо – 2020 р.</w:t>
            </w:r>
          </w:p>
          <w:p w14:paraId="7E460CC7" w14:textId="77777777" w:rsidR="009D4774" w:rsidRPr="009D4774" w:rsidRDefault="009D4774" w:rsidP="005818D6">
            <w:pPr>
              <w:spacing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Лекція 5. </w:t>
            </w:r>
            <w:r w:rsidRPr="009D4774">
              <w:rPr>
                <w:b/>
                <w:bCs/>
                <w:sz w:val="24"/>
                <w:szCs w:val="24"/>
              </w:rPr>
              <w:t>Соціально-політичні, правові і економічні аспекти Олімпійського спорту.</w:t>
            </w:r>
          </w:p>
          <w:p w14:paraId="60652A13" w14:textId="77777777" w:rsidR="009D4774" w:rsidRPr="009D4774" w:rsidRDefault="009D4774" w:rsidP="009D4774">
            <w:pPr>
              <w:overflowPunct w:val="0"/>
              <w:spacing w:line="276" w:lineRule="auto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9D4774">
              <w:rPr>
                <w:bCs/>
                <w:sz w:val="24"/>
                <w:szCs w:val="24"/>
              </w:rPr>
              <w:t xml:space="preserve">Єдність олімпійського руху – головне завдання МОК. Діяльність МОК. Боротьба з апартеїдом в спорті. Боротьба із застосуванням допінгу в спорті. </w:t>
            </w:r>
            <w:r w:rsidRPr="009D4774">
              <w:rPr>
                <w:sz w:val="24"/>
                <w:szCs w:val="24"/>
              </w:rPr>
              <w:t>Економічна</w:t>
            </w:r>
            <w:r w:rsidRPr="009D4774">
              <w:rPr>
                <w:spacing w:val="-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діяльність</w:t>
            </w:r>
            <w:r w:rsidRPr="009D4774">
              <w:rPr>
                <w:spacing w:val="-5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МОК.</w:t>
            </w:r>
          </w:p>
          <w:p w14:paraId="240BF771" w14:textId="77777777" w:rsidR="009D4774" w:rsidRPr="009D4774" w:rsidRDefault="009D4774" w:rsidP="009D4774">
            <w:pPr>
              <w:spacing w:line="276" w:lineRule="auto"/>
              <w:ind w:firstLine="709"/>
              <w:rPr>
                <w:b/>
                <w:bCs/>
                <w:sz w:val="24"/>
                <w:szCs w:val="24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>Лекція 6.</w:t>
            </w:r>
            <w:r w:rsidRPr="009D4774">
              <w:rPr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b/>
                <w:bCs/>
                <w:sz w:val="24"/>
                <w:szCs w:val="24"/>
              </w:rPr>
              <w:t>Олімпійський спорт в Україні.</w:t>
            </w:r>
          </w:p>
          <w:p w14:paraId="7A206A09" w14:textId="77777777" w:rsidR="009D4774" w:rsidRPr="009D4774" w:rsidRDefault="009D4774" w:rsidP="009D4774">
            <w:pPr>
              <w:ind w:firstLine="660"/>
              <w:jc w:val="both"/>
              <w:rPr>
                <w:sz w:val="24"/>
                <w:szCs w:val="24"/>
                <w:lang w:val="uk-UA"/>
              </w:rPr>
            </w:pPr>
            <w:r w:rsidRPr="009D4774">
              <w:rPr>
                <w:sz w:val="24"/>
                <w:szCs w:val="24"/>
              </w:rPr>
              <w:t>Історія розвитку Олімпійського спорту в Україні до 1992 р. Історія НОК України. Сучасний стан олімпійського спорту в Україні. Спортсмени України в Іграх Олімпіад (після 1952 р.). Спортсмени України на зимових Олімпійських іграх (після 1956 р.). Спортсмени України на Юнацьких Олімпійських Іграх.</w:t>
            </w:r>
          </w:p>
          <w:p w14:paraId="4890E01E" w14:textId="77777777" w:rsidR="009D4774" w:rsidRPr="009D4774" w:rsidRDefault="009D4774" w:rsidP="009D4774">
            <w:pPr>
              <w:ind w:firstLine="660"/>
              <w:jc w:val="both"/>
              <w:rPr>
                <w:sz w:val="24"/>
                <w:szCs w:val="24"/>
                <w:lang w:val="uk-UA"/>
              </w:rPr>
            </w:pPr>
            <w:r w:rsidRPr="009D4774">
              <w:rPr>
                <w:b/>
                <w:sz w:val="24"/>
                <w:szCs w:val="24"/>
                <w:lang w:val="uk-UA"/>
              </w:rPr>
              <w:t xml:space="preserve">Лекція 7-8. </w:t>
            </w:r>
            <w:r w:rsidRPr="009D4774">
              <w:rPr>
                <w:b/>
                <w:bCs/>
                <w:sz w:val="24"/>
                <w:szCs w:val="24"/>
              </w:rPr>
              <w:t xml:space="preserve">Адаптивний спорт як складова Олімпійського руху. </w:t>
            </w:r>
            <w:r w:rsidRPr="009D4774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12F0B8F9" w14:textId="58FE116D" w:rsidR="009D4774" w:rsidRPr="009D4774" w:rsidRDefault="009D4774" w:rsidP="009D477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9D4774">
              <w:rPr>
                <w:sz w:val="24"/>
                <w:szCs w:val="24"/>
              </w:rPr>
              <w:t>Змагання під патронатом МОК. Термін «Паралімпіада». Загальна характеристика Паралімпійських ігор. Виникнення та діяльність керівних організацій адаптивного спорту в світі. Діяльність керівних організацій адаптивного спорту в Україні. Структура Міжнародного Паралімпійського Комітету. Основні завдання Міжнародного Паралімпійського Комітету. Президенти Міжнародного Паралімпійського Комітету. Участь спортсменів України в Паралімпійських іграх.</w:t>
            </w:r>
          </w:p>
          <w:p w14:paraId="37F4E36D" w14:textId="77777777" w:rsidR="009D4774" w:rsidRPr="009D4774" w:rsidRDefault="009D4774" w:rsidP="009D4774">
            <w:pPr>
              <w:ind w:firstLine="660"/>
              <w:jc w:val="both"/>
              <w:rPr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Практичні заняття </w:t>
            </w:r>
            <w:r w:rsidRPr="009D4774">
              <w:rPr>
                <w:sz w:val="24"/>
                <w:szCs w:val="24"/>
                <w:lang w:val="uk-UA"/>
              </w:rPr>
              <w:t>(денна – 16 г./ заочна – 6 г.):</w:t>
            </w:r>
          </w:p>
          <w:p w14:paraId="48C5A490" w14:textId="77777777" w:rsidR="009D4774" w:rsidRPr="009D4774" w:rsidRDefault="009D4774" w:rsidP="009D477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1.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</w:rPr>
              <w:t xml:space="preserve">Основні терміни дисципліни «Олімпійський спорт». </w:t>
            </w:r>
            <w:r w:rsidRPr="009D4774">
              <w:rPr>
                <w:sz w:val="24"/>
                <w:szCs w:val="24"/>
                <w:lang w:val="uk-UA"/>
              </w:rPr>
              <w:t>Олімпійська хартія – основний правовий документ.</w:t>
            </w:r>
          </w:p>
          <w:p w14:paraId="61470B97" w14:textId="25EF76D0" w:rsidR="009D4774" w:rsidRPr="009D4774" w:rsidRDefault="009D4774" w:rsidP="009D4774">
            <w:pPr>
              <w:spacing w:line="288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Заняття 2.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  <w:lang w:val="uk-UA"/>
              </w:rPr>
              <w:t>Діяльність МОК і його президентів, МСФ, НОК.</w:t>
            </w:r>
          </w:p>
          <w:p w14:paraId="7D94938B" w14:textId="77777777" w:rsidR="009D4774" w:rsidRPr="009D4774" w:rsidRDefault="009D4774" w:rsidP="009D4774">
            <w:pPr>
              <w:spacing w:line="288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3.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</w:rPr>
              <w:t>Періодизація</w:t>
            </w:r>
            <w:r w:rsidRPr="009D4774">
              <w:rPr>
                <w:spacing w:val="1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Олімпійських</w:t>
            </w:r>
            <w:r w:rsidRPr="009D4774">
              <w:rPr>
                <w:spacing w:val="1"/>
                <w:sz w:val="24"/>
                <w:szCs w:val="24"/>
              </w:rPr>
              <w:t xml:space="preserve"> І</w:t>
            </w:r>
            <w:r w:rsidRPr="009D4774">
              <w:rPr>
                <w:sz w:val="24"/>
                <w:szCs w:val="24"/>
              </w:rPr>
              <w:t>гор.</w:t>
            </w:r>
          </w:p>
          <w:p w14:paraId="47ED26B8" w14:textId="77777777" w:rsidR="009D4774" w:rsidRPr="009D4774" w:rsidRDefault="009D4774" w:rsidP="009D4774">
            <w:pPr>
              <w:spacing w:line="288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4.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</w:rPr>
              <w:t>Організація і проведення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Олімпійських</w:t>
            </w:r>
            <w:r w:rsidRPr="009D4774">
              <w:rPr>
                <w:spacing w:val="-7"/>
                <w:sz w:val="24"/>
                <w:szCs w:val="24"/>
              </w:rPr>
              <w:t xml:space="preserve"> І</w:t>
            </w:r>
            <w:r w:rsidRPr="009D4774">
              <w:rPr>
                <w:sz w:val="24"/>
                <w:szCs w:val="24"/>
              </w:rPr>
              <w:t>гор</w:t>
            </w:r>
            <w:r w:rsidRPr="009D4774">
              <w:rPr>
                <w:sz w:val="24"/>
                <w:szCs w:val="24"/>
                <w:lang w:val="uk-UA"/>
              </w:rPr>
              <w:t>.</w:t>
            </w:r>
          </w:p>
          <w:p w14:paraId="6FF337FC" w14:textId="77777777" w:rsidR="009D4774" w:rsidRPr="009D4774" w:rsidRDefault="009D4774" w:rsidP="009D4774">
            <w:pPr>
              <w:spacing w:line="288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5.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</w:rPr>
              <w:t>Основні проблеми сучасного Олімпійського руху. Професіоналізація Олімпійського спорту</w:t>
            </w:r>
          </w:p>
          <w:p w14:paraId="60B7A1E6" w14:textId="77777777" w:rsidR="009D4774" w:rsidRPr="009D4774" w:rsidRDefault="009D4774" w:rsidP="009D4774">
            <w:pPr>
              <w:spacing w:line="288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6.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</w:rPr>
              <w:t>Олімпійський спорт в Україні.</w:t>
            </w:r>
          </w:p>
          <w:p w14:paraId="7FCAEF5C" w14:textId="77777777" w:rsidR="009D4774" w:rsidRPr="009D4774" w:rsidRDefault="009D4774" w:rsidP="009D477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7.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  <w:lang w:val="uk-UA"/>
              </w:rPr>
              <w:t xml:space="preserve">Історія виникнення </w:t>
            </w:r>
            <w:proofErr w:type="spellStart"/>
            <w:r w:rsidRPr="009D4774">
              <w:rPr>
                <w:sz w:val="24"/>
                <w:szCs w:val="24"/>
                <w:lang w:val="uk-UA"/>
              </w:rPr>
              <w:t>паралімпійського</w:t>
            </w:r>
            <w:proofErr w:type="spellEnd"/>
            <w:r w:rsidRPr="009D4774">
              <w:rPr>
                <w:sz w:val="24"/>
                <w:szCs w:val="24"/>
                <w:lang w:val="uk-UA"/>
              </w:rPr>
              <w:t xml:space="preserve"> спорту. Комплексні змагання інвалідів. Загальна характеристика Паралімпійських ігор. Діяльність керівних організацій </w:t>
            </w:r>
            <w:proofErr w:type="spellStart"/>
            <w:r w:rsidRPr="009D4774">
              <w:rPr>
                <w:sz w:val="24"/>
                <w:szCs w:val="24"/>
                <w:lang w:val="uk-UA"/>
              </w:rPr>
              <w:t>адаптивнного</w:t>
            </w:r>
            <w:proofErr w:type="spellEnd"/>
            <w:r w:rsidRPr="009D4774">
              <w:rPr>
                <w:sz w:val="24"/>
                <w:szCs w:val="24"/>
                <w:lang w:val="uk-UA"/>
              </w:rPr>
              <w:t xml:space="preserve"> спорту.</w:t>
            </w:r>
          </w:p>
          <w:p w14:paraId="274D9176" w14:textId="77777777" w:rsidR="009D4774" w:rsidRPr="009D4774" w:rsidRDefault="009D4774" w:rsidP="009D4774">
            <w:pPr>
              <w:spacing w:line="288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8.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  <w:lang w:val="uk-UA"/>
              </w:rPr>
              <w:t>Структура, президенти, основні завдання МПОК. Участь спортсменів України в Паралімпійських іграх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>.</w:t>
            </w:r>
          </w:p>
          <w:p w14:paraId="65D22B37" w14:textId="77777777" w:rsidR="009D4774" w:rsidRPr="009D4774" w:rsidRDefault="009D4774" w:rsidP="009D4774">
            <w:pPr>
              <w:ind w:firstLine="66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4AD0C488" w14:textId="77777777" w:rsidR="009D4774" w:rsidRPr="009D4774" w:rsidRDefault="009D4774" w:rsidP="009D4774">
            <w:pPr>
              <w:ind w:firstLine="66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  <w:r w:rsidRPr="009D4774">
              <w:rPr>
                <w:b/>
                <w:bCs/>
                <w:i/>
                <w:sz w:val="24"/>
                <w:szCs w:val="24"/>
                <w:lang w:val="uk-UA"/>
              </w:rPr>
              <w:t xml:space="preserve">ПРОФЕСІЙНИЙ СПОРТ </w:t>
            </w:r>
            <w:r w:rsidRPr="009D4774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9D4774">
              <w:rPr>
                <w:sz w:val="24"/>
                <w:szCs w:val="24"/>
                <w:lang w:val="uk-UA"/>
              </w:rPr>
              <w:t>денна –14 г./ заочна –</w:t>
            </w:r>
            <w:r w:rsidRPr="009D4774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4</w:t>
            </w:r>
            <w:r w:rsidRPr="009D4774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sz w:val="24"/>
                <w:szCs w:val="24"/>
                <w:lang w:val="uk-UA"/>
              </w:rPr>
              <w:t>г</w:t>
            </w: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.). </w:t>
            </w:r>
          </w:p>
          <w:p w14:paraId="4610704B" w14:textId="77777777" w:rsidR="009D4774" w:rsidRPr="009D4774" w:rsidRDefault="009D4774" w:rsidP="009D4774">
            <w:pPr>
              <w:pStyle w:val="1"/>
              <w:spacing w:before="0"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Лекція 9. 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Професійний спорт як навчальна дисципліна.</w:t>
            </w:r>
          </w:p>
          <w:p w14:paraId="7FB0D3BF" w14:textId="77777777" w:rsidR="009D4774" w:rsidRPr="009D4774" w:rsidRDefault="009D4774" w:rsidP="009D4774">
            <w:pPr>
              <w:pStyle w:val="a7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9D4774">
              <w:rPr>
                <w:sz w:val="24"/>
                <w:szCs w:val="24"/>
              </w:rPr>
              <w:t>Предмет</w:t>
            </w:r>
            <w:r w:rsidRPr="009D4774">
              <w:rPr>
                <w:spacing w:val="-8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і</w:t>
            </w:r>
            <w:r w:rsidRPr="009D4774">
              <w:rPr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основні</w:t>
            </w:r>
            <w:r w:rsidRPr="009D4774">
              <w:rPr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завдання</w:t>
            </w:r>
            <w:r w:rsidRPr="009D4774">
              <w:rPr>
                <w:spacing w:val="-5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дисципліни. Загальна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характеристика</w:t>
            </w:r>
            <w:r w:rsidRPr="009D4774">
              <w:rPr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змісту</w:t>
            </w:r>
            <w:r w:rsidRPr="009D4774">
              <w:rPr>
                <w:spacing w:val="-15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дисципліни. Основні</w:t>
            </w:r>
            <w:r w:rsidRPr="009D4774">
              <w:rPr>
                <w:spacing w:val="-16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поняття</w:t>
            </w:r>
            <w:r w:rsidRPr="009D4774">
              <w:rPr>
                <w:spacing w:val="-10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(терміни). Стан</w:t>
            </w:r>
            <w:r w:rsidRPr="009D4774">
              <w:rPr>
                <w:spacing w:val="-9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та</w:t>
            </w:r>
            <w:r w:rsidRPr="009D4774">
              <w:rPr>
                <w:spacing w:val="-8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перспективи</w:t>
            </w:r>
            <w:r w:rsidRPr="009D4774">
              <w:rPr>
                <w:spacing w:val="-9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розвитку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професійного</w:t>
            </w:r>
            <w:r w:rsidRPr="009D4774">
              <w:rPr>
                <w:spacing w:val="-9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спорту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в</w:t>
            </w:r>
            <w:r w:rsidRPr="009D4774">
              <w:rPr>
                <w:spacing w:val="-10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Україні.</w:t>
            </w:r>
          </w:p>
          <w:p w14:paraId="3DB832CF" w14:textId="77777777" w:rsidR="009D4774" w:rsidRPr="009D4774" w:rsidRDefault="009D4774" w:rsidP="009D4774">
            <w:pPr>
              <w:spacing w:line="276" w:lineRule="auto"/>
              <w:ind w:firstLine="709"/>
              <w:rPr>
                <w:b/>
                <w:bCs/>
                <w:sz w:val="24"/>
                <w:szCs w:val="24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>Лекція 10.</w:t>
            </w:r>
            <w:r w:rsidRPr="009D4774">
              <w:rPr>
                <w:sz w:val="24"/>
                <w:szCs w:val="24"/>
                <w:lang w:val="uk-UA"/>
              </w:rPr>
              <w:t xml:space="preserve"> </w:t>
            </w:r>
            <w:r w:rsidRPr="009D4774">
              <w:rPr>
                <w:b/>
                <w:bCs/>
                <w:sz w:val="24"/>
                <w:szCs w:val="24"/>
              </w:rPr>
              <w:t xml:space="preserve"> Історія розвитку професійного спорту.</w:t>
            </w:r>
          </w:p>
          <w:p w14:paraId="5E8202BE" w14:textId="77777777" w:rsidR="009D4774" w:rsidRPr="009D4774" w:rsidRDefault="009D4774" w:rsidP="009D477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9D4774">
              <w:rPr>
                <w:b/>
                <w:bCs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Ознаки</w:t>
            </w:r>
            <w:r w:rsidRPr="009D4774">
              <w:rPr>
                <w:spacing w:val="-5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професіоналізму</w:t>
            </w:r>
            <w:r w:rsidRPr="009D4774">
              <w:rPr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у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спорті</w:t>
            </w:r>
            <w:r w:rsidRPr="009D4774">
              <w:rPr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Стародавньої</w:t>
            </w:r>
            <w:r w:rsidRPr="009D4774">
              <w:rPr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Греції. Передумови</w:t>
            </w:r>
            <w:r w:rsidRPr="009D4774">
              <w:rPr>
                <w:spacing w:val="-5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виникнення</w:t>
            </w:r>
            <w:r w:rsidRPr="009D4774">
              <w:rPr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професійного</w:t>
            </w:r>
            <w:r w:rsidRPr="009D4774">
              <w:rPr>
                <w:spacing w:val="-7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спорту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в новітній</w:t>
            </w:r>
            <w:r w:rsidRPr="009D4774">
              <w:rPr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час. Особливості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розвитку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і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функціонування</w:t>
            </w:r>
            <w:r w:rsidRPr="009D4774">
              <w:rPr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професійного</w:t>
            </w:r>
            <w:r w:rsidRPr="009D4774">
              <w:rPr>
                <w:spacing w:val="-7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спорту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в</w:t>
            </w:r>
            <w:r w:rsidRPr="009D4774">
              <w:rPr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США. Особливості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розвитку</w:t>
            </w:r>
            <w:r w:rsidRPr="009D4774">
              <w:rPr>
                <w:spacing w:val="-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і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функціонування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професійного</w:t>
            </w:r>
            <w:r w:rsidRPr="009D4774">
              <w:rPr>
                <w:spacing w:val="-6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спорту</w:t>
            </w:r>
            <w:r w:rsidRPr="009D4774">
              <w:rPr>
                <w:spacing w:val="-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в</w:t>
            </w:r>
            <w:r w:rsidRPr="009D4774">
              <w:rPr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Європі.</w:t>
            </w:r>
            <w:r w:rsidRPr="009D4774">
              <w:rPr>
                <w:b/>
                <w:bCs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Особливості</w:t>
            </w:r>
            <w:r w:rsidRPr="009D4774">
              <w:rPr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формування</w:t>
            </w:r>
            <w:r w:rsidRPr="009D4774">
              <w:rPr>
                <w:spacing w:val="-5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і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розвитку</w:t>
            </w:r>
            <w:r w:rsidRPr="009D4774">
              <w:rPr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професійного</w:t>
            </w:r>
            <w:r w:rsidRPr="009D4774">
              <w:rPr>
                <w:spacing w:val="-6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спорту</w:t>
            </w:r>
            <w:r w:rsidRPr="009D4774">
              <w:rPr>
                <w:spacing w:val="1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в</w:t>
            </w:r>
            <w:r w:rsidRPr="009D4774">
              <w:rPr>
                <w:spacing w:val="-5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Азії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 xml:space="preserve">та  </w:t>
            </w:r>
            <w:r w:rsidRPr="009D4774">
              <w:rPr>
                <w:spacing w:val="-68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Африці. Стан</w:t>
            </w:r>
            <w:r w:rsidRPr="009D4774">
              <w:rPr>
                <w:spacing w:val="-9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та</w:t>
            </w:r>
            <w:r w:rsidRPr="009D4774">
              <w:rPr>
                <w:spacing w:val="-8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перспективи</w:t>
            </w:r>
            <w:r w:rsidRPr="009D4774">
              <w:rPr>
                <w:spacing w:val="-9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розвитку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професійного</w:t>
            </w:r>
            <w:r w:rsidRPr="009D4774">
              <w:rPr>
                <w:spacing w:val="-9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спорту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в</w:t>
            </w:r>
            <w:r w:rsidRPr="009D4774">
              <w:rPr>
                <w:spacing w:val="-10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Україні.</w:t>
            </w:r>
          </w:p>
          <w:p w14:paraId="3CB0212B" w14:textId="77777777" w:rsidR="009D4774" w:rsidRPr="009D4774" w:rsidRDefault="009D4774" w:rsidP="009D4774">
            <w:pPr>
              <w:spacing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Лекція 11. </w:t>
            </w:r>
            <w:r w:rsidRPr="009D4774">
              <w:rPr>
                <w:b/>
                <w:bCs/>
                <w:sz w:val="24"/>
                <w:szCs w:val="24"/>
              </w:rPr>
              <w:t>Формування та розвиток командно-ігрових видів професійного спорту.</w:t>
            </w:r>
          </w:p>
          <w:p w14:paraId="4BF548E9" w14:textId="77777777" w:rsidR="009D4774" w:rsidRPr="009D4774" w:rsidRDefault="009D4774" w:rsidP="009D4774">
            <w:pPr>
              <w:ind w:firstLine="660"/>
              <w:jc w:val="both"/>
              <w:rPr>
                <w:sz w:val="24"/>
                <w:szCs w:val="24"/>
                <w:lang w:val="uk-UA"/>
              </w:rPr>
            </w:pPr>
            <w:r w:rsidRPr="009D4774">
              <w:rPr>
                <w:sz w:val="24"/>
                <w:szCs w:val="24"/>
              </w:rPr>
              <w:t>Формування</w:t>
            </w:r>
            <w:r w:rsidRPr="009D4774">
              <w:rPr>
                <w:spacing w:val="-1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та</w:t>
            </w:r>
            <w:r w:rsidRPr="009D4774">
              <w:rPr>
                <w:spacing w:val="-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розвиток</w:t>
            </w:r>
            <w:r w:rsidRPr="009D4774">
              <w:rPr>
                <w:spacing w:val="-3"/>
                <w:sz w:val="24"/>
                <w:szCs w:val="24"/>
              </w:rPr>
              <w:t xml:space="preserve"> командно-ігрових видів – бейсболу, американського футболу,</w:t>
            </w:r>
            <w:r w:rsidRPr="009D4774">
              <w:rPr>
                <w:sz w:val="24"/>
                <w:szCs w:val="24"/>
              </w:rPr>
              <w:t xml:space="preserve"> </w:t>
            </w:r>
            <w:r w:rsidRPr="009D4774">
              <w:rPr>
                <w:spacing w:val="-3"/>
                <w:sz w:val="24"/>
                <w:szCs w:val="24"/>
              </w:rPr>
              <w:t>баскетболу, хокею, футболу.</w:t>
            </w:r>
          </w:p>
          <w:p w14:paraId="1BFAE7C4" w14:textId="77777777" w:rsidR="009D4774" w:rsidRPr="009D4774" w:rsidRDefault="009D4774" w:rsidP="009D4774">
            <w:pPr>
              <w:ind w:firstLine="660"/>
              <w:jc w:val="both"/>
              <w:rPr>
                <w:b/>
                <w:bCs/>
                <w:sz w:val="24"/>
                <w:szCs w:val="24"/>
              </w:rPr>
            </w:pPr>
            <w:r w:rsidRPr="009D477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Лекція 12. </w:t>
            </w:r>
            <w:r w:rsidRPr="009D4774">
              <w:rPr>
                <w:b/>
                <w:bCs/>
                <w:sz w:val="24"/>
                <w:szCs w:val="24"/>
              </w:rPr>
              <w:t>Формування та розвиток професійного спорту (індивідуальні та індивідуально-командні види).</w:t>
            </w:r>
          </w:p>
          <w:p w14:paraId="039A0ADF" w14:textId="77777777" w:rsidR="009D4774" w:rsidRPr="009D4774" w:rsidRDefault="009D4774" w:rsidP="009D4774">
            <w:pPr>
              <w:pStyle w:val="1"/>
              <w:spacing w:before="0"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Формування</w:t>
            </w:r>
            <w:r w:rsidRPr="009D4774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</w:t>
            </w:r>
            <w:r w:rsidRPr="009D4774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розвиток</w:t>
            </w:r>
            <w:r w:rsidRPr="009D4774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індивідуальних видів професійного спорту– боксу, тенісу, велоспорту, автоспорту.</w:t>
            </w:r>
          </w:p>
          <w:p w14:paraId="479FB71F" w14:textId="77777777" w:rsidR="009D4774" w:rsidRPr="009D4774" w:rsidRDefault="009D4774" w:rsidP="009D4774">
            <w:pPr>
              <w:spacing w:line="276" w:lineRule="auto"/>
              <w:ind w:right="834" w:firstLine="709"/>
              <w:jc w:val="both"/>
              <w:rPr>
                <w:b/>
                <w:bCs/>
                <w:sz w:val="24"/>
                <w:szCs w:val="24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Лекція 13. </w:t>
            </w:r>
            <w:r w:rsidRPr="009D4774">
              <w:rPr>
                <w:b/>
                <w:bCs/>
                <w:sz w:val="24"/>
                <w:szCs w:val="24"/>
              </w:rPr>
              <w:t xml:space="preserve">Система відбору новачків у професійному спорті. </w:t>
            </w:r>
          </w:p>
          <w:p w14:paraId="5540FD3F" w14:textId="77777777" w:rsidR="009D4774" w:rsidRPr="009D4774" w:rsidRDefault="009D4774" w:rsidP="009D4774">
            <w:pPr>
              <w:pStyle w:val="1"/>
              <w:spacing w:before="0" w:after="0" w:line="276" w:lineRule="auto"/>
              <w:ind w:right="32"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Сутність</w:t>
            </w:r>
            <w:r w:rsidRPr="009D4774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системи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“драфт”</w:t>
            </w:r>
            <w:r w:rsidRPr="009D4774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r w:rsidRPr="009D4774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її</w:t>
            </w:r>
            <w:r w:rsidRPr="009D4774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вплив</w:t>
            </w:r>
            <w:r w:rsidRPr="009D4774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Pr="009D4774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економічну</w:t>
            </w:r>
            <w:r w:rsidRPr="009D4774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ефективність діяльності</w:t>
            </w:r>
            <w:r w:rsidRPr="009D4774">
              <w:rPr>
                <w:rFonts w:ascii="Times New Roman" w:hAnsi="Times New Roman" w:cs="Times New Roman"/>
                <w:color w:val="auto"/>
                <w:spacing w:val="-16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D4774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</w:t>
            </w:r>
            <w:r w:rsidRPr="009D4774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(драфт-лотерея,</w:t>
            </w:r>
            <w:r w:rsidRPr="009D4774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драфт</w:t>
            </w:r>
            <w:r w:rsidRPr="009D4774">
              <w:rPr>
                <w:rFonts w:ascii="Times New Roman" w:hAnsi="Times New Roman" w:cs="Times New Roman"/>
                <w:color w:val="auto"/>
                <w:spacing w:val="-17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розширення,</w:t>
            </w:r>
            <w:r w:rsidRPr="009D4774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драфт</w:t>
            </w:r>
            <w:r w:rsidRPr="009D4774">
              <w:rPr>
                <w:rFonts w:ascii="Times New Roman" w:hAnsi="Times New Roman" w:cs="Times New Roman"/>
                <w:color w:val="auto"/>
                <w:spacing w:val="-17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відмов).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Відбір</w:t>
            </w:r>
            <w:r w:rsidRPr="009D4774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новачків</w:t>
            </w:r>
            <w:r w:rsidRPr="009D4774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D4774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НБА.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</w:t>
            </w:r>
            <w:r w:rsidRPr="009D4774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відбору</w:t>
            </w:r>
            <w:r w:rsidRPr="009D4774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спортсменів</w:t>
            </w:r>
            <w:r w:rsidRPr="009D4774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D4774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ГБЛ.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Особливості</w:t>
            </w:r>
            <w:r w:rsidRPr="009D4774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відбору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новачків</w:t>
            </w:r>
            <w:r w:rsidRPr="009D4774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D4774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НФЛ. Відбір</w:t>
            </w:r>
            <w:r w:rsidRPr="009D4774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новачків</w:t>
            </w:r>
            <w:r w:rsidRPr="009D4774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D4774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НХЛ.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Відбір</w:t>
            </w:r>
            <w:r w:rsidRPr="009D4774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пілотів</w:t>
            </w:r>
            <w:r w:rsidRPr="009D4774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гонок</w:t>
            </w:r>
            <w:r w:rsidRPr="009D4774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“Формула</w:t>
            </w:r>
            <w:r w:rsidRPr="009D4774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D4774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1”.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відбору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велогонщиків</w:t>
            </w:r>
            <w:r w:rsidRPr="009D4774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Pr="009D4774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участі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професійних </w:t>
            </w:r>
            <w:r w:rsidRPr="009D4774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шосейних</w:t>
            </w:r>
            <w:r w:rsidRPr="009D4774">
              <w:rPr>
                <w:rFonts w:ascii="Times New Roman" w:hAnsi="Times New Roman" w:cs="Times New Roman"/>
                <w:color w:val="auto"/>
                <w:spacing w:val="-16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гонках.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Особливості відбору спортсменів у професійному боксі.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відбору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спортсменів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професійному</w:t>
            </w:r>
            <w:r w:rsidRPr="009D4774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тенісі.</w:t>
            </w:r>
          </w:p>
          <w:p w14:paraId="394043B0" w14:textId="77777777" w:rsidR="009D4774" w:rsidRPr="009D4774" w:rsidRDefault="009D4774" w:rsidP="009D4774">
            <w:pPr>
              <w:spacing w:line="276" w:lineRule="auto"/>
              <w:ind w:firstLine="709"/>
              <w:rPr>
                <w:b/>
                <w:bCs/>
                <w:sz w:val="24"/>
                <w:szCs w:val="24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>Лекція 14.</w:t>
            </w:r>
            <w:r w:rsidRPr="009D4774">
              <w:rPr>
                <w:b/>
                <w:bCs/>
                <w:sz w:val="24"/>
                <w:szCs w:val="24"/>
              </w:rPr>
              <w:t xml:space="preserve"> Економічні засади професійного спорту.</w:t>
            </w:r>
          </w:p>
          <w:p w14:paraId="71717CB1" w14:textId="77777777" w:rsidR="009D4774" w:rsidRPr="009D4774" w:rsidRDefault="009D4774" w:rsidP="009D4774">
            <w:pPr>
              <w:pStyle w:val="1"/>
              <w:tabs>
                <w:tab w:val="left" w:pos="1134"/>
              </w:tabs>
              <w:spacing w:before="0"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0" w:name="_Hlk82348905"/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Специфіка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бізнесу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професійному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спорті. Джерела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прибутків</w:t>
            </w:r>
            <w:r w:rsidRPr="009D4774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професійному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спорті. Статті</w:t>
            </w:r>
            <w:r w:rsidRPr="009D4774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видатків</w:t>
            </w:r>
            <w:r w:rsidRPr="009D47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D4774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професійному</w:t>
            </w:r>
            <w:r w:rsidRPr="009D4774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спорті.</w:t>
            </w:r>
            <w:bookmarkEnd w:id="0"/>
          </w:p>
          <w:p w14:paraId="29C996A0" w14:textId="77777777" w:rsidR="009D4774" w:rsidRPr="009D4774" w:rsidRDefault="009D4774" w:rsidP="009D4774">
            <w:pPr>
              <w:pStyle w:val="1"/>
              <w:spacing w:before="0" w:after="0" w:line="276" w:lineRule="auto"/>
              <w:ind w:firstLine="709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Лекція 15. 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Організаційно-правові засади професійного спорту. </w:t>
            </w:r>
          </w:p>
          <w:p w14:paraId="35A44993" w14:textId="77777777" w:rsidR="009D4774" w:rsidRPr="009D4774" w:rsidRDefault="009D4774" w:rsidP="009D4774">
            <w:pPr>
              <w:pStyle w:val="1"/>
              <w:tabs>
                <w:tab w:val="left" w:pos="1134"/>
              </w:tabs>
              <w:spacing w:before="12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Ліга як</w:t>
            </w:r>
            <w:r w:rsidRPr="009D4774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основна структурна</w:t>
            </w:r>
            <w:r w:rsidRPr="009D4774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одиниця</w:t>
            </w:r>
            <w:r w:rsidRPr="009D4774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професійного</w:t>
            </w:r>
            <w:r w:rsidRPr="009D4774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спорту.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Організаційна структура</w:t>
            </w:r>
            <w:r w:rsidRPr="009D4774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професійного</w:t>
            </w:r>
            <w:r w:rsidRPr="009D4774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спортивного клубу</w:t>
            </w:r>
            <w:r w:rsidRPr="009D4774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(команди).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Основи</w:t>
            </w:r>
            <w:r w:rsidRPr="009D4774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правового</w:t>
            </w:r>
            <w:r w:rsidRPr="009D4774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регулювання</w:t>
            </w:r>
            <w:r w:rsidRPr="009D4774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D4774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професійному спорті.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Правові основи</w:t>
            </w:r>
            <w:r w:rsidRPr="009D4774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професійного</w:t>
            </w:r>
            <w:r w:rsidRPr="009D4774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спорту в</w:t>
            </w:r>
            <w:r w:rsidRPr="009D4774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Європі.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Трудові</w:t>
            </w:r>
            <w:r w:rsidRPr="009D4774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взаємовідносини</w:t>
            </w:r>
            <w:r w:rsidRPr="009D4774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професійному</w:t>
            </w:r>
            <w:r w:rsidRPr="009D4774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спорті.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</w:t>
            </w:r>
            <w:r w:rsidRPr="009D477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заходів</w:t>
            </w:r>
            <w:r w:rsidRPr="009D477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обмеження прав</w:t>
            </w:r>
            <w:r w:rsidRPr="009D4774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спортсменів.</w:t>
            </w:r>
            <w:r w:rsidRPr="009D477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Асоціації</w:t>
            </w:r>
            <w:r w:rsidRPr="009D4774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спортсменів професійних</w:t>
            </w:r>
            <w:r w:rsidRPr="009D4774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9D47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ліг.</w:t>
            </w:r>
          </w:p>
          <w:p w14:paraId="7AA750E2" w14:textId="77777777" w:rsidR="009D4774" w:rsidRPr="009D4774" w:rsidRDefault="009D4774" w:rsidP="009D4774">
            <w:pPr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FD6EF0D" w14:textId="77777777" w:rsidR="009D4774" w:rsidRPr="009D4774" w:rsidRDefault="009D4774" w:rsidP="009D4774">
            <w:pPr>
              <w:ind w:firstLine="66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Практичні заняття </w:t>
            </w:r>
            <w:r w:rsidRPr="009D4774">
              <w:rPr>
                <w:sz w:val="24"/>
                <w:szCs w:val="24"/>
                <w:lang w:val="uk-UA"/>
              </w:rPr>
              <w:t>(денна – 14 г./ заочна – 4 г.)</w:t>
            </w: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</w:p>
          <w:p w14:paraId="739DB6C9" w14:textId="77777777" w:rsidR="009D4774" w:rsidRPr="009D4774" w:rsidRDefault="009D4774" w:rsidP="009D4774">
            <w:pPr>
              <w:spacing w:line="288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9.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</w:rPr>
              <w:t>Особливості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розвитку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і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функціонування</w:t>
            </w:r>
            <w:r w:rsidRPr="009D4774">
              <w:rPr>
                <w:spacing w:val="-4"/>
                <w:sz w:val="24"/>
                <w:szCs w:val="24"/>
              </w:rPr>
              <w:t xml:space="preserve"> ПС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в</w:t>
            </w:r>
            <w:r w:rsidRPr="009D4774">
              <w:rPr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США, Європі, Азії та Африки.</w:t>
            </w:r>
          </w:p>
          <w:p w14:paraId="047A40F9" w14:textId="77777777" w:rsidR="009D4774" w:rsidRPr="009D4774" w:rsidRDefault="009D4774" w:rsidP="009D4774">
            <w:pPr>
              <w:spacing w:line="288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10.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</w:rPr>
              <w:t>Формування</w:t>
            </w:r>
            <w:r w:rsidRPr="009D4774">
              <w:rPr>
                <w:spacing w:val="-1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та</w:t>
            </w:r>
            <w:r w:rsidRPr="009D4774">
              <w:rPr>
                <w:spacing w:val="-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розвиток</w:t>
            </w:r>
            <w:r w:rsidRPr="009D4774">
              <w:rPr>
                <w:spacing w:val="-3"/>
                <w:sz w:val="24"/>
                <w:szCs w:val="24"/>
              </w:rPr>
              <w:t xml:space="preserve"> командно-ігрових та індивідуальних видів ПС.</w:t>
            </w:r>
          </w:p>
          <w:p w14:paraId="611B3EFC" w14:textId="77777777" w:rsidR="009D4774" w:rsidRPr="009D4774" w:rsidRDefault="009D4774" w:rsidP="009D4774">
            <w:pPr>
              <w:spacing w:line="288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11.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</w:rPr>
              <w:t>Сутність</w:t>
            </w:r>
            <w:r w:rsidRPr="009D4774">
              <w:rPr>
                <w:spacing w:val="-1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системи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“драфт”. Відбір новачків в індивідуальних видах ПС.</w:t>
            </w:r>
          </w:p>
          <w:p w14:paraId="6D4C4207" w14:textId="77777777" w:rsidR="009D4774" w:rsidRPr="009D4774" w:rsidRDefault="009D4774" w:rsidP="009D4774">
            <w:pPr>
              <w:spacing w:line="288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12.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</w:rPr>
              <w:t>Специфіка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бізнесу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у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професійному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спорті. Джерела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прибутків та</w:t>
            </w:r>
            <w:r w:rsidRPr="009D4774">
              <w:rPr>
                <w:spacing w:val="-1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статті</w:t>
            </w:r>
            <w:r w:rsidRPr="009D4774">
              <w:rPr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видатків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у</w:t>
            </w:r>
            <w:r w:rsidRPr="009D4774">
              <w:rPr>
                <w:spacing w:val="-11"/>
                <w:sz w:val="24"/>
                <w:szCs w:val="24"/>
              </w:rPr>
              <w:t xml:space="preserve"> ПС</w:t>
            </w:r>
            <w:r w:rsidRPr="009D4774">
              <w:rPr>
                <w:sz w:val="24"/>
                <w:szCs w:val="24"/>
              </w:rPr>
              <w:t>.</w:t>
            </w:r>
          </w:p>
          <w:p w14:paraId="218E09BF" w14:textId="77777777" w:rsidR="009D4774" w:rsidRPr="009D4774" w:rsidRDefault="009D4774" w:rsidP="009D4774">
            <w:pPr>
              <w:spacing w:line="288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13.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</w:rPr>
              <w:t>Основи</w:t>
            </w:r>
            <w:r w:rsidRPr="009D4774">
              <w:rPr>
                <w:spacing w:val="-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правового</w:t>
            </w:r>
            <w:r w:rsidRPr="009D4774">
              <w:rPr>
                <w:spacing w:val="-1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регулювання</w:t>
            </w:r>
            <w:r w:rsidRPr="009D4774">
              <w:rPr>
                <w:spacing w:val="-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у</w:t>
            </w:r>
            <w:r w:rsidRPr="009D4774">
              <w:rPr>
                <w:spacing w:val="1"/>
                <w:sz w:val="24"/>
                <w:szCs w:val="24"/>
              </w:rPr>
              <w:t xml:space="preserve"> ПС</w:t>
            </w:r>
            <w:r w:rsidRPr="009D4774">
              <w:rPr>
                <w:sz w:val="24"/>
                <w:szCs w:val="24"/>
              </w:rPr>
              <w:t>.</w:t>
            </w:r>
          </w:p>
          <w:p w14:paraId="611899F5" w14:textId="77777777" w:rsidR="009D4774" w:rsidRPr="009D4774" w:rsidRDefault="009D4774" w:rsidP="009D477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 xml:space="preserve">Заняття 14. </w:t>
            </w:r>
            <w:r w:rsidRPr="009D4774">
              <w:rPr>
                <w:i/>
                <w:iCs/>
                <w:sz w:val="24"/>
                <w:szCs w:val="24"/>
                <w:lang w:val="uk-UA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</w:rPr>
              <w:t>Чинники</w:t>
            </w:r>
            <w:r w:rsidRPr="009D4774">
              <w:rPr>
                <w:spacing w:val="-13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економічної</w:t>
            </w:r>
            <w:r w:rsidRPr="009D4774">
              <w:rPr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ефективності</w:t>
            </w:r>
            <w:r w:rsidRPr="009D4774">
              <w:rPr>
                <w:spacing w:val="-12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систем</w:t>
            </w:r>
            <w:r w:rsidRPr="009D4774">
              <w:rPr>
                <w:spacing w:val="-9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змагань</w:t>
            </w:r>
            <w:r w:rsidRPr="009D4774">
              <w:rPr>
                <w:spacing w:val="-14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у</w:t>
            </w:r>
            <w:r w:rsidRPr="009D4774">
              <w:rPr>
                <w:spacing w:val="-11"/>
                <w:sz w:val="24"/>
                <w:szCs w:val="24"/>
              </w:rPr>
              <w:t xml:space="preserve"> </w:t>
            </w:r>
            <w:r w:rsidRPr="009D4774">
              <w:rPr>
                <w:sz w:val="24"/>
                <w:szCs w:val="24"/>
              </w:rPr>
              <w:t>ПС.</w:t>
            </w:r>
          </w:p>
          <w:p w14:paraId="1DF79390" w14:textId="6EADD8D6" w:rsidR="009D4774" w:rsidRDefault="009D4774" w:rsidP="009D4774">
            <w:pPr>
              <w:spacing w:line="288" w:lineRule="auto"/>
              <w:jc w:val="both"/>
              <w:rPr>
                <w:sz w:val="24"/>
                <w:szCs w:val="24"/>
                <w:lang w:val="ru-RU"/>
              </w:rPr>
            </w:pPr>
            <w:r w:rsidRPr="009D4774">
              <w:rPr>
                <w:b/>
                <w:bCs/>
                <w:sz w:val="24"/>
                <w:szCs w:val="24"/>
              </w:rPr>
              <w:t>Заняття 15.</w:t>
            </w:r>
            <w:r w:rsidRPr="009D4774">
              <w:rPr>
                <w:sz w:val="24"/>
                <w:szCs w:val="24"/>
              </w:rPr>
              <w:t xml:space="preserve"> </w:t>
            </w:r>
            <w:r w:rsidRPr="009D4774">
              <w:rPr>
                <w:i/>
                <w:iCs/>
                <w:sz w:val="24"/>
                <w:szCs w:val="24"/>
              </w:rPr>
              <w:t xml:space="preserve">Тема для обговорення: </w:t>
            </w:r>
            <w:r w:rsidRPr="009D4774">
              <w:rPr>
                <w:sz w:val="24"/>
                <w:szCs w:val="24"/>
              </w:rPr>
              <w:t>Система змагань у професійних видах спорту.</w:t>
            </w:r>
          </w:p>
          <w:p w14:paraId="0D4FD13D" w14:textId="77777777" w:rsidR="009D4774" w:rsidRPr="009D4774" w:rsidRDefault="009D4774" w:rsidP="009D4774">
            <w:pPr>
              <w:spacing w:line="288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8ECAB5A" w14:textId="77777777" w:rsidR="006261BD" w:rsidRPr="009D4774" w:rsidRDefault="006261BD" w:rsidP="0087190D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9D4774">
              <w:rPr>
                <w:b/>
                <w:sz w:val="24"/>
                <w:szCs w:val="24"/>
                <w:lang w:val="uk-UA"/>
              </w:rPr>
              <w:t>Індивідуальне завдання:</w:t>
            </w:r>
            <w:r w:rsidRPr="009D4774">
              <w:rPr>
                <w:sz w:val="24"/>
                <w:szCs w:val="24"/>
                <w:lang w:val="uk-UA"/>
              </w:rPr>
              <w:t>(тематика, зміст)</w:t>
            </w:r>
          </w:p>
          <w:p w14:paraId="4A766234" w14:textId="77777777" w:rsidR="006261BD" w:rsidRPr="009D4774" w:rsidRDefault="006261BD" w:rsidP="0087190D">
            <w:pPr>
              <w:jc w:val="both"/>
              <w:rPr>
                <w:sz w:val="24"/>
                <w:szCs w:val="24"/>
                <w:lang w:val="uk-UA"/>
              </w:rPr>
            </w:pPr>
            <w:r w:rsidRPr="009D4774">
              <w:rPr>
                <w:sz w:val="24"/>
                <w:szCs w:val="24"/>
                <w:lang w:val="uk-UA"/>
              </w:rPr>
              <w:t>Презентації за темами лекцій та тем для самостійного вивчення.</w:t>
            </w:r>
          </w:p>
          <w:p w14:paraId="3AA23BCF" w14:textId="77777777" w:rsidR="006261BD" w:rsidRPr="009D4774" w:rsidRDefault="006261BD" w:rsidP="0087190D">
            <w:pPr>
              <w:jc w:val="both"/>
              <w:rPr>
                <w:sz w:val="24"/>
                <w:szCs w:val="24"/>
                <w:lang w:val="uk-UA"/>
              </w:rPr>
            </w:pPr>
            <w:r w:rsidRPr="009D4774">
              <w:rPr>
                <w:sz w:val="24"/>
                <w:szCs w:val="24"/>
                <w:lang w:val="uk-UA"/>
              </w:rPr>
              <w:t>Реферативна робота за темами практичних занять та виконання практичних завдань з дисципліни.</w:t>
            </w:r>
          </w:p>
          <w:p w14:paraId="7CDD42A5" w14:textId="77777777" w:rsidR="006261BD" w:rsidRPr="009D4774" w:rsidRDefault="006261BD" w:rsidP="0087190D">
            <w:pPr>
              <w:jc w:val="both"/>
              <w:rPr>
                <w:rStyle w:val="normaltextrunscxw7747942bcx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4774">
              <w:rPr>
                <w:rStyle w:val="normaltextrunscxw7747942bcx0"/>
                <w:color w:val="000000"/>
                <w:sz w:val="24"/>
                <w:szCs w:val="24"/>
                <w:shd w:val="clear" w:color="auto" w:fill="FFFFFF"/>
              </w:rPr>
              <w:t xml:space="preserve">Вимоги до ПРЕЗЕНТАЦІЇ: титульний лист, план (зміст), текст згідно плану, наявність малюнків, таблиць, схем та ін., контрольні питання (до 10 питань) посилання на інформаційні джерела. Обсяг презентації 15-25 слайдів (залежно від змісту теми). Формат: шрифт 16 </w:t>
            </w:r>
            <w:r w:rsidRPr="009D4774">
              <w:rPr>
                <w:rStyle w:val="normaltextrunspellingerrorv2themedscxw7747942bcx0"/>
                <w:color w:val="000000"/>
                <w:sz w:val="24"/>
                <w:szCs w:val="24"/>
                <w:shd w:val="clear" w:color="auto" w:fill="FFFFFF"/>
              </w:rPr>
              <w:t>pt</w:t>
            </w:r>
            <w:r w:rsidRPr="009D4774">
              <w:rPr>
                <w:rStyle w:val="normaltextrunscxw7747942bcx0"/>
                <w:color w:val="000000"/>
                <w:sz w:val="24"/>
                <w:szCs w:val="24"/>
                <w:shd w:val="clear" w:color="auto" w:fill="FFFFFF"/>
              </w:rPr>
              <w:t xml:space="preserve"> TNR: 15 </w:t>
            </w:r>
            <w:r w:rsidRPr="009D4774">
              <w:rPr>
                <w:rStyle w:val="normaltextrunspellingerrorv2themedscxw7747942bcx0"/>
                <w:color w:val="000000"/>
                <w:sz w:val="24"/>
                <w:szCs w:val="24"/>
                <w:shd w:val="clear" w:color="auto" w:fill="FFFFFF"/>
              </w:rPr>
              <w:t>pt</w:t>
            </w:r>
            <w:r w:rsidRPr="009D4774">
              <w:rPr>
                <w:rStyle w:val="normaltextrunscxw7747942bcx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4774">
              <w:rPr>
                <w:rStyle w:val="normaltextrunspellingerrorv2themedscxw7747942bcx0"/>
                <w:color w:val="000000"/>
                <w:sz w:val="24"/>
                <w:szCs w:val="24"/>
                <w:shd w:val="clear" w:color="auto" w:fill="FFFFFF"/>
              </w:rPr>
              <w:t>Arial</w:t>
            </w:r>
            <w:r w:rsidRPr="009D4774">
              <w:rPr>
                <w:rStyle w:val="normaltextrunscxw7747942bcx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D4774">
              <w:rPr>
                <w:rStyle w:val="normaltextrunspellingerrorv2themedscxw7747942bcx0"/>
                <w:color w:val="000000"/>
                <w:sz w:val="24"/>
                <w:szCs w:val="24"/>
                <w:shd w:val="clear" w:color="auto" w:fill="FFFFFF"/>
              </w:rPr>
              <w:t>Georgia</w:t>
            </w:r>
            <w:r w:rsidRPr="009D4774">
              <w:rPr>
                <w:rStyle w:val="normaltextrunscxw7747942bcx0"/>
                <w:color w:val="000000"/>
                <w:sz w:val="24"/>
                <w:szCs w:val="24"/>
                <w:shd w:val="clear" w:color="auto" w:fill="FFFFFF"/>
              </w:rPr>
              <w:t>; інтервал 1,15. Кожен пункт з нової сторінки. У титульному листі вказати зокрема: тему, ПІБ виконавця, групу, дату початку і дату завершення роботи.</w:t>
            </w:r>
          </w:p>
          <w:p w14:paraId="4F52BAF6" w14:textId="77777777" w:rsidR="006261BD" w:rsidRDefault="006261BD" w:rsidP="0087190D">
            <w:pPr>
              <w:jc w:val="both"/>
              <w:rPr>
                <w:rStyle w:val="normaltextrunscxw123691535bcx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4774">
              <w:rPr>
                <w:rStyle w:val="normaltextrunscxw123691535bcx0"/>
                <w:color w:val="000000"/>
                <w:sz w:val="24"/>
                <w:szCs w:val="24"/>
                <w:shd w:val="clear" w:color="auto" w:fill="FFFFFF"/>
              </w:rPr>
              <w:t xml:space="preserve">Вимоги до РЕФЕРАТИВНОЇ РОБОТИ: титульний лист, план (зміст), текст згідно плану, посилання на інформаційні джерела. Формат: поля по 2 см кожне; шрифт 14 </w:t>
            </w:r>
            <w:r w:rsidRPr="009D4774">
              <w:rPr>
                <w:rStyle w:val="normaltextrunspellingerrorv2themedscxw123691535bcx0"/>
                <w:color w:val="000000"/>
                <w:sz w:val="24"/>
                <w:szCs w:val="24"/>
                <w:shd w:val="clear" w:color="auto" w:fill="FFFFFF"/>
              </w:rPr>
              <w:t>pt</w:t>
            </w:r>
            <w:r w:rsidRPr="009D4774">
              <w:rPr>
                <w:rStyle w:val="normaltextrunscxw123691535bcx0"/>
                <w:color w:val="000000"/>
                <w:sz w:val="24"/>
                <w:szCs w:val="24"/>
                <w:shd w:val="clear" w:color="auto" w:fill="FFFFFF"/>
              </w:rPr>
              <w:t xml:space="preserve"> TNR: 13 </w:t>
            </w:r>
            <w:r w:rsidRPr="009D4774">
              <w:rPr>
                <w:rStyle w:val="normaltextrunspellingerrorv2themedscxw123691535bcx0"/>
                <w:color w:val="000000"/>
                <w:sz w:val="24"/>
                <w:szCs w:val="24"/>
                <w:shd w:val="clear" w:color="auto" w:fill="FFFFFF"/>
              </w:rPr>
              <w:t>pt</w:t>
            </w:r>
            <w:r w:rsidRPr="009D4774">
              <w:rPr>
                <w:rStyle w:val="normaltextrunscxw123691535bcx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4774">
              <w:rPr>
                <w:rStyle w:val="normaltextrunspellingerrorv2themedscxw123691535bcx0"/>
                <w:color w:val="000000"/>
                <w:sz w:val="24"/>
                <w:szCs w:val="24"/>
                <w:shd w:val="clear" w:color="auto" w:fill="FFFFFF"/>
              </w:rPr>
              <w:t>Arial</w:t>
            </w:r>
            <w:r w:rsidRPr="009D4774">
              <w:rPr>
                <w:rStyle w:val="normaltextrunscxw123691535bcx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D4774">
              <w:rPr>
                <w:rStyle w:val="normaltextrunspellingerrorv2themedscxw123691535bcx0"/>
                <w:color w:val="000000"/>
                <w:sz w:val="24"/>
                <w:szCs w:val="24"/>
                <w:shd w:val="clear" w:color="auto" w:fill="FFFFFF"/>
              </w:rPr>
              <w:t>Georgia</w:t>
            </w:r>
            <w:r w:rsidRPr="009D4774">
              <w:rPr>
                <w:rStyle w:val="normaltextrunscxw123691535bcx0"/>
                <w:color w:val="000000"/>
                <w:sz w:val="24"/>
                <w:szCs w:val="24"/>
                <w:shd w:val="clear" w:color="auto" w:fill="FFFFFF"/>
              </w:rPr>
              <w:t>; інтервал 1,15: вирівнювання - по ширині; абзац - 1,25. Кожен пункт з нової сторінки. У титульному листі вказати зокрема: тему, ПІБ виконавця, групу, дату початку і дату завершення роботи, власний підпис.</w:t>
            </w:r>
          </w:p>
          <w:p w14:paraId="04AD80E0" w14:textId="77777777" w:rsidR="00FF1CAC" w:rsidRPr="00FF1CAC" w:rsidRDefault="00FF1CAC" w:rsidP="0087190D">
            <w:pPr>
              <w:jc w:val="both"/>
              <w:rPr>
                <w:rStyle w:val="normaltextrunscxw123691535bcx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3A1E1514" w14:textId="2CA653F8" w:rsidR="00FF1CAC" w:rsidRDefault="00FF1CAC" w:rsidP="0087190D">
            <w:pPr>
              <w:jc w:val="both"/>
              <w:rPr>
                <w:rStyle w:val="normaltextrunscxw123691535bcx0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F1CAC">
              <w:rPr>
                <w:rStyle w:val="normaltextrunscxw123691535bcx0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Тематика </w:t>
            </w:r>
            <w:proofErr w:type="spellStart"/>
            <w:r w:rsidRPr="00FF1CAC">
              <w:rPr>
                <w:rStyle w:val="normaltextrunscxw123691535bcx0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індивідуальної</w:t>
            </w:r>
            <w:proofErr w:type="spellEnd"/>
            <w:r w:rsidRPr="00FF1CAC">
              <w:rPr>
                <w:rStyle w:val="normaltextrunscxw123691535bcx0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F1CAC">
              <w:rPr>
                <w:rStyle w:val="normaltextrunscxw123691535bcx0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роботи</w:t>
            </w:r>
            <w:proofErr w:type="spellEnd"/>
            <w:r w:rsidRPr="00FF1CAC">
              <w:rPr>
                <w:rStyle w:val="normaltextrunscxw123691535bcx0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14:paraId="4316BDAB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  <w:lang w:val="uk-UA"/>
              </w:rPr>
              <w:t>Олімпійські Ігри стародавньої Греції.</w:t>
            </w:r>
          </w:p>
          <w:p w14:paraId="5A771DB7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  <w:lang w:val="uk-UA"/>
              </w:rPr>
              <w:t xml:space="preserve">Відродження Олімпійських Ігор сучасності. Діяльність П’єра де </w:t>
            </w:r>
            <w:proofErr w:type="spellStart"/>
            <w:r w:rsidRPr="001B3461">
              <w:rPr>
                <w:sz w:val="24"/>
                <w:szCs w:val="24"/>
                <w:lang w:val="uk-UA"/>
              </w:rPr>
              <w:t>Кубертена</w:t>
            </w:r>
            <w:proofErr w:type="spellEnd"/>
            <w:r w:rsidRPr="001B3461">
              <w:rPr>
                <w:sz w:val="24"/>
                <w:szCs w:val="24"/>
                <w:lang w:val="uk-UA"/>
              </w:rPr>
              <w:t>.</w:t>
            </w:r>
          </w:p>
          <w:p w14:paraId="26BBD218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  <w:lang w:val="uk-UA"/>
              </w:rPr>
            </w:pPr>
            <w:r w:rsidRPr="001B3461">
              <w:rPr>
                <w:bCs/>
                <w:sz w:val="24"/>
                <w:szCs w:val="24"/>
                <w:lang w:val="uk-UA"/>
              </w:rPr>
              <w:t>Міжнародна система Олімпійського руху: принципи, структура і діяльність.</w:t>
            </w:r>
          </w:p>
          <w:p w14:paraId="0E77A9AE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  <w:lang w:val="uk-UA"/>
              </w:rPr>
              <w:t>Президенти Міжнародного Олімпійського Комітету, їх роль у розвитку Олімпійського спорту</w:t>
            </w:r>
            <w:r w:rsidRPr="001B3461">
              <w:rPr>
                <w:bCs/>
                <w:sz w:val="24"/>
                <w:szCs w:val="24"/>
                <w:lang w:val="uk-UA"/>
              </w:rPr>
              <w:t>.</w:t>
            </w:r>
          </w:p>
          <w:p w14:paraId="1FB52C37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</w:rPr>
              <w:t>Організація і проведення</w:t>
            </w:r>
            <w:r w:rsidRPr="001B3461">
              <w:rPr>
                <w:spacing w:val="-3"/>
                <w:sz w:val="24"/>
                <w:szCs w:val="24"/>
              </w:rPr>
              <w:t xml:space="preserve"> </w:t>
            </w:r>
            <w:r w:rsidRPr="001B3461">
              <w:rPr>
                <w:sz w:val="24"/>
                <w:szCs w:val="24"/>
              </w:rPr>
              <w:t>Олімпійських</w:t>
            </w:r>
            <w:r w:rsidRPr="001B3461">
              <w:rPr>
                <w:spacing w:val="-7"/>
                <w:sz w:val="24"/>
                <w:szCs w:val="24"/>
              </w:rPr>
              <w:t xml:space="preserve"> І</w:t>
            </w:r>
            <w:r w:rsidRPr="001B3461">
              <w:rPr>
                <w:sz w:val="24"/>
                <w:szCs w:val="24"/>
              </w:rPr>
              <w:t>гор</w:t>
            </w:r>
            <w:r w:rsidRPr="001B3461">
              <w:rPr>
                <w:sz w:val="24"/>
                <w:szCs w:val="24"/>
                <w:lang w:val="uk-UA"/>
              </w:rPr>
              <w:t>.</w:t>
            </w:r>
          </w:p>
          <w:p w14:paraId="046DEFB5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  <w:lang w:val="uk-UA"/>
              </w:rPr>
              <w:lastRenderedPageBreak/>
              <w:t>Олімпійський спорт в Україні.</w:t>
            </w:r>
          </w:p>
          <w:p w14:paraId="0891AF4D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  <w:lang w:val="uk-UA"/>
              </w:rPr>
              <w:t>Соціально-політичні</w:t>
            </w:r>
            <w:r w:rsidRPr="001B3461">
              <w:rPr>
                <w:spacing w:val="1"/>
                <w:sz w:val="24"/>
                <w:szCs w:val="24"/>
                <w:lang w:val="uk-UA"/>
              </w:rPr>
              <w:t xml:space="preserve">, </w:t>
            </w:r>
            <w:r w:rsidRPr="001B3461">
              <w:rPr>
                <w:sz w:val="24"/>
                <w:szCs w:val="24"/>
                <w:lang w:val="uk-UA"/>
              </w:rPr>
              <w:t>правові і</w:t>
            </w:r>
            <w:r w:rsidRPr="001B3461">
              <w:rPr>
                <w:spacing w:val="1"/>
                <w:sz w:val="24"/>
                <w:szCs w:val="24"/>
                <w:lang w:val="uk-UA"/>
              </w:rPr>
              <w:t xml:space="preserve"> е</w:t>
            </w:r>
            <w:r w:rsidRPr="001B3461">
              <w:rPr>
                <w:sz w:val="24"/>
                <w:szCs w:val="24"/>
                <w:lang w:val="uk-UA"/>
              </w:rPr>
              <w:t>кономічні аспекти</w:t>
            </w:r>
            <w:r w:rsidRPr="001B3461">
              <w:rPr>
                <w:spacing w:val="3"/>
                <w:sz w:val="24"/>
                <w:szCs w:val="24"/>
                <w:lang w:val="uk-UA"/>
              </w:rPr>
              <w:t xml:space="preserve"> О</w:t>
            </w:r>
            <w:r w:rsidRPr="001B3461">
              <w:rPr>
                <w:sz w:val="24"/>
                <w:szCs w:val="24"/>
                <w:lang w:val="uk-UA"/>
              </w:rPr>
              <w:t>лімпійського</w:t>
            </w:r>
            <w:r w:rsidRPr="001B3461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1B3461">
              <w:rPr>
                <w:sz w:val="24"/>
                <w:szCs w:val="24"/>
                <w:lang w:val="uk-UA"/>
              </w:rPr>
              <w:t>спорту.</w:t>
            </w:r>
          </w:p>
          <w:p w14:paraId="57FEC775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  <w:lang w:val="uk-UA"/>
              </w:rPr>
              <w:t>Міжнародна система Олімпійського руху.</w:t>
            </w:r>
          </w:p>
          <w:p w14:paraId="6436ACF7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  <w:lang w:val="uk-UA"/>
              </w:rPr>
              <w:t xml:space="preserve">Олімпійський спорт і засоби масової інформації. </w:t>
            </w:r>
          </w:p>
          <w:p w14:paraId="20967B4A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  <w:lang w:val="uk-UA"/>
              </w:rPr>
              <w:t>Спортивні споруди і охорона навколишнього середовища в Олімпійському спорті.</w:t>
            </w:r>
          </w:p>
          <w:p w14:paraId="48048D84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sz w:val="24"/>
                <w:szCs w:val="24"/>
              </w:rPr>
            </w:pPr>
            <w:r w:rsidRPr="001B3461">
              <w:rPr>
                <w:sz w:val="24"/>
                <w:szCs w:val="24"/>
                <w:lang w:val="uk-UA"/>
              </w:rPr>
              <w:t xml:space="preserve">Досвід побудови олімпійської </w:t>
            </w:r>
            <w:r w:rsidRPr="001B3461">
              <w:rPr>
                <w:sz w:val="24"/>
                <w:szCs w:val="24"/>
              </w:rPr>
              <w:t>підготовки в світі.</w:t>
            </w:r>
          </w:p>
          <w:p w14:paraId="71B5CD4D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  <w:lang w:val="uk-UA"/>
              </w:rPr>
              <w:t>Аматорство і професіоналізм у спорті.</w:t>
            </w:r>
          </w:p>
          <w:p w14:paraId="669206B2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  <w:lang w:val="uk-UA"/>
              </w:rPr>
              <w:t xml:space="preserve">Проблеми і перспективи </w:t>
            </w:r>
            <w:proofErr w:type="spellStart"/>
            <w:r w:rsidRPr="001B3461">
              <w:rPr>
                <w:sz w:val="24"/>
                <w:szCs w:val="24"/>
                <w:lang w:val="uk-UA"/>
              </w:rPr>
              <w:t>вучасного</w:t>
            </w:r>
            <w:proofErr w:type="spellEnd"/>
            <w:r w:rsidRPr="001B3461">
              <w:rPr>
                <w:sz w:val="24"/>
                <w:szCs w:val="24"/>
                <w:lang w:val="uk-UA"/>
              </w:rPr>
              <w:t xml:space="preserve"> Олімпійського спорту.</w:t>
            </w:r>
          </w:p>
          <w:p w14:paraId="0B17C118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  <w:lang w:val="uk-UA"/>
              </w:rPr>
              <w:t>Історія виникнення і розвитку Паралімпійського Ігор.</w:t>
            </w:r>
          </w:p>
          <w:p w14:paraId="295774CF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</w:rPr>
              <w:t>Діяльність керівних організацій адаптивного спорту в світі.</w:t>
            </w:r>
          </w:p>
          <w:p w14:paraId="1B2900CB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</w:rPr>
              <w:t>Діяльність керівних організацій адаптивного спорту в Україні.</w:t>
            </w:r>
          </w:p>
          <w:p w14:paraId="0F102C30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sz w:val="24"/>
                <w:szCs w:val="24"/>
                <w:lang w:val="uk-UA"/>
              </w:rPr>
            </w:pPr>
            <w:r w:rsidRPr="001B3461">
              <w:rPr>
                <w:sz w:val="24"/>
                <w:szCs w:val="24"/>
              </w:rPr>
              <w:t>Участь спортсменів України в Паралімпійських іграх.</w:t>
            </w:r>
          </w:p>
          <w:p w14:paraId="7A7BE901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  <w:lang w:val="uk-UA"/>
              </w:rPr>
            </w:pPr>
            <w:r w:rsidRPr="001B3461">
              <w:rPr>
                <w:bCs/>
                <w:sz w:val="24"/>
                <w:szCs w:val="24"/>
                <w:lang w:val="uk-UA"/>
              </w:rPr>
              <w:t>Історія розвитку професійного спорту в США.</w:t>
            </w:r>
          </w:p>
          <w:p w14:paraId="7EA6B4B5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  <w:lang w:val="uk-UA"/>
              </w:rPr>
            </w:pPr>
            <w:r w:rsidRPr="001B3461">
              <w:rPr>
                <w:bCs/>
                <w:sz w:val="24"/>
                <w:szCs w:val="24"/>
                <w:lang w:val="uk-UA"/>
              </w:rPr>
              <w:t>Історія розвитку професійного спорту в Україні.</w:t>
            </w:r>
          </w:p>
          <w:p w14:paraId="5C6F92F1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</w:rPr>
            </w:pPr>
            <w:r w:rsidRPr="001B3461">
              <w:rPr>
                <w:bCs/>
                <w:sz w:val="24"/>
                <w:szCs w:val="24"/>
              </w:rPr>
              <w:t>Формування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та</w:t>
            </w:r>
            <w:r w:rsidRPr="001B3461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розвиток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професійного</w:t>
            </w:r>
            <w:r w:rsidRPr="001B3461">
              <w:rPr>
                <w:bCs/>
                <w:spacing w:val="-7"/>
                <w:sz w:val="24"/>
                <w:szCs w:val="24"/>
              </w:rPr>
              <w:t xml:space="preserve"> бейсболу.</w:t>
            </w:r>
          </w:p>
          <w:p w14:paraId="3F6505E3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</w:rPr>
            </w:pPr>
            <w:r w:rsidRPr="001B3461">
              <w:rPr>
                <w:bCs/>
                <w:sz w:val="24"/>
                <w:szCs w:val="24"/>
              </w:rPr>
              <w:t>Формування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та</w:t>
            </w:r>
            <w:r w:rsidRPr="001B3461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розвиток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професійного</w:t>
            </w:r>
            <w:r w:rsidRPr="001B3461">
              <w:rPr>
                <w:bCs/>
                <w:spacing w:val="-7"/>
                <w:sz w:val="24"/>
                <w:szCs w:val="24"/>
              </w:rPr>
              <w:t xml:space="preserve"> баскетболу.</w:t>
            </w:r>
          </w:p>
          <w:p w14:paraId="219FA33E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</w:rPr>
            </w:pPr>
            <w:r w:rsidRPr="001B3461">
              <w:rPr>
                <w:bCs/>
                <w:sz w:val="24"/>
                <w:szCs w:val="24"/>
              </w:rPr>
              <w:t>Формування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та</w:t>
            </w:r>
            <w:r w:rsidRPr="001B3461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розвиток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професійного</w:t>
            </w:r>
            <w:r w:rsidRPr="001B3461">
              <w:rPr>
                <w:bCs/>
                <w:spacing w:val="-7"/>
                <w:sz w:val="24"/>
                <w:szCs w:val="24"/>
              </w:rPr>
              <w:t xml:space="preserve"> хокею.</w:t>
            </w:r>
          </w:p>
          <w:p w14:paraId="044649D5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</w:rPr>
            </w:pPr>
            <w:r w:rsidRPr="001B3461">
              <w:rPr>
                <w:bCs/>
                <w:sz w:val="24"/>
                <w:szCs w:val="24"/>
              </w:rPr>
              <w:t>Формування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та</w:t>
            </w:r>
            <w:r w:rsidRPr="001B3461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розвиток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професійного</w:t>
            </w:r>
            <w:r w:rsidRPr="001B3461">
              <w:rPr>
                <w:bCs/>
                <w:spacing w:val="-7"/>
                <w:sz w:val="24"/>
                <w:szCs w:val="24"/>
              </w:rPr>
              <w:t xml:space="preserve"> американського футболу.</w:t>
            </w:r>
          </w:p>
          <w:p w14:paraId="178B2EB9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</w:rPr>
            </w:pPr>
            <w:r w:rsidRPr="001B3461">
              <w:rPr>
                <w:bCs/>
                <w:sz w:val="24"/>
                <w:szCs w:val="24"/>
              </w:rPr>
              <w:t>Формування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та</w:t>
            </w:r>
            <w:r w:rsidRPr="001B3461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розвиток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професійного</w:t>
            </w:r>
            <w:r w:rsidRPr="001B3461">
              <w:rPr>
                <w:bCs/>
                <w:spacing w:val="-7"/>
                <w:sz w:val="24"/>
                <w:szCs w:val="24"/>
              </w:rPr>
              <w:t xml:space="preserve"> боксу.</w:t>
            </w:r>
          </w:p>
          <w:p w14:paraId="518C277A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</w:rPr>
            </w:pPr>
            <w:r w:rsidRPr="001B3461">
              <w:rPr>
                <w:bCs/>
                <w:sz w:val="24"/>
                <w:szCs w:val="24"/>
              </w:rPr>
              <w:t>Формування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та</w:t>
            </w:r>
            <w:r w:rsidRPr="001B3461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розвиток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професійного</w:t>
            </w:r>
            <w:r w:rsidRPr="001B3461">
              <w:rPr>
                <w:bCs/>
                <w:spacing w:val="-7"/>
                <w:sz w:val="24"/>
                <w:szCs w:val="24"/>
              </w:rPr>
              <w:t xml:space="preserve"> велоспорту.</w:t>
            </w:r>
          </w:p>
          <w:p w14:paraId="08D35CF9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</w:rPr>
            </w:pPr>
            <w:r w:rsidRPr="001B3461">
              <w:rPr>
                <w:bCs/>
                <w:sz w:val="24"/>
                <w:szCs w:val="24"/>
              </w:rPr>
              <w:t>Формування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та</w:t>
            </w:r>
            <w:r w:rsidRPr="001B3461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розвиток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професійного</w:t>
            </w:r>
            <w:r w:rsidRPr="001B3461">
              <w:rPr>
                <w:bCs/>
                <w:spacing w:val="-7"/>
                <w:sz w:val="24"/>
                <w:szCs w:val="24"/>
              </w:rPr>
              <w:t xml:space="preserve"> автоспорту.</w:t>
            </w:r>
          </w:p>
          <w:p w14:paraId="2FA27448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  <w:lang w:val="uk-UA"/>
              </w:rPr>
            </w:pPr>
            <w:r w:rsidRPr="001B3461">
              <w:rPr>
                <w:bCs/>
                <w:sz w:val="24"/>
                <w:szCs w:val="24"/>
                <w:lang w:val="uk-UA"/>
              </w:rPr>
              <w:t>Система  змагань у професійних видах спорту.</w:t>
            </w:r>
          </w:p>
          <w:p w14:paraId="0653AE00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  <w:lang w:val="uk-UA"/>
              </w:rPr>
            </w:pPr>
            <w:r w:rsidRPr="001B3461">
              <w:rPr>
                <w:bCs/>
                <w:sz w:val="24"/>
                <w:szCs w:val="24"/>
                <w:lang w:val="uk-UA"/>
              </w:rPr>
              <w:t>Система відбору новачків у професійному спорті.</w:t>
            </w:r>
          </w:p>
          <w:p w14:paraId="5346E02F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sz w:val="24"/>
                <w:szCs w:val="24"/>
              </w:rPr>
            </w:pPr>
            <w:r w:rsidRPr="001B3461">
              <w:rPr>
                <w:bCs/>
                <w:sz w:val="24"/>
                <w:szCs w:val="24"/>
              </w:rPr>
              <w:t>Економічні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засади</w:t>
            </w:r>
            <w:r w:rsidRPr="001B346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професійного</w:t>
            </w:r>
            <w:r w:rsidRPr="001B3461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1B3461">
              <w:rPr>
                <w:bCs/>
                <w:sz w:val="24"/>
                <w:szCs w:val="24"/>
              </w:rPr>
              <w:t>спорту.</w:t>
            </w:r>
          </w:p>
          <w:p w14:paraId="61134F07" w14:textId="77777777" w:rsidR="00FF1CAC" w:rsidRPr="001B3461" w:rsidRDefault="00FF1CAC" w:rsidP="00FF1CAC">
            <w:pPr>
              <w:pStyle w:val="a7"/>
              <w:numPr>
                <w:ilvl w:val="0"/>
                <w:numId w:val="2"/>
              </w:numPr>
              <w:tabs>
                <w:tab w:val="left" w:pos="631"/>
                <w:tab w:val="left" w:pos="1134"/>
              </w:tabs>
              <w:spacing w:after="160" w:line="276" w:lineRule="auto"/>
              <w:ind w:left="206" w:firstLine="0"/>
              <w:rPr>
                <w:bCs/>
                <w:i/>
                <w:iCs/>
                <w:sz w:val="24"/>
                <w:szCs w:val="24"/>
              </w:rPr>
            </w:pPr>
            <w:r w:rsidRPr="001B3461">
              <w:rPr>
                <w:sz w:val="24"/>
                <w:szCs w:val="24"/>
              </w:rPr>
              <w:t>Організаційно-правові</w:t>
            </w:r>
            <w:r w:rsidRPr="001B3461">
              <w:rPr>
                <w:spacing w:val="-3"/>
                <w:sz w:val="24"/>
                <w:szCs w:val="24"/>
              </w:rPr>
              <w:t xml:space="preserve"> </w:t>
            </w:r>
            <w:r w:rsidRPr="001B3461">
              <w:rPr>
                <w:sz w:val="24"/>
                <w:szCs w:val="24"/>
              </w:rPr>
              <w:t>засади</w:t>
            </w:r>
            <w:r w:rsidRPr="001B3461">
              <w:rPr>
                <w:spacing w:val="-3"/>
                <w:sz w:val="24"/>
                <w:szCs w:val="24"/>
              </w:rPr>
              <w:t xml:space="preserve"> </w:t>
            </w:r>
            <w:r w:rsidRPr="001B3461">
              <w:rPr>
                <w:sz w:val="24"/>
                <w:szCs w:val="24"/>
              </w:rPr>
              <w:t>професійного</w:t>
            </w:r>
            <w:r w:rsidRPr="001B3461">
              <w:rPr>
                <w:spacing w:val="60"/>
                <w:sz w:val="24"/>
                <w:szCs w:val="24"/>
              </w:rPr>
              <w:t xml:space="preserve"> </w:t>
            </w:r>
            <w:r w:rsidRPr="001B3461">
              <w:rPr>
                <w:sz w:val="24"/>
                <w:szCs w:val="24"/>
              </w:rPr>
              <w:t>спорту.</w:t>
            </w:r>
          </w:p>
          <w:p w14:paraId="33DB557F" w14:textId="77777777" w:rsidR="006261BD" w:rsidRPr="009D4774" w:rsidRDefault="006261BD" w:rsidP="00FF1CAC">
            <w:pPr>
              <w:pStyle w:val="paragraphscxw21095968bcx0"/>
              <w:spacing w:before="0" w:beforeAutospacing="0" w:after="0" w:afterAutospacing="0"/>
              <w:rPr>
                <w:rStyle w:val="normaltextrunscxw21095968bcx0"/>
                <w:b/>
                <w:bCs/>
                <w:lang w:val="uk-UA"/>
              </w:rPr>
            </w:pPr>
          </w:p>
          <w:p w14:paraId="006BB2B8" w14:textId="77777777" w:rsidR="006261BD" w:rsidRPr="009D4774" w:rsidRDefault="006261BD" w:rsidP="0087190D">
            <w:pPr>
              <w:pStyle w:val="paragraphscxw21095968bcx0"/>
              <w:spacing w:before="0" w:beforeAutospacing="0" w:after="0" w:afterAutospacing="0"/>
              <w:jc w:val="center"/>
              <w:rPr>
                <w:rFonts w:ascii="Segoe UI" w:hAnsi="Segoe UI" w:cs="Segoe UI"/>
                <w:lang w:val="uk-UA"/>
              </w:rPr>
            </w:pPr>
            <w:r w:rsidRPr="009D4774">
              <w:rPr>
                <w:rStyle w:val="normaltextrunscxw21095968bcx0"/>
                <w:b/>
                <w:bCs/>
                <w:lang w:val="uk-UA"/>
              </w:rPr>
              <w:t>Критерії оцінювання індивідуальної роботи</w:t>
            </w:r>
            <w:r w:rsidRPr="009D4774">
              <w:rPr>
                <w:rStyle w:val="eopscxw21095968bcx0"/>
              </w:rPr>
              <w:t> </w:t>
            </w:r>
          </w:p>
          <w:tbl>
            <w:tblPr>
              <w:tblW w:w="128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10"/>
              <w:gridCol w:w="1149"/>
              <w:gridCol w:w="10081"/>
            </w:tblGrid>
            <w:tr w:rsidR="006261BD" w:rsidRPr="009D4774" w14:paraId="6DA1A105" w14:textId="77777777" w:rsidTr="0087190D">
              <w:trPr>
                <w:trHeight w:val="400"/>
              </w:trPr>
              <w:tc>
                <w:tcPr>
                  <w:tcW w:w="1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EB3FE8E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jc w:val="center"/>
                  </w:pPr>
                  <w:proofErr w:type="spellStart"/>
                  <w:r w:rsidRPr="009D4774">
                    <w:rPr>
                      <w:rStyle w:val="normaltextrunscxw21095968bcx0"/>
                    </w:rPr>
                    <w:t>Оцінка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за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національною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шкалою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3972E5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jc w:val="center"/>
                  </w:pPr>
                  <w:proofErr w:type="spellStart"/>
                  <w:r w:rsidRPr="009D4774">
                    <w:rPr>
                      <w:rStyle w:val="normaltextrunscxw21095968bcx0"/>
                    </w:rPr>
                    <w:t>Кількість</w:t>
                  </w:r>
                  <w:proofErr w:type="spellEnd"/>
                </w:p>
                <w:p w14:paraId="28F969F3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jc w:val="center"/>
                  </w:pPr>
                  <w:proofErr w:type="spellStart"/>
                  <w:r w:rsidRPr="009D4774">
                    <w:rPr>
                      <w:rStyle w:val="normaltextrunscxw21095968bcx0"/>
                    </w:rPr>
                    <w:t>балів</w:t>
                  </w:r>
                  <w:proofErr w:type="spellEnd"/>
                </w:p>
              </w:tc>
              <w:tc>
                <w:tcPr>
                  <w:tcW w:w="10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3624FF2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jc w:val="center"/>
                  </w:pPr>
                  <w:proofErr w:type="spellStart"/>
                  <w:r w:rsidRPr="009D4774">
                    <w:rPr>
                      <w:rStyle w:val="normaltextrunscxw21095968bcx0"/>
                    </w:rPr>
                    <w:t>Критерії</w:t>
                  </w:r>
                  <w:proofErr w:type="spellEnd"/>
                </w:p>
              </w:tc>
            </w:tr>
            <w:tr w:rsidR="006261BD" w:rsidRPr="009D4774" w14:paraId="023CF7C6" w14:textId="77777777" w:rsidTr="0087190D">
              <w:trPr>
                <w:cantSplit/>
                <w:trHeight w:val="380"/>
              </w:trPr>
              <w:tc>
                <w:tcPr>
                  <w:tcW w:w="1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AB402A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jc w:val="center"/>
                  </w:pPr>
                  <w:r w:rsidRPr="009D4774">
                    <w:rPr>
                      <w:rStyle w:val="normaltextrunscxw21095968bcx0"/>
                      <w:lang w:val="uk-UA"/>
                    </w:rPr>
                    <w:t>ВІДМІННО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0C97523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9D4774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0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9F6627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lang w:val="uk-UA"/>
                    </w:rPr>
                  </w:pPr>
                  <w:r w:rsidRPr="009D4774">
                    <w:rPr>
                      <w:rStyle w:val="normaltextrunscxw21095968bcx0"/>
                      <w:b/>
                      <w:bCs/>
                      <w:i/>
                      <w:iCs/>
                      <w:lang w:val="uk-UA"/>
                    </w:rPr>
                    <w:t>відмінне виконання</w:t>
                  </w:r>
                  <w:r w:rsidRPr="009D4774">
                    <w:rPr>
                      <w:rStyle w:val="normaltextrunscxw21095968bcx0"/>
                      <w:lang w:val="uk-UA"/>
                    </w:rPr>
                    <w:t>: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  <w:p w14:paraId="2BC6BD1B" w14:textId="77777777" w:rsidR="005818D6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- розкриття теми (обсяг матеріалу), структурність та </w:t>
                  </w:r>
                </w:p>
                <w:p w14:paraId="0CD1D3E1" w14:textId="77777777" w:rsidR="005818D6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змістовність роботи (якість і значимість матеріалу), </w:t>
                  </w:r>
                </w:p>
                <w:p w14:paraId="3D1EC6FA" w14:textId="025187C2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дотримання вимог до форматування, наявність інформаційних джерел, наявність контрольних питань до змісту роботи;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  <w:p w14:paraId="449BF92E" w14:textId="77777777" w:rsidR="005818D6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-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повністю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виконана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практична робота (в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презентації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достатній</w:t>
                  </w:r>
                  <w:proofErr w:type="spellEnd"/>
                </w:p>
                <w:p w14:paraId="60C43DD5" w14:textId="68BA0D45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</w:pPr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вміст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оглядового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матеріалу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>;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  <w:p w14:paraId="63850C7D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-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виконання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в межах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зазначеного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терміну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>.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</w:tc>
            </w:tr>
            <w:tr w:rsidR="006261BD" w:rsidRPr="009D4774" w14:paraId="0FC66D67" w14:textId="77777777" w:rsidTr="0087190D">
              <w:trPr>
                <w:cantSplit/>
                <w:trHeight w:val="460"/>
              </w:trPr>
              <w:tc>
                <w:tcPr>
                  <w:tcW w:w="16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7FA0AAB" w14:textId="77777777" w:rsidR="006261BD" w:rsidRPr="009D4774" w:rsidRDefault="006261BD" w:rsidP="008719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E78349D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9D4774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10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4874A91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lang w:val="pl-PL"/>
                    </w:rPr>
                  </w:pPr>
                  <w:r w:rsidRPr="009D4774">
                    <w:rPr>
                      <w:rStyle w:val="normaltextrunscxw21095968bcx0"/>
                      <w:b/>
                      <w:bCs/>
                      <w:i/>
                      <w:iCs/>
                      <w:lang w:val="uk-UA"/>
                    </w:rPr>
                    <w:t>відмінне</w:t>
                  </w:r>
                  <w:r w:rsidRPr="009D4774">
                    <w:rPr>
                      <w:rStyle w:val="normaltextrunscxw21095968bcx0"/>
                      <w:b/>
                      <w:bCs/>
                      <w:i/>
                      <w:iCs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b/>
                      <w:bCs/>
                      <w:i/>
                      <w:iCs/>
                      <w:lang w:val="uk-UA"/>
                    </w:rPr>
                    <w:t>виконання</w:t>
                  </w:r>
                  <w:r w:rsidRPr="009D4774">
                    <w:rPr>
                      <w:rStyle w:val="normaltextrunscxw21095968bcx0"/>
                      <w:lang w:val="pl-PL"/>
                    </w:rPr>
                    <w:t>:</w:t>
                  </w:r>
                  <w:r w:rsidRPr="009D4774">
                    <w:rPr>
                      <w:rStyle w:val="eopscxw21095968bcx0"/>
                      <w:lang w:val="pl-PL"/>
                    </w:rPr>
                    <w:t> </w:t>
                  </w:r>
                </w:p>
                <w:p w14:paraId="2E59FC8A" w14:textId="77777777" w:rsidR="005818D6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- розкриття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теми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(</w:t>
                  </w:r>
                  <w:r w:rsidRPr="009D4774">
                    <w:rPr>
                      <w:rStyle w:val="normaltextrunscxw21095968bcx0"/>
                      <w:lang w:val="uk-UA"/>
                    </w:rPr>
                    <w:t>обсяг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матеріалу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), </w:t>
                  </w:r>
                  <w:r w:rsidRPr="009D4774">
                    <w:rPr>
                      <w:rStyle w:val="normaltextrunscxw21095968bcx0"/>
                      <w:lang w:val="uk-UA"/>
                    </w:rPr>
                    <w:t>структурність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та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</w:p>
                <w:p w14:paraId="45D58362" w14:textId="77777777" w:rsidR="005818D6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змістовність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роботи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(</w:t>
                  </w:r>
                  <w:r w:rsidRPr="009D4774">
                    <w:rPr>
                      <w:rStyle w:val="normaltextrunscxw21095968bcx0"/>
                      <w:lang w:val="uk-UA"/>
                    </w:rPr>
                    <w:t>якість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і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значимість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матеріалу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), </w:t>
                  </w:r>
                </w:p>
                <w:p w14:paraId="3CA18E4D" w14:textId="77777777" w:rsidR="005818D6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незначні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зауваження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до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вимог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щодо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форматування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, </w:t>
                  </w:r>
                  <w:r w:rsidRPr="009D4774">
                    <w:rPr>
                      <w:rStyle w:val="normaltextrunscxw21095968bcx0"/>
                      <w:lang w:val="uk-UA"/>
                    </w:rPr>
                    <w:t>наявність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</w:p>
                <w:p w14:paraId="65F24084" w14:textId="77777777" w:rsidR="005818D6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інформаційних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джерел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, </w:t>
                  </w:r>
                  <w:r w:rsidRPr="009D4774">
                    <w:rPr>
                      <w:rStyle w:val="normaltextrunscxw21095968bcx0"/>
                      <w:lang w:val="uk-UA"/>
                    </w:rPr>
                    <w:t>наявність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контрольних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питань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до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змісту</w:t>
                  </w:r>
                </w:p>
                <w:p w14:paraId="05448D39" w14:textId="1CDD0414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lang w:val="pl-PL"/>
                    </w:rPr>
                  </w:pP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роботи</w:t>
                  </w:r>
                  <w:r w:rsidRPr="009D4774">
                    <w:rPr>
                      <w:rStyle w:val="normaltextrunscxw21095968bcx0"/>
                      <w:lang w:val="pl-PL"/>
                    </w:rPr>
                    <w:t>;</w:t>
                  </w:r>
                  <w:r w:rsidRPr="009D4774">
                    <w:rPr>
                      <w:rStyle w:val="eopscxw21095968bcx0"/>
                      <w:lang w:val="pl-PL"/>
                    </w:rPr>
                    <w:t> </w:t>
                  </w:r>
                </w:p>
                <w:p w14:paraId="377DC8C0" w14:textId="77777777" w:rsidR="005818D6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-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виконана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практична робота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має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незначні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недоліки</w:t>
                  </w:r>
                  <w:proofErr w:type="spellEnd"/>
                </w:p>
                <w:p w14:paraId="31EA7097" w14:textId="6F8B42B7" w:rsidR="006261BD" w:rsidRPr="009D4774" w:rsidRDefault="006261BD" w:rsidP="005818D6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</w:pPr>
                  <w:r w:rsidRPr="009D4774">
                    <w:rPr>
                      <w:rStyle w:val="normaltextrunscxw21095968bcx0"/>
                    </w:rPr>
                    <w:t xml:space="preserve"> (в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презентації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достатній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вміст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оглядового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матеріалу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>);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  <w:p w14:paraId="1AD25A9E" w14:textId="77777777" w:rsidR="005818D6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- </w:t>
                  </w:r>
                  <w:r w:rsidRPr="009D4774">
                    <w:rPr>
                      <w:rStyle w:val="normaltextrunscxw21095968bcx0"/>
                    </w:rPr>
                    <w:t xml:space="preserve">робота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здана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на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протязі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трьох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днів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після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завершення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</w:p>
                <w:p w14:paraId="09EE2321" w14:textId="4C8B65EF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</w:pPr>
                  <w:proofErr w:type="spellStart"/>
                  <w:r w:rsidRPr="009D4774">
                    <w:rPr>
                      <w:rStyle w:val="normaltextrunscxw21095968bcx0"/>
                    </w:rPr>
                    <w:t>терміну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(за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умови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відсутності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інших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зауважень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>).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</w:tc>
            </w:tr>
            <w:tr w:rsidR="006261BD" w:rsidRPr="009D4774" w14:paraId="6A1524C9" w14:textId="77777777" w:rsidTr="0087190D">
              <w:trPr>
                <w:cantSplit/>
                <w:trHeight w:val="400"/>
              </w:trPr>
              <w:tc>
                <w:tcPr>
                  <w:tcW w:w="1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5FB5AD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ДОБРЕ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C97C99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9D4774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10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BDCFC0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lang w:val="uk-UA"/>
                    </w:rPr>
                  </w:pPr>
                  <w:r w:rsidRPr="009D4774">
                    <w:rPr>
                      <w:rStyle w:val="normaltextrunscxw21095968bcx0"/>
                      <w:b/>
                      <w:bCs/>
                      <w:i/>
                      <w:iCs/>
                      <w:lang w:val="uk-UA"/>
                    </w:rPr>
                    <w:t>добре виконання: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  <w:p w14:paraId="60A73CE1" w14:textId="77777777" w:rsidR="005818D6" w:rsidRDefault="006261BD" w:rsidP="005818D6">
                  <w:pPr>
                    <w:pStyle w:val="paragraphscxw21095968bcx0"/>
                    <w:tabs>
                      <w:tab w:val="left" w:pos="284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-</w:t>
                  </w:r>
                  <w:r w:rsidRPr="009D4774">
                    <w:rPr>
                      <w:rStyle w:val="tabcharscxw21095968bcx0"/>
                      <w:rFonts w:ascii="Calibri" w:hAnsi="Calibri" w:cs="Calibri"/>
                      <w:lang w:val="uk-UA"/>
                    </w:rPr>
                    <w:tab/>
                  </w:r>
                  <w:r w:rsidRPr="009D4774">
                    <w:rPr>
                      <w:rStyle w:val="normaltextrunscxw21095968bcx0"/>
                      <w:lang w:val="uk-UA"/>
                    </w:rPr>
                    <w:t xml:space="preserve">розкриття теми (обсяг матеріалу), структурність та </w:t>
                  </w:r>
                </w:p>
                <w:p w14:paraId="0666C353" w14:textId="77777777" w:rsidR="005818D6" w:rsidRDefault="006261BD" w:rsidP="005818D6">
                  <w:pPr>
                    <w:pStyle w:val="paragraphscxw21095968bcx0"/>
                    <w:tabs>
                      <w:tab w:val="left" w:pos="284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змістовність роботи (якість і значимість матеріалу) мають </w:t>
                  </w:r>
                </w:p>
                <w:p w14:paraId="110799B0" w14:textId="77777777" w:rsidR="005818D6" w:rsidRDefault="006261BD" w:rsidP="005818D6">
                  <w:pPr>
                    <w:pStyle w:val="paragraphscxw21095968bcx0"/>
                    <w:tabs>
                      <w:tab w:val="left" w:pos="284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незначні зауваження, не повне дотримання вимог до </w:t>
                  </w:r>
                </w:p>
                <w:p w14:paraId="68B3492B" w14:textId="77777777" w:rsidR="005818D6" w:rsidRDefault="006261BD" w:rsidP="005818D6">
                  <w:pPr>
                    <w:pStyle w:val="paragraphscxw21095968bcx0"/>
                    <w:tabs>
                      <w:tab w:val="left" w:pos="284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форматування, недостатність інформаційних джерел, </w:t>
                  </w:r>
                </w:p>
                <w:p w14:paraId="1CD7CE3F" w14:textId="6B9FB36D" w:rsidR="006261BD" w:rsidRPr="009D4774" w:rsidRDefault="006261BD" w:rsidP="005818D6">
                  <w:pPr>
                    <w:pStyle w:val="paragraphscxw21095968bcx0"/>
                    <w:tabs>
                      <w:tab w:val="left" w:pos="284"/>
                    </w:tabs>
                    <w:spacing w:before="0" w:beforeAutospacing="0" w:after="0" w:afterAutospacing="0"/>
                    <w:ind w:left="111"/>
                    <w:jc w:val="both"/>
                    <w:rPr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відсутність контрольних питань до змісту роботи;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  <w:p w14:paraId="58114359" w14:textId="77777777" w:rsidR="005818D6" w:rsidRDefault="006261BD" w:rsidP="005818D6">
                  <w:pPr>
                    <w:pStyle w:val="paragraphscxw21095968bcx0"/>
                    <w:tabs>
                      <w:tab w:val="left" w:pos="284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</w:rPr>
                    <w:t>-</w:t>
                  </w:r>
                  <w:r w:rsidRPr="009D4774">
                    <w:rPr>
                      <w:rStyle w:val="tabcharscxw21095968bcx0"/>
                      <w:rFonts w:ascii="Calibri" w:hAnsi="Calibri" w:cs="Calibri"/>
                    </w:rPr>
                    <w:tab/>
                  </w:r>
                  <w:proofErr w:type="spellStart"/>
                  <w:r w:rsidRPr="009D4774">
                    <w:rPr>
                      <w:rStyle w:val="normaltextrunscxw21095968bcx0"/>
                    </w:rPr>
                    <w:t>виконана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практична робота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має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несуттєві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недоліки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</w:p>
                <w:p w14:paraId="1E100408" w14:textId="11DDC8AD" w:rsidR="006261BD" w:rsidRPr="009D4774" w:rsidRDefault="006261BD" w:rsidP="005818D6">
                  <w:pPr>
                    <w:pStyle w:val="paragraphscxw21095968bcx0"/>
                    <w:tabs>
                      <w:tab w:val="left" w:pos="284"/>
                    </w:tabs>
                    <w:spacing w:before="0" w:beforeAutospacing="0" w:after="0" w:afterAutospacing="0"/>
                    <w:ind w:left="111"/>
                    <w:jc w:val="both"/>
                  </w:pPr>
                  <w:r w:rsidRPr="009D4774">
                    <w:rPr>
                      <w:rStyle w:val="normaltextrunscxw21095968bcx0"/>
                    </w:rPr>
                    <w:t xml:space="preserve">(в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презентації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оглядовий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матеріал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недостатній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або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має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недоліки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>);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  <w:p w14:paraId="2ED3D386" w14:textId="77777777" w:rsidR="005818D6" w:rsidRDefault="006261BD" w:rsidP="005818D6">
                  <w:pPr>
                    <w:pStyle w:val="paragraphscxw21095968bcx0"/>
                    <w:tabs>
                      <w:tab w:val="left" w:pos="284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</w:rPr>
                    <w:t>-</w:t>
                  </w:r>
                  <w:r w:rsidRPr="009D4774">
                    <w:rPr>
                      <w:rStyle w:val="tabcharscxw21095968bcx0"/>
                      <w:rFonts w:ascii="Calibri" w:hAnsi="Calibri" w:cs="Calibri"/>
                    </w:rPr>
                    <w:tab/>
                  </w:r>
                  <w:r w:rsidRPr="009D4774">
                    <w:rPr>
                      <w:rStyle w:val="normaltextrunscxw21095968bcx0"/>
                    </w:rPr>
                    <w:t xml:space="preserve">робота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здана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пізніше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трьох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днів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після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завершення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</w:p>
                <w:p w14:paraId="677762C6" w14:textId="046842B5" w:rsidR="006261BD" w:rsidRPr="009D4774" w:rsidRDefault="006261BD" w:rsidP="005818D6">
                  <w:pPr>
                    <w:pStyle w:val="paragraphscxw21095968bcx0"/>
                    <w:tabs>
                      <w:tab w:val="left" w:pos="284"/>
                    </w:tabs>
                    <w:spacing w:before="0" w:beforeAutospacing="0" w:after="0" w:afterAutospacing="0"/>
                    <w:ind w:left="111"/>
                    <w:jc w:val="both"/>
                  </w:pPr>
                  <w:proofErr w:type="spellStart"/>
                  <w:r w:rsidRPr="009D4774">
                    <w:rPr>
                      <w:rStyle w:val="normaltextrunscxw21095968bcx0"/>
                    </w:rPr>
                    <w:t>терміну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(за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умови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відсутності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інших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зауважень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>).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</w:tc>
            </w:tr>
            <w:tr w:rsidR="006261BD" w:rsidRPr="009D4774" w14:paraId="2713D56A" w14:textId="77777777" w:rsidTr="0087190D">
              <w:trPr>
                <w:cantSplit/>
                <w:trHeight w:val="400"/>
              </w:trPr>
              <w:tc>
                <w:tcPr>
                  <w:tcW w:w="16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313193" w14:textId="77777777" w:rsidR="006261BD" w:rsidRPr="009D4774" w:rsidRDefault="006261BD" w:rsidP="008719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47A63A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9D4774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10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1C0C009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lang w:val="pl-PL"/>
                    </w:rPr>
                  </w:pPr>
                  <w:r w:rsidRPr="009D4774">
                    <w:rPr>
                      <w:rStyle w:val="normaltextrunscxw21095968bcx0"/>
                      <w:b/>
                      <w:bCs/>
                      <w:i/>
                      <w:iCs/>
                      <w:lang w:val="uk-UA"/>
                    </w:rPr>
                    <w:t>добре</w:t>
                  </w:r>
                  <w:r w:rsidRPr="009D4774">
                    <w:rPr>
                      <w:rStyle w:val="normaltextrunscxw21095968bcx0"/>
                      <w:b/>
                      <w:bCs/>
                      <w:i/>
                      <w:iCs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b/>
                      <w:bCs/>
                      <w:i/>
                      <w:iCs/>
                      <w:lang w:val="uk-UA"/>
                    </w:rPr>
                    <w:t>виконання</w:t>
                  </w:r>
                  <w:r w:rsidRPr="009D4774">
                    <w:rPr>
                      <w:rStyle w:val="normaltextrunscxw21095968bcx0"/>
                      <w:b/>
                      <w:bCs/>
                      <w:i/>
                      <w:iCs/>
                      <w:lang w:val="pl-PL"/>
                    </w:rPr>
                    <w:t>:</w:t>
                  </w:r>
                  <w:r w:rsidRPr="009D4774">
                    <w:rPr>
                      <w:rStyle w:val="eopscxw21095968bcx0"/>
                      <w:lang w:val="pl-PL"/>
                    </w:rPr>
                    <w:t> </w:t>
                  </w:r>
                </w:p>
                <w:p w14:paraId="6DC4FE03" w14:textId="77777777" w:rsidR="005818D6" w:rsidRDefault="006261BD" w:rsidP="005818D6">
                  <w:pPr>
                    <w:pStyle w:val="paragraphscxw21095968bcx0"/>
                    <w:tabs>
                      <w:tab w:val="left" w:pos="267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pl-PL"/>
                    </w:rPr>
                    <w:t>-</w:t>
                  </w:r>
                  <w:r w:rsidRPr="009D4774">
                    <w:rPr>
                      <w:rStyle w:val="tabcharscxw21095968bcx0"/>
                      <w:rFonts w:ascii="Calibri" w:hAnsi="Calibri" w:cs="Calibri"/>
                      <w:lang w:val="pl-PL"/>
                    </w:rPr>
                    <w:tab/>
                  </w:r>
                  <w:r w:rsidRPr="009D4774">
                    <w:rPr>
                      <w:rStyle w:val="normaltextrunscxw21095968bcx0"/>
                      <w:lang w:val="uk-UA"/>
                    </w:rPr>
                    <w:t>розкриття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теми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(</w:t>
                  </w:r>
                  <w:r w:rsidRPr="009D4774">
                    <w:rPr>
                      <w:rStyle w:val="normaltextrunscxw21095968bcx0"/>
                      <w:lang w:val="uk-UA"/>
                    </w:rPr>
                    <w:t>обсяг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матеріалу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обмежений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), </w:t>
                  </w:r>
                  <w:r w:rsidRPr="009D4774">
                    <w:rPr>
                      <w:rStyle w:val="normaltextrunscxw21095968bcx0"/>
                      <w:lang w:val="uk-UA"/>
                    </w:rPr>
                    <w:t>структурність</w:t>
                  </w:r>
                </w:p>
                <w:p w14:paraId="0C7843DD" w14:textId="77777777" w:rsidR="005818D6" w:rsidRDefault="006261BD" w:rsidP="005818D6">
                  <w:pPr>
                    <w:pStyle w:val="paragraphscxw21095968bcx0"/>
                    <w:tabs>
                      <w:tab w:val="left" w:pos="267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та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змістовність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роботи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(</w:t>
                  </w:r>
                  <w:r w:rsidRPr="009D4774">
                    <w:rPr>
                      <w:rStyle w:val="normaltextrunscxw21095968bcx0"/>
                      <w:lang w:val="uk-UA"/>
                    </w:rPr>
                    <w:t>якість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і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значимість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матеріалу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) </w:t>
                  </w:r>
                  <w:r w:rsidRPr="009D4774">
                    <w:rPr>
                      <w:rStyle w:val="normaltextrunscxw21095968bcx0"/>
                      <w:lang w:val="uk-UA"/>
                    </w:rPr>
                    <w:t>мають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</w:p>
                <w:p w14:paraId="5BB80FFB" w14:textId="77777777" w:rsidR="005818D6" w:rsidRDefault="006261BD" w:rsidP="005818D6">
                  <w:pPr>
                    <w:pStyle w:val="paragraphscxw21095968bcx0"/>
                    <w:tabs>
                      <w:tab w:val="left" w:pos="267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зауваження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, </w:t>
                  </w:r>
                  <w:r w:rsidRPr="009D4774">
                    <w:rPr>
                      <w:rStyle w:val="normaltextrunscxw21095968bcx0"/>
                      <w:lang w:val="uk-UA"/>
                    </w:rPr>
                    <w:t>не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повне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дотримання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вимог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до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форматування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, </w:t>
                  </w:r>
                </w:p>
                <w:p w14:paraId="1369E56C" w14:textId="77777777" w:rsidR="005818D6" w:rsidRDefault="006261BD" w:rsidP="005818D6">
                  <w:pPr>
                    <w:pStyle w:val="paragraphscxw21095968bcx0"/>
                    <w:tabs>
                      <w:tab w:val="left" w:pos="267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недостатність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інформаційних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джерел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, </w:t>
                  </w:r>
                  <w:r w:rsidRPr="009D4774">
                    <w:rPr>
                      <w:rStyle w:val="normaltextrunscxw21095968bcx0"/>
                      <w:lang w:val="uk-UA"/>
                    </w:rPr>
                    <w:t>відсутність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контрольних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</w:p>
                <w:p w14:paraId="4A93DF41" w14:textId="3F49F5DD" w:rsidR="006261BD" w:rsidRPr="009D4774" w:rsidRDefault="006261BD" w:rsidP="005818D6">
                  <w:pPr>
                    <w:pStyle w:val="paragraphscxw21095968bcx0"/>
                    <w:tabs>
                      <w:tab w:val="left" w:pos="267"/>
                    </w:tabs>
                    <w:spacing w:before="0" w:beforeAutospacing="0" w:after="0" w:afterAutospacing="0"/>
                    <w:ind w:left="111"/>
                    <w:jc w:val="both"/>
                    <w:rPr>
                      <w:lang w:val="pl-PL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питань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до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змісту</w:t>
                  </w:r>
                  <w:r w:rsidRPr="009D4774">
                    <w:rPr>
                      <w:rStyle w:val="normaltextrunscxw21095968bcx0"/>
                      <w:lang w:val="pl-PL"/>
                    </w:rPr>
                    <w:t xml:space="preserve"> </w:t>
                  </w:r>
                  <w:r w:rsidRPr="009D4774">
                    <w:rPr>
                      <w:rStyle w:val="normaltextrunscxw21095968bcx0"/>
                      <w:lang w:val="uk-UA"/>
                    </w:rPr>
                    <w:t>роботи</w:t>
                  </w:r>
                  <w:r w:rsidRPr="009D4774">
                    <w:rPr>
                      <w:rStyle w:val="normaltextrunscxw21095968bcx0"/>
                      <w:lang w:val="pl-PL"/>
                    </w:rPr>
                    <w:t>;</w:t>
                  </w:r>
                  <w:r w:rsidRPr="009D4774">
                    <w:rPr>
                      <w:rStyle w:val="eopscxw21095968bcx0"/>
                      <w:lang w:val="pl-PL"/>
                    </w:rPr>
                    <w:t> </w:t>
                  </w:r>
                </w:p>
                <w:p w14:paraId="057EFDC2" w14:textId="77777777" w:rsidR="005818D6" w:rsidRDefault="006261BD" w:rsidP="005818D6">
                  <w:pPr>
                    <w:pStyle w:val="paragraphscxw21095968bcx0"/>
                    <w:tabs>
                      <w:tab w:val="left" w:pos="267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</w:rPr>
                    <w:t>-</w:t>
                  </w:r>
                  <w:r w:rsidRPr="009D4774">
                    <w:rPr>
                      <w:rStyle w:val="tabcharscxw21095968bcx0"/>
                      <w:rFonts w:ascii="Calibri" w:hAnsi="Calibri" w:cs="Calibri"/>
                    </w:rPr>
                    <w:tab/>
                  </w:r>
                  <w:proofErr w:type="spellStart"/>
                  <w:r w:rsidRPr="009D4774">
                    <w:rPr>
                      <w:rStyle w:val="normaltextrunscxw21095968bcx0"/>
                    </w:rPr>
                    <w:t>виконана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практична робота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має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несуттєві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недоліки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</w:p>
                <w:p w14:paraId="25E88D1E" w14:textId="6093144F" w:rsidR="006261BD" w:rsidRPr="009D4774" w:rsidRDefault="006261BD" w:rsidP="005818D6">
                  <w:pPr>
                    <w:pStyle w:val="paragraphscxw21095968bcx0"/>
                    <w:tabs>
                      <w:tab w:val="left" w:pos="267"/>
                    </w:tabs>
                    <w:spacing w:before="0" w:beforeAutospacing="0" w:after="0" w:afterAutospacing="0"/>
                    <w:ind w:left="111"/>
                    <w:jc w:val="both"/>
                  </w:pPr>
                  <w:r w:rsidRPr="009D4774">
                    <w:rPr>
                      <w:rStyle w:val="normaltextrunscxw21095968bcx0"/>
                    </w:rPr>
                    <w:t xml:space="preserve">(в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презентації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оглядовий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матеріал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недостатній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або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має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недоліки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>);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  <w:p w14:paraId="01D74FC8" w14:textId="77777777" w:rsidR="005818D6" w:rsidRDefault="006261BD" w:rsidP="005818D6">
                  <w:pPr>
                    <w:pStyle w:val="paragraphscxw21095968bcx0"/>
                    <w:tabs>
                      <w:tab w:val="left" w:pos="267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</w:rPr>
                    <w:t>-</w:t>
                  </w:r>
                  <w:r w:rsidRPr="009D4774">
                    <w:rPr>
                      <w:rStyle w:val="tabcharscxw21095968bcx0"/>
                      <w:rFonts w:ascii="Calibri" w:hAnsi="Calibri" w:cs="Calibri"/>
                    </w:rPr>
                    <w:tab/>
                  </w:r>
                  <w:r w:rsidRPr="009D4774">
                    <w:rPr>
                      <w:rStyle w:val="normaltextrunscxw21095968bcx0"/>
                    </w:rPr>
                    <w:t xml:space="preserve">робота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здана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пізніше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тижня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після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завершення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терміну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</w:p>
                <w:p w14:paraId="657A7CD5" w14:textId="73D9B3E5" w:rsidR="006261BD" w:rsidRPr="009D4774" w:rsidRDefault="006261BD" w:rsidP="005818D6">
                  <w:pPr>
                    <w:pStyle w:val="paragraphscxw21095968bcx0"/>
                    <w:tabs>
                      <w:tab w:val="left" w:pos="267"/>
                    </w:tabs>
                    <w:spacing w:before="0" w:beforeAutospacing="0" w:after="0" w:afterAutospacing="0"/>
                    <w:ind w:left="111"/>
                    <w:jc w:val="both"/>
                  </w:pPr>
                  <w:r w:rsidRPr="009D4774">
                    <w:rPr>
                      <w:rStyle w:val="normaltextrunscxw21095968bcx0"/>
                    </w:rPr>
                    <w:t xml:space="preserve">(за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умови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відсутності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інших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зауважень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>).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</w:tc>
            </w:tr>
            <w:tr w:rsidR="006261BD" w:rsidRPr="009D4774" w14:paraId="2B943270" w14:textId="77777777" w:rsidTr="0087190D">
              <w:trPr>
                <w:trHeight w:val="400"/>
              </w:trPr>
              <w:tc>
                <w:tcPr>
                  <w:tcW w:w="1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EEF1BC6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ЗАДОВІЛЬНО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0953B7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9D4774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100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DD9D0C" w14:textId="77777777" w:rsidR="006261BD" w:rsidRPr="009D4774" w:rsidRDefault="006261BD" w:rsidP="0087190D">
                  <w:pPr>
                    <w:pStyle w:val="paragraphscxw21095968bcx0"/>
                    <w:spacing w:before="0" w:beforeAutospacing="0" w:after="0" w:afterAutospacing="0"/>
                    <w:ind w:left="111"/>
                    <w:jc w:val="both"/>
                    <w:rPr>
                      <w:lang w:val="uk-UA"/>
                    </w:rPr>
                  </w:pPr>
                  <w:r w:rsidRPr="009D4774">
                    <w:rPr>
                      <w:rStyle w:val="normaltextrunscxw21095968bcx0"/>
                      <w:b/>
                      <w:bCs/>
                      <w:i/>
                      <w:iCs/>
                      <w:lang w:val="uk-UA"/>
                    </w:rPr>
                    <w:t>задовільне виконання:</w:t>
                  </w:r>
                  <w:r w:rsidRPr="009D4774">
                    <w:rPr>
                      <w:rStyle w:val="normaltextrunscxw21095968bcx0"/>
                      <w:b/>
                      <w:bCs/>
                      <w:i/>
                      <w:iCs/>
                    </w:rPr>
                    <w:t> 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  <w:p w14:paraId="26E4F3C1" w14:textId="77777777" w:rsidR="005818D6" w:rsidRDefault="006261BD" w:rsidP="005818D6">
                  <w:pPr>
                    <w:pStyle w:val="paragraphscxw21095968bcx0"/>
                    <w:tabs>
                      <w:tab w:val="left" w:pos="302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-</w:t>
                  </w:r>
                  <w:r w:rsidRPr="009D4774">
                    <w:rPr>
                      <w:rStyle w:val="tabcharscxw21095968bcx0"/>
                      <w:rFonts w:ascii="Calibri" w:hAnsi="Calibri" w:cs="Calibri"/>
                      <w:lang w:val="uk-UA"/>
                    </w:rPr>
                    <w:tab/>
                  </w:r>
                  <w:r w:rsidRPr="009D4774">
                    <w:rPr>
                      <w:rStyle w:val="normaltextrunscxw21095968bcx0"/>
                      <w:lang w:val="uk-UA"/>
                    </w:rPr>
                    <w:t xml:space="preserve">не повне розкриття теми (за обсягом), структурність та </w:t>
                  </w:r>
                </w:p>
                <w:p w14:paraId="0605D505" w14:textId="77777777" w:rsidR="005818D6" w:rsidRDefault="006261BD" w:rsidP="005818D6">
                  <w:pPr>
                    <w:pStyle w:val="paragraphscxw21095968bcx0"/>
                    <w:tabs>
                      <w:tab w:val="left" w:pos="302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змістовність роботи (якість і значимість матеріалу) мають </w:t>
                  </w:r>
                </w:p>
                <w:p w14:paraId="64579698" w14:textId="77777777" w:rsidR="005818D6" w:rsidRDefault="006261BD" w:rsidP="005818D6">
                  <w:pPr>
                    <w:pStyle w:val="paragraphscxw21095968bcx0"/>
                    <w:tabs>
                      <w:tab w:val="left" w:pos="302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зауваження, недотримання вимог до форматування, </w:t>
                  </w:r>
                </w:p>
                <w:p w14:paraId="20129579" w14:textId="77777777" w:rsidR="005818D6" w:rsidRDefault="006261BD" w:rsidP="005818D6">
                  <w:pPr>
                    <w:pStyle w:val="paragraphscxw21095968bcx0"/>
                    <w:tabs>
                      <w:tab w:val="left" w:pos="302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недостатність або відсутність інформаційних джерел, </w:t>
                  </w:r>
                </w:p>
                <w:p w14:paraId="1D91CEF4" w14:textId="77777777" w:rsidR="005818D6" w:rsidRDefault="006261BD" w:rsidP="005818D6">
                  <w:pPr>
                    <w:pStyle w:val="paragraphscxw21095968bcx0"/>
                    <w:tabs>
                      <w:tab w:val="left" w:pos="302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 xml:space="preserve">недостатність або відсутність контрольних питань до змісту </w:t>
                  </w:r>
                </w:p>
                <w:p w14:paraId="76DEC214" w14:textId="03FD0ABE" w:rsidR="006261BD" w:rsidRPr="009D4774" w:rsidRDefault="006261BD" w:rsidP="005818D6">
                  <w:pPr>
                    <w:pStyle w:val="paragraphscxw21095968bcx0"/>
                    <w:tabs>
                      <w:tab w:val="left" w:pos="302"/>
                    </w:tabs>
                    <w:spacing w:before="0" w:beforeAutospacing="0" w:after="0" w:afterAutospacing="0"/>
                    <w:ind w:left="111"/>
                    <w:jc w:val="both"/>
                    <w:rPr>
                      <w:lang w:val="uk-UA"/>
                    </w:rPr>
                  </w:pPr>
                  <w:r w:rsidRPr="009D4774">
                    <w:rPr>
                      <w:rStyle w:val="normaltextrunscxw21095968bcx0"/>
                      <w:lang w:val="uk-UA"/>
                    </w:rPr>
                    <w:t>роботи;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  <w:p w14:paraId="59EAAAB7" w14:textId="0388B30A" w:rsidR="005818D6" w:rsidRDefault="006261BD" w:rsidP="005818D6">
                  <w:pPr>
                    <w:pStyle w:val="paragraphscxw21095968bcx0"/>
                    <w:tabs>
                      <w:tab w:val="left" w:pos="302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r w:rsidRPr="009D4774">
                    <w:rPr>
                      <w:rStyle w:val="normaltextrunscxw21095968bcx0"/>
                    </w:rPr>
                    <w:t>-</w:t>
                  </w:r>
                  <w:r w:rsidRPr="009D4774">
                    <w:rPr>
                      <w:rStyle w:val="tabcharscxw21095968bcx0"/>
                      <w:rFonts w:ascii="Calibri" w:hAnsi="Calibri" w:cs="Calibri"/>
                    </w:rPr>
                    <w:tab/>
                  </w:r>
                  <w:proofErr w:type="spellStart"/>
                  <w:r w:rsidRPr="009D4774">
                    <w:rPr>
                      <w:rStyle w:val="normaltextrunscxw21095968bcx0"/>
                    </w:rPr>
                    <w:t>виконана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практична робота </w:t>
                  </w:r>
                  <w:proofErr w:type="spellStart"/>
                  <w:r w:rsidR="00264AC0">
                    <w:rPr>
                      <w:rStyle w:val="normaltextrunscxw21095968bcx0"/>
                    </w:rPr>
                    <w:t>має</w:t>
                  </w:r>
                  <w:proofErr w:type="spellEnd"/>
                  <w:r w:rsidR="00264AC0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суттєві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недоліки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або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виконана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</w:p>
                <w:p w14:paraId="263B5149" w14:textId="77777777" w:rsidR="005818D6" w:rsidRDefault="006261BD" w:rsidP="005818D6">
                  <w:pPr>
                    <w:pStyle w:val="paragraphscxw21095968bcx0"/>
                    <w:tabs>
                      <w:tab w:val="left" w:pos="302"/>
                    </w:tabs>
                    <w:spacing w:before="0" w:beforeAutospacing="0" w:after="0" w:afterAutospacing="0"/>
                    <w:ind w:left="111"/>
                    <w:jc w:val="both"/>
                    <w:rPr>
                      <w:rStyle w:val="normaltextrunscxw21095968bcx0"/>
                    </w:rPr>
                  </w:pPr>
                  <w:proofErr w:type="spellStart"/>
                  <w:r w:rsidRPr="009D4774">
                    <w:rPr>
                      <w:rStyle w:val="normaltextrunscxw21095968bcx0"/>
                    </w:rPr>
                    <w:t>неповністю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(в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презентації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оглядовий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матеріал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недостатній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або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</w:p>
                <w:p w14:paraId="5AC8689C" w14:textId="1AA42565" w:rsidR="006261BD" w:rsidRPr="009D4774" w:rsidRDefault="006261BD" w:rsidP="005818D6">
                  <w:pPr>
                    <w:pStyle w:val="paragraphscxw21095968bcx0"/>
                    <w:tabs>
                      <w:tab w:val="left" w:pos="302"/>
                    </w:tabs>
                    <w:spacing w:before="0" w:beforeAutospacing="0" w:after="0" w:afterAutospacing="0"/>
                    <w:ind w:left="111"/>
                    <w:jc w:val="both"/>
                  </w:pPr>
                  <w:proofErr w:type="spellStart"/>
                  <w:r w:rsidRPr="009D4774">
                    <w:rPr>
                      <w:rStyle w:val="normaltextrunscxw21095968bcx0"/>
                    </w:rPr>
                    <w:t>має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недоліки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>);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  <w:p w14:paraId="5561FF83" w14:textId="77777777" w:rsidR="006261BD" w:rsidRPr="009D4774" w:rsidRDefault="006261BD" w:rsidP="005818D6">
                  <w:pPr>
                    <w:pStyle w:val="paragraphscxw21095968bcx0"/>
                    <w:tabs>
                      <w:tab w:val="left" w:pos="302"/>
                    </w:tabs>
                    <w:spacing w:before="0" w:beforeAutospacing="0" w:after="0" w:afterAutospacing="0"/>
                    <w:ind w:left="111"/>
                    <w:jc w:val="both"/>
                  </w:pPr>
                  <w:r w:rsidRPr="009D4774">
                    <w:rPr>
                      <w:rStyle w:val="normaltextrunscxw21095968bcx0"/>
                    </w:rPr>
                    <w:t>-</w:t>
                  </w:r>
                  <w:r w:rsidRPr="009D4774">
                    <w:rPr>
                      <w:rStyle w:val="tabcharscxw21095968bcx0"/>
                      <w:rFonts w:ascii="Calibri" w:hAnsi="Calibri" w:cs="Calibri"/>
                    </w:rPr>
                    <w:tab/>
                  </w:r>
                  <w:r w:rsidRPr="009D4774">
                    <w:rPr>
                      <w:rStyle w:val="normaltextrunscxw21095968bcx0"/>
                    </w:rPr>
                    <w:t xml:space="preserve">робота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здана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після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завершення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 xml:space="preserve"> </w:t>
                  </w:r>
                  <w:proofErr w:type="spellStart"/>
                  <w:r w:rsidRPr="009D4774">
                    <w:rPr>
                      <w:rStyle w:val="normaltextrunscxw21095968bcx0"/>
                    </w:rPr>
                    <w:t>терміну</w:t>
                  </w:r>
                  <w:proofErr w:type="spellEnd"/>
                  <w:r w:rsidRPr="009D4774">
                    <w:rPr>
                      <w:rStyle w:val="normaltextrunscxw21095968bcx0"/>
                    </w:rPr>
                    <w:t>.</w:t>
                  </w:r>
                  <w:r w:rsidRPr="009D4774">
                    <w:rPr>
                      <w:rStyle w:val="eopscxw21095968bcx0"/>
                    </w:rPr>
                    <w:t> </w:t>
                  </w:r>
                </w:p>
              </w:tc>
            </w:tr>
          </w:tbl>
          <w:p w14:paraId="6F5FB11A" w14:textId="77777777" w:rsidR="006261BD" w:rsidRPr="009D4774" w:rsidRDefault="006261BD" w:rsidP="0087190D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</w:p>
        </w:tc>
      </w:tr>
      <w:tr w:rsidR="006261BD" w:rsidRPr="009D4774" w14:paraId="1B40B0DD" w14:textId="77777777" w:rsidTr="0087190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874" w14:textId="77777777" w:rsidR="00AA225D" w:rsidRPr="00FF1CAC" w:rsidRDefault="00AA225D" w:rsidP="0087190D">
            <w:pPr>
              <w:spacing w:before="40" w:after="40"/>
              <w:rPr>
                <w:b/>
                <w:bCs/>
                <w:sz w:val="24"/>
                <w:szCs w:val="24"/>
                <w:lang w:val="ru-RU"/>
              </w:rPr>
            </w:pPr>
          </w:p>
          <w:p w14:paraId="151969E4" w14:textId="7544DD6F" w:rsidR="006261BD" w:rsidRPr="009D4774" w:rsidRDefault="006261BD" w:rsidP="0087190D">
            <w:pPr>
              <w:spacing w:before="40" w:after="40"/>
              <w:rPr>
                <w:b/>
                <w:bCs/>
                <w:sz w:val="24"/>
                <w:szCs w:val="24"/>
                <w:lang w:val="uk-UA"/>
              </w:rPr>
            </w:pPr>
            <w:r w:rsidRPr="009D4774">
              <w:rPr>
                <w:b/>
                <w:bCs/>
                <w:sz w:val="24"/>
                <w:szCs w:val="24"/>
                <w:lang w:val="uk-UA"/>
              </w:rPr>
              <w:t>7) Посилання на сторінку електронного навчально-методичного комплексу дисципліни:</w:t>
            </w:r>
          </w:p>
          <w:p w14:paraId="0B000807" w14:textId="544C1C9B" w:rsidR="006261BD" w:rsidRPr="009D4774" w:rsidRDefault="00000000" w:rsidP="009D4774">
            <w:pPr>
              <w:spacing w:before="40" w:after="40"/>
              <w:rPr>
                <w:b/>
                <w:bCs/>
                <w:sz w:val="24"/>
                <w:szCs w:val="24"/>
                <w:lang w:val="uk-UA"/>
              </w:rPr>
            </w:pPr>
            <w:hyperlink r:id="rId10" w:history="1">
              <w:r w:rsidR="009D4774" w:rsidRPr="009D4774">
                <w:rPr>
                  <w:rStyle w:val="af1"/>
                  <w:sz w:val="24"/>
                  <w:szCs w:val="24"/>
                </w:rPr>
                <w:t>https://org2.knuba.edu.ua/course/view.php?id=3110</w:t>
              </w:r>
            </w:hyperlink>
          </w:p>
        </w:tc>
      </w:tr>
    </w:tbl>
    <w:p w14:paraId="1BCDCA3B" w14:textId="77777777" w:rsidR="006261BD" w:rsidRPr="009D4774" w:rsidRDefault="006261BD" w:rsidP="006261BD">
      <w:pPr>
        <w:rPr>
          <w:sz w:val="24"/>
          <w:szCs w:val="24"/>
          <w:lang w:val="uk-UA"/>
        </w:rPr>
      </w:pPr>
    </w:p>
    <w:p w14:paraId="52205894" w14:textId="77777777" w:rsidR="005E0BB6" w:rsidRPr="009D4774" w:rsidRDefault="005E0BB6">
      <w:pPr>
        <w:rPr>
          <w:sz w:val="24"/>
          <w:szCs w:val="24"/>
          <w:lang w:val="uk-UA"/>
        </w:rPr>
      </w:pPr>
    </w:p>
    <w:sectPr w:rsidR="005E0BB6" w:rsidRPr="009D4774" w:rsidSect="006B5594">
      <w:headerReference w:type="default" r:id="rId11"/>
      <w:footerReference w:type="default" r:id="rId12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0B3A2" w14:textId="77777777" w:rsidR="004F57FF" w:rsidRDefault="004F57FF" w:rsidP="006261BD">
      <w:r>
        <w:separator/>
      </w:r>
    </w:p>
  </w:endnote>
  <w:endnote w:type="continuationSeparator" w:id="0">
    <w:p w14:paraId="2F9D892E" w14:textId="77777777" w:rsidR="004F57FF" w:rsidRDefault="004F57FF" w:rsidP="0062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0FEE3" w14:textId="77777777" w:rsidR="002C51D5" w:rsidRDefault="002C51D5">
    <w:pPr>
      <w:pStyle w:val="ae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153F9" w14:textId="77777777" w:rsidR="004F57FF" w:rsidRDefault="004F57FF" w:rsidP="006261BD">
      <w:r>
        <w:separator/>
      </w:r>
    </w:p>
  </w:footnote>
  <w:footnote w:type="continuationSeparator" w:id="0">
    <w:p w14:paraId="08F94A1E" w14:textId="77777777" w:rsidR="004F57FF" w:rsidRDefault="004F57FF" w:rsidP="0062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95"/>
      <w:gridCol w:w="1266"/>
      <w:gridCol w:w="2419"/>
      <w:gridCol w:w="1701"/>
    </w:tblGrid>
    <w:tr w:rsidR="00B97653" w14:paraId="2F010142" w14:textId="77777777">
      <w:trPr>
        <w:cantSplit/>
        <w:trHeight w:val="451"/>
      </w:trPr>
      <w:tc>
        <w:tcPr>
          <w:tcW w:w="4395" w:type="dxa"/>
          <w:vMerge w:val="restart"/>
          <w:tcBorders>
            <w:top w:val="nil"/>
            <w:left w:val="nil"/>
            <w:right w:val="single" w:sz="4" w:space="0" w:color="auto"/>
          </w:tcBorders>
        </w:tcPr>
        <w:p w14:paraId="40D3F8E6" w14:textId="77777777" w:rsidR="002C51D5" w:rsidRDefault="00000000">
          <w:pPr>
            <w:pStyle w:val="ac"/>
            <w:pBdr>
              <w:right w:val="single" w:sz="4" w:space="4" w:color="auto"/>
            </w:pBdr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rFonts w:eastAsia="Times New Roman"/>
              <w:sz w:val="24"/>
              <w:szCs w:val="24"/>
              <w:lang w:val="uk-UA"/>
            </w:rPr>
          </w:pPr>
          <w:r>
            <w:rPr>
              <w:rFonts w:eastAsia="Times New Roman"/>
              <w:sz w:val="24"/>
              <w:szCs w:val="24"/>
              <w:lang w:val="uk-UA"/>
            </w:rPr>
            <w:t>Київський національний університет</w:t>
          </w:r>
        </w:p>
        <w:p w14:paraId="1F0063A0" w14:textId="77777777" w:rsidR="002C51D5" w:rsidRDefault="00000000">
          <w:pPr>
            <w:pStyle w:val="ac"/>
            <w:pBdr>
              <w:right w:val="single" w:sz="4" w:space="4" w:color="auto"/>
            </w:pBdr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rFonts w:eastAsia="Times New Roman"/>
              <w:sz w:val="24"/>
              <w:szCs w:val="24"/>
              <w:lang w:val="uk-UA"/>
            </w:rPr>
          </w:pPr>
          <w:r>
            <w:rPr>
              <w:rFonts w:eastAsia="Times New Roman"/>
              <w:sz w:val="24"/>
              <w:szCs w:val="24"/>
              <w:lang w:val="uk-UA"/>
            </w:rPr>
            <w:t>будівництва і архітектури</w:t>
          </w:r>
        </w:p>
        <w:p w14:paraId="6CFAC352" w14:textId="77777777" w:rsidR="002C51D5" w:rsidRDefault="00000000">
          <w:pPr>
            <w:pBdr>
              <w:right w:val="single" w:sz="4" w:space="4" w:color="auto"/>
            </w:pBdr>
            <w:rPr>
              <w:rFonts w:ascii="Tahoma" w:eastAsia="Times New Roman" w:hAnsi="Tahoma" w:cs="Tahoma"/>
              <w:sz w:val="14"/>
              <w:szCs w:val="14"/>
              <w:lang w:val="uk-UA"/>
            </w:rPr>
          </w:pPr>
          <w:r>
            <w:rPr>
              <w:rFonts w:eastAsia="Times New Roman"/>
              <w:sz w:val="24"/>
              <w:szCs w:val="24"/>
              <w:lang w:val="uk-UA"/>
            </w:rPr>
            <w:t>Кафедра Фізичного виховання і спорту</w:t>
          </w:r>
        </w:p>
      </w:tc>
      <w:tc>
        <w:tcPr>
          <w:tcW w:w="1266" w:type="dxa"/>
          <w:tcBorders>
            <w:left w:val="single" w:sz="4" w:space="0" w:color="auto"/>
          </w:tcBorders>
        </w:tcPr>
        <w:p w14:paraId="6B240497" w14:textId="77777777" w:rsidR="002C51D5" w:rsidRDefault="00000000">
          <w:pPr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Шифр</w:t>
          </w:r>
        </w:p>
        <w:p w14:paraId="5FD112F5" w14:textId="77777777" w:rsidR="002C51D5" w:rsidRDefault="00000000">
          <w:pPr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спеціальності</w:t>
          </w:r>
        </w:p>
      </w:tc>
      <w:tc>
        <w:tcPr>
          <w:tcW w:w="2419" w:type="dxa"/>
        </w:tcPr>
        <w:p w14:paraId="72D135D0" w14:textId="77777777" w:rsidR="002C51D5" w:rsidRDefault="00000000">
          <w:pPr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Назва спеціальності, освітньої програми</w:t>
          </w:r>
        </w:p>
      </w:tc>
      <w:tc>
        <w:tcPr>
          <w:tcW w:w="1701" w:type="dxa"/>
        </w:tcPr>
        <w:p w14:paraId="5F0A7395" w14:textId="77777777" w:rsidR="002C51D5" w:rsidRDefault="00000000">
          <w:pPr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Шифр освітньої компоненти за ОП</w:t>
          </w:r>
        </w:p>
      </w:tc>
    </w:tr>
    <w:tr w:rsidR="00B97653" w14:paraId="6F37BB41" w14:textId="77777777">
      <w:trPr>
        <w:cantSplit/>
        <w:trHeight w:val="387"/>
      </w:trPr>
      <w:tc>
        <w:tcPr>
          <w:tcW w:w="4395" w:type="dxa"/>
          <w:vMerge/>
          <w:tcBorders>
            <w:left w:val="nil"/>
            <w:bottom w:val="nil"/>
            <w:right w:val="single" w:sz="4" w:space="0" w:color="auto"/>
          </w:tcBorders>
        </w:tcPr>
        <w:p w14:paraId="549A0A8E" w14:textId="77777777" w:rsidR="002C51D5" w:rsidRDefault="002C51D5">
          <w:pPr>
            <w:pStyle w:val="ac"/>
            <w:pBdr>
              <w:right w:val="single" w:sz="4" w:space="4" w:color="auto"/>
            </w:pBdr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rFonts w:eastAsia="Times New Roman"/>
              <w:sz w:val="24"/>
              <w:szCs w:val="24"/>
              <w:lang w:val="uk-UA"/>
            </w:rPr>
          </w:pPr>
        </w:p>
      </w:tc>
      <w:tc>
        <w:tcPr>
          <w:tcW w:w="1266" w:type="dxa"/>
          <w:tcBorders>
            <w:left w:val="single" w:sz="4" w:space="0" w:color="auto"/>
          </w:tcBorders>
          <w:vAlign w:val="center"/>
        </w:tcPr>
        <w:p w14:paraId="3493D1AA" w14:textId="77777777" w:rsidR="002C51D5" w:rsidRDefault="00000000">
          <w:pPr>
            <w:pStyle w:val="ac"/>
            <w:tabs>
              <w:tab w:val="center" w:pos="4820"/>
              <w:tab w:val="right" w:pos="9639"/>
            </w:tabs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017</w:t>
          </w:r>
        </w:p>
      </w:tc>
      <w:tc>
        <w:tcPr>
          <w:tcW w:w="2419" w:type="dxa"/>
          <w:vAlign w:val="center"/>
        </w:tcPr>
        <w:p w14:paraId="25DF25B3" w14:textId="77777777" w:rsidR="002C51D5" w:rsidRDefault="00000000">
          <w:pPr>
            <w:pStyle w:val="ac"/>
            <w:tabs>
              <w:tab w:val="center" w:pos="4820"/>
              <w:tab w:val="right" w:pos="9639"/>
            </w:tabs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Фізична культура і спорт</w:t>
          </w:r>
        </w:p>
      </w:tc>
      <w:tc>
        <w:tcPr>
          <w:tcW w:w="1701" w:type="dxa"/>
          <w:vAlign w:val="center"/>
        </w:tcPr>
        <w:p w14:paraId="7CB60DAE" w14:textId="0150C840" w:rsidR="002C51D5" w:rsidRDefault="00000000">
          <w:pPr>
            <w:pStyle w:val="ac"/>
            <w:tabs>
              <w:tab w:val="center" w:pos="4820"/>
              <w:tab w:val="right" w:pos="9639"/>
            </w:tabs>
            <w:jc w:val="center"/>
            <w:rPr>
              <w:rFonts w:eastAsia="Times New Roman"/>
              <w:sz w:val="18"/>
              <w:szCs w:val="18"/>
              <w:lang w:val="uk-UA"/>
            </w:rPr>
          </w:pPr>
          <w:r>
            <w:rPr>
              <w:rFonts w:eastAsia="Times New Roman"/>
              <w:sz w:val="18"/>
              <w:szCs w:val="18"/>
              <w:lang w:val="uk-UA"/>
            </w:rPr>
            <w:t>ОК.</w:t>
          </w:r>
          <w:r w:rsidR="006261BD">
            <w:rPr>
              <w:rFonts w:eastAsia="Times New Roman"/>
              <w:sz w:val="18"/>
              <w:szCs w:val="18"/>
              <w:lang w:val="uk-UA"/>
            </w:rPr>
            <w:t>21</w:t>
          </w:r>
        </w:p>
      </w:tc>
    </w:tr>
  </w:tbl>
  <w:p w14:paraId="48178DF2" w14:textId="77777777" w:rsidR="002C51D5" w:rsidRDefault="002C51D5">
    <w:pPr>
      <w:pStyle w:val="ac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609B1"/>
    <w:multiLevelType w:val="hybridMultilevel"/>
    <w:tmpl w:val="FD1A58F2"/>
    <w:lvl w:ilvl="0" w:tplc="E4CE44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2A41830"/>
    <w:multiLevelType w:val="hybridMultilevel"/>
    <w:tmpl w:val="E48A31A4"/>
    <w:lvl w:ilvl="0" w:tplc="35E4C736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5C516D4"/>
    <w:multiLevelType w:val="hybridMultilevel"/>
    <w:tmpl w:val="FDEAA3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EC8212B"/>
    <w:multiLevelType w:val="hybridMultilevel"/>
    <w:tmpl w:val="139ED6C8"/>
    <w:lvl w:ilvl="0" w:tplc="72E8ADAC">
      <w:start w:val="1"/>
      <w:numFmt w:val="decimal"/>
      <w:lvlText w:val="%1."/>
      <w:lvlJc w:val="left"/>
      <w:pPr>
        <w:ind w:left="927" w:hanging="360"/>
      </w:pPr>
      <w:rPr>
        <w:rFonts w:ascii="Georgia" w:eastAsia="Times New Roman" w:hAnsi="Georgia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E054956"/>
    <w:multiLevelType w:val="hybridMultilevel"/>
    <w:tmpl w:val="BD201330"/>
    <w:lvl w:ilvl="0" w:tplc="200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51150871">
    <w:abstractNumId w:val="2"/>
  </w:num>
  <w:num w:numId="2" w16cid:durableId="1809349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977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9760432">
    <w:abstractNumId w:val="1"/>
  </w:num>
  <w:num w:numId="5" w16cid:durableId="577599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BD"/>
    <w:rsid w:val="00192CE4"/>
    <w:rsid w:val="001B3461"/>
    <w:rsid w:val="00264AC0"/>
    <w:rsid w:val="002C51D5"/>
    <w:rsid w:val="00384F76"/>
    <w:rsid w:val="004746D3"/>
    <w:rsid w:val="004F57FF"/>
    <w:rsid w:val="005818D6"/>
    <w:rsid w:val="005E0BB6"/>
    <w:rsid w:val="006261BD"/>
    <w:rsid w:val="006B5594"/>
    <w:rsid w:val="009D4774"/>
    <w:rsid w:val="00AA225D"/>
    <w:rsid w:val="00AA6C5F"/>
    <w:rsid w:val="00B86B5C"/>
    <w:rsid w:val="00D34C82"/>
    <w:rsid w:val="00D90DF9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F67"/>
  <w15:chartTrackingRefBased/>
  <w15:docId w15:val="{FDEA30E3-47EE-4B38-866D-E05C5DA0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BD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pl-PL" w:eastAsia="pl-PL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261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1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1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1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1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1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61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61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61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1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261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261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261B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61B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61B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261B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261B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261B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261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26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261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261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261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261BD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6261B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261B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261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261B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261B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261B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val="pl-PL"/>
      <w14:ligatures w14:val="none"/>
    </w:rPr>
  </w:style>
  <w:style w:type="paragraph" w:styleId="ac">
    <w:name w:val="header"/>
    <w:aliases w:val="Znak Znak Znak,Znak Znak"/>
    <w:basedOn w:val="a"/>
    <w:link w:val="ad"/>
    <w:semiHidden/>
    <w:rsid w:val="006261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d">
    <w:name w:val="Верхний колонтитул Знак"/>
    <w:aliases w:val="Znak Znak Znak Знак,Znak Znak Знак"/>
    <w:basedOn w:val="a0"/>
    <w:link w:val="ac"/>
    <w:semiHidden/>
    <w:rsid w:val="006261BD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e">
    <w:name w:val="footer"/>
    <w:basedOn w:val="a"/>
    <w:link w:val="af"/>
    <w:semiHidden/>
    <w:rsid w:val="006261BD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semiHidden/>
    <w:rsid w:val="006261BD"/>
    <w:rPr>
      <w:rFonts w:ascii="Times New Roman" w:eastAsia="Calibri" w:hAnsi="Times New Roman" w:cs="Times New Roman"/>
      <w:kern w:val="0"/>
      <w:sz w:val="20"/>
      <w:szCs w:val="20"/>
      <w:lang w:val="pl-PL" w:eastAsia="pl-PL"/>
      <w14:ligatures w14:val="none"/>
    </w:rPr>
  </w:style>
  <w:style w:type="character" w:styleId="af0">
    <w:name w:val="Strong"/>
    <w:qFormat/>
    <w:rsid w:val="006261BD"/>
    <w:rPr>
      <w:b/>
      <w:bCs/>
    </w:rPr>
  </w:style>
  <w:style w:type="character" w:styleId="af1">
    <w:name w:val="Hyperlink"/>
    <w:semiHidden/>
    <w:rsid w:val="006261BD"/>
    <w:rPr>
      <w:color w:val="0000FF"/>
      <w:u w:val="single"/>
    </w:rPr>
  </w:style>
  <w:style w:type="character" w:customStyle="1" w:styleId="normaltextrunscxw7747942bcx0">
    <w:name w:val="normaltextrun scxw7747942 bcx0"/>
    <w:basedOn w:val="a0"/>
    <w:rsid w:val="006261BD"/>
  </w:style>
  <w:style w:type="character" w:customStyle="1" w:styleId="normaltextrunspellingerrorv2themedscxw7747942bcx0">
    <w:name w:val="normaltextrun spellingerrorv2themed scxw7747942 bcx0"/>
    <w:basedOn w:val="a0"/>
    <w:rsid w:val="006261BD"/>
  </w:style>
  <w:style w:type="character" w:customStyle="1" w:styleId="normaltextrunscxw123691535bcx0">
    <w:name w:val="normaltextrun scxw123691535 bcx0"/>
    <w:basedOn w:val="a0"/>
    <w:rsid w:val="006261BD"/>
  </w:style>
  <w:style w:type="character" w:customStyle="1" w:styleId="normaltextrunspellingerrorv2themedscxw123691535bcx0">
    <w:name w:val="normaltextrun spellingerrorv2themed scxw123691535 bcx0"/>
    <w:basedOn w:val="a0"/>
    <w:rsid w:val="006261BD"/>
  </w:style>
  <w:style w:type="paragraph" w:styleId="23">
    <w:name w:val="Body Text Indent 2"/>
    <w:basedOn w:val="a"/>
    <w:link w:val="24"/>
    <w:semiHidden/>
    <w:rsid w:val="006261BD"/>
    <w:pPr>
      <w:widowControl w:val="0"/>
      <w:tabs>
        <w:tab w:val="left" w:pos="-180"/>
      </w:tabs>
      <w:autoSpaceDE w:val="0"/>
      <w:autoSpaceDN w:val="0"/>
      <w:adjustRightInd w:val="0"/>
      <w:spacing w:line="276" w:lineRule="auto"/>
      <w:ind w:firstLine="700"/>
      <w:jc w:val="both"/>
    </w:pPr>
    <w:rPr>
      <w:rFonts w:ascii="Georgia" w:eastAsia="Times New Roman" w:hAnsi="Georgia"/>
      <w:sz w:val="24"/>
      <w:szCs w:val="24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261BD"/>
    <w:rPr>
      <w:rFonts w:ascii="Georgia" w:eastAsia="Times New Roman" w:hAnsi="Georgia" w:cs="Times New Roman"/>
      <w:kern w:val="0"/>
      <w:sz w:val="24"/>
      <w:szCs w:val="24"/>
      <w:lang w:val="uk-UA" w:eastAsia="ru-RU"/>
      <w14:ligatures w14:val="none"/>
    </w:rPr>
  </w:style>
  <w:style w:type="paragraph" w:styleId="31">
    <w:name w:val="Body Text 3"/>
    <w:basedOn w:val="a"/>
    <w:link w:val="32"/>
    <w:semiHidden/>
    <w:rsid w:val="006261BD"/>
    <w:pPr>
      <w:widowControl w:val="0"/>
      <w:autoSpaceDE w:val="0"/>
      <w:autoSpaceDN w:val="0"/>
      <w:adjustRightInd w:val="0"/>
      <w:spacing w:after="120"/>
    </w:pPr>
    <w:rPr>
      <w:rFonts w:ascii="Georgia" w:eastAsia="Times New Roman" w:hAnsi="Georgia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6261BD"/>
    <w:rPr>
      <w:rFonts w:ascii="Georgia" w:eastAsia="Times New Roman" w:hAnsi="Georgia" w:cs="Times New Roman"/>
      <w:kern w:val="0"/>
      <w:sz w:val="16"/>
      <w:szCs w:val="16"/>
      <w:lang w:val="ru-RU" w:eastAsia="ru-RU"/>
      <w14:ligatures w14:val="none"/>
    </w:rPr>
  </w:style>
  <w:style w:type="character" w:customStyle="1" w:styleId="normaltextrunscxw21095968bcx0">
    <w:name w:val="normaltextrun scxw21095968 bcx0"/>
    <w:basedOn w:val="a0"/>
    <w:rsid w:val="006261BD"/>
  </w:style>
  <w:style w:type="character" w:customStyle="1" w:styleId="eopscxw21095968bcx0">
    <w:name w:val="eop scxw21095968 bcx0"/>
    <w:basedOn w:val="a0"/>
    <w:rsid w:val="006261BD"/>
  </w:style>
  <w:style w:type="paragraph" w:customStyle="1" w:styleId="paragraphscxw21095968bcx0">
    <w:name w:val="paragraph scxw21095968 bcx0"/>
    <w:basedOn w:val="a"/>
    <w:rsid w:val="006261B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tabcharscxw21095968bcx0">
    <w:name w:val="tabchar scxw21095968 bcx0"/>
    <w:basedOn w:val="a0"/>
    <w:rsid w:val="006261BD"/>
  </w:style>
  <w:style w:type="character" w:styleId="af2">
    <w:name w:val="Unresolved Mention"/>
    <w:basedOn w:val="a0"/>
    <w:uiPriority w:val="99"/>
    <w:semiHidden/>
    <w:unhideWhenUsed/>
    <w:rsid w:val="006261BD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rsid w:val="009D4774"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g2.knuba.edu.ua/course/view.php?id=3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nuba.edu.ua/wp-content/uploads/2024/03/kyselevska-1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2797-0DED-429B-B2BD-28226664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6</cp:revision>
  <dcterms:created xsi:type="dcterms:W3CDTF">2024-04-25T16:53:00Z</dcterms:created>
  <dcterms:modified xsi:type="dcterms:W3CDTF">2024-05-21T13:56:00Z</dcterms:modified>
</cp:coreProperties>
</file>