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9C" w:rsidRDefault="0052449C" w:rsidP="0052449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№ 5</w:t>
      </w:r>
    </w:p>
    <w:p w:rsidR="0052449C" w:rsidRDefault="0052449C" w:rsidP="0052449C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Прикладне плавання, рятування потопаючих, медична допомога. </w:t>
      </w:r>
    </w:p>
    <w:p w:rsidR="0052449C" w:rsidRDefault="0052449C" w:rsidP="005244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449C" w:rsidRDefault="0052449C" w:rsidP="0052449C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2449C" w:rsidRDefault="0052449C" w:rsidP="0052449C">
      <w:pPr>
        <w:tabs>
          <w:tab w:val="left" w:pos="3750"/>
        </w:tabs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  <w:lang w:val="uk-UA"/>
        </w:rPr>
        <w:tab/>
        <w:t>План:</w:t>
      </w:r>
    </w:p>
    <w:p w:rsidR="0052449C" w:rsidRDefault="0052449C" w:rsidP="0052449C">
      <w:pPr>
        <w:pStyle w:val="a3"/>
        <w:numPr>
          <w:ilvl w:val="0"/>
          <w:numId w:val="2"/>
        </w:numPr>
        <w:tabs>
          <w:tab w:val="left" w:pos="3750"/>
        </w:tabs>
        <w:spacing w:line="252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>Прикладне плавання;</w:t>
      </w:r>
    </w:p>
    <w:p w:rsidR="0052449C" w:rsidRDefault="0052449C" w:rsidP="0052449C">
      <w:pPr>
        <w:pStyle w:val="a3"/>
        <w:numPr>
          <w:ilvl w:val="0"/>
          <w:numId w:val="2"/>
        </w:numPr>
        <w:tabs>
          <w:tab w:val="left" w:pos="3750"/>
        </w:tabs>
        <w:spacing w:line="252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>Рятування потопаючих;</w:t>
      </w:r>
    </w:p>
    <w:p w:rsidR="0052449C" w:rsidRDefault="0052449C" w:rsidP="0052449C">
      <w:pPr>
        <w:pStyle w:val="a3"/>
        <w:numPr>
          <w:ilvl w:val="0"/>
          <w:numId w:val="2"/>
        </w:numPr>
        <w:tabs>
          <w:tab w:val="left" w:pos="3750"/>
        </w:tabs>
        <w:spacing w:line="252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>Перша медична допомога;</w:t>
      </w:r>
    </w:p>
    <w:p w:rsidR="0052449C" w:rsidRDefault="0052449C" w:rsidP="0052449C">
      <w:pPr>
        <w:pStyle w:val="a3"/>
        <w:numPr>
          <w:ilvl w:val="0"/>
          <w:numId w:val="2"/>
        </w:numPr>
        <w:tabs>
          <w:tab w:val="left" w:pos="3750"/>
        </w:tabs>
        <w:spacing w:line="252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>Техніка прикладного плавання;</w:t>
      </w:r>
    </w:p>
    <w:p w:rsidR="0052449C" w:rsidRDefault="0052449C" w:rsidP="0052449C">
      <w:pPr>
        <w:pStyle w:val="a3"/>
        <w:numPr>
          <w:ilvl w:val="0"/>
          <w:numId w:val="2"/>
        </w:numPr>
        <w:tabs>
          <w:tab w:val="left" w:pos="3750"/>
        </w:tabs>
        <w:spacing w:line="252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>Техніка пірнання.</w:t>
      </w:r>
    </w:p>
    <w:p w:rsidR="0052449C" w:rsidRDefault="0052449C" w:rsidP="0052449C">
      <w:pPr>
        <w:pStyle w:val="a3"/>
        <w:tabs>
          <w:tab w:val="left" w:pos="3750"/>
        </w:tabs>
        <w:spacing w:line="252" w:lineRule="auto"/>
        <w:ind w:left="10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</w:pPr>
    </w:p>
    <w:p w:rsidR="0052449C" w:rsidRDefault="0052449C" w:rsidP="0052449C">
      <w:pPr>
        <w:pStyle w:val="a3"/>
        <w:tabs>
          <w:tab w:val="left" w:pos="3750"/>
        </w:tabs>
        <w:spacing w:line="252" w:lineRule="auto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 xml:space="preserve"> </w:t>
      </w:r>
    </w:p>
    <w:p w:rsidR="0052449C" w:rsidRDefault="0052449C" w:rsidP="0052449C">
      <w:pPr>
        <w:pStyle w:val="a3"/>
        <w:tabs>
          <w:tab w:val="left" w:pos="3750"/>
        </w:tabs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  <w:lang w:val="uk-UA"/>
        </w:rPr>
        <w:t xml:space="preserve">Ключові слова: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2F2F2"/>
          <w:lang w:val="uk-UA"/>
        </w:rPr>
        <w:t>на боці, пірнання, спасіння, медична допомога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>.</w:t>
      </w:r>
    </w:p>
    <w:p w:rsidR="0052449C" w:rsidRDefault="0052449C" w:rsidP="0052449C">
      <w:pPr>
        <w:pStyle w:val="a3"/>
        <w:tabs>
          <w:tab w:val="left" w:pos="3750"/>
        </w:tabs>
        <w:ind w:left="108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  <w:lang w:val="uk-UA"/>
        </w:rPr>
        <w:t>Контрольні питання :</w:t>
      </w:r>
    </w:p>
    <w:p w:rsidR="0052449C" w:rsidRDefault="0052449C" w:rsidP="0052449C">
      <w:pPr>
        <w:pStyle w:val="a3"/>
        <w:numPr>
          <w:ilvl w:val="0"/>
          <w:numId w:val="3"/>
        </w:numPr>
        <w:tabs>
          <w:tab w:val="left" w:pos="3750"/>
        </w:tabs>
        <w:spacing w:line="252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>Що включає поняття прикладне плавання?</w:t>
      </w:r>
    </w:p>
    <w:p w:rsidR="0052449C" w:rsidRDefault="0052449C" w:rsidP="0052449C">
      <w:pPr>
        <w:pStyle w:val="a3"/>
        <w:numPr>
          <w:ilvl w:val="0"/>
          <w:numId w:val="3"/>
        </w:numPr>
        <w:tabs>
          <w:tab w:val="left" w:pos="3750"/>
        </w:tabs>
        <w:spacing w:line="252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>Які способи прикладного плавання?</w:t>
      </w:r>
    </w:p>
    <w:p w:rsidR="0052449C" w:rsidRDefault="0052449C" w:rsidP="0052449C">
      <w:pPr>
        <w:pStyle w:val="a3"/>
        <w:numPr>
          <w:ilvl w:val="0"/>
          <w:numId w:val="3"/>
        </w:numPr>
        <w:tabs>
          <w:tab w:val="left" w:pos="3750"/>
        </w:tabs>
        <w:spacing w:line="252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>Який є інвентар для спасіння?</w:t>
      </w:r>
    </w:p>
    <w:p w:rsidR="0052449C" w:rsidRDefault="0052449C" w:rsidP="0052449C">
      <w:pPr>
        <w:pStyle w:val="a3"/>
        <w:numPr>
          <w:ilvl w:val="0"/>
          <w:numId w:val="3"/>
        </w:numPr>
        <w:tabs>
          <w:tab w:val="left" w:pos="3750"/>
        </w:tabs>
        <w:spacing w:line="252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>Які способи і особливості транспортування потопаючого?</w:t>
      </w:r>
    </w:p>
    <w:p w:rsidR="0052449C" w:rsidRDefault="0052449C" w:rsidP="0052449C">
      <w:pPr>
        <w:pStyle w:val="a3"/>
        <w:numPr>
          <w:ilvl w:val="0"/>
          <w:numId w:val="3"/>
        </w:numPr>
        <w:tabs>
          <w:tab w:val="left" w:pos="3750"/>
        </w:tabs>
        <w:spacing w:line="252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>Яка перша медична допомога?</w:t>
      </w:r>
    </w:p>
    <w:p w:rsidR="0052449C" w:rsidRDefault="0052449C" w:rsidP="0052449C">
      <w:pPr>
        <w:pStyle w:val="a3"/>
        <w:tabs>
          <w:tab w:val="left" w:pos="3750"/>
        </w:tabs>
        <w:spacing w:line="252" w:lineRule="auto"/>
        <w:ind w:left="1440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</w:pPr>
    </w:p>
    <w:p w:rsidR="0052449C" w:rsidRDefault="0052449C" w:rsidP="0052449C">
      <w:pPr>
        <w:pStyle w:val="a3"/>
        <w:tabs>
          <w:tab w:val="left" w:pos="3750"/>
        </w:tabs>
        <w:ind w:left="108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  <w:lang w:val="uk-UA"/>
        </w:rPr>
        <w:t>Література</w:t>
      </w:r>
    </w:p>
    <w:p w:rsidR="0052449C" w:rsidRDefault="0052449C" w:rsidP="0052449C">
      <w:pPr>
        <w:pStyle w:val="a3"/>
        <w:numPr>
          <w:ilvl w:val="1"/>
          <w:numId w:val="3"/>
        </w:numPr>
        <w:tabs>
          <w:tab w:val="left" w:pos="1134"/>
        </w:tabs>
        <w:spacing w:after="2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Плавання. Підручник для студентів вузів физич. культури / Під общ.  ред.В.Н.  Платонова. Київ: Олімпійська академія, 2000.</w:t>
      </w:r>
    </w:p>
    <w:p w:rsidR="0052449C" w:rsidRDefault="0052449C" w:rsidP="0052449C">
      <w:pPr>
        <w:pStyle w:val="a3"/>
        <w:numPr>
          <w:ilvl w:val="1"/>
          <w:numId w:val="3"/>
        </w:numPr>
        <w:tabs>
          <w:tab w:val="left" w:pos="1134"/>
        </w:tabs>
        <w:spacing w:after="2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Спортивне плавання. Підручник для вузів физич. культури / Під</w:t>
      </w:r>
    </w:p>
    <w:p w:rsidR="0052449C" w:rsidRDefault="0052449C" w:rsidP="0052449C">
      <w:pPr>
        <w:pStyle w:val="a3"/>
        <w:tabs>
          <w:tab w:val="left" w:pos="1134"/>
        </w:tabs>
        <w:spacing w:after="20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ред. Н. Ж.Булгакової. М.: ФОН, 1996.</w:t>
      </w:r>
    </w:p>
    <w:p w:rsidR="0052449C" w:rsidRDefault="0052449C" w:rsidP="0052449C">
      <w:pPr>
        <w:pStyle w:val="a3"/>
        <w:tabs>
          <w:tab w:val="left" w:pos="1134"/>
        </w:tabs>
        <w:spacing w:after="20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3. Тлумачний словник спортивн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термінів / сост. Ф. П. Суслов, С. </w:t>
      </w:r>
    </w:p>
    <w:p w:rsidR="0052449C" w:rsidRDefault="0052449C" w:rsidP="0052449C">
      <w:pPr>
        <w:pStyle w:val="a3"/>
        <w:tabs>
          <w:tab w:val="left" w:pos="1134"/>
        </w:tabs>
        <w:spacing w:after="20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М.Вайцеховський. - М.: «Фізкультура і спорт», 1993. - С. 195.</w:t>
      </w:r>
    </w:p>
    <w:p w:rsidR="0052449C" w:rsidRDefault="0052449C" w:rsidP="0052449C">
      <w:pPr>
        <w:pStyle w:val="a3"/>
        <w:tabs>
          <w:tab w:val="left" w:pos="1134"/>
        </w:tabs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ібник. Дисципліна "плавання" у навчально-</w:t>
      </w:r>
    </w:p>
    <w:p w:rsidR="0052449C" w:rsidRDefault="0052449C" w:rsidP="0052449C">
      <w:pPr>
        <w:pStyle w:val="a3"/>
        <w:tabs>
          <w:tab w:val="left" w:pos="1134"/>
        </w:tabs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ховном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 студентів ВНЗ технічного профілю. Книга І.</w:t>
      </w:r>
    </w:p>
    <w:p w:rsidR="0052449C" w:rsidRDefault="0052449C" w:rsidP="0052449C">
      <w:pPr>
        <w:pStyle w:val="a3"/>
        <w:tabs>
          <w:tab w:val="left" w:pos="1134"/>
        </w:tabs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біологічні основи циклічних видів спорту та їх роль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gramEnd"/>
    </w:p>
    <w:p w:rsidR="0052449C" w:rsidRDefault="0052449C" w:rsidP="0052449C">
      <w:pPr>
        <w:pStyle w:val="a3"/>
        <w:tabs>
          <w:tab w:val="left" w:pos="1134"/>
        </w:tabs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фізичной активності та самовдосконаленні студентів ВНЗ</w:t>
      </w:r>
    </w:p>
    <w:p w:rsidR="0052449C" w:rsidRDefault="0052449C" w:rsidP="0052449C">
      <w:pPr>
        <w:pStyle w:val="a3"/>
        <w:tabs>
          <w:tab w:val="left" w:pos="1134"/>
        </w:tabs>
        <w:spacing w:after="20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технічного профілю - К.: КНУБА, 2018. - 705 с.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Човнюк Ю.В. </w:t>
      </w:r>
    </w:p>
    <w:p w:rsidR="0052449C" w:rsidRDefault="0052449C" w:rsidP="0052449C">
      <w:pPr>
        <w:pStyle w:val="a3"/>
        <w:tabs>
          <w:tab w:val="left" w:pos="1134"/>
        </w:tabs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Озерова О.А.Россипчук І.О.</w:t>
      </w:r>
    </w:p>
    <w:p w:rsidR="0052449C" w:rsidRDefault="0052449C" w:rsidP="0052449C">
      <w:pPr>
        <w:pStyle w:val="a3"/>
        <w:numPr>
          <w:ilvl w:val="0"/>
          <w:numId w:val="3"/>
        </w:numPr>
        <w:tabs>
          <w:tab w:val="left" w:pos="1134"/>
        </w:tabs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Вікулов А.Д. Плавання: Навчальний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ібник для вищих</w:t>
      </w:r>
    </w:p>
    <w:p w:rsidR="0052449C" w:rsidRDefault="0052449C" w:rsidP="0052449C">
      <w:pPr>
        <w:pStyle w:val="a3"/>
        <w:tabs>
          <w:tab w:val="left" w:pos="1134"/>
        </w:tabs>
        <w:spacing w:after="20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закладів/А.Д. Вікулов. – М.: «ВЛАДОС-ПРЕСС», 2003. – 368</w:t>
      </w:r>
      <w:r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52449C" w:rsidRDefault="0052449C" w:rsidP="0052449C">
      <w:pPr>
        <w:pStyle w:val="a3"/>
        <w:tabs>
          <w:tab w:val="left" w:pos="1134"/>
        </w:tabs>
        <w:spacing w:after="20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6. Ганчар І. Методика викладання плавання: технологія навчання</w:t>
      </w:r>
    </w:p>
    <w:p w:rsidR="0052449C" w:rsidRDefault="0052449C" w:rsidP="0052449C">
      <w:pPr>
        <w:pStyle w:val="a3"/>
        <w:tabs>
          <w:tab w:val="left" w:pos="1134"/>
        </w:tabs>
        <w:spacing w:after="20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вдосконалення / Іван Ганчар. – 4.ІІ. – Одеса: Друк, 2006. – 696 с.</w:t>
      </w:r>
    </w:p>
    <w:p w:rsidR="0052449C" w:rsidRDefault="0052449C" w:rsidP="0052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          Теми для самостійної роботи:</w:t>
      </w:r>
    </w:p>
    <w:p w:rsidR="0052449C" w:rsidRDefault="0052449C" w:rsidP="0052449C">
      <w:pPr>
        <w:pStyle w:val="a8"/>
        <w:numPr>
          <w:ilvl w:val="0"/>
          <w:numId w:val="4"/>
        </w:numPr>
        <w:shd w:val="clear" w:color="auto" w:fill="FFFFFF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>Техніка прикладного плавання ;</w:t>
      </w:r>
    </w:p>
    <w:p w:rsidR="0052449C" w:rsidRDefault="0052449C" w:rsidP="0052449C">
      <w:pPr>
        <w:pStyle w:val="a8"/>
        <w:numPr>
          <w:ilvl w:val="0"/>
          <w:numId w:val="4"/>
        </w:numPr>
        <w:shd w:val="clear" w:color="auto" w:fill="FFFFFF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>Техніка транспортування потопаючего;</w:t>
      </w:r>
    </w:p>
    <w:p w:rsidR="0052449C" w:rsidRDefault="0052449C" w:rsidP="0052449C">
      <w:pPr>
        <w:pStyle w:val="a8"/>
        <w:numPr>
          <w:ilvl w:val="0"/>
          <w:numId w:val="4"/>
        </w:numPr>
        <w:shd w:val="clear" w:color="auto" w:fill="FFFFFF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 xml:space="preserve">Техніка пірнання; </w:t>
      </w:r>
    </w:p>
    <w:p w:rsidR="0052449C" w:rsidRDefault="0052449C" w:rsidP="0052449C">
      <w:pPr>
        <w:pStyle w:val="a8"/>
        <w:numPr>
          <w:ilvl w:val="0"/>
          <w:numId w:val="4"/>
        </w:numPr>
        <w:shd w:val="clear" w:color="auto" w:fill="FFFFFF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>Медична допомога.</w:t>
      </w:r>
    </w:p>
    <w:p w:rsidR="0052449C" w:rsidRDefault="0052449C" w:rsidP="0052449C">
      <w:pPr>
        <w:pStyle w:val="a8"/>
        <w:shd w:val="clear" w:color="auto" w:fill="FFFFFF"/>
        <w:ind w:left="720"/>
        <w:rPr>
          <w:bCs/>
          <w:color w:val="333333"/>
          <w:sz w:val="28"/>
          <w:szCs w:val="28"/>
          <w:lang w:val="uk-UA"/>
        </w:rPr>
      </w:pPr>
    </w:p>
    <w:p w:rsidR="0052449C" w:rsidRDefault="0052449C" w:rsidP="0052449C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Прикладне плавання, рятування потопаючих, медична допомога. </w:t>
      </w:r>
    </w:p>
    <w:p w:rsidR="0052449C" w:rsidRDefault="0052449C" w:rsidP="0052449C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52449C" w:rsidRDefault="0052449C" w:rsidP="0052449C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Прикладне плавання – це використання навичок плавання при різноманітних обставинах, пов’язаних із професійною діяльністю людини або з її порятунком на воді.</w:t>
      </w:r>
    </w:p>
    <w:p w:rsidR="0052449C" w:rsidRDefault="0052449C" w:rsidP="0052449C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Тому, на відміну від спортивного плавання, яке передбачає подолання фіксованих дистанцій спортивними способами плавання з найбільшою швидкістю, прикладне плавання передбачає:</w:t>
      </w:r>
    </w:p>
    <w:p w:rsidR="0052449C" w:rsidRDefault="0052449C" w:rsidP="0052449C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position w:val="-2"/>
          <w:sz w:val="28"/>
          <w:szCs w:val="28"/>
          <w:lang w:val="uk-UA"/>
        </w:rPr>
        <w:object w:dxaOrig="160" w:dyaOrig="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8.25pt" o:ole="">
            <v:imagedata r:id="rId5" o:title=""/>
          </v:shape>
          <o:OLEObject Type="Embed" ProgID="Equation.3" ShapeID="_x0000_i1025" DrawAspect="Content" ObjectID="_1713274084" r:id="rId6"/>
        </w:object>
      </w:r>
      <w:r>
        <w:rPr>
          <w:sz w:val="28"/>
          <w:szCs w:val="28"/>
          <w:lang w:val="uk-UA"/>
        </w:rPr>
        <w:t>найбільш раціональне володіння технікою плавання на швидкість та дальність у відкритих водоймищах при складних умовах (вітер, хвилі);</w:t>
      </w:r>
    </w:p>
    <w:p w:rsidR="0052449C" w:rsidRDefault="0052449C" w:rsidP="0052449C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position w:val="-2"/>
          <w:sz w:val="28"/>
          <w:szCs w:val="28"/>
          <w:lang w:val="uk-UA"/>
        </w:rPr>
        <w:object w:dxaOrig="160" w:dyaOrig="160">
          <v:shape id="_x0000_i1026" type="#_x0000_t75" style="width:8.25pt;height:8.25pt" o:ole="">
            <v:imagedata r:id="rId7" o:title=""/>
          </v:shape>
          <o:OLEObject Type="Embed" ProgID="Equation.3" ShapeID="_x0000_i1026" DrawAspect="Content" ObjectID="_1713274085" r:id="rId8"/>
        </w:object>
      </w:r>
      <w:r>
        <w:rPr>
          <w:sz w:val="28"/>
          <w:szCs w:val="28"/>
          <w:lang w:val="uk-UA"/>
        </w:rPr>
        <w:t>пірнання на швидкість, дальність, на пошук затонулих предметів;</w:t>
      </w:r>
    </w:p>
    <w:p w:rsidR="0052449C" w:rsidRDefault="0052449C" w:rsidP="0052449C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position w:val="-2"/>
          <w:sz w:val="28"/>
          <w:szCs w:val="28"/>
          <w:lang w:val="uk-UA"/>
        </w:rPr>
        <w:object w:dxaOrig="160" w:dyaOrig="160">
          <v:shape id="_x0000_i1027" type="#_x0000_t75" style="width:8.25pt;height:8.25pt" o:ole="">
            <v:imagedata r:id="rId9" o:title=""/>
          </v:shape>
          <o:OLEObject Type="Embed" ProgID="Equation.3" ShapeID="_x0000_i1027" DrawAspect="Content" ObjectID="_1713274086" r:id="rId10"/>
        </w:object>
      </w:r>
      <w:r>
        <w:rPr>
          <w:sz w:val="28"/>
          <w:szCs w:val="28"/>
          <w:lang w:val="uk-UA"/>
        </w:rPr>
        <w:t>техніку подолання водної перешкоди;</w:t>
      </w:r>
    </w:p>
    <w:p w:rsidR="0052449C" w:rsidRDefault="0052449C" w:rsidP="0052449C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position w:val="-2"/>
          <w:sz w:val="28"/>
          <w:szCs w:val="28"/>
          <w:lang w:val="uk-UA"/>
        </w:rPr>
        <w:object w:dxaOrig="160" w:dyaOrig="160">
          <v:shape id="_x0000_i1028" type="#_x0000_t75" style="width:8.25pt;height:8.25pt" o:ole="">
            <v:imagedata r:id="rId11" o:title=""/>
          </v:shape>
          <o:OLEObject Type="Embed" ProgID="Equation.3" ShapeID="_x0000_i1028" DrawAspect="Content" ObjectID="_1713274087" r:id="rId12"/>
        </w:object>
      </w:r>
      <w:r>
        <w:rPr>
          <w:sz w:val="28"/>
          <w:szCs w:val="28"/>
          <w:lang w:val="uk-UA"/>
        </w:rPr>
        <w:t>транспортування спорядження через водну перепону;</w:t>
      </w:r>
    </w:p>
    <w:p w:rsidR="0052449C" w:rsidRDefault="0052449C" w:rsidP="0052449C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position w:val="-2"/>
          <w:sz w:val="28"/>
          <w:szCs w:val="28"/>
          <w:lang w:val="uk-UA"/>
        </w:rPr>
        <w:object w:dxaOrig="160" w:dyaOrig="160">
          <v:shape id="_x0000_i1029" type="#_x0000_t75" style="width:8.25pt;height:8.25pt" o:ole="">
            <v:imagedata r:id="rId13" o:title=""/>
          </v:shape>
          <o:OLEObject Type="Embed" ProgID="Equation.3" ShapeID="_x0000_i1029" DrawAspect="Content" ObjectID="_1713274088" r:id="rId14"/>
        </w:object>
      </w:r>
      <w:r>
        <w:rPr>
          <w:sz w:val="28"/>
          <w:szCs w:val="28"/>
          <w:lang w:val="uk-UA"/>
        </w:rPr>
        <w:t>навички спасання потопаючого та надання йому першої допомоги;</w:t>
      </w:r>
    </w:p>
    <w:p w:rsidR="0052449C" w:rsidRDefault="0052449C" w:rsidP="0052449C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position w:val="-2"/>
          <w:sz w:val="28"/>
          <w:szCs w:val="28"/>
          <w:lang w:val="uk-UA"/>
        </w:rPr>
        <w:object w:dxaOrig="160" w:dyaOrig="160">
          <v:shape id="_x0000_i1030" type="#_x0000_t75" style="width:8.25pt;height:8.25pt" o:ole="">
            <v:imagedata r:id="rId15" o:title=""/>
          </v:shape>
          <o:OLEObject Type="Embed" ProgID="Equation.3" ShapeID="_x0000_i1030" DrawAspect="Content" ObjectID="_1713274089" r:id="rId16"/>
        </w:object>
      </w:r>
      <w:r>
        <w:rPr>
          <w:sz w:val="28"/>
          <w:szCs w:val="28"/>
          <w:lang w:val="uk-UA"/>
        </w:rPr>
        <w:t>навички плавання в одязі та ін.</w:t>
      </w:r>
    </w:p>
    <w:p w:rsidR="0052449C" w:rsidRDefault="0052449C" w:rsidP="0052449C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Рятування потерпілого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воді</w:t>
      </w: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Якщо немає спеціальних, або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ідручних рятувальних засобів, потопаючого рятують без них. При цьому слід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іяти швидко, ясно уявляючи собі всю послідовність необхідних в різних умовах дій. Важливо вчасно помітити потопаючого. Сумніватись в його намірах не слід. В усіх випадках потрібно діяти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ішуче не чекаючи допомоги інших людей. </w:t>
      </w:r>
      <w:proofErr w:type="gramStart"/>
      <w:r>
        <w:rPr>
          <w:sz w:val="28"/>
          <w:szCs w:val="28"/>
        </w:rPr>
        <w:t>Перше</w:t>
      </w:r>
      <w:proofErr w:type="gramEnd"/>
      <w:r>
        <w:rPr>
          <w:sz w:val="28"/>
          <w:szCs w:val="28"/>
        </w:rPr>
        <w:t xml:space="preserve"> завдання рятувальника - як можна швидше прийти потопаючому на допомогу. Виконуючи це завдання, потрібно мати на увазі, що людина швидше біга</w:t>
      </w:r>
      <w:proofErr w:type="gramStart"/>
      <w:r>
        <w:rPr>
          <w:sz w:val="28"/>
          <w:szCs w:val="28"/>
        </w:rPr>
        <w:t>є,</w:t>
      </w:r>
      <w:proofErr w:type="gramEnd"/>
      <w:r>
        <w:rPr>
          <w:sz w:val="28"/>
          <w:szCs w:val="28"/>
        </w:rPr>
        <w:t xml:space="preserve"> ніж плаває, і що одяг заважає плисти. Тому спочатку слід добігти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берез</w:t>
      </w:r>
      <w:proofErr w:type="gramEnd"/>
      <w:r>
        <w:rPr>
          <w:sz w:val="28"/>
          <w:szCs w:val="28"/>
        </w:rPr>
        <w:t xml:space="preserve">і на найближчу до потопаючого відстань, по ходу знімаючи з себе взуття і верхній одяг. Стрибнути або 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 xml:space="preserve">ійти у воду і плисти до потерпілого. В небезпечному місці входити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воду потрібно обережно. Плисти потрібно швидко, але економно, зберігаючи сили для майбутніх рятувальних дій. При цьому важливо не втрачати потопаючого з поля зору, враховуючи можливе знесення його течією, або хвилями.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ісля підпливання рятувальні дії залежать від того, де знаходиться потерпілий - на дні, чи на поверхні води. В першому випадку потрібно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ірнути за ним. Якщо знайти його відразу не вдається, то потрібно його шукати, здійснюючи ряд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ірнань на дно оглядаючи все місце втоплення. У випадку, коли потерпілий знаходиться на поверхні води, він може захватити рятувальника,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ідпливаючого до нього, і перешкодити виконанню рятувальних дій. В результаті в небезпеці може опинитись сам рятувальник. Якщо уникнити захвату потопаючого не вдалось потрібно застосувати відповідний прийом і звільнитись від нього ( </w:t>
      </w:r>
      <w:r>
        <w:rPr>
          <w:sz w:val="28"/>
          <w:szCs w:val="28"/>
          <w:lang w:val="uk-UA"/>
        </w:rPr>
        <w:t>див</w:t>
      </w:r>
      <w:proofErr w:type="gramStart"/>
      <w:r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м</w:t>
      </w:r>
      <w:proofErr w:type="gramEnd"/>
      <w:r>
        <w:rPr>
          <w:sz w:val="28"/>
          <w:szCs w:val="28"/>
          <w:lang w:val="uk-UA"/>
        </w:rPr>
        <w:t>ал.</w:t>
      </w:r>
      <w:r>
        <w:rPr>
          <w:sz w:val="28"/>
          <w:szCs w:val="28"/>
        </w:rPr>
        <w:t xml:space="preserve">). Якщо даними прийомами звільнитись не вдається, потрібно зробити вдих 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ірнути під воду, тоді потерпілий, стараючись залишитись на поверхні, відпустить рятувальника. В усіх випадках потрібно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ідпливати до потопаючого з-за спини, або пірнувши, повернути його за стегна спиною до себе. Поті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захватити потерпілого і обмеживши його руки транспортувати до берега. Транспортування потерпілого, що заважає рятувальнику дуже складна операція і потребує доброї фізичної і плавальної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ідготовки. Потрібно постаратися заспокоїти потопаючого,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ідтримуючи його на поверхні і тільки тоді транспортувати, або просто доплисти з ним одним із способів, що застосовуються при плаванні зі втратившим сили плавцем. Способи транспортування потерпілих подано на </w:t>
      </w:r>
      <w:r>
        <w:rPr>
          <w:sz w:val="28"/>
          <w:szCs w:val="28"/>
          <w:lang w:val="uk-UA"/>
        </w:rPr>
        <w:t>малюнку</w:t>
      </w:r>
      <w:r>
        <w:rPr>
          <w:sz w:val="28"/>
          <w:szCs w:val="28"/>
        </w:rPr>
        <w:t xml:space="preserve">. Винести потерпілого на пологий берег не важко. Складніше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ідняти потерпілого в човен чи </w:t>
      </w:r>
      <w:r>
        <w:rPr>
          <w:sz w:val="28"/>
          <w:szCs w:val="28"/>
        </w:rPr>
        <w:lastRenderedPageBreak/>
        <w:t>стрімкий берег. В цьому випадку потрібно зловивши однією рукою потерпілого за руки, потрібно спочатку вилізти самому і вже тоді витягнути потерпілого (</w:t>
      </w:r>
      <w:r>
        <w:rPr>
          <w:sz w:val="28"/>
          <w:szCs w:val="28"/>
          <w:lang w:val="uk-UA"/>
        </w:rPr>
        <w:t>див</w:t>
      </w:r>
      <w:proofErr w:type="gramStart"/>
      <w:r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м</w:t>
      </w:r>
      <w:proofErr w:type="gramEnd"/>
      <w:r>
        <w:rPr>
          <w:sz w:val="28"/>
          <w:szCs w:val="28"/>
          <w:lang w:val="uk-UA"/>
        </w:rPr>
        <w:t>ал</w:t>
      </w:r>
      <w:r>
        <w:rPr>
          <w:sz w:val="28"/>
          <w:szCs w:val="28"/>
        </w:rPr>
        <w:t xml:space="preserve">).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 виносу потерпілого на берег, чи підняття його в човен спід негайно надати йому першу допомогу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Краше, якщо це зробить лікар. Якщо лі</w:t>
      </w:r>
      <w:proofErr w:type="gramStart"/>
      <w:r>
        <w:rPr>
          <w:sz w:val="28"/>
          <w:szCs w:val="28"/>
        </w:rPr>
        <w:t>каря</w:t>
      </w:r>
      <w:proofErr w:type="gramEnd"/>
      <w:r>
        <w:rPr>
          <w:sz w:val="28"/>
          <w:szCs w:val="28"/>
        </w:rPr>
        <w:t xml:space="preserve"> нема, потрібно його викликати, а самому приступити до надання першої допомоги.</w:t>
      </w: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Стан потерпілого залежить від характеру втоплення. Основними являються два види втоплення:</w:t>
      </w: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Біла асфікція (задушення), “не справжнє” втоплення – дихання припиняється рефлекторно внаслідок спазму голосової щілини, </w:t>
      </w:r>
      <w:proofErr w:type="gramStart"/>
      <w:r>
        <w:rPr>
          <w:sz w:val="28"/>
          <w:szCs w:val="28"/>
        </w:rPr>
        <w:t>яке</w:t>
      </w:r>
      <w:proofErr w:type="gramEnd"/>
      <w:r>
        <w:rPr>
          <w:sz w:val="28"/>
          <w:szCs w:val="28"/>
        </w:rPr>
        <w:t xml:space="preserve"> виникає внаслідок попадання води в дихальні шляхи. Як правило в легенях такого втопленика </w:t>
      </w:r>
      <w:proofErr w:type="gramStart"/>
      <w:r>
        <w:rPr>
          <w:sz w:val="28"/>
          <w:szCs w:val="28"/>
        </w:rPr>
        <w:t>нема</w:t>
      </w:r>
      <w:proofErr w:type="gramEnd"/>
      <w:r>
        <w:rPr>
          <w:sz w:val="28"/>
          <w:szCs w:val="28"/>
        </w:rPr>
        <w:t xml:space="preserve">є води. Характерним є зовнішній вигляд таких втоплеників, їх називають “білими”, тому, що шкіра в них виражено біла і </w:t>
      </w:r>
      <w:proofErr w:type="gramStart"/>
      <w:r>
        <w:rPr>
          <w:sz w:val="28"/>
          <w:szCs w:val="28"/>
        </w:rPr>
        <w:t>холодна</w:t>
      </w:r>
      <w:proofErr w:type="gramEnd"/>
      <w:r>
        <w:rPr>
          <w:sz w:val="28"/>
          <w:szCs w:val="28"/>
        </w:rPr>
        <w:t xml:space="preserve">. При білій асфікціі немає негативних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іслядій проникнення води в легені, і тому оживляти їх легше.</w:t>
      </w: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Синя асфікція, “справжнє” втоплення – дихання припиняється в наслідок попадання води в легені. Крім того вода з альвеол попадає в кров, що приводить до порушення серцевої діяльності. У таких втоплеників сильно здуті вени, з роту виділяється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іна. Шкіра (вуха, кінчики пальців, губи) має фіолетово-синій колір. Тому таких втоплеників називають “синіми”.</w:t>
      </w: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Відживлення втопленика (реанімація)</w:t>
      </w:r>
      <w:r>
        <w:rPr>
          <w:sz w:val="28"/>
          <w:szCs w:val="28"/>
        </w:rPr>
        <w:t xml:space="preserve"> заснована на застосуванні трьох найважливіших прийомі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 очищення і звільнення дихальних шляхі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; </w:t>
      </w: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 виконання штучного дихання;</w:t>
      </w: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3) зовнішній масаж серця.</w:t>
      </w: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-1080135</wp:posOffset>
            </wp:positionH>
            <wp:positionV relativeFrom="line">
              <wp:posOffset>-7555865</wp:posOffset>
            </wp:positionV>
            <wp:extent cx="1133475" cy="1133475"/>
            <wp:effectExtent l="19050" t="0" r="9525" b="0"/>
            <wp:wrapSquare wrapText="bothSides"/>
            <wp:docPr id="12" name="Рисунок 7" descr="riat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riat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iCs/>
          <w:sz w:val="28"/>
          <w:szCs w:val="28"/>
        </w:rPr>
        <w:t>Видалення води</w:t>
      </w:r>
      <w:r>
        <w:rPr>
          <w:sz w:val="28"/>
          <w:szCs w:val="28"/>
        </w:rPr>
        <w:t>, відкривання і очищення рота втопленика краще виконувати одним прийомом. При необхідності рот чистять пальцем, поті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приступають до видалення води з легень. Стискують руками нижню частину грудної клітки, або поплескують потерпілого по спині. Оскільки видалити всю воду з легень практично неможливо, потрібно видалити тільки основну її масу і швидко приступити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відновлення дихання. Видаляти воду із легень “білих” втопленикі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 потрібно.</w:t>
      </w: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-1080135</wp:posOffset>
            </wp:positionH>
            <wp:positionV relativeFrom="line">
              <wp:posOffset>-9316085</wp:posOffset>
            </wp:positionV>
            <wp:extent cx="2381250" cy="3800475"/>
            <wp:effectExtent l="19050" t="0" r="0" b="0"/>
            <wp:wrapSquare wrapText="bothSides"/>
            <wp:docPr id="13" name="Рисунок 6" descr="riat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riat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80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iCs/>
          <w:sz w:val="28"/>
          <w:szCs w:val="28"/>
        </w:rPr>
        <w:t>Штучне дихання</w:t>
      </w:r>
      <w:r>
        <w:rPr>
          <w:sz w:val="28"/>
          <w:szCs w:val="28"/>
        </w:rPr>
        <w:t xml:space="preserve">. Дихання потерпілих може бути відновлене шляхом штучної вентиляції легень. Із способів </w:t>
      </w:r>
      <w:proofErr w:type="gramStart"/>
      <w:r>
        <w:rPr>
          <w:sz w:val="28"/>
          <w:szCs w:val="28"/>
        </w:rPr>
        <w:t>штучного</w:t>
      </w:r>
      <w:proofErr w:type="gramEnd"/>
      <w:r>
        <w:rPr>
          <w:sz w:val="28"/>
          <w:szCs w:val="28"/>
        </w:rPr>
        <w:t xml:space="preserve"> дихання, кращі результати дає вдування повітря з легень рятувальника в легені потерпілого, яке може здійснюватись “з рота в рот”, або “ з рота в ніс”. </w:t>
      </w: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Вдування виконуються з частотою 12 раз за хвилину для дорослих і 15-18 раз для дітей. Об’є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повітря за один видих - 1000-2000 мл. Воно контролюється нормальним розширенням грудної клітки. Якщо грудна клітка не розширюється, значить повітря в легені не попада</w:t>
      </w:r>
      <w:proofErr w:type="gramStart"/>
      <w:r>
        <w:rPr>
          <w:sz w:val="28"/>
          <w:szCs w:val="28"/>
        </w:rPr>
        <w:t>є.</w:t>
      </w:r>
      <w:proofErr w:type="gramEnd"/>
      <w:r>
        <w:rPr>
          <w:sz w:val="28"/>
          <w:szCs w:val="28"/>
        </w:rPr>
        <w:t xml:space="preserve"> В цьому випадку знову займаються звільненням дихальних шляхів.</w:t>
      </w: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Зовнішній (не прямий) масаж серця.</w:t>
      </w:r>
      <w:r>
        <w:rPr>
          <w:sz w:val="28"/>
          <w:szCs w:val="28"/>
        </w:rPr>
        <w:t xml:space="preserve"> При відсутності серцевої діяльності у втопленика необхідно терміново приступити до </w:t>
      </w:r>
      <w:proofErr w:type="gramStart"/>
      <w:r>
        <w:rPr>
          <w:sz w:val="28"/>
          <w:szCs w:val="28"/>
        </w:rPr>
        <w:t>його в</w:t>
      </w:r>
      <w:proofErr w:type="gramEnd"/>
      <w:r>
        <w:rPr>
          <w:sz w:val="28"/>
          <w:szCs w:val="28"/>
        </w:rPr>
        <w:t xml:space="preserve">ідновлення. Для цього застосовують зовнішній масаж серця. Масаж серця виконують шляхом поштовхових натискувань на грудину з частотою не менше 60 раз за хв. Сила натискувань </w:t>
      </w:r>
      <w:proofErr w:type="gramStart"/>
      <w:r>
        <w:rPr>
          <w:sz w:val="28"/>
          <w:szCs w:val="28"/>
        </w:rPr>
        <w:t>повинна</w:t>
      </w:r>
      <w:proofErr w:type="gramEnd"/>
      <w:r>
        <w:rPr>
          <w:sz w:val="28"/>
          <w:szCs w:val="28"/>
        </w:rPr>
        <w:t xml:space="preserve"> бути такою, щоб грудина зміщувалась в напрямку хребта на 3-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>. Масаж серця повинен узгоджуватись з виконанням штучного дихання. При цьому на кожне вдування – 6-8 раз натискують на грудину. Якщо рятувальників дво</w:t>
      </w:r>
      <w:proofErr w:type="gramStart"/>
      <w:r>
        <w:rPr>
          <w:sz w:val="28"/>
          <w:szCs w:val="28"/>
        </w:rPr>
        <w:t>є,</w:t>
      </w:r>
      <w:proofErr w:type="gramEnd"/>
      <w:r>
        <w:rPr>
          <w:sz w:val="28"/>
          <w:szCs w:val="28"/>
        </w:rPr>
        <w:t xml:space="preserve"> то один виконує штучне дихання, а другий непрямий масаж серця.</w:t>
      </w: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Відновлення пульсу, дихання і порозовіння шкіри є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ідченням відживлення потерпілого. Його поять гарячим чаєм, закутують ковдрою і обов’язково показують </w:t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1009650</wp:posOffset>
            </wp:positionH>
            <wp:positionV relativeFrom="line">
              <wp:posOffset>3529965</wp:posOffset>
            </wp:positionV>
            <wp:extent cx="3086100" cy="3781425"/>
            <wp:effectExtent l="19050" t="0" r="0" b="0"/>
            <wp:wrapSquare wrapText="bothSides"/>
            <wp:docPr id="11" name="Рисунок 5" descr="riat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riat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78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лікарям.</w:t>
      </w: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2325" cy="3286125"/>
            <wp:effectExtent l="19050" t="0" r="9525" b="0"/>
            <wp:docPr id="25" name="Рисунок 25" descr="http://www.tnpu.edu.ua/kurs/250/swiming/Metodyka/riat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tnpu.edu.ua/kurs/250/swiming/Metodyka/riat18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     </w:t>
      </w:r>
      <w:r>
        <w:rPr>
          <w:noProof/>
          <w:sz w:val="28"/>
          <w:szCs w:val="28"/>
        </w:rPr>
        <w:drawing>
          <wp:inline distT="0" distB="0" distL="0" distR="0">
            <wp:extent cx="2952750" cy="3810000"/>
            <wp:effectExtent l="19050" t="0" r="0" b="0"/>
            <wp:docPr id="26" name="Рисунок 26" descr="http://www.tnpu.edu.ua/kurs/250/swiming/Metodyka/riat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tnpu.edu.ua/kurs/250/swiming/Metodyka/riat19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9C" w:rsidRDefault="0052449C" w:rsidP="0052449C">
      <w:pPr>
        <w:pStyle w:val="a8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          </w:t>
      </w:r>
      <w:r>
        <w:rPr>
          <w:b/>
          <w:sz w:val="28"/>
          <w:szCs w:val="28"/>
        </w:rPr>
        <w:t xml:space="preserve">   Прийоми звільнення від захватів потерпілого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воді.</w:t>
      </w: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52449C" w:rsidRDefault="0052449C" w:rsidP="0052449C">
      <w:pPr>
        <w:pStyle w:val="a8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Способи</w:t>
      </w:r>
      <w:r>
        <w:rPr>
          <w:b/>
          <w:sz w:val="28"/>
          <w:szCs w:val="28"/>
          <w:lang w:val="en-AU"/>
        </w:rPr>
        <w:t xml:space="preserve"> </w:t>
      </w:r>
      <w:r>
        <w:rPr>
          <w:b/>
          <w:sz w:val="28"/>
          <w:szCs w:val="28"/>
          <w:lang w:val="uk-UA"/>
        </w:rPr>
        <w:t>транспортування потерпілого</w:t>
      </w: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191000" cy="9696450"/>
            <wp:effectExtent l="19050" t="0" r="0" b="0"/>
            <wp:wrapSquare wrapText="right"/>
            <wp:docPr id="14" name="Рисунок 4" descr="http://www.tnpu.edu.ua/kurs/250/swiming/Metodyka/riat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tnpu.edu.ua/kurs/250/swiming/Metodyka/riat21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969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br w:type="textWrapping" w:clear="all"/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4438650" cy="2514600"/>
            <wp:effectExtent l="19050" t="0" r="0" b="0"/>
            <wp:docPr id="27" name="Рисунок 27" descr="http://www.tnpu.edu.ua/kurs/250/swiming/Metodyka/riat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tnpu.edu.ua/kurs/250/swiming/Metodyka/riat22.gif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ідйом потерпілого на високий берег.</w:t>
      </w: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1464310</wp:posOffset>
            </wp:positionH>
            <wp:positionV relativeFrom="line">
              <wp:posOffset>116840</wp:posOffset>
            </wp:positionV>
            <wp:extent cx="2171700" cy="1920240"/>
            <wp:effectExtent l="19050" t="0" r="0" b="0"/>
            <wp:wrapSquare wrapText="bothSides"/>
            <wp:docPr id="16" name="Рисунок 3" descr="riat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riat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tabs>
          <w:tab w:val="left" w:pos="201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Очищення і звільнення дихальних шляхів</w:t>
      </w: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52449C">
          <w:pgSz w:w="11906" w:h="16838"/>
          <w:pgMar w:top="720" w:right="720" w:bottom="720" w:left="720" w:header="708" w:footer="708" w:gutter="0"/>
          <w:cols w:space="720"/>
        </w:sectPr>
      </w:pP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  <w:lang w:val="uk-UA"/>
        </w:rPr>
      </w:pP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  <w:lang w:val="uk-UA"/>
        </w:rPr>
      </w:pPr>
    </w:p>
    <w:p w:rsidR="0052449C" w:rsidRDefault="0052449C" w:rsidP="0052449C">
      <w:pPr>
        <w:pStyle w:val="a8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1143000</wp:posOffset>
            </wp:positionH>
            <wp:positionV relativeFrom="line">
              <wp:posOffset>144145</wp:posOffset>
            </wp:positionV>
            <wp:extent cx="3771900" cy="4686935"/>
            <wp:effectExtent l="19050" t="0" r="0" b="0"/>
            <wp:wrapSquare wrapText="bothSides"/>
            <wp:docPr id="15" name="Рисунок 2" descr="riat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iat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68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 </w:t>
      </w: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Штучне дихання та непрямий масаж серця</w:t>
      </w: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shd w:val="clear" w:color="auto" w:fill="FFFFFF"/>
          <w:lang w:eastAsia="ru-RU"/>
        </w:rPr>
        <w:t xml:space="preserve">Прикладні види плавання </w:t>
      </w:r>
    </w:p>
    <w:p w:rsidR="0052449C" w:rsidRDefault="0052449C" w:rsidP="00524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1. Брас на спині - прикладної спосіб плавання Брас на спині не має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спортивного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значення, але має велику прикладної цінністю. Плаваючи на спині за допомогою рухі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ногами брасом, дуже зручно надавати допомогу втомленому товаришу і транспортувати потерпілого. Зручний цей спосіб і для відпочинку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ід час тривалого плавання. Брас на спині швидко освоюється володіють технікою плавання брасом на грудях і вміють плавати на спині «по-своєму» </w:t>
      </w:r>
    </w:p>
    <w:p w:rsidR="0052449C" w:rsidRDefault="0052449C" w:rsidP="00524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2. Плавання на боці - прикладної спосіб плавання Основне призначення способу на боці - прикладне. Користуючись ним, можна плисти в одязі на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велик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і відстані, буксирувати у воді втомленого людини, транспортувати потерпілого.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52449C" w:rsidRDefault="0052449C" w:rsidP="0052449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Спортивного значення спосіб на боці не ма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є: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змагання з плавання цим способом не проводяться і рекорди не реєструються, тому в спортивних школах і секціях він не вивчається. Способу на боці доцільно навчати вміють плавати «по-своєму» на боці, мають обмежений час для занять плаванням: допризовників і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ійськовослужбовців, інструкторів-громадських працівників, працівників ТРВОДу. Залежно від індивідуальних особливостей люди плавають на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івому або правому боці.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</w:t>
      </w:r>
    </w:p>
    <w:p w:rsidR="0052449C" w:rsidRDefault="0052449C" w:rsidP="00524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49C" w:rsidRDefault="0052449C" w:rsidP="0052449C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shd w:val="clear" w:color="auto" w:fill="FFFFFF"/>
          <w:lang w:val="uk-UA" w:eastAsia="ru-RU"/>
        </w:rPr>
        <w:lastRenderedPageBreak/>
        <w:t>П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shd w:val="clear" w:color="auto" w:fill="FFFFFF"/>
          <w:lang w:eastAsia="ru-RU"/>
        </w:rPr>
        <w:t>ірнання</w:t>
      </w:r>
    </w:p>
    <w:p w:rsidR="0052449C" w:rsidRDefault="0052449C" w:rsidP="005244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ТЕХНІКА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ІРНАННЯ </w:t>
      </w:r>
    </w:p>
    <w:p w:rsidR="0052449C" w:rsidRDefault="0052449C" w:rsidP="0052449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Містить: - способи занурення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 воду; - пересування під водою; - спливання. Довжина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ірнання залежить від тривалості затримки дихання плавцем і оволодіння технікою пірнання. Тривалість затримки дихання залежить від тренованості плавця, запасу кисню в організмі та інтенсивності його споживання. Середня тривалість затримки дихання у людини на вдиху – 55 секунд, на видиху – 40 секунд. Треновані спортсмени можуть затримувати 15 дихання на декілька хвилин. Тривала затримка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 час напруженої роботи негативно впливає на здоров”я, тому не рекомендується виконувати багато пірнань підряд. Для забезпечення безпеки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ірнанням необхідно виконати гіпервентиляцію легенів – 6-8 довгих і глибоких вдихів і повних видихів. Попередня гіпервентиляція повітрям легенів збільшує тривалість затримки дихання у 1,5 раза, а гіпервентиляція киснем у 3,0 рази.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ільш тривала гіпервентиляція не збільшує тривалість затримки дихання і може привести до запаморочення голови. Суттєвий вплив на тривалість затримки дихання відігра</w:t>
      </w:r>
      <w:proofErr w:type="gramStart"/>
      <w:r>
        <w:rPr>
          <w:rFonts w:ascii="Times New Roman" w:hAnsi="Times New Roman" w:cs="Times New Roman"/>
          <w:sz w:val="28"/>
          <w:szCs w:val="28"/>
        </w:rPr>
        <w:t>є: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 характер роботи, що виконується; б) температура води; в) глибина занурення. Тому техніка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ірнання повинна бути економічною та забезпечувати швидке просування.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ірнати краще після звичного повного вдиху, адо спливання на поверхню не робити видиху.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 водою орієнтування є дещо ускладненим, тому пірнати треба тільки витягнувши руки вперед. При визначенні напрямку руху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 водою з закритими очима людина може помилитися на 180*. У зв”язку з цим пірнати треба тільки з відкритими очима.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ісля закінчення пірнання треба обов”язково зробити видих і знову декілька глибоких вдихів і видихів. При пірнанні хвильовий опір руху плавця не виникає, тому швидкість плавання під водою вище, ніж на поверхні. У зв”язку з цим пірнати в довжину краще на глибині не менше 60-80 см. При пірнанні пересуватися біля дна не вигідно – збільшується опі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тертя. При пірнанні в глибину можлива глибина занурення залежить не тільки від тривалості затримки дихання плавцем, але й від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ЄЛ та розвитку його грудної клітини. При зануренні тиск води збільшується пропорційно глибині. Наприклад, при зануренні на глибину 20 м об”єм легенів зменшується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рази. Межа стискання легенів визначається об”ємом залишкового в них повітря, а також рухливістю діафрагми та пружністю грудної клитини при стисканні. Стискання легенів зверху межі може привести до втрати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ідомості і смерті. Безпечна глибина занурення – 30-50 м, хоча рекорд пірнання в глибину знаходиться біля 120 м. Часто під час пірнання в глибину виникає біль у вухах. Це виникає через погану прохі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длив</w:t>
      </w:r>
      <w:proofErr w:type="gramEnd"/>
      <w:r>
        <w:rPr>
          <w:rFonts w:ascii="Times New Roman" w:hAnsi="Times New Roman" w:cs="Times New Roman"/>
          <w:sz w:val="28"/>
          <w:szCs w:val="28"/>
        </w:rPr>
        <w:t>ість євстахієвих труб і внаслідок тиску води на барабанні перетинки. Щоб не стався їх розрив треба, затиснувши ніс, спробувати зробити імітацію легкого видиху через ні</w:t>
      </w:r>
      <w:proofErr w:type="gramStart"/>
      <w:r>
        <w:rPr>
          <w:rFonts w:ascii="Times New Roman" w:hAnsi="Times New Roman" w:cs="Times New Roman"/>
          <w:sz w:val="28"/>
          <w:szCs w:val="28"/>
        </w:rPr>
        <w:t>с або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відкриваючи рота, зробити енергійний ковтальний рух. Коли це не допомага</w:t>
      </w:r>
      <w:proofErr w:type="gramStart"/>
      <w:r>
        <w:rPr>
          <w:rFonts w:ascii="Times New Roman" w:hAnsi="Times New Roman" w:cs="Times New Roman"/>
          <w:sz w:val="28"/>
          <w:szCs w:val="28"/>
        </w:rPr>
        <w:t>є,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пірнання треба припинити і сплисти на поверхню. При захворюваннях носоглотки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ірнання не дозволяються.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ірнання може виконуватись: - з опори (берег, човен, стартова тумбочка, і т.ін.); - з води.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ірнання може бути продовженням стрибка у воду: - вниз головою; вниз ногами. 16 Отримане під час стрибка прискорення дозволяє пірнути далі і глибше. Але такий спосіб початку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ірнання є можливий лише при умові, що немає небезпеки вдаритися о дно, каміння та пірнаючий володіє технікою стрибка. Для занурення з поверхні води вниз ногами необхідно зробити енергійний гребок двома руками та ногами,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іднятися якнайвище над поверхнею води і зробити вдих. Чим вище плавець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ідніметься з води, тим швидше він зануриться. Під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ією ваги частин тіла, які опинилися над водою, плавець занурюється у воду.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 </w:t>
      </w:r>
      <w:r>
        <w:rPr>
          <w:rFonts w:ascii="Times New Roman" w:hAnsi="Times New Roman" w:cs="Times New Roman"/>
          <w:sz w:val="28"/>
          <w:szCs w:val="28"/>
        </w:rPr>
        <w:lastRenderedPageBreak/>
        <w:t>водою можна прискорити занурення за допомогою гребкових рухів руками знизу вверх. При зануренні з поверхні води вниз головою плавець робить вдих, групується і обертається вниз головою. Поті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швидко розгруповується, випрямляється і виносить ноги з води.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 впливом ваги ніг і за допомогою енергійного гребка руками плавець швидко занурюється під воду. При повному зануренні він починає рухи ногами і спрямовує себе руками в необхідний бік.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ірнанні в довжину занурення під воду з поверхні краще виконувати шляхом різкого гребка однією рукою з енергійними рухами ногами кролем. При цьому інша рука залишається витягнутою вперед.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гребка під час проносу руки у повітрі голова повертається в сторону цієї руки і виконується вдих.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 час з”єднання двох рук разом плавець згинає ноги у кульшових суглобах, занурюючи руки та передню частину тіла на потрібну глибину. Продовжуючи рухи ногами він випрямляється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 водою рухаючись в необхідному напрямку. Для спливання плавець прогинається, продовжуючи рухи ногами. Для спливання з великої глибини використовують поштовх ногами від дна і гребкові рухи руками вниз до стегон в узгодженні з будь-яким способом рухі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ногами. Техніка плавання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 водою під час пірнання в довжину та глибину однакова. Найбільша швидкість досягається, коли ноги виконують рухи кролем або дельфіном, а руки витягнуті вперед, з”єднані, голова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іж руками. Такий спосіб особливо ефективний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ірнанні з ластами. Інший спосіб пірнання – узгодження гребкових рухів руками брасом, з рухами ногами кролем, дельфіном, брасом.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ірнанні брасом гребок руками виконується до стегон, після чого плавець ковзає з витягнутими вздовж тулуба руками. Коли швидкість ковзання зменшується, плавець згинає руки та починає виводити їх вперед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 грудями і одночасно підтягує ноги. Поті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виконується одночасний поштовх ногами і гребок руками до стегон, настає фаза ковзання.</w:t>
      </w:r>
    </w:p>
    <w:p w:rsidR="0052449C" w:rsidRDefault="0052449C" w:rsidP="0052449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Плавання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ід водою без штучних пристосувань для дихання - важливий прикладної навик. Воно застосовується при порятунку потопаючих, пошуках і досааваніі предметів зі дна, при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ідводному полюванні і фотографуванні. Плавці, що володіють середніми фізичними даними, після 3-5 тренувань можуть затримувати дихання від 30 до 60 з і пропливати за цей час під водою від 20 до 30 м. Пірнання буває двох видів - в глибину і в довжину.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ірнання в довжину іноді називають плаванням під водою.  Стрибки у воду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Прост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і стрибки в воду виконуються ногами і головою вперед. Стрибки ногами вперед застосовуються, коли глибина води і характер дна невідомі, а також при стрибках в одязі. В інших випадках можна застосовувати стрибки вперед головою. </w:t>
      </w:r>
    </w:p>
    <w:p w:rsidR="0052449C" w:rsidRDefault="0052449C" w:rsidP="0052449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shd w:val="clear" w:color="auto" w:fill="FFFFFF"/>
          <w:lang w:eastAsia="ru-RU"/>
        </w:rPr>
        <w:t>Плавання в екстремальних умовах</w:t>
      </w:r>
    </w:p>
    <w:p w:rsidR="0052449C" w:rsidRDefault="0052449C" w:rsidP="00524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Плавання при сильній хвилі або течії. Необхі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дно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перевірити рух у напрямку хвилі. Щоб хвиля на порушувала вдих, видих потрібно виконувати в сторону від насуваються хвилі. Якщо хвиля зустрічна то краще плисти кролем, кролем на боці, при попутної хвилі - брасом. При попаданні в протягом краще плисти за течією, наближаючись до берега.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Default="0052449C" w:rsidP="00524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49C" w:rsidRPr="0052449C" w:rsidRDefault="0052449C" w:rsidP="0052449C">
      <w:pPr>
        <w:rPr>
          <w:szCs w:val="28"/>
          <w:lang w:val="uk-UA"/>
        </w:rPr>
      </w:pPr>
    </w:p>
    <w:sectPr w:rsidR="0052449C" w:rsidRPr="0052449C" w:rsidSect="00234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3B89"/>
    <w:multiLevelType w:val="hybridMultilevel"/>
    <w:tmpl w:val="EC90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3046D"/>
    <w:multiLevelType w:val="hybridMultilevel"/>
    <w:tmpl w:val="38B29218"/>
    <w:lvl w:ilvl="0" w:tplc="F994561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1867FC"/>
    <w:multiLevelType w:val="hybridMultilevel"/>
    <w:tmpl w:val="3110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B480C"/>
    <w:multiLevelType w:val="hybridMultilevel"/>
    <w:tmpl w:val="CC464F7A"/>
    <w:lvl w:ilvl="0" w:tplc="14AECA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E0AB2"/>
    <w:rsid w:val="00234547"/>
    <w:rsid w:val="002E0AB2"/>
    <w:rsid w:val="0052449C"/>
    <w:rsid w:val="00552F33"/>
    <w:rsid w:val="005835DD"/>
    <w:rsid w:val="006051B1"/>
    <w:rsid w:val="008F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DD"/>
  </w:style>
  <w:style w:type="paragraph" w:styleId="1">
    <w:name w:val="heading 1"/>
    <w:basedOn w:val="a"/>
    <w:link w:val="10"/>
    <w:qFormat/>
    <w:rsid w:val="00552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F33"/>
    <w:pPr>
      <w:spacing w:line="256" w:lineRule="auto"/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52F3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52F33"/>
  </w:style>
  <w:style w:type="paragraph" w:styleId="a6">
    <w:name w:val="Body Text First Indent"/>
    <w:basedOn w:val="a4"/>
    <w:link w:val="a7"/>
    <w:uiPriority w:val="99"/>
    <w:rsid w:val="00552F33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Красная строка Знак"/>
    <w:basedOn w:val="a5"/>
    <w:link w:val="a6"/>
    <w:uiPriority w:val="99"/>
    <w:rsid w:val="00552F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52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rsid w:val="0055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4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http://www.tnpu.edu.ua/kurs/250/swiming/Metodyka/riat18.gif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http://www.tnpu.edu.ua/kurs/250/swiming/Metodyka/riat21.gif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2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http://www.tnpu.edu.ua/kurs/250/swiming/Metodyka/riat19.gif" TargetMode="External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png"/><Relationship Id="rId27" Type="http://schemas.openxmlformats.org/officeDocument/2006/relationships/image" Target="http://www.tnpu.edu.ua/kurs/250/swiming/Metodyka/riat2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5</cp:revision>
  <dcterms:created xsi:type="dcterms:W3CDTF">2021-05-07T11:52:00Z</dcterms:created>
  <dcterms:modified xsi:type="dcterms:W3CDTF">2022-05-05T13:41:00Z</dcterms:modified>
</cp:coreProperties>
</file>