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BB13" w14:textId="49D28C47" w:rsidR="003469FE" w:rsidRPr="007106E8" w:rsidRDefault="003469FE" w:rsidP="00C92721">
      <w:pPr>
        <w:pStyle w:val="rvps2"/>
        <w:shd w:val="clear" w:color="auto" w:fill="FFFFFF"/>
        <w:ind w:firstLine="720"/>
        <w:jc w:val="both"/>
        <w:rPr>
          <w:b/>
          <w:bCs/>
          <w:iCs/>
          <w:sz w:val="28"/>
          <w:szCs w:val="28"/>
          <w:lang w:val="uk-UA"/>
        </w:rPr>
      </w:pPr>
      <w:r w:rsidRPr="007106E8">
        <w:rPr>
          <w:rStyle w:val="rvts9"/>
          <w:b/>
          <w:bCs/>
          <w:sz w:val="28"/>
          <w:szCs w:val="28"/>
          <w:lang w:val="uk-UA"/>
        </w:rPr>
        <w:t>Лекція 3</w:t>
      </w:r>
      <w:r w:rsidR="002E7AD0" w:rsidRPr="007106E8">
        <w:rPr>
          <w:rStyle w:val="rvts9"/>
          <w:b/>
          <w:bCs/>
          <w:sz w:val="28"/>
          <w:szCs w:val="28"/>
          <w:lang w:val="uk-UA"/>
        </w:rPr>
        <w:t>.</w:t>
      </w:r>
      <w:r w:rsidRPr="007106E8">
        <w:rPr>
          <w:rStyle w:val="rvts9"/>
          <w:b/>
          <w:bCs/>
          <w:sz w:val="28"/>
          <w:szCs w:val="28"/>
          <w:lang w:val="uk-UA"/>
        </w:rPr>
        <w:t xml:space="preserve">  </w:t>
      </w:r>
      <w:bookmarkStart w:id="0" w:name="_Hlk97136958"/>
      <w:r w:rsidRPr="007106E8">
        <w:rPr>
          <w:b/>
          <w:bCs/>
          <w:iCs/>
          <w:sz w:val="28"/>
          <w:szCs w:val="28"/>
          <w:lang w:val="uk-UA"/>
        </w:rPr>
        <w:t xml:space="preserve">Основні </w:t>
      </w:r>
      <w:proofErr w:type="spellStart"/>
      <w:r w:rsidRPr="007106E8">
        <w:rPr>
          <w:b/>
          <w:bCs/>
          <w:iCs/>
          <w:sz w:val="28"/>
          <w:szCs w:val="28"/>
          <w:lang w:val="uk-UA"/>
        </w:rPr>
        <w:t>суб</w:t>
      </w:r>
      <w:proofErr w:type="spellEnd"/>
      <w:r w:rsidRPr="007106E8">
        <w:rPr>
          <w:b/>
          <w:bCs/>
          <w:iCs/>
          <w:sz w:val="28"/>
          <w:szCs w:val="28"/>
          <w:lang w:val="ru-RU"/>
        </w:rPr>
        <w:t>`</w:t>
      </w:r>
      <w:proofErr w:type="spellStart"/>
      <w:r w:rsidRPr="007106E8">
        <w:rPr>
          <w:b/>
          <w:bCs/>
          <w:iCs/>
          <w:sz w:val="28"/>
          <w:szCs w:val="28"/>
          <w:lang w:val="uk-UA"/>
        </w:rPr>
        <w:t>єкти</w:t>
      </w:r>
      <w:proofErr w:type="spellEnd"/>
      <w:r w:rsidRPr="007106E8">
        <w:rPr>
          <w:b/>
          <w:bCs/>
          <w:iCs/>
          <w:sz w:val="28"/>
          <w:szCs w:val="28"/>
          <w:lang w:val="uk-UA"/>
        </w:rPr>
        <w:t xml:space="preserve"> у сфері запобігання корупції в Україні</w:t>
      </w:r>
      <w:bookmarkEnd w:id="0"/>
    </w:p>
    <w:p w14:paraId="00722566" w14:textId="77777777" w:rsidR="006A6D9D" w:rsidRPr="006A6D9D" w:rsidRDefault="006A6D9D" w:rsidP="006A6D9D">
      <w:pPr>
        <w:spacing w:after="0" w:line="0" w:lineRule="atLeast"/>
        <w:ind w:left="709"/>
        <w:rPr>
          <w:rFonts w:ascii="Times New Roman" w:eastAsia="Times New Roman" w:hAnsi="Times New Roman" w:cs="Arial"/>
          <w:sz w:val="28"/>
          <w:szCs w:val="20"/>
          <w:lang w:val="uk-UA" w:eastAsia="ru-RU"/>
        </w:rPr>
      </w:pPr>
      <w:bookmarkStart w:id="1" w:name="_Hlk97052053"/>
      <w:bookmarkStart w:id="2" w:name="_Hlk96170306"/>
      <w:bookmarkStart w:id="3" w:name="_Hlk114329170"/>
      <w:r w:rsidRPr="006A6D9D">
        <w:rPr>
          <w:rFonts w:ascii="Times New Roman" w:eastAsia="Times New Roman" w:hAnsi="Times New Roman" w:cs="Arial"/>
          <w:sz w:val="28"/>
          <w:szCs w:val="20"/>
          <w:lang w:val="uk-UA" w:eastAsia="ru-RU"/>
        </w:rPr>
        <w:t xml:space="preserve">1. Повноваження Президента України, </w:t>
      </w:r>
      <w:bookmarkStart w:id="4" w:name="_Hlk94993930"/>
      <w:r w:rsidRPr="006A6D9D">
        <w:rPr>
          <w:rFonts w:ascii="Times New Roman" w:eastAsia="Times New Roman" w:hAnsi="Times New Roman" w:cs="Arial"/>
          <w:sz w:val="28"/>
          <w:szCs w:val="20"/>
          <w:lang w:eastAsia="ru-RU"/>
        </w:rPr>
        <w:t>Верховної Ради України</w:t>
      </w:r>
      <w:bookmarkEnd w:id="4"/>
      <w:r w:rsidRPr="006A6D9D">
        <w:rPr>
          <w:rFonts w:ascii="Times New Roman" w:eastAsia="Times New Roman" w:hAnsi="Times New Roman" w:cs="Arial"/>
          <w:sz w:val="28"/>
          <w:szCs w:val="20"/>
          <w:lang w:val="uk-UA" w:eastAsia="ru-RU"/>
        </w:rPr>
        <w:t xml:space="preserve">, Кабінету Міністрів України в сфері запобігання корупції як </w:t>
      </w:r>
      <w:r w:rsidRPr="006A6D9D">
        <w:rPr>
          <w:rFonts w:ascii="Times New Roman" w:eastAsia="Times New Roman" w:hAnsi="Times New Roman" w:cs="Arial"/>
          <w:sz w:val="28"/>
          <w:szCs w:val="20"/>
          <w:lang w:eastAsia="ru-RU"/>
        </w:rPr>
        <w:t>суб’єкт</w:t>
      </w:r>
      <w:proofErr w:type="spellStart"/>
      <w:r w:rsidRPr="006A6D9D">
        <w:rPr>
          <w:rFonts w:ascii="Times New Roman" w:eastAsia="Times New Roman" w:hAnsi="Times New Roman" w:cs="Arial"/>
          <w:sz w:val="28"/>
          <w:szCs w:val="20"/>
          <w:lang w:val="uk-UA" w:eastAsia="ru-RU"/>
        </w:rPr>
        <w:t>ів</w:t>
      </w:r>
      <w:proofErr w:type="spellEnd"/>
      <w:r w:rsidRPr="006A6D9D">
        <w:rPr>
          <w:rFonts w:ascii="Times New Roman" w:eastAsia="Times New Roman" w:hAnsi="Times New Roman" w:cs="Arial"/>
          <w:sz w:val="28"/>
          <w:szCs w:val="20"/>
          <w:lang w:eastAsia="ru-RU"/>
        </w:rPr>
        <w:t xml:space="preserve"> із загальними повноваженнями</w:t>
      </w:r>
      <w:bookmarkEnd w:id="1"/>
      <w:r w:rsidRPr="006A6D9D">
        <w:rPr>
          <w:rFonts w:ascii="Times New Roman" w:eastAsia="Times New Roman" w:hAnsi="Times New Roman" w:cs="Arial"/>
          <w:sz w:val="28"/>
          <w:szCs w:val="20"/>
          <w:lang w:eastAsia="ru-RU"/>
        </w:rPr>
        <w:t>.</w:t>
      </w:r>
      <w:bookmarkEnd w:id="2"/>
      <w:r w:rsidRPr="006A6D9D">
        <w:rPr>
          <w:rFonts w:ascii="Times New Roman" w:eastAsia="Times New Roman" w:hAnsi="Times New Roman" w:cs="Arial"/>
          <w:sz w:val="28"/>
          <w:szCs w:val="20"/>
          <w:lang w:val="uk-UA" w:eastAsia="ru-RU"/>
        </w:rPr>
        <w:t xml:space="preserve"> </w:t>
      </w:r>
      <w:bookmarkStart w:id="5" w:name="_Hlk96170573"/>
      <w:bookmarkEnd w:id="3"/>
    </w:p>
    <w:p w14:paraId="361179F8" w14:textId="5D7ECB6A" w:rsidR="006A6D9D" w:rsidRPr="006A6D9D" w:rsidRDefault="006A6D9D" w:rsidP="006A6D9D">
      <w:pPr>
        <w:spacing w:after="0" w:line="0" w:lineRule="atLeast"/>
        <w:ind w:left="709"/>
        <w:rPr>
          <w:rFonts w:ascii="Times New Roman" w:eastAsia="Times New Roman" w:hAnsi="Times New Roman" w:cs="Arial"/>
          <w:sz w:val="28"/>
          <w:szCs w:val="20"/>
          <w:lang w:val="ru-RU" w:eastAsia="ru-RU"/>
        </w:rPr>
      </w:pPr>
      <w:r w:rsidRPr="006A6D9D">
        <w:rPr>
          <w:rFonts w:ascii="Times New Roman" w:eastAsia="Times New Roman" w:hAnsi="Times New Roman" w:cs="Arial"/>
          <w:sz w:val="28"/>
          <w:szCs w:val="20"/>
          <w:lang w:val="uk-UA" w:eastAsia="ru-RU"/>
        </w:rPr>
        <w:t xml:space="preserve">2. </w:t>
      </w:r>
      <w:r w:rsidR="00DD6F0A">
        <w:rPr>
          <w:rFonts w:ascii="Times New Roman" w:eastAsia="Times New Roman" w:hAnsi="Times New Roman" w:cs="Arial"/>
          <w:sz w:val="28"/>
          <w:szCs w:val="20"/>
          <w:lang w:val="uk-UA" w:eastAsia="ru-RU"/>
        </w:rPr>
        <w:t>Правовий с</w:t>
      </w:r>
      <w:r w:rsidRPr="006A6D9D">
        <w:rPr>
          <w:rFonts w:ascii="Times New Roman" w:eastAsia="Times New Roman" w:hAnsi="Times New Roman" w:cs="Arial"/>
          <w:sz w:val="28"/>
          <w:szCs w:val="20"/>
          <w:lang w:val="uk-UA" w:eastAsia="ru-RU"/>
        </w:rPr>
        <w:t xml:space="preserve">татус </w:t>
      </w:r>
      <w:r w:rsidRPr="006A6D9D">
        <w:rPr>
          <w:rFonts w:ascii="Times New Roman" w:eastAsia="Times New Roman" w:hAnsi="Times New Roman" w:cs="Arial"/>
          <w:sz w:val="28"/>
          <w:szCs w:val="20"/>
          <w:lang w:eastAsia="ru-RU"/>
        </w:rPr>
        <w:t>Національн</w:t>
      </w:r>
      <w:r w:rsidRPr="006A6D9D">
        <w:rPr>
          <w:rFonts w:ascii="Times New Roman" w:eastAsia="Times New Roman" w:hAnsi="Times New Roman" w:cs="Arial"/>
          <w:sz w:val="28"/>
          <w:szCs w:val="20"/>
          <w:lang w:val="uk-UA" w:eastAsia="ru-RU"/>
        </w:rPr>
        <w:t>ого</w:t>
      </w:r>
      <w:r w:rsidRPr="006A6D9D">
        <w:rPr>
          <w:rFonts w:ascii="Times New Roman" w:eastAsia="Times New Roman" w:hAnsi="Times New Roman" w:cs="Arial"/>
          <w:sz w:val="28"/>
          <w:szCs w:val="20"/>
          <w:lang w:eastAsia="ru-RU"/>
        </w:rPr>
        <w:t xml:space="preserve"> антикорупційн</w:t>
      </w:r>
      <w:r w:rsidRPr="006A6D9D">
        <w:rPr>
          <w:rFonts w:ascii="Times New Roman" w:eastAsia="Times New Roman" w:hAnsi="Times New Roman" w:cs="Arial"/>
          <w:sz w:val="28"/>
          <w:szCs w:val="20"/>
          <w:lang w:val="uk-UA" w:eastAsia="ru-RU"/>
        </w:rPr>
        <w:t>ого</w:t>
      </w:r>
      <w:r w:rsidRPr="006A6D9D">
        <w:rPr>
          <w:rFonts w:ascii="Times New Roman" w:eastAsia="Times New Roman" w:hAnsi="Times New Roman" w:cs="Arial"/>
          <w:sz w:val="28"/>
          <w:szCs w:val="20"/>
          <w:lang w:eastAsia="ru-RU"/>
        </w:rPr>
        <w:t xml:space="preserve"> бюро України</w:t>
      </w:r>
      <w:bookmarkEnd w:id="5"/>
      <w:r w:rsidRPr="006A6D9D">
        <w:rPr>
          <w:rFonts w:ascii="Times New Roman" w:eastAsia="Times New Roman" w:hAnsi="Times New Roman" w:cs="Arial"/>
          <w:sz w:val="28"/>
          <w:szCs w:val="20"/>
          <w:lang w:val="ru-RU" w:eastAsia="ru-RU"/>
        </w:rPr>
        <w:t>.</w:t>
      </w:r>
      <w:r w:rsidRPr="006A6D9D">
        <w:rPr>
          <w:rFonts w:ascii="Times New Roman" w:eastAsia="Times New Roman" w:hAnsi="Times New Roman" w:cs="Arial"/>
          <w:sz w:val="28"/>
          <w:szCs w:val="20"/>
          <w:lang w:val="uk-UA" w:eastAsia="ru-RU"/>
        </w:rPr>
        <w:t xml:space="preserve"> </w:t>
      </w:r>
    </w:p>
    <w:p w14:paraId="5780F69C" w14:textId="77777777" w:rsidR="006A6D9D" w:rsidRPr="006A6D9D" w:rsidRDefault="006A6D9D" w:rsidP="006A6D9D">
      <w:pPr>
        <w:tabs>
          <w:tab w:val="left" w:pos="993"/>
        </w:tabs>
        <w:spacing w:after="0" w:line="0" w:lineRule="atLeast"/>
        <w:ind w:left="709"/>
        <w:rPr>
          <w:rFonts w:ascii="Times New Roman" w:eastAsia="Times New Roman" w:hAnsi="Times New Roman" w:cs="Arial"/>
          <w:sz w:val="28"/>
          <w:szCs w:val="20"/>
          <w:lang w:val="uk-UA" w:eastAsia="ru-RU"/>
        </w:rPr>
      </w:pPr>
      <w:r w:rsidRPr="006A6D9D">
        <w:rPr>
          <w:rFonts w:ascii="Times New Roman" w:eastAsia="Times New Roman" w:hAnsi="Times New Roman" w:cs="Arial"/>
          <w:sz w:val="28"/>
          <w:szCs w:val="20"/>
          <w:lang w:val="uk-UA" w:eastAsia="ru-RU"/>
        </w:rPr>
        <w:t>3. Функції та п</w:t>
      </w:r>
      <w:r w:rsidRPr="006A6D9D">
        <w:rPr>
          <w:rFonts w:ascii="Times New Roman" w:eastAsia="Times New Roman" w:hAnsi="Times New Roman" w:cs="Arial"/>
          <w:sz w:val="28"/>
          <w:szCs w:val="20"/>
          <w:lang w:eastAsia="ru-RU"/>
        </w:rPr>
        <w:t>овноваження Національного агентства України з питань виявлення, розшуку та управління активами, одержаними від корупційних та інших злочинів</w:t>
      </w:r>
      <w:r w:rsidRPr="006A6D9D">
        <w:rPr>
          <w:rFonts w:ascii="Times New Roman" w:eastAsia="Times New Roman" w:hAnsi="Times New Roman" w:cs="Arial"/>
          <w:sz w:val="28"/>
          <w:szCs w:val="20"/>
          <w:lang w:val="ru-RU" w:eastAsia="ru-RU"/>
        </w:rPr>
        <w:t>.</w:t>
      </w:r>
      <w:r w:rsidRPr="006A6D9D">
        <w:rPr>
          <w:rFonts w:ascii="Times New Roman" w:eastAsia="Times New Roman" w:hAnsi="Times New Roman" w:cs="Arial"/>
          <w:sz w:val="28"/>
          <w:szCs w:val="20"/>
          <w:lang w:val="uk-UA" w:eastAsia="ru-RU"/>
        </w:rPr>
        <w:t xml:space="preserve"> </w:t>
      </w:r>
      <w:bookmarkStart w:id="6" w:name="_Hlk96170734"/>
    </w:p>
    <w:p w14:paraId="0981A9F9" w14:textId="77777777" w:rsidR="006A6D9D" w:rsidRPr="006A6D9D" w:rsidRDefault="006A6D9D" w:rsidP="006A6D9D">
      <w:pPr>
        <w:tabs>
          <w:tab w:val="left" w:pos="993"/>
        </w:tabs>
        <w:spacing w:after="0" w:line="0" w:lineRule="atLeast"/>
        <w:ind w:left="709"/>
        <w:rPr>
          <w:rFonts w:ascii="Times New Roman" w:eastAsia="Times New Roman" w:hAnsi="Times New Roman" w:cs="Arial"/>
          <w:sz w:val="28"/>
          <w:szCs w:val="20"/>
          <w:lang w:val="uk-UA" w:eastAsia="ru-RU"/>
        </w:rPr>
      </w:pPr>
      <w:r w:rsidRPr="006A6D9D">
        <w:rPr>
          <w:rFonts w:ascii="Times New Roman" w:eastAsia="Times New Roman" w:hAnsi="Times New Roman" w:cs="Arial"/>
          <w:sz w:val="28"/>
          <w:szCs w:val="20"/>
          <w:lang w:val="uk-UA" w:eastAsia="ru-RU"/>
        </w:rPr>
        <w:t xml:space="preserve">4. </w:t>
      </w:r>
      <w:r w:rsidRPr="006A6D9D">
        <w:rPr>
          <w:rFonts w:ascii="Times New Roman" w:eastAsia="Calibri" w:hAnsi="Times New Roman" w:cs="Times New Roman"/>
          <w:sz w:val="28"/>
          <w:szCs w:val="28"/>
          <w:lang w:val="uk-UA" w:eastAsia="ru-RU"/>
        </w:rPr>
        <w:t>З</w:t>
      </w:r>
      <w:r w:rsidRPr="006A6D9D">
        <w:rPr>
          <w:rFonts w:ascii="Times New Roman" w:eastAsia="Calibri" w:hAnsi="Times New Roman" w:cs="Times New Roman"/>
          <w:sz w:val="28"/>
          <w:szCs w:val="28"/>
          <w:lang w:eastAsia="ru-RU"/>
        </w:rPr>
        <w:t>авдання та функції Спеціалізованої антикорупційної прокуратури</w:t>
      </w:r>
      <w:bookmarkEnd w:id="6"/>
      <w:r w:rsidRPr="006A6D9D">
        <w:rPr>
          <w:rFonts w:ascii="Times New Roman" w:eastAsia="Times New Roman" w:hAnsi="Times New Roman" w:cs="Arial"/>
          <w:sz w:val="28"/>
          <w:szCs w:val="20"/>
          <w:lang w:val="uk-UA" w:eastAsia="ru-RU"/>
        </w:rPr>
        <w:t xml:space="preserve">. </w:t>
      </w:r>
    </w:p>
    <w:p w14:paraId="28DBA5AE" w14:textId="58B8B0B4" w:rsidR="00FC424D" w:rsidRDefault="006A6D9D" w:rsidP="006A6D9D">
      <w:pPr>
        <w:pStyle w:val="rvps2"/>
        <w:shd w:val="clear" w:color="auto" w:fill="FFFFFF"/>
        <w:spacing w:before="0" w:beforeAutospacing="0" w:after="150" w:afterAutospacing="0"/>
        <w:ind w:firstLine="709"/>
        <w:jc w:val="both"/>
        <w:rPr>
          <w:rFonts w:cs="Arial"/>
          <w:sz w:val="28"/>
          <w:szCs w:val="20"/>
          <w:lang w:val="uk-UA" w:eastAsia="ru-RU"/>
        </w:rPr>
      </w:pPr>
      <w:r w:rsidRPr="006A6D9D">
        <w:rPr>
          <w:rFonts w:cs="Arial"/>
          <w:sz w:val="28"/>
          <w:szCs w:val="20"/>
          <w:lang w:val="uk-UA" w:eastAsia="ru-RU"/>
        </w:rPr>
        <w:t>5. Завдання та п</w:t>
      </w:r>
      <w:r w:rsidRPr="006A6D9D">
        <w:rPr>
          <w:rFonts w:cs="Arial"/>
          <w:sz w:val="28"/>
          <w:szCs w:val="20"/>
          <w:lang w:eastAsia="ru-RU"/>
        </w:rPr>
        <w:t>овноваження Вищого антикорупційного суду</w:t>
      </w:r>
      <w:r w:rsidRPr="006A6D9D">
        <w:rPr>
          <w:rFonts w:cs="Arial"/>
          <w:sz w:val="28"/>
          <w:szCs w:val="20"/>
          <w:lang w:val="uk-UA" w:eastAsia="ru-RU"/>
        </w:rPr>
        <w:t>.</w:t>
      </w:r>
    </w:p>
    <w:p w14:paraId="405FCE8B" w14:textId="36838C94" w:rsidR="006A6D9D" w:rsidRDefault="006A6D9D" w:rsidP="006A6D9D">
      <w:pPr>
        <w:pStyle w:val="rvps2"/>
        <w:shd w:val="clear" w:color="auto" w:fill="FFFFFF"/>
        <w:spacing w:before="0" w:beforeAutospacing="0" w:after="150" w:afterAutospacing="0"/>
        <w:ind w:firstLine="709"/>
        <w:jc w:val="both"/>
        <w:rPr>
          <w:rStyle w:val="rvts9"/>
          <w:b/>
          <w:bCs/>
          <w:color w:val="212529"/>
        </w:rPr>
      </w:pPr>
    </w:p>
    <w:p w14:paraId="3CF7CA39" w14:textId="4604DD5E" w:rsidR="006A6D9D" w:rsidRPr="00A43B0F" w:rsidRDefault="006A6D9D" w:rsidP="00A43B0F">
      <w:pPr>
        <w:pStyle w:val="rvps2"/>
        <w:shd w:val="clear" w:color="auto" w:fill="FFFFFF"/>
        <w:spacing w:before="0" w:beforeAutospacing="0" w:after="150" w:afterAutospacing="0"/>
        <w:ind w:firstLine="709"/>
        <w:jc w:val="center"/>
        <w:rPr>
          <w:rStyle w:val="rvts9"/>
          <w:b/>
          <w:bCs/>
          <w:color w:val="212529"/>
        </w:rPr>
      </w:pPr>
      <w:r w:rsidRPr="006A6D9D">
        <w:rPr>
          <w:rFonts w:cs="Arial"/>
          <w:b/>
          <w:bCs/>
          <w:sz w:val="28"/>
          <w:szCs w:val="20"/>
          <w:lang w:val="uk-UA" w:eastAsia="ru-RU"/>
        </w:rPr>
        <w:t xml:space="preserve">1. Повноваження Президента України, </w:t>
      </w:r>
      <w:r w:rsidRPr="006A6D9D">
        <w:rPr>
          <w:rFonts w:cs="Arial"/>
          <w:b/>
          <w:bCs/>
          <w:sz w:val="28"/>
          <w:szCs w:val="20"/>
          <w:lang w:eastAsia="ru-RU"/>
        </w:rPr>
        <w:t>Верховної Ради України</w:t>
      </w:r>
      <w:r w:rsidRPr="006A6D9D">
        <w:rPr>
          <w:rFonts w:cs="Arial"/>
          <w:b/>
          <w:bCs/>
          <w:sz w:val="28"/>
          <w:szCs w:val="20"/>
          <w:lang w:val="uk-UA" w:eastAsia="ru-RU"/>
        </w:rPr>
        <w:t xml:space="preserve">, Кабінету Міністрів України в сфері запобігання корупції як </w:t>
      </w:r>
      <w:r w:rsidRPr="006A6D9D">
        <w:rPr>
          <w:rFonts w:cs="Arial"/>
          <w:b/>
          <w:bCs/>
          <w:sz w:val="28"/>
          <w:szCs w:val="20"/>
          <w:lang w:eastAsia="ru-RU"/>
        </w:rPr>
        <w:t>суб’єкт</w:t>
      </w:r>
      <w:proofErr w:type="spellStart"/>
      <w:r w:rsidRPr="006A6D9D">
        <w:rPr>
          <w:rFonts w:cs="Arial"/>
          <w:b/>
          <w:bCs/>
          <w:sz w:val="28"/>
          <w:szCs w:val="20"/>
          <w:lang w:val="uk-UA" w:eastAsia="ru-RU"/>
        </w:rPr>
        <w:t>ів</w:t>
      </w:r>
      <w:proofErr w:type="spellEnd"/>
      <w:r w:rsidRPr="006A6D9D">
        <w:rPr>
          <w:rFonts w:cs="Arial"/>
          <w:b/>
          <w:bCs/>
          <w:sz w:val="28"/>
          <w:szCs w:val="20"/>
          <w:lang w:eastAsia="ru-RU"/>
        </w:rPr>
        <w:t xml:space="preserve"> із загальними повноваженнями.</w:t>
      </w:r>
    </w:p>
    <w:p w14:paraId="5458C262" w14:textId="147DD40B" w:rsidR="003469FE" w:rsidRPr="00357CBA" w:rsidRDefault="003469FE" w:rsidP="003469FE">
      <w:pPr>
        <w:pStyle w:val="rvps2"/>
        <w:shd w:val="clear" w:color="auto" w:fill="FFFFFF"/>
        <w:spacing w:before="0" w:beforeAutospacing="0" w:after="150" w:afterAutospacing="0"/>
        <w:ind w:firstLine="450"/>
        <w:jc w:val="both"/>
        <w:rPr>
          <w:sz w:val="28"/>
          <w:szCs w:val="28"/>
        </w:rPr>
      </w:pPr>
      <w:r w:rsidRPr="00357CBA">
        <w:rPr>
          <w:rStyle w:val="rvts9"/>
          <w:sz w:val="28"/>
          <w:szCs w:val="28"/>
          <w:lang w:val="uk-UA"/>
        </w:rPr>
        <w:t>Відповідно до с</w:t>
      </w:r>
      <w:r w:rsidRPr="00357CBA">
        <w:rPr>
          <w:rStyle w:val="rvts9"/>
          <w:sz w:val="28"/>
          <w:szCs w:val="28"/>
        </w:rPr>
        <w:t>татт</w:t>
      </w:r>
      <w:r w:rsidRPr="00357CBA">
        <w:rPr>
          <w:rStyle w:val="rvts9"/>
          <w:sz w:val="28"/>
          <w:szCs w:val="28"/>
          <w:lang w:val="uk-UA"/>
        </w:rPr>
        <w:t>і</w:t>
      </w:r>
      <w:r w:rsidRPr="00357CBA">
        <w:rPr>
          <w:rStyle w:val="rvts9"/>
          <w:sz w:val="28"/>
          <w:szCs w:val="28"/>
        </w:rPr>
        <w:t xml:space="preserve"> 85</w:t>
      </w:r>
      <w:r w:rsidRPr="00357CBA">
        <w:rPr>
          <w:rStyle w:val="rvts9"/>
          <w:sz w:val="28"/>
          <w:szCs w:val="28"/>
          <w:lang w:val="uk-UA"/>
        </w:rPr>
        <w:t xml:space="preserve"> </w:t>
      </w:r>
      <w:r w:rsidRPr="00357CBA">
        <w:rPr>
          <w:sz w:val="28"/>
          <w:szCs w:val="28"/>
        </w:rPr>
        <w:t>Конституції України</w:t>
      </w:r>
      <w:r w:rsidRPr="00357CBA">
        <w:rPr>
          <w:rStyle w:val="rvts9"/>
          <w:b/>
          <w:bCs/>
          <w:sz w:val="28"/>
          <w:szCs w:val="28"/>
        </w:rPr>
        <w:t> </w:t>
      </w:r>
      <w:r w:rsidRPr="00357CBA">
        <w:rPr>
          <w:b/>
          <w:bCs/>
          <w:i/>
          <w:iCs/>
          <w:sz w:val="28"/>
          <w:szCs w:val="28"/>
          <w:lang w:val="uk-UA"/>
        </w:rPr>
        <w:t>д</w:t>
      </w:r>
      <w:r w:rsidRPr="00357CBA">
        <w:rPr>
          <w:b/>
          <w:bCs/>
          <w:i/>
          <w:iCs/>
          <w:sz w:val="28"/>
          <w:szCs w:val="28"/>
        </w:rPr>
        <w:t>о повноважень Верховної Ради України належить</w:t>
      </w:r>
      <w:r w:rsidR="00ED7331" w:rsidRPr="00357CBA">
        <w:rPr>
          <w:sz w:val="28"/>
          <w:szCs w:val="28"/>
          <w:lang w:val="ru-RU"/>
        </w:rPr>
        <w:t xml:space="preserve"> (</w:t>
      </w:r>
      <w:proofErr w:type="spellStart"/>
      <w:r w:rsidR="00ED7331" w:rsidRPr="00357CBA">
        <w:rPr>
          <w:sz w:val="28"/>
          <w:szCs w:val="28"/>
          <w:lang w:val="ru-RU"/>
        </w:rPr>
        <w:t>вибірково</w:t>
      </w:r>
      <w:proofErr w:type="spellEnd"/>
      <w:r w:rsidR="00ED7331" w:rsidRPr="00357CBA">
        <w:rPr>
          <w:sz w:val="28"/>
          <w:szCs w:val="28"/>
          <w:lang w:val="ru-RU"/>
        </w:rPr>
        <w:t xml:space="preserve"> </w:t>
      </w:r>
      <w:proofErr w:type="spellStart"/>
      <w:r w:rsidR="00ED7331" w:rsidRPr="00357CBA">
        <w:rPr>
          <w:sz w:val="28"/>
          <w:szCs w:val="28"/>
          <w:lang w:val="ru-RU"/>
        </w:rPr>
        <w:t>зазначено</w:t>
      </w:r>
      <w:proofErr w:type="spellEnd"/>
      <w:r w:rsidR="00ED7331" w:rsidRPr="00357CBA">
        <w:rPr>
          <w:sz w:val="28"/>
          <w:szCs w:val="28"/>
          <w:lang w:val="ru-RU"/>
        </w:rPr>
        <w:t>)</w:t>
      </w:r>
      <w:r w:rsidRPr="00357CBA">
        <w:rPr>
          <w:sz w:val="28"/>
          <w:szCs w:val="28"/>
        </w:rPr>
        <w:t>:</w:t>
      </w:r>
    </w:p>
    <w:p w14:paraId="6C2605B0"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7" w:name="n5048"/>
      <w:bookmarkEnd w:id="7"/>
      <w:r w:rsidRPr="00357CBA">
        <w:rPr>
          <w:sz w:val="28"/>
          <w:szCs w:val="28"/>
        </w:rPr>
        <w:t>1) внесення змін до Конституції України в межах і порядку, передбачених розділом XIII цієї Конституції;</w:t>
      </w:r>
    </w:p>
    <w:p w14:paraId="09B513D9"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8" w:name="n5049"/>
      <w:bookmarkEnd w:id="8"/>
      <w:r w:rsidRPr="00357CBA">
        <w:rPr>
          <w:sz w:val="28"/>
          <w:szCs w:val="28"/>
        </w:rPr>
        <w:t>2) призначення всеукраїнського референдуму з питань, визначених статтею 73 цієї Конституції;</w:t>
      </w:r>
    </w:p>
    <w:p w14:paraId="02C71652"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9" w:name="n5050"/>
      <w:bookmarkEnd w:id="9"/>
      <w:r w:rsidRPr="00357CBA">
        <w:rPr>
          <w:sz w:val="28"/>
          <w:szCs w:val="28"/>
        </w:rPr>
        <w:t>3) прийняття законів;</w:t>
      </w:r>
    </w:p>
    <w:p w14:paraId="2AAFFAE4"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0" w:name="n5051"/>
      <w:bookmarkEnd w:id="10"/>
      <w:r w:rsidRPr="00357CBA">
        <w:rPr>
          <w:sz w:val="28"/>
          <w:szCs w:val="28"/>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14:paraId="3C38D206"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1" w:name="n5052"/>
      <w:bookmarkEnd w:id="11"/>
      <w:r w:rsidRPr="00357CBA">
        <w:rPr>
          <w:sz w:val="28"/>
          <w:szCs w:val="28"/>
        </w:rPr>
        <w:t>5) визначення засад внутрішньої і зовнішньої політики,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14:paraId="63EB2B36"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2" w:name="n5329"/>
      <w:bookmarkStart w:id="13" w:name="n5053"/>
      <w:bookmarkEnd w:id="12"/>
      <w:bookmarkEnd w:id="13"/>
      <w:r w:rsidRPr="00357CBA">
        <w:rPr>
          <w:sz w:val="28"/>
          <w:szCs w:val="28"/>
        </w:rPr>
        <w:t>6) затвердження загальнодержавних програм економічного, науково-технічного, соціального, національно-культурного розвитку, охорони довкілля;</w:t>
      </w:r>
    </w:p>
    <w:p w14:paraId="4FE594F4"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4" w:name="n5054"/>
      <w:bookmarkEnd w:id="14"/>
      <w:r w:rsidRPr="00357CBA">
        <w:rPr>
          <w:sz w:val="28"/>
          <w:szCs w:val="28"/>
        </w:rPr>
        <w:t>7) призначення виборів Президента України у строки, передбачені цією Конституцією;</w:t>
      </w:r>
    </w:p>
    <w:p w14:paraId="10D6420E"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5" w:name="n5055"/>
      <w:bookmarkStart w:id="16" w:name="n5057"/>
      <w:bookmarkEnd w:id="15"/>
      <w:bookmarkEnd w:id="16"/>
      <w:r w:rsidRPr="00357CBA">
        <w:rPr>
          <w:sz w:val="28"/>
          <w:szCs w:val="28"/>
        </w:rPr>
        <w:t>10) усунення Президента України з поста в порядку особливої процедури (імпічменту), встановленому </w:t>
      </w:r>
      <w:hyperlink r:id="rId6" w:anchor="n4680" w:history="1">
        <w:r w:rsidRPr="00357CBA">
          <w:rPr>
            <w:rStyle w:val="a3"/>
            <w:color w:val="auto"/>
            <w:sz w:val="28"/>
            <w:szCs w:val="28"/>
          </w:rPr>
          <w:t>статтею 111</w:t>
        </w:r>
      </w:hyperlink>
      <w:r w:rsidRPr="00357CBA">
        <w:rPr>
          <w:sz w:val="28"/>
          <w:szCs w:val="28"/>
        </w:rPr>
        <w:t> цієї Конституції;</w:t>
      </w:r>
    </w:p>
    <w:p w14:paraId="06B0CB5C"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7" w:name="n5058"/>
      <w:bookmarkEnd w:id="17"/>
      <w:r w:rsidRPr="00357CBA">
        <w:rPr>
          <w:sz w:val="28"/>
          <w:szCs w:val="28"/>
        </w:rPr>
        <w:t>11) розгляд і прийняття рішення щодо схвалення Програми діяльності Кабінету Міністрів України;</w:t>
      </w:r>
    </w:p>
    <w:p w14:paraId="2F5F8183" w14:textId="5BC1DB7C" w:rsidR="00675E01" w:rsidRPr="00357CBA" w:rsidRDefault="00675E01" w:rsidP="00675E0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12) призначення за поданням Президента України Прем’єр-міністра України, Міністра оборони України, Міністра закордонних справ України, </w:t>
      </w:r>
      <w:r w:rsidRPr="00357CBA">
        <w:rPr>
          <w:rFonts w:ascii="Times New Roman" w:hAnsi="Times New Roman" w:cs="Times New Roman"/>
          <w:sz w:val="28"/>
          <w:szCs w:val="28"/>
        </w:rPr>
        <w:lastRenderedPageBreak/>
        <w:t>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14:paraId="4DA8BBA6" w14:textId="77777777" w:rsidR="00675E01" w:rsidRPr="00675E01" w:rsidRDefault="00675E01" w:rsidP="00675E01">
      <w:pPr>
        <w:ind w:firstLine="450"/>
        <w:rPr>
          <w:rFonts w:ascii="Times New Roman" w:hAnsi="Times New Roman" w:cs="Times New Roman"/>
          <w:sz w:val="28"/>
          <w:szCs w:val="28"/>
        </w:rPr>
      </w:pPr>
      <w:r w:rsidRPr="00675E01">
        <w:rPr>
          <w:rFonts w:ascii="Times New Roman" w:hAnsi="Times New Roman" w:cs="Times New Roman"/>
          <w:sz w:val="28"/>
          <w:szCs w:val="28"/>
        </w:rPr>
        <w:t>12</w:t>
      </w:r>
      <w:r w:rsidRPr="00675E01">
        <w:rPr>
          <w:rFonts w:ascii="Times New Roman" w:hAnsi="Times New Roman" w:cs="Times New Roman"/>
          <w:b/>
          <w:bCs/>
          <w:sz w:val="28"/>
          <w:szCs w:val="28"/>
          <w:vertAlign w:val="superscript"/>
        </w:rPr>
        <w:t>-1</w:t>
      </w:r>
      <w:r w:rsidRPr="00675E01">
        <w:rPr>
          <w:rFonts w:ascii="Times New Roman" w:hAnsi="Times New Roman" w:cs="Times New Roman"/>
          <w:sz w:val="28"/>
          <w:szCs w:val="28"/>
        </w:rPr>
        <w:t>) призначення на посаду та звільнення з посади за поданням Президента України Голови Служби безпеки України;</w:t>
      </w:r>
    </w:p>
    <w:p w14:paraId="05C5F1FF" w14:textId="77777777" w:rsidR="00675E01" w:rsidRPr="00357CBA" w:rsidRDefault="00675E01" w:rsidP="00675E01">
      <w:pPr>
        <w:ind w:firstLine="450"/>
        <w:rPr>
          <w:rFonts w:ascii="Times New Roman" w:hAnsi="Times New Roman" w:cs="Times New Roman"/>
          <w:sz w:val="28"/>
          <w:szCs w:val="28"/>
        </w:rPr>
      </w:pPr>
      <w:bookmarkStart w:id="18" w:name="n5061"/>
      <w:bookmarkEnd w:id="18"/>
      <w:r w:rsidRPr="00675E01">
        <w:rPr>
          <w:rFonts w:ascii="Times New Roman" w:hAnsi="Times New Roman" w:cs="Times New Roman"/>
          <w:sz w:val="28"/>
          <w:szCs w:val="28"/>
        </w:rPr>
        <w:t>13) здійснення контролю за діяльністю Кабінету Міністрів України відповідно до цієї Конституції та закону;</w:t>
      </w:r>
    </w:p>
    <w:p w14:paraId="394DAB0F" w14:textId="77777777" w:rsidR="00675E01" w:rsidRPr="00357CBA" w:rsidRDefault="00675E01" w:rsidP="00675E01">
      <w:pPr>
        <w:ind w:firstLine="450"/>
        <w:rPr>
          <w:rFonts w:ascii="Times New Roman" w:hAnsi="Times New Roman" w:cs="Times New Roman"/>
          <w:sz w:val="28"/>
          <w:szCs w:val="28"/>
          <w:lang w:val="ru-RU"/>
        </w:rPr>
      </w:pPr>
      <w:r w:rsidRPr="00357CBA">
        <w:rPr>
          <w:rFonts w:ascii="Times New Roman" w:hAnsi="Times New Roman" w:cs="Times New Roman"/>
          <w:sz w:val="28"/>
          <w:szCs w:val="28"/>
        </w:rPr>
        <w:t>16) призначення на посади та звільнення з посад Голови та інших членів Рахункової палати;</w:t>
      </w:r>
      <w:r w:rsidRPr="00357CBA">
        <w:rPr>
          <w:rFonts w:ascii="Times New Roman" w:hAnsi="Times New Roman" w:cs="Times New Roman"/>
          <w:sz w:val="28"/>
          <w:szCs w:val="28"/>
          <w:lang w:val="ru-RU"/>
        </w:rPr>
        <w:t xml:space="preserve"> </w:t>
      </w:r>
      <w:bookmarkStart w:id="19" w:name="n5065"/>
      <w:bookmarkEnd w:id="19"/>
    </w:p>
    <w:p w14:paraId="22D778C0" w14:textId="77777777" w:rsidR="00ED7331" w:rsidRPr="00357CBA" w:rsidRDefault="00675E01" w:rsidP="00675E01">
      <w:pPr>
        <w:ind w:firstLine="450"/>
        <w:rPr>
          <w:rFonts w:ascii="Times New Roman" w:hAnsi="Times New Roman" w:cs="Times New Roman"/>
          <w:sz w:val="28"/>
          <w:szCs w:val="28"/>
        </w:rPr>
      </w:pPr>
      <w:r w:rsidRPr="00675E01">
        <w:rPr>
          <w:rFonts w:ascii="Times New Roman" w:hAnsi="Times New Roman" w:cs="Times New Roman"/>
          <w:sz w:val="28"/>
          <w:szCs w:val="28"/>
        </w:rPr>
        <w:t>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bookmarkStart w:id="20" w:name="n5066"/>
      <w:bookmarkEnd w:id="20"/>
    </w:p>
    <w:p w14:paraId="7B4AC75E" w14:textId="77777777" w:rsidR="00ED7331" w:rsidRPr="00357CBA" w:rsidRDefault="00675E01" w:rsidP="00ED7331">
      <w:pPr>
        <w:ind w:firstLine="450"/>
        <w:rPr>
          <w:rFonts w:ascii="Times New Roman" w:hAnsi="Times New Roman" w:cs="Times New Roman"/>
          <w:sz w:val="28"/>
          <w:szCs w:val="28"/>
          <w:lang w:val="uk-UA"/>
        </w:rPr>
      </w:pPr>
      <w:r w:rsidRPr="00675E01">
        <w:rPr>
          <w:rFonts w:ascii="Times New Roman" w:hAnsi="Times New Roman" w:cs="Times New Roman"/>
          <w:sz w:val="28"/>
          <w:szCs w:val="28"/>
        </w:rPr>
        <w:t>18) призначення на посаду та звільнення з посади Голови Національного банку України за поданням Президента України;</w:t>
      </w:r>
      <w:r w:rsidR="00ED7331" w:rsidRPr="00357CBA">
        <w:rPr>
          <w:rFonts w:ascii="Times New Roman" w:hAnsi="Times New Roman" w:cs="Times New Roman"/>
          <w:sz w:val="28"/>
          <w:szCs w:val="28"/>
          <w:lang w:val="uk-UA"/>
        </w:rPr>
        <w:t xml:space="preserve"> </w:t>
      </w:r>
    </w:p>
    <w:p w14:paraId="38FFB53C" w14:textId="77777777" w:rsidR="00ED7331" w:rsidRPr="00357CBA" w:rsidRDefault="00ED7331" w:rsidP="00ED7331">
      <w:pPr>
        <w:ind w:firstLine="450"/>
        <w:rPr>
          <w:rFonts w:ascii="Times New Roman" w:hAnsi="Times New Roman" w:cs="Times New Roman"/>
          <w:sz w:val="28"/>
          <w:szCs w:val="28"/>
        </w:rPr>
      </w:pPr>
      <w:r w:rsidRPr="00357CBA">
        <w:rPr>
          <w:rFonts w:ascii="Times New Roman" w:hAnsi="Times New Roman" w:cs="Times New Roman"/>
          <w:sz w:val="28"/>
          <w:szCs w:val="28"/>
        </w:rPr>
        <w:t>19) призначення на посади та звільнення з посад половини складу Ради Національного банку України;</w:t>
      </w:r>
      <w:r w:rsidR="00675E01" w:rsidRPr="00357CBA">
        <w:rPr>
          <w:rFonts w:ascii="Times New Roman" w:hAnsi="Times New Roman" w:cs="Times New Roman"/>
          <w:sz w:val="28"/>
          <w:szCs w:val="28"/>
        </w:rPr>
        <w:tab/>
      </w:r>
      <w:r w:rsidR="00675E01" w:rsidRPr="00357CBA">
        <w:rPr>
          <w:rFonts w:ascii="Times New Roman" w:hAnsi="Times New Roman" w:cs="Times New Roman"/>
          <w:sz w:val="28"/>
          <w:szCs w:val="28"/>
        </w:rPr>
        <w:tab/>
      </w:r>
      <w:r w:rsidR="00675E01" w:rsidRPr="00357CBA">
        <w:rPr>
          <w:rFonts w:ascii="Times New Roman" w:hAnsi="Times New Roman" w:cs="Times New Roman"/>
          <w:sz w:val="28"/>
          <w:szCs w:val="28"/>
        </w:rPr>
        <w:tab/>
      </w:r>
    </w:p>
    <w:p w14:paraId="2C190E03" w14:textId="77777777" w:rsidR="008C7E97" w:rsidRPr="00357CBA" w:rsidRDefault="00ED7331" w:rsidP="00ED7331">
      <w:pPr>
        <w:ind w:firstLine="450"/>
        <w:rPr>
          <w:rFonts w:ascii="Times New Roman" w:hAnsi="Times New Roman" w:cs="Times New Roman"/>
          <w:sz w:val="28"/>
          <w:szCs w:val="28"/>
        </w:rPr>
      </w:pPr>
      <w:r w:rsidRPr="00357CBA">
        <w:rPr>
          <w:rFonts w:ascii="Times New Roman" w:hAnsi="Times New Roman" w:cs="Times New Roman"/>
          <w:sz w:val="28"/>
          <w:szCs w:val="28"/>
        </w:rPr>
        <w:t>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його відставку з посади;</w:t>
      </w:r>
      <w:r w:rsidR="00675E01" w:rsidRPr="00357CBA">
        <w:rPr>
          <w:rFonts w:ascii="Times New Roman" w:hAnsi="Times New Roman" w:cs="Times New Roman"/>
          <w:sz w:val="28"/>
          <w:szCs w:val="28"/>
        </w:rPr>
        <w:tab/>
      </w:r>
    </w:p>
    <w:p w14:paraId="47AD0F88" w14:textId="77777777"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26) призначення на посади третини складу Конституційного Суду України;</w:t>
      </w:r>
    </w:p>
    <w:p w14:paraId="01256255" w14:textId="77777777"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30) призначення чергових та позачергових виборів до органів місцевого самоврядування;</w:t>
      </w:r>
      <w:r w:rsidRPr="00357CBA">
        <w:rPr>
          <w:rFonts w:ascii="Times New Roman" w:hAnsi="Times New Roman" w:cs="Times New Roman"/>
          <w:sz w:val="28"/>
          <w:szCs w:val="28"/>
        </w:rPr>
        <w:tab/>
      </w:r>
      <w:r w:rsidRPr="00357CBA">
        <w:rPr>
          <w:rFonts w:ascii="Times New Roman" w:hAnsi="Times New Roman" w:cs="Times New Roman"/>
          <w:sz w:val="28"/>
          <w:szCs w:val="28"/>
        </w:rPr>
        <w:tab/>
      </w:r>
    </w:p>
    <w:p w14:paraId="7F7D3BCC" w14:textId="026C025D"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33) здійснення парламентського контролю у межах, визначених цією Конституцією та законом;</w:t>
      </w:r>
      <w:r w:rsidRPr="00357CBA">
        <w:rPr>
          <w:rFonts w:ascii="Times New Roman" w:hAnsi="Times New Roman" w:cs="Times New Roman"/>
          <w:sz w:val="28"/>
          <w:szCs w:val="28"/>
        </w:rPr>
        <w:tab/>
      </w:r>
    </w:p>
    <w:p w14:paraId="7E8EFD5B" w14:textId="77777777" w:rsidR="00357CBA" w:rsidRDefault="008C7E97" w:rsidP="00357CBA">
      <w:pPr>
        <w:ind w:firstLine="450"/>
        <w:rPr>
          <w:rFonts w:ascii="Times New Roman" w:hAnsi="Times New Roman" w:cs="Times New Roman"/>
          <w:sz w:val="28"/>
          <w:szCs w:val="28"/>
          <w:lang w:val="uk-UA"/>
        </w:rPr>
      </w:pPr>
      <w:r w:rsidRPr="00357CBA">
        <w:rPr>
          <w:rFonts w:ascii="Times New Roman" w:hAnsi="Times New Roman" w:cs="Times New Roman"/>
          <w:sz w:val="28"/>
          <w:szCs w:val="28"/>
        </w:rPr>
        <w:t>Верховна Рада України здійснює також інші повноваження, які відповідно до Конституції України віднесені до її відання.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D0087" w:rsidRPr="002E7AD0">
        <w:rPr>
          <w:rFonts w:ascii="Times New Roman" w:hAnsi="Times New Roman" w:cs="Times New Roman"/>
          <w:sz w:val="28"/>
          <w:szCs w:val="28"/>
          <w:lang w:val="uk-UA"/>
        </w:rPr>
        <w:t xml:space="preserve">Вищезазначені повноваження </w:t>
      </w:r>
      <w:r w:rsidR="00DD0087" w:rsidRPr="002E7AD0">
        <w:rPr>
          <w:rFonts w:ascii="Times New Roman" w:hAnsi="Times New Roman" w:cs="Times New Roman"/>
          <w:sz w:val="28"/>
          <w:szCs w:val="28"/>
        </w:rPr>
        <w:t>Верховної Ради України</w:t>
      </w:r>
      <w:r w:rsidR="00DD0087" w:rsidRPr="002E7AD0">
        <w:rPr>
          <w:rFonts w:ascii="Times New Roman" w:hAnsi="Times New Roman" w:cs="Times New Roman"/>
          <w:sz w:val="28"/>
          <w:szCs w:val="28"/>
          <w:lang w:val="uk-UA"/>
        </w:rPr>
        <w:t xml:space="preserve"> тісно </w:t>
      </w:r>
      <w:proofErr w:type="spellStart"/>
      <w:r w:rsidR="00DD0087" w:rsidRPr="002E7AD0">
        <w:rPr>
          <w:rFonts w:ascii="Times New Roman" w:hAnsi="Times New Roman" w:cs="Times New Roman"/>
          <w:sz w:val="28"/>
          <w:szCs w:val="28"/>
          <w:lang w:val="uk-UA"/>
        </w:rPr>
        <w:t>пов</w:t>
      </w:r>
      <w:proofErr w:type="spellEnd"/>
      <w:r w:rsidR="00DD0087" w:rsidRPr="002E7AD0">
        <w:rPr>
          <w:rFonts w:ascii="Times New Roman" w:hAnsi="Times New Roman" w:cs="Times New Roman"/>
          <w:sz w:val="28"/>
          <w:szCs w:val="28"/>
        </w:rPr>
        <w:t>’</w:t>
      </w:r>
      <w:proofErr w:type="spellStart"/>
      <w:r w:rsidR="00DD0087" w:rsidRPr="002E7AD0">
        <w:rPr>
          <w:rFonts w:ascii="Times New Roman" w:hAnsi="Times New Roman" w:cs="Times New Roman"/>
          <w:sz w:val="28"/>
          <w:szCs w:val="28"/>
          <w:lang w:val="uk-UA"/>
        </w:rPr>
        <w:t>язані</w:t>
      </w:r>
      <w:proofErr w:type="spellEnd"/>
      <w:r w:rsidR="00DD0087" w:rsidRPr="002E7AD0">
        <w:rPr>
          <w:rFonts w:ascii="Times New Roman" w:hAnsi="Times New Roman" w:cs="Times New Roman"/>
          <w:sz w:val="28"/>
          <w:szCs w:val="28"/>
        </w:rPr>
        <w:t xml:space="preserve"> </w:t>
      </w:r>
      <w:r w:rsidR="00DD0087" w:rsidRPr="002E7AD0">
        <w:rPr>
          <w:rFonts w:ascii="Times New Roman" w:hAnsi="Times New Roman" w:cs="Times New Roman"/>
          <w:sz w:val="28"/>
          <w:szCs w:val="28"/>
          <w:lang w:val="uk-UA"/>
        </w:rPr>
        <w:t>із завданнями запобігання корупції в сфері публічного управління та адміністрування.</w:t>
      </w:r>
      <w:r w:rsidR="00DD0087" w:rsidRPr="002E7AD0">
        <w:rPr>
          <w:rFonts w:ascii="Times New Roman" w:hAnsi="Times New Roman" w:cs="Times New Roman"/>
          <w:sz w:val="28"/>
          <w:szCs w:val="28"/>
          <w:lang w:val="uk-UA"/>
        </w:rPr>
        <w:tab/>
      </w:r>
    </w:p>
    <w:p w14:paraId="242A41D9" w14:textId="0671BF06" w:rsidR="0075551E" w:rsidRPr="0075551E" w:rsidRDefault="0075551E" w:rsidP="0075551E">
      <w:pPr>
        <w:ind w:firstLine="450"/>
        <w:rPr>
          <w:rFonts w:ascii="Times New Roman" w:hAnsi="Times New Roman" w:cs="Times New Roman"/>
          <w:sz w:val="28"/>
          <w:szCs w:val="28"/>
        </w:rPr>
      </w:pPr>
      <w:r w:rsidRPr="0075551E">
        <w:rPr>
          <w:rFonts w:ascii="Times New Roman" w:hAnsi="Times New Roman" w:cs="Times New Roman"/>
          <w:sz w:val="28"/>
          <w:szCs w:val="28"/>
          <w:lang w:val="uk-UA"/>
        </w:rPr>
        <w:t>Відповідно до с</w:t>
      </w:r>
      <w:r w:rsidRPr="0075551E">
        <w:rPr>
          <w:rFonts w:ascii="Times New Roman" w:hAnsi="Times New Roman" w:cs="Times New Roman"/>
          <w:sz w:val="28"/>
          <w:szCs w:val="28"/>
        </w:rPr>
        <w:t>татт</w:t>
      </w:r>
      <w:r w:rsidRPr="0075551E">
        <w:rPr>
          <w:rFonts w:ascii="Times New Roman" w:hAnsi="Times New Roman" w:cs="Times New Roman"/>
          <w:sz w:val="28"/>
          <w:szCs w:val="28"/>
          <w:lang w:val="uk-UA"/>
        </w:rPr>
        <w:t>і</w:t>
      </w:r>
      <w:r w:rsidRPr="0075551E">
        <w:rPr>
          <w:rFonts w:ascii="Times New Roman" w:hAnsi="Times New Roman" w:cs="Times New Roman"/>
          <w:sz w:val="28"/>
          <w:szCs w:val="28"/>
        </w:rPr>
        <w:t xml:space="preserve"> 102</w:t>
      </w:r>
      <w:r w:rsidRPr="0075551E">
        <w:rPr>
          <w:rFonts w:ascii="Times New Roman" w:hAnsi="Times New Roman" w:cs="Times New Roman"/>
          <w:sz w:val="28"/>
          <w:szCs w:val="28"/>
          <w:lang w:val="uk-UA"/>
        </w:rPr>
        <w:t xml:space="preserve"> </w:t>
      </w:r>
      <w:r w:rsidRPr="0075551E">
        <w:rPr>
          <w:rFonts w:ascii="Times New Roman" w:hAnsi="Times New Roman" w:cs="Times New Roman"/>
          <w:sz w:val="28"/>
          <w:szCs w:val="28"/>
        </w:rPr>
        <w:t>Конституції України Президент України є главою держави і виступає від її імені.</w:t>
      </w:r>
    </w:p>
    <w:p w14:paraId="042CF801" w14:textId="77777777" w:rsidR="0075551E" w:rsidRPr="0075551E" w:rsidRDefault="0075551E" w:rsidP="0075551E">
      <w:pPr>
        <w:ind w:firstLine="450"/>
        <w:rPr>
          <w:rFonts w:ascii="Times New Roman" w:hAnsi="Times New Roman" w:cs="Times New Roman"/>
          <w:sz w:val="28"/>
          <w:szCs w:val="28"/>
        </w:rPr>
      </w:pPr>
      <w:bookmarkStart w:id="21" w:name="n4604"/>
      <w:bookmarkEnd w:id="21"/>
      <w:r w:rsidRPr="0075551E">
        <w:rPr>
          <w:rFonts w:ascii="Times New Roman" w:hAnsi="Times New Roman" w:cs="Times New Roman"/>
          <w:sz w:val="28"/>
          <w:szCs w:val="28"/>
        </w:rPr>
        <w:lastRenderedPageBreak/>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14:paraId="4C32ED7E" w14:textId="77777777" w:rsidR="0075551E" w:rsidRPr="0075551E" w:rsidRDefault="0075551E" w:rsidP="0075551E">
      <w:pPr>
        <w:ind w:firstLine="450"/>
        <w:rPr>
          <w:rFonts w:ascii="Times New Roman" w:hAnsi="Times New Roman" w:cs="Times New Roman"/>
          <w:sz w:val="28"/>
          <w:szCs w:val="28"/>
        </w:rPr>
      </w:pPr>
      <w:bookmarkStart w:id="22" w:name="n5331"/>
      <w:bookmarkEnd w:id="22"/>
      <w:r w:rsidRPr="0075551E">
        <w:rPr>
          <w:rFonts w:ascii="Times New Roman" w:hAnsi="Times New Roman" w:cs="Times New Roman"/>
          <w:sz w:val="28"/>
          <w:szCs w:val="28"/>
        </w:rPr>
        <w:t>Президент України є гарантом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14:paraId="7F71C90B" w14:textId="2F533A11" w:rsidR="006C2D88" w:rsidRPr="006C2D88" w:rsidRDefault="00BB14F1" w:rsidP="006C2D88">
      <w:pPr>
        <w:ind w:firstLine="450"/>
        <w:rPr>
          <w:rFonts w:ascii="Times New Roman" w:hAnsi="Times New Roman" w:cs="Times New Roman"/>
          <w:sz w:val="28"/>
          <w:szCs w:val="28"/>
        </w:rPr>
      </w:pPr>
      <w:r>
        <w:rPr>
          <w:rFonts w:ascii="Times New Roman" w:hAnsi="Times New Roman" w:cs="Times New Roman"/>
          <w:sz w:val="28"/>
          <w:szCs w:val="28"/>
          <w:lang w:val="uk-UA"/>
        </w:rPr>
        <w:t xml:space="preserve">Відповідно до </w:t>
      </w:r>
      <w:r w:rsidRPr="00BB14F1">
        <w:rPr>
          <w:rFonts w:ascii="Times New Roman" w:hAnsi="Times New Roman" w:cs="Times New Roman"/>
          <w:sz w:val="28"/>
          <w:szCs w:val="28"/>
          <w:lang w:val="uk-UA"/>
        </w:rPr>
        <w:t>с</w:t>
      </w:r>
      <w:r w:rsidR="006C2D88" w:rsidRPr="00BB14F1">
        <w:rPr>
          <w:rFonts w:ascii="Times New Roman" w:hAnsi="Times New Roman" w:cs="Times New Roman"/>
          <w:sz w:val="28"/>
          <w:szCs w:val="28"/>
        </w:rPr>
        <w:t>татт</w:t>
      </w:r>
      <w:r w:rsidRPr="00BB14F1">
        <w:rPr>
          <w:rFonts w:ascii="Times New Roman" w:hAnsi="Times New Roman" w:cs="Times New Roman"/>
          <w:sz w:val="28"/>
          <w:szCs w:val="28"/>
          <w:lang w:val="uk-UA"/>
        </w:rPr>
        <w:t>і</w:t>
      </w:r>
      <w:r w:rsidR="006C2D88" w:rsidRPr="00BB14F1">
        <w:rPr>
          <w:rFonts w:ascii="Times New Roman" w:hAnsi="Times New Roman" w:cs="Times New Roman"/>
          <w:sz w:val="28"/>
          <w:szCs w:val="28"/>
        </w:rPr>
        <w:t xml:space="preserve"> 106</w:t>
      </w:r>
      <w:r w:rsidRPr="00BB14F1">
        <w:rPr>
          <w:rFonts w:ascii="Times New Roman" w:hAnsi="Times New Roman" w:cs="Times New Roman"/>
          <w:sz w:val="28"/>
          <w:szCs w:val="28"/>
        </w:rPr>
        <w:t xml:space="preserve"> Конституції України</w:t>
      </w:r>
      <w:r w:rsidR="006C2D88" w:rsidRPr="00BB14F1">
        <w:rPr>
          <w:rFonts w:ascii="Times New Roman" w:hAnsi="Times New Roman" w:cs="Times New Roman"/>
          <w:sz w:val="28"/>
          <w:szCs w:val="28"/>
        </w:rPr>
        <w:t> </w:t>
      </w:r>
      <w:r w:rsidR="006C2D88" w:rsidRPr="00C36D46">
        <w:rPr>
          <w:rFonts w:ascii="Times New Roman" w:hAnsi="Times New Roman" w:cs="Times New Roman"/>
          <w:b/>
          <w:bCs/>
          <w:i/>
          <w:iCs/>
          <w:sz w:val="28"/>
          <w:szCs w:val="28"/>
        </w:rPr>
        <w:t>Президент України</w:t>
      </w:r>
      <w:r w:rsidRPr="00C36D46">
        <w:rPr>
          <w:rFonts w:ascii="Times New Roman" w:hAnsi="Times New Roman" w:cs="Times New Roman"/>
          <w:b/>
          <w:bCs/>
          <w:i/>
          <w:iCs/>
          <w:sz w:val="28"/>
          <w:szCs w:val="28"/>
          <w:lang w:val="uk-UA"/>
        </w:rPr>
        <w:t xml:space="preserve"> має такі </w:t>
      </w:r>
      <w:r w:rsidR="000E68DD" w:rsidRPr="00C36D46">
        <w:rPr>
          <w:rFonts w:ascii="Times New Roman" w:hAnsi="Times New Roman" w:cs="Times New Roman"/>
          <w:b/>
          <w:bCs/>
          <w:i/>
          <w:iCs/>
          <w:sz w:val="28"/>
          <w:szCs w:val="28"/>
          <w:lang w:val="uk-UA"/>
        </w:rPr>
        <w:t>повноваження</w:t>
      </w:r>
      <w:r w:rsidR="000E68DD">
        <w:rPr>
          <w:rFonts w:ascii="Times New Roman" w:hAnsi="Times New Roman" w:cs="Times New Roman"/>
          <w:sz w:val="28"/>
          <w:szCs w:val="28"/>
          <w:lang w:val="uk-UA"/>
        </w:rPr>
        <w:t xml:space="preserve"> (зазначено вибірково)</w:t>
      </w:r>
      <w:r w:rsidR="006C2D88" w:rsidRPr="006C2D88">
        <w:rPr>
          <w:rFonts w:ascii="Times New Roman" w:hAnsi="Times New Roman" w:cs="Times New Roman"/>
          <w:sz w:val="28"/>
          <w:szCs w:val="28"/>
        </w:rPr>
        <w:t>:</w:t>
      </w:r>
    </w:p>
    <w:p w14:paraId="4B3AA282" w14:textId="77777777" w:rsidR="006C2D88" w:rsidRPr="006C2D88" w:rsidRDefault="006C2D88" w:rsidP="006C2D88">
      <w:pPr>
        <w:ind w:firstLine="450"/>
        <w:rPr>
          <w:rFonts w:ascii="Times New Roman" w:hAnsi="Times New Roman" w:cs="Times New Roman"/>
          <w:sz w:val="28"/>
          <w:szCs w:val="28"/>
        </w:rPr>
      </w:pPr>
      <w:bookmarkStart w:id="23" w:name="n4625"/>
      <w:bookmarkEnd w:id="23"/>
      <w:r w:rsidRPr="006C2D88">
        <w:rPr>
          <w:rFonts w:ascii="Times New Roman" w:hAnsi="Times New Roman" w:cs="Times New Roman"/>
          <w:sz w:val="28"/>
          <w:szCs w:val="28"/>
        </w:rPr>
        <w:t>1) забезпечує державну незалежність, національну безпеку і правонаступництво держави;</w:t>
      </w:r>
    </w:p>
    <w:p w14:paraId="23792447" w14:textId="77777777" w:rsidR="006C2D88" w:rsidRPr="006C2D88" w:rsidRDefault="006C2D88" w:rsidP="006C2D88">
      <w:pPr>
        <w:ind w:firstLine="450"/>
        <w:rPr>
          <w:rFonts w:ascii="Times New Roman" w:hAnsi="Times New Roman" w:cs="Times New Roman"/>
          <w:sz w:val="28"/>
          <w:szCs w:val="28"/>
        </w:rPr>
      </w:pPr>
      <w:bookmarkStart w:id="24" w:name="n4626"/>
      <w:bookmarkEnd w:id="24"/>
      <w:r w:rsidRPr="006C2D88">
        <w:rPr>
          <w:rFonts w:ascii="Times New Roman" w:hAnsi="Times New Roman" w:cs="Times New Roman"/>
          <w:sz w:val="28"/>
          <w:szCs w:val="28"/>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14:paraId="79718378" w14:textId="77777777" w:rsidR="006C2D88" w:rsidRPr="006C2D88" w:rsidRDefault="006C2D88" w:rsidP="006C2D88">
      <w:pPr>
        <w:ind w:firstLine="450"/>
        <w:rPr>
          <w:rFonts w:ascii="Times New Roman" w:hAnsi="Times New Roman" w:cs="Times New Roman"/>
          <w:sz w:val="28"/>
          <w:szCs w:val="28"/>
        </w:rPr>
      </w:pPr>
      <w:bookmarkStart w:id="25" w:name="n4627"/>
      <w:bookmarkEnd w:id="25"/>
      <w:r w:rsidRPr="006C2D88">
        <w:rPr>
          <w:rFonts w:ascii="Times New Roman" w:hAnsi="Times New Roman" w:cs="Times New Roman"/>
          <w:sz w:val="28"/>
          <w:szCs w:val="28"/>
        </w:rPr>
        <w:t>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14:paraId="706651CE" w14:textId="77777777" w:rsidR="006C2D88" w:rsidRPr="006C2D88" w:rsidRDefault="006C2D88" w:rsidP="006C2D88">
      <w:pPr>
        <w:ind w:firstLine="450"/>
        <w:rPr>
          <w:rFonts w:ascii="Times New Roman" w:hAnsi="Times New Roman" w:cs="Times New Roman"/>
          <w:sz w:val="28"/>
          <w:szCs w:val="28"/>
        </w:rPr>
      </w:pPr>
      <w:bookmarkStart w:id="26" w:name="n4628"/>
      <w:bookmarkStart w:id="27" w:name="n4629"/>
      <w:bookmarkEnd w:id="26"/>
      <w:bookmarkEnd w:id="27"/>
      <w:r w:rsidRPr="006C2D88">
        <w:rPr>
          <w:rFonts w:ascii="Times New Roman" w:hAnsi="Times New Roman" w:cs="Times New Roman"/>
          <w:sz w:val="28"/>
          <w:szCs w:val="28"/>
        </w:rPr>
        <w:t>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14:paraId="205D4D50" w14:textId="77777777" w:rsidR="006C2D88" w:rsidRPr="006C2D88" w:rsidRDefault="006C2D88" w:rsidP="006C2D88">
      <w:pPr>
        <w:ind w:firstLine="450"/>
        <w:rPr>
          <w:rFonts w:ascii="Times New Roman" w:hAnsi="Times New Roman" w:cs="Times New Roman"/>
          <w:sz w:val="28"/>
          <w:szCs w:val="28"/>
        </w:rPr>
      </w:pPr>
      <w:bookmarkStart w:id="28" w:name="n4630"/>
      <w:bookmarkEnd w:id="28"/>
      <w:r w:rsidRPr="006C2D88">
        <w:rPr>
          <w:rFonts w:ascii="Times New Roman" w:hAnsi="Times New Roman" w:cs="Times New Roman"/>
          <w:sz w:val="28"/>
          <w:szCs w:val="28"/>
        </w:rPr>
        <w:t>6) призначає всеукраїнський референдум щодо змін Конституції України відповідно до </w:t>
      </w:r>
      <w:hyperlink r:id="rId7" w:anchor="n4934" w:history="1">
        <w:r w:rsidRPr="006C2D88">
          <w:rPr>
            <w:rStyle w:val="a3"/>
            <w:rFonts w:ascii="Times New Roman" w:hAnsi="Times New Roman" w:cs="Times New Roman"/>
            <w:color w:val="auto"/>
            <w:sz w:val="28"/>
            <w:szCs w:val="28"/>
            <w:u w:val="none"/>
          </w:rPr>
          <w:t>статті 156</w:t>
        </w:r>
      </w:hyperlink>
      <w:r w:rsidRPr="006C2D88">
        <w:rPr>
          <w:rFonts w:ascii="Times New Roman" w:hAnsi="Times New Roman" w:cs="Times New Roman"/>
          <w:sz w:val="28"/>
          <w:szCs w:val="28"/>
        </w:rPr>
        <w:t> цієї Конституції, проголошує всеукраїнський референдум за народною ініціативою;</w:t>
      </w:r>
    </w:p>
    <w:p w14:paraId="605BAADD" w14:textId="77777777" w:rsidR="006C2D88" w:rsidRPr="006C2D88" w:rsidRDefault="006C2D88" w:rsidP="006C2D88">
      <w:pPr>
        <w:ind w:firstLine="450"/>
        <w:rPr>
          <w:rFonts w:ascii="Times New Roman" w:hAnsi="Times New Roman" w:cs="Times New Roman"/>
          <w:sz w:val="28"/>
          <w:szCs w:val="28"/>
        </w:rPr>
      </w:pPr>
      <w:bookmarkStart w:id="29" w:name="n4631"/>
      <w:bookmarkStart w:id="30" w:name="n4632"/>
      <w:bookmarkEnd w:id="29"/>
      <w:bookmarkEnd w:id="30"/>
      <w:r w:rsidRPr="006C2D88">
        <w:rPr>
          <w:rFonts w:ascii="Times New Roman" w:hAnsi="Times New Roman" w:cs="Times New Roman"/>
          <w:sz w:val="28"/>
          <w:szCs w:val="28"/>
        </w:rPr>
        <w:t>7) призначає позачергові вибори до Верховної Ради України у строки, встановлені цією Конституцією;</w:t>
      </w:r>
    </w:p>
    <w:p w14:paraId="37B6DB3E" w14:textId="77777777" w:rsidR="006C2D88" w:rsidRPr="006C2D88" w:rsidRDefault="006C2D88" w:rsidP="006C2D88">
      <w:pPr>
        <w:ind w:firstLine="450"/>
        <w:rPr>
          <w:rFonts w:ascii="Times New Roman" w:hAnsi="Times New Roman" w:cs="Times New Roman"/>
          <w:sz w:val="28"/>
          <w:szCs w:val="28"/>
        </w:rPr>
      </w:pPr>
      <w:bookmarkStart w:id="31" w:name="n4633"/>
      <w:bookmarkEnd w:id="31"/>
      <w:r w:rsidRPr="006C2D88">
        <w:rPr>
          <w:rFonts w:ascii="Times New Roman" w:hAnsi="Times New Roman" w:cs="Times New Roman"/>
          <w:sz w:val="28"/>
          <w:szCs w:val="28"/>
        </w:rPr>
        <w:t>8) припиняє повноваження Верховної Ради України у випадках, передбачених цією Конституцією;</w:t>
      </w:r>
    </w:p>
    <w:p w14:paraId="5F2923AC" w14:textId="77777777" w:rsidR="006C2D88" w:rsidRPr="006C2D88" w:rsidRDefault="006C2D88" w:rsidP="006C2D88">
      <w:pPr>
        <w:ind w:firstLine="450"/>
        <w:rPr>
          <w:rFonts w:ascii="Times New Roman" w:hAnsi="Times New Roman" w:cs="Times New Roman"/>
          <w:sz w:val="28"/>
          <w:szCs w:val="28"/>
        </w:rPr>
      </w:pPr>
      <w:bookmarkStart w:id="32" w:name="n5124"/>
      <w:bookmarkStart w:id="33" w:name="n4635"/>
      <w:bookmarkEnd w:id="32"/>
      <w:bookmarkEnd w:id="33"/>
      <w:r w:rsidRPr="006C2D88">
        <w:rPr>
          <w:rFonts w:ascii="Times New Roman" w:hAnsi="Times New Roman" w:cs="Times New Roman"/>
          <w:sz w:val="28"/>
          <w:szCs w:val="28"/>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14:paraId="671BDBCA" w14:textId="77777777" w:rsidR="006C2D88" w:rsidRPr="006C2D88" w:rsidRDefault="006C2D88" w:rsidP="006C2D88">
      <w:pPr>
        <w:ind w:firstLine="450"/>
        <w:rPr>
          <w:rFonts w:ascii="Times New Roman" w:hAnsi="Times New Roman" w:cs="Times New Roman"/>
          <w:sz w:val="28"/>
          <w:szCs w:val="28"/>
        </w:rPr>
      </w:pPr>
      <w:bookmarkStart w:id="34" w:name="n5125"/>
      <w:bookmarkStart w:id="35" w:name="n4636"/>
      <w:bookmarkEnd w:id="34"/>
      <w:bookmarkEnd w:id="35"/>
      <w:r w:rsidRPr="006C2D88">
        <w:rPr>
          <w:rFonts w:ascii="Times New Roman" w:hAnsi="Times New Roman" w:cs="Times New Roman"/>
          <w:sz w:val="28"/>
          <w:szCs w:val="28"/>
        </w:rPr>
        <w:t>10) вносить до Верховної Ради України подання про призначення Міністра оборони України, Міністра закордонних справ України;</w:t>
      </w:r>
    </w:p>
    <w:p w14:paraId="4BA549D8" w14:textId="77777777" w:rsidR="006C2D88" w:rsidRPr="006C2D88" w:rsidRDefault="006C2D88" w:rsidP="006C2D88">
      <w:pPr>
        <w:ind w:firstLine="450"/>
        <w:rPr>
          <w:rFonts w:ascii="Times New Roman" w:hAnsi="Times New Roman" w:cs="Times New Roman"/>
          <w:sz w:val="28"/>
          <w:szCs w:val="28"/>
        </w:rPr>
      </w:pPr>
      <w:bookmarkStart w:id="36" w:name="n5126"/>
      <w:bookmarkStart w:id="37" w:name="n4638"/>
      <w:bookmarkEnd w:id="36"/>
      <w:bookmarkEnd w:id="37"/>
      <w:r w:rsidRPr="006C2D88">
        <w:rPr>
          <w:rFonts w:ascii="Times New Roman" w:hAnsi="Times New Roman" w:cs="Times New Roman"/>
          <w:sz w:val="28"/>
          <w:szCs w:val="28"/>
        </w:rPr>
        <w:t>11) призначає на посаду та звільняє з посади за згодою Верховної Ради України Генерального прокурора;</w:t>
      </w:r>
    </w:p>
    <w:p w14:paraId="12EBD819" w14:textId="77777777" w:rsidR="006C2D88" w:rsidRPr="006C2D88" w:rsidRDefault="006C2D88" w:rsidP="006C2D88">
      <w:pPr>
        <w:ind w:firstLine="450"/>
        <w:rPr>
          <w:rFonts w:ascii="Times New Roman" w:hAnsi="Times New Roman" w:cs="Times New Roman"/>
          <w:sz w:val="28"/>
          <w:szCs w:val="28"/>
        </w:rPr>
      </w:pPr>
      <w:bookmarkStart w:id="38" w:name="n5127"/>
      <w:bookmarkStart w:id="39" w:name="n4639"/>
      <w:bookmarkEnd w:id="38"/>
      <w:bookmarkEnd w:id="39"/>
      <w:r w:rsidRPr="006C2D88">
        <w:rPr>
          <w:rFonts w:ascii="Times New Roman" w:hAnsi="Times New Roman" w:cs="Times New Roman"/>
          <w:sz w:val="28"/>
          <w:szCs w:val="28"/>
        </w:rPr>
        <w:lastRenderedPageBreak/>
        <w:t>12) призначає на посади та звільняє з посад половину складу Ради Національного банку України;</w:t>
      </w:r>
    </w:p>
    <w:p w14:paraId="05F95B9A" w14:textId="77777777" w:rsidR="006C2D88" w:rsidRPr="006C2D88" w:rsidRDefault="006C2D88" w:rsidP="006C2D88">
      <w:pPr>
        <w:ind w:firstLine="450"/>
        <w:rPr>
          <w:rFonts w:ascii="Times New Roman" w:hAnsi="Times New Roman" w:cs="Times New Roman"/>
          <w:i/>
          <w:iCs/>
          <w:sz w:val="28"/>
          <w:szCs w:val="28"/>
        </w:rPr>
      </w:pPr>
      <w:bookmarkStart w:id="40" w:name="n5128"/>
      <w:bookmarkStart w:id="41" w:name="n4640"/>
      <w:bookmarkEnd w:id="40"/>
      <w:bookmarkEnd w:id="41"/>
      <w:r w:rsidRPr="006C2D88">
        <w:rPr>
          <w:rFonts w:ascii="Times New Roman" w:hAnsi="Times New Roman" w:cs="Times New Roman"/>
          <w:i/>
          <w:iCs/>
          <w:sz w:val="28"/>
          <w:szCs w:val="28"/>
        </w:rPr>
        <w:t>13) призначає на посади та звільняє з посад половину складу Національної ради України з питань телебачення і радіомовлення;</w:t>
      </w:r>
    </w:p>
    <w:p w14:paraId="76F3A401" w14:textId="77777777" w:rsidR="006C2D88" w:rsidRPr="006C2D88" w:rsidRDefault="006C2D88" w:rsidP="006C2D88">
      <w:pPr>
        <w:ind w:firstLine="450"/>
        <w:rPr>
          <w:rFonts w:ascii="Times New Roman" w:hAnsi="Times New Roman" w:cs="Times New Roman"/>
          <w:sz w:val="28"/>
          <w:szCs w:val="28"/>
        </w:rPr>
      </w:pPr>
      <w:bookmarkStart w:id="42" w:name="n5129"/>
      <w:bookmarkStart w:id="43" w:name="n4641"/>
      <w:bookmarkEnd w:id="42"/>
      <w:bookmarkEnd w:id="43"/>
      <w:r w:rsidRPr="006C2D88">
        <w:rPr>
          <w:rFonts w:ascii="Times New Roman" w:hAnsi="Times New Roman" w:cs="Times New Roman"/>
          <w:sz w:val="28"/>
          <w:szCs w:val="28"/>
        </w:rPr>
        <w:t>14) вносить до Верховної Ради України подання про призначення на посаду та звільнення з посади Голови Служби безпеки України;</w:t>
      </w:r>
    </w:p>
    <w:p w14:paraId="01E1F5F7" w14:textId="77777777" w:rsidR="006C2D88" w:rsidRPr="006C2D88" w:rsidRDefault="006C2D88" w:rsidP="006C2D88">
      <w:pPr>
        <w:ind w:firstLine="450"/>
        <w:rPr>
          <w:rFonts w:ascii="Times New Roman" w:hAnsi="Times New Roman" w:cs="Times New Roman"/>
          <w:sz w:val="28"/>
          <w:szCs w:val="28"/>
        </w:rPr>
      </w:pPr>
      <w:bookmarkStart w:id="44" w:name="n5130"/>
      <w:bookmarkStart w:id="45" w:name="n4642"/>
      <w:bookmarkEnd w:id="44"/>
      <w:bookmarkEnd w:id="45"/>
      <w:r w:rsidRPr="006C2D88">
        <w:rPr>
          <w:rFonts w:ascii="Times New Roman" w:hAnsi="Times New Roman" w:cs="Times New Roman"/>
          <w:sz w:val="28"/>
          <w:szCs w:val="28"/>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14:paraId="514B56F8" w14:textId="77777777" w:rsidR="00BF77C3" w:rsidRPr="00BF77C3" w:rsidRDefault="006C2D88" w:rsidP="00BF77C3">
      <w:pPr>
        <w:ind w:firstLine="450"/>
        <w:rPr>
          <w:rFonts w:ascii="Times New Roman" w:hAnsi="Times New Roman" w:cs="Times New Roman"/>
          <w:sz w:val="28"/>
          <w:szCs w:val="28"/>
        </w:rPr>
      </w:pPr>
      <w:r>
        <w:rPr>
          <w:rFonts w:ascii="Times New Roman" w:hAnsi="Times New Roman" w:cs="Times New Roman"/>
          <w:sz w:val="28"/>
          <w:szCs w:val="28"/>
        </w:rPr>
        <w:tab/>
      </w:r>
      <w:r w:rsidR="00553052" w:rsidRPr="00553052">
        <w:rPr>
          <w:rFonts w:ascii="Times New Roman" w:hAnsi="Times New Roman" w:cs="Times New Roman"/>
          <w:sz w:val="28"/>
          <w:szCs w:val="28"/>
        </w:rPr>
        <w:t>22) призначає на посади третину складу Конституційного Суду України;</w:t>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Pr>
          <w:rFonts w:ascii="Times New Roman" w:hAnsi="Times New Roman" w:cs="Times New Roman"/>
          <w:sz w:val="28"/>
          <w:szCs w:val="28"/>
        </w:rPr>
        <w:tab/>
      </w:r>
      <w:r w:rsidR="00BF77C3" w:rsidRPr="00BF77C3">
        <w:rPr>
          <w:rFonts w:ascii="Times New Roman" w:hAnsi="Times New Roman" w:cs="Times New Roman"/>
          <w:sz w:val="28"/>
          <w:szCs w:val="28"/>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14:paraId="52544381" w14:textId="77777777" w:rsidR="00BF77C3" w:rsidRPr="00BF77C3" w:rsidRDefault="00BF77C3" w:rsidP="00BF77C3">
      <w:pPr>
        <w:ind w:firstLine="450"/>
        <w:rPr>
          <w:rFonts w:ascii="Times New Roman" w:hAnsi="Times New Roman" w:cs="Times New Roman"/>
          <w:sz w:val="28"/>
          <w:szCs w:val="28"/>
        </w:rPr>
      </w:pPr>
      <w:bookmarkStart w:id="46" w:name="n4657"/>
      <w:bookmarkEnd w:id="46"/>
      <w:r w:rsidRPr="00BF77C3">
        <w:rPr>
          <w:rFonts w:ascii="Times New Roman" w:hAnsi="Times New Roman" w:cs="Times New Roman"/>
          <w:sz w:val="28"/>
          <w:szCs w:val="28"/>
        </w:rPr>
        <w:t>29) підписує закони, прийняті Верховною Радою України;</w:t>
      </w:r>
    </w:p>
    <w:p w14:paraId="05AE9CC9" w14:textId="77777777" w:rsidR="00BF77C3" w:rsidRPr="00BF77C3" w:rsidRDefault="00BF77C3" w:rsidP="00BF77C3">
      <w:pPr>
        <w:ind w:firstLine="450"/>
        <w:rPr>
          <w:rFonts w:ascii="Times New Roman" w:hAnsi="Times New Roman" w:cs="Times New Roman"/>
          <w:sz w:val="28"/>
          <w:szCs w:val="28"/>
        </w:rPr>
      </w:pPr>
      <w:bookmarkStart w:id="47" w:name="n4658"/>
      <w:bookmarkEnd w:id="47"/>
      <w:r w:rsidRPr="00BF77C3">
        <w:rPr>
          <w:rFonts w:ascii="Times New Roman" w:hAnsi="Times New Roman" w:cs="Times New Roman"/>
          <w:sz w:val="28"/>
          <w:szCs w:val="28"/>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14:paraId="1F9AE686" w14:textId="77777777" w:rsidR="002F3308" w:rsidRDefault="00BF77C3" w:rsidP="00C36D46">
      <w:pPr>
        <w:ind w:firstLine="450"/>
        <w:rPr>
          <w:rFonts w:ascii="Times New Roman" w:hAnsi="Times New Roman" w:cs="Times New Roman"/>
          <w:sz w:val="28"/>
          <w:szCs w:val="28"/>
        </w:rPr>
      </w:pPr>
      <w:r>
        <w:rPr>
          <w:rFonts w:ascii="Times New Roman" w:hAnsi="Times New Roman" w:cs="Times New Roman"/>
          <w:sz w:val="28"/>
          <w:szCs w:val="28"/>
        </w:rPr>
        <w:tab/>
      </w:r>
      <w:r w:rsidR="00BB14F1" w:rsidRPr="00BB14F1">
        <w:rPr>
          <w:rFonts w:ascii="Times New Roman" w:hAnsi="Times New Roman" w:cs="Times New Roman"/>
          <w:sz w:val="28"/>
          <w:szCs w:val="28"/>
          <w:lang w:val="uk-UA"/>
        </w:rPr>
        <w:t xml:space="preserve">Вищезазначені повноваження </w:t>
      </w:r>
      <w:r w:rsidR="00BB14F1" w:rsidRPr="00BB14F1">
        <w:rPr>
          <w:rFonts w:ascii="Times New Roman" w:hAnsi="Times New Roman" w:cs="Times New Roman"/>
          <w:sz w:val="28"/>
          <w:szCs w:val="28"/>
        </w:rPr>
        <w:t>Президент</w:t>
      </w:r>
      <w:r w:rsidR="00BB14F1">
        <w:rPr>
          <w:rFonts w:ascii="Times New Roman" w:hAnsi="Times New Roman" w:cs="Times New Roman"/>
          <w:sz w:val="28"/>
          <w:szCs w:val="28"/>
          <w:lang w:val="uk-UA"/>
        </w:rPr>
        <w:t>а</w:t>
      </w:r>
      <w:r w:rsidR="00BB14F1" w:rsidRPr="00BB14F1">
        <w:rPr>
          <w:rFonts w:ascii="Times New Roman" w:hAnsi="Times New Roman" w:cs="Times New Roman"/>
          <w:sz w:val="28"/>
          <w:szCs w:val="28"/>
        </w:rPr>
        <w:t xml:space="preserve"> України</w:t>
      </w:r>
      <w:r w:rsidR="00BB14F1" w:rsidRPr="00BB14F1">
        <w:rPr>
          <w:rFonts w:ascii="Times New Roman" w:hAnsi="Times New Roman" w:cs="Times New Roman"/>
          <w:sz w:val="28"/>
          <w:szCs w:val="28"/>
          <w:lang w:val="uk-UA"/>
        </w:rPr>
        <w:t xml:space="preserve"> тісно </w:t>
      </w:r>
      <w:proofErr w:type="spellStart"/>
      <w:r w:rsidR="00BB14F1" w:rsidRPr="00BB14F1">
        <w:rPr>
          <w:rFonts w:ascii="Times New Roman" w:hAnsi="Times New Roman" w:cs="Times New Roman"/>
          <w:sz w:val="28"/>
          <w:szCs w:val="28"/>
          <w:lang w:val="uk-UA"/>
        </w:rPr>
        <w:t>пов</w:t>
      </w:r>
      <w:proofErr w:type="spellEnd"/>
      <w:r w:rsidR="00BB14F1" w:rsidRPr="00BB14F1">
        <w:rPr>
          <w:rFonts w:ascii="Times New Roman" w:hAnsi="Times New Roman" w:cs="Times New Roman"/>
          <w:sz w:val="28"/>
          <w:szCs w:val="28"/>
        </w:rPr>
        <w:t>’</w:t>
      </w:r>
      <w:proofErr w:type="spellStart"/>
      <w:r w:rsidR="00BB14F1" w:rsidRPr="00BB14F1">
        <w:rPr>
          <w:rFonts w:ascii="Times New Roman" w:hAnsi="Times New Roman" w:cs="Times New Roman"/>
          <w:sz w:val="28"/>
          <w:szCs w:val="28"/>
          <w:lang w:val="uk-UA"/>
        </w:rPr>
        <w:t>язані</w:t>
      </w:r>
      <w:proofErr w:type="spellEnd"/>
      <w:r w:rsidR="00BB14F1" w:rsidRPr="00BB14F1">
        <w:rPr>
          <w:rFonts w:ascii="Times New Roman" w:hAnsi="Times New Roman" w:cs="Times New Roman"/>
          <w:sz w:val="28"/>
          <w:szCs w:val="28"/>
        </w:rPr>
        <w:t xml:space="preserve"> </w:t>
      </w:r>
      <w:r w:rsidR="00BB14F1" w:rsidRPr="00BB14F1">
        <w:rPr>
          <w:rFonts w:ascii="Times New Roman" w:hAnsi="Times New Roman" w:cs="Times New Roman"/>
          <w:sz w:val="28"/>
          <w:szCs w:val="28"/>
          <w:lang w:val="uk-UA"/>
        </w:rPr>
        <w:t>із завданнями запобігання корупції в сфері публічного управління та адміністрування.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3EEBE2" w14:textId="2782208B" w:rsidR="00C36D46" w:rsidRPr="00C36D46" w:rsidRDefault="00C36D46" w:rsidP="00C36D46">
      <w:pPr>
        <w:ind w:firstLine="450"/>
        <w:rPr>
          <w:rFonts w:ascii="Times New Roman" w:hAnsi="Times New Roman" w:cs="Times New Roman"/>
          <w:sz w:val="28"/>
          <w:szCs w:val="28"/>
        </w:rPr>
      </w:pPr>
      <w:r>
        <w:rPr>
          <w:rFonts w:ascii="Times New Roman" w:hAnsi="Times New Roman" w:cs="Times New Roman"/>
          <w:sz w:val="28"/>
          <w:szCs w:val="28"/>
          <w:lang w:val="uk-UA"/>
        </w:rPr>
        <w:t xml:space="preserve">Відповідно до </w:t>
      </w:r>
      <w:r w:rsidRPr="00C36D46">
        <w:rPr>
          <w:rFonts w:ascii="Times New Roman" w:hAnsi="Times New Roman" w:cs="Times New Roman"/>
          <w:sz w:val="28"/>
          <w:szCs w:val="28"/>
          <w:lang w:val="uk-UA"/>
        </w:rPr>
        <w:t>с</w:t>
      </w:r>
      <w:r w:rsidRPr="00C36D46">
        <w:rPr>
          <w:rFonts w:ascii="Times New Roman" w:hAnsi="Times New Roman" w:cs="Times New Roman"/>
          <w:sz w:val="28"/>
          <w:szCs w:val="28"/>
        </w:rPr>
        <w:t>татт</w:t>
      </w:r>
      <w:r w:rsidRPr="00C36D46">
        <w:rPr>
          <w:rFonts w:ascii="Times New Roman" w:hAnsi="Times New Roman" w:cs="Times New Roman"/>
          <w:sz w:val="28"/>
          <w:szCs w:val="28"/>
          <w:lang w:val="uk-UA"/>
        </w:rPr>
        <w:t>і</w:t>
      </w:r>
      <w:r w:rsidRPr="00C36D46">
        <w:rPr>
          <w:rFonts w:ascii="Times New Roman" w:hAnsi="Times New Roman" w:cs="Times New Roman"/>
          <w:sz w:val="28"/>
          <w:szCs w:val="28"/>
        </w:rPr>
        <w:t xml:space="preserve"> 113</w:t>
      </w:r>
      <w:r w:rsidRPr="00C36D46">
        <w:rPr>
          <w:rFonts w:ascii="Times New Roman" w:hAnsi="Times New Roman" w:cs="Times New Roman"/>
          <w:sz w:val="28"/>
          <w:szCs w:val="28"/>
          <w:lang w:val="uk-UA"/>
        </w:rPr>
        <w:t xml:space="preserve"> Конституції України</w:t>
      </w:r>
      <w:r w:rsidRPr="00C36D46">
        <w:rPr>
          <w:rFonts w:ascii="Times New Roman" w:hAnsi="Times New Roman" w:cs="Times New Roman"/>
          <w:sz w:val="28"/>
          <w:szCs w:val="28"/>
        </w:rPr>
        <w:t> Кабінет Міністрів України є вищим органом у системі органів виконавчої влади.</w:t>
      </w:r>
    </w:p>
    <w:p w14:paraId="08EBFC92" w14:textId="77777777" w:rsidR="00C36D46" w:rsidRPr="00C36D46" w:rsidRDefault="00C36D46" w:rsidP="00C36D46">
      <w:pPr>
        <w:ind w:firstLine="450"/>
        <w:rPr>
          <w:rFonts w:ascii="Times New Roman" w:hAnsi="Times New Roman" w:cs="Times New Roman"/>
          <w:sz w:val="28"/>
          <w:szCs w:val="28"/>
        </w:rPr>
      </w:pPr>
      <w:bookmarkStart w:id="48" w:name="n5108"/>
      <w:bookmarkEnd w:id="48"/>
      <w:r w:rsidRPr="00C36D46">
        <w:rPr>
          <w:rFonts w:ascii="Times New Roman" w:hAnsi="Times New Roman" w:cs="Times New Roman"/>
          <w:sz w:val="28"/>
          <w:szCs w:val="28"/>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14:paraId="60451ABF" w14:textId="77777777" w:rsidR="00C36D46" w:rsidRPr="00C36D46" w:rsidRDefault="00C36D46" w:rsidP="00C36D46">
      <w:pPr>
        <w:ind w:firstLine="450"/>
        <w:rPr>
          <w:rFonts w:ascii="Times New Roman" w:hAnsi="Times New Roman" w:cs="Times New Roman"/>
          <w:i/>
          <w:iCs/>
          <w:sz w:val="28"/>
          <w:szCs w:val="28"/>
        </w:rPr>
      </w:pPr>
      <w:bookmarkStart w:id="49" w:name="n5109"/>
      <w:bookmarkEnd w:id="49"/>
      <w:r w:rsidRPr="00C36D46">
        <w:rPr>
          <w:rFonts w:ascii="Times New Roman" w:hAnsi="Times New Roman" w:cs="Times New Roman"/>
          <w:i/>
          <w:iCs/>
          <w:sz w:val="28"/>
          <w:szCs w:val="28"/>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14:paraId="5A2920D3" w14:textId="46FDE475" w:rsidR="00D70D40" w:rsidRPr="00D70D40" w:rsidRDefault="00C36D46" w:rsidP="00D70D40">
      <w:pPr>
        <w:ind w:firstLine="45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DD0087" w:rsidRPr="002E7AD0">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lastRenderedPageBreak/>
        <w:tab/>
      </w:r>
      <w:r w:rsidR="00D70D40">
        <w:rPr>
          <w:rFonts w:ascii="Times New Roman" w:hAnsi="Times New Roman" w:cs="Times New Roman"/>
          <w:sz w:val="28"/>
          <w:szCs w:val="28"/>
          <w:lang w:val="uk-UA"/>
        </w:rPr>
        <w:t xml:space="preserve">Згідно із </w:t>
      </w:r>
      <w:r w:rsidR="00D70D40" w:rsidRPr="00D70D40">
        <w:rPr>
          <w:rFonts w:ascii="Times New Roman" w:hAnsi="Times New Roman" w:cs="Times New Roman"/>
          <w:sz w:val="28"/>
          <w:szCs w:val="28"/>
          <w:lang w:val="uk-UA"/>
        </w:rPr>
        <w:t>с</w:t>
      </w:r>
      <w:r w:rsidR="00D70D40" w:rsidRPr="00D70D40">
        <w:rPr>
          <w:rFonts w:ascii="Times New Roman" w:hAnsi="Times New Roman" w:cs="Times New Roman"/>
          <w:sz w:val="28"/>
          <w:szCs w:val="28"/>
        </w:rPr>
        <w:t>т</w:t>
      </w:r>
      <w:r w:rsidR="00D70D40" w:rsidRPr="00D70D40">
        <w:rPr>
          <w:rFonts w:ascii="Times New Roman" w:hAnsi="Times New Roman" w:cs="Times New Roman"/>
          <w:sz w:val="28"/>
          <w:szCs w:val="28"/>
          <w:lang w:val="uk-UA"/>
        </w:rPr>
        <w:t>.</w:t>
      </w:r>
      <w:r w:rsidR="00D70D40" w:rsidRPr="00D70D40">
        <w:rPr>
          <w:rFonts w:ascii="Times New Roman" w:hAnsi="Times New Roman" w:cs="Times New Roman"/>
          <w:sz w:val="28"/>
          <w:szCs w:val="28"/>
        </w:rPr>
        <w:t xml:space="preserve"> 116</w:t>
      </w:r>
      <w:r w:rsidR="00D70D40" w:rsidRPr="00D70D40">
        <w:rPr>
          <w:rFonts w:ascii="Times New Roman" w:hAnsi="Times New Roman" w:cs="Times New Roman"/>
          <w:sz w:val="28"/>
          <w:szCs w:val="28"/>
          <w:lang w:val="uk-UA"/>
        </w:rPr>
        <w:t xml:space="preserve"> </w:t>
      </w:r>
      <w:r w:rsidR="00D70D40" w:rsidRPr="00D70D40">
        <w:rPr>
          <w:rFonts w:ascii="Times New Roman" w:hAnsi="Times New Roman" w:cs="Times New Roman"/>
          <w:sz w:val="28"/>
          <w:szCs w:val="28"/>
        </w:rPr>
        <w:t>Конституції України</w:t>
      </w:r>
      <w:r w:rsidR="00D70D40" w:rsidRPr="00D70D40">
        <w:rPr>
          <w:rFonts w:ascii="Times New Roman" w:hAnsi="Times New Roman" w:cs="Times New Roman"/>
          <w:b/>
          <w:bCs/>
          <w:sz w:val="28"/>
          <w:szCs w:val="28"/>
        </w:rPr>
        <w:t> </w:t>
      </w:r>
      <w:r w:rsidR="00D70D40" w:rsidRPr="00E32443">
        <w:rPr>
          <w:rFonts w:ascii="Times New Roman" w:hAnsi="Times New Roman" w:cs="Times New Roman"/>
          <w:b/>
          <w:bCs/>
          <w:i/>
          <w:iCs/>
          <w:sz w:val="28"/>
          <w:szCs w:val="28"/>
        </w:rPr>
        <w:t>Кабінет Міністрів України</w:t>
      </w:r>
      <w:r w:rsidR="00D70D40" w:rsidRPr="00E32443">
        <w:rPr>
          <w:rFonts w:ascii="Times New Roman" w:hAnsi="Times New Roman" w:cs="Times New Roman"/>
          <w:b/>
          <w:bCs/>
          <w:i/>
          <w:iCs/>
          <w:sz w:val="28"/>
          <w:szCs w:val="28"/>
          <w:lang w:val="uk-UA"/>
        </w:rPr>
        <w:t xml:space="preserve"> </w:t>
      </w:r>
      <w:r w:rsidR="00E32443" w:rsidRPr="00E32443">
        <w:rPr>
          <w:rFonts w:ascii="Times New Roman" w:hAnsi="Times New Roman" w:cs="Times New Roman"/>
          <w:b/>
          <w:bCs/>
          <w:i/>
          <w:iCs/>
          <w:sz w:val="28"/>
          <w:szCs w:val="28"/>
          <w:lang w:val="uk-UA"/>
        </w:rPr>
        <w:t>має такі повноваження</w:t>
      </w:r>
      <w:r w:rsidR="00D70D40" w:rsidRPr="00D70D40">
        <w:rPr>
          <w:rFonts w:ascii="Times New Roman" w:hAnsi="Times New Roman" w:cs="Times New Roman"/>
          <w:sz w:val="28"/>
          <w:szCs w:val="28"/>
        </w:rPr>
        <w:t>:</w:t>
      </w:r>
    </w:p>
    <w:p w14:paraId="76DD34A9" w14:textId="77777777" w:rsidR="00D70D40" w:rsidRPr="00D70D40" w:rsidRDefault="00D70D40" w:rsidP="00D70D40">
      <w:pPr>
        <w:ind w:firstLine="450"/>
        <w:rPr>
          <w:rFonts w:ascii="Times New Roman" w:hAnsi="Times New Roman" w:cs="Times New Roman"/>
          <w:sz w:val="28"/>
          <w:szCs w:val="28"/>
        </w:rPr>
      </w:pPr>
      <w:bookmarkStart w:id="50" w:name="n4708"/>
      <w:bookmarkEnd w:id="50"/>
      <w:r w:rsidRPr="00D70D40">
        <w:rPr>
          <w:rFonts w:ascii="Times New Roman" w:hAnsi="Times New Roman" w:cs="Times New Roman"/>
          <w:sz w:val="28"/>
          <w:szCs w:val="28"/>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14:paraId="1F3A3AD2" w14:textId="77777777" w:rsidR="00D70D40" w:rsidRPr="00D70D40" w:rsidRDefault="00D70D40" w:rsidP="00D70D40">
      <w:pPr>
        <w:ind w:firstLine="450"/>
        <w:rPr>
          <w:rFonts w:ascii="Times New Roman" w:hAnsi="Times New Roman" w:cs="Times New Roman"/>
          <w:sz w:val="28"/>
          <w:szCs w:val="28"/>
        </w:rPr>
      </w:pPr>
      <w:bookmarkStart w:id="51" w:name="n5333"/>
      <w:bookmarkEnd w:id="51"/>
      <w:r w:rsidRPr="00D70D40">
        <w:rPr>
          <w:rFonts w:ascii="Times New Roman" w:hAnsi="Times New Roman" w:cs="Times New Roman"/>
          <w:sz w:val="28"/>
          <w:szCs w:val="28"/>
        </w:rPr>
        <w:t>1</w:t>
      </w:r>
      <w:r w:rsidRPr="00D70D40">
        <w:rPr>
          <w:rFonts w:ascii="Times New Roman" w:hAnsi="Times New Roman" w:cs="Times New Roman"/>
          <w:b/>
          <w:bCs/>
          <w:sz w:val="28"/>
          <w:szCs w:val="28"/>
          <w:vertAlign w:val="superscript"/>
        </w:rPr>
        <w:t>-1</w:t>
      </w:r>
      <w:r w:rsidRPr="00D70D40">
        <w:rPr>
          <w:rFonts w:ascii="Times New Roman" w:hAnsi="Times New Roman" w:cs="Times New Roman"/>
          <w:sz w:val="28"/>
          <w:szCs w:val="28"/>
        </w:rPr>
        <w:t>) забезпечує реалізацію стратегічного курсу держави на набуття повноправного членства України в Європейському Союзі та в Організації Північноатлантичного договору;</w:t>
      </w:r>
    </w:p>
    <w:p w14:paraId="5396B20B" w14:textId="77777777" w:rsidR="00D70D40" w:rsidRPr="00D70D40" w:rsidRDefault="00D70D40" w:rsidP="00D70D40">
      <w:pPr>
        <w:ind w:firstLine="450"/>
        <w:rPr>
          <w:rFonts w:ascii="Times New Roman" w:hAnsi="Times New Roman" w:cs="Times New Roman"/>
          <w:sz w:val="28"/>
          <w:szCs w:val="28"/>
        </w:rPr>
      </w:pPr>
      <w:bookmarkStart w:id="52" w:name="n5332"/>
      <w:bookmarkStart w:id="53" w:name="n4709"/>
      <w:bookmarkEnd w:id="52"/>
      <w:bookmarkEnd w:id="53"/>
      <w:r w:rsidRPr="00D70D40">
        <w:rPr>
          <w:rFonts w:ascii="Times New Roman" w:hAnsi="Times New Roman" w:cs="Times New Roman"/>
          <w:sz w:val="28"/>
          <w:szCs w:val="28"/>
        </w:rPr>
        <w:t>2) вживає заходів щодо забезпечення прав і свобод людини і громадянина;</w:t>
      </w:r>
    </w:p>
    <w:p w14:paraId="46770EE1" w14:textId="77777777" w:rsidR="00D70D40" w:rsidRPr="00D70D40" w:rsidRDefault="00D70D40" w:rsidP="00D70D40">
      <w:pPr>
        <w:ind w:firstLine="450"/>
        <w:rPr>
          <w:rFonts w:ascii="Times New Roman" w:hAnsi="Times New Roman" w:cs="Times New Roman"/>
          <w:sz w:val="28"/>
          <w:szCs w:val="28"/>
        </w:rPr>
      </w:pPr>
      <w:bookmarkStart w:id="54" w:name="n4990"/>
      <w:bookmarkStart w:id="55" w:name="n4710"/>
      <w:bookmarkEnd w:id="54"/>
      <w:bookmarkEnd w:id="55"/>
      <w:r w:rsidRPr="00D70D40">
        <w:rPr>
          <w:rFonts w:ascii="Times New Roman" w:hAnsi="Times New Roman" w:cs="Times New Roman"/>
          <w:sz w:val="28"/>
          <w:szCs w:val="28"/>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14:paraId="117492A5" w14:textId="77777777" w:rsidR="00D70D40" w:rsidRPr="00D70D40" w:rsidRDefault="00D70D40" w:rsidP="00D70D40">
      <w:pPr>
        <w:ind w:firstLine="450"/>
        <w:rPr>
          <w:rFonts w:ascii="Times New Roman" w:hAnsi="Times New Roman" w:cs="Times New Roman"/>
          <w:sz w:val="28"/>
          <w:szCs w:val="28"/>
        </w:rPr>
      </w:pPr>
      <w:bookmarkStart w:id="56" w:name="n4991"/>
      <w:bookmarkStart w:id="57" w:name="n4711"/>
      <w:bookmarkEnd w:id="56"/>
      <w:bookmarkEnd w:id="57"/>
      <w:r w:rsidRPr="00D70D40">
        <w:rPr>
          <w:rFonts w:ascii="Times New Roman" w:hAnsi="Times New Roman" w:cs="Times New Roman"/>
          <w:sz w:val="28"/>
          <w:szCs w:val="28"/>
        </w:rPr>
        <w:t>4) розробляє і здійснює загальнодержавні програми економічного, науково-технічного, соціального і культурного розвитку України;</w:t>
      </w:r>
    </w:p>
    <w:p w14:paraId="402A7FF6" w14:textId="77777777" w:rsidR="00D70D40" w:rsidRPr="00D70D40" w:rsidRDefault="00D70D40" w:rsidP="00D70D40">
      <w:pPr>
        <w:ind w:firstLine="450"/>
        <w:rPr>
          <w:rFonts w:ascii="Times New Roman" w:hAnsi="Times New Roman" w:cs="Times New Roman"/>
          <w:sz w:val="28"/>
          <w:szCs w:val="28"/>
        </w:rPr>
      </w:pPr>
      <w:bookmarkStart w:id="58" w:name="n4712"/>
      <w:bookmarkEnd w:id="58"/>
      <w:r w:rsidRPr="00D70D40">
        <w:rPr>
          <w:rFonts w:ascii="Times New Roman" w:hAnsi="Times New Roman" w:cs="Times New Roman"/>
          <w:sz w:val="28"/>
          <w:szCs w:val="28"/>
        </w:rPr>
        <w:t>5) забезпечує рівні умови розвитку всіх форм власності; здійснює управління об'єктами державної власності відповідно до закону;</w:t>
      </w:r>
    </w:p>
    <w:p w14:paraId="397BC6CD" w14:textId="77777777" w:rsidR="00D70D40" w:rsidRPr="00D70D40" w:rsidRDefault="00D70D40" w:rsidP="00D70D40">
      <w:pPr>
        <w:ind w:firstLine="450"/>
        <w:rPr>
          <w:rFonts w:ascii="Times New Roman" w:hAnsi="Times New Roman" w:cs="Times New Roman"/>
          <w:sz w:val="28"/>
          <w:szCs w:val="28"/>
        </w:rPr>
      </w:pPr>
      <w:bookmarkStart w:id="59" w:name="n4713"/>
      <w:bookmarkEnd w:id="59"/>
      <w:r w:rsidRPr="00D70D40">
        <w:rPr>
          <w:rFonts w:ascii="Times New Roman" w:hAnsi="Times New Roman" w:cs="Times New Roman"/>
          <w:sz w:val="28"/>
          <w:szCs w:val="28"/>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14:paraId="2D79DFCF" w14:textId="77777777" w:rsidR="00D70D40" w:rsidRPr="00D70D40" w:rsidRDefault="00D70D40" w:rsidP="00D70D40">
      <w:pPr>
        <w:ind w:firstLine="450"/>
        <w:rPr>
          <w:rFonts w:ascii="Times New Roman" w:hAnsi="Times New Roman" w:cs="Times New Roman"/>
          <w:sz w:val="28"/>
          <w:szCs w:val="28"/>
        </w:rPr>
      </w:pPr>
      <w:bookmarkStart w:id="60" w:name="n4993"/>
      <w:bookmarkStart w:id="61" w:name="n4714"/>
      <w:bookmarkEnd w:id="60"/>
      <w:bookmarkEnd w:id="61"/>
      <w:r w:rsidRPr="00D70D40">
        <w:rPr>
          <w:rFonts w:ascii="Times New Roman" w:hAnsi="Times New Roman" w:cs="Times New Roman"/>
          <w:sz w:val="28"/>
          <w:szCs w:val="28"/>
        </w:rPr>
        <w:t>7) здійснює заходи щодо забезпечення обороноздатності і національної безпеки України, громадського порядку, боротьби зі злочинністю;</w:t>
      </w:r>
    </w:p>
    <w:p w14:paraId="378BC21F" w14:textId="77777777" w:rsidR="00D70D40" w:rsidRPr="00D70D40" w:rsidRDefault="00D70D40" w:rsidP="00D70D40">
      <w:pPr>
        <w:ind w:firstLine="450"/>
        <w:rPr>
          <w:rFonts w:ascii="Times New Roman" w:hAnsi="Times New Roman" w:cs="Times New Roman"/>
          <w:sz w:val="28"/>
          <w:szCs w:val="28"/>
        </w:rPr>
      </w:pPr>
      <w:bookmarkStart w:id="62" w:name="n4715"/>
      <w:bookmarkEnd w:id="62"/>
      <w:r w:rsidRPr="00D70D40">
        <w:rPr>
          <w:rFonts w:ascii="Times New Roman" w:hAnsi="Times New Roman" w:cs="Times New Roman"/>
          <w:sz w:val="28"/>
          <w:szCs w:val="28"/>
        </w:rPr>
        <w:t>8) організовує і забезпечує здійснення зовнішньоекономічної діяльності України, митної справи;</w:t>
      </w:r>
    </w:p>
    <w:p w14:paraId="07A2E267" w14:textId="77777777" w:rsidR="00D70D40" w:rsidRPr="00D70D40" w:rsidRDefault="00D70D40" w:rsidP="00D70D40">
      <w:pPr>
        <w:ind w:firstLine="450"/>
        <w:rPr>
          <w:rFonts w:ascii="Times New Roman" w:hAnsi="Times New Roman" w:cs="Times New Roman"/>
          <w:sz w:val="28"/>
          <w:szCs w:val="28"/>
        </w:rPr>
      </w:pPr>
      <w:bookmarkStart w:id="63" w:name="n4716"/>
      <w:bookmarkEnd w:id="63"/>
      <w:r w:rsidRPr="00D70D40">
        <w:rPr>
          <w:rFonts w:ascii="Times New Roman" w:hAnsi="Times New Roman" w:cs="Times New Roman"/>
          <w:sz w:val="28"/>
          <w:szCs w:val="28"/>
        </w:rPr>
        <w:t>9) спрямовує і координує роботу міністерств, інших органів виконавчої влади;</w:t>
      </w:r>
    </w:p>
    <w:p w14:paraId="0ED4334E" w14:textId="77777777" w:rsidR="00D70D40" w:rsidRPr="005E767F" w:rsidRDefault="00D70D40" w:rsidP="00D70D40">
      <w:pPr>
        <w:ind w:firstLine="450"/>
        <w:rPr>
          <w:rFonts w:ascii="Times New Roman" w:hAnsi="Times New Roman" w:cs="Times New Roman"/>
          <w:sz w:val="28"/>
          <w:szCs w:val="28"/>
        </w:rPr>
      </w:pPr>
      <w:bookmarkStart w:id="64" w:name="n5139"/>
      <w:bookmarkEnd w:id="64"/>
      <w:r w:rsidRPr="005E767F">
        <w:rPr>
          <w:rFonts w:ascii="Times New Roman" w:hAnsi="Times New Roman" w:cs="Times New Roman"/>
          <w:sz w:val="28"/>
          <w:szCs w:val="28"/>
        </w:rPr>
        <w:t>9</w:t>
      </w:r>
      <w:r w:rsidRPr="005E767F">
        <w:rPr>
          <w:rFonts w:ascii="Times New Roman" w:hAnsi="Times New Roman" w:cs="Times New Roman"/>
          <w:b/>
          <w:bCs/>
          <w:sz w:val="28"/>
          <w:szCs w:val="28"/>
          <w:vertAlign w:val="superscript"/>
        </w:rPr>
        <w:t>-1</w:t>
      </w:r>
      <w:r w:rsidRPr="005E767F">
        <w:rPr>
          <w:rFonts w:ascii="Times New Roman" w:hAnsi="Times New Roman" w:cs="Times New Roman"/>
          <w:sz w:val="28"/>
          <w:szCs w:val="28"/>
        </w:rPr>
        <w:t>) утворює, реорганізовує та ліквідовує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14:paraId="70137BAB" w14:textId="77777777" w:rsidR="00D70D40" w:rsidRPr="005E767F" w:rsidRDefault="00D70D40" w:rsidP="00D70D40">
      <w:pPr>
        <w:ind w:firstLine="450"/>
        <w:rPr>
          <w:rFonts w:ascii="Times New Roman" w:hAnsi="Times New Roman" w:cs="Times New Roman"/>
          <w:sz w:val="28"/>
          <w:szCs w:val="28"/>
        </w:rPr>
      </w:pPr>
      <w:bookmarkStart w:id="65" w:name="n5141"/>
      <w:bookmarkStart w:id="66" w:name="n5140"/>
      <w:bookmarkEnd w:id="65"/>
      <w:bookmarkEnd w:id="66"/>
      <w:r w:rsidRPr="005E767F">
        <w:rPr>
          <w:rFonts w:ascii="Times New Roman" w:hAnsi="Times New Roman" w:cs="Times New Roman"/>
          <w:sz w:val="28"/>
          <w:szCs w:val="28"/>
        </w:rPr>
        <w:t>9</w:t>
      </w:r>
      <w:r w:rsidRPr="005E767F">
        <w:rPr>
          <w:rFonts w:ascii="Times New Roman" w:hAnsi="Times New Roman" w:cs="Times New Roman"/>
          <w:b/>
          <w:bCs/>
          <w:sz w:val="28"/>
          <w:szCs w:val="28"/>
          <w:vertAlign w:val="superscript"/>
        </w:rPr>
        <w:t>-2</w:t>
      </w:r>
      <w:r w:rsidRPr="005E767F">
        <w:rPr>
          <w:rFonts w:ascii="Times New Roman" w:hAnsi="Times New Roman" w:cs="Times New Roman"/>
          <w:sz w:val="28"/>
          <w:szCs w:val="28"/>
        </w:rPr>
        <w:t>)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w:t>
      </w:r>
    </w:p>
    <w:p w14:paraId="56D1595E" w14:textId="77777777" w:rsidR="00D70D40" w:rsidRPr="00D70D40" w:rsidRDefault="00D70D40" w:rsidP="00D70D40">
      <w:pPr>
        <w:ind w:firstLine="450"/>
        <w:rPr>
          <w:rFonts w:ascii="Times New Roman" w:hAnsi="Times New Roman" w:cs="Times New Roman"/>
          <w:sz w:val="28"/>
          <w:szCs w:val="28"/>
        </w:rPr>
      </w:pPr>
      <w:bookmarkStart w:id="67" w:name="n5138"/>
      <w:bookmarkStart w:id="68" w:name="n4717"/>
      <w:bookmarkEnd w:id="67"/>
      <w:bookmarkEnd w:id="68"/>
      <w:r w:rsidRPr="00D70D40">
        <w:rPr>
          <w:rFonts w:ascii="Times New Roman" w:hAnsi="Times New Roman" w:cs="Times New Roman"/>
          <w:sz w:val="28"/>
          <w:szCs w:val="28"/>
        </w:rPr>
        <w:t>10) здійснює інші повноваження, визначені Конституцією та законами України.</w:t>
      </w:r>
    </w:p>
    <w:p w14:paraId="00E2ED7F" w14:textId="77777777" w:rsidR="00FF3631" w:rsidRDefault="00FF3631" w:rsidP="00FF3631">
      <w:pPr>
        <w:ind w:firstLine="450"/>
        <w:rPr>
          <w:rFonts w:ascii="Times New Roman" w:hAnsi="Times New Roman" w:cs="Times New Roman"/>
          <w:b/>
          <w:bCs/>
          <w:sz w:val="28"/>
          <w:szCs w:val="28"/>
        </w:rPr>
      </w:pPr>
    </w:p>
    <w:p w14:paraId="03303BFE" w14:textId="6A3022D2" w:rsidR="00FF3631" w:rsidRPr="005E767F" w:rsidRDefault="00FF3631" w:rsidP="00FF3631">
      <w:pPr>
        <w:ind w:firstLine="450"/>
        <w:rPr>
          <w:rFonts w:ascii="Times New Roman" w:hAnsi="Times New Roman" w:cs="Times New Roman"/>
          <w:sz w:val="28"/>
          <w:szCs w:val="28"/>
          <w:lang w:val="uk-UA"/>
        </w:rPr>
      </w:pPr>
      <w:r w:rsidRPr="005E767F">
        <w:rPr>
          <w:rFonts w:ascii="Times New Roman" w:hAnsi="Times New Roman" w:cs="Times New Roman"/>
          <w:sz w:val="28"/>
          <w:szCs w:val="28"/>
        </w:rPr>
        <w:t>Стаття 19</w:t>
      </w:r>
      <w:r w:rsidRPr="005E767F">
        <w:rPr>
          <w:rFonts w:ascii="Times New Roman" w:hAnsi="Times New Roman" w:cs="Times New Roman"/>
          <w:sz w:val="28"/>
          <w:szCs w:val="28"/>
          <w:lang w:val="uk-UA"/>
        </w:rPr>
        <w:t xml:space="preserve"> Закону </w:t>
      </w:r>
      <w:bookmarkStart w:id="69" w:name="_Hlk114352689"/>
      <w:r w:rsidRPr="005E767F">
        <w:rPr>
          <w:rFonts w:ascii="Times New Roman" w:hAnsi="Times New Roman" w:cs="Times New Roman"/>
          <w:sz w:val="28"/>
          <w:szCs w:val="28"/>
        </w:rPr>
        <w:t>“</w:t>
      </w:r>
      <w:r w:rsidRPr="005E767F">
        <w:rPr>
          <w:rFonts w:ascii="Times New Roman" w:hAnsi="Times New Roman" w:cs="Times New Roman"/>
          <w:sz w:val="28"/>
          <w:szCs w:val="28"/>
          <w:lang w:val="uk-UA"/>
        </w:rPr>
        <w:t>Про Кабінет Міністрів України</w:t>
      </w:r>
      <w:r w:rsidRPr="005E767F">
        <w:rPr>
          <w:rFonts w:ascii="Times New Roman" w:hAnsi="Times New Roman" w:cs="Times New Roman"/>
          <w:sz w:val="28"/>
          <w:szCs w:val="28"/>
        </w:rPr>
        <w:t>”</w:t>
      </w:r>
      <w:bookmarkEnd w:id="69"/>
      <w:r w:rsidRPr="005E767F">
        <w:rPr>
          <w:rFonts w:ascii="Times New Roman" w:hAnsi="Times New Roman" w:cs="Times New Roman"/>
          <w:sz w:val="28"/>
          <w:szCs w:val="28"/>
          <w:lang w:val="uk-UA"/>
        </w:rPr>
        <w:t xml:space="preserve"> містить з</w:t>
      </w:r>
      <w:r w:rsidRPr="005E767F">
        <w:rPr>
          <w:rFonts w:ascii="Times New Roman" w:hAnsi="Times New Roman" w:cs="Times New Roman"/>
          <w:sz w:val="28"/>
          <w:szCs w:val="28"/>
        </w:rPr>
        <w:t xml:space="preserve">агальні питання компетенції Кабінету Міністрів України. </w:t>
      </w:r>
    </w:p>
    <w:p w14:paraId="6C7A39DD" w14:textId="5A794861" w:rsidR="00FF3631" w:rsidRPr="001208EE" w:rsidRDefault="00FF3631" w:rsidP="00FF3631">
      <w:pPr>
        <w:ind w:firstLine="450"/>
        <w:rPr>
          <w:rFonts w:ascii="Times New Roman" w:hAnsi="Times New Roman" w:cs="Times New Roman"/>
          <w:i/>
          <w:iCs/>
          <w:sz w:val="28"/>
          <w:szCs w:val="28"/>
          <w:lang w:val="uk-UA"/>
        </w:rPr>
      </w:pPr>
      <w:bookmarkStart w:id="70" w:name="n136"/>
      <w:bookmarkEnd w:id="70"/>
      <w:r w:rsidRPr="005E767F">
        <w:rPr>
          <w:rFonts w:ascii="Times New Roman" w:hAnsi="Times New Roman" w:cs="Times New Roman"/>
          <w:sz w:val="28"/>
          <w:szCs w:val="28"/>
        </w:rPr>
        <w:t>1. Діяльність Кабінету Міністрів України спрямовується на забезпечення інтересів Українського народу шляхом виконання </w:t>
      </w:r>
      <w:hyperlink r:id="rId8" w:tgtFrame="_blank" w:history="1">
        <w:r w:rsidRPr="005E767F">
          <w:rPr>
            <w:rStyle w:val="a3"/>
            <w:rFonts w:ascii="Times New Roman" w:hAnsi="Times New Roman" w:cs="Times New Roman"/>
            <w:color w:val="auto"/>
            <w:sz w:val="28"/>
            <w:szCs w:val="28"/>
            <w:u w:val="none"/>
          </w:rPr>
          <w:t>Конституції</w:t>
        </w:r>
      </w:hyperlink>
      <w:r w:rsidRPr="005E767F">
        <w:rPr>
          <w:rFonts w:ascii="Times New Roman" w:hAnsi="Times New Roman" w:cs="Times New Roman"/>
          <w:sz w:val="28"/>
          <w:szCs w:val="28"/>
        </w:rPr>
        <w:t xml:space="preserve"> та законів України, актів Президента України, а також Програми діяльності Кабінету Міністрів України, схваленої Верховною Радою України, вирішення питань державного управління у сфері економіки та фінансів, соціальної політики, праці та зайнятості, охорони здоров’я, освіти, науки, культури, спорту, туризму, охорони навколишнього природного середовища, екологічної безпеки, природокористування, правової політики, законності, забезпечення прав і свобод людини та громадянина, </w:t>
      </w:r>
      <w:r w:rsidRPr="005E767F">
        <w:rPr>
          <w:rFonts w:ascii="Times New Roman" w:hAnsi="Times New Roman" w:cs="Times New Roman"/>
          <w:b/>
          <w:bCs/>
          <w:sz w:val="28"/>
          <w:szCs w:val="28"/>
        </w:rPr>
        <w:t>запобігання і протидії корупції</w:t>
      </w:r>
      <w:r w:rsidRPr="005E767F">
        <w:rPr>
          <w:rFonts w:ascii="Times New Roman" w:hAnsi="Times New Roman" w:cs="Times New Roman"/>
          <w:sz w:val="28"/>
          <w:szCs w:val="28"/>
        </w:rPr>
        <w:t>, розв’язання інших завдань внутрішньої і зовнішньої політики, цивільного захисту, національної безпеки та обороноздатності.</w:t>
      </w:r>
      <w:r w:rsidR="001208EE">
        <w:rPr>
          <w:rFonts w:ascii="Times New Roman" w:hAnsi="Times New Roman" w:cs="Times New Roman"/>
          <w:i/>
          <w:iCs/>
          <w:sz w:val="28"/>
          <w:szCs w:val="28"/>
        </w:rPr>
        <w:tab/>
      </w:r>
      <w:r w:rsidR="001208EE">
        <w:rPr>
          <w:rFonts w:ascii="Times New Roman" w:hAnsi="Times New Roman" w:cs="Times New Roman"/>
          <w:i/>
          <w:iCs/>
          <w:sz w:val="28"/>
          <w:szCs w:val="28"/>
        </w:rPr>
        <w:tab/>
      </w:r>
    </w:p>
    <w:p w14:paraId="246EE0A6" w14:textId="0B39FBEA" w:rsidR="00490FD7" w:rsidRPr="00EF124C" w:rsidRDefault="00490FD7" w:rsidP="00490FD7">
      <w:pPr>
        <w:ind w:firstLine="450"/>
        <w:rPr>
          <w:rFonts w:ascii="Times New Roman" w:hAnsi="Times New Roman" w:cs="Times New Roman"/>
          <w:sz w:val="28"/>
          <w:szCs w:val="28"/>
          <w:lang w:val="uk-UA"/>
        </w:rPr>
      </w:pPr>
      <w:r w:rsidRPr="00490FD7">
        <w:rPr>
          <w:rFonts w:ascii="Times New Roman" w:hAnsi="Times New Roman" w:cs="Times New Roman"/>
          <w:sz w:val="28"/>
          <w:szCs w:val="28"/>
          <w:lang w:val="uk-UA"/>
        </w:rPr>
        <w:t>Згідно із с</w:t>
      </w:r>
      <w:r w:rsidRPr="00490FD7">
        <w:rPr>
          <w:rFonts w:ascii="Times New Roman" w:hAnsi="Times New Roman" w:cs="Times New Roman"/>
          <w:sz w:val="28"/>
          <w:szCs w:val="28"/>
        </w:rPr>
        <w:t>т</w:t>
      </w:r>
      <w:r w:rsidRPr="00490FD7">
        <w:rPr>
          <w:rFonts w:ascii="Times New Roman" w:hAnsi="Times New Roman" w:cs="Times New Roman"/>
          <w:sz w:val="28"/>
          <w:szCs w:val="28"/>
          <w:lang w:val="uk-UA"/>
        </w:rPr>
        <w:t>.</w:t>
      </w:r>
      <w:r w:rsidRPr="00490FD7">
        <w:rPr>
          <w:rFonts w:ascii="Times New Roman" w:hAnsi="Times New Roman" w:cs="Times New Roman"/>
          <w:sz w:val="28"/>
          <w:szCs w:val="28"/>
        </w:rPr>
        <w:t xml:space="preserve"> 20</w:t>
      </w:r>
      <w:r w:rsidRPr="00490FD7">
        <w:rPr>
          <w:rFonts w:ascii="Times New Roman" w:hAnsi="Times New Roman" w:cs="Times New Roman"/>
          <w:sz w:val="28"/>
          <w:szCs w:val="28"/>
          <w:lang w:val="uk-UA"/>
        </w:rPr>
        <w:t xml:space="preserve"> Закону</w:t>
      </w:r>
      <w:r w:rsidR="003C1C69">
        <w:rPr>
          <w:rFonts w:ascii="Times New Roman" w:hAnsi="Times New Roman" w:cs="Times New Roman"/>
          <w:sz w:val="28"/>
          <w:szCs w:val="28"/>
          <w:lang w:val="uk-UA"/>
        </w:rPr>
        <w:t xml:space="preserve"> </w:t>
      </w:r>
      <w:r w:rsidR="003C1C69" w:rsidRPr="003C1C69">
        <w:rPr>
          <w:rFonts w:ascii="Times New Roman" w:hAnsi="Times New Roman" w:cs="Times New Roman"/>
          <w:sz w:val="28"/>
          <w:szCs w:val="28"/>
        </w:rPr>
        <w:t>“</w:t>
      </w:r>
      <w:r w:rsidR="003C1C69" w:rsidRPr="003C1C69">
        <w:rPr>
          <w:rFonts w:ascii="Times New Roman" w:hAnsi="Times New Roman" w:cs="Times New Roman"/>
          <w:sz w:val="28"/>
          <w:szCs w:val="28"/>
          <w:lang w:val="uk-UA"/>
        </w:rPr>
        <w:t>Про Кабінет Міністрів України</w:t>
      </w:r>
      <w:r w:rsidR="003C1C69" w:rsidRPr="003C1C69">
        <w:rPr>
          <w:rFonts w:ascii="Times New Roman" w:hAnsi="Times New Roman" w:cs="Times New Roman"/>
          <w:sz w:val="28"/>
          <w:szCs w:val="28"/>
        </w:rPr>
        <w:t>”</w:t>
      </w:r>
      <w:r w:rsidRPr="003C1C69">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Pr="00490FD7">
        <w:rPr>
          <w:rFonts w:ascii="Times New Roman" w:hAnsi="Times New Roman" w:cs="Times New Roman"/>
          <w:sz w:val="28"/>
          <w:szCs w:val="28"/>
        </w:rPr>
        <w:t>сновн</w:t>
      </w:r>
      <w:proofErr w:type="spellStart"/>
      <w:r>
        <w:rPr>
          <w:rFonts w:ascii="Times New Roman" w:hAnsi="Times New Roman" w:cs="Times New Roman"/>
          <w:sz w:val="28"/>
          <w:szCs w:val="28"/>
          <w:lang w:val="uk-UA"/>
        </w:rPr>
        <w:t>ими</w:t>
      </w:r>
      <w:proofErr w:type="spellEnd"/>
      <w:r w:rsidRPr="00490FD7">
        <w:rPr>
          <w:rFonts w:ascii="Times New Roman" w:hAnsi="Times New Roman" w:cs="Times New Roman"/>
          <w:sz w:val="28"/>
          <w:szCs w:val="28"/>
        </w:rPr>
        <w:t xml:space="preserve"> </w:t>
      </w:r>
      <w:r w:rsidRPr="00EF124C">
        <w:rPr>
          <w:rFonts w:ascii="Times New Roman" w:hAnsi="Times New Roman" w:cs="Times New Roman"/>
          <w:sz w:val="28"/>
          <w:szCs w:val="28"/>
        </w:rPr>
        <w:t>повноваження</w:t>
      </w:r>
      <w:r w:rsidRPr="00EF124C">
        <w:rPr>
          <w:rFonts w:ascii="Times New Roman" w:hAnsi="Times New Roman" w:cs="Times New Roman"/>
          <w:sz w:val="28"/>
          <w:szCs w:val="28"/>
          <w:lang w:val="uk-UA"/>
        </w:rPr>
        <w:t>ми</w:t>
      </w:r>
      <w:r w:rsidRPr="00EF124C">
        <w:rPr>
          <w:rFonts w:ascii="Times New Roman" w:hAnsi="Times New Roman" w:cs="Times New Roman"/>
          <w:sz w:val="28"/>
          <w:szCs w:val="28"/>
        </w:rPr>
        <w:t xml:space="preserve"> Кабінету Міністрів України</w:t>
      </w:r>
      <w:r w:rsidRPr="00EF124C">
        <w:rPr>
          <w:rFonts w:ascii="Times New Roman" w:hAnsi="Times New Roman" w:cs="Times New Roman"/>
          <w:sz w:val="28"/>
          <w:szCs w:val="28"/>
          <w:lang w:val="uk-UA"/>
        </w:rPr>
        <w:t xml:space="preserve"> є</w:t>
      </w:r>
      <w:r w:rsidRPr="00EF124C">
        <w:rPr>
          <w:rFonts w:ascii="Times New Roman" w:hAnsi="Times New Roman" w:cs="Times New Roman"/>
          <w:sz w:val="28"/>
          <w:szCs w:val="28"/>
          <w:lang w:val="ru-RU"/>
        </w:rPr>
        <w:t>:</w:t>
      </w:r>
    </w:p>
    <w:p w14:paraId="29C02D95" w14:textId="71AC8E8E" w:rsidR="00490FD7" w:rsidRPr="00EF124C" w:rsidRDefault="00D70D40" w:rsidP="00031382">
      <w:pPr>
        <w:rPr>
          <w:rFonts w:ascii="Times New Roman" w:hAnsi="Times New Roman" w:cs="Times New Roman"/>
          <w:sz w:val="28"/>
          <w:szCs w:val="28"/>
        </w:rPr>
      </w:pPr>
      <w:r w:rsidRPr="00EF124C">
        <w:rPr>
          <w:rFonts w:ascii="Times New Roman" w:hAnsi="Times New Roman" w:cs="Times New Roman"/>
          <w:sz w:val="28"/>
          <w:szCs w:val="28"/>
        </w:rPr>
        <w:tab/>
      </w:r>
      <w:r w:rsidR="00490FD7" w:rsidRPr="00EF124C">
        <w:rPr>
          <w:rFonts w:ascii="Times New Roman" w:hAnsi="Times New Roman" w:cs="Times New Roman"/>
          <w:sz w:val="28"/>
          <w:szCs w:val="28"/>
        </w:rPr>
        <w:t>3) у сферах правової політики, законності, забезпечення прав і свобод людини та громадянина:</w:t>
      </w:r>
    </w:p>
    <w:p w14:paraId="4CA166AC" w14:textId="77777777" w:rsidR="00490FD7" w:rsidRPr="00490FD7" w:rsidRDefault="00490FD7" w:rsidP="00490FD7">
      <w:pPr>
        <w:ind w:firstLine="450"/>
        <w:rPr>
          <w:rFonts w:ascii="Times New Roman" w:hAnsi="Times New Roman" w:cs="Times New Roman"/>
          <w:sz w:val="28"/>
          <w:szCs w:val="28"/>
        </w:rPr>
      </w:pPr>
      <w:bookmarkStart w:id="71" w:name="n181"/>
      <w:bookmarkEnd w:id="71"/>
      <w:r w:rsidRPr="00490FD7">
        <w:rPr>
          <w:rFonts w:ascii="Times New Roman" w:hAnsi="Times New Roman" w:cs="Times New Roman"/>
          <w:sz w:val="28"/>
          <w:szCs w:val="28"/>
        </w:rPr>
        <w:t>забезпечує проведення державної правової політики;</w:t>
      </w:r>
    </w:p>
    <w:p w14:paraId="66ECC181" w14:textId="77777777" w:rsidR="00490FD7" w:rsidRPr="00B035D0" w:rsidRDefault="00490FD7" w:rsidP="00490FD7">
      <w:pPr>
        <w:ind w:firstLine="450"/>
        <w:rPr>
          <w:rFonts w:ascii="Times New Roman" w:hAnsi="Times New Roman" w:cs="Times New Roman"/>
          <w:sz w:val="28"/>
          <w:szCs w:val="28"/>
        </w:rPr>
      </w:pPr>
      <w:bookmarkStart w:id="72" w:name="n182"/>
      <w:bookmarkEnd w:id="72"/>
      <w:r w:rsidRPr="00B035D0">
        <w:rPr>
          <w:rFonts w:ascii="Times New Roman" w:hAnsi="Times New Roman" w:cs="Times New Roman"/>
          <w:sz w:val="28"/>
          <w:szCs w:val="28"/>
        </w:rPr>
        <w:t>здійснює контроль за додержанням законодавства органами виконавчої влади, їх посадовими особами, а також органами місцевого самоврядування з питань виконання ними делегованих повноважень органів виконавчої влади;</w:t>
      </w:r>
    </w:p>
    <w:p w14:paraId="23C856B8" w14:textId="77777777" w:rsidR="00490FD7" w:rsidRPr="00490FD7" w:rsidRDefault="00490FD7" w:rsidP="00490FD7">
      <w:pPr>
        <w:ind w:firstLine="450"/>
        <w:rPr>
          <w:rFonts w:ascii="Times New Roman" w:hAnsi="Times New Roman" w:cs="Times New Roman"/>
          <w:sz w:val="28"/>
          <w:szCs w:val="28"/>
        </w:rPr>
      </w:pPr>
      <w:bookmarkStart w:id="73" w:name="n183"/>
      <w:bookmarkEnd w:id="73"/>
      <w:r w:rsidRPr="00490FD7">
        <w:rPr>
          <w:rFonts w:ascii="Times New Roman" w:hAnsi="Times New Roman" w:cs="Times New Roman"/>
          <w:sz w:val="28"/>
          <w:szCs w:val="28"/>
        </w:rPr>
        <w:t xml:space="preserve">вживає заходів щодо захисту прав і свобод, гідності, життя і здоров’я людини та громадянина від протиправних посягань, охорони власності та громадського порядку, забезпечення пожежної безпеки, боротьби із злочинністю, </w:t>
      </w:r>
      <w:r w:rsidRPr="00490FD7">
        <w:rPr>
          <w:rFonts w:ascii="Times New Roman" w:hAnsi="Times New Roman" w:cs="Times New Roman"/>
          <w:b/>
          <w:bCs/>
          <w:sz w:val="28"/>
          <w:szCs w:val="28"/>
        </w:rPr>
        <w:t>запобігання і протидії корупції</w:t>
      </w:r>
      <w:r w:rsidRPr="00490FD7">
        <w:rPr>
          <w:rFonts w:ascii="Times New Roman" w:hAnsi="Times New Roman" w:cs="Times New Roman"/>
          <w:sz w:val="28"/>
          <w:szCs w:val="28"/>
        </w:rPr>
        <w:t>;</w:t>
      </w:r>
    </w:p>
    <w:p w14:paraId="57B3970D" w14:textId="77777777" w:rsidR="00490FD7" w:rsidRPr="00490FD7" w:rsidRDefault="00490FD7" w:rsidP="00490FD7">
      <w:pPr>
        <w:ind w:firstLine="450"/>
        <w:rPr>
          <w:rFonts w:ascii="Times New Roman" w:hAnsi="Times New Roman" w:cs="Times New Roman"/>
          <w:sz w:val="28"/>
          <w:szCs w:val="28"/>
        </w:rPr>
      </w:pPr>
      <w:bookmarkStart w:id="74" w:name="n184"/>
      <w:bookmarkEnd w:id="74"/>
      <w:r w:rsidRPr="00490FD7">
        <w:rPr>
          <w:rFonts w:ascii="Times New Roman" w:hAnsi="Times New Roman" w:cs="Times New Roman"/>
          <w:sz w:val="28"/>
          <w:szCs w:val="28"/>
        </w:rPr>
        <w:t>здійснює заходи щодо забезпечення виконання судових рішень органами виконавчої влади та їх керівниками;</w:t>
      </w:r>
    </w:p>
    <w:p w14:paraId="1FB6AF22" w14:textId="77777777" w:rsidR="00490FD7" w:rsidRPr="00EF124C" w:rsidRDefault="00490FD7" w:rsidP="00490FD7">
      <w:pPr>
        <w:ind w:firstLine="450"/>
        <w:rPr>
          <w:rFonts w:ascii="Times New Roman" w:hAnsi="Times New Roman" w:cs="Times New Roman"/>
          <w:sz w:val="28"/>
          <w:szCs w:val="28"/>
        </w:rPr>
      </w:pPr>
      <w:bookmarkStart w:id="75" w:name="n185"/>
      <w:bookmarkEnd w:id="75"/>
      <w:r w:rsidRPr="00EF124C">
        <w:rPr>
          <w:rFonts w:ascii="Times New Roman" w:hAnsi="Times New Roman" w:cs="Times New Roman"/>
          <w:sz w:val="28"/>
          <w:szCs w:val="28"/>
        </w:rPr>
        <w:t>створює умови для вільного розвитку і функціонування системи юридичних послуг та правової допомоги населенню;</w:t>
      </w:r>
    </w:p>
    <w:p w14:paraId="3E6963EC" w14:textId="77777777" w:rsidR="00490FD7" w:rsidRPr="00EF124C" w:rsidRDefault="00490FD7" w:rsidP="00490FD7">
      <w:pPr>
        <w:ind w:firstLine="450"/>
        <w:rPr>
          <w:rFonts w:ascii="Times New Roman" w:hAnsi="Times New Roman" w:cs="Times New Roman"/>
          <w:sz w:val="28"/>
          <w:szCs w:val="28"/>
        </w:rPr>
      </w:pPr>
      <w:bookmarkStart w:id="76" w:name="n186"/>
      <w:bookmarkEnd w:id="76"/>
      <w:r w:rsidRPr="00EF124C">
        <w:rPr>
          <w:rFonts w:ascii="Times New Roman" w:hAnsi="Times New Roman" w:cs="Times New Roman"/>
          <w:sz w:val="28"/>
          <w:szCs w:val="28"/>
        </w:rPr>
        <w:t>здійснює заходи щодо забезпечення функціонування системи безоплатної правової допомоги;</w:t>
      </w:r>
    </w:p>
    <w:p w14:paraId="6C2B33E4" w14:textId="77777777" w:rsidR="00490FD7" w:rsidRPr="00EF124C" w:rsidRDefault="00490FD7" w:rsidP="00490FD7">
      <w:pPr>
        <w:ind w:firstLine="450"/>
        <w:rPr>
          <w:rFonts w:ascii="Times New Roman" w:hAnsi="Times New Roman" w:cs="Times New Roman"/>
          <w:sz w:val="28"/>
          <w:szCs w:val="28"/>
        </w:rPr>
      </w:pPr>
      <w:bookmarkStart w:id="77" w:name="n187"/>
      <w:bookmarkEnd w:id="77"/>
      <w:r w:rsidRPr="00EF124C">
        <w:rPr>
          <w:rFonts w:ascii="Times New Roman" w:hAnsi="Times New Roman" w:cs="Times New Roman"/>
          <w:sz w:val="28"/>
          <w:szCs w:val="28"/>
        </w:rPr>
        <w:t>забезпечує фінансування видатків на утримання судів у межах, визначених законом про Державний бюджет України, та створює належні умови для функціонування судів та діяльності суддів;</w:t>
      </w:r>
    </w:p>
    <w:p w14:paraId="5072A5E4" w14:textId="77777777" w:rsidR="00490FD7" w:rsidRPr="00EF124C" w:rsidRDefault="00490FD7" w:rsidP="00490FD7">
      <w:pPr>
        <w:ind w:firstLine="450"/>
        <w:rPr>
          <w:rFonts w:ascii="Times New Roman" w:hAnsi="Times New Roman" w:cs="Times New Roman"/>
          <w:sz w:val="28"/>
          <w:szCs w:val="28"/>
        </w:rPr>
      </w:pPr>
      <w:bookmarkStart w:id="78" w:name="n188"/>
      <w:bookmarkEnd w:id="78"/>
      <w:r w:rsidRPr="00EF124C">
        <w:rPr>
          <w:rFonts w:ascii="Times New Roman" w:hAnsi="Times New Roman" w:cs="Times New Roman"/>
          <w:sz w:val="28"/>
          <w:szCs w:val="28"/>
        </w:rPr>
        <w:lastRenderedPageBreak/>
        <w:t>організовує фінансове і матеріально-технічне забезпечення діяльності правоохоронних органів, соціальний захист працівників зазначених органів та членів їхніх сімей;</w:t>
      </w:r>
    </w:p>
    <w:p w14:paraId="5953039A" w14:textId="5BC1CA2E" w:rsidR="00490FD7" w:rsidRPr="001208EE" w:rsidRDefault="00490FD7" w:rsidP="00490FD7">
      <w:pPr>
        <w:ind w:firstLine="450"/>
        <w:rPr>
          <w:rFonts w:ascii="Times New Roman" w:hAnsi="Times New Roman" w:cs="Times New Roman"/>
          <w:sz w:val="28"/>
          <w:szCs w:val="28"/>
          <w:lang w:val="uk-UA"/>
        </w:rPr>
      </w:pPr>
      <w:bookmarkStart w:id="79" w:name="n189"/>
      <w:bookmarkEnd w:id="79"/>
      <w:r w:rsidRPr="00490FD7">
        <w:rPr>
          <w:rFonts w:ascii="Times New Roman" w:hAnsi="Times New Roman" w:cs="Times New Roman"/>
          <w:sz w:val="28"/>
          <w:szCs w:val="28"/>
        </w:rPr>
        <w:t>з</w:t>
      </w:r>
      <w:r w:rsidRPr="00490FD7">
        <w:rPr>
          <w:rFonts w:ascii="Times New Roman" w:hAnsi="Times New Roman" w:cs="Times New Roman"/>
          <w:b/>
          <w:bCs/>
          <w:sz w:val="28"/>
          <w:szCs w:val="28"/>
        </w:rPr>
        <w:t>абезпечує координацію і контроль за діяльністю органів виконавчої влади щодо запобігання і протидії корупції</w:t>
      </w:r>
      <w:r w:rsidR="001208EE">
        <w:rPr>
          <w:rFonts w:ascii="Times New Roman" w:hAnsi="Times New Roman" w:cs="Times New Roman"/>
          <w:sz w:val="28"/>
          <w:szCs w:val="28"/>
          <w:lang w:val="uk-UA"/>
        </w:rPr>
        <w:t>.</w:t>
      </w:r>
      <w:r w:rsidR="00681A4C">
        <w:rPr>
          <w:rFonts w:ascii="Times New Roman" w:hAnsi="Times New Roman" w:cs="Times New Roman"/>
          <w:sz w:val="28"/>
          <w:szCs w:val="28"/>
          <w:lang w:val="uk-UA"/>
        </w:rPr>
        <w:t xml:space="preserve"> </w:t>
      </w:r>
      <w:bookmarkStart w:id="80" w:name="_GoBack"/>
      <w:bookmarkEnd w:id="80"/>
    </w:p>
    <w:p w14:paraId="0D5A9929" w14:textId="77777777" w:rsidR="00C77552" w:rsidRDefault="00490FD7" w:rsidP="002E7CB6">
      <w:pPr>
        <w:ind w:firstLine="45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FADD19" w14:textId="60CADF8A" w:rsidR="00C77552" w:rsidRPr="00C77552" w:rsidRDefault="00C77552" w:rsidP="00C77552">
      <w:pPr>
        <w:ind w:firstLine="450"/>
        <w:jc w:val="center"/>
        <w:rPr>
          <w:rFonts w:ascii="Times New Roman" w:hAnsi="Times New Roman" w:cs="Times New Roman"/>
          <w:b/>
          <w:bCs/>
          <w:sz w:val="28"/>
          <w:szCs w:val="28"/>
        </w:rPr>
      </w:pPr>
      <w:r w:rsidRPr="00C77552">
        <w:rPr>
          <w:rFonts w:ascii="Times New Roman" w:hAnsi="Times New Roman" w:cs="Times New Roman"/>
          <w:b/>
          <w:bCs/>
          <w:sz w:val="28"/>
          <w:szCs w:val="28"/>
          <w:lang w:val="uk-UA"/>
        </w:rPr>
        <w:t xml:space="preserve">2. </w:t>
      </w:r>
      <w:r w:rsidR="00681A4C" w:rsidRPr="00681A4C">
        <w:rPr>
          <w:rFonts w:ascii="Times New Roman" w:hAnsi="Times New Roman" w:cs="Times New Roman"/>
          <w:b/>
          <w:bCs/>
          <w:sz w:val="28"/>
          <w:szCs w:val="28"/>
          <w:lang w:val="uk-UA"/>
        </w:rPr>
        <w:t>Правовий статус</w:t>
      </w:r>
      <w:r w:rsidRPr="00C77552">
        <w:rPr>
          <w:rFonts w:ascii="Times New Roman" w:hAnsi="Times New Roman" w:cs="Times New Roman"/>
          <w:b/>
          <w:bCs/>
          <w:sz w:val="28"/>
          <w:szCs w:val="28"/>
          <w:lang w:val="uk-UA"/>
        </w:rPr>
        <w:t xml:space="preserve"> </w:t>
      </w:r>
      <w:r w:rsidRPr="00C77552">
        <w:rPr>
          <w:rFonts w:ascii="Times New Roman" w:hAnsi="Times New Roman" w:cs="Times New Roman"/>
          <w:b/>
          <w:bCs/>
          <w:sz w:val="28"/>
          <w:szCs w:val="28"/>
        </w:rPr>
        <w:t>Національн</w:t>
      </w:r>
      <w:r w:rsidRPr="00C77552">
        <w:rPr>
          <w:rFonts w:ascii="Times New Roman" w:hAnsi="Times New Roman" w:cs="Times New Roman"/>
          <w:b/>
          <w:bCs/>
          <w:sz w:val="28"/>
          <w:szCs w:val="28"/>
          <w:lang w:val="uk-UA"/>
        </w:rPr>
        <w:t>ого</w:t>
      </w:r>
      <w:r w:rsidRPr="00C77552">
        <w:rPr>
          <w:rFonts w:ascii="Times New Roman" w:hAnsi="Times New Roman" w:cs="Times New Roman"/>
          <w:b/>
          <w:bCs/>
          <w:sz w:val="28"/>
          <w:szCs w:val="28"/>
        </w:rPr>
        <w:t xml:space="preserve"> антикорупційн</w:t>
      </w:r>
      <w:r w:rsidRPr="00C77552">
        <w:rPr>
          <w:rFonts w:ascii="Times New Roman" w:hAnsi="Times New Roman" w:cs="Times New Roman"/>
          <w:b/>
          <w:bCs/>
          <w:sz w:val="28"/>
          <w:szCs w:val="28"/>
          <w:lang w:val="uk-UA"/>
        </w:rPr>
        <w:t>ого</w:t>
      </w:r>
      <w:r w:rsidRPr="00C77552">
        <w:rPr>
          <w:rFonts w:ascii="Times New Roman" w:hAnsi="Times New Roman" w:cs="Times New Roman"/>
          <w:b/>
          <w:bCs/>
          <w:sz w:val="28"/>
          <w:szCs w:val="28"/>
        </w:rPr>
        <w:t xml:space="preserve"> бюро України</w:t>
      </w:r>
    </w:p>
    <w:p w14:paraId="6BB80C88" w14:textId="1AF780F3" w:rsidR="002E7CB6" w:rsidRPr="002E7CB6" w:rsidRDefault="002E7CB6" w:rsidP="002E7CB6">
      <w:pPr>
        <w:ind w:firstLine="450"/>
        <w:rPr>
          <w:rFonts w:ascii="Times New Roman" w:hAnsi="Times New Roman" w:cs="Times New Roman"/>
          <w:sz w:val="28"/>
          <w:szCs w:val="28"/>
        </w:rPr>
      </w:pPr>
      <w:r w:rsidRPr="002E7CB6">
        <w:rPr>
          <w:rFonts w:ascii="Times New Roman" w:hAnsi="Times New Roman" w:cs="Times New Roman"/>
          <w:sz w:val="28"/>
          <w:szCs w:val="28"/>
          <w:lang w:val="uk-UA"/>
        </w:rPr>
        <w:t>Згідно із с</w:t>
      </w:r>
      <w:r w:rsidRPr="002E7CB6">
        <w:rPr>
          <w:rFonts w:ascii="Times New Roman" w:hAnsi="Times New Roman" w:cs="Times New Roman"/>
          <w:sz w:val="28"/>
          <w:szCs w:val="28"/>
        </w:rPr>
        <w:t>т</w:t>
      </w:r>
      <w:r w:rsidRPr="002E7CB6">
        <w:rPr>
          <w:rFonts w:ascii="Times New Roman" w:hAnsi="Times New Roman" w:cs="Times New Roman"/>
          <w:sz w:val="28"/>
          <w:szCs w:val="28"/>
          <w:lang w:val="uk-UA"/>
        </w:rPr>
        <w:t>.</w:t>
      </w:r>
      <w:r w:rsidRPr="002E7CB6">
        <w:rPr>
          <w:rFonts w:ascii="Times New Roman" w:hAnsi="Times New Roman" w:cs="Times New Roman"/>
          <w:sz w:val="28"/>
          <w:szCs w:val="28"/>
        </w:rPr>
        <w:t xml:space="preserve"> 1 </w:t>
      </w:r>
      <w:bookmarkStart w:id="81" w:name="n7"/>
      <w:bookmarkEnd w:id="81"/>
      <w:r w:rsidRPr="002E7CB6">
        <w:rPr>
          <w:rFonts w:ascii="Times New Roman" w:hAnsi="Times New Roman" w:cs="Times New Roman"/>
          <w:sz w:val="28"/>
          <w:szCs w:val="28"/>
          <w:lang w:val="uk-UA"/>
        </w:rPr>
        <w:t>Закону</w:t>
      </w:r>
      <w:r>
        <w:rPr>
          <w:rFonts w:ascii="Times New Roman" w:hAnsi="Times New Roman" w:cs="Times New Roman"/>
          <w:sz w:val="28"/>
          <w:szCs w:val="28"/>
          <w:lang w:val="uk-UA"/>
        </w:rPr>
        <w:t xml:space="preserve"> </w:t>
      </w:r>
      <w:r w:rsidRPr="002E7CB6">
        <w:rPr>
          <w:rFonts w:ascii="Times New Roman" w:hAnsi="Times New Roman" w:cs="Times New Roman"/>
          <w:sz w:val="28"/>
          <w:szCs w:val="28"/>
        </w:rPr>
        <w:t>“</w:t>
      </w:r>
      <w:r>
        <w:rPr>
          <w:rFonts w:ascii="Times New Roman" w:hAnsi="Times New Roman" w:cs="Times New Roman"/>
          <w:sz w:val="28"/>
          <w:szCs w:val="28"/>
          <w:lang w:val="uk-UA"/>
        </w:rPr>
        <w:t xml:space="preserve">Про </w:t>
      </w:r>
      <w:bookmarkStart w:id="82" w:name="_Hlk114356310"/>
      <w:r w:rsidRPr="002E7CB6">
        <w:rPr>
          <w:rFonts w:ascii="Times New Roman" w:hAnsi="Times New Roman" w:cs="Times New Roman"/>
          <w:sz w:val="28"/>
          <w:szCs w:val="28"/>
        </w:rPr>
        <w:t>Національне антикорупційне бюро України</w:t>
      </w:r>
      <w:bookmarkEnd w:id="82"/>
      <w:r w:rsidRPr="002E7CB6">
        <w:rPr>
          <w:rFonts w:ascii="Times New Roman" w:hAnsi="Times New Roman" w:cs="Times New Roman"/>
          <w:sz w:val="28"/>
          <w:szCs w:val="28"/>
        </w:rPr>
        <w:t>” Національне антикорупційне бюро України є центральним органом виконавчої влади із спеціальним статусом, на який покладається попередження, виявлення, припинення, розслідування та розкриття корупційних та інших кримінальних правопорушень, віднесених до його підслідності, а також запобігання вчиненню нових.</w:t>
      </w:r>
    </w:p>
    <w:p w14:paraId="51448FCC" w14:textId="77777777" w:rsidR="002E7CB6" w:rsidRPr="002E7CB6" w:rsidRDefault="002E7CB6" w:rsidP="002E7CB6">
      <w:pPr>
        <w:ind w:firstLine="450"/>
        <w:rPr>
          <w:rFonts w:ascii="Times New Roman" w:hAnsi="Times New Roman" w:cs="Times New Roman"/>
          <w:sz w:val="28"/>
          <w:szCs w:val="28"/>
        </w:rPr>
      </w:pPr>
      <w:bookmarkStart w:id="83" w:name="n705"/>
      <w:bookmarkStart w:id="84" w:name="n8"/>
      <w:bookmarkEnd w:id="83"/>
      <w:bookmarkEnd w:id="84"/>
      <w:r w:rsidRPr="002E7CB6">
        <w:rPr>
          <w:rFonts w:ascii="Times New Roman" w:hAnsi="Times New Roman" w:cs="Times New Roman"/>
          <w:sz w:val="28"/>
          <w:szCs w:val="28"/>
        </w:rPr>
        <w:t>Завданням Національного бюро є протидія корупційним та іншим кримінальним правопорушенням, які вчинені вищими посадовими особами, уповноваженими на виконання функцій держави або місцевого самоврядування, та становлять загрозу національній безпеці, а також вжиття інших передбачених законом заходів щодо протидії корупції.</w:t>
      </w:r>
    </w:p>
    <w:p w14:paraId="55BC238C" w14:textId="33820862" w:rsidR="001E7906" w:rsidRPr="001E7906" w:rsidRDefault="002E7CB6" w:rsidP="001E7906">
      <w:pPr>
        <w:ind w:firstLine="450"/>
        <w:rPr>
          <w:rFonts w:ascii="Times New Roman" w:hAnsi="Times New Roman" w:cs="Times New Roman"/>
          <w:sz w:val="28"/>
          <w:szCs w:val="28"/>
        </w:rPr>
      </w:pPr>
      <w:r>
        <w:rPr>
          <w:rFonts w:ascii="Times New Roman" w:hAnsi="Times New Roman" w:cs="Times New Roman"/>
          <w:sz w:val="28"/>
          <w:szCs w:val="28"/>
        </w:rPr>
        <w:tab/>
      </w:r>
      <w:r w:rsidR="001E7906" w:rsidRPr="001E7906">
        <w:rPr>
          <w:rFonts w:ascii="Times New Roman" w:hAnsi="Times New Roman" w:cs="Times New Roman"/>
          <w:sz w:val="28"/>
          <w:szCs w:val="28"/>
        </w:rPr>
        <w:t>Стаття 16</w:t>
      </w:r>
      <w:r w:rsidR="001E7906" w:rsidRPr="001E7906">
        <w:rPr>
          <w:rFonts w:ascii="Times New Roman" w:hAnsi="Times New Roman" w:cs="Times New Roman"/>
          <w:sz w:val="28"/>
          <w:szCs w:val="28"/>
          <w:lang w:val="ru-RU"/>
        </w:rPr>
        <w:t xml:space="preserve"> </w:t>
      </w:r>
      <w:r w:rsidR="001E7906" w:rsidRPr="001E7906">
        <w:rPr>
          <w:rFonts w:ascii="Times New Roman" w:hAnsi="Times New Roman" w:cs="Times New Roman"/>
          <w:sz w:val="28"/>
          <w:szCs w:val="28"/>
          <w:lang w:val="uk-UA"/>
        </w:rPr>
        <w:t>Закону закріплює такі</w:t>
      </w:r>
      <w:r w:rsidR="001E7906" w:rsidRPr="001E7906">
        <w:rPr>
          <w:rFonts w:ascii="Times New Roman" w:hAnsi="Times New Roman" w:cs="Times New Roman"/>
          <w:sz w:val="28"/>
          <w:szCs w:val="28"/>
        </w:rPr>
        <w:t> </w:t>
      </w:r>
      <w:r w:rsidR="001E7906">
        <w:rPr>
          <w:rFonts w:ascii="Times New Roman" w:hAnsi="Times New Roman" w:cs="Times New Roman"/>
          <w:sz w:val="28"/>
          <w:szCs w:val="28"/>
          <w:lang w:val="uk-UA"/>
        </w:rPr>
        <w:t>о</w:t>
      </w:r>
      <w:r w:rsidR="001E7906" w:rsidRPr="001E7906">
        <w:rPr>
          <w:rFonts w:ascii="Times New Roman" w:hAnsi="Times New Roman" w:cs="Times New Roman"/>
          <w:sz w:val="28"/>
          <w:szCs w:val="28"/>
        </w:rPr>
        <w:t>бов’язки Національного бюро</w:t>
      </w:r>
      <w:r w:rsidR="001E7906">
        <w:rPr>
          <w:rFonts w:ascii="Times New Roman" w:hAnsi="Times New Roman" w:cs="Times New Roman"/>
          <w:sz w:val="28"/>
          <w:szCs w:val="28"/>
          <w:lang w:val="uk-UA"/>
        </w:rPr>
        <w:t xml:space="preserve">. </w:t>
      </w:r>
      <w:r w:rsidR="001E7906" w:rsidRPr="001E7906">
        <w:rPr>
          <w:rFonts w:ascii="Times New Roman" w:hAnsi="Times New Roman" w:cs="Times New Roman"/>
          <w:sz w:val="28"/>
          <w:szCs w:val="28"/>
        </w:rPr>
        <w:t>Національне бюро:</w:t>
      </w:r>
    </w:p>
    <w:p w14:paraId="2DACA2EE" w14:textId="77777777" w:rsidR="001E7906" w:rsidRPr="001E7906" w:rsidRDefault="001E7906" w:rsidP="001E7906">
      <w:pPr>
        <w:ind w:firstLine="450"/>
        <w:rPr>
          <w:rFonts w:ascii="Times New Roman" w:hAnsi="Times New Roman" w:cs="Times New Roman"/>
          <w:sz w:val="28"/>
          <w:szCs w:val="28"/>
        </w:rPr>
      </w:pPr>
      <w:r w:rsidRPr="001E7906">
        <w:rPr>
          <w:rFonts w:ascii="Times New Roman" w:hAnsi="Times New Roman" w:cs="Times New Roman"/>
          <w:sz w:val="28"/>
          <w:szCs w:val="28"/>
        </w:rPr>
        <w:t>1) здійснює оперативно-розшукові заходи з метою попередження, виявлення, припинення та розкриття кримінальних правопорушень, віднесених законом до його підслідності, а також в оперативно-розшукових справах, витребуваних від інших правоохоронних органів;</w:t>
      </w:r>
    </w:p>
    <w:p w14:paraId="59FA69BC" w14:textId="77777777" w:rsidR="001E7906" w:rsidRPr="001E7906" w:rsidRDefault="001E7906" w:rsidP="001E7906">
      <w:pPr>
        <w:ind w:firstLine="450"/>
        <w:rPr>
          <w:rFonts w:ascii="Times New Roman" w:hAnsi="Times New Roman" w:cs="Times New Roman"/>
          <w:sz w:val="28"/>
          <w:szCs w:val="28"/>
        </w:rPr>
      </w:pPr>
      <w:bookmarkStart w:id="85" w:name="n544"/>
      <w:bookmarkEnd w:id="85"/>
      <w:r w:rsidRPr="001E7906">
        <w:rPr>
          <w:rFonts w:ascii="Times New Roman" w:hAnsi="Times New Roman" w:cs="Times New Roman"/>
          <w:sz w:val="28"/>
          <w:szCs w:val="28"/>
        </w:rPr>
        <w:t>2) здійснює досудове розслідування кримінальних правопорушень, віднесених законом до його підслідності, а також проводить досудове розслідування інших кримінальних правопорушень у випадках, визначених законом;</w:t>
      </w:r>
    </w:p>
    <w:p w14:paraId="6DA81C3E" w14:textId="77777777" w:rsidR="001E7906" w:rsidRPr="001E7906" w:rsidRDefault="001E7906" w:rsidP="001E7906">
      <w:pPr>
        <w:ind w:firstLine="450"/>
        <w:rPr>
          <w:rFonts w:ascii="Times New Roman" w:hAnsi="Times New Roman" w:cs="Times New Roman"/>
          <w:sz w:val="28"/>
          <w:szCs w:val="28"/>
        </w:rPr>
      </w:pPr>
      <w:bookmarkStart w:id="86" w:name="n545"/>
      <w:bookmarkStart w:id="87" w:name="n190"/>
      <w:bookmarkEnd w:id="86"/>
      <w:bookmarkEnd w:id="87"/>
      <w:r w:rsidRPr="001E7906">
        <w:rPr>
          <w:rFonts w:ascii="Times New Roman" w:hAnsi="Times New Roman" w:cs="Times New Roman"/>
          <w:sz w:val="28"/>
          <w:szCs w:val="28"/>
        </w:rPr>
        <w:t>3) вживає заходів щодо розшуку та арешту коштів та іншого майна, які можуть бути предметом конфіскації або спеціальної конфіскації у кримінальних правопорушеннях, віднесених до підслідності Національного бюро, здійснює діяльність щодо зберігання коштів та іншого майна, на яке накладено арешт;</w:t>
      </w:r>
    </w:p>
    <w:p w14:paraId="65507A52" w14:textId="77777777" w:rsidR="001E7906" w:rsidRPr="001E7906" w:rsidRDefault="001E7906" w:rsidP="001E7906">
      <w:pPr>
        <w:ind w:firstLine="450"/>
        <w:rPr>
          <w:rFonts w:ascii="Times New Roman" w:hAnsi="Times New Roman" w:cs="Times New Roman"/>
          <w:sz w:val="28"/>
          <w:szCs w:val="28"/>
        </w:rPr>
      </w:pPr>
      <w:bookmarkStart w:id="88" w:name="n191"/>
      <w:bookmarkEnd w:id="88"/>
      <w:r w:rsidRPr="001E7906">
        <w:rPr>
          <w:rFonts w:ascii="Times New Roman" w:hAnsi="Times New Roman" w:cs="Times New Roman"/>
          <w:sz w:val="28"/>
          <w:szCs w:val="28"/>
        </w:rPr>
        <w:t>4) взаємодіє з іншими державними органами, органами місцевого самоврядування та іншими суб’єктами для виконання своїх обов’язків;</w:t>
      </w:r>
    </w:p>
    <w:p w14:paraId="5B71891C" w14:textId="77777777" w:rsidR="001E7906" w:rsidRPr="001E7906" w:rsidRDefault="001E7906" w:rsidP="001E7906">
      <w:pPr>
        <w:ind w:firstLine="450"/>
        <w:rPr>
          <w:rFonts w:ascii="Times New Roman" w:hAnsi="Times New Roman" w:cs="Times New Roman"/>
          <w:sz w:val="28"/>
          <w:szCs w:val="28"/>
        </w:rPr>
      </w:pPr>
      <w:bookmarkStart w:id="89" w:name="n192"/>
      <w:bookmarkEnd w:id="89"/>
      <w:r w:rsidRPr="001E7906">
        <w:rPr>
          <w:rFonts w:ascii="Times New Roman" w:hAnsi="Times New Roman" w:cs="Times New Roman"/>
          <w:sz w:val="28"/>
          <w:szCs w:val="28"/>
        </w:rPr>
        <w:lastRenderedPageBreak/>
        <w:t>5) здійснює інформаційно-аналітичну роботу з метою виявлення та усунення причин і умов, що сприяють вчиненню кримінальних правопорушень, віднесених до підслідності Національного бюро;</w:t>
      </w:r>
    </w:p>
    <w:p w14:paraId="2DA5D189" w14:textId="77777777" w:rsidR="001E7906" w:rsidRPr="001E7906" w:rsidRDefault="001E7906" w:rsidP="001E7906">
      <w:pPr>
        <w:ind w:firstLine="450"/>
        <w:rPr>
          <w:rFonts w:ascii="Times New Roman" w:hAnsi="Times New Roman" w:cs="Times New Roman"/>
          <w:sz w:val="28"/>
          <w:szCs w:val="28"/>
        </w:rPr>
      </w:pPr>
      <w:bookmarkStart w:id="90" w:name="n193"/>
      <w:bookmarkEnd w:id="90"/>
      <w:r w:rsidRPr="001E7906">
        <w:rPr>
          <w:rFonts w:ascii="Times New Roman" w:hAnsi="Times New Roman" w:cs="Times New Roman"/>
          <w:sz w:val="28"/>
          <w:szCs w:val="28"/>
        </w:rPr>
        <w:t>6) забезпечує особисту безпеку працівників Національного бюро та інших визначених законом осіб, захист від протиправних посягань на осіб, які беруть участь у кримінальному судочинстві, у підслідних йому кримінальних правопорушеннях;</w:t>
      </w:r>
    </w:p>
    <w:p w14:paraId="4D6450DB" w14:textId="77777777" w:rsidR="001E7906" w:rsidRPr="001E7906" w:rsidRDefault="001E7906" w:rsidP="001E7906">
      <w:pPr>
        <w:ind w:firstLine="450"/>
        <w:rPr>
          <w:rFonts w:ascii="Times New Roman" w:hAnsi="Times New Roman" w:cs="Times New Roman"/>
          <w:sz w:val="28"/>
          <w:szCs w:val="28"/>
        </w:rPr>
      </w:pPr>
      <w:bookmarkStart w:id="91" w:name="n194"/>
      <w:bookmarkEnd w:id="91"/>
      <w:r w:rsidRPr="001E7906">
        <w:rPr>
          <w:rFonts w:ascii="Times New Roman" w:hAnsi="Times New Roman" w:cs="Times New Roman"/>
          <w:sz w:val="28"/>
          <w:szCs w:val="28"/>
        </w:rPr>
        <w:t>7) забезпечує на умовах конфіденційності та добровільності співпрацю з особами, які повідомляють про корупційні правопорушення;</w:t>
      </w:r>
    </w:p>
    <w:p w14:paraId="1C7EC477" w14:textId="77777777" w:rsidR="001E7906" w:rsidRPr="001E7906" w:rsidRDefault="001E7906" w:rsidP="001E7906">
      <w:pPr>
        <w:ind w:firstLine="450"/>
        <w:rPr>
          <w:rFonts w:ascii="Times New Roman" w:hAnsi="Times New Roman" w:cs="Times New Roman"/>
          <w:sz w:val="28"/>
          <w:szCs w:val="28"/>
        </w:rPr>
      </w:pPr>
      <w:bookmarkStart w:id="92" w:name="n195"/>
      <w:bookmarkEnd w:id="92"/>
      <w:r w:rsidRPr="001E7906">
        <w:rPr>
          <w:rFonts w:ascii="Times New Roman" w:hAnsi="Times New Roman" w:cs="Times New Roman"/>
          <w:sz w:val="28"/>
          <w:szCs w:val="28"/>
        </w:rPr>
        <w:t>8) звітує про свою діяльність у порядку, визначеному цим Законом, та інформує суспільство про результати своєї роботи;</w:t>
      </w:r>
    </w:p>
    <w:p w14:paraId="4643DA14" w14:textId="77777777" w:rsidR="001E7906" w:rsidRPr="001E7906" w:rsidRDefault="001E7906" w:rsidP="001E7906">
      <w:pPr>
        <w:ind w:firstLine="450"/>
        <w:rPr>
          <w:rFonts w:ascii="Times New Roman" w:hAnsi="Times New Roman" w:cs="Times New Roman"/>
          <w:sz w:val="28"/>
          <w:szCs w:val="28"/>
        </w:rPr>
      </w:pPr>
      <w:bookmarkStart w:id="93" w:name="n196"/>
      <w:bookmarkEnd w:id="93"/>
      <w:r w:rsidRPr="001E7906">
        <w:rPr>
          <w:rFonts w:ascii="Times New Roman" w:hAnsi="Times New Roman" w:cs="Times New Roman"/>
          <w:sz w:val="28"/>
          <w:szCs w:val="28"/>
        </w:rPr>
        <w:t>9) здійснює міжнародне співробітництво у межах своєї компетенції відповідно до законодавства України та міжнародних договорів України;</w:t>
      </w:r>
    </w:p>
    <w:p w14:paraId="34120ABB" w14:textId="77777777" w:rsidR="001E7906" w:rsidRPr="001E7906" w:rsidRDefault="001E7906" w:rsidP="001E7906">
      <w:pPr>
        <w:ind w:firstLine="450"/>
        <w:rPr>
          <w:rFonts w:ascii="Times New Roman" w:hAnsi="Times New Roman" w:cs="Times New Roman"/>
          <w:sz w:val="28"/>
          <w:szCs w:val="28"/>
        </w:rPr>
      </w:pPr>
      <w:bookmarkStart w:id="94" w:name="n683"/>
      <w:bookmarkEnd w:id="94"/>
      <w:r w:rsidRPr="001E7906">
        <w:rPr>
          <w:rFonts w:ascii="Times New Roman" w:hAnsi="Times New Roman" w:cs="Times New Roman"/>
          <w:sz w:val="28"/>
          <w:szCs w:val="28"/>
        </w:rPr>
        <w:t>10) вживає заходів щодо виявлення необґрунтованих активів та збору доказів їх необґрунтованості, надсилає Спеціалізованій антикорупційній прокуратурі матеріали для вирішення питання про пред’явлення позову про визнання необґрунтованими активів та їх стягнення в дохід держави;</w:t>
      </w:r>
    </w:p>
    <w:p w14:paraId="32F7229F" w14:textId="77777777" w:rsidR="001E7906" w:rsidRPr="001E7906" w:rsidRDefault="001E7906" w:rsidP="001E7906">
      <w:pPr>
        <w:ind w:firstLine="450"/>
        <w:rPr>
          <w:rFonts w:ascii="Times New Roman" w:hAnsi="Times New Roman" w:cs="Times New Roman"/>
          <w:sz w:val="28"/>
          <w:szCs w:val="28"/>
        </w:rPr>
      </w:pPr>
      <w:bookmarkStart w:id="95" w:name="n685"/>
      <w:bookmarkStart w:id="96" w:name="n684"/>
      <w:bookmarkEnd w:id="95"/>
      <w:bookmarkEnd w:id="96"/>
      <w:r w:rsidRPr="001E7906">
        <w:rPr>
          <w:rFonts w:ascii="Times New Roman" w:hAnsi="Times New Roman" w:cs="Times New Roman"/>
          <w:sz w:val="28"/>
          <w:szCs w:val="28"/>
        </w:rPr>
        <w:t>11) збирає і надсилає Спеціалізованій антикорупційній прокуратурі матеріали для вирішення питання про пред’явлення позову про визнання недійсними угод у випадках, передбачених законодавством України.</w:t>
      </w:r>
    </w:p>
    <w:p w14:paraId="2EDA9FF5" w14:textId="0A568D8D" w:rsidR="00AF0090" w:rsidRDefault="00AF0090" w:rsidP="00AF0090">
      <w:pPr>
        <w:ind w:firstLine="450"/>
        <w:jc w:val="center"/>
        <w:rPr>
          <w:rFonts w:ascii="Times New Roman" w:hAnsi="Times New Roman" w:cs="Times New Roman"/>
          <w:b/>
          <w:bCs/>
          <w:sz w:val="28"/>
          <w:szCs w:val="28"/>
          <w:lang w:val="uk-UA"/>
        </w:rPr>
      </w:pPr>
    </w:p>
    <w:p w14:paraId="4C99C2EB" w14:textId="1DD4758D" w:rsidR="00E56EE9" w:rsidRPr="00C225EC" w:rsidRDefault="00AF0090" w:rsidP="00AF0090">
      <w:pPr>
        <w:ind w:firstLine="450"/>
        <w:jc w:val="center"/>
        <w:rPr>
          <w:rFonts w:ascii="Times New Roman" w:hAnsi="Times New Roman" w:cs="Times New Roman"/>
          <w:b/>
          <w:bCs/>
          <w:sz w:val="28"/>
          <w:szCs w:val="28"/>
        </w:rPr>
      </w:pPr>
      <w:r w:rsidRPr="00C225EC">
        <w:rPr>
          <w:rFonts w:ascii="Times New Roman" w:hAnsi="Times New Roman" w:cs="Times New Roman"/>
          <w:b/>
          <w:bCs/>
          <w:sz w:val="28"/>
          <w:szCs w:val="28"/>
          <w:lang w:val="uk-UA"/>
        </w:rPr>
        <w:t>3. Функції та п</w:t>
      </w:r>
      <w:r w:rsidRPr="00C225EC">
        <w:rPr>
          <w:rFonts w:ascii="Times New Roman" w:hAnsi="Times New Roman" w:cs="Times New Roman"/>
          <w:b/>
          <w:bCs/>
          <w:sz w:val="28"/>
          <w:szCs w:val="28"/>
        </w:rPr>
        <w:t>овноваження Національного агентства України з питань виявлення, розшуку та управління активами, одержаними від корупційних та інших злочинів</w:t>
      </w:r>
    </w:p>
    <w:p w14:paraId="2F1A902C" w14:textId="6FACE571"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r w:rsidRPr="00C225EC">
        <w:rPr>
          <w:rFonts w:ascii="Times New Roman" w:eastAsia="Times New Roman" w:hAnsi="Times New Roman" w:cs="Times New Roman"/>
          <w:sz w:val="28"/>
          <w:szCs w:val="28"/>
          <w:lang w:val="uk-UA"/>
        </w:rPr>
        <w:t>Згідно із с</w:t>
      </w:r>
      <w:r w:rsidRPr="00C225EC">
        <w:rPr>
          <w:rFonts w:ascii="Times New Roman" w:eastAsia="Times New Roman" w:hAnsi="Times New Roman" w:cs="Times New Roman"/>
          <w:sz w:val="28"/>
          <w:szCs w:val="28"/>
          <w:lang/>
        </w:rPr>
        <w:t>т</w:t>
      </w:r>
      <w:r w:rsidRPr="00C225EC">
        <w:rPr>
          <w:rFonts w:ascii="Times New Roman" w:eastAsia="Times New Roman" w:hAnsi="Times New Roman" w:cs="Times New Roman"/>
          <w:sz w:val="28"/>
          <w:szCs w:val="28"/>
          <w:lang w:val="uk-UA"/>
        </w:rPr>
        <w:t>.</w:t>
      </w:r>
      <w:r w:rsidRPr="00C225EC">
        <w:rPr>
          <w:rFonts w:ascii="Times New Roman" w:eastAsia="Times New Roman" w:hAnsi="Times New Roman" w:cs="Times New Roman"/>
          <w:sz w:val="28"/>
          <w:szCs w:val="28"/>
          <w:lang/>
        </w:rPr>
        <w:t xml:space="preserve"> 9</w:t>
      </w:r>
      <w:r w:rsidRPr="00C225EC">
        <w:rPr>
          <w:rFonts w:ascii="Times New Roman" w:eastAsia="Times New Roman" w:hAnsi="Times New Roman" w:cs="Times New Roman"/>
          <w:sz w:val="28"/>
          <w:szCs w:val="28"/>
          <w:lang w:val="uk-UA"/>
        </w:rPr>
        <w:t xml:space="preserve"> Закону </w:t>
      </w:r>
      <w:r w:rsidRPr="00C225EC">
        <w:rPr>
          <w:rFonts w:ascii="Times New Roman" w:eastAsia="Times New Roman" w:hAnsi="Times New Roman" w:cs="Times New Roman"/>
          <w:sz w:val="28"/>
          <w:szCs w:val="28"/>
          <w:lang/>
        </w:rPr>
        <w:t xml:space="preserve">“Про Національне агентство України з питань виявлення, розшуку та управління активами, одержаними від корупційних та інших злочинів” </w:t>
      </w:r>
      <w:bookmarkStart w:id="97" w:name="n102"/>
      <w:bookmarkEnd w:id="97"/>
      <w:r w:rsidRPr="00C225EC">
        <w:rPr>
          <w:rFonts w:ascii="Times New Roman" w:eastAsia="Times New Roman" w:hAnsi="Times New Roman" w:cs="Times New Roman"/>
          <w:sz w:val="28"/>
          <w:szCs w:val="28"/>
          <w:lang/>
        </w:rPr>
        <w:t>Національне агентство виконує такі функції:</w:t>
      </w:r>
    </w:p>
    <w:p w14:paraId="2919B0AB"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98" w:name="n103"/>
      <w:bookmarkEnd w:id="98"/>
      <w:r w:rsidRPr="00C225EC">
        <w:rPr>
          <w:rFonts w:ascii="Times New Roman" w:eastAsia="Times New Roman" w:hAnsi="Times New Roman" w:cs="Times New Roman"/>
          <w:sz w:val="28"/>
          <w:szCs w:val="28"/>
          <w:lang/>
        </w:rPr>
        <w:t>1) проведення аналізу статистичних даних, результатів досліджень та іншої інформації про виявлення, розшук та управління активами;</w:t>
      </w:r>
    </w:p>
    <w:p w14:paraId="599B4AF0"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99" w:name="n104"/>
      <w:bookmarkEnd w:id="99"/>
      <w:r w:rsidRPr="00C225EC">
        <w:rPr>
          <w:rFonts w:ascii="Times New Roman" w:eastAsia="Times New Roman" w:hAnsi="Times New Roman" w:cs="Times New Roman"/>
          <w:sz w:val="28"/>
          <w:szCs w:val="28"/>
          <w:lang/>
        </w:rPr>
        <w:t>2) підготовка пропозицій щодо формування та реалізації державної політики у сфері виявлення, розшуку та управління активами, розроблення проектів нормативно-правових актів з цих питань;</w:t>
      </w:r>
    </w:p>
    <w:p w14:paraId="3596C995"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0" w:name="n105"/>
      <w:bookmarkEnd w:id="100"/>
      <w:r w:rsidRPr="00C225EC">
        <w:rPr>
          <w:rFonts w:ascii="Times New Roman" w:eastAsia="Times New Roman" w:hAnsi="Times New Roman" w:cs="Times New Roman"/>
          <w:sz w:val="28"/>
          <w:szCs w:val="28"/>
          <w:lang/>
        </w:rPr>
        <w:t>3) здійснення заходів з виявлення, розшуку, проведення оцінки активів за зверненням слідчого, детектива, прокурора, суду (слідчого судді);</w:t>
      </w:r>
    </w:p>
    <w:p w14:paraId="74C01E49"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1" w:name="n106"/>
      <w:bookmarkEnd w:id="101"/>
      <w:r w:rsidRPr="00C225EC">
        <w:rPr>
          <w:rFonts w:ascii="Times New Roman" w:eastAsia="Times New Roman" w:hAnsi="Times New Roman" w:cs="Times New Roman"/>
          <w:sz w:val="28"/>
          <w:szCs w:val="28"/>
          <w:lang/>
        </w:rPr>
        <w:t>4) організація здійснення заходів, пов’язаних з проведенням оцінки, веденням обліку та управлінням активами;</w:t>
      </w:r>
    </w:p>
    <w:p w14:paraId="0956C977"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2" w:name="n107"/>
      <w:bookmarkEnd w:id="102"/>
      <w:r w:rsidRPr="00C225EC">
        <w:rPr>
          <w:rFonts w:ascii="Times New Roman" w:eastAsia="Times New Roman" w:hAnsi="Times New Roman" w:cs="Times New Roman"/>
          <w:sz w:val="28"/>
          <w:szCs w:val="28"/>
          <w:lang/>
        </w:rPr>
        <w:lastRenderedPageBreak/>
        <w:t>5) формування та ведення Єдиного державного реєстру активів, на які накладено арешт у кримінальному провадженні;</w:t>
      </w:r>
    </w:p>
    <w:p w14:paraId="617B7FEB"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3" w:name="n108"/>
      <w:bookmarkEnd w:id="103"/>
      <w:r w:rsidRPr="00C225EC">
        <w:rPr>
          <w:rFonts w:ascii="Times New Roman" w:eastAsia="Times New Roman" w:hAnsi="Times New Roman" w:cs="Times New Roman"/>
          <w:sz w:val="28"/>
          <w:szCs w:val="28"/>
          <w:lang/>
        </w:rPr>
        <w:t>6) здійснення співробітництва з органами іноземних держав, до компетенції яких належать питання щодо виявлення, розшуку та управління активами, іншими компетентними органами іноземних держав, відповідними міжнародними організаціями;</w:t>
      </w:r>
    </w:p>
    <w:p w14:paraId="59E74238"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4" w:name="n109"/>
      <w:bookmarkEnd w:id="104"/>
      <w:r w:rsidRPr="00C225EC">
        <w:rPr>
          <w:rFonts w:ascii="Times New Roman" w:eastAsia="Times New Roman" w:hAnsi="Times New Roman" w:cs="Times New Roman"/>
          <w:sz w:val="28"/>
          <w:szCs w:val="28"/>
          <w:lang/>
        </w:rPr>
        <w:t>7) участь у забезпеченні представництва прав та інтересів України у закордонних юрисдикційних органах у справах, пов’язаних з поверненням в Україну активів, одержаних від корупційних та інших кримінальних правопорушень;</w:t>
      </w:r>
    </w:p>
    <w:p w14:paraId="2DA1C2D4"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rPr>
      </w:pPr>
      <w:bookmarkStart w:id="105" w:name="n420"/>
      <w:bookmarkStart w:id="106" w:name="n110"/>
      <w:bookmarkEnd w:id="105"/>
      <w:bookmarkEnd w:id="106"/>
      <w:r w:rsidRPr="00C225EC">
        <w:rPr>
          <w:rFonts w:ascii="Times New Roman" w:eastAsia="Times New Roman" w:hAnsi="Times New Roman" w:cs="Times New Roman"/>
          <w:sz w:val="28"/>
          <w:szCs w:val="28"/>
          <w:lang/>
        </w:rPr>
        <w:t>8) надання роз’яснень, методичної та консультаційної допомоги слідчим, детективам, прокурорам та суддям з питань, пов’язаних з виявленням, розшуком, проведенням оцінки та управлінням активами;</w:t>
      </w:r>
    </w:p>
    <w:p w14:paraId="06210323" w14:textId="66FD2B1C" w:rsidR="002C2323" w:rsidRPr="002C2323" w:rsidRDefault="00C225EC" w:rsidP="002C2323">
      <w:pPr>
        <w:ind w:firstLine="450"/>
        <w:rPr>
          <w:rFonts w:ascii="Times New Roman" w:hAnsi="Times New Roman" w:cs="Times New Roman"/>
          <w:sz w:val="28"/>
          <w:szCs w:val="28"/>
        </w:rPr>
      </w:pPr>
      <w:bookmarkStart w:id="107" w:name="n111"/>
      <w:bookmarkEnd w:id="107"/>
      <w:r w:rsidRPr="00C225EC">
        <w:rPr>
          <w:rFonts w:ascii="Times New Roman" w:eastAsia="Times New Roman" w:hAnsi="Times New Roman" w:cs="Times New Roman"/>
          <w:sz w:val="28"/>
          <w:szCs w:val="28"/>
          <w:lang/>
        </w:rPr>
        <w:t>9) інші функції, визначені законом.</w:t>
      </w:r>
      <w:r>
        <w:rPr>
          <w:rFonts w:ascii="Times New Roman" w:eastAsia="Times New Roman" w:hAnsi="Times New Roman" w:cs="Times New Roman"/>
          <w:color w:val="333333"/>
          <w:sz w:val="24"/>
          <w:szCs w:val="24"/>
          <w:lang/>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2C2323" w:rsidRPr="002C2323">
        <w:rPr>
          <w:rFonts w:ascii="Times New Roman" w:hAnsi="Times New Roman" w:cs="Times New Roman"/>
          <w:sz w:val="28"/>
          <w:szCs w:val="28"/>
          <w:lang w:val="uk-UA"/>
        </w:rPr>
        <w:t>Згідно із с</w:t>
      </w:r>
      <w:r w:rsidR="002C2323" w:rsidRPr="002C2323">
        <w:rPr>
          <w:rFonts w:ascii="Times New Roman" w:hAnsi="Times New Roman" w:cs="Times New Roman"/>
          <w:sz w:val="28"/>
          <w:szCs w:val="28"/>
        </w:rPr>
        <w:t>т</w:t>
      </w:r>
      <w:r w:rsidR="002C2323" w:rsidRPr="002C2323">
        <w:rPr>
          <w:rFonts w:ascii="Times New Roman" w:hAnsi="Times New Roman" w:cs="Times New Roman"/>
          <w:sz w:val="28"/>
          <w:szCs w:val="28"/>
          <w:lang w:val="uk-UA"/>
        </w:rPr>
        <w:t>.</w:t>
      </w:r>
      <w:r w:rsidR="002C2323" w:rsidRPr="002C2323">
        <w:rPr>
          <w:rFonts w:ascii="Times New Roman" w:hAnsi="Times New Roman" w:cs="Times New Roman"/>
          <w:sz w:val="28"/>
          <w:szCs w:val="28"/>
        </w:rPr>
        <w:t xml:space="preserve"> 10</w:t>
      </w:r>
      <w:r w:rsidR="002C2323" w:rsidRPr="002C2323">
        <w:rPr>
          <w:rFonts w:ascii="Times New Roman" w:hAnsi="Times New Roman" w:cs="Times New Roman"/>
          <w:sz w:val="28"/>
          <w:szCs w:val="28"/>
          <w:lang w:val="uk-UA"/>
        </w:rPr>
        <w:t xml:space="preserve"> Закону</w:t>
      </w:r>
      <w:r w:rsidR="002C2323" w:rsidRPr="002C2323">
        <w:rPr>
          <w:rFonts w:ascii="Times New Roman" w:hAnsi="Times New Roman" w:cs="Times New Roman"/>
          <w:sz w:val="28"/>
          <w:szCs w:val="28"/>
        </w:rPr>
        <w:t> </w:t>
      </w:r>
      <w:bookmarkStart w:id="108" w:name="n113"/>
      <w:bookmarkEnd w:id="108"/>
      <w:r w:rsidR="002C2323" w:rsidRPr="002C2323">
        <w:rPr>
          <w:rFonts w:ascii="Times New Roman" w:hAnsi="Times New Roman" w:cs="Times New Roman"/>
          <w:sz w:val="28"/>
          <w:szCs w:val="28"/>
        </w:rPr>
        <w:t xml:space="preserve">Національне агентство </w:t>
      </w:r>
      <w:r w:rsidR="002C2323" w:rsidRPr="002C2323">
        <w:rPr>
          <w:rFonts w:ascii="Times New Roman" w:hAnsi="Times New Roman" w:cs="Times New Roman"/>
          <w:sz w:val="28"/>
          <w:szCs w:val="28"/>
          <w:lang w:val="uk-UA"/>
        </w:rPr>
        <w:t>має такі п</w:t>
      </w:r>
      <w:r w:rsidR="002C2323" w:rsidRPr="002C2323">
        <w:rPr>
          <w:rFonts w:ascii="Times New Roman" w:hAnsi="Times New Roman" w:cs="Times New Roman"/>
          <w:sz w:val="28"/>
          <w:szCs w:val="28"/>
        </w:rPr>
        <w:t>овноваження:</w:t>
      </w:r>
    </w:p>
    <w:p w14:paraId="3B81F705" w14:textId="77777777" w:rsidR="002C2323" w:rsidRPr="002C2323" w:rsidRDefault="002C2323" w:rsidP="002C2323">
      <w:pPr>
        <w:ind w:firstLine="450"/>
        <w:rPr>
          <w:rFonts w:ascii="Times New Roman" w:hAnsi="Times New Roman" w:cs="Times New Roman"/>
          <w:sz w:val="28"/>
          <w:szCs w:val="28"/>
        </w:rPr>
      </w:pPr>
      <w:bookmarkStart w:id="109" w:name="n114"/>
      <w:bookmarkEnd w:id="109"/>
      <w:r w:rsidRPr="002C2323">
        <w:rPr>
          <w:rFonts w:ascii="Times New Roman" w:hAnsi="Times New Roman" w:cs="Times New Roman"/>
          <w:sz w:val="28"/>
          <w:szCs w:val="28"/>
        </w:rPr>
        <w:t>1) витребовує за рішенням Голови Національного агентства або його заступника та безоплатно одержує в установленому законом порядку від державних органів, органів місцевого самоврядування інформацію, необхідну для виконання обов’язків Національного агентства, а також інформацію, що становить банківську таємницю, в порядку та обсязі, визначених </w:t>
      </w:r>
      <w:hyperlink r:id="rId9" w:tgtFrame="_blank" w:history="1">
        <w:r w:rsidRPr="002C2323">
          <w:rPr>
            <w:rStyle w:val="a3"/>
            <w:rFonts w:ascii="Times New Roman" w:hAnsi="Times New Roman" w:cs="Times New Roman"/>
            <w:color w:val="auto"/>
            <w:sz w:val="28"/>
            <w:szCs w:val="28"/>
            <w:u w:val="none"/>
          </w:rPr>
          <w:t>Законом України</w:t>
        </w:r>
      </w:hyperlink>
      <w:r w:rsidRPr="002C2323">
        <w:rPr>
          <w:rFonts w:ascii="Times New Roman" w:hAnsi="Times New Roman" w:cs="Times New Roman"/>
          <w:sz w:val="28"/>
          <w:szCs w:val="28"/>
        </w:rPr>
        <w:t> "Про банки і банківську діяльність".</w:t>
      </w:r>
    </w:p>
    <w:p w14:paraId="6A92A2D2" w14:textId="77777777" w:rsidR="002C2323" w:rsidRPr="002C2323" w:rsidRDefault="002C2323" w:rsidP="002C2323">
      <w:pPr>
        <w:ind w:firstLine="450"/>
        <w:rPr>
          <w:rFonts w:ascii="Times New Roman" w:hAnsi="Times New Roman" w:cs="Times New Roman"/>
          <w:sz w:val="28"/>
          <w:szCs w:val="28"/>
        </w:rPr>
      </w:pPr>
      <w:r w:rsidRPr="002C2323">
        <w:rPr>
          <w:rFonts w:ascii="Times New Roman" w:hAnsi="Times New Roman" w:cs="Times New Roman"/>
          <w:sz w:val="28"/>
          <w:szCs w:val="28"/>
        </w:rPr>
        <w:t>Суб’єкти, яким адресовано зазначений запит, зобов’язані невідкладно, але не більше ніж протягом трьох робочих днів від дня його надходження, надати відповідну інформацію. У разі неможливості надання інформації суб’єкт повинен невідкладно у письмовій формі повідомити про це Національне агентство з обґрунтуванням причин. Національне агентство за зверненням відповідного суб’єкта може продовжити строк надання інформації не більш як на два календарні дні. Ненадання Національному агентству на його запит інформації, надання завідомо недостовірної інформації чи не в повному обсязі, порушення встановлених законом строків її надання, повідомлення третіх осіб стосовно того, що про них збирається така інформація, забороняються і тягнуть за собою відповідальність, передбачену законом;</w:t>
      </w:r>
    </w:p>
    <w:p w14:paraId="06EF06C5" w14:textId="77777777" w:rsidR="00AF6CEB" w:rsidRPr="00AF6CEB" w:rsidRDefault="002C2323" w:rsidP="00AF6CEB">
      <w:pPr>
        <w:ind w:firstLine="450"/>
        <w:rPr>
          <w:rFonts w:ascii="Times New Roman" w:hAnsi="Times New Roman" w:cs="Times New Roman"/>
          <w:sz w:val="28"/>
          <w:szCs w:val="28"/>
        </w:rPr>
      </w:pPr>
      <w:r>
        <w:rPr>
          <w:rFonts w:ascii="Times New Roman" w:hAnsi="Times New Roman" w:cs="Times New Roman"/>
          <w:b/>
          <w:bCs/>
          <w:sz w:val="28"/>
          <w:szCs w:val="28"/>
        </w:rPr>
        <w:tab/>
      </w:r>
      <w:r w:rsidR="00AF6CEB" w:rsidRPr="00AF6CEB">
        <w:rPr>
          <w:rFonts w:ascii="Times New Roman" w:hAnsi="Times New Roman" w:cs="Times New Roman"/>
          <w:sz w:val="28"/>
          <w:szCs w:val="28"/>
        </w:rPr>
        <w:t xml:space="preserve">2) має доступ до Єдиного реєстру досудових розслідувань (в порядку та обсязі, визначених спільним наказом Офісу Генерального прокурора та Національного агентства),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користується </w:t>
      </w:r>
      <w:r w:rsidR="00AF6CEB" w:rsidRPr="00AF6CEB">
        <w:rPr>
          <w:rFonts w:ascii="Times New Roman" w:hAnsi="Times New Roman" w:cs="Times New Roman"/>
          <w:sz w:val="28"/>
          <w:szCs w:val="28"/>
        </w:rPr>
        <w:lastRenderedPageBreak/>
        <w:t>державними, у тому числі урядовими, засобами зв’язку і комунікацій, мережами спеціального зв’язку та іншими технічними засобами.</w:t>
      </w:r>
    </w:p>
    <w:p w14:paraId="23256974" w14:textId="77777777" w:rsidR="00AF6CEB" w:rsidRPr="00AF6CEB" w:rsidRDefault="00AF6CEB" w:rsidP="00AF6CEB">
      <w:pPr>
        <w:ind w:firstLine="450"/>
        <w:rPr>
          <w:rFonts w:ascii="Times New Roman" w:hAnsi="Times New Roman" w:cs="Times New Roman"/>
          <w:sz w:val="28"/>
          <w:szCs w:val="28"/>
        </w:rPr>
      </w:pPr>
      <w:bookmarkStart w:id="110" w:name="n404"/>
      <w:bookmarkStart w:id="111" w:name="n117"/>
      <w:bookmarkEnd w:id="110"/>
      <w:bookmarkEnd w:id="111"/>
      <w:r w:rsidRPr="00AF6CEB">
        <w:rPr>
          <w:rFonts w:ascii="Times New Roman" w:hAnsi="Times New Roman" w:cs="Times New Roman"/>
          <w:sz w:val="28"/>
          <w:szCs w:val="28"/>
        </w:rPr>
        <w:t>Обробка такої інформації здійснюється Національним агентством із дотриманням вимог законодавства про захист персональних даних та забезпеченням таємниці, що охороняється законом.</w:t>
      </w:r>
    </w:p>
    <w:p w14:paraId="63998EC6" w14:textId="77777777" w:rsidR="00972550" w:rsidRPr="00972550" w:rsidRDefault="00AF6CEB" w:rsidP="00972550">
      <w:pPr>
        <w:ind w:firstLine="450"/>
        <w:rPr>
          <w:rFonts w:ascii="Times New Roman" w:hAnsi="Times New Roman" w:cs="Times New Roman"/>
          <w:sz w:val="28"/>
          <w:szCs w:val="28"/>
        </w:rPr>
      </w:pPr>
      <w:bookmarkStart w:id="112" w:name="n118"/>
      <w:bookmarkStart w:id="113" w:name="n119"/>
      <w:bookmarkEnd w:id="112"/>
      <w:bookmarkEnd w:id="113"/>
      <w:r w:rsidRPr="00AF6CEB">
        <w:rPr>
          <w:rFonts w:ascii="Times New Roman" w:hAnsi="Times New Roman" w:cs="Times New Roman"/>
          <w:sz w:val="28"/>
          <w:szCs w:val="28"/>
        </w:rPr>
        <w:t>3) укладає міжвідомчі міжнародні угоди про співробітництво з органами іноземних держав, до компетенції яких належать питання щодо виявлення, розшуку та управління активами, одержаними від корупційних та інших кримінальних правопорушень, бере участь у підготовці проектів міжнародних угод щодо розподілу та повернення активів в Україну;</w:t>
      </w:r>
      <w:r>
        <w:rPr>
          <w:rFonts w:ascii="Times New Roman" w:hAnsi="Times New Roman" w:cs="Times New Roman"/>
          <w:b/>
          <w:bCs/>
          <w:sz w:val="28"/>
          <w:szCs w:val="28"/>
        </w:rPr>
        <w:tab/>
      </w:r>
      <w:r w:rsidR="00823C07">
        <w:rPr>
          <w:rFonts w:ascii="Times New Roman" w:hAnsi="Times New Roman" w:cs="Times New Roman"/>
          <w:b/>
          <w:bCs/>
          <w:sz w:val="28"/>
          <w:szCs w:val="28"/>
        </w:rPr>
        <w:tab/>
      </w:r>
      <w:r w:rsidR="00972550" w:rsidRPr="00972550">
        <w:rPr>
          <w:rFonts w:ascii="Times New Roman" w:hAnsi="Times New Roman" w:cs="Times New Roman"/>
          <w:sz w:val="28"/>
          <w:szCs w:val="28"/>
        </w:rPr>
        <w:t>4) укладає цивільно-правові угоди з юридичними та фізичними особами з питань, пов’язаних з проведенням оцінки та управлінням активами, а також за погодженням з Міністерством юстиції України - щодо представництва інтересів України у закордонних юрисдикційних органах у справах, пов’язаних з поверненням активів, одержаних від корупційних та інших кримінальних правопорушень, в Україну;</w:t>
      </w:r>
    </w:p>
    <w:p w14:paraId="50225F4F" w14:textId="77777777" w:rsidR="00972550" w:rsidRPr="00972550" w:rsidRDefault="00972550" w:rsidP="00972550">
      <w:pPr>
        <w:ind w:firstLine="450"/>
        <w:rPr>
          <w:rFonts w:ascii="Times New Roman" w:hAnsi="Times New Roman" w:cs="Times New Roman"/>
          <w:sz w:val="28"/>
          <w:szCs w:val="28"/>
        </w:rPr>
      </w:pPr>
      <w:bookmarkStart w:id="114" w:name="n423"/>
      <w:bookmarkStart w:id="115" w:name="n121"/>
      <w:bookmarkEnd w:id="114"/>
      <w:bookmarkEnd w:id="115"/>
      <w:r w:rsidRPr="00972550">
        <w:rPr>
          <w:rFonts w:ascii="Times New Roman" w:hAnsi="Times New Roman" w:cs="Times New Roman"/>
          <w:sz w:val="28"/>
          <w:szCs w:val="28"/>
        </w:rPr>
        <w:t>5) має рахунки в органах Державної казначейської служби України та державних банках;</w:t>
      </w:r>
    </w:p>
    <w:p w14:paraId="4D1BFB7B" w14:textId="77777777" w:rsidR="00972550" w:rsidRPr="00972550" w:rsidRDefault="00972550" w:rsidP="00972550">
      <w:pPr>
        <w:ind w:firstLine="450"/>
        <w:rPr>
          <w:rFonts w:ascii="Times New Roman" w:hAnsi="Times New Roman" w:cs="Times New Roman"/>
          <w:sz w:val="28"/>
          <w:szCs w:val="28"/>
        </w:rPr>
      </w:pPr>
      <w:bookmarkStart w:id="116" w:name="n338"/>
      <w:bookmarkStart w:id="117" w:name="n122"/>
      <w:bookmarkEnd w:id="116"/>
      <w:bookmarkEnd w:id="117"/>
      <w:r w:rsidRPr="00972550">
        <w:rPr>
          <w:rFonts w:ascii="Times New Roman" w:hAnsi="Times New Roman" w:cs="Times New Roman"/>
          <w:sz w:val="28"/>
          <w:szCs w:val="28"/>
        </w:rPr>
        <w:t>6) приймає з питань, що належать до його компетенції, обов’язкові для виконання нормативно-правові акти;</w:t>
      </w:r>
    </w:p>
    <w:p w14:paraId="458B7799" w14:textId="77777777" w:rsidR="00972550" w:rsidRPr="00972550" w:rsidRDefault="00972550" w:rsidP="00972550">
      <w:pPr>
        <w:ind w:firstLine="450"/>
        <w:rPr>
          <w:rFonts w:ascii="Times New Roman" w:hAnsi="Times New Roman" w:cs="Times New Roman"/>
          <w:sz w:val="28"/>
          <w:szCs w:val="28"/>
        </w:rPr>
      </w:pPr>
      <w:bookmarkStart w:id="118" w:name="n123"/>
      <w:bookmarkEnd w:id="118"/>
      <w:r w:rsidRPr="00972550">
        <w:rPr>
          <w:rFonts w:ascii="Times New Roman" w:hAnsi="Times New Roman" w:cs="Times New Roman"/>
          <w:sz w:val="28"/>
          <w:szCs w:val="28"/>
        </w:rPr>
        <w:t>7) виносить приписи про усунення порушень вимог законодавства з питань, пов’язаних з проведенням оцінки, веденням обліку та управлінням активами, у межах його повноважень;</w:t>
      </w:r>
    </w:p>
    <w:p w14:paraId="1278013A" w14:textId="77777777" w:rsidR="00972550" w:rsidRPr="00972550" w:rsidRDefault="00972550" w:rsidP="00972550">
      <w:pPr>
        <w:ind w:firstLine="450"/>
        <w:rPr>
          <w:rFonts w:ascii="Times New Roman" w:hAnsi="Times New Roman" w:cs="Times New Roman"/>
          <w:sz w:val="28"/>
          <w:szCs w:val="28"/>
        </w:rPr>
      </w:pPr>
      <w:bookmarkStart w:id="119" w:name="n124"/>
      <w:bookmarkEnd w:id="119"/>
      <w:r w:rsidRPr="00972550">
        <w:rPr>
          <w:rFonts w:ascii="Times New Roman" w:hAnsi="Times New Roman" w:cs="Times New Roman"/>
          <w:sz w:val="28"/>
          <w:szCs w:val="28"/>
        </w:rPr>
        <w:t>8) звертається до суду 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w:t>
      </w:r>
    </w:p>
    <w:p w14:paraId="20D3BCFA" w14:textId="77777777" w:rsidR="00972550" w:rsidRPr="00972550" w:rsidRDefault="00972550" w:rsidP="00972550">
      <w:pPr>
        <w:ind w:firstLine="450"/>
        <w:rPr>
          <w:rFonts w:ascii="Times New Roman" w:hAnsi="Times New Roman" w:cs="Times New Roman"/>
          <w:sz w:val="28"/>
          <w:szCs w:val="28"/>
        </w:rPr>
      </w:pPr>
      <w:bookmarkStart w:id="120" w:name="n446"/>
      <w:bookmarkEnd w:id="120"/>
      <w:r w:rsidRPr="00972550">
        <w:rPr>
          <w:rFonts w:ascii="Times New Roman" w:hAnsi="Times New Roman" w:cs="Times New Roman"/>
          <w:sz w:val="28"/>
          <w:szCs w:val="28"/>
        </w:rPr>
        <w:t>8</w:t>
      </w:r>
      <w:r w:rsidRPr="00972550">
        <w:rPr>
          <w:rFonts w:ascii="Times New Roman" w:hAnsi="Times New Roman" w:cs="Times New Roman"/>
          <w:sz w:val="28"/>
          <w:szCs w:val="28"/>
          <w:vertAlign w:val="superscript"/>
        </w:rPr>
        <w:t>-1</w:t>
      </w:r>
      <w:r w:rsidRPr="00972550">
        <w:rPr>
          <w:rFonts w:ascii="Times New Roman" w:hAnsi="Times New Roman" w:cs="Times New Roman"/>
          <w:sz w:val="28"/>
          <w:szCs w:val="28"/>
        </w:rPr>
        <w:t>) надає слідчому, прокурору, слідчому судді, суду письмові роз’яснення щодо можливості забезпечення Національним агентством ефективного управління активом та збереження (за можливості - збільшення) його економічної вартості.</w:t>
      </w:r>
    </w:p>
    <w:p w14:paraId="7605916B" w14:textId="754147CF" w:rsidR="00972550" w:rsidRDefault="00972550" w:rsidP="00972550">
      <w:pPr>
        <w:ind w:firstLine="450"/>
        <w:rPr>
          <w:rFonts w:ascii="Times New Roman" w:hAnsi="Times New Roman" w:cs="Times New Roman"/>
          <w:sz w:val="28"/>
          <w:szCs w:val="28"/>
        </w:rPr>
      </w:pPr>
      <w:bookmarkStart w:id="121" w:name="n447"/>
      <w:bookmarkEnd w:id="121"/>
      <w:r w:rsidRPr="00972550">
        <w:rPr>
          <w:rFonts w:ascii="Times New Roman" w:hAnsi="Times New Roman" w:cs="Times New Roman"/>
          <w:sz w:val="28"/>
          <w:szCs w:val="28"/>
        </w:rPr>
        <w:t>Таке роз’яснення надається у відповідь на звернення слідчого, прокурора, слідчого судді, суду протягом п’яти робочих днів з дня отримання Національним агентством такого звернення. Форма такого звернення затверджується спільним наказом Офісу Генерального прокурора та Національного агентства;</w:t>
      </w:r>
    </w:p>
    <w:p w14:paraId="36BA46F7" w14:textId="77777777" w:rsidR="00972550" w:rsidRPr="00972550" w:rsidRDefault="00972550" w:rsidP="00972550">
      <w:pPr>
        <w:ind w:firstLine="450"/>
        <w:rPr>
          <w:rFonts w:ascii="Times New Roman" w:hAnsi="Times New Roman" w:cs="Times New Roman"/>
          <w:sz w:val="28"/>
          <w:szCs w:val="28"/>
        </w:rPr>
      </w:pPr>
      <w:bookmarkStart w:id="122" w:name="n448"/>
      <w:bookmarkStart w:id="123" w:name="n125"/>
      <w:bookmarkEnd w:id="122"/>
      <w:bookmarkEnd w:id="123"/>
      <w:r w:rsidRPr="00972550">
        <w:rPr>
          <w:rFonts w:ascii="Times New Roman" w:hAnsi="Times New Roman" w:cs="Times New Roman"/>
          <w:sz w:val="28"/>
          <w:szCs w:val="28"/>
        </w:rPr>
        <w:lastRenderedPageBreak/>
        <w:t>9) ініціює проведення службового розслідування, вжиття заходів до притягнення до відповідальності осіб, винних у порушенні цього Закону, надсилає до правоохоронних органів матеріали, що свідчать про факти таких правопорушень;</w:t>
      </w:r>
    </w:p>
    <w:p w14:paraId="2341547D" w14:textId="77777777" w:rsidR="00972550" w:rsidRPr="00972550" w:rsidRDefault="00972550" w:rsidP="00972550">
      <w:pPr>
        <w:ind w:firstLine="450"/>
        <w:rPr>
          <w:rFonts w:ascii="Times New Roman" w:hAnsi="Times New Roman" w:cs="Times New Roman"/>
          <w:sz w:val="28"/>
          <w:szCs w:val="28"/>
        </w:rPr>
      </w:pPr>
      <w:bookmarkStart w:id="124" w:name="n126"/>
      <w:bookmarkEnd w:id="124"/>
      <w:r w:rsidRPr="00972550">
        <w:rPr>
          <w:rFonts w:ascii="Times New Roman" w:hAnsi="Times New Roman" w:cs="Times New Roman"/>
          <w:sz w:val="28"/>
          <w:szCs w:val="28"/>
        </w:rPr>
        <w:t>10) складає протоколи про адміністративні правопорушення, віднесені законом до повноважень Національного агентства, застосовує передбачені законом заходи щодо забезпечення провадження у справах про адміністративні правопорушення;</w:t>
      </w:r>
    </w:p>
    <w:p w14:paraId="5905856E" w14:textId="77777777" w:rsidR="00687C18" w:rsidRDefault="00972550" w:rsidP="00687C18">
      <w:pPr>
        <w:ind w:firstLine="450"/>
        <w:rPr>
          <w:rFonts w:ascii="Times New Roman" w:eastAsia="Times New Roman" w:hAnsi="Times New Roman" w:cs="Times New Roman"/>
          <w:color w:val="333333"/>
          <w:sz w:val="24"/>
          <w:szCs w:val="24"/>
          <w:lang/>
        </w:rPr>
      </w:pPr>
      <w:bookmarkStart w:id="125" w:name="n127"/>
      <w:bookmarkEnd w:id="125"/>
      <w:r w:rsidRPr="00972550">
        <w:rPr>
          <w:rFonts w:ascii="Times New Roman" w:hAnsi="Times New Roman" w:cs="Times New Roman"/>
          <w:sz w:val="28"/>
          <w:szCs w:val="28"/>
        </w:rPr>
        <w:t>11) здійснює інші повноваження, передбачені цим та іншими законами.</w:t>
      </w:r>
      <w:r w:rsidR="00687C18" w:rsidRPr="00687C18">
        <w:rPr>
          <w:rFonts w:ascii="Times New Roman" w:eastAsia="Times New Roman" w:hAnsi="Times New Roman" w:cs="Times New Roman"/>
          <w:color w:val="333333"/>
          <w:sz w:val="24"/>
          <w:szCs w:val="24"/>
          <w:lang/>
        </w:rPr>
        <w:t xml:space="preserve"> </w:t>
      </w:r>
    </w:p>
    <w:p w14:paraId="5ECCC155" w14:textId="386A171D" w:rsidR="00687C18" w:rsidRPr="00687C18" w:rsidRDefault="00687C18" w:rsidP="00687C18">
      <w:pPr>
        <w:ind w:firstLine="450"/>
        <w:rPr>
          <w:rFonts w:ascii="Times New Roman" w:hAnsi="Times New Roman" w:cs="Times New Roman"/>
          <w:sz w:val="28"/>
          <w:szCs w:val="28"/>
        </w:rPr>
      </w:pPr>
      <w:r w:rsidRPr="00687C18">
        <w:rPr>
          <w:rFonts w:ascii="Times New Roman" w:hAnsi="Times New Roman" w:cs="Times New Roman"/>
          <w:sz w:val="28"/>
          <w:szCs w:val="28"/>
        </w:rPr>
        <w:t>2. У разі виявлення порушення вимог законодавства у частині ведення обліку, проведення оцінки та управління активами Національне агентство вносить керівнику відповідного органу, підприємства, установи, організації припис про усунення порушень вимог законодавства, проведення службового розслідування, притягнення винної особи до встановленої законом відповідальності.</w:t>
      </w:r>
    </w:p>
    <w:p w14:paraId="7021B36A" w14:textId="77777777" w:rsidR="00687C18" w:rsidRPr="00687C18" w:rsidRDefault="00687C18" w:rsidP="00687C18">
      <w:pPr>
        <w:ind w:firstLine="450"/>
        <w:rPr>
          <w:rFonts w:ascii="Times New Roman" w:hAnsi="Times New Roman" w:cs="Times New Roman"/>
          <w:sz w:val="28"/>
          <w:szCs w:val="28"/>
        </w:rPr>
      </w:pPr>
      <w:bookmarkStart w:id="126" w:name="n129"/>
      <w:bookmarkEnd w:id="126"/>
      <w:r w:rsidRPr="00687C18">
        <w:rPr>
          <w:rFonts w:ascii="Times New Roman" w:hAnsi="Times New Roman" w:cs="Times New Roman"/>
          <w:sz w:val="28"/>
          <w:szCs w:val="28"/>
        </w:rPr>
        <w:t>Припис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протягом трьох робочих днів з дня одержання припису, якщо більш тривалий строк не визначено у приписі.</w:t>
      </w:r>
    </w:p>
    <w:p w14:paraId="37C20B3F" w14:textId="77777777" w:rsidR="00A10ADD" w:rsidRDefault="00687C18" w:rsidP="00A10ADD">
      <w:pPr>
        <w:ind w:firstLine="450"/>
        <w:jc w:val="both"/>
        <w:rPr>
          <w:rFonts w:ascii="Times New Roman" w:hAnsi="Times New Roman" w:cs="Times New Roman"/>
          <w:sz w:val="28"/>
          <w:szCs w:val="28"/>
        </w:rPr>
      </w:pPr>
      <w:bookmarkStart w:id="127" w:name="n130"/>
      <w:bookmarkEnd w:id="127"/>
      <w:r w:rsidRPr="00687C18">
        <w:rPr>
          <w:rFonts w:ascii="Times New Roman" w:hAnsi="Times New Roman" w:cs="Times New Roman"/>
          <w:sz w:val="28"/>
          <w:szCs w:val="28"/>
        </w:rPr>
        <w:t>3. У разі виявлення ознак адміністративного правопорушення, віднесеного до повноважень Національного агентства, уповноважені особи Національного агентства складають протокол про таке правопорушення, який надсилається до суду. У разі виявлення ознак іншого правопорушення Національне агентство готує обґрунтований висновок та надсилає його відповідним правоохоронним органам. 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виявлення ознак правопорушення.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D5675F" w14:textId="4B6E5B45" w:rsidR="00687C18" w:rsidRPr="00A10ADD" w:rsidRDefault="00687C18" w:rsidP="00A10ADD">
      <w:pPr>
        <w:ind w:firstLine="450"/>
        <w:jc w:val="both"/>
        <w:rPr>
          <w:rFonts w:ascii="Times New Roman" w:hAnsi="Times New Roman" w:cs="Times New Roman"/>
          <w:sz w:val="28"/>
          <w:szCs w:val="28"/>
          <w:lang w:val="uk-UA"/>
        </w:rPr>
      </w:pPr>
      <w:r w:rsidRPr="00687C18">
        <w:rPr>
          <w:rFonts w:ascii="Times New Roman" w:hAnsi="Times New Roman" w:cs="Times New Roman"/>
          <w:b/>
          <w:bCs/>
          <w:sz w:val="28"/>
          <w:szCs w:val="28"/>
          <w:lang w:val="uk-UA"/>
        </w:rPr>
        <w:t>4. З</w:t>
      </w:r>
      <w:r w:rsidRPr="00687C18">
        <w:rPr>
          <w:rFonts w:ascii="Times New Roman" w:hAnsi="Times New Roman" w:cs="Times New Roman"/>
          <w:b/>
          <w:bCs/>
          <w:sz w:val="28"/>
          <w:szCs w:val="28"/>
        </w:rPr>
        <w:t xml:space="preserve">авдання та функції Спеціалізованої антикорупційної </w:t>
      </w:r>
      <w:r w:rsidRPr="00A10ADD">
        <w:rPr>
          <w:rFonts w:ascii="Times New Roman" w:hAnsi="Times New Roman" w:cs="Times New Roman"/>
          <w:b/>
          <w:bCs/>
          <w:sz w:val="28"/>
          <w:szCs w:val="28"/>
        </w:rPr>
        <w:t>прокуратури</w:t>
      </w:r>
    </w:p>
    <w:p w14:paraId="6F45642B" w14:textId="5A3A913E" w:rsidR="00687C18" w:rsidRPr="00687C18" w:rsidRDefault="00A10ADD" w:rsidP="00A10ADD">
      <w:pPr>
        <w:ind w:firstLine="450"/>
        <w:rPr>
          <w:rFonts w:ascii="Times New Roman" w:hAnsi="Times New Roman" w:cs="Times New Roman"/>
          <w:b/>
          <w:bCs/>
          <w:sz w:val="28"/>
          <w:szCs w:val="28"/>
          <w:lang w:val="uk-UA"/>
        </w:rPr>
      </w:pPr>
      <w:r>
        <w:rPr>
          <w:rFonts w:ascii="Times New Roman" w:hAnsi="Times New Roman" w:cs="Times New Roman"/>
          <w:sz w:val="28"/>
          <w:szCs w:val="28"/>
          <w:lang w:val="uk-UA"/>
        </w:rPr>
        <w:t xml:space="preserve">Згідно із пунктом </w:t>
      </w:r>
      <w:r w:rsidR="00687C18" w:rsidRPr="00A10ADD">
        <w:rPr>
          <w:rFonts w:ascii="Times New Roman" w:hAnsi="Times New Roman" w:cs="Times New Roman"/>
          <w:sz w:val="28"/>
          <w:szCs w:val="28"/>
        </w:rPr>
        <w:t>1.1</w:t>
      </w:r>
      <w:r>
        <w:rPr>
          <w:rFonts w:ascii="Times New Roman" w:hAnsi="Times New Roman" w:cs="Times New Roman"/>
          <w:sz w:val="28"/>
          <w:szCs w:val="28"/>
          <w:lang w:val="uk-UA"/>
        </w:rPr>
        <w:t xml:space="preserve"> </w:t>
      </w:r>
      <w:bookmarkStart w:id="128" w:name="_Hlk108917148"/>
      <w:r w:rsidRPr="00A10ADD">
        <w:rPr>
          <w:rFonts w:ascii="Times New Roman" w:hAnsi="Times New Roman" w:cs="Times New Roman"/>
          <w:sz w:val="28"/>
          <w:szCs w:val="28"/>
          <w:lang w:val="uk-UA"/>
        </w:rPr>
        <w:t>П</w:t>
      </w:r>
      <w:r w:rsidRPr="00A10ADD">
        <w:rPr>
          <w:rFonts w:ascii="Times New Roman" w:hAnsi="Times New Roman" w:cs="Times New Roman"/>
          <w:sz w:val="28"/>
          <w:szCs w:val="28"/>
        </w:rPr>
        <w:t>оложення</w:t>
      </w:r>
      <w:r>
        <w:rPr>
          <w:rFonts w:ascii="Times New Roman" w:hAnsi="Times New Roman" w:cs="Times New Roman"/>
          <w:sz w:val="28"/>
          <w:szCs w:val="28"/>
          <w:lang w:val="uk-UA"/>
        </w:rPr>
        <w:t xml:space="preserve"> </w:t>
      </w:r>
      <w:r w:rsidRPr="00A10ADD">
        <w:rPr>
          <w:rFonts w:ascii="Times New Roman" w:hAnsi="Times New Roman" w:cs="Times New Roman"/>
          <w:sz w:val="28"/>
          <w:szCs w:val="28"/>
        </w:rPr>
        <w:t>про Спеціалізовану антикорупційну прокуратуру Офісу Генерального прокурора</w:t>
      </w:r>
      <w:r>
        <w:rPr>
          <w:rFonts w:ascii="Times New Roman" w:hAnsi="Times New Roman" w:cs="Times New Roman"/>
          <w:sz w:val="28"/>
          <w:szCs w:val="28"/>
          <w:lang w:val="uk-UA"/>
        </w:rPr>
        <w:t xml:space="preserve">, </w:t>
      </w:r>
      <w:r w:rsidRPr="00A10ADD">
        <w:rPr>
          <w:rFonts w:ascii="Times New Roman" w:hAnsi="Times New Roman" w:cs="Times New Roman"/>
          <w:sz w:val="28"/>
          <w:szCs w:val="28"/>
          <w:lang w:val="uk-UA"/>
        </w:rPr>
        <w:t xml:space="preserve">затвердженого </w:t>
      </w:r>
      <w:r w:rsidRPr="00A10ADD">
        <w:rPr>
          <w:rFonts w:ascii="Times New Roman" w:hAnsi="Times New Roman" w:cs="Times New Roman"/>
          <w:sz w:val="28"/>
          <w:szCs w:val="28"/>
        </w:rPr>
        <w:t>Наказ</w:t>
      </w:r>
      <w:proofErr w:type="spellStart"/>
      <w:r w:rsidRPr="00A10ADD">
        <w:rPr>
          <w:rFonts w:ascii="Times New Roman" w:hAnsi="Times New Roman" w:cs="Times New Roman"/>
          <w:sz w:val="28"/>
          <w:szCs w:val="28"/>
          <w:lang w:val="uk-UA"/>
        </w:rPr>
        <w:t>ом</w:t>
      </w:r>
      <w:proofErr w:type="spellEnd"/>
      <w:r w:rsidRPr="00A10ADD">
        <w:rPr>
          <w:rFonts w:ascii="Times New Roman" w:hAnsi="Times New Roman" w:cs="Times New Roman"/>
          <w:sz w:val="28"/>
          <w:szCs w:val="28"/>
          <w:lang w:val="uk-UA"/>
        </w:rPr>
        <w:t xml:space="preserve"> </w:t>
      </w:r>
      <w:r w:rsidRPr="00A10ADD">
        <w:rPr>
          <w:rFonts w:ascii="Times New Roman" w:hAnsi="Times New Roman" w:cs="Times New Roman"/>
          <w:sz w:val="28"/>
          <w:szCs w:val="28"/>
        </w:rPr>
        <w:t>Генерального прокурора</w:t>
      </w:r>
      <w:r w:rsidRPr="00A10ADD">
        <w:rPr>
          <w:rFonts w:ascii="Times New Roman" w:hAnsi="Times New Roman" w:cs="Times New Roman"/>
          <w:sz w:val="28"/>
          <w:szCs w:val="28"/>
          <w:lang w:val="uk-UA"/>
        </w:rPr>
        <w:t xml:space="preserve"> від </w:t>
      </w:r>
      <w:r w:rsidRPr="00A10ADD">
        <w:rPr>
          <w:rFonts w:ascii="Times New Roman" w:hAnsi="Times New Roman" w:cs="Times New Roman"/>
          <w:sz w:val="28"/>
          <w:szCs w:val="28"/>
        </w:rPr>
        <w:t>05.03.2020  № 125</w:t>
      </w:r>
      <w:r>
        <w:rPr>
          <w:rFonts w:ascii="Times New Roman" w:hAnsi="Times New Roman" w:cs="Times New Roman"/>
          <w:sz w:val="28"/>
          <w:szCs w:val="28"/>
          <w:lang w:val="uk-UA"/>
        </w:rPr>
        <w:t>,</w:t>
      </w:r>
      <w:r w:rsidRPr="00A10ADD">
        <w:rPr>
          <w:rFonts w:ascii="Times New Roman" w:hAnsi="Times New Roman" w:cs="Times New Roman"/>
          <w:sz w:val="28"/>
          <w:szCs w:val="28"/>
          <w:lang w:val="uk-UA"/>
        </w:rPr>
        <w:t xml:space="preserve"> </w:t>
      </w:r>
      <w:bookmarkEnd w:id="128"/>
      <w:r w:rsidR="00687C18" w:rsidRPr="00A10ADD">
        <w:rPr>
          <w:rFonts w:ascii="Times New Roman" w:hAnsi="Times New Roman" w:cs="Times New Roman"/>
          <w:sz w:val="28"/>
          <w:szCs w:val="28"/>
        </w:rPr>
        <w:t>Спеціалізована антикорупційна прокуратура є самостійним структурним підрозділом Офісу Генерального прокурора (на правах Департаменту), підпорядкованим заступнику Генерального прокурора - керівнику Спеціалізованої антикорупційної прокуратури.</w:t>
      </w:r>
      <w:r w:rsidR="00687C18" w:rsidRPr="00A10ADD">
        <w:rPr>
          <w:rFonts w:ascii="Times New Roman" w:hAnsi="Times New Roman" w:cs="Times New Roman"/>
          <w:sz w:val="28"/>
          <w:szCs w:val="28"/>
          <w:lang w:val="uk-UA"/>
        </w:rPr>
        <w:tab/>
      </w:r>
      <w:r w:rsidR="00687C18">
        <w:rPr>
          <w:rFonts w:ascii="Times New Roman" w:hAnsi="Times New Roman" w:cs="Times New Roman"/>
          <w:b/>
          <w:bCs/>
          <w:sz w:val="28"/>
          <w:szCs w:val="28"/>
          <w:lang w:val="uk-UA"/>
        </w:rPr>
        <w:tab/>
      </w:r>
      <w:r w:rsidR="00687C18">
        <w:rPr>
          <w:rFonts w:ascii="Times New Roman" w:hAnsi="Times New Roman" w:cs="Times New Roman"/>
          <w:b/>
          <w:bCs/>
          <w:sz w:val="28"/>
          <w:szCs w:val="28"/>
          <w:lang w:val="uk-UA"/>
        </w:rPr>
        <w:tab/>
      </w:r>
      <w:r w:rsidR="00687C18">
        <w:rPr>
          <w:rFonts w:ascii="Times New Roman" w:hAnsi="Times New Roman" w:cs="Times New Roman"/>
          <w:b/>
          <w:bCs/>
          <w:sz w:val="28"/>
          <w:szCs w:val="28"/>
          <w:lang w:val="uk-UA"/>
        </w:rPr>
        <w:tab/>
      </w:r>
    </w:p>
    <w:p w14:paraId="40BC82CA" w14:textId="77777777" w:rsidR="00511C6E" w:rsidRPr="00511C6E" w:rsidRDefault="00687C18" w:rsidP="00511C6E">
      <w:pPr>
        <w:ind w:firstLine="450"/>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23C07">
        <w:rPr>
          <w:rFonts w:ascii="Times New Roman" w:hAnsi="Times New Roman" w:cs="Times New Roman"/>
          <w:b/>
          <w:bCs/>
          <w:sz w:val="28"/>
          <w:szCs w:val="28"/>
        </w:rPr>
        <w:tab/>
      </w:r>
      <w:r w:rsidR="00823C07">
        <w:rPr>
          <w:rFonts w:ascii="Times New Roman" w:hAnsi="Times New Roman" w:cs="Times New Roman"/>
          <w:b/>
          <w:bCs/>
          <w:sz w:val="28"/>
          <w:szCs w:val="28"/>
        </w:rPr>
        <w:tab/>
      </w:r>
      <w:r w:rsidR="00823C07">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511C6E" w:rsidRPr="00511C6E">
        <w:rPr>
          <w:rFonts w:ascii="Times New Roman" w:hAnsi="Times New Roman" w:cs="Times New Roman"/>
          <w:sz w:val="28"/>
          <w:szCs w:val="28"/>
        </w:rPr>
        <w:t>2.2. Спеціалізовану антикорупційну прокуратуру очолює заступник Генерального прокурора - керівник Спеціалізованої антикорупційної прокуратури, який має першого заступника та заступника.</w:t>
      </w:r>
    </w:p>
    <w:p w14:paraId="4DDC58A6" w14:textId="77777777" w:rsidR="00511C6E" w:rsidRPr="00511C6E" w:rsidRDefault="00AF0090" w:rsidP="00491288">
      <w:pPr>
        <w:tabs>
          <w:tab w:val="left" w:pos="709"/>
        </w:tabs>
        <w:ind w:firstLine="450"/>
        <w:rPr>
          <w:rFonts w:ascii="Times New Roman" w:hAnsi="Times New Roman" w:cs="Times New Roman"/>
          <w:sz w:val="28"/>
          <w:szCs w:val="28"/>
        </w:rPr>
      </w:pPr>
      <w:r>
        <w:rPr>
          <w:rFonts w:ascii="Times New Roman" w:hAnsi="Times New Roman" w:cs="Times New Roman"/>
          <w:b/>
          <w:bCs/>
          <w:sz w:val="28"/>
          <w:szCs w:val="28"/>
        </w:rPr>
        <w:tab/>
      </w:r>
      <w:r w:rsidR="00511C6E" w:rsidRPr="00511C6E">
        <w:rPr>
          <w:rFonts w:ascii="Times New Roman" w:hAnsi="Times New Roman" w:cs="Times New Roman"/>
          <w:sz w:val="28"/>
          <w:szCs w:val="28"/>
        </w:rPr>
        <w:t>2.7. До штату Спеціалізованої антикорупційної прокуратури входять прокурори та головні спеціалісти.</w:t>
      </w:r>
    </w:p>
    <w:p w14:paraId="1941A45C" w14:textId="5F23FDED" w:rsidR="00511C6E" w:rsidRDefault="00511C6E" w:rsidP="00491288">
      <w:pPr>
        <w:ind w:firstLine="709"/>
        <w:rPr>
          <w:rFonts w:ascii="Times New Roman" w:hAnsi="Times New Roman" w:cs="Times New Roman"/>
          <w:sz w:val="28"/>
          <w:szCs w:val="28"/>
        </w:rPr>
      </w:pPr>
      <w:bookmarkStart w:id="129" w:name="n32"/>
      <w:bookmarkEnd w:id="129"/>
      <w:r w:rsidRPr="00511C6E">
        <w:rPr>
          <w:rFonts w:ascii="Times New Roman" w:hAnsi="Times New Roman" w:cs="Times New Roman"/>
          <w:sz w:val="28"/>
          <w:szCs w:val="28"/>
        </w:rPr>
        <w:t>2.8. Посадові обов'язки державних службовців закріплюються у посадових інструкціях, які підписуються їхніми безпосередніми керівниками, погоджуються заступником Генерального прокурора - керівником Спеціалізованої антикорупційної прокуратури та затверджуються Генеральним прокурором.</w:t>
      </w:r>
    </w:p>
    <w:p w14:paraId="74E12DFD" w14:textId="0990AF68" w:rsidR="004A3E88" w:rsidRPr="00F653EE" w:rsidRDefault="00F653EE" w:rsidP="00F653EE">
      <w:pPr>
        <w:tabs>
          <w:tab w:val="left" w:pos="709"/>
        </w:tabs>
        <w:ind w:firstLine="450"/>
        <w:rPr>
          <w:rFonts w:ascii="Times New Roman" w:hAnsi="Times New Roman" w:cs="Times New Roman"/>
          <w:sz w:val="28"/>
          <w:szCs w:val="28"/>
        </w:rPr>
      </w:pPr>
      <w:r>
        <w:rPr>
          <w:rFonts w:ascii="Times New Roman" w:hAnsi="Times New Roman" w:cs="Times New Roman"/>
          <w:b/>
          <w:bCs/>
          <w:sz w:val="28"/>
          <w:szCs w:val="28"/>
        </w:rPr>
        <w:tab/>
      </w:r>
      <w:r w:rsidR="00491288" w:rsidRPr="00F653EE">
        <w:rPr>
          <w:rFonts w:ascii="Times New Roman" w:hAnsi="Times New Roman" w:cs="Times New Roman"/>
          <w:sz w:val="28"/>
          <w:szCs w:val="28"/>
        </w:rPr>
        <w:t>Спеціалізован</w:t>
      </w:r>
      <w:r w:rsidR="00491288" w:rsidRPr="00F653EE">
        <w:rPr>
          <w:rFonts w:ascii="Times New Roman" w:hAnsi="Times New Roman" w:cs="Times New Roman"/>
          <w:sz w:val="28"/>
          <w:szCs w:val="28"/>
          <w:lang w:val="uk-UA"/>
        </w:rPr>
        <w:t>а</w:t>
      </w:r>
      <w:r w:rsidR="00491288" w:rsidRPr="00F653EE">
        <w:rPr>
          <w:rFonts w:ascii="Times New Roman" w:hAnsi="Times New Roman" w:cs="Times New Roman"/>
          <w:sz w:val="28"/>
          <w:szCs w:val="28"/>
        </w:rPr>
        <w:t xml:space="preserve"> антикорупційн</w:t>
      </w:r>
      <w:r w:rsidR="00491288" w:rsidRPr="00F653EE">
        <w:rPr>
          <w:rFonts w:ascii="Times New Roman" w:hAnsi="Times New Roman" w:cs="Times New Roman"/>
          <w:sz w:val="28"/>
          <w:szCs w:val="28"/>
          <w:lang w:val="uk-UA"/>
        </w:rPr>
        <w:t>а</w:t>
      </w:r>
      <w:r w:rsidR="00491288" w:rsidRPr="00F653EE">
        <w:rPr>
          <w:rFonts w:ascii="Times New Roman" w:hAnsi="Times New Roman" w:cs="Times New Roman"/>
          <w:sz w:val="28"/>
          <w:szCs w:val="28"/>
        </w:rPr>
        <w:t xml:space="preserve"> прокуратур</w:t>
      </w:r>
      <w:r w:rsidR="00491288" w:rsidRPr="00F653EE">
        <w:rPr>
          <w:rFonts w:ascii="Times New Roman" w:hAnsi="Times New Roman" w:cs="Times New Roman"/>
          <w:sz w:val="28"/>
          <w:szCs w:val="28"/>
          <w:lang w:val="uk-UA"/>
        </w:rPr>
        <w:t>а має такі</w:t>
      </w:r>
      <w:r w:rsidR="00491288" w:rsidRPr="00F653EE">
        <w:rPr>
          <w:rFonts w:ascii="Times New Roman" w:hAnsi="Times New Roman" w:cs="Times New Roman"/>
          <w:sz w:val="28"/>
          <w:szCs w:val="28"/>
        </w:rPr>
        <w:t xml:space="preserve"> </w:t>
      </w:r>
      <w:r w:rsidR="00491288" w:rsidRPr="00F653EE">
        <w:rPr>
          <w:rFonts w:ascii="Times New Roman" w:hAnsi="Times New Roman" w:cs="Times New Roman"/>
          <w:sz w:val="28"/>
          <w:szCs w:val="28"/>
          <w:lang w:val="uk-UA"/>
        </w:rPr>
        <w:t>о</w:t>
      </w:r>
      <w:r w:rsidR="004A3E88" w:rsidRPr="00F653EE">
        <w:rPr>
          <w:rFonts w:ascii="Times New Roman" w:hAnsi="Times New Roman" w:cs="Times New Roman"/>
          <w:sz w:val="28"/>
          <w:szCs w:val="28"/>
        </w:rPr>
        <w:t>сновні завдання та функції</w:t>
      </w:r>
      <w:r w:rsidR="00491288" w:rsidRPr="00F653EE">
        <w:rPr>
          <w:rFonts w:ascii="Times New Roman" w:hAnsi="Times New Roman" w:cs="Times New Roman"/>
          <w:sz w:val="28"/>
          <w:szCs w:val="28"/>
        </w:rPr>
        <w:t>:</w:t>
      </w:r>
      <w:r w:rsidR="004A3E88" w:rsidRPr="00F653EE">
        <w:rPr>
          <w:rFonts w:ascii="Times New Roman" w:hAnsi="Times New Roman" w:cs="Times New Roman"/>
          <w:sz w:val="28"/>
          <w:szCs w:val="28"/>
        </w:rPr>
        <w:t xml:space="preserve"> </w:t>
      </w:r>
    </w:p>
    <w:p w14:paraId="7DAE3F70" w14:textId="77777777" w:rsidR="004A3E88" w:rsidRPr="004A3E88" w:rsidRDefault="004A3E88" w:rsidP="004A3E88">
      <w:pPr>
        <w:ind w:firstLine="450"/>
        <w:jc w:val="both"/>
        <w:rPr>
          <w:rFonts w:ascii="Times New Roman" w:hAnsi="Times New Roman" w:cs="Times New Roman"/>
          <w:sz w:val="28"/>
          <w:szCs w:val="28"/>
        </w:rPr>
      </w:pPr>
      <w:bookmarkStart w:id="130" w:name="n34"/>
      <w:bookmarkEnd w:id="130"/>
      <w:r w:rsidRPr="004A3E88">
        <w:rPr>
          <w:rFonts w:ascii="Times New Roman" w:hAnsi="Times New Roman" w:cs="Times New Roman"/>
          <w:sz w:val="28"/>
          <w:szCs w:val="28"/>
        </w:rPr>
        <w:t>3.1. Здійснення нагляду за додержанням законів під час проведення оперативно-розшукової діяльності, досудового розслідування кримінальних правопорушень Національним антикорупційним бюро України.</w:t>
      </w:r>
    </w:p>
    <w:p w14:paraId="20C4A7B2" w14:textId="77777777" w:rsidR="004A3E88" w:rsidRPr="004A3E88" w:rsidRDefault="004A3E88" w:rsidP="004A3E88">
      <w:pPr>
        <w:ind w:firstLine="450"/>
        <w:jc w:val="both"/>
        <w:rPr>
          <w:rFonts w:ascii="Times New Roman" w:hAnsi="Times New Roman" w:cs="Times New Roman"/>
          <w:sz w:val="28"/>
          <w:szCs w:val="28"/>
        </w:rPr>
      </w:pPr>
      <w:bookmarkStart w:id="131" w:name="n35"/>
      <w:bookmarkEnd w:id="131"/>
      <w:r w:rsidRPr="004A3E88">
        <w:rPr>
          <w:rFonts w:ascii="Times New Roman" w:hAnsi="Times New Roman" w:cs="Times New Roman"/>
          <w:sz w:val="28"/>
          <w:szCs w:val="28"/>
        </w:rPr>
        <w:t>3.2. Виконання вимог закону під час приймання, реєстрації, розгляду та вирішення заяв і повідомлень про кримінальні правопорушення, своєчасне внесення відомостей до Єдиного реєстру досудових розслідувань.</w:t>
      </w:r>
    </w:p>
    <w:p w14:paraId="336222D1" w14:textId="77777777" w:rsidR="004A3E88" w:rsidRPr="004A3E88" w:rsidRDefault="004A3E88" w:rsidP="004A3E88">
      <w:pPr>
        <w:ind w:firstLine="450"/>
        <w:jc w:val="both"/>
        <w:rPr>
          <w:rFonts w:ascii="Times New Roman" w:hAnsi="Times New Roman" w:cs="Times New Roman"/>
          <w:sz w:val="28"/>
          <w:szCs w:val="28"/>
        </w:rPr>
      </w:pPr>
      <w:bookmarkStart w:id="132" w:name="n36"/>
      <w:bookmarkEnd w:id="132"/>
      <w:r w:rsidRPr="004A3E88">
        <w:rPr>
          <w:rFonts w:ascii="Times New Roman" w:hAnsi="Times New Roman" w:cs="Times New Roman"/>
          <w:sz w:val="28"/>
          <w:szCs w:val="28"/>
        </w:rPr>
        <w:t>3.3. Забезпечення швидкого, повного та неупередженого розслідування Національним антикорупційним бюро України кримінальних правопорушень та оскарження незаконних судових рішень на стадії досудового розслідування і судового розгляду.</w:t>
      </w:r>
    </w:p>
    <w:p w14:paraId="56DE8CE2" w14:textId="77777777" w:rsidR="004A3E88" w:rsidRPr="004A3E88" w:rsidRDefault="004A3E88" w:rsidP="004A3E88">
      <w:pPr>
        <w:ind w:firstLine="450"/>
        <w:jc w:val="both"/>
        <w:rPr>
          <w:rFonts w:ascii="Times New Roman" w:hAnsi="Times New Roman" w:cs="Times New Roman"/>
          <w:sz w:val="28"/>
          <w:szCs w:val="28"/>
        </w:rPr>
      </w:pPr>
      <w:bookmarkStart w:id="133" w:name="n37"/>
      <w:bookmarkEnd w:id="133"/>
      <w:r w:rsidRPr="004A3E88">
        <w:rPr>
          <w:rFonts w:ascii="Times New Roman" w:hAnsi="Times New Roman" w:cs="Times New Roman"/>
          <w:sz w:val="28"/>
          <w:szCs w:val="28"/>
        </w:rPr>
        <w:t>3.4. Запобігання незаконному притягненню особи до кримінальної відповідальності та необґрунтованому застосуванню до неї заходів процесуального примусу, виконання вимог закону про невідворотність відповідальності за вчинене кримінальне правопорушення.</w:t>
      </w:r>
    </w:p>
    <w:p w14:paraId="32CF9597" w14:textId="77777777" w:rsidR="004A3E88" w:rsidRPr="004A3E88" w:rsidRDefault="004A3E88" w:rsidP="004A3E88">
      <w:pPr>
        <w:ind w:firstLine="450"/>
        <w:jc w:val="both"/>
        <w:rPr>
          <w:rFonts w:ascii="Times New Roman" w:hAnsi="Times New Roman" w:cs="Times New Roman"/>
          <w:sz w:val="28"/>
          <w:szCs w:val="28"/>
        </w:rPr>
      </w:pPr>
      <w:bookmarkStart w:id="134" w:name="n38"/>
      <w:bookmarkEnd w:id="134"/>
      <w:r w:rsidRPr="004A3E88">
        <w:rPr>
          <w:rFonts w:ascii="Times New Roman" w:hAnsi="Times New Roman" w:cs="Times New Roman"/>
          <w:sz w:val="28"/>
          <w:szCs w:val="28"/>
        </w:rPr>
        <w:t>3.5. Забезпечення підозрюваним, обвинуваченим безоплатної правової допомоги у випадках, передбачених </w:t>
      </w:r>
      <w:hyperlink r:id="rId10" w:tgtFrame="_blank" w:history="1">
        <w:r w:rsidRPr="004A3E88">
          <w:rPr>
            <w:rStyle w:val="a3"/>
            <w:rFonts w:ascii="Times New Roman" w:hAnsi="Times New Roman" w:cs="Times New Roman"/>
            <w:color w:val="auto"/>
            <w:sz w:val="28"/>
            <w:szCs w:val="28"/>
            <w:u w:val="none"/>
          </w:rPr>
          <w:t>Кримінальним процесуальним кодексом України</w:t>
        </w:r>
      </w:hyperlink>
      <w:r w:rsidRPr="004A3E88">
        <w:rPr>
          <w:rFonts w:ascii="Times New Roman" w:hAnsi="Times New Roman" w:cs="Times New Roman"/>
          <w:sz w:val="28"/>
          <w:szCs w:val="28"/>
        </w:rPr>
        <w:t>.</w:t>
      </w:r>
    </w:p>
    <w:p w14:paraId="60AA9360" w14:textId="77777777" w:rsidR="004A3E88" w:rsidRPr="004A3E88" w:rsidRDefault="004A3E88" w:rsidP="004A3E88">
      <w:pPr>
        <w:ind w:firstLine="450"/>
        <w:jc w:val="both"/>
        <w:rPr>
          <w:rFonts w:ascii="Times New Roman" w:hAnsi="Times New Roman" w:cs="Times New Roman"/>
          <w:sz w:val="28"/>
          <w:szCs w:val="28"/>
        </w:rPr>
      </w:pPr>
      <w:bookmarkStart w:id="135" w:name="n39"/>
      <w:bookmarkEnd w:id="135"/>
      <w:r w:rsidRPr="004A3E88">
        <w:rPr>
          <w:rFonts w:ascii="Times New Roman" w:hAnsi="Times New Roman" w:cs="Times New Roman"/>
          <w:sz w:val="28"/>
          <w:szCs w:val="28"/>
        </w:rPr>
        <w:t>3.6. Підтримання публічного обвинувачення в суді у кримінальних провадженнях, що розслідувалися Національним антикорупційним бюро України.</w:t>
      </w:r>
    </w:p>
    <w:p w14:paraId="0AE4BBB2" w14:textId="77777777" w:rsidR="004A3E88" w:rsidRPr="004A3E88" w:rsidRDefault="004A3E88" w:rsidP="004A3E88">
      <w:pPr>
        <w:ind w:firstLine="450"/>
        <w:jc w:val="both"/>
        <w:rPr>
          <w:rFonts w:ascii="Times New Roman" w:hAnsi="Times New Roman" w:cs="Times New Roman"/>
          <w:sz w:val="28"/>
          <w:szCs w:val="28"/>
        </w:rPr>
      </w:pPr>
      <w:bookmarkStart w:id="136" w:name="n40"/>
      <w:bookmarkEnd w:id="136"/>
      <w:r w:rsidRPr="004A3E88">
        <w:rPr>
          <w:rFonts w:ascii="Times New Roman" w:hAnsi="Times New Roman" w:cs="Times New Roman"/>
          <w:sz w:val="28"/>
          <w:szCs w:val="28"/>
        </w:rPr>
        <w:t>3.7. Забезпечення в межах компетенції відшкодування збитків, завданих кримінальними правопорушеннями.</w:t>
      </w:r>
    </w:p>
    <w:p w14:paraId="04014BC6" w14:textId="77777777" w:rsidR="004A3E88" w:rsidRPr="004A3E88" w:rsidRDefault="004A3E88" w:rsidP="004A3E88">
      <w:pPr>
        <w:ind w:firstLine="450"/>
        <w:jc w:val="both"/>
        <w:rPr>
          <w:rFonts w:ascii="Times New Roman" w:hAnsi="Times New Roman" w:cs="Times New Roman"/>
          <w:sz w:val="28"/>
          <w:szCs w:val="28"/>
        </w:rPr>
      </w:pPr>
      <w:bookmarkStart w:id="137" w:name="n41"/>
      <w:bookmarkEnd w:id="137"/>
      <w:r w:rsidRPr="004A3E88">
        <w:rPr>
          <w:rFonts w:ascii="Times New Roman" w:hAnsi="Times New Roman" w:cs="Times New Roman"/>
          <w:sz w:val="28"/>
          <w:szCs w:val="28"/>
        </w:rPr>
        <w:lastRenderedPageBreak/>
        <w:t>3.8. Забезпечення застосування належної правової процедури до кожного учасника кримінального провадження.</w:t>
      </w:r>
    </w:p>
    <w:p w14:paraId="40C48F92" w14:textId="77777777" w:rsidR="004A3E88" w:rsidRPr="004A3E88" w:rsidRDefault="004A3E88" w:rsidP="004A3E88">
      <w:pPr>
        <w:ind w:firstLine="450"/>
        <w:jc w:val="both"/>
        <w:rPr>
          <w:rFonts w:ascii="Times New Roman" w:hAnsi="Times New Roman" w:cs="Times New Roman"/>
          <w:sz w:val="28"/>
          <w:szCs w:val="28"/>
        </w:rPr>
      </w:pPr>
      <w:bookmarkStart w:id="138" w:name="n42"/>
      <w:bookmarkEnd w:id="138"/>
      <w:r w:rsidRPr="004A3E88">
        <w:rPr>
          <w:rFonts w:ascii="Times New Roman" w:hAnsi="Times New Roman" w:cs="Times New Roman"/>
          <w:sz w:val="28"/>
          <w:szCs w:val="28"/>
        </w:rPr>
        <w:t>3.9. Представництво інтересів держави в суді у випадках, передбачених </w:t>
      </w:r>
      <w:hyperlink r:id="rId11" w:tgtFrame="_blank" w:history="1">
        <w:r w:rsidRPr="004A3E88">
          <w:rPr>
            <w:rStyle w:val="a3"/>
            <w:rFonts w:ascii="Times New Roman" w:hAnsi="Times New Roman" w:cs="Times New Roman"/>
            <w:color w:val="auto"/>
            <w:sz w:val="28"/>
            <w:szCs w:val="28"/>
            <w:u w:val="none"/>
          </w:rPr>
          <w:t>Законом України</w:t>
        </w:r>
      </w:hyperlink>
      <w:r w:rsidRPr="004A3E88">
        <w:rPr>
          <w:rFonts w:ascii="Times New Roman" w:hAnsi="Times New Roman" w:cs="Times New Roman"/>
          <w:sz w:val="28"/>
          <w:szCs w:val="28"/>
        </w:rPr>
        <w:t> "Про прокуратуру" і пов'язаних із корупційними або пов'язаними з корупцією правопорушеннями, а також у справах про визнання необґрунтованими активів та їх стягнення в дохід держави.</w:t>
      </w:r>
    </w:p>
    <w:p w14:paraId="7917A249" w14:textId="77777777" w:rsidR="0012761B" w:rsidRDefault="004A3E88" w:rsidP="0012761B">
      <w:pPr>
        <w:ind w:firstLine="450"/>
        <w:jc w:val="both"/>
        <w:rPr>
          <w:rFonts w:ascii="Times New Roman" w:hAnsi="Times New Roman" w:cs="Times New Roman"/>
          <w:b/>
          <w:bCs/>
          <w:sz w:val="28"/>
          <w:szCs w:val="28"/>
        </w:rPr>
      </w:pPr>
      <w:bookmarkStart w:id="139" w:name="n43"/>
      <w:bookmarkEnd w:id="139"/>
      <w:r w:rsidRPr="004A3E88">
        <w:rPr>
          <w:rFonts w:ascii="Times New Roman" w:hAnsi="Times New Roman" w:cs="Times New Roman"/>
          <w:sz w:val="28"/>
          <w:szCs w:val="28"/>
        </w:rPr>
        <w:t>3.10. Здійснення у межах реалізації функцій Спеціалізованої антикорупційної прокуратури міжнародного співробітництва.</w:t>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23454" w:rsidRPr="00B23454">
        <w:rPr>
          <w:rFonts w:ascii="Times New Roman" w:hAnsi="Times New Roman" w:cs="Times New Roman"/>
          <w:b/>
          <w:bCs/>
          <w:sz w:val="28"/>
          <w:szCs w:val="28"/>
          <w:lang w:val="uk-UA"/>
        </w:rPr>
        <w:t>5. Завдання та п</w:t>
      </w:r>
      <w:r w:rsidR="00B23454" w:rsidRPr="00B23454">
        <w:rPr>
          <w:rFonts w:ascii="Times New Roman" w:hAnsi="Times New Roman" w:cs="Times New Roman"/>
          <w:b/>
          <w:bCs/>
          <w:sz w:val="28"/>
          <w:szCs w:val="28"/>
        </w:rPr>
        <w:t>овноваження Вищого антикорупційного суду</w:t>
      </w:r>
      <w:r>
        <w:rPr>
          <w:rFonts w:ascii="Times New Roman" w:hAnsi="Times New Roman" w:cs="Times New Roman"/>
          <w:b/>
          <w:bCs/>
          <w:sz w:val="28"/>
          <w:szCs w:val="28"/>
        </w:rPr>
        <w:tab/>
      </w:r>
    </w:p>
    <w:p w14:paraId="4D2549CB" w14:textId="7537A9CB" w:rsidR="003C613D" w:rsidRPr="003C613D" w:rsidRDefault="004A3E88" w:rsidP="003C613D">
      <w:pPr>
        <w:ind w:firstLine="450"/>
        <w:jc w:val="both"/>
        <w:rPr>
          <w:rFonts w:ascii="Times New Roman" w:hAnsi="Times New Roman" w:cs="Times New Roman"/>
          <w:sz w:val="28"/>
          <w:szCs w:val="28"/>
        </w:rPr>
      </w:pPr>
      <w:r>
        <w:rPr>
          <w:rFonts w:ascii="Times New Roman" w:hAnsi="Times New Roman" w:cs="Times New Roman"/>
          <w:b/>
          <w:bCs/>
          <w:sz w:val="28"/>
          <w:szCs w:val="28"/>
        </w:rPr>
        <w:tab/>
      </w:r>
      <w:r w:rsidR="00B23454" w:rsidRPr="00B23454">
        <w:rPr>
          <w:rFonts w:ascii="Times New Roman" w:hAnsi="Times New Roman" w:cs="Times New Roman"/>
          <w:sz w:val="28"/>
          <w:szCs w:val="28"/>
          <w:lang w:val="uk-UA"/>
        </w:rPr>
        <w:t>Відповідно до</w:t>
      </w:r>
      <w:r w:rsidR="00B23454">
        <w:rPr>
          <w:rFonts w:ascii="Times New Roman" w:hAnsi="Times New Roman" w:cs="Times New Roman"/>
          <w:sz w:val="28"/>
          <w:szCs w:val="28"/>
          <w:lang w:val="uk-UA"/>
        </w:rPr>
        <w:t xml:space="preserve"> ст. 1</w:t>
      </w:r>
      <w:r w:rsidR="00B23454" w:rsidRPr="00B23454">
        <w:rPr>
          <w:rFonts w:ascii="Times New Roman" w:hAnsi="Times New Roman" w:cs="Times New Roman"/>
          <w:sz w:val="28"/>
          <w:szCs w:val="28"/>
          <w:lang w:val="uk-UA"/>
        </w:rPr>
        <w:t xml:space="preserve"> Закону </w:t>
      </w:r>
      <w:r w:rsidR="00B23454" w:rsidRPr="00B23454">
        <w:rPr>
          <w:rFonts w:ascii="Times New Roman" w:hAnsi="Times New Roman" w:cs="Times New Roman"/>
          <w:sz w:val="28"/>
          <w:szCs w:val="28"/>
        </w:rPr>
        <w:t>“Про Вищий антикорупційний суд” від 7 червня 2018 року</w:t>
      </w:r>
      <w:r w:rsidR="00B23454" w:rsidRPr="00B23454">
        <w:rPr>
          <w:rFonts w:ascii="Times New Roman" w:hAnsi="Times New Roman" w:cs="Times New Roman"/>
          <w:sz w:val="28"/>
          <w:szCs w:val="28"/>
          <w:lang w:val="uk-UA"/>
        </w:rPr>
        <w:t xml:space="preserve"> </w:t>
      </w:r>
      <w:r w:rsidR="00B23454" w:rsidRPr="00B23454">
        <w:rPr>
          <w:rFonts w:ascii="Times New Roman" w:hAnsi="Times New Roman" w:cs="Times New Roman"/>
          <w:sz w:val="28"/>
          <w:szCs w:val="28"/>
        </w:rPr>
        <w:t>№ 2447-VIII</w:t>
      </w:r>
      <w:r w:rsidR="00B23454" w:rsidRPr="00B23454">
        <w:rPr>
          <w:rFonts w:ascii="Times New Roman" w:hAnsi="Times New Roman" w:cs="Times New Roman"/>
          <w:sz w:val="28"/>
          <w:szCs w:val="28"/>
          <w:lang w:val="uk-UA"/>
        </w:rPr>
        <w:t xml:space="preserve"> </w:t>
      </w:r>
      <w:r w:rsidR="00B23454" w:rsidRPr="00B23454">
        <w:rPr>
          <w:rFonts w:ascii="Times New Roman" w:hAnsi="Times New Roman" w:cs="Times New Roman"/>
          <w:sz w:val="28"/>
          <w:szCs w:val="28"/>
        </w:rPr>
        <w:t>Вищий антикорупційний суд є постійно діючим вищим спеціалізованим судом у системі судоустрою України.</w:t>
      </w:r>
      <w:r w:rsidR="00B23454">
        <w:rPr>
          <w:rFonts w:ascii="Times New Roman" w:hAnsi="Times New Roman" w:cs="Times New Roman"/>
          <w:sz w:val="28"/>
          <w:szCs w:val="28"/>
        </w:rPr>
        <w:tab/>
      </w:r>
      <w:r w:rsidR="00B23454">
        <w:rPr>
          <w:rFonts w:ascii="Times New Roman" w:hAnsi="Times New Roman" w:cs="Times New Roman"/>
          <w:sz w:val="28"/>
          <w:szCs w:val="28"/>
        </w:rPr>
        <w:tab/>
      </w:r>
      <w:r w:rsidR="00B23454">
        <w:rPr>
          <w:rFonts w:ascii="Times New Roman" w:hAnsi="Times New Roman" w:cs="Times New Roman"/>
          <w:sz w:val="28"/>
          <w:szCs w:val="28"/>
        </w:rPr>
        <w:tab/>
      </w:r>
      <w:r w:rsidR="0012761B" w:rsidRPr="0012761B">
        <w:rPr>
          <w:rFonts w:ascii="Times New Roman" w:hAnsi="Times New Roman" w:cs="Times New Roman"/>
          <w:sz w:val="28"/>
          <w:szCs w:val="28"/>
        </w:rPr>
        <w:t>Стаття 3</w:t>
      </w:r>
      <w:r w:rsidR="0012761B" w:rsidRPr="0012761B">
        <w:rPr>
          <w:rFonts w:ascii="Times New Roman" w:hAnsi="Times New Roman" w:cs="Times New Roman"/>
          <w:sz w:val="28"/>
          <w:szCs w:val="28"/>
          <w:lang w:val="uk-UA"/>
        </w:rPr>
        <w:t xml:space="preserve"> Закону закріплює, що</w:t>
      </w:r>
      <w:r w:rsidR="0012761B" w:rsidRPr="0012761B">
        <w:rPr>
          <w:rFonts w:ascii="Times New Roman" w:hAnsi="Times New Roman" w:cs="Times New Roman"/>
          <w:sz w:val="28"/>
          <w:szCs w:val="28"/>
        </w:rPr>
        <w:t> </w:t>
      </w:r>
      <w:bookmarkStart w:id="140" w:name="n14"/>
      <w:bookmarkEnd w:id="140"/>
      <w:r w:rsidR="004451A4">
        <w:rPr>
          <w:rFonts w:ascii="Times New Roman" w:hAnsi="Times New Roman" w:cs="Times New Roman"/>
          <w:sz w:val="28"/>
          <w:szCs w:val="28"/>
          <w:lang w:val="uk-UA"/>
        </w:rPr>
        <w:t>з</w:t>
      </w:r>
      <w:r w:rsidR="0012761B" w:rsidRPr="0012761B">
        <w:rPr>
          <w:rFonts w:ascii="Times New Roman" w:hAnsi="Times New Roman" w:cs="Times New Roman"/>
          <w:sz w:val="28"/>
          <w:szCs w:val="28"/>
        </w:rPr>
        <w:t xml:space="preserve">авданням Вищого антикорупційного суду є здійснення правосуддя відповідно до визначених законом засад та процедур судочинства з метою захисту особи, суспільства та держави від корупційних і пов’язаних із ними кримінальних правопорушень та судового контролю за досудовим розслідуванням цих кримінальних правопорушень, дотриманням прав, свобод та інтересів осіб у кримінальному провадженні, а також вирішення питання про визнання необґрунтованими активів та їх стягнення в дохід держави у випадках, передбачених законом, у порядку цивільного судочинства, а також здійснення правосуддя у справах про застосування санкції, </w:t>
      </w:r>
      <w:r w:rsidR="0012761B" w:rsidRPr="004451A4">
        <w:rPr>
          <w:rFonts w:ascii="Times New Roman" w:hAnsi="Times New Roman" w:cs="Times New Roman"/>
          <w:sz w:val="28"/>
          <w:szCs w:val="28"/>
        </w:rPr>
        <w:t>передбаченої </w:t>
      </w:r>
      <w:hyperlink r:id="rId12" w:anchor="n77" w:tgtFrame="_blank" w:history="1">
        <w:r w:rsidR="0012761B" w:rsidRPr="004451A4">
          <w:rPr>
            <w:rStyle w:val="a3"/>
            <w:rFonts w:ascii="Times New Roman" w:hAnsi="Times New Roman" w:cs="Times New Roman"/>
            <w:color w:val="auto"/>
            <w:sz w:val="28"/>
            <w:szCs w:val="28"/>
            <w:u w:val="none"/>
          </w:rPr>
          <w:t>пунктом 1</w:t>
        </w:r>
      </w:hyperlink>
      <w:hyperlink r:id="rId13" w:anchor="n77" w:tgtFrame="_blank" w:history="1">
        <w:r w:rsidR="0012761B" w:rsidRPr="004451A4">
          <w:rPr>
            <w:rStyle w:val="a3"/>
            <w:rFonts w:ascii="Times New Roman" w:hAnsi="Times New Roman" w:cs="Times New Roman"/>
            <w:b/>
            <w:bCs/>
            <w:color w:val="auto"/>
            <w:sz w:val="28"/>
            <w:szCs w:val="28"/>
            <w:u w:val="none"/>
            <w:vertAlign w:val="superscript"/>
          </w:rPr>
          <w:t>-1</w:t>
        </w:r>
      </w:hyperlink>
      <w:r w:rsidR="0012761B" w:rsidRPr="004451A4">
        <w:rPr>
          <w:rFonts w:ascii="Times New Roman" w:hAnsi="Times New Roman" w:cs="Times New Roman"/>
          <w:sz w:val="28"/>
          <w:szCs w:val="28"/>
        </w:rPr>
        <w:t> </w:t>
      </w:r>
      <w:r w:rsidR="0012761B" w:rsidRPr="0012761B">
        <w:rPr>
          <w:rFonts w:ascii="Times New Roman" w:hAnsi="Times New Roman" w:cs="Times New Roman"/>
          <w:sz w:val="28"/>
          <w:szCs w:val="28"/>
        </w:rPr>
        <w:t>частини першої статті 4 Закону України "Про санкції", у порядку адміністративного судочинства.</w:t>
      </w:r>
      <w:r w:rsidR="00B23454">
        <w:rPr>
          <w:rFonts w:ascii="Times New Roman" w:hAnsi="Times New Roman" w:cs="Times New Roman"/>
          <w:sz w:val="28"/>
          <w:szCs w:val="28"/>
        </w:rPr>
        <w:tab/>
      </w:r>
      <w:r w:rsidR="00B23454">
        <w:rPr>
          <w:rFonts w:ascii="Times New Roman" w:hAnsi="Times New Roman" w:cs="Times New Roman"/>
          <w:sz w:val="28"/>
          <w:szCs w:val="28"/>
        </w:rPr>
        <w:tab/>
      </w:r>
      <w:r w:rsidR="00B23454">
        <w:rPr>
          <w:rFonts w:ascii="Times New Roman" w:hAnsi="Times New Roman" w:cs="Times New Roman"/>
          <w:sz w:val="28"/>
          <w:szCs w:val="28"/>
        </w:rPr>
        <w:tab/>
      </w:r>
      <w:r w:rsidR="004451A4">
        <w:rPr>
          <w:rFonts w:ascii="Times New Roman" w:hAnsi="Times New Roman" w:cs="Times New Roman"/>
          <w:sz w:val="28"/>
          <w:szCs w:val="28"/>
          <w:lang w:val="uk-UA"/>
        </w:rPr>
        <w:t xml:space="preserve">Варто зазначити, що пункт </w:t>
      </w:r>
      <w:r w:rsidR="004451A4" w:rsidRPr="004451A4">
        <w:rPr>
          <w:rFonts w:ascii="Times New Roman" w:hAnsi="Times New Roman" w:cs="Times New Roman"/>
          <w:sz w:val="28"/>
          <w:szCs w:val="28"/>
        </w:rPr>
        <w:t>1</w:t>
      </w:r>
      <w:r w:rsidR="004451A4" w:rsidRPr="004451A4">
        <w:rPr>
          <w:rFonts w:ascii="Times New Roman" w:hAnsi="Times New Roman" w:cs="Times New Roman"/>
          <w:b/>
          <w:bCs/>
          <w:sz w:val="28"/>
          <w:szCs w:val="28"/>
          <w:vertAlign w:val="superscript"/>
        </w:rPr>
        <w:t>-1</w:t>
      </w:r>
      <w:r w:rsidR="004451A4" w:rsidRPr="004451A4">
        <w:rPr>
          <w:rFonts w:ascii="Times New Roman" w:hAnsi="Times New Roman" w:cs="Times New Roman"/>
          <w:sz w:val="28"/>
          <w:szCs w:val="28"/>
        </w:rPr>
        <w:t xml:space="preserve"> частини першої статті 4 Закону України "Про санкції"</w:t>
      </w:r>
      <w:r w:rsidR="004451A4">
        <w:rPr>
          <w:rFonts w:ascii="Times New Roman" w:hAnsi="Times New Roman" w:cs="Times New Roman"/>
          <w:sz w:val="28"/>
          <w:szCs w:val="28"/>
          <w:lang w:val="uk-UA"/>
        </w:rPr>
        <w:t xml:space="preserve"> передбачає, що в</w:t>
      </w:r>
      <w:r w:rsidR="004451A4" w:rsidRPr="004451A4">
        <w:rPr>
          <w:rFonts w:ascii="Times New Roman" w:hAnsi="Times New Roman" w:cs="Times New Roman"/>
          <w:sz w:val="28"/>
          <w:szCs w:val="28"/>
        </w:rPr>
        <w:t>идами санкцій згідно з цим Законом є:</w:t>
      </w:r>
      <w:r w:rsidR="001570D2">
        <w:rPr>
          <w:rFonts w:ascii="Times New Roman" w:hAnsi="Times New Roman" w:cs="Times New Roman"/>
          <w:sz w:val="28"/>
          <w:szCs w:val="28"/>
          <w:lang w:val="uk-UA"/>
        </w:rPr>
        <w:t xml:space="preserve"> </w:t>
      </w:r>
      <w:r w:rsidR="004451A4" w:rsidRPr="004451A4">
        <w:rPr>
          <w:rFonts w:ascii="Times New Roman" w:hAnsi="Times New Roman" w:cs="Times New Roman"/>
          <w:sz w:val="28"/>
          <w:szCs w:val="28"/>
        </w:rPr>
        <w:t xml:space="preserve">стягнення в дохід держави активів, що належать фізичній або юридичній особі, а також активів, щодо яких така особа може прямо чи опосередковано (через інших фізичних або юридичних осіб) вчиняти дії, тотожні за змістом </w:t>
      </w:r>
      <w:r w:rsidR="004451A4" w:rsidRPr="003C613D">
        <w:rPr>
          <w:rFonts w:ascii="Times New Roman" w:hAnsi="Times New Roman" w:cs="Times New Roman"/>
          <w:sz w:val="28"/>
          <w:szCs w:val="28"/>
        </w:rPr>
        <w:t>здійсненню права розпорядження ними</w:t>
      </w:r>
      <w:r w:rsidR="001570D2" w:rsidRPr="003C613D">
        <w:rPr>
          <w:rFonts w:ascii="Times New Roman" w:hAnsi="Times New Roman" w:cs="Times New Roman"/>
          <w:sz w:val="28"/>
          <w:szCs w:val="28"/>
          <w:lang w:val="uk-UA"/>
        </w:rPr>
        <w:t>.</w:t>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B23454" w:rsidRPr="003C613D">
        <w:rPr>
          <w:rFonts w:ascii="Times New Roman" w:hAnsi="Times New Roman" w:cs="Times New Roman"/>
          <w:sz w:val="28"/>
          <w:szCs w:val="28"/>
          <w:lang w:val="uk-UA"/>
        </w:rPr>
        <w:tab/>
      </w:r>
      <w:r w:rsidR="003C613D" w:rsidRPr="003C613D">
        <w:rPr>
          <w:rFonts w:ascii="Times New Roman" w:hAnsi="Times New Roman" w:cs="Times New Roman"/>
          <w:sz w:val="28"/>
          <w:szCs w:val="28"/>
          <w:lang w:val="uk-UA"/>
        </w:rPr>
        <w:t>Згідно із с</w:t>
      </w:r>
      <w:r w:rsidR="003C613D" w:rsidRPr="003C613D">
        <w:rPr>
          <w:rFonts w:ascii="Times New Roman" w:hAnsi="Times New Roman" w:cs="Times New Roman"/>
          <w:sz w:val="28"/>
          <w:szCs w:val="28"/>
        </w:rPr>
        <w:t>т</w:t>
      </w:r>
      <w:r w:rsidR="003C613D" w:rsidRPr="003C613D">
        <w:rPr>
          <w:rFonts w:ascii="Times New Roman" w:hAnsi="Times New Roman" w:cs="Times New Roman"/>
          <w:sz w:val="28"/>
          <w:szCs w:val="28"/>
          <w:lang w:val="uk-UA"/>
        </w:rPr>
        <w:t>.</w:t>
      </w:r>
      <w:r w:rsidR="003C613D" w:rsidRPr="003C613D">
        <w:rPr>
          <w:rFonts w:ascii="Times New Roman" w:hAnsi="Times New Roman" w:cs="Times New Roman"/>
          <w:sz w:val="28"/>
          <w:szCs w:val="28"/>
        </w:rPr>
        <w:t xml:space="preserve"> 4</w:t>
      </w:r>
      <w:r w:rsidR="003C613D" w:rsidRPr="003C613D">
        <w:rPr>
          <w:rFonts w:ascii="Times New Roman" w:hAnsi="Times New Roman" w:cs="Times New Roman"/>
          <w:sz w:val="28"/>
          <w:szCs w:val="28"/>
          <w:lang w:val="uk-UA"/>
        </w:rPr>
        <w:t xml:space="preserve"> Закону</w:t>
      </w:r>
      <w:r w:rsidR="003C613D" w:rsidRPr="003C613D">
        <w:rPr>
          <w:rFonts w:ascii="Times New Roman" w:hAnsi="Times New Roman" w:cs="Times New Roman"/>
          <w:sz w:val="28"/>
          <w:szCs w:val="28"/>
        </w:rPr>
        <w:t> </w:t>
      </w:r>
      <w:bookmarkStart w:id="141" w:name="n17"/>
      <w:bookmarkEnd w:id="141"/>
      <w:r w:rsidR="003C613D" w:rsidRPr="003C613D">
        <w:rPr>
          <w:rFonts w:ascii="Times New Roman" w:hAnsi="Times New Roman" w:cs="Times New Roman"/>
          <w:sz w:val="28"/>
          <w:szCs w:val="28"/>
        </w:rPr>
        <w:t>Вищий антикорупційний суд</w:t>
      </w:r>
      <w:r w:rsidR="003C613D">
        <w:rPr>
          <w:rFonts w:ascii="Times New Roman" w:hAnsi="Times New Roman" w:cs="Times New Roman"/>
          <w:sz w:val="28"/>
          <w:szCs w:val="28"/>
          <w:lang w:val="uk-UA"/>
        </w:rPr>
        <w:t xml:space="preserve"> має наступні повноваження</w:t>
      </w:r>
      <w:r w:rsidR="003C613D" w:rsidRPr="003C613D">
        <w:rPr>
          <w:rFonts w:ascii="Times New Roman" w:hAnsi="Times New Roman" w:cs="Times New Roman"/>
          <w:sz w:val="28"/>
          <w:szCs w:val="28"/>
        </w:rPr>
        <w:t>:</w:t>
      </w:r>
    </w:p>
    <w:p w14:paraId="2A8CC9EA" w14:textId="77777777" w:rsidR="003C613D" w:rsidRPr="003C613D" w:rsidRDefault="003C613D" w:rsidP="003C613D">
      <w:pPr>
        <w:ind w:firstLine="450"/>
        <w:jc w:val="both"/>
        <w:rPr>
          <w:rFonts w:ascii="Times New Roman" w:hAnsi="Times New Roman" w:cs="Times New Roman"/>
          <w:sz w:val="28"/>
          <w:szCs w:val="28"/>
        </w:rPr>
      </w:pPr>
      <w:bookmarkStart w:id="142" w:name="n18"/>
      <w:bookmarkEnd w:id="142"/>
      <w:r w:rsidRPr="003C613D">
        <w:rPr>
          <w:rFonts w:ascii="Times New Roman" w:hAnsi="Times New Roman" w:cs="Times New Roman"/>
          <w:sz w:val="28"/>
          <w:szCs w:val="28"/>
        </w:rPr>
        <w:t xml:space="preserve">здійснює правосуддя як суд першої та апеляційної інстанцій у кримінальних провадженнях щодо кримінальних правопорушень, віднесених до його юрисдикції (підсудності) процесуальним законом, а також шляхом здійснення у випадках та порядку, визначених процесуальним законом, судового контролю за дотриманням прав, свобод та інтересів осіб у таких кримінальних провадженнях, здійснює правосуддя як суд першої та апеляційної інстанції у справах про визнання необґрунтованими активів та їх </w:t>
      </w:r>
      <w:r w:rsidRPr="003C613D">
        <w:rPr>
          <w:rFonts w:ascii="Times New Roman" w:hAnsi="Times New Roman" w:cs="Times New Roman"/>
          <w:sz w:val="28"/>
          <w:szCs w:val="28"/>
        </w:rPr>
        <w:lastRenderedPageBreak/>
        <w:t>стягнення в дохід держави в порядку цивільного судочинства, здійснює правосуддя як суд першої та апеляційної інстанції у справах про застосування санкції, передбаченої </w:t>
      </w:r>
      <w:hyperlink r:id="rId14" w:anchor="n77" w:tgtFrame="_blank" w:history="1">
        <w:r w:rsidRPr="003C613D">
          <w:rPr>
            <w:rStyle w:val="a3"/>
            <w:rFonts w:ascii="Times New Roman" w:hAnsi="Times New Roman" w:cs="Times New Roman"/>
            <w:color w:val="auto"/>
            <w:sz w:val="28"/>
            <w:szCs w:val="28"/>
            <w:u w:val="none"/>
          </w:rPr>
          <w:t>пунктом 1</w:t>
        </w:r>
      </w:hyperlink>
      <w:hyperlink r:id="rId15" w:anchor="n77" w:tgtFrame="_blank" w:history="1">
        <w:r w:rsidRPr="003C613D">
          <w:rPr>
            <w:rStyle w:val="a3"/>
            <w:rFonts w:ascii="Times New Roman" w:hAnsi="Times New Roman" w:cs="Times New Roman"/>
            <w:b/>
            <w:bCs/>
            <w:color w:val="auto"/>
            <w:sz w:val="28"/>
            <w:szCs w:val="28"/>
            <w:u w:val="none"/>
            <w:vertAlign w:val="superscript"/>
          </w:rPr>
          <w:t>-1</w:t>
        </w:r>
      </w:hyperlink>
      <w:r w:rsidRPr="003C613D">
        <w:rPr>
          <w:rFonts w:ascii="Times New Roman" w:hAnsi="Times New Roman" w:cs="Times New Roman"/>
          <w:sz w:val="28"/>
          <w:szCs w:val="28"/>
        </w:rPr>
        <w:t> частини першої статті 4 Закону України "Про санкції", у порядку адміністративного судочинства;</w:t>
      </w:r>
    </w:p>
    <w:p w14:paraId="6360A1A1" w14:textId="77777777" w:rsidR="003C613D" w:rsidRPr="003C613D" w:rsidRDefault="003C613D" w:rsidP="003C613D">
      <w:pPr>
        <w:ind w:firstLine="450"/>
        <w:jc w:val="both"/>
        <w:rPr>
          <w:rFonts w:ascii="Times New Roman" w:hAnsi="Times New Roman" w:cs="Times New Roman"/>
          <w:sz w:val="28"/>
          <w:szCs w:val="28"/>
        </w:rPr>
      </w:pPr>
      <w:bookmarkStart w:id="143" w:name="n247"/>
      <w:bookmarkStart w:id="144" w:name="n19"/>
      <w:bookmarkEnd w:id="143"/>
      <w:bookmarkEnd w:id="144"/>
      <w:r w:rsidRPr="003C613D">
        <w:rPr>
          <w:rFonts w:ascii="Times New Roman" w:hAnsi="Times New Roman" w:cs="Times New Roman"/>
          <w:sz w:val="28"/>
          <w:szCs w:val="28"/>
        </w:rPr>
        <w:t>аналізує судову статистику, вивчає та узагальнює судову практику у кримінальних та інших провадженнях, віднесених до його підсудності, інформує про результати узагальнення судової практики Верховний Суд та надає йому пропозиції до висновків щодо проектів законодавчих актів, які стосуються організації та діяльності Вищого антикорупційного суду, спеціальних вимог до суддів цього суду та гарантій їх діяльності, а також оприлюднює їх на своєму офіційному веб-сайті.</w:t>
      </w:r>
    </w:p>
    <w:p w14:paraId="1C52747F" w14:textId="2AA85C74" w:rsidR="00AA28AC" w:rsidRPr="00AA28AC" w:rsidRDefault="00AA28AC" w:rsidP="00AA28AC">
      <w:pPr>
        <w:ind w:firstLine="450"/>
        <w:jc w:val="both"/>
        <w:rPr>
          <w:rFonts w:ascii="Times New Roman" w:hAnsi="Times New Roman" w:cs="Times New Roman"/>
          <w:sz w:val="28"/>
          <w:szCs w:val="28"/>
        </w:rPr>
      </w:pPr>
      <w:r w:rsidRPr="00AA28AC">
        <w:rPr>
          <w:rFonts w:ascii="Times New Roman" w:hAnsi="Times New Roman" w:cs="Times New Roman"/>
          <w:sz w:val="28"/>
          <w:szCs w:val="28"/>
        </w:rPr>
        <w:t>Територіальна юрисдикція (підсудність) Вищого антикорупційного суду поширюється на всю територію України.</w:t>
      </w:r>
    </w:p>
    <w:p w14:paraId="6BD9C1FC" w14:textId="22177671" w:rsidR="00AA28AC" w:rsidRPr="00AA28AC" w:rsidRDefault="003C613D" w:rsidP="00AA28AC">
      <w:pPr>
        <w:ind w:firstLine="450"/>
        <w:jc w:val="both"/>
        <w:rPr>
          <w:rFonts w:ascii="Times New Roman" w:hAnsi="Times New Roman" w:cs="Times New Roman"/>
          <w:sz w:val="28"/>
          <w:szCs w:val="28"/>
        </w:rPr>
      </w:pPr>
      <w:r w:rsidRPr="00AA28AC">
        <w:rPr>
          <w:rFonts w:ascii="Times New Roman" w:hAnsi="Times New Roman" w:cs="Times New Roman"/>
          <w:sz w:val="28"/>
          <w:szCs w:val="28"/>
          <w:lang w:val="uk-UA"/>
        </w:rPr>
        <w:tab/>
      </w:r>
      <w:r w:rsidR="00AA28AC" w:rsidRPr="00AA28AC">
        <w:rPr>
          <w:rFonts w:ascii="Times New Roman" w:hAnsi="Times New Roman" w:cs="Times New Roman"/>
          <w:sz w:val="28"/>
          <w:szCs w:val="28"/>
          <w:lang w:val="uk-UA"/>
        </w:rPr>
        <w:t>Відповідно до с</w:t>
      </w:r>
      <w:r w:rsidR="00AA28AC" w:rsidRPr="00AA28AC">
        <w:rPr>
          <w:rFonts w:ascii="Times New Roman" w:hAnsi="Times New Roman" w:cs="Times New Roman"/>
          <w:sz w:val="28"/>
          <w:szCs w:val="28"/>
        </w:rPr>
        <w:t>т</w:t>
      </w:r>
      <w:r w:rsidR="00AA28AC" w:rsidRPr="00AA28AC">
        <w:rPr>
          <w:rFonts w:ascii="Times New Roman" w:hAnsi="Times New Roman" w:cs="Times New Roman"/>
          <w:sz w:val="28"/>
          <w:szCs w:val="28"/>
          <w:lang w:val="uk-UA"/>
        </w:rPr>
        <w:t>.</w:t>
      </w:r>
      <w:r w:rsidR="00AA28AC" w:rsidRPr="00AA28AC">
        <w:rPr>
          <w:rFonts w:ascii="Times New Roman" w:hAnsi="Times New Roman" w:cs="Times New Roman"/>
          <w:sz w:val="28"/>
          <w:szCs w:val="28"/>
        </w:rPr>
        <w:t xml:space="preserve"> 5</w:t>
      </w:r>
      <w:r w:rsidR="00AA28AC" w:rsidRPr="00AA28AC">
        <w:rPr>
          <w:rFonts w:ascii="Times New Roman" w:hAnsi="Times New Roman" w:cs="Times New Roman"/>
          <w:sz w:val="28"/>
          <w:szCs w:val="28"/>
          <w:lang w:val="uk-UA"/>
        </w:rPr>
        <w:t xml:space="preserve"> Закону</w:t>
      </w:r>
      <w:r w:rsidR="00AA28AC" w:rsidRPr="00AA28AC">
        <w:rPr>
          <w:rFonts w:ascii="Times New Roman" w:hAnsi="Times New Roman" w:cs="Times New Roman"/>
          <w:sz w:val="28"/>
          <w:szCs w:val="28"/>
        </w:rPr>
        <w:t> </w:t>
      </w:r>
      <w:bookmarkStart w:id="145" w:name="n22"/>
      <w:bookmarkEnd w:id="145"/>
      <w:r w:rsidR="00AA28AC" w:rsidRPr="00AA28AC">
        <w:rPr>
          <w:rFonts w:ascii="Times New Roman" w:hAnsi="Times New Roman" w:cs="Times New Roman"/>
          <w:sz w:val="28"/>
          <w:szCs w:val="28"/>
          <w:lang w:val="uk-UA"/>
        </w:rPr>
        <w:t>к</w:t>
      </w:r>
      <w:r w:rsidR="00AA28AC" w:rsidRPr="00AA28AC">
        <w:rPr>
          <w:rFonts w:ascii="Times New Roman" w:hAnsi="Times New Roman" w:cs="Times New Roman"/>
          <w:sz w:val="28"/>
          <w:szCs w:val="28"/>
        </w:rPr>
        <w:t>ількість суддів Вищого антикорупційного суду визначається відповідно до </w:t>
      </w:r>
      <w:hyperlink r:id="rId16" w:tgtFrame="_blank" w:history="1">
        <w:r w:rsidR="00AA28AC" w:rsidRPr="00AA28AC">
          <w:rPr>
            <w:rStyle w:val="a3"/>
            <w:rFonts w:ascii="Times New Roman" w:hAnsi="Times New Roman" w:cs="Times New Roman"/>
            <w:color w:val="auto"/>
            <w:sz w:val="28"/>
            <w:szCs w:val="28"/>
            <w:u w:val="none"/>
          </w:rPr>
          <w:t>Закону України</w:t>
        </w:r>
      </w:hyperlink>
      <w:r w:rsidR="00AA28AC" w:rsidRPr="00AA28AC">
        <w:rPr>
          <w:rFonts w:ascii="Times New Roman" w:hAnsi="Times New Roman" w:cs="Times New Roman"/>
          <w:sz w:val="28"/>
          <w:szCs w:val="28"/>
        </w:rPr>
        <w:t> "Про судоустрій і статус суддів" у межах видатків, передбачених у Державному бюджеті України на утримання цього суду, та із окремим встановленням, у межах кількості суддів Вищого антикорупційного суду, кількості суддів Апеляційної палати Вищого антикорупційного суду.</w:t>
      </w:r>
    </w:p>
    <w:p w14:paraId="19D21E37" w14:textId="01B851DB" w:rsidR="00AA28AC" w:rsidRPr="00AA28AC" w:rsidRDefault="00AA28AC" w:rsidP="00AA28AC">
      <w:pPr>
        <w:ind w:firstLine="450"/>
        <w:jc w:val="both"/>
        <w:rPr>
          <w:rFonts w:ascii="Times New Roman" w:hAnsi="Times New Roman" w:cs="Times New Roman"/>
          <w:sz w:val="28"/>
          <w:szCs w:val="28"/>
        </w:rPr>
      </w:pPr>
      <w:bookmarkStart w:id="146" w:name="n23"/>
      <w:bookmarkEnd w:id="146"/>
      <w:r w:rsidRPr="00AA28AC">
        <w:rPr>
          <w:rFonts w:ascii="Times New Roman" w:hAnsi="Times New Roman" w:cs="Times New Roman"/>
          <w:sz w:val="28"/>
          <w:szCs w:val="28"/>
        </w:rPr>
        <w:t>Для здійснення судового контролю за дотриманням прав, свобод та інтересів осіб у кримінальних провадженнях, віднесених до підсудності Вищого антикорупційного суду, з числа суддів цього суду обираються слідчі судді на строк не більше двох років і можуть бути переобрані повторно з особистої добровільної згоди судді.</w:t>
      </w:r>
      <w:r w:rsidR="003E6FEB">
        <w:rPr>
          <w:rFonts w:ascii="Times New Roman" w:hAnsi="Times New Roman" w:cs="Times New Roman"/>
          <w:sz w:val="28"/>
          <w:szCs w:val="28"/>
          <w:lang w:val="uk-UA"/>
        </w:rPr>
        <w:t xml:space="preserve"> </w:t>
      </w:r>
      <w:bookmarkStart w:id="147" w:name="n251"/>
      <w:bookmarkStart w:id="148" w:name="n24"/>
      <w:bookmarkEnd w:id="147"/>
      <w:bookmarkEnd w:id="148"/>
      <w:r w:rsidRPr="00AA28AC">
        <w:rPr>
          <w:rFonts w:ascii="Times New Roman" w:hAnsi="Times New Roman" w:cs="Times New Roman"/>
          <w:sz w:val="28"/>
          <w:szCs w:val="28"/>
        </w:rPr>
        <w:t>Не може бути обраний слідчим суддею суддя Апеляційної палати Вищого антикорупційного суду.</w:t>
      </w:r>
    </w:p>
    <w:p w14:paraId="2CDDDEF3" w14:textId="38B4328D" w:rsidR="00AA28AC" w:rsidRPr="00AA28AC" w:rsidRDefault="00AA28AC" w:rsidP="00AA28AC">
      <w:pPr>
        <w:ind w:firstLine="450"/>
        <w:jc w:val="both"/>
        <w:rPr>
          <w:rFonts w:ascii="Times New Roman" w:hAnsi="Times New Roman" w:cs="Times New Roman"/>
          <w:sz w:val="28"/>
          <w:szCs w:val="28"/>
        </w:rPr>
      </w:pPr>
      <w:bookmarkStart w:id="149" w:name="n25"/>
      <w:bookmarkEnd w:id="149"/>
      <w:r w:rsidRPr="00AA28AC">
        <w:rPr>
          <w:rFonts w:ascii="Times New Roman" w:hAnsi="Times New Roman" w:cs="Times New Roman"/>
          <w:sz w:val="28"/>
          <w:szCs w:val="28"/>
        </w:rPr>
        <w:t>Визначення кількості слідчих суддів у Вищому антикорупційному суді, їх обрання, виконання обов’язків судді першої інстанції у Вищому антикорупційному суді здійснюються в порядку, передбаченому </w:t>
      </w:r>
      <w:hyperlink r:id="rId17" w:tgtFrame="_blank" w:history="1">
        <w:r w:rsidRPr="00AA28AC">
          <w:rPr>
            <w:rStyle w:val="a3"/>
            <w:rFonts w:ascii="Times New Roman" w:hAnsi="Times New Roman" w:cs="Times New Roman"/>
            <w:color w:val="auto"/>
            <w:sz w:val="28"/>
            <w:szCs w:val="28"/>
            <w:u w:val="none"/>
          </w:rPr>
          <w:t>Законом України</w:t>
        </w:r>
      </w:hyperlink>
      <w:r w:rsidRPr="00AA28AC">
        <w:rPr>
          <w:rFonts w:ascii="Times New Roman" w:hAnsi="Times New Roman" w:cs="Times New Roman"/>
          <w:sz w:val="28"/>
          <w:szCs w:val="28"/>
        </w:rPr>
        <w:t> "Про судоустрій і статус суддів" для визначення кількості слідчих суддів, їх обрання та виконання обов’язків судді у місцевих судах.</w:t>
      </w:r>
    </w:p>
    <w:p w14:paraId="186F725C" w14:textId="77777777" w:rsidR="00C07C0B" w:rsidRPr="00C07C0B" w:rsidRDefault="00AA28AC" w:rsidP="00C07C0B">
      <w:pPr>
        <w:ind w:firstLine="450"/>
        <w:jc w:val="both"/>
        <w:rPr>
          <w:rFonts w:ascii="Times New Roman" w:hAnsi="Times New Roman" w:cs="Times New Roman"/>
          <w:b/>
          <w:sz w:val="28"/>
          <w:szCs w:val="28"/>
          <w:lang w:val="uk-UA"/>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C07C0B" w:rsidRPr="00C07C0B">
        <w:rPr>
          <w:rFonts w:ascii="Times New Roman" w:hAnsi="Times New Roman" w:cs="Times New Roman"/>
          <w:b/>
          <w:sz w:val="28"/>
          <w:szCs w:val="28"/>
          <w:lang w:val="uk-UA"/>
        </w:rPr>
        <w:t xml:space="preserve">Список рекомендованої літератури до теми 3 </w:t>
      </w:r>
      <w:bookmarkStart w:id="150" w:name="_Hlk97396906"/>
    </w:p>
    <w:p w14:paraId="0682FF54"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Конституція України прийнята на п`ятій сесії Верховної Ради України 28 червня 1996 року: </w:t>
      </w:r>
      <w:r w:rsidRPr="00C07C0B">
        <w:rPr>
          <w:rFonts w:ascii="Times New Roman" w:hAnsi="Times New Roman" w:cs="Times New Roman"/>
          <w:i/>
          <w:iCs/>
          <w:sz w:val="28"/>
          <w:szCs w:val="28"/>
          <w:lang w:val="uk-UA"/>
        </w:rPr>
        <w:t>Відомості Верховної Ради України</w:t>
      </w:r>
      <w:r w:rsidRPr="00C07C0B">
        <w:rPr>
          <w:rFonts w:ascii="Times New Roman" w:hAnsi="Times New Roman" w:cs="Times New Roman"/>
          <w:sz w:val="28"/>
          <w:szCs w:val="28"/>
          <w:lang w:val="uk-UA"/>
        </w:rPr>
        <w:t xml:space="preserve">. 1996. № 30. ст. 141. </w:t>
      </w:r>
    </w:p>
    <w:p w14:paraId="6A89ED1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Про Кабінет Міністрів України: Закон України від 27.02.2014.</w:t>
      </w:r>
      <w:r w:rsidRPr="00C07C0B">
        <w:rPr>
          <w:rFonts w:ascii="Times New Roman" w:hAnsi="Times New Roman" w:cs="Times New Roman"/>
          <w:b/>
          <w:bCs/>
          <w:sz w:val="28"/>
          <w:szCs w:val="28"/>
          <w:lang w:val="uk-UA"/>
        </w:rPr>
        <w:t xml:space="preserve"> </w:t>
      </w:r>
      <w:r w:rsidRPr="00C07C0B">
        <w:rPr>
          <w:rFonts w:ascii="Times New Roman" w:hAnsi="Times New Roman" w:cs="Times New Roman"/>
          <w:sz w:val="28"/>
          <w:szCs w:val="28"/>
          <w:lang w:val="uk-UA"/>
        </w:rPr>
        <w:t>№794-</w:t>
      </w:r>
      <w:r w:rsidRPr="00C07C0B">
        <w:rPr>
          <w:rFonts w:ascii="Times New Roman" w:hAnsi="Times New Roman" w:cs="Times New Roman"/>
          <w:sz w:val="28"/>
          <w:szCs w:val="28"/>
          <w:lang w:val="ru-RU"/>
        </w:rPr>
        <w:t>VII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2014. № 13. ст.222.</w:t>
      </w:r>
    </w:p>
    <w:p w14:paraId="48587DD1" w14:textId="77777777" w:rsidR="00C07C0B" w:rsidRPr="00C07C0B" w:rsidRDefault="00C07C0B" w:rsidP="00C07C0B">
      <w:pPr>
        <w:numPr>
          <w:ilvl w:val="0"/>
          <w:numId w:val="2"/>
        </w:numPr>
        <w:jc w:val="both"/>
        <w:rPr>
          <w:rFonts w:ascii="Times New Roman" w:hAnsi="Times New Roman" w:cs="Times New Roman"/>
          <w:sz w:val="28"/>
          <w:szCs w:val="28"/>
          <w:lang w:val="uk-UA"/>
        </w:rPr>
      </w:pPr>
      <w:bookmarkStart w:id="151" w:name="_Hlk97132573"/>
      <w:r w:rsidRPr="00C07C0B">
        <w:rPr>
          <w:rFonts w:ascii="Times New Roman" w:hAnsi="Times New Roman" w:cs="Times New Roman"/>
          <w:bCs/>
          <w:sz w:val="28"/>
          <w:szCs w:val="28"/>
          <w:lang w:val="uk-UA"/>
        </w:rPr>
        <w:lastRenderedPageBreak/>
        <w:t>Про запобігання корупції: Закон України від</w:t>
      </w:r>
      <w:r w:rsidRPr="00C07C0B">
        <w:rPr>
          <w:rFonts w:ascii="Times New Roman" w:hAnsi="Times New Roman" w:cs="Times New Roman"/>
          <w:bCs/>
          <w:sz w:val="28"/>
          <w:szCs w:val="28"/>
          <w:lang w:val="ru-RU"/>
        </w:rPr>
        <w:t xml:space="preserve"> </w:t>
      </w:r>
      <w:r w:rsidRPr="00C07C0B">
        <w:rPr>
          <w:rFonts w:ascii="Times New Roman" w:hAnsi="Times New Roman" w:cs="Times New Roman"/>
          <w:bCs/>
          <w:sz w:val="28"/>
          <w:szCs w:val="28"/>
          <w:lang w:val="uk-UA"/>
        </w:rPr>
        <w:t>14.10.2014</w:t>
      </w:r>
      <w:r w:rsidRPr="00C07C0B">
        <w:rPr>
          <w:rFonts w:ascii="Times New Roman" w:hAnsi="Times New Roman" w:cs="Times New Roman"/>
          <w:bCs/>
          <w:sz w:val="28"/>
          <w:szCs w:val="28"/>
          <w:lang w:val="ru-RU"/>
        </w:rPr>
        <w:t xml:space="preserve"> </w:t>
      </w:r>
      <w:r w:rsidRPr="00C07C0B">
        <w:rPr>
          <w:rFonts w:ascii="Times New Roman" w:hAnsi="Times New Roman" w:cs="Times New Roman"/>
          <w:bCs/>
          <w:sz w:val="28"/>
          <w:szCs w:val="28"/>
          <w:lang w:val="uk-UA"/>
        </w:rPr>
        <w:t>№1700-</w:t>
      </w:r>
      <w:r w:rsidRPr="00C07C0B">
        <w:rPr>
          <w:rFonts w:ascii="Times New Roman" w:hAnsi="Times New Roman" w:cs="Times New Roman"/>
          <w:bCs/>
          <w:sz w:val="28"/>
          <w:szCs w:val="28"/>
          <w:lang w:val="ru-RU"/>
        </w:rPr>
        <w:t>VII</w:t>
      </w:r>
      <w:r w:rsidRPr="00C07C0B">
        <w:rPr>
          <w:rFonts w:ascii="Times New Roman" w:hAnsi="Times New Roman" w:cs="Times New Roman"/>
          <w:bCs/>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xml:space="preserve"> 2014. № 49. ст.2056.</w:t>
      </w:r>
      <w:bookmarkEnd w:id="151"/>
      <w:r w:rsidRPr="00C07C0B">
        <w:rPr>
          <w:rFonts w:ascii="Times New Roman" w:hAnsi="Times New Roman" w:cs="Times New Roman"/>
          <w:sz w:val="28"/>
          <w:szCs w:val="28"/>
          <w:lang w:val="uk-UA"/>
        </w:rPr>
        <w:t xml:space="preserve"> </w:t>
      </w:r>
    </w:p>
    <w:p w14:paraId="05DF9033"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Національне</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антикорупційне</w:t>
      </w:r>
      <w:proofErr w:type="spellEnd"/>
      <w:r w:rsidRPr="00C07C0B">
        <w:rPr>
          <w:rFonts w:ascii="Times New Roman" w:hAnsi="Times New Roman" w:cs="Times New Roman"/>
          <w:sz w:val="28"/>
          <w:szCs w:val="28"/>
          <w:lang w:val="ru-RU"/>
        </w:rPr>
        <w:t xml:space="preserve"> бюро </w:t>
      </w:r>
      <w:proofErr w:type="spellStart"/>
      <w:r w:rsidRPr="00C07C0B">
        <w:rPr>
          <w:rFonts w:ascii="Times New Roman" w:hAnsi="Times New Roman" w:cs="Times New Roman"/>
          <w:sz w:val="28"/>
          <w:szCs w:val="28"/>
          <w:lang w:val="ru-RU"/>
        </w:rPr>
        <w:t>України</w:t>
      </w:r>
      <w:proofErr w:type="spellEnd"/>
      <w:r w:rsidRPr="00C07C0B">
        <w:rPr>
          <w:rFonts w:ascii="Times New Roman" w:hAnsi="Times New Roman" w:cs="Times New Roman"/>
          <w:sz w:val="28"/>
          <w:szCs w:val="28"/>
          <w:lang w:val="ru-RU"/>
        </w:rPr>
        <w:t>:</w:t>
      </w:r>
      <w:r w:rsidRPr="00C07C0B">
        <w:rPr>
          <w:rFonts w:ascii="Times New Roman" w:hAnsi="Times New Roman" w:cs="Times New Roman"/>
          <w:sz w:val="28"/>
          <w:szCs w:val="28"/>
          <w:lang w:val="uk-UA"/>
        </w:rPr>
        <w:t xml:space="preserve"> </w:t>
      </w:r>
      <w:r w:rsidRPr="00C07C0B">
        <w:rPr>
          <w:rFonts w:ascii="Times New Roman" w:hAnsi="Times New Roman" w:cs="Times New Roman"/>
          <w:sz w:val="28"/>
          <w:szCs w:val="28"/>
          <w:lang w:val="ru-RU"/>
        </w:rPr>
        <w:t>Закон</w:t>
      </w:r>
      <w:r w:rsidRPr="00C07C0B">
        <w:rPr>
          <w:rFonts w:ascii="Times New Roman" w:hAnsi="Times New Roman" w:cs="Times New Roman"/>
          <w:sz w:val="28"/>
          <w:szCs w:val="28"/>
          <w:lang w:val="uk-UA"/>
        </w:rPr>
        <w:t xml:space="preserve"> України від 14.10.2014. № 1698-</w:t>
      </w:r>
      <w:r w:rsidRPr="00C07C0B">
        <w:rPr>
          <w:rFonts w:ascii="Times New Roman" w:hAnsi="Times New Roman" w:cs="Times New Roman"/>
          <w:sz w:val="28"/>
          <w:szCs w:val="28"/>
          <w:lang w:val="ru-RU"/>
        </w:rPr>
        <w:t>VII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2014. № 47. ст.2051.</w:t>
      </w:r>
    </w:p>
    <w:p w14:paraId="6CAB9CC3"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Про Національне агентство України з питань виявлення, розшуку та управління активами, одержаними від корупційних та інших злочинів: Закон України від 10.11.2015. № 772-</w:t>
      </w:r>
      <w:r w:rsidRPr="00C07C0B">
        <w:rPr>
          <w:rFonts w:ascii="Times New Roman" w:hAnsi="Times New Roman" w:cs="Times New Roman"/>
          <w:sz w:val="28"/>
          <w:szCs w:val="28"/>
          <w:lang w:val="ru-RU"/>
        </w:rPr>
        <w:t>VIII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xml:space="preserve">. 2016. № 1. ст.2.  </w:t>
      </w:r>
    </w:p>
    <w:p w14:paraId="0EA9D37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затвердження</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Положення</w:t>
      </w:r>
      <w:proofErr w:type="spellEnd"/>
      <w:r w:rsidRPr="00C07C0B">
        <w:rPr>
          <w:rFonts w:ascii="Times New Roman" w:hAnsi="Times New Roman" w:cs="Times New Roman"/>
          <w:sz w:val="28"/>
          <w:szCs w:val="28"/>
          <w:lang w:val="ru-RU"/>
        </w:rPr>
        <w:t xml:space="preserve"> про </w:t>
      </w:r>
      <w:proofErr w:type="spellStart"/>
      <w:r w:rsidRPr="00C07C0B">
        <w:rPr>
          <w:rFonts w:ascii="Times New Roman" w:hAnsi="Times New Roman" w:cs="Times New Roman"/>
          <w:sz w:val="28"/>
          <w:szCs w:val="28"/>
          <w:lang w:val="ru-RU"/>
        </w:rPr>
        <w:t>Спеціалізовану</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антикорупційну</w:t>
      </w:r>
      <w:proofErr w:type="spellEnd"/>
      <w:r w:rsidRPr="00C07C0B">
        <w:rPr>
          <w:rFonts w:ascii="Times New Roman" w:hAnsi="Times New Roman" w:cs="Times New Roman"/>
          <w:sz w:val="28"/>
          <w:szCs w:val="28"/>
          <w:lang w:val="ru-RU"/>
        </w:rPr>
        <w:t xml:space="preserve"> прокуратуру </w:t>
      </w:r>
      <w:proofErr w:type="spellStart"/>
      <w:r w:rsidRPr="00C07C0B">
        <w:rPr>
          <w:rFonts w:ascii="Times New Roman" w:hAnsi="Times New Roman" w:cs="Times New Roman"/>
          <w:sz w:val="28"/>
          <w:szCs w:val="28"/>
          <w:lang w:val="ru-RU"/>
        </w:rPr>
        <w:t>Офісу</w:t>
      </w:r>
      <w:proofErr w:type="spellEnd"/>
      <w:r w:rsidRPr="00C07C0B">
        <w:rPr>
          <w:rFonts w:ascii="Times New Roman" w:hAnsi="Times New Roman" w:cs="Times New Roman"/>
          <w:sz w:val="28"/>
          <w:szCs w:val="28"/>
          <w:lang w:val="ru-RU"/>
        </w:rPr>
        <w:t xml:space="preserve"> Генерального прокурора: </w:t>
      </w:r>
      <w:r w:rsidRPr="00C07C0B">
        <w:rPr>
          <w:rFonts w:ascii="Times New Roman" w:hAnsi="Times New Roman" w:cs="Times New Roman"/>
          <w:sz w:val="28"/>
          <w:szCs w:val="28"/>
          <w:lang w:val="uk-UA"/>
        </w:rPr>
        <w:t xml:space="preserve">Наказ від </w:t>
      </w:r>
      <w:r w:rsidRPr="00C07C0B">
        <w:rPr>
          <w:rFonts w:ascii="Times New Roman" w:hAnsi="Times New Roman" w:cs="Times New Roman"/>
          <w:sz w:val="28"/>
          <w:szCs w:val="28"/>
          <w:lang w:val="ru-RU"/>
        </w:rPr>
        <w:t>05.03.2020</w:t>
      </w:r>
      <w:r w:rsidRPr="00C07C0B">
        <w:rPr>
          <w:rFonts w:ascii="Times New Roman" w:hAnsi="Times New Roman" w:cs="Times New Roman"/>
          <w:sz w:val="28"/>
          <w:szCs w:val="28"/>
          <w:lang w:val="uk-UA"/>
        </w:rPr>
        <w:t>.</w:t>
      </w:r>
      <w:r w:rsidRPr="00C07C0B">
        <w:rPr>
          <w:rFonts w:ascii="Times New Roman" w:hAnsi="Times New Roman" w:cs="Times New Roman"/>
          <w:sz w:val="28"/>
          <w:szCs w:val="28"/>
          <w:lang w:val="ru-RU"/>
        </w:rPr>
        <w:t> № 125</w:t>
      </w:r>
      <w:r w:rsidRPr="00C07C0B">
        <w:rPr>
          <w:rFonts w:ascii="Times New Roman" w:hAnsi="Times New Roman" w:cs="Times New Roman"/>
          <w:sz w:val="28"/>
          <w:szCs w:val="28"/>
          <w:lang w:val="uk-UA"/>
        </w:rPr>
        <w:t xml:space="preserve">. </w:t>
      </w:r>
      <w:r w:rsidRPr="00C07C0B">
        <w:rPr>
          <w:rFonts w:ascii="Times New Roman" w:hAnsi="Times New Roman" w:cs="Times New Roman"/>
          <w:sz w:val="28"/>
          <w:szCs w:val="28"/>
          <w:lang w:val="en-US"/>
        </w:rPr>
        <w:t>URL</w:t>
      </w:r>
      <w:r w:rsidRPr="00C07C0B">
        <w:rPr>
          <w:rFonts w:ascii="Times New Roman" w:hAnsi="Times New Roman" w:cs="Times New Roman"/>
          <w:sz w:val="28"/>
          <w:szCs w:val="28"/>
          <w:lang w:val="ru-RU"/>
        </w:rPr>
        <w:t>:</w:t>
      </w:r>
      <w:r w:rsidRPr="00C07C0B">
        <w:rPr>
          <w:rFonts w:ascii="Times New Roman" w:hAnsi="Times New Roman" w:cs="Times New Roman"/>
          <w:sz w:val="28"/>
          <w:szCs w:val="28"/>
          <w:lang w:val="uk-UA"/>
        </w:rPr>
        <w:t xml:space="preserve"> </w:t>
      </w:r>
      <w:hyperlink r:id="rId18" w:anchor="Text" w:history="1">
        <w:r w:rsidRPr="00C07C0B">
          <w:rPr>
            <w:rStyle w:val="a3"/>
            <w:rFonts w:ascii="Times New Roman" w:hAnsi="Times New Roman" w:cs="Times New Roman"/>
            <w:color w:val="auto"/>
            <w:sz w:val="28"/>
            <w:szCs w:val="28"/>
            <w:u w:val="none"/>
            <w:lang w:val="uk-UA"/>
          </w:rPr>
          <w:t>https://zakon.rada.gov.ua/laws/show/v0125905-20#Text</w:t>
        </w:r>
      </w:hyperlink>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дата звернення 25.08.2021). </w:t>
      </w:r>
    </w:p>
    <w:p w14:paraId="2421271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Вищий</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антикорупційний</w:t>
      </w:r>
      <w:proofErr w:type="spellEnd"/>
      <w:r w:rsidRPr="00C07C0B">
        <w:rPr>
          <w:rFonts w:ascii="Times New Roman" w:hAnsi="Times New Roman" w:cs="Times New Roman"/>
          <w:sz w:val="28"/>
          <w:szCs w:val="28"/>
          <w:lang w:val="ru-RU"/>
        </w:rPr>
        <w:t xml:space="preserve"> суд: </w:t>
      </w:r>
      <w:bookmarkStart w:id="152" w:name="_Hlk97122966"/>
      <w:r w:rsidRPr="00C07C0B">
        <w:rPr>
          <w:rFonts w:ascii="Times New Roman" w:hAnsi="Times New Roman" w:cs="Times New Roman"/>
          <w:sz w:val="28"/>
          <w:szCs w:val="28"/>
          <w:lang w:val="ru-RU"/>
        </w:rPr>
        <w:t>Закон</w:t>
      </w:r>
      <w:r w:rsidRPr="00C07C0B">
        <w:rPr>
          <w:rFonts w:ascii="Times New Roman" w:hAnsi="Times New Roman" w:cs="Times New Roman"/>
          <w:sz w:val="28"/>
          <w:szCs w:val="28"/>
          <w:lang w:val="uk-UA"/>
        </w:rPr>
        <w:t xml:space="preserve"> України </w:t>
      </w:r>
      <w:proofErr w:type="spellStart"/>
      <w:r w:rsidRPr="00C07C0B">
        <w:rPr>
          <w:rFonts w:ascii="Times New Roman" w:hAnsi="Times New Roman" w:cs="Times New Roman"/>
          <w:sz w:val="28"/>
          <w:szCs w:val="28"/>
          <w:lang w:val="ru-RU"/>
        </w:rPr>
        <w:t>від</w:t>
      </w:r>
      <w:bookmarkEnd w:id="152"/>
      <w:proofErr w:type="spellEnd"/>
      <w:r w:rsidRPr="00C07C0B">
        <w:rPr>
          <w:rFonts w:ascii="Times New Roman" w:hAnsi="Times New Roman" w:cs="Times New Roman"/>
          <w:sz w:val="28"/>
          <w:szCs w:val="28"/>
          <w:lang w:val="ru-RU"/>
        </w:rPr>
        <w:t xml:space="preserve"> 07.06.2018. </w:t>
      </w:r>
      <w:r w:rsidRPr="00C07C0B">
        <w:rPr>
          <w:rFonts w:ascii="Times New Roman" w:hAnsi="Times New Roman" w:cs="Times New Roman"/>
          <w:sz w:val="28"/>
          <w:szCs w:val="28"/>
          <w:lang w:val="uk-UA"/>
        </w:rPr>
        <w:t>№2447-</w:t>
      </w:r>
      <w:r w:rsidRPr="00C07C0B">
        <w:rPr>
          <w:rFonts w:ascii="Times New Roman" w:hAnsi="Times New Roman" w:cs="Times New Roman"/>
          <w:sz w:val="28"/>
          <w:szCs w:val="28"/>
          <w:lang w:val="ru-RU"/>
        </w:rPr>
        <w:t>VIII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2018. № 24. ст.212.</w:t>
      </w:r>
      <w:bookmarkEnd w:id="150"/>
    </w:p>
    <w:p w14:paraId="26E44D35"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Запобігання та протидія корупції</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Навчальний посібник </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за ред. проф. </w:t>
      </w:r>
      <w:proofErr w:type="spellStart"/>
      <w:r w:rsidRPr="00C07C0B">
        <w:rPr>
          <w:rFonts w:ascii="Times New Roman" w:hAnsi="Times New Roman" w:cs="Times New Roman"/>
          <w:sz w:val="28"/>
          <w:szCs w:val="28"/>
          <w:lang w:val="uk-UA"/>
        </w:rPr>
        <w:t>Михненка</w:t>
      </w:r>
      <w:proofErr w:type="spellEnd"/>
      <w:r w:rsidRPr="00C07C0B">
        <w:rPr>
          <w:rFonts w:ascii="Times New Roman" w:hAnsi="Times New Roman" w:cs="Times New Roman"/>
          <w:sz w:val="28"/>
          <w:szCs w:val="28"/>
          <w:lang w:val="uk-UA"/>
        </w:rPr>
        <w:t xml:space="preserve"> А.М. // А.М. </w:t>
      </w:r>
      <w:proofErr w:type="spellStart"/>
      <w:r w:rsidRPr="00C07C0B">
        <w:rPr>
          <w:rFonts w:ascii="Times New Roman" w:hAnsi="Times New Roman" w:cs="Times New Roman"/>
          <w:sz w:val="28"/>
          <w:szCs w:val="28"/>
          <w:lang w:val="uk-UA"/>
        </w:rPr>
        <w:t>Михненко</w:t>
      </w:r>
      <w:proofErr w:type="spellEnd"/>
      <w:r w:rsidRPr="00C07C0B">
        <w:rPr>
          <w:rFonts w:ascii="Times New Roman" w:hAnsi="Times New Roman" w:cs="Times New Roman"/>
          <w:sz w:val="28"/>
          <w:szCs w:val="28"/>
          <w:lang w:val="uk-UA"/>
        </w:rPr>
        <w:t xml:space="preserve">, О.В. Руснак, А.М. </w:t>
      </w:r>
      <w:proofErr w:type="spellStart"/>
      <w:r w:rsidRPr="00C07C0B">
        <w:rPr>
          <w:rFonts w:ascii="Times New Roman" w:hAnsi="Times New Roman" w:cs="Times New Roman"/>
          <w:sz w:val="28"/>
          <w:szCs w:val="28"/>
          <w:lang w:val="uk-UA"/>
        </w:rPr>
        <w:t>Мудров</w:t>
      </w:r>
      <w:proofErr w:type="spellEnd"/>
      <w:r w:rsidRPr="00C07C0B">
        <w:rPr>
          <w:rFonts w:ascii="Times New Roman" w:hAnsi="Times New Roman" w:cs="Times New Roman"/>
          <w:sz w:val="28"/>
          <w:szCs w:val="28"/>
          <w:lang w:val="uk-UA"/>
        </w:rPr>
        <w:t xml:space="preserve">, С.О. Кравченко та ін. – 2-е вид., </w:t>
      </w:r>
      <w:proofErr w:type="spellStart"/>
      <w:r w:rsidRPr="00C07C0B">
        <w:rPr>
          <w:rFonts w:ascii="Times New Roman" w:hAnsi="Times New Roman" w:cs="Times New Roman"/>
          <w:sz w:val="28"/>
          <w:szCs w:val="28"/>
          <w:lang w:val="uk-UA"/>
        </w:rPr>
        <w:t>доп</w:t>
      </w:r>
      <w:proofErr w:type="spellEnd"/>
      <w:r w:rsidRPr="00C07C0B">
        <w:rPr>
          <w:rFonts w:ascii="Times New Roman" w:hAnsi="Times New Roman" w:cs="Times New Roman"/>
          <w:sz w:val="28"/>
          <w:szCs w:val="28"/>
          <w:lang w:val="uk-UA"/>
        </w:rPr>
        <w:t>. і перероб. – К.: НАДУ, – 2011. – 464 с.</w:t>
      </w:r>
    </w:p>
    <w:p w14:paraId="1F72AD2B"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Нове антикорупційне законодавство України</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збірник законів</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чинне законодавство зі змінами та </w:t>
      </w:r>
      <w:proofErr w:type="spellStart"/>
      <w:r w:rsidRPr="00C07C0B">
        <w:rPr>
          <w:rFonts w:ascii="Times New Roman" w:hAnsi="Times New Roman" w:cs="Times New Roman"/>
          <w:sz w:val="28"/>
          <w:szCs w:val="28"/>
          <w:lang w:val="uk-UA"/>
        </w:rPr>
        <w:t>допов</w:t>
      </w:r>
      <w:proofErr w:type="spellEnd"/>
      <w:r w:rsidRPr="00C07C0B">
        <w:rPr>
          <w:rFonts w:ascii="Times New Roman" w:hAnsi="Times New Roman" w:cs="Times New Roman"/>
          <w:sz w:val="28"/>
          <w:szCs w:val="28"/>
          <w:lang w:val="uk-UA"/>
        </w:rPr>
        <w:t>. станом на 5 лип. 2017 р.</w:t>
      </w:r>
      <w:r w:rsidRPr="00C07C0B">
        <w:rPr>
          <w:rFonts w:ascii="Times New Roman" w:hAnsi="Times New Roman" w:cs="Times New Roman"/>
          <w:sz w:val="28"/>
          <w:szCs w:val="28"/>
          <w:lang w:val="ru-RU"/>
        </w:rPr>
        <w:t>: (</w:t>
      </w:r>
      <w:r w:rsidRPr="00C07C0B">
        <w:rPr>
          <w:rFonts w:ascii="Times New Roman" w:hAnsi="Times New Roman" w:cs="Times New Roman"/>
          <w:sz w:val="28"/>
          <w:szCs w:val="28"/>
          <w:lang w:val="uk-UA"/>
        </w:rPr>
        <w:t xml:space="preserve">ОФІЦ. ТЕКСТ). – К.: Паливода А.В., 2017. – 216 с. </w:t>
      </w:r>
      <w:r w:rsidRPr="00C07C0B">
        <w:rPr>
          <w:rFonts w:ascii="Times New Roman" w:hAnsi="Times New Roman" w:cs="Times New Roman"/>
          <w:sz w:val="28"/>
          <w:szCs w:val="28"/>
          <w:lang w:val="uk-UA"/>
        </w:rPr>
        <w:tab/>
      </w:r>
      <w:r w:rsidRPr="00C07C0B">
        <w:rPr>
          <w:rFonts w:ascii="Times New Roman" w:hAnsi="Times New Roman" w:cs="Times New Roman"/>
          <w:sz w:val="28"/>
          <w:szCs w:val="28"/>
          <w:lang w:val="uk-UA"/>
        </w:rPr>
        <w:tab/>
      </w:r>
    </w:p>
    <w:p w14:paraId="0D6A05F8" w14:textId="77777777" w:rsidR="00C07C0B" w:rsidRPr="00C07C0B" w:rsidRDefault="00C07C0B" w:rsidP="00C07C0B">
      <w:pPr>
        <w:ind w:firstLine="450"/>
        <w:jc w:val="both"/>
        <w:rPr>
          <w:rFonts w:ascii="Times New Roman" w:hAnsi="Times New Roman" w:cs="Times New Roman"/>
          <w:sz w:val="28"/>
          <w:szCs w:val="28"/>
          <w:lang w:val="uk-UA"/>
        </w:rPr>
      </w:pPr>
    </w:p>
    <w:p w14:paraId="3773A92D" w14:textId="77777777" w:rsidR="00C07C0B" w:rsidRPr="00C07C0B" w:rsidRDefault="00C07C0B" w:rsidP="00C07C0B">
      <w:pPr>
        <w:ind w:firstLine="450"/>
        <w:jc w:val="both"/>
        <w:rPr>
          <w:rFonts w:ascii="Times New Roman" w:hAnsi="Times New Roman" w:cs="Times New Roman"/>
          <w:b/>
          <w:bCs/>
          <w:sz w:val="28"/>
          <w:szCs w:val="28"/>
          <w:lang w:val="uk-UA"/>
        </w:rPr>
      </w:pPr>
      <w:r w:rsidRPr="00C07C0B">
        <w:rPr>
          <w:rFonts w:ascii="Times New Roman" w:hAnsi="Times New Roman" w:cs="Times New Roman"/>
          <w:b/>
          <w:bCs/>
          <w:sz w:val="28"/>
          <w:szCs w:val="28"/>
          <w:lang w:val="uk-UA"/>
        </w:rPr>
        <w:t>Контрольні питання:</w:t>
      </w:r>
    </w:p>
    <w:p w14:paraId="6B2DF205"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Назвіть повноваження Президента України та Верховної Ради України в сфері запобігання корупції як суб’єктів із загальними повноваженнями. </w:t>
      </w:r>
    </w:p>
    <w:p w14:paraId="5CAA9F61"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Назвіть основні повноваження Кабінету Міністрів України в сфері запобігання корупції як суб’єкта із загальними повноваженнями.</w:t>
      </w:r>
    </w:p>
    <w:p w14:paraId="18B125EE"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3" w:name="_Hlk108614619"/>
      <w:r w:rsidRPr="00C07C0B">
        <w:rPr>
          <w:rFonts w:ascii="Times New Roman" w:hAnsi="Times New Roman" w:cs="Times New Roman"/>
          <w:sz w:val="28"/>
          <w:szCs w:val="28"/>
          <w:lang w:val="uk-UA"/>
        </w:rPr>
        <w:t>Які є основні гарантії незалежності Національного антикорупційного бюро України відповідно до законодавства?</w:t>
      </w:r>
      <w:bookmarkEnd w:id="153"/>
      <w:r w:rsidRPr="00C07C0B">
        <w:rPr>
          <w:rFonts w:ascii="Times New Roman" w:hAnsi="Times New Roman" w:cs="Times New Roman"/>
          <w:sz w:val="28"/>
          <w:szCs w:val="28"/>
          <w:lang w:val="uk-UA"/>
        </w:rPr>
        <w:t xml:space="preserve"> </w:t>
      </w:r>
    </w:p>
    <w:p w14:paraId="5F08DF32"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4" w:name="_Hlk108617730"/>
      <w:r w:rsidRPr="00C07C0B">
        <w:rPr>
          <w:rFonts w:ascii="Times New Roman" w:hAnsi="Times New Roman" w:cs="Times New Roman"/>
          <w:sz w:val="28"/>
          <w:szCs w:val="28"/>
          <w:lang w:val="uk-UA"/>
        </w:rPr>
        <w:t xml:space="preserve">Чи здійснює </w:t>
      </w:r>
      <w:bookmarkStart w:id="155" w:name="_Hlk108618156"/>
      <w:r w:rsidRPr="00C07C0B">
        <w:rPr>
          <w:rFonts w:ascii="Times New Roman" w:hAnsi="Times New Roman" w:cs="Times New Roman"/>
          <w:sz w:val="28"/>
          <w:szCs w:val="28"/>
          <w:lang w:val="uk-UA"/>
        </w:rPr>
        <w:t>Національне антикорупційне бюро України</w:t>
      </w:r>
      <w:bookmarkEnd w:id="155"/>
      <w:r w:rsidRPr="00C07C0B">
        <w:rPr>
          <w:rFonts w:ascii="Times New Roman" w:hAnsi="Times New Roman" w:cs="Times New Roman"/>
          <w:sz w:val="28"/>
          <w:szCs w:val="28"/>
          <w:lang w:val="uk-UA"/>
        </w:rPr>
        <w:t xml:space="preserve"> оперативно-розшукові заходи з метою попередження кримінальних правопорушень, віднесених законом до його підслідності? </w:t>
      </w:r>
    </w:p>
    <w:bookmarkEnd w:id="154"/>
    <w:p w14:paraId="726762CB"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Чи здійснює Національне антикорупційне бюро України діяльність щодо зберігання коштів та іншого майна, на яке накладено арешт? </w:t>
      </w:r>
    </w:p>
    <w:p w14:paraId="0345F997"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6" w:name="_Hlk108618681"/>
      <w:r w:rsidRPr="00C07C0B">
        <w:rPr>
          <w:rFonts w:ascii="Times New Roman" w:hAnsi="Times New Roman" w:cs="Times New Roman"/>
          <w:sz w:val="28"/>
          <w:szCs w:val="28"/>
          <w:lang w:val="uk-UA"/>
        </w:rPr>
        <w:lastRenderedPageBreak/>
        <w:t>На яких умовах Національне антикорупційне бюро України забезпечує співпрацю з особами, які повідомляють про корупційні правопорушення?</w:t>
      </w:r>
    </w:p>
    <w:bookmarkEnd w:id="156"/>
    <w:p w14:paraId="2E84C270"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Сформулюйте функції Національного агентства України з питань виявлення, розшуку та управління активами, одержаними від корупційних та інших злочинів. </w:t>
      </w:r>
    </w:p>
    <w:p w14:paraId="36241F74"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7" w:name="_Hlk108783263"/>
      <w:r w:rsidRPr="00C07C0B">
        <w:rPr>
          <w:rFonts w:ascii="Times New Roman" w:hAnsi="Times New Roman" w:cs="Times New Roman"/>
          <w:sz w:val="28"/>
          <w:szCs w:val="28"/>
          <w:lang w:val="uk-UA"/>
        </w:rPr>
        <w:t xml:space="preserve">Чи має право </w:t>
      </w:r>
      <w:bookmarkStart w:id="158" w:name="_Hlk108703902"/>
      <w:r w:rsidRPr="00C07C0B">
        <w:rPr>
          <w:rFonts w:ascii="Times New Roman" w:hAnsi="Times New Roman" w:cs="Times New Roman"/>
          <w:sz w:val="28"/>
          <w:szCs w:val="28"/>
          <w:lang w:val="uk-UA"/>
        </w:rPr>
        <w:t>Національне агентство України з питань виявлення, розшуку та управління активами, одержаними від корупційних та інших злочинів</w:t>
      </w:r>
      <w:bookmarkEnd w:id="158"/>
      <w:r w:rsidRPr="00C07C0B">
        <w:rPr>
          <w:rFonts w:ascii="Times New Roman" w:hAnsi="Times New Roman" w:cs="Times New Roman"/>
          <w:sz w:val="28"/>
          <w:szCs w:val="28"/>
          <w:lang w:val="uk-UA"/>
        </w:rPr>
        <w:t xml:space="preserve"> витребувати та безоплатно одержувати інформацію, що становить банківську таємницю?</w:t>
      </w:r>
      <w:bookmarkEnd w:id="157"/>
    </w:p>
    <w:p w14:paraId="22D76AAD"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9" w:name="_Hlk108783448"/>
      <w:r w:rsidRPr="00C07C0B">
        <w:rPr>
          <w:rFonts w:ascii="Times New Roman" w:hAnsi="Times New Roman" w:cs="Times New Roman"/>
          <w:sz w:val="28"/>
          <w:szCs w:val="28"/>
          <w:lang w:val="uk-UA"/>
        </w:rPr>
        <w:t>Чи має Національне агентство України з питань виявлення, розшуку та управління активами, одержаними від корупційних та інших злочинів доступ до Єдиного реєстру досудових розслідувань та якщо так, то в якому обсязі?</w:t>
      </w:r>
      <w:bookmarkEnd w:id="159"/>
      <w:r w:rsidRPr="00C07C0B">
        <w:rPr>
          <w:rFonts w:ascii="Times New Roman" w:hAnsi="Times New Roman" w:cs="Times New Roman"/>
          <w:sz w:val="28"/>
          <w:szCs w:val="28"/>
          <w:lang w:val="ru-RU"/>
        </w:rPr>
        <w:t xml:space="preserve"> </w:t>
      </w:r>
    </w:p>
    <w:p w14:paraId="3D2437E7"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60" w:name="_Hlk108783624"/>
      <w:r w:rsidRPr="00C07C0B">
        <w:rPr>
          <w:rFonts w:ascii="Times New Roman" w:hAnsi="Times New Roman" w:cs="Times New Roman"/>
          <w:sz w:val="28"/>
          <w:szCs w:val="28"/>
          <w:lang w:val="uk-UA"/>
        </w:rPr>
        <w:t>З яких питань Національне агентство України з питань виявлення, розшуку та управління активами, одержаними від корупційних та інших злочинів, має право виносити приписи?</w:t>
      </w:r>
      <w:bookmarkEnd w:id="160"/>
    </w:p>
    <w:p w14:paraId="31817694"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61" w:name="_Hlk108825907"/>
      <w:r w:rsidRPr="00C07C0B">
        <w:rPr>
          <w:rFonts w:ascii="Times New Roman" w:hAnsi="Times New Roman" w:cs="Times New Roman"/>
          <w:sz w:val="28"/>
          <w:szCs w:val="28"/>
          <w:lang w:val="uk-UA"/>
        </w:rPr>
        <w:t xml:space="preserve">Сформулюйте основні функції </w:t>
      </w:r>
      <w:bookmarkStart w:id="162" w:name="_Hlk108915718"/>
      <w:r w:rsidRPr="00C07C0B">
        <w:rPr>
          <w:rFonts w:ascii="Times New Roman" w:hAnsi="Times New Roman" w:cs="Times New Roman"/>
          <w:sz w:val="28"/>
          <w:szCs w:val="28"/>
          <w:lang w:val="uk-UA"/>
        </w:rPr>
        <w:t>Спеціалізованої антикорупційної прокуратури</w:t>
      </w:r>
      <w:bookmarkEnd w:id="162"/>
      <w:r w:rsidRPr="00C07C0B">
        <w:rPr>
          <w:rFonts w:ascii="Times New Roman" w:hAnsi="Times New Roman" w:cs="Times New Roman"/>
          <w:sz w:val="28"/>
          <w:szCs w:val="28"/>
          <w:lang w:val="uk-UA"/>
        </w:rPr>
        <w:t>.</w:t>
      </w:r>
    </w:p>
    <w:bookmarkEnd w:id="161"/>
    <w:p w14:paraId="4EAEE78D"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 Чи мають право прокурори Спеціалізованої антикорупційної прокуратури здійснювати нагляд за додержанням законів під час проведення досудового розслідування Національним антикорупційним бюро України?</w:t>
      </w:r>
    </w:p>
    <w:p w14:paraId="26F5F99F"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63" w:name="_Hlk108916391"/>
      <w:r w:rsidRPr="00C07C0B">
        <w:rPr>
          <w:rFonts w:ascii="Times New Roman" w:hAnsi="Times New Roman" w:cs="Times New Roman"/>
          <w:sz w:val="28"/>
          <w:szCs w:val="28"/>
          <w:lang w:val="uk-UA"/>
        </w:rPr>
        <w:t>Чи мають право прокурори Спеціалізованої антикорупційної прокуратури</w:t>
      </w:r>
      <w:bookmarkEnd w:id="163"/>
      <w:r w:rsidRPr="00C07C0B">
        <w:rPr>
          <w:rFonts w:ascii="Times New Roman" w:hAnsi="Times New Roman" w:cs="Times New Roman"/>
          <w:sz w:val="28"/>
          <w:szCs w:val="28"/>
          <w:lang w:val="uk-UA"/>
        </w:rPr>
        <w:t xml:space="preserve"> перевіряти законність закриття кримінальних проваджень, зупинення досудового розслідування, додержання конституційних прав громадян під час досудового розслідування?</w:t>
      </w:r>
    </w:p>
    <w:p w14:paraId="457603BB"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Чи мають право прокурори Спеціалізованої антикорупційної прокуратури </w:t>
      </w:r>
      <w:proofErr w:type="spellStart"/>
      <w:r w:rsidRPr="00C07C0B">
        <w:rPr>
          <w:rFonts w:ascii="Times New Roman" w:hAnsi="Times New Roman" w:cs="Times New Roman"/>
          <w:sz w:val="28"/>
          <w:szCs w:val="28"/>
          <w:lang w:val="uk-UA"/>
        </w:rPr>
        <w:t>вжива</w:t>
      </w:r>
      <w:r w:rsidRPr="00C07C0B">
        <w:rPr>
          <w:rFonts w:ascii="Times New Roman" w:hAnsi="Times New Roman" w:cs="Times New Roman"/>
          <w:sz w:val="28"/>
          <w:szCs w:val="28"/>
          <w:lang w:val="ru-RU"/>
        </w:rPr>
        <w:t>ти</w:t>
      </w:r>
      <w:proofErr w:type="spellEnd"/>
      <w:r w:rsidRPr="00C07C0B">
        <w:rPr>
          <w:rFonts w:ascii="Times New Roman" w:hAnsi="Times New Roman" w:cs="Times New Roman"/>
          <w:sz w:val="28"/>
          <w:szCs w:val="28"/>
          <w:lang w:val="uk-UA"/>
        </w:rPr>
        <w:t xml:space="preserve"> заходів щодо встановлення наявності підстав для представництва у межах своєї компетенції інтересів держави у справах про визнання необґрунтованими активів та їх стягнення в дохід держави</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 готу</w:t>
      </w:r>
      <w:proofErr w:type="spellStart"/>
      <w:r w:rsidRPr="00C07C0B">
        <w:rPr>
          <w:rFonts w:ascii="Times New Roman" w:hAnsi="Times New Roman" w:cs="Times New Roman"/>
          <w:sz w:val="28"/>
          <w:szCs w:val="28"/>
          <w:lang w:val="ru-RU"/>
        </w:rPr>
        <w:t>вати</w:t>
      </w:r>
      <w:proofErr w:type="spellEnd"/>
      <w:r w:rsidRPr="00C07C0B">
        <w:rPr>
          <w:rFonts w:ascii="Times New Roman" w:hAnsi="Times New Roman" w:cs="Times New Roman"/>
          <w:sz w:val="28"/>
          <w:szCs w:val="28"/>
          <w:lang w:val="uk-UA"/>
        </w:rPr>
        <w:t xml:space="preserve"> проекти відповідних позовів (заяв), б</w:t>
      </w:r>
      <w:r w:rsidRPr="00C07C0B">
        <w:rPr>
          <w:rFonts w:ascii="Times New Roman" w:hAnsi="Times New Roman" w:cs="Times New Roman"/>
          <w:sz w:val="28"/>
          <w:szCs w:val="28"/>
          <w:lang w:val="ru-RU"/>
        </w:rPr>
        <w:t>рати</w:t>
      </w:r>
      <w:r w:rsidRPr="00C07C0B">
        <w:rPr>
          <w:rFonts w:ascii="Times New Roman" w:hAnsi="Times New Roman" w:cs="Times New Roman"/>
          <w:sz w:val="28"/>
          <w:szCs w:val="28"/>
          <w:lang w:val="uk-UA"/>
        </w:rPr>
        <w:t xml:space="preserve"> участь у їх розгляді судом</w:t>
      </w:r>
      <w:r w:rsidRPr="00C07C0B">
        <w:rPr>
          <w:rFonts w:ascii="Times New Roman" w:hAnsi="Times New Roman" w:cs="Times New Roman"/>
          <w:sz w:val="28"/>
          <w:szCs w:val="28"/>
          <w:lang w:val="ru-RU"/>
        </w:rPr>
        <w:t xml:space="preserve">?  </w:t>
      </w:r>
    </w:p>
    <w:p w14:paraId="5B79F4E6"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За які порушення несуть відповідальність працівники Спеціалізованої антикорупційної прокуратури?  </w:t>
      </w:r>
    </w:p>
    <w:p w14:paraId="70B4FED5"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Назвіть основні завдання Вищого антикорупційного суду.  </w:t>
      </w:r>
    </w:p>
    <w:p w14:paraId="6AA12511"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lastRenderedPageBreak/>
        <w:t>Сформулюйте повноваження Вищого антикорупційного суду.</w:t>
      </w:r>
    </w:p>
    <w:p w14:paraId="4317E866"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Чи має право Вищий антикорупційний суд здійснювати судовий контроль за дотриманням прав, свобод та інтересів осіб у адміністративних провадженнях щодо адміністративних правопорушень, віднесених до його юрисдикції (підсудності) процесуальним законом?</w:t>
      </w:r>
    </w:p>
    <w:p w14:paraId="073B6820" w14:textId="2E5B34FB" w:rsid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 </w:t>
      </w:r>
      <w:bookmarkStart w:id="164" w:name="_Hlk109132254"/>
      <w:bookmarkStart w:id="165" w:name="_Hlk109131972"/>
      <w:r w:rsidRPr="00C07C0B">
        <w:rPr>
          <w:rFonts w:ascii="Times New Roman" w:hAnsi="Times New Roman" w:cs="Times New Roman"/>
          <w:sz w:val="28"/>
          <w:szCs w:val="28"/>
          <w:lang w:val="uk-UA"/>
        </w:rPr>
        <w:t>Чи має право Вищий антикорупційний суд</w:t>
      </w:r>
      <w:bookmarkEnd w:id="164"/>
      <w:r w:rsidRPr="00C07C0B">
        <w:rPr>
          <w:rFonts w:ascii="Times New Roman" w:hAnsi="Times New Roman" w:cs="Times New Roman"/>
          <w:sz w:val="28"/>
          <w:szCs w:val="28"/>
          <w:lang w:val="uk-UA"/>
        </w:rPr>
        <w:t xml:space="preserve"> здійснювати правосуддя як суд касаційної інстанції у справах про визнання необґрунтованими активів та їх стягнення в дохід держави в порядку цивільного судочинства?</w:t>
      </w:r>
      <w:bookmarkEnd w:id="165"/>
      <w:r>
        <w:rPr>
          <w:rFonts w:ascii="Times New Roman" w:hAnsi="Times New Roman" w:cs="Times New Roman"/>
          <w:sz w:val="28"/>
          <w:szCs w:val="28"/>
          <w:lang w:val="uk-UA"/>
        </w:rPr>
        <w:t xml:space="preserve"> </w:t>
      </w:r>
    </w:p>
    <w:p w14:paraId="66816677" w14:textId="61A205E2" w:rsidR="00B23454" w:rsidRPr="00C07C0B" w:rsidRDefault="00C07C0B" w:rsidP="00C07C0B">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07C0B">
        <w:rPr>
          <w:rFonts w:ascii="Times New Roman" w:hAnsi="Times New Roman" w:cs="Times New Roman"/>
          <w:sz w:val="28"/>
          <w:szCs w:val="28"/>
          <w:lang w:val="uk-UA"/>
        </w:rPr>
        <w:t>Чи має право Вищий антикорупційний суд надавати Верховному Суду України пропозиції до висновків щодо проектів законодавчих актів, які стосуються організації та діяльності Вищого антикорупційного суду, спеціальних вимог до суддів цього суду та гарантій їх діяльності?</w:t>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p>
    <w:p w14:paraId="7AAE6DD2" w14:textId="0D44CD42" w:rsidR="00AF0090" w:rsidRPr="00AF0090" w:rsidRDefault="00B23454" w:rsidP="004A3E88">
      <w:pPr>
        <w:ind w:firstLine="450"/>
        <w:jc w:val="both"/>
        <w:rPr>
          <w:rFonts w:ascii="Times New Roman" w:hAnsi="Times New Roman" w:cs="Times New Roman"/>
          <w:b/>
          <w:bCs/>
          <w:sz w:val="28"/>
          <w:szCs w:val="28"/>
          <w:lang w:val="uk-UA"/>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p>
    <w:sectPr w:rsidR="00AF0090" w:rsidRPr="00AF0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1D95"/>
    <w:multiLevelType w:val="hybridMultilevel"/>
    <w:tmpl w:val="1E4475DC"/>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824EA5"/>
    <w:multiLevelType w:val="hybridMultilevel"/>
    <w:tmpl w:val="BAB2DA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F2"/>
    <w:rsid w:val="000203B5"/>
    <w:rsid w:val="00031382"/>
    <w:rsid w:val="000E68DD"/>
    <w:rsid w:val="00111337"/>
    <w:rsid w:val="001208EE"/>
    <w:rsid w:val="0012761B"/>
    <w:rsid w:val="001570D2"/>
    <w:rsid w:val="001E7906"/>
    <w:rsid w:val="00224A07"/>
    <w:rsid w:val="00270DE3"/>
    <w:rsid w:val="002C2323"/>
    <w:rsid w:val="002E7AD0"/>
    <w:rsid w:val="002E7CB6"/>
    <w:rsid w:val="002F3308"/>
    <w:rsid w:val="00301ED3"/>
    <w:rsid w:val="003469FE"/>
    <w:rsid w:val="00357CBA"/>
    <w:rsid w:val="003C1C69"/>
    <w:rsid w:val="003C613D"/>
    <w:rsid w:val="003E6FEB"/>
    <w:rsid w:val="004451A4"/>
    <w:rsid w:val="00490FD7"/>
    <w:rsid w:val="00491288"/>
    <w:rsid w:val="004A3E88"/>
    <w:rsid w:val="00511C6E"/>
    <w:rsid w:val="00553052"/>
    <w:rsid w:val="005E767F"/>
    <w:rsid w:val="005F2371"/>
    <w:rsid w:val="00675E01"/>
    <w:rsid w:val="00681A4C"/>
    <w:rsid w:val="00687C18"/>
    <w:rsid w:val="006A6D9D"/>
    <w:rsid w:val="006C2D88"/>
    <w:rsid w:val="007106E8"/>
    <w:rsid w:val="0075551E"/>
    <w:rsid w:val="007A2761"/>
    <w:rsid w:val="007D61E7"/>
    <w:rsid w:val="00823C07"/>
    <w:rsid w:val="008C7E97"/>
    <w:rsid w:val="00920D9B"/>
    <w:rsid w:val="00972550"/>
    <w:rsid w:val="00A10ADD"/>
    <w:rsid w:val="00A43B0F"/>
    <w:rsid w:val="00AA28AC"/>
    <w:rsid w:val="00AF0090"/>
    <w:rsid w:val="00AF6CEB"/>
    <w:rsid w:val="00B035D0"/>
    <w:rsid w:val="00B23454"/>
    <w:rsid w:val="00B87D96"/>
    <w:rsid w:val="00BB14F1"/>
    <w:rsid w:val="00BB5F78"/>
    <w:rsid w:val="00BC5C81"/>
    <w:rsid w:val="00BE5257"/>
    <w:rsid w:val="00BF77C3"/>
    <w:rsid w:val="00C07C0B"/>
    <w:rsid w:val="00C225EC"/>
    <w:rsid w:val="00C36D46"/>
    <w:rsid w:val="00C77552"/>
    <w:rsid w:val="00C92721"/>
    <w:rsid w:val="00D705F2"/>
    <w:rsid w:val="00D70D40"/>
    <w:rsid w:val="00DD0087"/>
    <w:rsid w:val="00DD6F0A"/>
    <w:rsid w:val="00DE0208"/>
    <w:rsid w:val="00E32443"/>
    <w:rsid w:val="00E56EE9"/>
    <w:rsid w:val="00ED7331"/>
    <w:rsid w:val="00EF124C"/>
    <w:rsid w:val="00F653EE"/>
    <w:rsid w:val="00FC424D"/>
    <w:rsid w:val="00FF36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81E7"/>
  <w15:chartTrackingRefBased/>
  <w15:docId w15:val="{1B780878-42D1-4753-83ED-A0680B3F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469FE"/>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3469FE"/>
  </w:style>
  <w:style w:type="character" w:customStyle="1" w:styleId="rvts46">
    <w:name w:val="rvts46"/>
    <w:basedOn w:val="a0"/>
    <w:rsid w:val="003469FE"/>
  </w:style>
  <w:style w:type="character" w:styleId="a3">
    <w:name w:val="Hyperlink"/>
    <w:basedOn w:val="a0"/>
    <w:uiPriority w:val="99"/>
    <w:unhideWhenUsed/>
    <w:rsid w:val="003469FE"/>
    <w:rPr>
      <w:color w:val="0000FF"/>
      <w:u w:val="single"/>
    </w:rPr>
  </w:style>
  <w:style w:type="character" w:styleId="a4">
    <w:name w:val="Unresolved Mention"/>
    <w:basedOn w:val="a0"/>
    <w:uiPriority w:val="99"/>
    <w:semiHidden/>
    <w:unhideWhenUsed/>
    <w:rsid w:val="006C2D88"/>
    <w:rPr>
      <w:color w:val="605E5C"/>
      <w:shd w:val="clear" w:color="auto" w:fill="E1DFDD"/>
    </w:rPr>
  </w:style>
  <w:style w:type="paragraph" w:styleId="a5">
    <w:name w:val="List Paragraph"/>
    <w:basedOn w:val="a"/>
    <w:uiPriority w:val="34"/>
    <w:qFormat/>
    <w:rsid w:val="00120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8190">
      <w:bodyDiv w:val="1"/>
      <w:marLeft w:val="0"/>
      <w:marRight w:val="0"/>
      <w:marTop w:val="0"/>
      <w:marBottom w:val="0"/>
      <w:divBdr>
        <w:top w:val="none" w:sz="0" w:space="0" w:color="auto"/>
        <w:left w:val="none" w:sz="0" w:space="0" w:color="auto"/>
        <w:bottom w:val="none" w:sz="0" w:space="0" w:color="auto"/>
        <w:right w:val="none" w:sz="0" w:space="0" w:color="auto"/>
      </w:divBdr>
    </w:div>
    <w:div w:id="55015269">
      <w:bodyDiv w:val="1"/>
      <w:marLeft w:val="0"/>
      <w:marRight w:val="0"/>
      <w:marTop w:val="0"/>
      <w:marBottom w:val="0"/>
      <w:divBdr>
        <w:top w:val="none" w:sz="0" w:space="0" w:color="auto"/>
        <w:left w:val="none" w:sz="0" w:space="0" w:color="auto"/>
        <w:bottom w:val="none" w:sz="0" w:space="0" w:color="auto"/>
        <w:right w:val="none" w:sz="0" w:space="0" w:color="auto"/>
      </w:divBdr>
    </w:div>
    <w:div w:id="128089874">
      <w:bodyDiv w:val="1"/>
      <w:marLeft w:val="0"/>
      <w:marRight w:val="0"/>
      <w:marTop w:val="0"/>
      <w:marBottom w:val="0"/>
      <w:divBdr>
        <w:top w:val="none" w:sz="0" w:space="0" w:color="auto"/>
        <w:left w:val="none" w:sz="0" w:space="0" w:color="auto"/>
        <w:bottom w:val="none" w:sz="0" w:space="0" w:color="auto"/>
        <w:right w:val="none" w:sz="0" w:space="0" w:color="auto"/>
      </w:divBdr>
    </w:div>
    <w:div w:id="296687765">
      <w:bodyDiv w:val="1"/>
      <w:marLeft w:val="0"/>
      <w:marRight w:val="0"/>
      <w:marTop w:val="0"/>
      <w:marBottom w:val="0"/>
      <w:divBdr>
        <w:top w:val="none" w:sz="0" w:space="0" w:color="auto"/>
        <w:left w:val="none" w:sz="0" w:space="0" w:color="auto"/>
        <w:bottom w:val="none" w:sz="0" w:space="0" w:color="auto"/>
        <w:right w:val="none" w:sz="0" w:space="0" w:color="auto"/>
      </w:divBdr>
    </w:div>
    <w:div w:id="355077861">
      <w:bodyDiv w:val="1"/>
      <w:marLeft w:val="0"/>
      <w:marRight w:val="0"/>
      <w:marTop w:val="0"/>
      <w:marBottom w:val="0"/>
      <w:divBdr>
        <w:top w:val="none" w:sz="0" w:space="0" w:color="auto"/>
        <w:left w:val="none" w:sz="0" w:space="0" w:color="auto"/>
        <w:bottom w:val="none" w:sz="0" w:space="0" w:color="auto"/>
        <w:right w:val="none" w:sz="0" w:space="0" w:color="auto"/>
      </w:divBdr>
    </w:div>
    <w:div w:id="1056122098">
      <w:bodyDiv w:val="1"/>
      <w:marLeft w:val="0"/>
      <w:marRight w:val="0"/>
      <w:marTop w:val="0"/>
      <w:marBottom w:val="0"/>
      <w:divBdr>
        <w:top w:val="none" w:sz="0" w:space="0" w:color="auto"/>
        <w:left w:val="none" w:sz="0" w:space="0" w:color="auto"/>
        <w:bottom w:val="none" w:sz="0" w:space="0" w:color="auto"/>
        <w:right w:val="none" w:sz="0" w:space="0" w:color="auto"/>
      </w:divBdr>
    </w:div>
    <w:div w:id="1408922430">
      <w:bodyDiv w:val="1"/>
      <w:marLeft w:val="0"/>
      <w:marRight w:val="0"/>
      <w:marTop w:val="0"/>
      <w:marBottom w:val="0"/>
      <w:divBdr>
        <w:top w:val="none" w:sz="0" w:space="0" w:color="auto"/>
        <w:left w:val="none" w:sz="0" w:space="0" w:color="auto"/>
        <w:bottom w:val="none" w:sz="0" w:space="0" w:color="auto"/>
        <w:right w:val="none" w:sz="0" w:space="0" w:color="auto"/>
      </w:divBdr>
    </w:div>
    <w:div w:id="1688411843">
      <w:bodyDiv w:val="1"/>
      <w:marLeft w:val="0"/>
      <w:marRight w:val="0"/>
      <w:marTop w:val="0"/>
      <w:marBottom w:val="0"/>
      <w:divBdr>
        <w:top w:val="none" w:sz="0" w:space="0" w:color="auto"/>
        <w:left w:val="none" w:sz="0" w:space="0" w:color="auto"/>
        <w:bottom w:val="none" w:sz="0" w:space="0" w:color="auto"/>
        <w:right w:val="none" w:sz="0" w:space="0" w:color="auto"/>
      </w:divBdr>
    </w:div>
    <w:div w:id="1752852956">
      <w:bodyDiv w:val="1"/>
      <w:marLeft w:val="0"/>
      <w:marRight w:val="0"/>
      <w:marTop w:val="0"/>
      <w:marBottom w:val="0"/>
      <w:divBdr>
        <w:top w:val="none" w:sz="0" w:space="0" w:color="auto"/>
        <w:left w:val="none" w:sz="0" w:space="0" w:color="auto"/>
        <w:bottom w:val="none" w:sz="0" w:space="0" w:color="auto"/>
        <w:right w:val="none" w:sz="0" w:space="0" w:color="auto"/>
      </w:divBdr>
    </w:div>
    <w:div w:id="1825194742">
      <w:bodyDiv w:val="1"/>
      <w:marLeft w:val="0"/>
      <w:marRight w:val="0"/>
      <w:marTop w:val="0"/>
      <w:marBottom w:val="0"/>
      <w:divBdr>
        <w:top w:val="none" w:sz="0" w:space="0" w:color="auto"/>
        <w:left w:val="none" w:sz="0" w:space="0" w:color="auto"/>
        <w:bottom w:val="none" w:sz="0" w:space="0" w:color="auto"/>
        <w:right w:val="none" w:sz="0" w:space="0" w:color="auto"/>
      </w:divBdr>
    </w:div>
    <w:div w:id="2035227411">
      <w:bodyDiv w:val="1"/>
      <w:marLeft w:val="0"/>
      <w:marRight w:val="0"/>
      <w:marTop w:val="0"/>
      <w:marBottom w:val="0"/>
      <w:divBdr>
        <w:top w:val="none" w:sz="0" w:space="0" w:color="auto"/>
        <w:left w:val="none" w:sz="0" w:space="0" w:color="auto"/>
        <w:bottom w:val="none" w:sz="0" w:space="0" w:color="auto"/>
        <w:right w:val="none" w:sz="0" w:space="0" w:color="auto"/>
      </w:divBdr>
    </w:div>
    <w:div w:id="20371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v0125905-20" TargetMode="Externa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1402-19" TargetMode="External"/><Relationship Id="rId2" Type="http://schemas.openxmlformats.org/officeDocument/2006/relationships/numbering" Target="numbering.xml"/><Relationship Id="rId16" Type="http://schemas.openxmlformats.org/officeDocument/2006/relationships/hyperlink" Target="https://zakon.rada.gov.ua/laws/show/1402-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hyperlink" Target="https://zakon.rada.gov.ua/laws/show/1644-18" TargetMode="External"/><Relationship Id="rId10" Type="http://schemas.openxmlformats.org/officeDocument/2006/relationships/hyperlink" Target="https://zakon.rada.gov.ua/laws/show/4651-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121-14" TargetMode="External"/><Relationship Id="rId14" Type="http://schemas.openxmlformats.org/officeDocument/2006/relationships/hyperlink" Target="https://zakon.rada.gov.ua/laws/show/16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098A-EB30-4524-A4F3-10E12DDD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17</Pages>
  <Words>22329</Words>
  <Characters>12728</Characters>
  <Application>Microsoft Office Word</Application>
  <DocSecurity>0</DocSecurity>
  <Lines>106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Хлапонін Дмитро Юрійович</dc:creator>
  <cp:keywords/>
  <dc:description/>
  <cp:lastModifiedBy>Хлапонін Дмитро Юрійович</cp:lastModifiedBy>
  <cp:revision>31</cp:revision>
  <dcterms:created xsi:type="dcterms:W3CDTF">2022-09-16T23:52:00Z</dcterms:created>
  <dcterms:modified xsi:type="dcterms:W3CDTF">2025-09-29T22:13:00Z</dcterms:modified>
</cp:coreProperties>
</file>