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737"/>
        <w:gridCol w:w="2902"/>
      </w:tblGrid>
      <w:tr w:rsidR="00FF2832" w14:paraId="12BC97CA" w14:textId="77777777" w:rsidTr="002A3F54">
        <w:trPr>
          <w:trHeight w:val="1725"/>
        </w:trPr>
        <w:tc>
          <w:tcPr>
            <w:tcW w:w="6737" w:type="dxa"/>
          </w:tcPr>
          <w:p w14:paraId="1997CDFE" w14:textId="77777777" w:rsidR="00FF2832" w:rsidRDefault="00FF2832" w:rsidP="002A3F54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6FC650E7" w14:textId="77777777" w:rsidR="00FF2832" w:rsidRDefault="00FF2832" w:rsidP="002A3F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14:paraId="261AA0A3" w14:textId="77777777" w:rsidR="00FF2832" w:rsidRDefault="00FF2832" w:rsidP="002A3F54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_______________________    /Олександр ШАМИЧ/</w:t>
            </w:r>
          </w:p>
          <w:p w14:paraId="66914449" w14:textId="77777777" w:rsidR="00FF2832" w:rsidRDefault="00FF2832" w:rsidP="002A3F54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6DF591C3" w14:textId="77777777" w:rsidR="00FF2832" w:rsidRDefault="00FF2832" w:rsidP="002A3F54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14:paraId="00E5DF9A" w14:textId="49986B5A" w:rsidR="00FF2832" w:rsidRDefault="00FF2832" w:rsidP="002A3F54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_______________________    /Світлана КИСЕЛЕВСЬЕА/</w:t>
            </w:r>
          </w:p>
        </w:tc>
        <w:tc>
          <w:tcPr>
            <w:tcW w:w="2902" w:type="dxa"/>
          </w:tcPr>
          <w:p w14:paraId="0DBFD0DE" w14:textId="262A27AE" w:rsidR="00FF2832" w:rsidRDefault="00FF2832" w:rsidP="002A3F54">
            <w:pPr>
              <w:ind w:right="-108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drawing>
                <wp:inline distT="0" distB="0" distL="0" distR="0" wp14:anchorId="6314373B" wp14:editId="2665E796">
                  <wp:extent cx="816610" cy="1034415"/>
                  <wp:effectExtent l="0" t="0" r="2540" b="0"/>
                  <wp:docPr id="18888472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7D5C4" w14:textId="77777777" w:rsidR="00FF2832" w:rsidRDefault="00FF2832" w:rsidP="00FF2832">
      <w:pPr>
        <w:jc w:val="center"/>
        <w:rPr>
          <w:b/>
          <w:sz w:val="28"/>
          <w:szCs w:val="28"/>
          <w:lang w:val="ru-RU"/>
        </w:rPr>
      </w:pPr>
    </w:p>
    <w:p w14:paraId="7570BD4B" w14:textId="77777777" w:rsidR="00FF2832" w:rsidRDefault="00FF2832" w:rsidP="00FF283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СИЛАБУС</w:t>
      </w:r>
    </w:p>
    <w:p w14:paraId="011ADCC9" w14:textId="31CC63B7" w:rsidR="00FF2832" w:rsidRDefault="00FF2832" w:rsidP="00FF283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</w:t>
      </w:r>
      <w:r w:rsidRPr="00FF2832">
        <w:rPr>
          <w:b/>
          <w:sz w:val="28"/>
          <w:szCs w:val="28"/>
          <w:u w:val="single"/>
          <w:lang w:val="ru-RU"/>
        </w:rPr>
        <w:t>МЕНТАЛЬНИЙ ФІТНЕС</w:t>
      </w:r>
      <w:r>
        <w:rPr>
          <w:b/>
          <w:sz w:val="28"/>
          <w:szCs w:val="28"/>
          <w:lang w:val="ru-RU"/>
        </w:rPr>
        <w:t xml:space="preserve"> ____</w:t>
      </w:r>
    </w:p>
    <w:p w14:paraId="7E94CC47" w14:textId="77777777" w:rsidR="00FF2832" w:rsidRDefault="00FF2832" w:rsidP="00FF2832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proofErr w:type="spellStart"/>
      <w:r>
        <w:rPr>
          <w:sz w:val="16"/>
          <w:szCs w:val="16"/>
          <w:lang w:val="ru-RU"/>
        </w:rPr>
        <w:t>назва</w:t>
      </w:r>
      <w:proofErr w:type="spellEnd"/>
      <w:r>
        <w:rPr>
          <w:sz w:val="16"/>
          <w:szCs w:val="16"/>
          <w:lang w:val="ru-RU"/>
        </w:rPr>
        <w:t xml:space="preserve">, шифр </w:t>
      </w:r>
      <w:proofErr w:type="spellStart"/>
      <w:r>
        <w:rPr>
          <w:sz w:val="16"/>
          <w:szCs w:val="16"/>
          <w:lang w:val="ru-RU"/>
        </w:rPr>
        <w:t>освітньої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компоненти</w:t>
      </w:r>
      <w:proofErr w:type="spellEnd"/>
      <w:r>
        <w:rPr>
          <w:sz w:val="16"/>
          <w:szCs w:val="16"/>
          <w:lang w:val="ru-RU"/>
        </w:rPr>
        <w:t xml:space="preserve"> (</w:t>
      </w:r>
      <w:proofErr w:type="spellStart"/>
      <w:r>
        <w:rPr>
          <w:sz w:val="16"/>
          <w:szCs w:val="16"/>
          <w:lang w:val="ru-RU"/>
        </w:rPr>
        <w:t>дисципліни</w:t>
      </w:r>
      <w:proofErr w:type="spellEnd"/>
      <w:r>
        <w:rPr>
          <w:sz w:val="16"/>
          <w:szCs w:val="16"/>
          <w:lang w:val="ru-RU"/>
        </w:rPr>
        <w:t>)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2"/>
        <w:gridCol w:w="4076"/>
      </w:tblGrid>
      <w:tr w:rsidR="00FF2832" w14:paraId="679F0902" w14:textId="77777777" w:rsidTr="004F4148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804" w14:textId="2ECD41D8" w:rsidR="00FF2832" w:rsidRDefault="00FF2832" w:rsidP="002A3F54">
            <w:pPr>
              <w:tabs>
                <w:tab w:val="left" w:pos="3049"/>
              </w:tabs>
              <w:spacing w:before="40" w:after="40" w:line="360" w:lineRule="auto"/>
              <w:ind w:left="227" w:hanging="227"/>
              <w:rPr>
                <w:sz w:val="26"/>
                <w:szCs w:val="24"/>
                <w:lang w:val="uk-UA"/>
              </w:rPr>
            </w:pPr>
            <w:r>
              <w:rPr>
                <w:b/>
                <w:bCs/>
                <w:sz w:val="26"/>
                <w:szCs w:val="24"/>
                <w:lang w:val="uk-UA"/>
              </w:rPr>
              <w:t>1) Статус освітньої к</w:t>
            </w:r>
            <w:r>
              <w:rPr>
                <w:b/>
                <w:sz w:val="26"/>
                <w:szCs w:val="24"/>
                <w:lang w:val="uk-UA"/>
              </w:rPr>
              <w:t xml:space="preserve">омпоненти: </w:t>
            </w:r>
            <w:r>
              <w:rPr>
                <w:sz w:val="26"/>
                <w:szCs w:val="24"/>
                <w:lang w:val="ru-RU"/>
              </w:rPr>
              <w:t>(</w:t>
            </w:r>
            <w:proofErr w:type="spellStart"/>
            <w:r>
              <w:rPr>
                <w:sz w:val="26"/>
                <w:szCs w:val="24"/>
                <w:lang w:val="uk-UA"/>
              </w:rPr>
              <w:t>обов</w:t>
            </w:r>
            <w:proofErr w:type="spellEnd"/>
            <w:r>
              <w:rPr>
                <w:sz w:val="26"/>
                <w:szCs w:val="24"/>
                <w:lang w:val="ru-RU"/>
              </w:rPr>
              <w:t>’</w:t>
            </w:r>
            <w:proofErr w:type="spellStart"/>
            <w:r>
              <w:rPr>
                <w:sz w:val="26"/>
                <w:szCs w:val="24"/>
                <w:lang w:val="uk-UA"/>
              </w:rPr>
              <w:t>язкова</w:t>
            </w:r>
            <w:proofErr w:type="spellEnd"/>
            <w:r>
              <w:rPr>
                <w:sz w:val="26"/>
                <w:szCs w:val="24"/>
                <w:lang w:val="uk-UA"/>
              </w:rPr>
              <w:t xml:space="preserve"> чи вибіркова) </w:t>
            </w:r>
            <w:r>
              <w:rPr>
                <w:b/>
                <w:bCs/>
                <w:sz w:val="26"/>
                <w:szCs w:val="24"/>
                <w:lang w:val="uk-UA"/>
              </w:rPr>
              <w:t>вибіркова</w:t>
            </w:r>
          </w:p>
        </w:tc>
      </w:tr>
      <w:tr w:rsidR="00FF2832" w14:paraId="02C77DE6" w14:textId="77777777" w:rsidTr="004F4148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D79" w14:textId="77777777" w:rsidR="00FF2832" w:rsidRDefault="00FF2832" w:rsidP="002A3F54">
            <w:pPr>
              <w:spacing w:before="40" w:after="40"/>
              <w:rPr>
                <w:b/>
                <w:sz w:val="26"/>
                <w:szCs w:val="24"/>
                <w:lang w:val="uk-UA"/>
              </w:rPr>
            </w:pPr>
            <w:r>
              <w:rPr>
                <w:b/>
                <w:bCs/>
                <w:sz w:val="26"/>
                <w:szCs w:val="24"/>
                <w:lang w:val="uk-UA"/>
              </w:rPr>
              <w:t xml:space="preserve">2) </w:t>
            </w:r>
            <w:r>
              <w:rPr>
                <w:b/>
                <w:sz w:val="26"/>
                <w:szCs w:val="24"/>
                <w:lang w:val="uk-UA"/>
              </w:rPr>
              <w:t xml:space="preserve">Контактні дані викладача: </w:t>
            </w:r>
          </w:p>
          <w:p w14:paraId="61BF6C70" w14:textId="71F385EE" w:rsidR="00FF2832" w:rsidRDefault="00FF2832" w:rsidP="002A3F54">
            <w:pPr>
              <w:spacing w:before="40" w:after="40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shd w:val="clear" w:color="auto" w:fill="FFFFFF"/>
                <w:lang w:val="ru-RU"/>
              </w:rPr>
              <w:t>Ст</w:t>
            </w:r>
            <w:proofErr w:type="spellEnd"/>
            <w:r w:rsidRPr="004E2F85">
              <w:rPr>
                <w:sz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6"/>
                <w:shd w:val="clear" w:color="auto" w:fill="FFFFFF"/>
                <w:lang w:val="ru-RU"/>
              </w:rPr>
              <w:t>викладач</w:t>
            </w:r>
            <w:proofErr w:type="spellEnd"/>
            <w:r>
              <w:rPr>
                <w:sz w:val="26"/>
                <w:shd w:val="clear" w:color="auto" w:fill="FFFFFF"/>
              </w:rPr>
              <w:t>,</w:t>
            </w:r>
            <w:r w:rsidRPr="004E2F85">
              <w:rPr>
                <w:sz w:val="26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6"/>
                <w:shd w:val="clear" w:color="auto" w:fill="FFFFFF"/>
                <w:lang w:val="ru-RU"/>
              </w:rPr>
              <w:t>Киселевськ</w:t>
            </w:r>
            <w:proofErr w:type="spellEnd"/>
            <w:r>
              <w:rPr>
                <w:rStyle w:val="af0"/>
                <w:b w:val="0"/>
                <w:bCs w:val="0"/>
                <w:sz w:val="26"/>
                <w:szCs w:val="30"/>
                <w:shd w:val="clear" w:color="auto" w:fill="FFFFFF"/>
              </w:rPr>
              <w:t xml:space="preserve">а </w:t>
            </w:r>
            <w:r>
              <w:rPr>
                <w:rStyle w:val="af0"/>
                <w:b w:val="0"/>
                <w:bCs w:val="0"/>
                <w:sz w:val="26"/>
                <w:szCs w:val="30"/>
                <w:shd w:val="clear" w:color="auto" w:fill="FFFFFF"/>
                <w:lang w:val="ru-RU"/>
              </w:rPr>
              <w:t>Світлана</w:t>
            </w:r>
            <w:r>
              <w:rPr>
                <w:rStyle w:val="af0"/>
                <w:b w:val="0"/>
                <w:bCs w:val="0"/>
                <w:sz w:val="26"/>
                <w:szCs w:val="30"/>
                <w:shd w:val="clear" w:color="auto" w:fill="FFFFFF"/>
              </w:rPr>
              <w:t xml:space="preserve"> </w:t>
            </w:r>
            <w:r>
              <w:rPr>
                <w:rStyle w:val="af0"/>
                <w:b w:val="0"/>
                <w:bCs w:val="0"/>
                <w:sz w:val="26"/>
                <w:szCs w:val="30"/>
                <w:shd w:val="clear" w:color="auto" w:fill="FFFFFF"/>
                <w:lang w:val="ru-RU"/>
              </w:rPr>
              <w:t>Михайлівна</w:t>
            </w:r>
            <w:r>
              <w:rPr>
                <w:b/>
                <w:bCs/>
                <w:sz w:val="26"/>
                <w:szCs w:val="30"/>
              </w:rPr>
              <w:br/>
            </w:r>
            <w:r>
              <w:rPr>
                <w:rStyle w:val="af0"/>
                <w:b w:val="0"/>
                <w:bCs w:val="0"/>
                <w:sz w:val="26"/>
                <w:shd w:val="clear" w:color="auto" w:fill="FFFFFF"/>
              </w:rPr>
              <w:t xml:space="preserve">e-mail:  </w:t>
            </w:r>
            <w:r w:rsidR="00000000">
              <w:fldChar w:fldCharType="begin"/>
            </w:r>
            <w:r w:rsidR="00000000">
              <w:instrText>HYPERLINK "mailto:kyselevska.sm@knuba.edu.ua"</w:instrText>
            </w:r>
            <w:r w:rsidR="00000000">
              <w:fldChar w:fldCharType="separate"/>
            </w:r>
            <w:r w:rsidRPr="004E2F85">
              <w:rPr>
                <w:rStyle w:val="af1"/>
                <w:sz w:val="26"/>
                <w:szCs w:val="26"/>
              </w:rPr>
              <w:t>kyselevska</w:t>
            </w:r>
            <w:r w:rsidRPr="001223AC">
              <w:rPr>
                <w:rStyle w:val="af1"/>
                <w:sz w:val="26"/>
                <w:shd w:val="clear" w:color="auto" w:fill="FFFFFF"/>
              </w:rPr>
              <w:t>.sm@knuba.edu.ua</w:t>
            </w:r>
            <w:r w:rsidR="00000000">
              <w:rPr>
                <w:rStyle w:val="af1"/>
                <w:sz w:val="26"/>
                <w:shd w:val="clear" w:color="auto" w:fill="FFFFFF"/>
              </w:rPr>
              <w:fldChar w:fldCharType="end"/>
            </w:r>
            <w:r>
              <w:rPr>
                <w:sz w:val="26"/>
                <w:lang w:val="uk-UA"/>
              </w:rPr>
              <w:t>, м/т.: (0</w:t>
            </w:r>
            <w:r w:rsidRPr="004E2F85">
              <w:rPr>
                <w:sz w:val="26"/>
              </w:rPr>
              <w:t>50</w:t>
            </w:r>
            <w:r>
              <w:rPr>
                <w:sz w:val="26"/>
                <w:lang w:val="uk-UA"/>
              </w:rPr>
              <w:t>)</w:t>
            </w:r>
            <w:r w:rsidRPr="004E2F85">
              <w:rPr>
                <w:sz w:val="26"/>
              </w:rPr>
              <w:t>558</w:t>
            </w:r>
            <w:r>
              <w:rPr>
                <w:sz w:val="26"/>
                <w:lang w:val="uk-UA"/>
              </w:rPr>
              <w:t>-</w:t>
            </w:r>
            <w:r w:rsidRPr="004E2F85">
              <w:rPr>
                <w:sz w:val="26"/>
              </w:rPr>
              <w:t>41-31</w:t>
            </w:r>
            <w:r>
              <w:rPr>
                <w:sz w:val="26"/>
                <w:lang w:val="uk-UA"/>
              </w:rPr>
              <w:t xml:space="preserve">, </w:t>
            </w:r>
          </w:p>
          <w:p w14:paraId="07AFEA98" w14:textId="6219EE95" w:rsidR="00FF2832" w:rsidRPr="004E2F85" w:rsidRDefault="00000000" w:rsidP="002A3F54">
            <w:pPr>
              <w:spacing w:before="40" w:after="40"/>
              <w:rPr>
                <w:sz w:val="26"/>
                <w:szCs w:val="24"/>
                <w:lang w:val="uk-UA"/>
              </w:rPr>
            </w:pPr>
            <w:hyperlink r:id="rId8" w:history="1">
              <w:r w:rsidR="00FF2832" w:rsidRPr="000161E7">
                <w:rPr>
                  <w:rStyle w:val="af1"/>
                  <w:sz w:val="26"/>
                  <w:lang w:val="uk-UA"/>
                </w:rPr>
                <w:t>https://www.knuba.edu.ua/wp-content/uploads/2024/03/kyselevska-1-1.pdf</w:t>
              </w:r>
            </w:hyperlink>
            <w:r w:rsidR="00FF2832">
              <w:rPr>
                <w:sz w:val="26"/>
                <w:lang w:val="uk-UA"/>
              </w:rPr>
              <w:t xml:space="preserve">  </w:t>
            </w:r>
          </w:p>
        </w:tc>
      </w:tr>
      <w:tr w:rsidR="00FF2832" w14:paraId="32B97CE3" w14:textId="77777777" w:rsidTr="004F4148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844" w14:textId="7F4174DC" w:rsidR="00FF2832" w:rsidRDefault="00FF2832" w:rsidP="002A3F54"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(дисципліни-попередники, які необхідно вивчити, щоб слухати цей курс)</w:t>
            </w:r>
            <w:r>
              <w:rPr>
                <w:b/>
                <w:sz w:val="24"/>
                <w:szCs w:val="24"/>
                <w:lang w:val="uk-UA"/>
              </w:rPr>
              <w:t xml:space="preserve">: </w:t>
            </w:r>
            <w:r w:rsidR="00941E4B" w:rsidRPr="0036210F">
              <w:rPr>
                <w:bCs/>
                <w:sz w:val="24"/>
                <w:szCs w:val="24"/>
              </w:rPr>
              <w:t>Анатомія людини та спортивна морфологія, фізіологія людини і спорту, нетрадиційні види спорту та ін.</w:t>
            </w:r>
          </w:p>
        </w:tc>
      </w:tr>
      <w:tr w:rsidR="00FF2832" w14:paraId="343967A6" w14:textId="77777777" w:rsidTr="004F4148">
        <w:trPr>
          <w:cantSplit/>
          <w:trHeight w:val="1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554" w14:textId="77777777" w:rsidR="00FF2832" w:rsidRPr="00FF2832" w:rsidRDefault="00FF2832" w:rsidP="002A3F54">
            <w:pPr>
              <w:spacing w:line="360" w:lineRule="auto"/>
              <w:jc w:val="both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uk-UA"/>
              </w:rPr>
              <w:t>4</w:t>
            </w:r>
            <w:r>
              <w:rPr>
                <w:b/>
                <w:sz w:val="26"/>
                <w:szCs w:val="24"/>
              </w:rPr>
              <w:t xml:space="preserve">) </w:t>
            </w:r>
            <w:r>
              <w:rPr>
                <w:b/>
                <w:sz w:val="26"/>
                <w:szCs w:val="24"/>
                <w:lang w:val="ru-RU"/>
              </w:rPr>
              <w:t>Коротка</w:t>
            </w:r>
            <w:r w:rsidRPr="00FF2832">
              <w:rPr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sz w:val="26"/>
                <w:szCs w:val="24"/>
                <w:lang w:val="ru-RU"/>
              </w:rPr>
              <w:t>анотац</w:t>
            </w:r>
            <w:r>
              <w:rPr>
                <w:b/>
                <w:sz w:val="26"/>
                <w:szCs w:val="24"/>
                <w:lang w:val="uk-UA"/>
              </w:rPr>
              <w:t>ія</w:t>
            </w:r>
            <w:proofErr w:type="spellEnd"/>
            <w:r w:rsidRPr="00FF2832">
              <w:rPr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b/>
                <w:sz w:val="26"/>
                <w:szCs w:val="24"/>
                <w:lang w:val="ru-RU"/>
              </w:rPr>
              <w:t>дисципл</w:t>
            </w:r>
            <w:proofErr w:type="spellEnd"/>
            <w:r>
              <w:rPr>
                <w:b/>
                <w:sz w:val="26"/>
                <w:szCs w:val="24"/>
                <w:lang w:val="uk-UA"/>
              </w:rPr>
              <w:t>і</w:t>
            </w:r>
            <w:r>
              <w:rPr>
                <w:b/>
                <w:sz w:val="26"/>
                <w:szCs w:val="24"/>
                <w:lang w:val="ru-RU"/>
              </w:rPr>
              <w:t>ни</w:t>
            </w:r>
          </w:p>
          <w:p w14:paraId="21D8872E" w14:textId="7A0DC94A" w:rsidR="00941E4B" w:rsidRPr="00941E4B" w:rsidRDefault="00941E4B" w:rsidP="00941E4B">
            <w:pPr>
              <w:ind w:firstLine="709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41E4B">
              <w:rPr>
                <w:i/>
                <w:iCs/>
                <w:sz w:val="24"/>
                <w:szCs w:val="24"/>
              </w:rPr>
              <w:t>Метою</w:t>
            </w:r>
            <w:r w:rsidRPr="00941E4B">
              <w:rPr>
                <w:sz w:val="24"/>
                <w:szCs w:val="24"/>
              </w:rPr>
              <w:t xml:space="preserve"> викладання навчальної дисципліни «Ментальний фітнес» є загальне ознайомлення з основами ментального фітнесу, методикою його організації та проведення, що забезпечує становлення у студентів зацікавленості та формування професійно важливих компетентностей необхідних для проведення занять з ментального фітнесу для задоволення різноманітних потреб людей у сфері фізичної культури.</w:t>
            </w:r>
          </w:p>
          <w:p w14:paraId="0AC6BE04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З</w:t>
            </w:r>
            <w:r w:rsidRPr="00941E4B">
              <w:rPr>
                <w:i/>
                <w:iCs/>
                <w:sz w:val="24"/>
                <w:szCs w:val="24"/>
                <w:lang w:val="uk-UA"/>
              </w:rPr>
              <w:t>авдання</w:t>
            </w:r>
            <w:r w:rsidRPr="00941E4B">
              <w:rPr>
                <w:sz w:val="24"/>
                <w:szCs w:val="24"/>
                <w:lang w:val="uk-UA"/>
              </w:rPr>
              <w:t xml:space="preserve"> дисципліни:</w:t>
            </w:r>
          </w:p>
          <w:p w14:paraId="05744BD1" w14:textId="77777777" w:rsidR="00941E4B" w:rsidRPr="00941E4B" w:rsidRDefault="00941E4B" w:rsidP="00941E4B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ознайомити студентів з необхідними теоретичними положеннями з загальних основ фітнес - програм ментального фітнесу; </w:t>
            </w:r>
          </w:p>
          <w:p w14:paraId="598D326B" w14:textId="77777777" w:rsidR="00941E4B" w:rsidRPr="00941E4B" w:rsidRDefault="00941E4B" w:rsidP="00941E4B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охарактеризувати структурні компоненти ментального фітнесу, ознайомити з їх різновидами; визначити основні базові рухи та засвоїти термінологією; </w:t>
            </w:r>
          </w:p>
          <w:p w14:paraId="18D41421" w14:textId="77777777" w:rsidR="00941E4B" w:rsidRPr="00941E4B" w:rsidRDefault="00941E4B" w:rsidP="00941E4B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ознайомити зі структурою складання навчальних комплексів, програм з ментального фітнесу та класифікацією вправ, методичними рекомендаціями до проведення занять;</w:t>
            </w:r>
          </w:p>
          <w:p w14:paraId="10B9D8F3" w14:textId="092F6AB8" w:rsidR="00941E4B" w:rsidRPr="00941E4B" w:rsidRDefault="00941E4B" w:rsidP="00941E4B">
            <w:pPr>
              <w:pStyle w:val="a7"/>
              <w:numPr>
                <w:ilvl w:val="0"/>
                <w:numId w:val="5"/>
              </w:numPr>
              <w:tabs>
                <w:tab w:val="left" w:pos="1134"/>
              </w:tabs>
              <w:autoSpaceDN w:val="0"/>
              <w:ind w:left="0"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поінформувати студентів щодо сучасних рекомендацій з фізичної активності для здоров’я людини; </w:t>
            </w:r>
          </w:p>
          <w:p w14:paraId="488332D0" w14:textId="7B1DC219" w:rsidR="00941E4B" w:rsidRPr="00941E4B" w:rsidRDefault="00941E4B" w:rsidP="00941E4B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iCs/>
                <w:sz w:val="24"/>
                <w:szCs w:val="24"/>
              </w:rPr>
              <w:t>Предметом</w:t>
            </w:r>
            <w:r w:rsidRPr="00941E4B">
              <w:rPr>
                <w:sz w:val="24"/>
                <w:szCs w:val="24"/>
              </w:rPr>
              <w:t xml:space="preserve"> вивчення дисципліни «Ментальний фітнес» є теоретичні та практичні основи ментального фітнесу.</w:t>
            </w:r>
          </w:p>
          <w:p w14:paraId="6C41413B" w14:textId="77777777" w:rsidR="00941E4B" w:rsidRPr="00941E4B" w:rsidRDefault="00941E4B" w:rsidP="00941E4B">
            <w:pPr>
              <w:ind w:firstLine="70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iCs/>
                <w:sz w:val="24"/>
                <w:szCs w:val="24"/>
                <w:lang w:val="uk-UA"/>
              </w:rPr>
              <w:t>Міждисциплінарні зв’язки</w:t>
            </w:r>
            <w:r w:rsidRPr="00941E4B">
              <w:rPr>
                <w:sz w:val="24"/>
                <w:szCs w:val="24"/>
                <w:lang w:val="uk-UA"/>
              </w:rPr>
              <w:t>: вивчення дисципліни є необхідною теоретичною та практичною базою для набуття знань, умінь та навичок усіх фізкультурно-оздоровчих дисциплін.</w:t>
            </w:r>
          </w:p>
          <w:p w14:paraId="61CA9816" w14:textId="682E6DF5" w:rsidR="00FF2832" w:rsidRDefault="00FF2832" w:rsidP="00941E4B">
            <w:pPr>
              <w:tabs>
                <w:tab w:val="left" w:pos="180"/>
              </w:tabs>
              <w:jc w:val="both"/>
              <w:rPr>
                <w:sz w:val="26"/>
                <w:szCs w:val="24"/>
                <w:lang w:val="uk-UA"/>
              </w:rPr>
            </w:pPr>
          </w:p>
        </w:tc>
      </w:tr>
      <w:tr w:rsidR="00FF2832" w14:paraId="4A18A9CA" w14:textId="77777777" w:rsidTr="004F4148">
        <w:trPr>
          <w:cantSplit/>
        </w:trPr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A151D" w14:textId="77777777" w:rsidR="00FF2832" w:rsidRDefault="00FF2832" w:rsidP="002A3F54">
            <w:pPr>
              <w:keepNext/>
              <w:spacing w:before="40" w:after="40"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5) </w:t>
            </w:r>
            <w:r>
              <w:rPr>
                <w:b/>
                <w:sz w:val="24"/>
                <w:szCs w:val="24"/>
                <w:lang w:val="ru-RU"/>
              </w:rPr>
              <w:t>Структура курсу:</w:t>
            </w:r>
          </w:p>
        </w:tc>
      </w:tr>
      <w:tr w:rsidR="00FF2832" w14:paraId="3F7A7BF1" w14:textId="77777777" w:rsidTr="004F4148">
        <w:trPr>
          <w:cantSplit/>
        </w:trPr>
        <w:tc>
          <w:tcPr>
            <w:tcW w:w="29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353" w14:textId="77777777" w:rsidR="00FF2832" w:rsidRDefault="00FF2832" w:rsidP="002A3F54">
            <w:pPr>
              <w:keepNext/>
              <w:spacing w:before="40" w:after="4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Загальна кількість кредитів ЕСТS</w:t>
            </w:r>
          </w:p>
        </w:tc>
        <w:tc>
          <w:tcPr>
            <w:tcW w:w="2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8D1EE" w14:textId="11E59ABF" w:rsidR="00FF2832" w:rsidRDefault="00941E4B" w:rsidP="002A3F54">
            <w:pPr>
              <w:keepNext/>
              <w:spacing w:before="40" w:after="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FF2832" w14:paraId="0EE116E6" w14:textId="77777777" w:rsidTr="004F4148">
        <w:trPr>
          <w:cantSplit/>
          <w:trHeight w:val="84"/>
        </w:trPr>
        <w:tc>
          <w:tcPr>
            <w:tcW w:w="29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19647" w14:textId="77777777" w:rsidR="00FF2832" w:rsidRDefault="00FF2832" w:rsidP="002A3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Сума </w:t>
            </w:r>
            <w:r>
              <w:rPr>
                <w:b/>
                <w:sz w:val="24"/>
                <w:szCs w:val="24"/>
                <w:lang w:val="uk-UA"/>
              </w:rPr>
              <w:t>годин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F17CE" w14:textId="66D3A0EB" w:rsidR="00FF2832" w:rsidRDefault="00941E4B" w:rsidP="002A3F54">
            <w:pPr>
              <w:tabs>
                <w:tab w:val="decimal" w:pos="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FF2832">
              <w:rPr>
                <w:sz w:val="24"/>
                <w:szCs w:val="24"/>
                <w:lang w:val="uk-UA"/>
              </w:rPr>
              <w:t>0</w:t>
            </w:r>
          </w:p>
        </w:tc>
      </w:tr>
      <w:tr w:rsidR="00FF2832" w14:paraId="595A3EB2" w14:textId="77777777" w:rsidTr="004F4148">
        <w:trPr>
          <w:cantSplit/>
          <w:trHeight w:val="82"/>
        </w:trPr>
        <w:tc>
          <w:tcPr>
            <w:tcW w:w="29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83FF5" w14:textId="77777777" w:rsidR="00FF2832" w:rsidRDefault="00FF2832" w:rsidP="002A3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Вид індивідуального завдання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8201" w14:textId="77777777" w:rsidR="00FF2832" w:rsidRDefault="00FF2832" w:rsidP="002A3F54">
            <w:pPr>
              <w:tabs>
                <w:tab w:val="decimal" w:pos="0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презентація або реферативна робота</w:t>
            </w:r>
          </w:p>
        </w:tc>
      </w:tr>
      <w:tr w:rsidR="00FF2832" w14:paraId="4127CADB" w14:textId="77777777" w:rsidTr="004F4148">
        <w:trPr>
          <w:cantSplit/>
          <w:trHeight w:val="82"/>
        </w:trPr>
        <w:tc>
          <w:tcPr>
            <w:tcW w:w="29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426CD" w14:textId="77777777" w:rsidR="00FF2832" w:rsidRDefault="00FF2832" w:rsidP="002A3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17524" w14:textId="6D947A20" w:rsidR="00FF2832" w:rsidRDefault="00B8416A" w:rsidP="002A3F54">
            <w:pPr>
              <w:tabs>
                <w:tab w:val="decimal" w:pos="0"/>
              </w:tabs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залік</w:t>
            </w:r>
          </w:p>
        </w:tc>
      </w:tr>
      <w:tr w:rsidR="00FF2832" w14:paraId="0FE478C3" w14:textId="77777777" w:rsidTr="004F4148"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92A" w14:textId="77777777" w:rsidR="00FF2832" w:rsidRDefault="00FF2832" w:rsidP="002A3F54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6) </w:t>
            </w:r>
            <w:r>
              <w:rPr>
                <w:b/>
                <w:sz w:val="24"/>
                <w:szCs w:val="24"/>
              </w:rPr>
              <w:t xml:space="preserve">Зміст </w:t>
            </w:r>
            <w:r>
              <w:rPr>
                <w:b/>
                <w:sz w:val="24"/>
                <w:szCs w:val="24"/>
                <w:lang w:val="ru-RU"/>
              </w:rPr>
              <w:t>курсу</w:t>
            </w:r>
            <w:r>
              <w:rPr>
                <w:b/>
                <w:sz w:val="24"/>
                <w:szCs w:val="24"/>
              </w:rPr>
              <w:t>:</w:t>
            </w:r>
          </w:p>
          <w:p w14:paraId="1CC48F29" w14:textId="4DEC735F" w:rsidR="00941E4B" w:rsidRPr="00941E4B" w:rsidRDefault="00941E4B" w:rsidP="00941E4B">
            <w:pPr>
              <w:tabs>
                <w:tab w:val="left" w:pos="284"/>
                <w:tab w:val="left" w:pos="567"/>
              </w:tabs>
              <w:ind w:firstLine="66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Pr="00941E4B">
              <w:rPr>
                <w:b/>
                <w:bCs/>
                <w:i/>
                <w:sz w:val="24"/>
                <w:szCs w:val="24"/>
                <w:lang w:val="uk-UA"/>
              </w:rPr>
              <w:t xml:space="preserve">Основи ментального фітнесу. </w:t>
            </w:r>
            <w:r w:rsidRPr="00941E4B">
              <w:rPr>
                <w:sz w:val="24"/>
                <w:szCs w:val="24"/>
                <w:lang w:val="uk-UA"/>
              </w:rPr>
              <w:t>(</w:t>
            </w:r>
            <w:r w:rsidR="004E2F85">
              <w:rPr>
                <w:sz w:val="24"/>
                <w:szCs w:val="24"/>
                <w:lang w:val="uk-UA"/>
              </w:rPr>
              <w:t xml:space="preserve">Лекції: </w:t>
            </w:r>
            <w:r w:rsidRPr="00941E4B">
              <w:rPr>
                <w:sz w:val="24"/>
                <w:szCs w:val="24"/>
                <w:lang w:val="uk-UA"/>
              </w:rPr>
              <w:t>денна – 16 г./ заочна – 10 г.).</w:t>
            </w:r>
          </w:p>
          <w:p w14:paraId="3BB4E539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Лекція 1. </w:t>
            </w:r>
            <w:r w:rsidRPr="00941E4B">
              <w:rPr>
                <w:b/>
                <w:bCs/>
                <w:sz w:val="24"/>
                <w:szCs w:val="24"/>
              </w:rPr>
              <w:t>Теоретичні основи пілатесу (1).</w:t>
            </w:r>
          </w:p>
          <w:p w14:paraId="25CA8091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Витоки західного напрямку «розум та тіло». Сутність Пілатесу та його позитивні впливи на організм людини. Історія розвитку системи Пілатес.</w:t>
            </w:r>
          </w:p>
          <w:p w14:paraId="64B311BE" w14:textId="77777777" w:rsidR="00941E4B" w:rsidRPr="00941E4B" w:rsidRDefault="00941E4B" w:rsidP="00941E4B">
            <w:pPr>
              <w:tabs>
                <w:tab w:val="left" w:pos="284"/>
                <w:tab w:val="left" w:pos="567"/>
              </w:tabs>
              <w:ind w:firstLine="66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Лекція 2. </w:t>
            </w:r>
            <w:r w:rsidRPr="00941E4B">
              <w:rPr>
                <w:b/>
                <w:bCs/>
                <w:sz w:val="24"/>
                <w:szCs w:val="24"/>
              </w:rPr>
              <w:t>Теоретичні основи пілатесу (2).</w:t>
            </w:r>
          </w:p>
          <w:p w14:paraId="44BC8269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Принципи системи Пілатес. Дихання під час занять Пілатесом. Центр сили та його структура. Правильне положення тіла та постава.</w:t>
            </w:r>
          </w:p>
          <w:p w14:paraId="0EE3CE90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Лекція 3. </w:t>
            </w:r>
            <w:r w:rsidRPr="00941E4B">
              <w:rPr>
                <w:b/>
                <w:bCs/>
                <w:sz w:val="24"/>
                <w:szCs w:val="24"/>
              </w:rPr>
              <w:t>Теоретичні основи фітнес-йоги (1).</w:t>
            </w:r>
          </w:p>
          <w:p w14:paraId="54782AAD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Поняття та історія розвитку фітнес-йоги. Фітнес-йога та здоров’я.</w:t>
            </w:r>
          </w:p>
          <w:p w14:paraId="210A09D0" w14:textId="77777777" w:rsidR="00941E4B" w:rsidRPr="00941E4B" w:rsidRDefault="00941E4B" w:rsidP="00941E4B">
            <w:pPr>
              <w:ind w:firstLine="66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>Лекція 4.</w:t>
            </w:r>
            <w:r w:rsidRPr="00941E4B">
              <w:rPr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b/>
                <w:bCs/>
                <w:sz w:val="24"/>
                <w:szCs w:val="24"/>
              </w:rPr>
              <w:t>Теоретичні основи фітнес-йоги (2).</w:t>
            </w:r>
          </w:p>
          <w:p w14:paraId="192737AC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Стилі фітнес-йоги. Фітнес-йога та дихання. Фітнес-йога та безпека. Поради для початківців.</w:t>
            </w:r>
          </w:p>
          <w:p w14:paraId="108F836D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Лекція 5. </w:t>
            </w:r>
            <w:r w:rsidRPr="00941E4B">
              <w:rPr>
                <w:b/>
                <w:bCs/>
                <w:sz w:val="24"/>
                <w:szCs w:val="24"/>
              </w:rPr>
              <w:t>Основи стретчинг-тренування.</w:t>
            </w:r>
          </w:p>
          <w:p w14:paraId="6CB19A14" w14:textId="77777777" w:rsidR="00941E4B" w:rsidRPr="00941E4B" w:rsidRDefault="00941E4B" w:rsidP="00941E4B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Гнучкість і методика її розвитку. Фізіологічні засади розвитку гнучкості. Засоби розвитку гнучкості. Методи розвитку гнучкості. Характеристика та призначення стретчингу. Види стретчингу. Правила застосування вправ стретчингу і регулювання навантаження. Структура заняття стретчингом. Особливості музичного супроводу   на заняттях стретчингом.</w:t>
            </w:r>
          </w:p>
          <w:p w14:paraId="7470D4EB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>Лекція 6.</w:t>
            </w:r>
            <w:r w:rsidRPr="00941E4B">
              <w:rPr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b/>
                <w:bCs/>
                <w:sz w:val="24"/>
                <w:szCs w:val="24"/>
              </w:rPr>
              <w:t>Історія розвитку ушу.</w:t>
            </w:r>
          </w:p>
          <w:p w14:paraId="27A52BB1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Що ми знаємо про ушу? Коротка історія китайського ушу.</w:t>
            </w:r>
          </w:p>
          <w:p w14:paraId="0689E392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1E4B">
              <w:rPr>
                <w:b/>
                <w:sz w:val="24"/>
                <w:szCs w:val="24"/>
                <w:lang w:val="uk-UA"/>
              </w:rPr>
              <w:t xml:space="preserve">Лекція 7. </w:t>
            </w:r>
            <w:r w:rsidRPr="00941E4B">
              <w:rPr>
                <w:b/>
                <w:bCs/>
                <w:sz w:val="24"/>
                <w:szCs w:val="24"/>
              </w:rPr>
              <w:t>Теоретичні основи ушу.</w:t>
            </w:r>
          </w:p>
          <w:p w14:paraId="72EC0957" w14:textId="77777777" w:rsidR="00941E4B" w:rsidRPr="00941E4B" w:rsidRDefault="00941E4B" w:rsidP="00941E4B">
            <w:pPr>
              <w:spacing w:line="276" w:lineRule="auto"/>
              <w:ind w:left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Базові вправи ушу. Стилі образу та форми (сянсинцюань).</w:t>
            </w:r>
          </w:p>
          <w:p w14:paraId="642F3C60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41E4B">
              <w:rPr>
                <w:b/>
                <w:sz w:val="24"/>
                <w:szCs w:val="24"/>
                <w:lang w:val="uk-UA"/>
              </w:rPr>
              <w:t xml:space="preserve">Лекція 8.  </w:t>
            </w:r>
            <w:r w:rsidRPr="00941E4B">
              <w:rPr>
                <w:b/>
                <w:bCs/>
                <w:sz w:val="24"/>
                <w:szCs w:val="24"/>
              </w:rPr>
              <w:t>Східні гімнастичні системи.</w:t>
            </w:r>
          </w:p>
          <w:p w14:paraId="032C0CC4" w14:textId="77777777" w:rsidR="00941E4B" w:rsidRPr="00941E4B" w:rsidRDefault="00941E4B" w:rsidP="00941E4B">
            <w:pPr>
              <w:tabs>
                <w:tab w:val="left" w:pos="1134"/>
              </w:tabs>
              <w:spacing w:line="276" w:lineRule="auto"/>
              <w:ind w:left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Медитація Дзен. Цигун – китайське мистецтво саморегуляції енергії. Тайдзіцюань – фізичне втілення китайськрї філософії.</w:t>
            </w:r>
          </w:p>
          <w:p w14:paraId="2C39D5A8" w14:textId="77777777" w:rsidR="00941E4B" w:rsidRPr="00941E4B" w:rsidRDefault="00941E4B" w:rsidP="00941E4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14:paraId="41C66120" w14:textId="77777777" w:rsidR="00941E4B" w:rsidRPr="00941E4B" w:rsidRDefault="00941E4B" w:rsidP="00941E4B">
            <w:pPr>
              <w:ind w:firstLine="66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Практичні заняття </w:t>
            </w:r>
            <w:r w:rsidRPr="00941E4B">
              <w:rPr>
                <w:sz w:val="24"/>
                <w:szCs w:val="24"/>
                <w:lang w:val="uk-UA"/>
              </w:rPr>
              <w:t>(денна – 14 г./ заочна – 10 г.):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288F352" w14:textId="77777777" w:rsidR="00941E4B" w:rsidRPr="00941E4B" w:rsidRDefault="00941E4B" w:rsidP="00941E4B">
            <w:pPr>
              <w:ind w:firstLine="70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Заняття 1. 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Основи системи </w:t>
            </w:r>
            <w:proofErr w:type="spellStart"/>
            <w:r w:rsidRPr="00941E4B">
              <w:rPr>
                <w:b/>
                <w:bCs/>
                <w:sz w:val="24"/>
                <w:szCs w:val="24"/>
                <w:lang w:val="uk-UA"/>
              </w:rPr>
              <w:t>Пілатес</w:t>
            </w:r>
            <w:proofErr w:type="spellEnd"/>
            <w:r w:rsidRPr="00941E4B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14:paraId="0AEB83CF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082C48C9" w14:textId="77777777" w:rsidR="00941E4B" w:rsidRPr="00941E4B" w:rsidRDefault="00941E4B" w:rsidP="00941E4B">
            <w:pPr>
              <w:pStyle w:val="a7"/>
              <w:numPr>
                <w:ilvl w:val="0"/>
                <w:numId w:val="6"/>
              </w:numPr>
              <w:autoSpaceDN w:val="0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Принципи системи Пілатес.</w:t>
            </w:r>
          </w:p>
          <w:p w14:paraId="25F0FD6B" w14:textId="77777777" w:rsidR="00941E4B" w:rsidRPr="00941E4B" w:rsidRDefault="00941E4B" w:rsidP="00941E4B">
            <w:pPr>
              <w:pStyle w:val="a7"/>
              <w:numPr>
                <w:ilvl w:val="0"/>
                <w:numId w:val="6"/>
              </w:numPr>
              <w:autoSpaceDN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Дихання під час занять Пілатесом.</w:t>
            </w:r>
          </w:p>
          <w:p w14:paraId="2936C6C4" w14:textId="5D6C59AD" w:rsidR="00941E4B" w:rsidRPr="00941E4B" w:rsidRDefault="00941E4B" w:rsidP="00941E4B">
            <w:pPr>
              <w:ind w:left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t xml:space="preserve">Завдання для самостійної роботи: </w:t>
            </w:r>
            <w:r w:rsidRPr="00941E4B">
              <w:rPr>
                <w:iCs/>
                <w:sz w:val="24"/>
                <w:szCs w:val="24"/>
                <w:lang w:val="uk-UA"/>
              </w:rPr>
              <w:t>підготувати</w:t>
            </w:r>
            <w:r w:rsidR="004E2F85">
              <w:rPr>
                <w:iCs/>
                <w:sz w:val="24"/>
                <w:szCs w:val="24"/>
                <w:lang w:val="uk-UA"/>
              </w:rPr>
              <w:t xml:space="preserve"> комплекс </w:t>
            </w:r>
            <w:r w:rsidRPr="00941E4B">
              <w:rPr>
                <w:sz w:val="24"/>
                <w:szCs w:val="24"/>
              </w:rPr>
              <w:t xml:space="preserve">вправ  </w:t>
            </w:r>
            <w:r w:rsidR="004E2F85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4E2F85">
              <w:rPr>
                <w:sz w:val="24"/>
                <w:szCs w:val="24"/>
                <w:lang w:val="ru-RU"/>
              </w:rPr>
              <w:t>гімнастичною</w:t>
            </w:r>
            <w:proofErr w:type="spellEnd"/>
            <w:r w:rsidR="004E2F85">
              <w:rPr>
                <w:sz w:val="24"/>
                <w:szCs w:val="24"/>
                <w:lang w:val="ru-RU"/>
              </w:rPr>
              <w:t xml:space="preserve"> палкою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  <w:r w:rsidRPr="00941E4B">
              <w:rPr>
                <w:sz w:val="24"/>
                <w:szCs w:val="24"/>
                <w:lang w:val="uk-UA"/>
              </w:rPr>
              <w:t xml:space="preserve"> </w:t>
            </w:r>
          </w:p>
          <w:p w14:paraId="35741F53" w14:textId="77777777" w:rsidR="00941E4B" w:rsidRPr="00941E4B" w:rsidRDefault="00941E4B" w:rsidP="00941E4B">
            <w:pPr>
              <w:ind w:firstLine="70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Заняття 2. 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Основи системи </w:t>
            </w:r>
            <w:proofErr w:type="spellStart"/>
            <w:r w:rsidRPr="00941E4B">
              <w:rPr>
                <w:b/>
                <w:bCs/>
                <w:sz w:val="24"/>
                <w:szCs w:val="24"/>
                <w:lang w:val="uk-UA"/>
              </w:rPr>
              <w:t>Пілатес</w:t>
            </w:r>
            <w:proofErr w:type="spellEnd"/>
            <w:r w:rsidRPr="00941E4B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14:paraId="42E28FFD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08BAB8C7" w14:textId="77777777" w:rsidR="00941E4B" w:rsidRPr="00941E4B" w:rsidRDefault="00941E4B" w:rsidP="00941E4B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 xml:space="preserve">Центр сили та його структура. </w:t>
            </w:r>
          </w:p>
          <w:p w14:paraId="7E4F51ED" w14:textId="77777777" w:rsidR="00941E4B" w:rsidRPr="00941E4B" w:rsidRDefault="00941E4B" w:rsidP="00941E4B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</w:rPr>
              <w:t>Правильне положення тіла та постава.</w:t>
            </w:r>
          </w:p>
          <w:p w14:paraId="4406F4AC" w14:textId="40927775" w:rsidR="00941E4B" w:rsidRPr="00941E4B" w:rsidRDefault="00941E4B" w:rsidP="00941E4B">
            <w:pPr>
              <w:ind w:left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t xml:space="preserve">Завдання для самостійної роботи: 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підготувати </w:t>
            </w:r>
            <w:r w:rsidR="004E2F85" w:rsidRPr="004E2F85">
              <w:rPr>
                <w:iCs/>
                <w:sz w:val="24"/>
                <w:szCs w:val="24"/>
                <w:lang w:val="uk-UA"/>
              </w:rPr>
              <w:t xml:space="preserve">комплекс вправ з </w:t>
            </w:r>
            <w:proofErr w:type="spellStart"/>
            <w:r w:rsidR="004E2F85" w:rsidRPr="004E2F85">
              <w:rPr>
                <w:iCs/>
                <w:sz w:val="24"/>
                <w:szCs w:val="24"/>
                <w:lang w:val="uk-UA"/>
              </w:rPr>
              <w:t>фітболом</w:t>
            </w:r>
            <w:proofErr w:type="spellEnd"/>
            <w:r w:rsidR="004E2F85">
              <w:rPr>
                <w:iCs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  <w:r w:rsidRPr="00941E4B">
              <w:rPr>
                <w:sz w:val="24"/>
                <w:szCs w:val="24"/>
                <w:lang w:val="uk-UA"/>
              </w:rPr>
              <w:t xml:space="preserve"> </w:t>
            </w:r>
          </w:p>
          <w:p w14:paraId="59E542D3" w14:textId="77777777" w:rsidR="00941E4B" w:rsidRPr="00941E4B" w:rsidRDefault="00941E4B" w:rsidP="00941E4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Заняття 3. </w:t>
            </w:r>
            <w:r w:rsidRPr="00941E4B">
              <w:rPr>
                <w:b/>
                <w:bCs/>
                <w:sz w:val="24"/>
                <w:szCs w:val="24"/>
              </w:rPr>
              <w:t>Основи фітнес-йоги.</w:t>
            </w:r>
          </w:p>
          <w:p w14:paraId="4B417869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29B5333B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Стилі фітнес-йоги. </w:t>
            </w:r>
          </w:p>
          <w:p w14:paraId="277B252B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Фітнес-йога та дихання.</w:t>
            </w:r>
          </w:p>
          <w:p w14:paraId="3A4DA815" w14:textId="3159806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lastRenderedPageBreak/>
              <w:t xml:space="preserve">Завдання для самостійної роботи: 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підготувати </w:t>
            </w:r>
            <w:r w:rsidR="004E2F85">
              <w:rPr>
                <w:iCs/>
                <w:sz w:val="24"/>
                <w:szCs w:val="24"/>
                <w:lang w:val="uk-UA"/>
              </w:rPr>
              <w:t>комплекс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 базових поз стоячи</w:t>
            </w:r>
            <w:r w:rsidRPr="00941E4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</w:p>
          <w:p w14:paraId="5035EFB7" w14:textId="77777777" w:rsidR="00941E4B" w:rsidRPr="00941E4B" w:rsidRDefault="00941E4B" w:rsidP="00941E4B">
            <w:pPr>
              <w:ind w:right="-108" w:firstLine="709"/>
              <w:jc w:val="both"/>
              <w:rPr>
                <w:b/>
                <w:bCs/>
                <w:sz w:val="24"/>
                <w:szCs w:val="24"/>
              </w:rPr>
            </w:pPr>
            <w:r w:rsidRPr="00941E4B">
              <w:rPr>
                <w:bCs/>
                <w:sz w:val="24"/>
                <w:szCs w:val="24"/>
                <w:lang w:val="uk-UA"/>
              </w:rPr>
              <w:t xml:space="preserve">Заняття 4. </w:t>
            </w:r>
            <w:r w:rsidRPr="00941E4B">
              <w:rPr>
                <w:b/>
                <w:bCs/>
                <w:sz w:val="24"/>
                <w:szCs w:val="24"/>
              </w:rPr>
              <w:t>Основи фітнес-йоги.</w:t>
            </w:r>
          </w:p>
          <w:p w14:paraId="403A2143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111AE2C1" w14:textId="77777777" w:rsidR="00941E4B" w:rsidRPr="00941E4B" w:rsidRDefault="00941E4B" w:rsidP="00941E4B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941E4B">
              <w:rPr>
                <w:sz w:val="24"/>
                <w:szCs w:val="24"/>
                <w:lang w:val="uk-UA"/>
              </w:rPr>
              <w:t>1.</w:t>
            </w:r>
            <w:r w:rsidRPr="00941E4B">
              <w:rPr>
                <w:sz w:val="24"/>
                <w:szCs w:val="24"/>
              </w:rPr>
              <w:t xml:space="preserve"> Поради для початківців.</w:t>
            </w:r>
          </w:p>
          <w:p w14:paraId="4F79D0AB" w14:textId="199EFA4C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t xml:space="preserve">Завдання для самостійної роботи: 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підготувати </w:t>
            </w:r>
            <w:r w:rsidR="004E2F85">
              <w:rPr>
                <w:iCs/>
                <w:sz w:val="24"/>
                <w:szCs w:val="24"/>
                <w:lang w:val="uk-UA"/>
              </w:rPr>
              <w:t>комплекс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 базових поз сидячи</w:t>
            </w:r>
            <w:r w:rsidRPr="00941E4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</w:p>
          <w:p w14:paraId="0F46FFB3" w14:textId="77777777" w:rsidR="00941E4B" w:rsidRPr="00941E4B" w:rsidRDefault="00941E4B" w:rsidP="00941E4B">
            <w:pPr>
              <w:ind w:right="-108" w:firstLine="70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941E4B">
              <w:rPr>
                <w:bCs/>
                <w:sz w:val="24"/>
                <w:szCs w:val="24"/>
                <w:lang w:val="uk-UA"/>
              </w:rPr>
              <w:t>Заняття 5</w:t>
            </w: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941E4B">
              <w:rPr>
                <w:b/>
                <w:bCs/>
                <w:sz w:val="24"/>
                <w:szCs w:val="24"/>
              </w:rPr>
              <w:t>Основи стретчинг-тренування.</w:t>
            </w:r>
          </w:p>
          <w:p w14:paraId="31CC25C2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7FD151FF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Гнучкість і методика її розвитку. </w:t>
            </w:r>
          </w:p>
          <w:p w14:paraId="1C43B1A1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Засоби розвитку гнучкості. </w:t>
            </w:r>
          </w:p>
          <w:p w14:paraId="6C02290E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Методи розвитку гнучкості. </w:t>
            </w:r>
          </w:p>
          <w:p w14:paraId="29EDE770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Види стретчингу. </w:t>
            </w:r>
          </w:p>
          <w:p w14:paraId="26D47627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Правила застосування вправ стретчингу і регулювання навантаження. </w:t>
            </w:r>
          </w:p>
          <w:p w14:paraId="3FC56E11" w14:textId="31D97486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i/>
                <w:sz w:val="24"/>
                <w:szCs w:val="24"/>
                <w:lang w:val="uk-UA"/>
              </w:rPr>
              <w:t xml:space="preserve">Завдання для самостійної роботи: 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 w:rsidR="004E2F85" w:rsidRPr="004E2F85">
              <w:rPr>
                <w:iCs/>
                <w:sz w:val="24"/>
                <w:szCs w:val="24"/>
                <w:lang w:val="uk-UA"/>
              </w:rPr>
              <w:t>комплек</w:t>
            </w:r>
            <w:proofErr w:type="spellEnd"/>
            <w:r w:rsidR="004E2F85" w:rsidRPr="004E2F85">
              <w:rPr>
                <w:iCs/>
                <w:sz w:val="24"/>
                <w:szCs w:val="24"/>
                <w:lang w:val="uk-UA"/>
              </w:rPr>
              <w:t xml:space="preserve"> вправ на гнучкість</w:t>
            </w:r>
            <w:r w:rsidR="004E2F85">
              <w:rPr>
                <w:iCs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</w:p>
          <w:p w14:paraId="141C48FC" w14:textId="77777777" w:rsidR="00941E4B" w:rsidRPr="00941E4B" w:rsidRDefault="00941E4B" w:rsidP="00941E4B">
            <w:pPr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941E4B">
              <w:rPr>
                <w:bCs/>
                <w:sz w:val="24"/>
                <w:szCs w:val="24"/>
                <w:lang w:val="uk-UA"/>
              </w:rPr>
              <w:t xml:space="preserve">Заняття 6. </w:t>
            </w:r>
            <w:r w:rsidRPr="00941E4B">
              <w:rPr>
                <w:b/>
                <w:bCs/>
                <w:sz w:val="24"/>
                <w:szCs w:val="24"/>
              </w:rPr>
              <w:t>Основи ушу.</w:t>
            </w:r>
          </w:p>
          <w:p w14:paraId="1C28B7FA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6126AFC9" w14:textId="163F7242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t>Завдання для самостійної роботи:</w:t>
            </w:r>
            <w:r w:rsidRPr="00941E4B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4E2F85" w:rsidRPr="004E2F85">
              <w:rPr>
                <w:iCs/>
                <w:sz w:val="24"/>
                <w:szCs w:val="24"/>
                <w:lang w:val="uk-UA"/>
              </w:rPr>
              <w:t>опанувати техніку виконання базової вправи</w:t>
            </w:r>
            <w:r w:rsidR="004E2F85">
              <w:rPr>
                <w:iCs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</w:p>
          <w:p w14:paraId="2432942D" w14:textId="77777777" w:rsidR="00941E4B" w:rsidRPr="00941E4B" w:rsidRDefault="00941E4B" w:rsidP="00941E4B">
            <w:pPr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941E4B">
              <w:rPr>
                <w:bCs/>
                <w:sz w:val="24"/>
                <w:szCs w:val="24"/>
                <w:lang w:val="uk-UA"/>
              </w:rPr>
              <w:t xml:space="preserve">Заняття 7. </w:t>
            </w:r>
            <w:r w:rsidRPr="00941E4B">
              <w:rPr>
                <w:b/>
                <w:bCs/>
                <w:sz w:val="24"/>
                <w:szCs w:val="24"/>
              </w:rPr>
              <w:t>Східні гімнастичні системи.</w:t>
            </w:r>
          </w:p>
          <w:p w14:paraId="436B5A3D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План заняття:</w:t>
            </w:r>
          </w:p>
          <w:p w14:paraId="0871B27A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Медитація Дзен.</w:t>
            </w:r>
          </w:p>
          <w:p w14:paraId="6D1B6343" w14:textId="69B8CE61" w:rsidR="00941E4B" w:rsidRPr="00941E4B" w:rsidRDefault="00941E4B" w:rsidP="00941E4B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Медитативні вправи цигун.</w:t>
            </w:r>
          </w:p>
          <w:p w14:paraId="0EC44D74" w14:textId="245DC1AF" w:rsidR="00FF2832" w:rsidRDefault="00941E4B" w:rsidP="00941E4B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41E4B">
              <w:rPr>
                <w:i/>
                <w:sz w:val="24"/>
                <w:szCs w:val="24"/>
                <w:lang w:val="uk-UA"/>
              </w:rPr>
              <w:t xml:space="preserve">Завдання для самостійної роботи: </w:t>
            </w:r>
            <w:r w:rsidRPr="00941E4B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4E2F85" w:rsidRPr="004E2F85">
              <w:rPr>
                <w:iCs/>
                <w:sz w:val="24"/>
                <w:szCs w:val="24"/>
                <w:lang w:val="uk-UA"/>
              </w:rPr>
              <w:t xml:space="preserve">опанувати техніку виконання вправи динамічної практики </w:t>
            </w:r>
            <w:proofErr w:type="spellStart"/>
            <w:r w:rsidR="004E2F85" w:rsidRPr="004E2F85">
              <w:rPr>
                <w:iCs/>
                <w:sz w:val="24"/>
                <w:szCs w:val="24"/>
                <w:lang w:val="uk-UA"/>
              </w:rPr>
              <w:t>цигун</w:t>
            </w:r>
            <w:proofErr w:type="spellEnd"/>
            <w:r w:rsidR="004E2F85" w:rsidRPr="004E2F85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та надати методичні рекомендації.</w:t>
            </w:r>
          </w:p>
          <w:p w14:paraId="399A2758" w14:textId="77777777" w:rsidR="00941E4B" w:rsidRPr="00941E4B" w:rsidRDefault="00941E4B" w:rsidP="00941E4B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14:paraId="1BDC08D9" w14:textId="69E43149" w:rsidR="00FF2832" w:rsidRDefault="00FF2832" w:rsidP="002A3F54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Індивідуальне завдання:</w:t>
            </w:r>
            <w:r w:rsidR="00941E4B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(тематика, зміст)</w:t>
            </w:r>
          </w:p>
          <w:p w14:paraId="634C3F07" w14:textId="507E4243" w:rsidR="00FF2832" w:rsidRDefault="00FF2832" w:rsidP="002A3F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Презентації за темами лекцій та тем</w:t>
            </w:r>
            <w:r w:rsidR="00941E4B">
              <w:rPr>
                <w:sz w:val="24"/>
                <w:szCs w:val="24"/>
                <w:lang w:val="uk-UA"/>
              </w:rPr>
              <w:t>ами</w:t>
            </w:r>
            <w:r>
              <w:rPr>
                <w:sz w:val="24"/>
                <w:szCs w:val="24"/>
                <w:lang w:val="uk-UA"/>
              </w:rPr>
              <w:t xml:space="preserve"> для самостійного вивчення.</w:t>
            </w:r>
          </w:p>
          <w:p w14:paraId="7F1AD358" w14:textId="77777777" w:rsidR="00FF2832" w:rsidRDefault="00FF2832" w:rsidP="002A3F5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Реферативна робота за темами практичних занять та виконання практичних завдань з дисципліни.</w:t>
            </w:r>
          </w:p>
          <w:p w14:paraId="432AD513" w14:textId="77777777" w:rsidR="00FF2832" w:rsidRDefault="00FF2832" w:rsidP="002A3F54">
            <w:pPr>
              <w:jc w:val="both"/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  <w:lang w:val="uk-UA"/>
              </w:rPr>
            </w:pPr>
            <w:r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</w:rPr>
              <w:t xml:space="preserve">Вимоги до ПРЕЗЕНТАЦІЇ: титульний лист, план (зміст), текст згідно плану, наявність малюнків, таблиць, схем та ін., контрольні питання (до 10 питань) посилання на інформаційні джерела. Обсяг презентації 15-25 слайдів (залежно від змісту теми). Формат: шрифт 16 </w:t>
            </w:r>
            <w:r>
              <w:rPr>
                <w:rStyle w:val="normaltextrunspellingerrorv2themedscxw7747942bcx0"/>
                <w:color w:val="000000"/>
                <w:sz w:val="24"/>
                <w:szCs w:val="37"/>
                <w:shd w:val="clear" w:color="auto" w:fill="FFFFFF"/>
              </w:rPr>
              <w:t>pt</w:t>
            </w:r>
            <w:r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</w:rPr>
              <w:t xml:space="preserve"> TNR: 15 </w:t>
            </w:r>
            <w:r>
              <w:rPr>
                <w:rStyle w:val="normaltextrunspellingerrorv2themedscxw7747942bcx0"/>
                <w:color w:val="000000"/>
                <w:sz w:val="24"/>
                <w:szCs w:val="37"/>
                <w:shd w:val="clear" w:color="auto" w:fill="FFFFFF"/>
              </w:rPr>
              <w:t>pt</w:t>
            </w:r>
            <w:r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</w:rPr>
              <w:t xml:space="preserve"> </w:t>
            </w:r>
            <w:r>
              <w:rPr>
                <w:rStyle w:val="normaltextrunspellingerrorv2themedscxw7747942bcx0"/>
                <w:color w:val="000000"/>
                <w:sz w:val="24"/>
                <w:szCs w:val="37"/>
                <w:shd w:val="clear" w:color="auto" w:fill="FFFFFF"/>
              </w:rPr>
              <w:t>Arial</w:t>
            </w:r>
            <w:r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</w:rPr>
              <w:t xml:space="preserve">, </w:t>
            </w:r>
            <w:r>
              <w:rPr>
                <w:rStyle w:val="normaltextrunspellingerrorv2themedscxw7747942bcx0"/>
                <w:color w:val="000000"/>
                <w:sz w:val="24"/>
                <w:szCs w:val="37"/>
                <w:shd w:val="clear" w:color="auto" w:fill="FFFFFF"/>
              </w:rPr>
              <w:t>Georgia</w:t>
            </w:r>
            <w:r>
              <w:rPr>
                <w:rStyle w:val="normaltextrunscxw7747942bcx0"/>
                <w:color w:val="000000"/>
                <w:sz w:val="24"/>
                <w:szCs w:val="37"/>
                <w:shd w:val="clear" w:color="auto" w:fill="FFFFFF"/>
              </w:rPr>
              <w:t>; інтервал 1,15. Кожен пункт з нової сторінки. У титульному листі вказати зокрема: тему, ПІБ виконавця, групу, дату початку і дату завершення роботи.</w:t>
            </w:r>
          </w:p>
          <w:p w14:paraId="5D3D085A" w14:textId="77777777" w:rsidR="00FF2832" w:rsidRPr="00941E4B" w:rsidRDefault="00FF2832" w:rsidP="002A3F54">
            <w:pPr>
              <w:jc w:val="both"/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</w:pPr>
            <w:r w:rsidRPr="00941E4B"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  <w:t xml:space="preserve">Вимоги до РЕФЕРАТИВНОЇ РОБОТИ: титульний лист, план (зміст), текст згідно плану, посилання на інформаційні джерела. Формат: поля по 2 см кожне; шрифт 14 </w:t>
            </w:r>
            <w:r w:rsidRPr="00941E4B">
              <w:rPr>
                <w:rStyle w:val="normaltextrunspellingerrorv2themedscxw123691535bcx0"/>
                <w:color w:val="000000"/>
                <w:sz w:val="24"/>
                <w:szCs w:val="24"/>
                <w:shd w:val="clear" w:color="auto" w:fill="FFFFFF"/>
              </w:rPr>
              <w:t>pt</w:t>
            </w:r>
            <w:r w:rsidRPr="00941E4B"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  <w:t xml:space="preserve"> TNR: 13 </w:t>
            </w:r>
            <w:r w:rsidRPr="00941E4B">
              <w:rPr>
                <w:rStyle w:val="normaltextrunspellingerrorv2themedscxw123691535bcx0"/>
                <w:color w:val="000000"/>
                <w:sz w:val="24"/>
                <w:szCs w:val="24"/>
                <w:shd w:val="clear" w:color="auto" w:fill="FFFFFF"/>
              </w:rPr>
              <w:t>pt</w:t>
            </w:r>
            <w:r w:rsidRPr="00941E4B"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1E4B">
              <w:rPr>
                <w:rStyle w:val="normaltextrunspellingerrorv2themedscxw123691535bcx0"/>
                <w:color w:val="000000"/>
                <w:sz w:val="24"/>
                <w:szCs w:val="24"/>
                <w:shd w:val="clear" w:color="auto" w:fill="FFFFFF"/>
              </w:rPr>
              <w:t>Arial</w:t>
            </w:r>
            <w:r w:rsidRPr="00941E4B"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41E4B">
              <w:rPr>
                <w:rStyle w:val="normaltextrunspellingerrorv2themedscxw123691535bcx0"/>
                <w:color w:val="000000"/>
                <w:sz w:val="24"/>
                <w:szCs w:val="24"/>
                <w:shd w:val="clear" w:color="auto" w:fill="FFFFFF"/>
              </w:rPr>
              <w:t>Georgia</w:t>
            </w:r>
            <w:r w:rsidRPr="00941E4B">
              <w:rPr>
                <w:rStyle w:val="normaltextrunscxw123691535bcx0"/>
                <w:color w:val="000000"/>
                <w:sz w:val="24"/>
                <w:szCs w:val="24"/>
                <w:shd w:val="clear" w:color="auto" w:fill="FFFFFF"/>
              </w:rPr>
              <w:t>; інтервал 1,15: вирівнювання - по ширині; абзац - 1,25. Кожен пункт з нової сторінки. У титульному листі вказати зокрема: тему, ПІБ виконавця, групу, дату початку і дату завершення роботи, власний підпис.</w:t>
            </w:r>
          </w:p>
          <w:p w14:paraId="0976455B" w14:textId="6B4374F2" w:rsidR="00FF2832" w:rsidRDefault="00941E4B" w:rsidP="004F4148">
            <w:pPr>
              <w:pStyle w:val="paragraphscxw21095968bcx0"/>
              <w:spacing w:before="0" w:beforeAutospacing="0" w:after="0" w:afterAutospacing="0"/>
              <w:ind w:firstLine="489"/>
              <w:rPr>
                <w:rStyle w:val="normaltextrunscxw21095968bcx0"/>
                <w:b/>
                <w:bCs/>
              </w:rPr>
            </w:pPr>
            <w:r>
              <w:rPr>
                <w:rStyle w:val="normaltextrunscxw21095968bcx0"/>
                <w:b/>
                <w:bCs/>
                <w:lang w:val="uk-UA"/>
              </w:rPr>
              <w:t>Т</w:t>
            </w:r>
            <w:proofErr w:type="spellStart"/>
            <w:r>
              <w:rPr>
                <w:rStyle w:val="normaltextrunscxw21095968bcx0"/>
                <w:b/>
                <w:bCs/>
              </w:rPr>
              <w:t>еми</w:t>
            </w:r>
            <w:proofErr w:type="spellEnd"/>
            <w:r>
              <w:rPr>
                <w:rStyle w:val="normaltextrunscxw21095968bcx0"/>
                <w:b/>
                <w:bCs/>
              </w:rPr>
              <w:t xml:space="preserve"> для </w:t>
            </w:r>
            <w:proofErr w:type="spellStart"/>
            <w:r>
              <w:rPr>
                <w:rStyle w:val="normaltextrunscxw21095968bcx0"/>
                <w:b/>
                <w:bCs/>
              </w:rPr>
              <w:t>самостійного</w:t>
            </w:r>
            <w:proofErr w:type="spellEnd"/>
            <w:r>
              <w:rPr>
                <w:rStyle w:val="normaltextrunscxw21095968bcx0"/>
                <w:b/>
                <w:bCs/>
              </w:rPr>
              <w:t xml:space="preserve"> </w:t>
            </w:r>
            <w:proofErr w:type="spellStart"/>
            <w:r>
              <w:rPr>
                <w:rStyle w:val="normaltextrunscxw21095968bcx0"/>
                <w:b/>
                <w:bCs/>
              </w:rPr>
              <w:t>опрацювання</w:t>
            </w:r>
            <w:proofErr w:type="spellEnd"/>
            <w:r>
              <w:rPr>
                <w:rStyle w:val="normaltextrunscxw21095968bcx0"/>
                <w:b/>
                <w:bCs/>
              </w:rPr>
              <w:t>:</w:t>
            </w:r>
          </w:p>
          <w:p w14:paraId="4EADF793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Теоретичні і практичні основи системи </w:t>
            </w:r>
            <w:proofErr w:type="spellStart"/>
            <w:r w:rsidRPr="00941E4B">
              <w:rPr>
                <w:sz w:val="24"/>
                <w:szCs w:val="24"/>
                <w:lang w:val="uk-UA"/>
              </w:rPr>
              <w:t>Пілатес</w:t>
            </w:r>
            <w:proofErr w:type="spellEnd"/>
            <w:r w:rsidRPr="00941E4B">
              <w:rPr>
                <w:sz w:val="24"/>
                <w:szCs w:val="24"/>
                <w:lang w:val="uk-UA"/>
              </w:rPr>
              <w:t xml:space="preserve">. </w:t>
            </w:r>
          </w:p>
          <w:p w14:paraId="02FF9E0B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>Система тай-</w:t>
            </w:r>
            <w:proofErr w:type="spellStart"/>
            <w:r w:rsidRPr="00941E4B">
              <w:rPr>
                <w:sz w:val="24"/>
                <w:szCs w:val="24"/>
                <w:lang w:val="uk-UA"/>
              </w:rPr>
              <w:t>цзіцюань</w:t>
            </w:r>
            <w:proofErr w:type="spellEnd"/>
            <w:r w:rsidRPr="00941E4B">
              <w:rPr>
                <w:sz w:val="24"/>
                <w:szCs w:val="24"/>
                <w:lang w:val="uk-UA"/>
              </w:rPr>
              <w:t xml:space="preserve"> </w:t>
            </w:r>
            <w:r w:rsidRPr="00941E4B">
              <w:rPr>
                <w:sz w:val="24"/>
                <w:szCs w:val="24"/>
              </w:rPr>
              <w:t>-  філософія, оздоровлення та ясність думки.</w:t>
            </w:r>
            <w:r w:rsidRPr="00941E4B">
              <w:rPr>
                <w:sz w:val="24"/>
                <w:szCs w:val="24"/>
                <w:lang w:val="uk-UA"/>
              </w:rPr>
              <w:t xml:space="preserve"> </w:t>
            </w:r>
          </w:p>
          <w:p w14:paraId="235EC518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Китайське бойове мистецтво -</w:t>
            </w:r>
            <w:proofErr w:type="spellStart"/>
            <w:r w:rsidRPr="00941E4B">
              <w:rPr>
                <w:sz w:val="24"/>
                <w:szCs w:val="24"/>
                <w:lang w:val="uk-UA"/>
              </w:rPr>
              <w:t>Люхебафацюань</w:t>
            </w:r>
            <w:proofErr w:type="spellEnd"/>
            <w:r w:rsidRPr="00941E4B">
              <w:rPr>
                <w:sz w:val="24"/>
                <w:szCs w:val="24"/>
                <w:lang w:val="uk-UA"/>
              </w:rPr>
              <w:t xml:space="preserve">  </w:t>
            </w:r>
          </w:p>
          <w:p w14:paraId="05BBECF0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Йога, як релігійно-філософська система. Різновиди йоги. </w:t>
            </w:r>
          </w:p>
          <w:p w14:paraId="157D54AF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Цігун </w:t>
            </w:r>
            <w:r w:rsidRPr="00941E4B">
              <w:rPr>
                <w:sz w:val="24"/>
                <w:szCs w:val="24"/>
              </w:rPr>
              <w:t>- традиційна китайська оздоровча система.</w:t>
            </w:r>
          </w:p>
          <w:p w14:paraId="04267879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 xml:space="preserve">Калланетика – як фітнес гімнастика.  </w:t>
            </w:r>
          </w:p>
          <w:p w14:paraId="52E86497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Стретчинг – вправи на гнучкість.</w:t>
            </w:r>
          </w:p>
          <w:p w14:paraId="3867DC42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lastRenderedPageBreak/>
              <w:t>Фітбол – вправи з гумовим м'ячем.</w:t>
            </w:r>
          </w:p>
          <w:p w14:paraId="03799CEF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Бойова гімнастика. Вправи китайського ушу для здоров'я і самозахисту.</w:t>
            </w:r>
          </w:p>
          <w:p w14:paraId="6B861ED7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  <w:lang w:val="uk-UA"/>
              </w:rPr>
              <w:t xml:space="preserve">Метод </w:t>
            </w:r>
            <w:proofErr w:type="spellStart"/>
            <w:r w:rsidRPr="00941E4B">
              <w:rPr>
                <w:sz w:val="24"/>
                <w:szCs w:val="24"/>
                <w:lang w:val="uk-UA"/>
              </w:rPr>
              <w:t>Александера</w:t>
            </w:r>
            <w:proofErr w:type="spellEnd"/>
            <w:r w:rsidRPr="00941E4B">
              <w:rPr>
                <w:sz w:val="24"/>
                <w:szCs w:val="24"/>
                <w:lang w:val="uk-UA"/>
              </w:rPr>
              <w:t>: до здоров'я через правильну поставу.</w:t>
            </w:r>
          </w:p>
          <w:p w14:paraId="135A09C8" w14:textId="00A9746B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Східні оздоровчі системи гімнастики.</w:t>
            </w:r>
          </w:p>
          <w:p w14:paraId="0035F1E3" w14:textId="77777777" w:rsidR="00941E4B" w:rsidRPr="00941E4B" w:rsidRDefault="00941E4B" w:rsidP="00941E4B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Японські та китайські медитативні практики.</w:t>
            </w:r>
          </w:p>
          <w:p w14:paraId="7550D908" w14:textId="385D3C58" w:rsidR="00941E4B" w:rsidRPr="004F4148" w:rsidRDefault="00941E4B" w:rsidP="004F414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Style w:val="normaltextrunscxw21095968bcx0"/>
                <w:b/>
                <w:sz w:val="24"/>
                <w:szCs w:val="24"/>
                <w:lang w:val="uk-UA"/>
              </w:rPr>
            </w:pPr>
            <w:r w:rsidRPr="00941E4B">
              <w:rPr>
                <w:sz w:val="24"/>
                <w:szCs w:val="24"/>
              </w:rPr>
              <w:t>Гімнастика Хаду.</w:t>
            </w:r>
          </w:p>
          <w:p w14:paraId="3FB9FDA4" w14:textId="77777777" w:rsidR="00941E4B" w:rsidRPr="00941E4B" w:rsidRDefault="00941E4B" w:rsidP="002A3F54">
            <w:pPr>
              <w:pStyle w:val="paragraphscxw21095968bcx0"/>
              <w:spacing w:before="0" w:beforeAutospacing="0" w:after="0" w:afterAutospacing="0"/>
              <w:jc w:val="center"/>
              <w:rPr>
                <w:rStyle w:val="normaltextrunscxw21095968bcx0"/>
                <w:b/>
                <w:bCs/>
                <w:lang w:val="uk-UA"/>
              </w:rPr>
            </w:pPr>
          </w:p>
          <w:p w14:paraId="194F73AD" w14:textId="77777777" w:rsidR="00FF2832" w:rsidRDefault="00FF2832" w:rsidP="002A3F54">
            <w:pPr>
              <w:pStyle w:val="paragraphscxw21095968bcx0"/>
              <w:spacing w:before="0" w:beforeAutospacing="0" w:after="0" w:afterAutospacing="0"/>
              <w:jc w:val="center"/>
              <w:rPr>
                <w:rFonts w:ascii="Segoe UI" w:hAnsi="Segoe UI" w:cs="Segoe UI"/>
                <w:sz w:val="22"/>
                <w:lang w:val="uk-UA"/>
              </w:rPr>
            </w:pPr>
            <w:r>
              <w:rPr>
                <w:rStyle w:val="normaltextrunscxw21095968bcx0"/>
                <w:b/>
                <w:bCs/>
                <w:sz w:val="22"/>
                <w:szCs w:val="28"/>
                <w:lang w:val="uk-UA"/>
              </w:rPr>
              <w:t>Критерії оцінювання індивідуальної роботи</w:t>
            </w:r>
            <w:r w:rsidRPr="00941E4B">
              <w:rPr>
                <w:rStyle w:val="eopscxw21095968bcx0"/>
                <w:sz w:val="22"/>
                <w:szCs w:val="28"/>
                <w:lang w:val="pl-PL"/>
              </w:rPr>
              <w:t> </w:t>
            </w:r>
          </w:p>
          <w:tbl>
            <w:tblPr>
              <w:tblW w:w="128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1149"/>
              <w:gridCol w:w="10081"/>
            </w:tblGrid>
            <w:tr w:rsidR="00FF2832" w14:paraId="14BBC1AF" w14:textId="77777777" w:rsidTr="002A3F54">
              <w:trPr>
                <w:trHeight w:val="400"/>
              </w:trPr>
              <w:tc>
                <w:tcPr>
                  <w:tcW w:w="1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156F7E" w14:textId="77777777" w:rsidR="00FF2832" w:rsidRPr="00941E4B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pl-PL"/>
                    </w:rPr>
                  </w:pPr>
                  <w:proofErr w:type="spellStart"/>
                  <w:r>
                    <w:rPr>
                      <w:rStyle w:val="normaltextrunscxw21095968bcx0"/>
                      <w:sz w:val="22"/>
                      <w:szCs w:val="26"/>
                    </w:rPr>
                    <w:t>Оцінка</w:t>
                  </w:r>
                  <w:proofErr w:type="spellEnd"/>
                  <w:r w:rsidRPr="00941E4B">
                    <w:rPr>
                      <w:rStyle w:val="normaltextrunscxw21095968bcx0"/>
                      <w:sz w:val="22"/>
                      <w:szCs w:val="26"/>
                      <w:lang w:val="pl-PL"/>
                    </w:rPr>
                    <w:t xml:space="preserve"> </w:t>
                  </w:r>
                  <w:r>
                    <w:rPr>
                      <w:rStyle w:val="normaltextrunscxw21095968bcx0"/>
                      <w:sz w:val="22"/>
                      <w:szCs w:val="26"/>
                    </w:rPr>
                    <w:t>за</w:t>
                  </w:r>
                  <w:r w:rsidRPr="00941E4B">
                    <w:rPr>
                      <w:rStyle w:val="normaltextrunscxw21095968bcx0"/>
                      <w:sz w:val="22"/>
                      <w:szCs w:val="26"/>
                      <w:lang w:val="pl-PL"/>
                    </w:rPr>
                    <w:t xml:space="preserve"> </w:t>
                  </w:r>
                  <w:proofErr w:type="spellStart"/>
                  <w:r>
                    <w:rPr>
                      <w:rStyle w:val="normaltextrunscxw21095968bcx0"/>
                      <w:sz w:val="22"/>
                      <w:szCs w:val="26"/>
                    </w:rPr>
                    <w:t>національною</w:t>
                  </w:r>
                  <w:proofErr w:type="spellEnd"/>
                  <w:r w:rsidRPr="00941E4B">
                    <w:rPr>
                      <w:rStyle w:val="normaltextrunscxw21095968bcx0"/>
                      <w:sz w:val="22"/>
                      <w:szCs w:val="26"/>
                      <w:lang w:val="pl-PL"/>
                    </w:rPr>
                    <w:t xml:space="preserve"> </w:t>
                  </w:r>
                  <w:r>
                    <w:rPr>
                      <w:rStyle w:val="normaltextrunscxw21095968bcx0"/>
                      <w:sz w:val="22"/>
                      <w:szCs w:val="26"/>
                    </w:rPr>
                    <w:t>шкалою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962FEBB" w14:textId="77777777" w:rsidR="00FF2832" w:rsidRPr="00941E4B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pl-PL"/>
                    </w:rPr>
                  </w:pPr>
                  <w:proofErr w:type="spellStart"/>
                  <w:r>
                    <w:rPr>
                      <w:rStyle w:val="normaltextrunscxw21095968bcx0"/>
                      <w:sz w:val="22"/>
                      <w:szCs w:val="26"/>
                    </w:rPr>
                    <w:t>Кількість</w:t>
                  </w:r>
                  <w:proofErr w:type="spellEnd"/>
                </w:p>
                <w:p w14:paraId="35D30A20" w14:textId="77777777" w:rsidR="00FF2832" w:rsidRPr="00941E4B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pl-PL"/>
                    </w:rPr>
                  </w:pPr>
                  <w:proofErr w:type="spellStart"/>
                  <w:r>
                    <w:rPr>
                      <w:rStyle w:val="normaltextrunscxw21095968bcx0"/>
                      <w:sz w:val="22"/>
                      <w:szCs w:val="26"/>
                    </w:rPr>
                    <w:t>балів</w:t>
                  </w:r>
                  <w:proofErr w:type="spellEnd"/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383E52" w14:textId="77777777" w:rsidR="00FF2832" w:rsidRPr="00941E4B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pl-PL"/>
                    </w:rPr>
                  </w:pPr>
                  <w:proofErr w:type="spellStart"/>
                  <w:r>
                    <w:rPr>
                      <w:rStyle w:val="normaltextrunscxw21095968bcx0"/>
                      <w:sz w:val="22"/>
                      <w:szCs w:val="26"/>
                    </w:rPr>
                    <w:t>Критерії</w:t>
                  </w:r>
                  <w:proofErr w:type="spellEnd"/>
                </w:p>
              </w:tc>
            </w:tr>
            <w:tr w:rsidR="00FF2832" w14:paraId="235F88EC" w14:textId="77777777" w:rsidTr="002A3F54">
              <w:trPr>
                <w:cantSplit/>
                <w:trHeight w:val="380"/>
              </w:trPr>
              <w:tc>
                <w:tcPr>
                  <w:tcW w:w="16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020DA7" w14:textId="77777777" w:rsidR="00FF2832" w:rsidRPr="00941E4B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pl-PL"/>
                    </w:rPr>
                  </w:pPr>
                  <w:r>
                    <w:rPr>
                      <w:rStyle w:val="normaltextrunscxw21095968bcx0"/>
                      <w:sz w:val="22"/>
                      <w:szCs w:val="26"/>
                      <w:lang w:val="uk-UA"/>
                    </w:rPr>
                    <w:t>ВІДМІННО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D26030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C0E4D5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відмінне виконання</w:t>
                  </w:r>
                  <w:r w:rsidRPr="004F4148">
                    <w:rPr>
                      <w:rStyle w:val="normaltextrunscxw21095968bcx0"/>
                      <w:lang w:val="uk-UA"/>
                    </w:rPr>
                    <w:t>: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3880B779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- розкриття теми (обсяг матеріалу), структурність та змістовність </w:t>
                  </w:r>
                </w:p>
                <w:p w14:paraId="7C5A9BF5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роботи (якість і значимість матеріалу), дотримання вимог до </w:t>
                  </w:r>
                </w:p>
                <w:p w14:paraId="0AC406DD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форматування, наявність інформаційних джерел, наявність </w:t>
                  </w:r>
                </w:p>
                <w:p w14:paraId="7B17B696" w14:textId="3B1E0C20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контрольних питань до змісту роботи;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330AFFA0" w14:textId="77777777" w:rsid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-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повністю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практична робота (в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презентації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достатній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57C49852" w14:textId="47FD5F23" w:rsidR="00FF2832" w:rsidRPr="004F4148" w:rsidRDefault="00FF2832" w:rsidP="004F4148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вміст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оглядового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матеріалу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2C145722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-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в межах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зазначеного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терміну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.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</w:tc>
            </w:tr>
            <w:tr w:rsidR="00FF2832" w14:paraId="785B60CE" w14:textId="77777777" w:rsidTr="002A3F54">
              <w:trPr>
                <w:cantSplit/>
                <w:trHeight w:val="460"/>
              </w:trPr>
              <w:tc>
                <w:tcPr>
                  <w:tcW w:w="16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31489D9" w14:textId="77777777" w:rsidR="00FF2832" w:rsidRDefault="00FF2832" w:rsidP="002A3F54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5F90194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</w:t>
                  </w:r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BE6A01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pl-PL"/>
                    </w:rPr>
                  </w:pP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відмінне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виконання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>:</w:t>
                  </w:r>
                  <w:r w:rsidRPr="004F4148">
                    <w:rPr>
                      <w:rStyle w:val="eopscxw21095968bcx0"/>
                      <w:lang w:val="pl-PL"/>
                    </w:rPr>
                    <w:t> </w:t>
                  </w:r>
                </w:p>
                <w:p w14:paraId="2C4ECE2C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- розкриття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теми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(</w:t>
                  </w:r>
                  <w:r w:rsidRPr="004F4148">
                    <w:rPr>
                      <w:rStyle w:val="normaltextrunscxw21095968bcx0"/>
                      <w:lang w:val="uk-UA"/>
                    </w:rPr>
                    <w:t>обсяг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матеріалу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), </w:t>
                  </w:r>
                  <w:r w:rsidRPr="004F4148">
                    <w:rPr>
                      <w:rStyle w:val="normaltextrunscxw21095968bcx0"/>
                      <w:lang w:val="uk-UA"/>
                    </w:rPr>
                    <w:t>структурність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та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змістовність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</w:p>
                <w:p w14:paraId="7D967FB8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роботи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(</w:t>
                  </w:r>
                  <w:r w:rsidRPr="004F4148">
                    <w:rPr>
                      <w:rStyle w:val="normaltextrunscxw21095968bcx0"/>
                      <w:lang w:val="uk-UA"/>
                    </w:rPr>
                    <w:t>якість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і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значимість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матеріалу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), </w:t>
                  </w:r>
                  <w:r w:rsidRPr="004F4148">
                    <w:rPr>
                      <w:rStyle w:val="normaltextrunscxw21095968bcx0"/>
                      <w:lang w:val="uk-UA"/>
                    </w:rPr>
                    <w:t>незначні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зауваження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до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</w:p>
                <w:p w14:paraId="7479D3E6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вимог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щодо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форматування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, </w:t>
                  </w:r>
                  <w:r w:rsidRPr="004F4148">
                    <w:rPr>
                      <w:rStyle w:val="normaltextrunscxw21095968bcx0"/>
                      <w:lang w:val="uk-UA"/>
                    </w:rPr>
                    <w:t>наявність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інформаційних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джерел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, </w:t>
                  </w:r>
                </w:p>
                <w:p w14:paraId="4FF556AB" w14:textId="11AEA843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pl-PL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наявність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контрольних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питань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до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змісту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роботи</w:t>
                  </w:r>
                  <w:r w:rsidRPr="004F4148">
                    <w:rPr>
                      <w:rStyle w:val="normaltextrunscxw21095968bcx0"/>
                      <w:lang w:val="pl-PL"/>
                    </w:rPr>
                    <w:t>;</w:t>
                  </w:r>
                  <w:r w:rsidRPr="004F4148">
                    <w:rPr>
                      <w:rStyle w:val="eopscxw21095968bcx0"/>
                      <w:lang w:val="pl-PL"/>
                    </w:rPr>
                    <w:t> </w:t>
                  </w:r>
                </w:p>
                <w:p w14:paraId="5820EE91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-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практична 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незначні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(в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презентації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120AC1B4" w14:textId="00C31C4A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достатній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вміст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оглядового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матеріалу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2BA0EDF2" w14:textId="77777777" w:rsidR="004F4148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- </w:t>
                  </w:r>
                  <w:r w:rsidRPr="004F4148">
                    <w:rPr>
                      <w:rStyle w:val="normaltextrunscxw21095968bcx0"/>
                    </w:rPr>
                    <w:t xml:space="preserve">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здана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на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протязі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трьох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днів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після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завершення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терміну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(за </w:t>
                  </w:r>
                </w:p>
                <w:p w14:paraId="41B5D93A" w14:textId="026D068D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умови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відсутності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інших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зауважень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).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</w:tc>
            </w:tr>
            <w:tr w:rsidR="00FF2832" w14:paraId="47109369" w14:textId="77777777" w:rsidTr="002A3F54">
              <w:trPr>
                <w:cantSplit/>
                <w:trHeight w:val="400"/>
              </w:trPr>
              <w:tc>
                <w:tcPr>
                  <w:tcW w:w="16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9DBDC3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rStyle w:val="normaltextrunscxw21095968bcx0"/>
                      <w:sz w:val="22"/>
                      <w:szCs w:val="26"/>
                      <w:lang w:val="uk-UA"/>
                    </w:rPr>
                    <w:t>ДОБРЕ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285D6A8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8</w:t>
                  </w:r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88A554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добре виконання: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269A55B5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  <w:lang w:val="uk-UA"/>
                    </w:rPr>
                    <w:tab/>
                  </w:r>
                  <w:r w:rsidRPr="004F4148">
                    <w:rPr>
                      <w:rStyle w:val="normaltextrunscxw21095968bcx0"/>
                      <w:lang w:val="uk-UA"/>
                    </w:rPr>
                    <w:t xml:space="preserve">розкриття теми (обсяг матеріалу), структурність та </w:t>
                  </w:r>
                </w:p>
                <w:p w14:paraId="11257B0F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змістовність роботи (якість і значимість матеріалу) мають незначні</w:t>
                  </w:r>
                </w:p>
                <w:p w14:paraId="112B173A" w14:textId="5E379C8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зауваження, не повне дотримання вимог до форматування, </w:t>
                  </w:r>
                </w:p>
                <w:p w14:paraId="132D486C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недостатність інформаційних джерел, відсутність контрольних </w:t>
                  </w:r>
                </w:p>
                <w:p w14:paraId="1C3B4722" w14:textId="3D26C3AB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питань до змісту роботи;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735D947C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практична 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несуттєві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(в </w:t>
                  </w:r>
                </w:p>
                <w:p w14:paraId="29249EFF" w14:textId="4B400DC8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презентації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оглядовий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матеріал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недостатній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або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3A06799E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r w:rsidRPr="004F4148">
                    <w:rPr>
                      <w:rStyle w:val="normaltextrunscxw21095968bcx0"/>
                    </w:rPr>
                    <w:t xml:space="preserve">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здана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пізніше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трьох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днів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після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завершення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терміну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7CF46696" w14:textId="6816494A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r w:rsidRPr="004F4148">
                    <w:rPr>
                      <w:rStyle w:val="normaltextrunscxw21095968bcx0"/>
                    </w:rPr>
                    <w:t xml:space="preserve">(за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умови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відсутності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інших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зауважень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).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</w:tc>
            </w:tr>
            <w:tr w:rsidR="00FF2832" w14:paraId="07656A53" w14:textId="77777777" w:rsidTr="002A3F54">
              <w:trPr>
                <w:cantSplit/>
                <w:trHeight w:val="400"/>
              </w:trPr>
              <w:tc>
                <w:tcPr>
                  <w:tcW w:w="16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1F3F3FE" w14:textId="77777777" w:rsidR="00FF2832" w:rsidRDefault="00FF2832" w:rsidP="002A3F54">
                  <w:pPr>
                    <w:jc w:val="center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E430BC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</w:t>
                  </w:r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2E97DA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pl-PL"/>
                    </w:rPr>
                  </w:pP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добре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виконання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pl-PL"/>
                    </w:rPr>
                    <w:t>:</w:t>
                  </w:r>
                  <w:r w:rsidRPr="004F4148">
                    <w:rPr>
                      <w:rStyle w:val="eopscxw21095968bcx0"/>
                      <w:lang w:val="pl-PL"/>
                    </w:rPr>
                    <w:t> </w:t>
                  </w:r>
                </w:p>
                <w:p w14:paraId="2EE157A4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pl-PL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  <w:lang w:val="pl-PL"/>
                    </w:rPr>
                    <w:tab/>
                  </w:r>
                  <w:r w:rsidRPr="004F4148">
                    <w:rPr>
                      <w:rStyle w:val="normaltextrunscxw21095968bcx0"/>
                      <w:lang w:val="uk-UA"/>
                    </w:rPr>
                    <w:t>розкриття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теми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(</w:t>
                  </w:r>
                  <w:r w:rsidRPr="004F4148">
                    <w:rPr>
                      <w:rStyle w:val="normaltextrunscxw21095968bcx0"/>
                      <w:lang w:val="uk-UA"/>
                    </w:rPr>
                    <w:t>обсяг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матеріалу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обмежений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), </w:t>
                  </w:r>
                  <w:r w:rsidRPr="004F4148">
                    <w:rPr>
                      <w:rStyle w:val="normaltextrunscxw21095968bcx0"/>
                      <w:lang w:val="uk-UA"/>
                    </w:rPr>
                    <w:t>структурність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та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</w:p>
                <w:p w14:paraId="1B22C183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змістовність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роботи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(</w:t>
                  </w:r>
                  <w:r w:rsidRPr="004F4148">
                    <w:rPr>
                      <w:rStyle w:val="normaltextrunscxw21095968bcx0"/>
                      <w:lang w:val="uk-UA"/>
                    </w:rPr>
                    <w:t>якість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і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значимість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матеріалу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) </w:t>
                  </w:r>
                  <w:r w:rsidRPr="004F4148">
                    <w:rPr>
                      <w:rStyle w:val="normaltextrunscxw21095968bcx0"/>
                      <w:lang w:val="uk-UA"/>
                    </w:rPr>
                    <w:t>мають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</w:p>
                <w:p w14:paraId="38F07F50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зауваження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, </w:t>
                  </w:r>
                  <w:r w:rsidRPr="004F4148">
                    <w:rPr>
                      <w:rStyle w:val="normaltextrunscxw21095968bcx0"/>
                      <w:lang w:val="uk-UA"/>
                    </w:rPr>
                    <w:t>не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повне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дотримання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вимог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до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форматування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, </w:t>
                  </w:r>
                </w:p>
                <w:p w14:paraId="25FA6B51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недостатність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інформаційних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джерел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, </w:t>
                  </w:r>
                  <w:r w:rsidRPr="004F4148">
                    <w:rPr>
                      <w:rStyle w:val="normaltextrunscxw21095968bcx0"/>
                      <w:lang w:val="uk-UA"/>
                    </w:rPr>
                    <w:t>відсутність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контрольних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</w:p>
                <w:p w14:paraId="25847431" w14:textId="7D50F600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lang w:val="pl-PL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питань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до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змісту</w:t>
                  </w:r>
                  <w:r w:rsidRPr="004F4148">
                    <w:rPr>
                      <w:rStyle w:val="normaltextrunscxw21095968bcx0"/>
                      <w:lang w:val="pl-PL"/>
                    </w:rPr>
                    <w:t xml:space="preserve"> </w:t>
                  </w:r>
                  <w:r w:rsidRPr="004F4148">
                    <w:rPr>
                      <w:rStyle w:val="normaltextrunscxw21095968bcx0"/>
                      <w:lang w:val="uk-UA"/>
                    </w:rPr>
                    <w:t>роботи</w:t>
                  </w:r>
                  <w:r w:rsidRPr="004F4148">
                    <w:rPr>
                      <w:rStyle w:val="normaltextrunscxw21095968bcx0"/>
                      <w:lang w:val="pl-PL"/>
                    </w:rPr>
                    <w:t>;</w:t>
                  </w:r>
                  <w:r w:rsidRPr="004F4148">
                    <w:rPr>
                      <w:rStyle w:val="eopscxw21095968bcx0"/>
                      <w:lang w:val="pl-PL"/>
                    </w:rPr>
                    <w:t> </w:t>
                  </w:r>
                </w:p>
                <w:p w14:paraId="2CADFD22" w14:textId="29D4C683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практична 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несуттєві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(в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презентації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656A4827" w14:textId="603D59E1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оглядовий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матеріал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недостатній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або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6E6CA985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r w:rsidRPr="004F4148">
                    <w:rPr>
                      <w:rStyle w:val="normaltextrunscxw21095968bcx0"/>
                    </w:rPr>
                    <w:t xml:space="preserve">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здана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пізніше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тижня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після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завершення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терміну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(за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умови</w:t>
                  </w:r>
                  <w:proofErr w:type="spellEnd"/>
                </w:p>
                <w:p w14:paraId="395EDD88" w14:textId="62D05C2A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відсутності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інших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зауважень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).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</w:tc>
            </w:tr>
            <w:tr w:rsidR="00FF2832" w14:paraId="12FC6097" w14:textId="77777777" w:rsidTr="002A3F54">
              <w:trPr>
                <w:trHeight w:val="400"/>
              </w:trPr>
              <w:tc>
                <w:tcPr>
                  <w:tcW w:w="1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ACA34E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sz w:val="22"/>
                      <w:lang w:val="uk-UA"/>
                    </w:rPr>
                  </w:pPr>
                  <w:r>
                    <w:rPr>
                      <w:rStyle w:val="normaltextrunscxw21095968bcx0"/>
                      <w:sz w:val="22"/>
                      <w:szCs w:val="26"/>
                      <w:lang w:val="uk-UA"/>
                    </w:rPr>
                    <w:t>ЗАДОВІЛЬНО</w:t>
                  </w:r>
                </w:p>
              </w:tc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201C72B" w14:textId="77777777" w:rsidR="00FF2832" w:rsidRDefault="00FF2832" w:rsidP="002A3F54">
                  <w:pPr>
                    <w:pStyle w:val="paragraphscxw21095968bcx0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100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42A2AC" w14:textId="77777777" w:rsidR="00FF2832" w:rsidRPr="004F4148" w:rsidRDefault="00FF2832" w:rsidP="002A3F54">
                  <w:pPr>
                    <w:pStyle w:val="paragraphscxw21095968bcx0"/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  <w:lang w:val="uk-UA"/>
                    </w:rPr>
                    <w:t>задовільне виконання:</w:t>
                  </w:r>
                  <w:r w:rsidRPr="004F4148">
                    <w:rPr>
                      <w:rStyle w:val="normaltextrunscxw21095968bcx0"/>
                      <w:b/>
                      <w:bCs/>
                      <w:i/>
                      <w:iCs/>
                    </w:rPr>
                    <w:t> 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5C83C6DC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lastRenderedPageBreak/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  <w:lang w:val="uk-UA"/>
                    </w:rPr>
                    <w:tab/>
                  </w:r>
                  <w:r w:rsidRPr="004F4148">
                    <w:rPr>
                      <w:rStyle w:val="normaltextrunscxw21095968bcx0"/>
                      <w:lang w:val="uk-UA"/>
                    </w:rPr>
                    <w:t xml:space="preserve">не повне розкриття теми (за обсягом), структурність та </w:t>
                  </w:r>
                </w:p>
                <w:p w14:paraId="6DCA1566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змістовність роботи (якість і значимість матеріалу) мають </w:t>
                  </w:r>
                </w:p>
                <w:p w14:paraId="34BB360A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зауваження, недотримання вимог до форматування, недостатність або</w:t>
                  </w:r>
                </w:p>
                <w:p w14:paraId="79BF9F1B" w14:textId="167CC694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 xml:space="preserve">відсутність інформаційних джерел, недостатність або відсутність </w:t>
                  </w:r>
                </w:p>
                <w:p w14:paraId="1C67899C" w14:textId="0D150077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lang w:val="uk-UA"/>
                    </w:rPr>
                  </w:pPr>
                  <w:r w:rsidRPr="004F4148">
                    <w:rPr>
                      <w:rStyle w:val="normaltextrunscxw21095968bcx0"/>
                      <w:lang w:val="uk-UA"/>
                    </w:rPr>
                    <w:t>контрольних питань до змісту роботи;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296D315F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практична 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суттєві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або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виконана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2AF5B2B0" w14:textId="77777777" w:rsidR="004F4148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  <w:rPr>
                      <w:rStyle w:val="normaltextrunscxw21095968bcx0"/>
                    </w:rPr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неповністю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(в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презентації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оглядовий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матеріал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недостатній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або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має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</w:p>
                <w:p w14:paraId="4B16F971" w14:textId="5D0BDBA2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proofErr w:type="spellStart"/>
                  <w:r w:rsidRPr="004F4148">
                    <w:rPr>
                      <w:rStyle w:val="normaltextrunscxw21095968bcx0"/>
                    </w:rPr>
                    <w:t>недоліки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);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  <w:p w14:paraId="4B6C40BD" w14:textId="77777777" w:rsidR="00FF2832" w:rsidRPr="004F4148" w:rsidRDefault="00FF2832" w:rsidP="004F4148">
                  <w:pPr>
                    <w:pStyle w:val="paragraphscxw21095968bcx0"/>
                    <w:tabs>
                      <w:tab w:val="left" w:pos="266"/>
                    </w:tabs>
                    <w:spacing w:before="0" w:beforeAutospacing="0" w:after="0" w:afterAutospacing="0"/>
                    <w:ind w:left="111"/>
                    <w:jc w:val="both"/>
                  </w:pPr>
                  <w:r w:rsidRPr="004F4148">
                    <w:rPr>
                      <w:rStyle w:val="normaltextrunscxw21095968bcx0"/>
                    </w:rPr>
                    <w:t>-</w:t>
                  </w:r>
                  <w:r w:rsidRPr="004F4148">
                    <w:rPr>
                      <w:rStyle w:val="tabcharscxw21095968bcx0"/>
                      <w:rFonts w:ascii="Calibri" w:hAnsi="Calibri" w:cs="Calibri"/>
                    </w:rPr>
                    <w:tab/>
                  </w:r>
                  <w:r w:rsidRPr="004F4148">
                    <w:rPr>
                      <w:rStyle w:val="normaltextrunscxw21095968bcx0"/>
                    </w:rPr>
                    <w:t xml:space="preserve">робота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здана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після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завершення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 xml:space="preserve"> </w:t>
                  </w:r>
                  <w:proofErr w:type="spellStart"/>
                  <w:r w:rsidRPr="004F4148">
                    <w:rPr>
                      <w:rStyle w:val="normaltextrunscxw21095968bcx0"/>
                    </w:rPr>
                    <w:t>терміну</w:t>
                  </w:r>
                  <w:proofErr w:type="spellEnd"/>
                  <w:r w:rsidRPr="004F4148">
                    <w:rPr>
                      <w:rStyle w:val="normaltextrunscxw21095968bcx0"/>
                    </w:rPr>
                    <w:t>.</w:t>
                  </w:r>
                  <w:r w:rsidRPr="004F4148">
                    <w:rPr>
                      <w:rStyle w:val="eopscxw21095968bcx0"/>
                    </w:rPr>
                    <w:t> </w:t>
                  </w:r>
                </w:p>
              </w:tc>
            </w:tr>
          </w:tbl>
          <w:p w14:paraId="771230BB" w14:textId="77777777" w:rsidR="00FF2832" w:rsidRDefault="00FF2832" w:rsidP="002A3F54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</w:p>
        </w:tc>
      </w:tr>
      <w:tr w:rsidR="00FF2832" w14:paraId="74C3AD29" w14:textId="77777777" w:rsidTr="004F4148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A03" w14:textId="77777777" w:rsidR="00FF2832" w:rsidRDefault="00FF2832" w:rsidP="002A3F54">
            <w:pPr>
              <w:spacing w:before="40" w:after="40"/>
              <w:rPr>
                <w:b/>
                <w:bCs/>
                <w:sz w:val="22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7) Посилання на сторінку електронного навчально-методичного комплексу дисципліни:</w:t>
            </w:r>
          </w:p>
          <w:p w14:paraId="62305F44" w14:textId="63B7E92C" w:rsidR="00FF2832" w:rsidRDefault="00421BA7" w:rsidP="002A3F54">
            <w:pPr>
              <w:spacing w:before="40" w:after="40"/>
              <w:ind w:left="357" w:hanging="357"/>
              <w:rPr>
                <w:b/>
                <w:bCs/>
                <w:sz w:val="24"/>
                <w:szCs w:val="24"/>
                <w:lang w:val="uk-UA"/>
              </w:rPr>
            </w:pPr>
            <w:hyperlink r:id="rId9" w:history="1">
              <w:r w:rsidRPr="0036582D">
                <w:rPr>
                  <w:rStyle w:val="af1"/>
                  <w:b/>
                  <w:bCs/>
                  <w:sz w:val="24"/>
                  <w:szCs w:val="24"/>
                  <w:lang w:val="uk-UA"/>
                </w:rPr>
                <w:t>https://org2.knuba.edu.ua/course/view.php?id=4803</w:t>
              </w:r>
            </w:hyperlink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1D6E898" w14:textId="77777777" w:rsidR="00FF2832" w:rsidRDefault="00FF2832" w:rsidP="00FF2832">
      <w:pPr>
        <w:rPr>
          <w:sz w:val="16"/>
          <w:szCs w:val="16"/>
          <w:lang w:val="uk-UA"/>
        </w:rPr>
      </w:pPr>
    </w:p>
    <w:p w14:paraId="3B5F9A69" w14:textId="77777777" w:rsidR="005E0BB6" w:rsidRPr="00FF2832" w:rsidRDefault="005E0BB6">
      <w:pPr>
        <w:rPr>
          <w:lang w:val="uk-UA"/>
        </w:rPr>
      </w:pPr>
    </w:p>
    <w:sectPr w:rsidR="005E0BB6" w:rsidRPr="00FF2832" w:rsidSect="00FF2832">
      <w:headerReference w:type="default" r:id="rId10"/>
      <w:footerReference w:type="default" r:id="rId11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DEE7" w14:textId="77777777" w:rsidR="005A365A" w:rsidRDefault="005A365A" w:rsidP="00FF2832">
      <w:r>
        <w:separator/>
      </w:r>
    </w:p>
  </w:endnote>
  <w:endnote w:type="continuationSeparator" w:id="0">
    <w:p w14:paraId="26C6D92F" w14:textId="77777777" w:rsidR="005A365A" w:rsidRDefault="005A365A" w:rsidP="00FF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6971" w14:textId="77777777" w:rsidR="00C618AB" w:rsidRDefault="00C618AB">
    <w:pPr>
      <w:pStyle w:val="ae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DD32" w14:textId="77777777" w:rsidR="005A365A" w:rsidRDefault="005A365A" w:rsidP="00FF2832">
      <w:r>
        <w:separator/>
      </w:r>
    </w:p>
  </w:footnote>
  <w:footnote w:type="continuationSeparator" w:id="0">
    <w:p w14:paraId="24BF9107" w14:textId="77777777" w:rsidR="005A365A" w:rsidRDefault="005A365A" w:rsidP="00FF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1266"/>
      <w:gridCol w:w="2419"/>
      <w:gridCol w:w="1701"/>
    </w:tblGrid>
    <w:tr w:rsidR="00B97653" w14:paraId="1F81BE3C" w14:textId="77777777">
      <w:trPr>
        <w:cantSplit/>
        <w:trHeight w:val="451"/>
      </w:trPr>
      <w:tc>
        <w:tcPr>
          <w:tcW w:w="4395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7CA5DBDE" w14:textId="77777777" w:rsidR="00C618AB" w:rsidRDefault="00000000">
          <w:pPr>
            <w:pStyle w:val="ac"/>
            <w:pBdr>
              <w:right w:val="single" w:sz="4" w:space="4" w:color="auto"/>
            </w:pBdr>
            <w:tabs>
              <w:tab w:val="clear" w:pos="4536"/>
              <w:tab w:val="clear" w:pos="9072"/>
              <w:tab w:val="center" w:pos="4820"/>
              <w:tab w:val="right" w:pos="9639"/>
            </w:tabs>
            <w:rPr>
              <w:rFonts w:eastAsia="Times New Roman"/>
              <w:sz w:val="24"/>
              <w:szCs w:val="24"/>
              <w:lang w:val="uk-UA"/>
            </w:rPr>
          </w:pPr>
          <w:r>
            <w:rPr>
              <w:rFonts w:eastAsia="Times New Roman"/>
              <w:sz w:val="24"/>
              <w:szCs w:val="24"/>
              <w:lang w:val="uk-UA"/>
            </w:rPr>
            <w:t>Київський національний університет</w:t>
          </w:r>
        </w:p>
        <w:p w14:paraId="01F0CCE3" w14:textId="77777777" w:rsidR="00C618AB" w:rsidRDefault="00000000">
          <w:pPr>
            <w:pStyle w:val="ac"/>
            <w:pBdr>
              <w:right w:val="single" w:sz="4" w:space="4" w:color="auto"/>
            </w:pBdr>
            <w:tabs>
              <w:tab w:val="clear" w:pos="4536"/>
              <w:tab w:val="clear" w:pos="9072"/>
              <w:tab w:val="center" w:pos="4820"/>
              <w:tab w:val="right" w:pos="9639"/>
            </w:tabs>
            <w:rPr>
              <w:rFonts w:eastAsia="Times New Roman"/>
              <w:sz w:val="24"/>
              <w:szCs w:val="24"/>
              <w:lang w:val="uk-UA"/>
            </w:rPr>
          </w:pPr>
          <w:r>
            <w:rPr>
              <w:rFonts w:eastAsia="Times New Roman"/>
              <w:sz w:val="24"/>
              <w:szCs w:val="24"/>
              <w:lang w:val="uk-UA"/>
            </w:rPr>
            <w:t>будівництва і архітектури</w:t>
          </w:r>
        </w:p>
        <w:p w14:paraId="0DF0D00C" w14:textId="77777777" w:rsidR="00C618AB" w:rsidRDefault="00000000">
          <w:pPr>
            <w:pBdr>
              <w:right w:val="single" w:sz="4" w:space="4" w:color="auto"/>
            </w:pBdr>
            <w:rPr>
              <w:rFonts w:ascii="Tahoma" w:eastAsia="Times New Roman" w:hAnsi="Tahoma" w:cs="Tahoma"/>
              <w:sz w:val="14"/>
              <w:szCs w:val="14"/>
              <w:lang w:val="uk-UA"/>
            </w:rPr>
          </w:pPr>
          <w:r>
            <w:rPr>
              <w:rFonts w:eastAsia="Times New Roman"/>
              <w:sz w:val="24"/>
              <w:szCs w:val="24"/>
              <w:lang w:val="uk-UA"/>
            </w:rPr>
            <w:t>Кафедра Фізичного виховання і спорту</w:t>
          </w:r>
        </w:p>
      </w:tc>
      <w:tc>
        <w:tcPr>
          <w:tcW w:w="1266" w:type="dxa"/>
          <w:tcBorders>
            <w:left w:val="single" w:sz="4" w:space="0" w:color="auto"/>
          </w:tcBorders>
        </w:tcPr>
        <w:p w14:paraId="6A6A1CF3" w14:textId="77777777" w:rsidR="00C618AB" w:rsidRDefault="00000000">
          <w:pPr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Шифр</w:t>
          </w:r>
        </w:p>
        <w:p w14:paraId="03E576CA" w14:textId="77777777" w:rsidR="00C618AB" w:rsidRDefault="00000000">
          <w:pPr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спеціальності</w:t>
          </w:r>
        </w:p>
      </w:tc>
      <w:tc>
        <w:tcPr>
          <w:tcW w:w="2419" w:type="dxa"/>
        </w:tcPr>
        <w:p w14:paraId="150AD510" w14:textId="77777777" w:rsidR="00C618AB" w:rsidRDefault="00000000">
          <w:pPr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Назва спеціальності, освітньої програми</w:t>
          </w:r>
        </w:p>
      </w:tc>
      <w:tc>
        <w:tcPr>
          <w:tcW w:w="1701" w:type="dxa"/>
        </w:tcPr>
        <w:p w14:paraId="5B9C8AB2" w14:textId="77777777" w:rsidR="00C618AB" w:rsidRDefault="00000000">
          <w:pPr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Шифр освітньої компоненти за ОП</w:t>
          </w:r>
        </w:p>
      </w:tc>
    </w:tr>
    <w:tr w:rsidR="00B97653" w14:paraId="0CAF3B0B" w14:textId="77777777">
      <w:trPr>
        <w:cantSplit/>
        <w:trHeight w:val="387"/>
      </w:trPr>
      <w:tc>
        <w:tcPr>
          <w:tcW w:w="4395" w:type="dxa"/>
          <w:vMerge/>
          <w:tcBorders>
            <w:left w:val="nil"/>
            <w:bottom w:val="nil"/>
            <w:right w:val="single" w:sz="4" w:space="0" w:color="auto"/>
          </w:tcBorders>
        </w:tcPr>
        <w:p w14:paraId="4F6BC908" w14:textId="77777777" w:rsidR="00C618AB" w:rsidRDefault="00C618AB">
          <w:pPr>
            <w:pStyle w:val="ac"/>
            <w:pBdr>
              <w:right w:val="single" w:sz="4" w:space="4" w:color="auto"/>
            </w:pBdr>
            <w:tabs>
              <w:tab w:val="clear" w:pos="4536"/>
              <w:tab w:val="clear" w:pos="9072"/>
              <w:tab w:val="center" w:pos="4820"/>
              <w:tab w:val="right" w:pos="9639"/>
            </w:tabs>
            <w:rPr>
              <w:rFonts w:eastAsia="Times New Roman"/>
              <w:sz w:val="24"/>
              <w:szCs w:val="24"/>
              <w:lang w:val="uk-UA"/>
            </w:rPr>
          </w:pPr>
        </w:p>
      </w:tc>
      <w:tc>
        <w:tcPr>
          <w:tcW w:w="1266" w:type="dxa"/>
          <w:tcBorders>
            <w:left w:val="single" w:sz="4" w:space="0" w:color="auto"/>
          </w:tcBorders>
          <w:vAlign w:val="center"/>
        </w:tcPr>
        <w:p w14:paraId="750C0B73" w14:textId="77777777" w:rsidR="00C618AB" w:rsidRDefault="00000000">
          <w:pPr>
            <w:pStyle w:val="ac"/>
            <w:tabs>
              <w:tab w:val="center" w:pos="4820"/>
              <w:tab w:val="right" w:pos="9639"/>
            </w:tabs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017</w:t>
          </w:r>
        </w:p>
      </w:tc>
      <w:tc>
        <w:tcPr>
          <w:tcW w:w="2419" w:type="dxa"/>
          <w:vAlign w:val="center"/>
        </w:tcPr>
        <w:p w14:paraId="6A2028EB" w14:textId="77777777" w:rsidR="00C618AB" w:rsidRDefault="00000000">
          <w:pPr>
            <w:pStyle w:val="ac"/>
            <w:tabs>
              <w:tab w:val="center" w:pos="4820"/>
              <w:tab w:val="right" w:pos="9639"/>
            </w:tabs>
            <w:jc w:val="center"/>
            <w:rPr>
              <w:rFonts w:eastAsia="Times New Roman"/>
              <w:sz w:val="18"/>
              <w:szCs w:val="18"/>
              <w:lang w:val="uk-UA"/>
            </w:rPr>
          </w:pPr>
          <w:r>
            <w:rPr>
              <w:rFonts w:eastAsia="Times New Roman"/>
              <w:sz w:val="18"/>
              <w:szCs w:val="18"/>
              <w:lang w:val="uk-UA"/>
            </w:rPr>
            <w:t>Фізична культура і спорт</w:t>
          </w:r>
        </w:p>
      </w:tc>
      <w:tc>
        <w:tcPr>
          <w:tcW w:w="1701" w:type="dxa"/>
          <w:vAlign w:val="center"/>
        </w:tcPr>
        <w:p w14:paraId="6ECEC02C" w14:textId="251460E4" w:rsidR="00C618AB" w:rsidRDefault="00C618AB">
          <w:pPr>
            <w:pStyle w:val="ac"/>
            <w:tabs>
              <w:tab w:val="center" w:pos="4820"/>
              <w:tab w:val="right" w:pos="9639"/>
            </w:tabs>
            <w:jc w:val="center"/>
            <w:rPr>
              <w:rFonts w:eastAsia="Times New Roman"/>
              <w:sz w:val="18"/>
              <w:szCs w:val="18"/>
              <w:lang w:val="uk-UA"/>
            </w:rPr>
          </w:pPr>
        </w:p>
      </w:tc>
    </w:tr>
  </w:tbl>
  <w:p w14:paraId="3978CD91" w14:textId="77777777" w:rsidR="00C618AB" w:rsidRDefault="00C618AB">
    <w:pPr>
      <w:pStyle w:val="ac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9B1"/>
    <w:multiLevelType w:val="hybridMultilevel"/>
    <w:tmpl w:val="9432DD88"/>
    <w:lvl w:ilvl="0" w:tplc="30A0F3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2A41830"/>
    <w:multiLevelType w:val="hybridMultilevel"/>
    <w:tmpl w:val="E48A31A4"/>
    <w:lvl w:ilvl="0" w:tplc="35E4C73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6BB0E56"/>
    <w:multiLevelType w:val="hybridMultilevel"/>
    <w:tmpl w:val="50BEDB9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306700"/>
    <w:multiLevelType w:val="hybridMultilevel"/>
    <w:tmpl w:val="491C24D2"/>
    <w:lvl w:ilvl="0" w:tplc="452C0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516D4"/>
    <w:multiLevelType w:val="hybridMultilevel"/>
    <w:tmpl w:val="FDEAA3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754320C"/>
    <w:multiLevelType w:val="hybridMultilevel"/>
    <w:tmpl w:val="6D46B8DA"/>
    <w:lvl w:ilvl="0" w:tplc="919C8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D7020"/>
    <w:multiLevelType w:val="hybridMultilevel"/>
    <w:tmpl w:val="7B04AFD0"/>
    <w:lvl w:ilvl="0" w:tplc="8A346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C8212B"/>
    <w:multiLevelType w:val="hybridMultilevel"/>
    <w:tmpl w:val="139ED6C8"/>
    <w:lvl w:ilvl="0" w:tplc="72E8ADAC">
      <w:start w:val="1"/>
      <w:numFmt w:val="decimal"/>
      <w:lvlText w:val="%1."/>
      <w:lvlJc w:val="left"/>
      <w:pPr>
        <w:ind w:left="927" w:hanging="360"/>
      </w:pPr>
      <w:rPr>
        <w:rFonts w:ascii="Georgia" w:eastAsia="Times New Roman" w:hAnsi="Georgia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1D27C93"/>
    <w:multiLevelType w:val="hybridMultilevel"/>
    <w:tmpl w:val="F4388EA2"/>
    <w:lvl w:ilvl="0" w:tplc="2CAC3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783559"/>
    <w:multiLevelType w:val="hybridMultilevel"/>
    <w:tmpl w:val="D4D43FE2"/>
    <w:lvl w:ilvl="0" w:tplc="0060B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1951638">
    <w:abstractNumId w:val="4"/>
  </w:num>
  <w:num w:numId="2" w16cid:durableId="132601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56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24993">
    <w:abstractNumId w:val="1"/>
  </w:num>
  <w:num w:numId="5" w16cid:durableId="81267886">
    <w:abstractNumId w:val="2"/>
  </w:num>
  <w:num w:numId="6" w16cid:durableId="2007778131">
    <w:abstractNumId w:val="8"/>
  </w:num>
  <w:num w:numId="7" w16cid:durableId="1635598211">
    <w:abstractNumId w:val="6"/>
  </w:num>
  <w:num w:numId="8" w16cid:durableId="41445480">
    <w:abstractNumId w:val="3"/>
  </w:num>
  <w:num w:numId="9" w16cid:durableId="1801877455">
    <w:abstractNumId w:val="9"/>
  </w:num>
  <w:num w:numId="10" w16cid:durableId="115575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32"/>
    <w:rsid w:val="00384F76"/>
    <w:rsid w:val="00421BA7"/>
    <w:rsid w:val="004746D3"/>
    <w:rsid w:val="00477140"/>
    <w:rsid w:val="004E2F85"/>
    <w:rsid w:val="004F4148"/>
    <w:rsid w:val="005A365A"/>
    <w:rsid w:val="005E0BB6"/>
    <w:rsid w:val="00941E4B"/>
    <w:rsid w:val="00A207BA"/>
    <w:rsid w:val="00B8416A"/>
    <w:rsid w:val="00C618AB"/>
    <w:rsid w:val="00CE0A65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2E01"/>
  <w15:chartTrackingRefBased/>
  <w15:docId w15:val="{36E23B0B-CFD8-4520-A05D-5606D59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3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8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8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8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8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8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8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2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28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8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28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28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83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283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pl-PL"/>
      <w14:ligatures w14:val="none"/>
    </w:rPr>
  </w:style>
  <w:style w:type="paragraph" w:styleId="ac">
    <w:name w:val="header"/>
    <w:aliases w:val="Znak Znak Znak,Znak Znak"/>
    <w:basedOn w:val="a"/>
    <w:link w:val="ad"/>
    <w:semiHidden/>
    <w:rsid w:val="00FF28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d">
    <w:name w:val="Верхний колонтитул Знак"/>
    <w:aliases w:val="Znak Znak Znak Знак,Znak Znak Знак"/>
    <w:basedOn w:val="a0"/>
    <w:link w:val="ac"/>
    <w:semiHidden/>
    <w:rsid w:val="00FF2832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footer"/>
    <w:basedOn w:val="a"/>
    <w:link w:val="af"/>
    <w:semiHidden/>
    <w:rsid w:val="00FF2832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semiHidden/>
    <w:rsid w:val="00FF2832"/>
    <w:rPr>
      <w:rFonts w:ascii="Times New Roman" w:eastAsia="Calibri" w:hAnsi="Times New Roman" w:cs="Times New Roman"/>
      <w:kern w:val="0"/>
      <w:sz w:val="20"/>
      <w:szCs w:val="20"/>
      <w:lang w:val="pl-PL" w:eastAsia="pl-PL"/>
      <w14:ligatures w14:val="none"/>
    </w:rPr>
  </w:style>
  <w:style w:type="character" w:styleId="af0">
    <w:name w:val="Strong"/>
    <w:qFormat/>
    <w:rsid w:val="00FF2832"/>
    <w:rPr>
      <w:b/>
      <w:bCs/>
    </w:rPr>
  </w:style>
  <w:style w:type="character" w:styleId="af1">
    <w:name w:val="Hyperlink"/>
    <w:semiHidden/>
    <w:rsid w:val="00FF2832"/>
    <w:rPr>
      <w:color w:val="0000FF"/>
      <w:u w:val="single"/>
    </w:rPr>
  </w:style>
  <w:style w:type="character" w:customStyle="1" w:styleId="normaltextrunscxw7747942bcx0">
    <w:name w:val="normaltextrun scxw7747942 bcx0"/>
    <w:basedOn w:val="a0"/>
    <w:rsid w:val="00FF2832"/>
  </w:style>
  <w:style w:type="character" w:customStyle="1" w:styleId="normaltextrunspellingerrorv2themedscxw7747942bcx0">
    <w:name w:val="normaltextrun spellingerrorv2themed scxw7747942 bcx0"/>
    <w:basedOn w:val="a0"/>
    <w:rsid w:val="00FF2832"/>
  </w:style>
  <w:style w:type="character" w:customStyle="1" w:styleId="normaltextrunscxw123691535bcx0">
    <w:name w:val="normaltextrun scxw123691535 bcx0"/>
    <w:basedOn w:val="a0"/>
    <w:rsid w:val="00FF2832"/>
  </w:style>
  <w:style w:type="character" w:customStyle="1" w:styleId="normaltextrunspellingerrorv2themedscxw123691535bcx0">
    <w:name w:val="normaltextrun spellingerrorv2themed scxw123691535 bcx0"/>
    <w:basedOn w:val="a0"/>
    <w:rsid w:val="00FF2832"/>
  </w:style>
  <w:style w:type="paragraph" w:styleId="23">
    <w:name w:val="Body Text Indent 2"/>
    <w:basedOn w:val="a"/>
    <w:link w:val="24"/>
    <w:semiHidden/>
    <w:rsid w:val="00FF2832"/>
    <w:pPr>
      <w:widowControl w:val="0"/>
      <w:tabs>
        <w:tab w:val="left" w:pos="-180"/>
      </w:tabs>
      <w:autoSpaceDE w:val="0"/>
      <w:autoSpaceDN w:val="0"/>
      <w:adjustRightInd w:val="0"/>
      <w:spacing w:line="276" w:lineRule="auto"/>
      <w:ind w:firstLine="700"/>
      <w:jc w:val="both"/>
    </w:pPr>
    <w:rPr>
      <w:rFonts w:ascii="Georgia" w:eastAsia="Times New Roman" w:hAnsi="Georgia"/>
      <w:sz w:val="24"/>
      <w:szCs w:val="24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F2832"/>
    <w:rPr>
      <w:rFonts w:ascii="Georgia" w:eastAsia="Times New Roman" w:hAnsi="Georgia" w:cs="Times New Roman"/>
      <w:kern w:val="0"/>
      <w:sz w:val="24"/>
      <w:szCs w:val="24"/>
      <w:lang w:val="uk-UA" w:eastAsia="ru-RU"/>
      <w14:ligatures w14:val="none"/>
    </w:rPr>
  </w:style>
  <w:style w:type="paragraph" w:styleId="31">
    <w:name w:val="Body Text 3"/>
    <w:basedOn w:val="a"/>
    <w:link w:val="32"/>
    <w:semiHidden/>
    <w:rsid w:val="00FF2832"/>
    <w:pPr>
      <w:widowControl w:val="0"/>
      <w:autoSpaceDE w:val="0"/>
      <w:autoSpaceDN w:val="0"/>
      <w:adjustRightInd w:val="0"/>
      <w:spacing w:after="120"/>
    </w:pPr>
    <w:rPr>
      <w:rFonts w:ascii="Georgia" w:eastAsia="Times New Roman" w:hAnsi="Georgia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FF2832"/>
    <w:rPr>
      <w:rFonts w:ascii="Georgia" w:eastAsia="Times New Roman" w:hAnsi="Georgia" w:cs="Times New Roman"/>
      <w:kern w:val="0"/>
      <w:sz w:val="16"/>
      <w:szCs w:val="16"/>
      <w:lang w:val="ru-RU" w:eastAsia="ru-RU"/>
      <w14:ligatures w14:val="none"/>
    </w:rPr>
  </w:style>
  <w:style w:type="character" w:customStyle="1" w:styleId="normaltextrunscxw21095968bcx0">
    <w:name w:val="normaltextrun scxw21095968 bcx0"/>
    <w:basedOn w:val="a0"/>
    <w:rsid w:val="00FF2832"/>
  </w:style>
  <w:style w:type="character" w:customStyle="1" w:styleId="eopscxw21095968bcx0">
    <w:name w:val="eop scxw21095968 bcx0"/>
    <w:basedOn w:val="a0"/>
    <w:rsid w:val="00FF2832"/>
  </w:style>
  <w:style w:type="paragraph" w:customStyle="1" w:styleId="paragraphscxw21095968bcx0">
    <w:name w:val="paragraph scxw21095968 bcx0"/>
    <w:basedOn w:val="a"/>
    <w:rsid w:val="00FF2832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tabcharscxw21095968bcx0">
    <w:name w:val="tabchar scxw21095968 bcx0"/>
    <w:basedOn w:val="a0"/>
    <w:rsid w:val="00FF2832"/>
  </w:style>
  <w:style w:type="character" w:styleId="af2">
    <w:name w:val="Unresolved Mention"/>
    <w:basedOn w:val="a0"/>
    <w:uiPriority w:val="99"/>
    <w:semiHidden/>
    <w:unhideWhenUsed/>
    <w:rsid w:val="00FF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uba.edu.ua/wp-content/uploads/2024/03/kyselevska-1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g2.knuba.edu.ua/course/view.php?id=4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4</cp:revision>
  <dcterms:created xsi:type="dcterms:W3CDTF">2024-05-14T10:39:00Z</dcterms:created>
  <dcterms:modified xsi:type="dcterms:W3CDTF">2024-05-21T13:49:00Z</dcterms:modified>
</cp:coreProperties>
</file>