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E3" w:rsidRDefault="00733FE3" w:rsidP="00733FE3">
      <w:pPr>
        <w:jc w:val="both"/>
        <w:rPr>
          <w:bCs/>
          <w:color w:val="000000"/>
          <w:spacing w:val="-1"/>
          <w:sz w:val="20"/>
          <w:szCs w:val="20"/>
          <w:lang w:val="uk-UA"/>
        </w:rPr>
      </w:pPr>
    </w:p>
    <w:p w:rsidR="00733FE3" w:rsidRDefault="00733FE3" w:rsidP="00733FE3">
      <w:pPr>
        <w:jc w:val="both"/>
        <w:rPr>
          <w:bCs/>
          <w:color w:val="000000"/>
          <w:spacing w:val="-1"/>
          <w:sz w:val="20"/>
          <w:szCs w:val="20"/>
          <w:lang w:val="uk-UA"/>
        </w:rPr>
      </w:pPr>
    </w:p>
    <w:p w:rsidR="00733FE3" w:rsidRDefault="00733FE3" w:rsidP="00733FE3">
      <w:pPr>
        <w:jc w:val="both"/>
        <w:rPr>
          <w:bCs/>
          <w:color w:val="000000"/>
          <w:spacing w:val="-1"/>
          <w:sz w:val="20"/>
          <w:szCs w:val="20"/>
          <w:lang w:val="uk-UA"/>
        </w:rPr>
      </w:pPr>
    </w:p>
    <w:p w:rsidR="00733FE3" w:rsidRDefault="00733FE3" w:rsidP="00733FE3">
      <w:pPr>
        <w:jc w:val="both"/>
        <w:rPr>
          <w:bCs/>
          <w:color w:val="000000"/>
          <w:spacing w:val="-1"/>
          <w:sz w:val="20"/>
          <w:szCs w:val="20"/>
          <w:lang w:val="uk-UA"/>
        </w:rPr>
      </w:pPr>
    </w:p>
    <w:p w:rsidR="00733FE3" w:rsidRDefault="00733FE3" w:rsidP="00733FE3">
      <w:pPr>
        <w:jc w:val="both"/>
        <w:rPr>
          <w:bCs/>
          <w:color w:val="000000"/>
          <w:spacing w:val="-1"/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733FE3" w:rsidRPr="00485D23" w:rsidTr="00A87C96">
        <w:tc>
          <w:tcPr>
            <w:tcW w:w="4813" w:type="dxa"/>
            <w:shd w:val="clear" w:color="auto" w:fill="auto"/>
          </w:tcPr>
          <w:p w:rsidR="00733FE3" w:rsidRPr="00485D23" w:rsidRDefault="00733FE3" w:rsidP="00A87C96">
            <w:pPr>
              <w:rPr>
                <w:b/>
                <w:bCs/>
                <w:lang w:val="uk-UA" w:eastAsia="en-US"/>
              </w:rPr>
            </w:pPr>
            <w:r w:rsidRPr="00485D23">
              <w:rPr>
                <w:b/>
                <w:bCs/>
                <w:lang w:val="uk-UA" w:eastAsia="en-US"/>
              </w:rPr>
              <w:t>«Затверджую»</w:t>
            </w:r>
          </w:p>
          <w:p w:rsidR="00733FE3" w:rsidRPr="00485D23" w:rsidRDefault="00733FE3" w:rsidP="00A87C96">
            <w:pPr>
              <w:rPr>
                <w:lang w:val="uk-UA" w:eastAsia="en-US"/>
              </w:rPr>
            </w:pPr>
            <w:r w:rsidRPr="00485D23">
              <w:rPr>
                <w:lang w:val="uk-UA" w:eastAsia="en-US"/>
              </w:rPr>
              <w:t>Завідувач кафедри</w:t>
            </w:r>
          </w:p>
          <w:p w:rsidR="00733FE3" w:rsidRPr="00485D23" w:rsidRDefault="00733FE3" w:rsidP="00A87C96">
            <w:pPr>
              <w:rPr>
                <w:lang w:val="uk-UA" w:eastAsia="en-US"/>
              </w:rPr>
            </w:pPr>
          </w:p>
          <w:p w:rsidR="00733FE3" w:rsidRDefault="00733FE3" w:rsidP="00A87C9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____________ </w:t>
            </w:r>
            <w:r w:rsidRPr="00BC3E66">
              <w:rPr>
                <w:b/>
                <w:i/>
                <w:lang w:val="uk-UA" w:eastAsia="en-US"/>
              </w:rPr>
              <w:t xml:space="preserve">Леонід </w:t>
            </w:r>
            <w:r w:rsidRPr="00BC3E66">
              <w:rPr>
                <w:b/>
                <w:bCs/>
                <w:i/>
                <w:iCs/>
                <w:lang w:val="uk-UA" w:eastAsia="en-US"/>
              </w:rPr>
              <w:t xml:space="preserve">Мазуренко </w:t>
            </w:r>
          </w:p>
          <w:p w:rsidR="00733FE3" w:rsidRDefault="00733FE3" w:rsidP="00A87C9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«____» ____________2023р.</w:t>
            </w:r>
          </w:p>
          <w:p w:rsidR="00733FE3" w:rsidRDefault="00733FE3" w:rsidP="00A87C96">
            <w:pPr>
              <w:rPr>
                <w:lang w:val="uk-UA" w:eastAsia="en-US"/>
              </w:rPr>
            </w:pPr>
          </w:p>
          <w:p w:rsidR="00733FE3" w:rsidRDefault="00733FE3" w:rsidP="00A87C96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Розробник </w:t>
            </w:r>
            <w:proofErr w:type="spellStart"/>
            <w:r>
              <w:rPr>
                <w:lang w:val="uk-UA" w:eastAsia="en-US"/>
              </w:rPr>
              <w:t>силабусу</w:t>
            </w:r>
            <w:proofErr w:type="spellEnd"/>
          </w:p>
          <w:p w:rsidR="00733FE3" w:rsidRDefault="00733FE3" w:rsidP="00A87C96">
            <w:pPr>
              <w:rPr>
                <w:lang w:val="uk-UA" w:eastAsia="en-US"/>
              </w:rPr>
            </w:pPr>
          </w:p>
          <w:p w:rsidR="00733FE3" w:rsidRDefault="00733FE3" w:rsidP="00A87C96">
            <w:pPr>
              <w:rPr>
                <w:b/>
                <w:lang w:val="uk-UA"/>
              </w:rPr>
            </w:pPr>
            <w:r>
              <w:rPr>
                <w:lang w:val="uk-UA" w:eastAsia="en-US"/>
              </w:rPr>
              <w:t>____________</w:t>
            </w:r>
            <w:r w:rsidRPr="00BC3E66">
              <w:rPr>
                <w:b/>
                <w:i/>
                <w:lang w:val="uk-UA" w:eastAsia="en-US"/>
              </w:rPr>
              <w:t>Анатолій</w:t>
            </w:r>
            <w:r>
              <w:rPr>
                <w:lang w:val="uk-UA" w:eastAsia="en-US"/>
              </w:rPr>
              <w:t xml:space="preserve"> </w:t>
            </w:r>
            <w:proofErr w:type="spellStart"/>
            <w:r w:rsidRPr="00BC3E66">
              <w:rPr>
                <w:b/>
                <w:bCs/>
                <w:i/>
                <w:iCs/>
                <w:lang w:val="uk-UA" w:eastAsia="en-US"/>
              </w:rPr>
              <w:t>Городжа</w:t>
            </w:r>
            <w:proofErr w:type="spellEnd"/>
            <w:r w:rsidRPr="00BC3E66">
              <w:rPr>
                <w:b/>
                <w:bCs/>
                <w:i/>
                <w:iCs/>
                <w:lang w:val="uk-UA" w:eastAsia="en-US"/>
              </w:rPr>
              <w:t xml:space="preserve"> </w:t>
            </w:r>
          </w:p>
          <w:p w:rsidR="00733FE3" w:rsidRPr="00485D23" w:rsidRDefault="00733FE3" w:rsidP="00A87C96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4814" w:type="dxa"/>
            <w:shd w:val="clear" w:color="auto" w:fill="auto"/>
          </w:tcPr>
          <w:p w:rsidR="00733FE3" w:rsidRPr="00485D23" w:rsidRDefault="00733FE3" w:rsidP="00A87C96">
            <w:pPr>
              <w:jc w:val="right"/>
              <w:rPr>
                <w:b/>
                <w:bCs/>
                <w:lang w:val="uk-UA" w:eastAsia="en-US"/>
              </w:rPr>
            </w:pPr>
            <w:r w:rsidRPr="00485D23">
              <w:rPr>
                <w:b/>
                <w:noProof/>
              </w:rPr>
              <w:drawing>
                <wp:inline distT="0" distB="0" distL="0" distR="0">
                  <wp:extent cx="1257300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3FE3" w:rsidRPr="00485D23" w:rsidRDefault="00733FE3" w:rsidP="00733FE3">
      <w:pPr>
        <w:rPr>
          <w:b/>
          <w:bCs/>
          <w:lang w:val="uk-UA" w:eastAsia="en-US"/>
        </w:rPr>
      </w:pPr>
    </w:p>
    <w:p w:rsidR="00733FE3" w:rsidRPr="00485D23" w:rsidRDefault="00733FE3" w:rsidP="00733FE3">
      <w:pPr>
        <w:jc w:val="center"/>
        <w:rPr>
          <w:b/>
          <w:lang w:val="uk-UA"/>
        </w:rPr>
      </w:pPr>
      <w:r w:rsidRPr="00485D23">
        <w:rPr>
          <w:b/>
          <w:lang w:val="uk-UA"/>
        </w:rPr>
        <w:t>СИЛАБУС</w:t>
      </w:r>
    </w:p>
    <w:p w:rsidR="00733FE3" w:rsidRPr="006065A8" w:rsidRDefault="00733FE3" w:rsidP="00733FE3">
      <w:pPr>
        <w:jc w:val="center"/>
        <w:rPr>
          <w:rStyle w:val="FontStyle21"/>
          <w:iCs/>
          <w:lang w:eastAsia="uk-UA"/>
        </w:rPr>
      </w:pPr>
      <w:r w:rsidRPr="00D77FB5">
        <w:rPr>
          <w:color w:val="000000"/>
          <w:spacing w:val="-4"/>
          <w:sz w:val="28"/>
          <w:szCs w:val="29"/>
          <w:lang w:val="uk-UA"/>
        </w:rPr>
        <w:t>Автоматизовані системи діагностики і контролю</w:t>
      </w:r>
      <w:r w:rsidRPr="00485D23">
        <w:rPr>
          <w:rStyle w:val="FontStyle21"/>
          <w:iCs/>
          <w:lang w:val="uk-UA" w:eastAsia="uk-UA"/>
        </w:rPr>
        <w:t xml:space="preserve"> </w:t>
      </w:r>
    </w:p>
    <w:p w:rsidR="00733FE3" w:rsidRPr="00485D23" w:rsidRDefault="00733FE3" w:rsidP="00733FE3">
      <w:pPr>
        <w:jc w:val="center"/>
        <w:rPr>
          <w:b/>
          <w:iCs/>
          <w:lang w:val="uk-UA"/>
        </w:rPr>
      </w:pPr>
      <w:r w:rsidRPr="00485D23">
        <w:rPr>
          <w:rStyle w:val="FontStyle21"/>
          <w:iCs/>
          <w:lang w:val="uk-UA" w:eastAsia="uk-UA"/>
        </w:rPr>
        <w:t>назва освітньої компоненти (дисципліни)</w:t>
      </w:r>
    </w:p>
    <w:p w:rsidR="00733FE3" w:rsidRPr="00485D23" w:rsidRDefault="00733FE3" w:rsidP="00733FE3">
      <w:pPr>
        <w:jc w:val="center"/>
        <w:rPr>
          <w:b/>
          <w:lang w:val="uk-U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4514"/>
        <w:gridCol w:w="1585"/>
        <w:gridCol w:w="1824"/>
        <w:gridCol w:w="1265"/>
      </w:tblGrid>
      <w:tr w:rsidR="00733FE3" w:rsidRPr="00485D23" w:rsidTr="00A87C96">
        <w:trPr>
          <w:cantSplit/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lang w:val="uk-UA"/>
              </w:rPr>
            </w:pPr>
            <w:r w:rsidRPr="00485D23">
              <w:rPr>
                <w:b/>
                <w:bCs/>
                <w:lang w:val="uk-UA"/>
              </w:rPr>
              <w:fldChar w:fldCharType="begin"/>
            </w:r>
            <w:r w:rsidRPr="00485D23">
              <w:rPr>
                <w:b/>
                <w:bCs/>
                <w:lang w:val="uk-UA"/>
              </w:rPr>
              <w:instrText xml:space="preserve"> LISTNUM  NumeracjaDomyślna \s 01 </w:instrText>
            </w:r>
            <w:r w:rsidRPr="00485D23">
              <w:rPr>
                <w:b/>
                <w:bCs/>
                <w:lang w:val="uk-UA"/>
              </w:rPr>
              <w:fldChar w:fldCharType="end"/>
            </w:r>
            <w:r w:rsidRPr="00485D23">
              <w:rPr>
                <w:b/>
                <w:lang w:val="uk-UA"/>
              </w:rPr>
              <w:t xml:space="preserve"> Шифр за освітньою програмою:  </w:t>
            </w:r>
            <w:r w:rsidRPr="00485D23">
              <w:rPr>
                <w:bCs/>
                <w:lang w:val="uk-UA"/>
              </w:rPr>
              <w:t xml:space="preserve">ВК </w:t>
            </w:r>
          </w:p>
        </w:tc>
      </w:tr>
      <w:tr w:rsidR="00733FE3" w:rsidRPr="00485D23" w:rsidTr="00A87C96">
        <w:trPr>
          <w:cantSplit/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BD20DF" w:rsidRDefault="00733FE3" w:rsidP="00A87C96">
            <w:pPr>
              <w:rPr>
                <w:b/>
                <w:bCs/>
                <w:lang w:val="uk-UA"/>
              </w:rPr>
            </w:pPr>
            <w:r w:rsidRPr="00485D23">
              <w:rPr>
                <w:b/>
                <w:bCs/>
                <w:lang w:val="uk-UA"/>
              </w:rPr>
              <w:fldChar w:fldCharType="begin"/>
            </w:r>
            <w:r w:rsidRPr="00485D23">
              <w:rPr>
                <w:b/>
                <w:bCs/>
                <w:lang w:val="uk-UA"/>
              </w:rPr>
              <w:instrText xml:space="preserve"> LISTNUM  NumeracjaDomyślna </w:instrText>
            </w:r>
            <w:r w:rsidRPr="00485D23">
              <w:rPr>
                <w:b/>
                <w:bCs/>
                <w:lang w:val="uk-UA"/>
              </w:rPr>
              <w:fldChar w:fldCharType="end"/>
            </w:r>
            <w:r w:rsidRPr="00485D23">
              <w:rPr>
                <w:b/>
                <w:bCs/>
                <w:lang w:val="uk-UA"/>
              </w:rPr>
              <w:t xml:space="preserve"> Н</w:t>
            </w:r>
            <w:r w:rsidRPr="00485D23">
              <w:rPr>
                <w:b/>
                <w:lang w:val="uk-UA"/>
              </w:rPr>
              <w:t>авчальний рік:</w:t>
            </w:r>
            <w:r w:rsidRPr="00485D23">
              <w:rPr>
                <w:lang w:val="uk-UA"/>
              </w:rPr>
              <w:t xml:space="preserve"> 202</w:t>
            </w:r>
            <w:r>
              <w:rPr>
                <w:lang w:val="uk-UA"/>
              </w:rPr>
              <w:t>3</w:t>
            </w:r>
            <w:r w:rsidRPr="00485D23">
              <w:rPr>
                <w:lang w:val="uk-UA"/>
              </w:rPr>
              <w:t>-202</w:t>
            </w:r>
            <w:r>
              <w:rPr>
                <w:lang w:val="uk-UA"/>
              </w:rPr>
              <w:t>4</w:t>
            </w:r>
          </w:p>
        </w:tc>
      </w:tr>
      <w:tr w:rsidR="00733FE3" w:rsidRPr="00485D23" w:rsidTr="00A87C96">
        <w:trPr>
          <w:cantSplit/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lang w:val="uk-UA"/>
              </w:rPr>
            </w:pPr>
            <w:r w:rsidRPr="00485D23">
              <w:rPr>
                <w:b/>
                <w:bCs/>
                <w:lang w:val="uk-UA"/>
              </w:rPr>
              <w:fldChar w:fldCharType="begin"/>
            </w:r>
            <w:r w:rsidRPr="00485D23">
              <w:rPr>
                <w:b/>
                <w:bCs/>
                <w:lang w:val="uk-UA"/>
              </w:rPr>
              <w:instrText xml:space="preserve"> LISTNUM  NumeracjaDomyślna</w:instrText>
            </w:r>
            <w:r w:rsidRPr="00485D23">
              <w:rPr>
                <w:b/>
                <w:bCs/>
                <w:lang w:val="uk-UA"/>
              </w:rPr>
              <w:fldChar w:fldCharType="end"/>
            </w:r>
            <w:r w:rsidRPr="00485D23">
              <w:rPr>
                <w:b/>
                <w:lang w:val="uk-UA"/>
              </w:rPr>
              <w:t xml:space="preserve"> Освітній рівень: </w:t>
            </w:r>
            <w:r w:rsidRPr="00485D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перший рівень вищої освіти (бакалавр)</w:t>
            </w:r>
          </w:p>
        </w:tc>
      </w:tr>
      <w:tr w:rsidR="00733FE3" w:rsidRPr="00485D23" w:rsidTr="00A87C96">
        <w:trPr>
          <w:cantSplit/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lang w:val="uk-UA"/>
              </w:rPr>
            </w:pPr>
            <w:r w:rsidRPr="00485D23">
              <w:rPr>
                <w:b/>
                <w:bCs/>
                <w:lang w:val="uk-UA"/>
              </w:rPr>
              <w:fldChar w:fldCharType="begin"/>
            </w:r>
            <w:r w:rsidRPr="00485D23">
              <w:rPr>
                <w:b/>
                <w:bCs/>
                <w:lang w:val="uk-UA"/>
              </w:rPr>
              <w:instrText xml:space="preserve"> LISTNUM  NumeracjaDomyślna</w:instrText>
            </w:r>
            <w:r w:rsidRPr="00485D23">
              <w:rPr>
                <w:b/>
                <w:bCs/>
                <w:lang w:val="uk-UA"/>
              </w:rPr>
              <w:fldChar w:fldCharType="end"/>
            </w:r>
            <w:r w:rsidRPr="00485D23">
              <w:rPr>
                <w:b/>
                <w:lang w:val="uk-UA"/>
              </w:rPr>
              <w:t xml:space="preserve"> Форма навчання:</w:t>
            </w:r>
            <w:r w:rsidRPr="00485D23">
              <w:rPr>
                <w:lang w:val="uk-UA"/>
              </w:rPr>
              <w:t xml:space="preserve"> денна</w:t>
            </w:r>
            <w:r>
              <w:rPr>
                <w:lang w:val="uk-UA"/>
              </w:rPr>
              <w:t xml:space="preserve"> </w:t>
            </w:r>
          </w:p>
        </w:tc>
      </w:tr>
      <w:tr w:rsidR="00733FE3" w:rsidRPr="00485D23" w:rsidTr="00A87C96">
        <w:trPr>
          <w:cantSplit/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caps/>
                <w:lang w:val="uk-UA"/>
              </w:rPr>
            </w:pPr>
            <w:r w:rsidRPr="00485D23">
              <w:rPr>
                <w:b/>
                <w:bCs/>
                <w:lang w:val="uk-UA"/>
              </w:rPr>
              <w:fldChar w:fldCharType="begin"/>
            </w:r>
            <w:r w:rsidRPr="00485D23">
              <w:rPr>
                <w:b/>
                <w:bCs/>
                <w:lang w:val="uk-UA"/>
              </w:rPr>
              <w:instrText xml:space="preserve"> LISTNUM  NumeracjaDomyślna</w:instrText>
            </w:r>
            <w:r w:rsidRPr="00485D23">
              <w:rPr>
                <w:b/>
                <w:bCs/>
                <w:lang w:val="uk-UA"/>
              </w:rPr>
              <w:fldChar w:fldCharType="end"/>
            </w:r>
            <w:r w:rsidRPr="00485D23">
              <w:rPr>
                <w:b/>
                <w:lang w:val="uk-UA"/>
              </w:rPr>
              <w:t xml:space="preserve"> Галузь знань</w:t>
            </w:r>
            <w:r w:rsidRPr="00485D23">
              <w:rPr>
                <w:caps/>
                <w:lang w:val="uk-UA"/>
              </w:rPr>
              <w:t xml:space="preserve">: </w:t>
            </w:r>
            <w:r>
              <w:rPr>
                <w:bCs/>
                <w:lang w:val="uk-UA"/>
              </w:rPr>
              <w:t>15 Автоматизація та приладобудування</w:t>
            </w:r>
          </w:p>
        </w:tc>
      </w:tr>
      <w:tr w:rsidR="00733FE3" w:rsidRPr="00485D23" w:rsidTr="00A87C96">
        <w:trPr>
          <w:cantSplit/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b/>
                <w:bCs/>
                <w:caps/>
                <w:lang w:val="uk-UA"/>
              </w:rPr>
            </w:pPr>
            <w:r w:rsidRPr="00485D23">
              <w:rPr>
                <w:b/>
                <w:bCs/>
                <w:lang w:val="uk-UA"/>
              </w:rPr>
              <w:fldChar w:fldCharType="begin"/>
            </w:r>
            <w:r w:rsidRPr="00485D23">
              <w:rPr>
                <w:b/>
                <w:bCs/>
                <w:lang w:val="uk-UA"/>
              </w:rPr>
              <w:instrText xml:space="preserve"> LISTNUM  NumeracjaDomyślna</w:instrText>
            </w:r>
            <w:r w:rsidRPr="00485D23">
              <w:rPr>
                <w:b/>
                <w:bCs/>
                <w:lang w:val="uk-UA"/>
              </w:rPr>
              <w:fldChar w:fldCharType="end"/>
            </w:r>
            <w:r w:rsidRPr="00485D23">
              <w:rPr>
                <w:b/>
                <w:lang w:val="uk-UA"/>
              </w:rPr>
              <w:t xml:space="preserve"> Спеціальність: </w:t>
            </w:r>
            <w:r w:rsidRPr="00393972">
              <w:rPr>
                <w:bCs/>
                <w:lang w:val="uk-UA"/>
              </w:rPr>
              <w:t xml:space="preserve">151 </w:t>
            </w:r>
            <w:r w:rsidRPr="00393972">
              <w:rPr>
                <w:rStyle w:val="FontStyle21"/>
                <w:lang w:val="uk-UA" w:eastAsia="uk-UA"/>
              </w:rPr>
              <w:t>"Автоматизація та комп’ютерно-інтегровані технології"</w:t>
            </w:r>
          </w:p>
        </w:tc>
      </w:tr>
      <w:tr w:rsidR="00733FE3" w:rsidRPr="00485D23" w:rsidTr="00A87C96">
        <w:trPr>
          <w:cantSplit/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b/>
                <w:lang w:val="uk-UA"/>
              </w:rPr>
            </w:pPr>
            <w:r w:rsidRPr="00485D23">
              <w:rPr>
                <w:b/>
                <w:bCs/>
                <w:lang w:val="uk-UA"/>
              </w:rPr>
              <w:fldChar w:fldCharType="begin"/>
            </w:r>
            <w:r w:rsidRPr="00485D23">
              <w:rPr>
                <w:b/>
                <w:bCs/>
                <w:lang w:val="uk-UA"/>
              </w:rPr>
              <w:instrText xml:space="preserve"> LISTNUM  NumeracjaDomyślna</w:instrText>
            </w:r>
            <w:r w:rsidRPr="00485D23">
              <w:rPr>
                <w:b/>
                <w:bCs/>
                <w:lang w:val="uk-UA"/>
              </w:rPr>
              <w:fldChar w:fldCharType="end"/>
            </w:r>
            <w:r w:rsidRPr="00485D23">
              <w:rPr>
                <w:b/>
                <w:lang w:val="uk-UA"/>
              </w:rPr>
              <w:t xml:space="preserve"> </w:t>
            </w:r>
            <w:r w:rsidRPr="00485D23">
              <w:rPr>
                <w:b/>
                <w:bCs/>
                <w:caps/>
                <w:lang w:val="uk-UA"/>
              </w:rPr>
              <w:t>Н</w:t>
            </w:r>
            <w:r w:rsidRPr="00485D23">
              <w:rPr>
                <w:b/>
                <w:bCs/>
                <w:lang w:val="uk-UA"/>
              </w:rPr>
              <w:t xml:space="preserve">азва освітньої програми: </w:t>
            </w:r>
            <w:r w:rsidRPr="00D77FB5">
              <w:rPr>
                <w:rStyle w:val="FontStyle21"/>
                <w:sz w:val="28"/>
                <w:szCs w:val="28"/>
                <w:lang w:val="uk-UA" w:eastAsia="uk-UA"/>
              </w:rPr>
              <w:t>"</w:t>
            </w:r>
            <w:r w:rsidRPr="00393972">
              <w:rPr>
                <w:rStyle w:val="FontStyle21"/>
                <w:lang w:val="uk-UA" w:eastAsia="uk-UA"/>
              </w:rPr>
              <w:t>Автоматизація та комп’ютерно-інтегровані технології"</w:t>
            </w:r>
          </w:p>
        </w:tc>
      </w:tr>
      <w:tr w:rsidR="00733FE3" w:rsidRPr="00485D23" w:rsidTr="00A87C96">
        <w:trPr>
          <w:cantSplit/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lang w:val="uk-UA"/>
              </w:rPr>
            </w:pPr>
            <w:r w:rsidRPr="00485D23">
              <w:rPr>
                <w:b/>
                <w:bCs/>
                <w:lang w:val="uk-UA"/>
              </w:rPr>
              <w:t>8) Статус освітньої компоненти</w:t>
            </w:r>
            <w:r w:rsidRPr="00485D23">
              <w:rPr>
                <w:b/>
                <w:lang w:val="uk-UA"/>
              </w:rPr>
              <w:t>:</w:t>
            </w:r>
            <w:r w:rsidRPr="00485D23">
              <w:rPr>
                <w:lang w:val="uk-UA"/>
              </w:rPr>
              <w:t xml:space="preserve"> вибіркова</w:t>
            </w:r>
          </w:p>
        </w:tc>
      </w:tr>
      <w:tr w:rsidR="00733FE3" w:rsidRPr="00485D23" w:rsidTr="00A87C96">
        <w:trPr>
          <w:cantSplit/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bCs/>
                <w:lang w:val="uk-UA"/>
              </w:rPr>
            </w:pPr>
            <w:r w:rsidRPr="00485D23">
              <w:rPr>
                <w:b/>
                <w:bCs/>
                <w:lang w:val="uk-UA"/>
              </w:rPr>
              <w:t>9)</w:t>
            </w:r>
            <w:r w:rsidRPr="00485D23">
              <w:rPr>
                <w:b/>
                <w:lang w:val="uk-UA"/>
              </w:rPr>
              <w:t xml:space="preserve"> Семестр: </w:t>
            </w:r>
            <w:r>
              <w:rPr>
                <w:bCs/>
                <w:lang w:val="uk-UA"/>
              </w:rPr>
              <w:t>6</w:t>
            </w:r>
            <w:r w:rsidRPr="00485D23">
              <w:rPr>
                <w:bCs/>
                <w:lang w:val="uk-UA"/>
              </w:rPr>
              <w:t xml:space="preserve">  </w:t>
            </w:r>
          </w:p>
        </w:tc>
      </w:tr>
      <w:tr w:rsidR="00733FE3" w:rsidRPr="00485D23" w:rsidTr="00A87C96">
        <w:trPr>
          <w:cantSplit/>
          <w:trHeight w:val="9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351" w:hanging="351"/>
            </w:pPr>
            <w:r w:rsidRPr="00485D23">
              <w:rPr>
                <w:b/>
                <w:lang w:val="uk-UA"/>
              </w:rPr>
              <w:t xml:space="preserve">10) Контактні дані викладача: </w:t>
            </w:r>
            <w:r w:rsidRPr="00485D23">
              <w:rPr>
                <w:lang w:val="uk-UA"/>
              </w:rPr>
              <w:t xml:space="preserve">професор кафедри електротехніки і електроприводу, </w:t>
            </w:r>
            <w:proofErr w:type="spellStart"/>
            <w:r w:rsidRPr="00485D23">
              <w:rPr>
                <w:lang w:val="uk-UA"/>
              </w:rPr>
              <w:t>к.т.н</w:t>
            </w:r>
            <w:proofErr w:type="spellEnd"/>
            <w:r w:rsidRPr="00485D23">
              <w:rPr>
                <w:lang w:val="uk-UA"/>
              </w:rPr>
              <w:t xml:space="preserve">., професор </w:t>
            </w:r>
            <w:proofErr w:type="spellStart"/>
            <w:r w:rsidRPr="00485D23">
              <w:rPr>
                <w:lang w:val="uk-UA"/>
              </w:rPr>
              <w:t>Городжа</w:t>
            </w:r>
            <w:proofErr w:type="spellEnd"/>
            <w:r w:rsidRPr="00485D23">
              <w:rPr>
                <w:lang w:val="uk-UA"/>
              </w:rPr>
              <w:t xml:space="preserve"> Анатолій Дмитрович</w:t>
            </w:r>
            <w:r w:rsidRPr="00485D23">
              <w:rPr>
                <w:bCs/>
                <w:lang w:val="uk-UA"/>
              </w:rPr>
              <w:t xml:space="preserve">, </w:t>
            </w:r>
            <w:r w:rsidRPr="00485D23">
              <w:rPr>
                <w:color w:val="333333"/>
                <w:shd w:val="clear" w:color="auto" w:fill="FFFFFF"/>
              </w:rPr>
              <w:t>e-</w:t>
            </w:r>
            <w:proofErr w:type="spellStart"/>
            <w:r w:rsidRPr="00485D23">
              <w:rPr>
                <w:color w:val="333333"/>
                <w:shd w:val="clear" w:color="auto" w:fill="FFFFFF"/>
              </w:rPr>
              <w:t>mail</w:t>
            </w:r>
            <w:proofErr w:type="spellEnd"/>
            <w:r w:rsidRPr="00485D23">
              <w:rPr>
                <w:color w:val="333333"/>
                <w:shd w:val="clear" w:color="auto" w:fill="FFFFFF"/>
              </w:rPr>
              <w:t xml:space="preserve">: </w:t>
            </w:r>
            <w:hyperlink r:id="rId6" w:history="1">
              <w:proofErr w:type="spellStart"/>
              <w:r w:rsidRPr="00485D23">
                <w:rPr>
                  <w:rStyle w:val="a4"/>
                  <w:lang w:val="en-US"/>
                </w:rPr>
                <w:t>gorodzha</w:t>
              </w:r>
              <w:proofErr w:type="spellEnd"/>
              <w:r w:rsidRPr="00485D23">
                <w:rPr>
                  <w:rStyle w:val="a4"/>
                </w:rPr>
                <w:t>.</w:t>
              </w:r>
              <w:r w:rsidRPr="00485D23">
                <w:rPr>
                  <w:rStyle w:val="a4"/>
                  <w:lang w:val="en-US"/>
                </w:rPr>
                <w:t>ad</w:t>
              </w:r>
              <w:r w:rsidRPr="00485D23">
                <w:rPr>
                  <w:rStyle w:val="a4"/>
                </w:rPr>
                <w:t xml:space="preserve"> @</w:t>
              </w:r>
              <w:proofErr w:type="spellStart"/>
              <w:r w:rsidRPr="00485D23">
                <w:rPr>
                  <w:rStyle w:val="a4"/>
                  <w:lang w:val="en-US"/>
                </w:rPr>
                <w:t>knuba</w:t>
              </w:r>
              <w:proofErr w:type="spellEnd"/>
              <w:r w:rsidRPr="00485D23">
                <w:rPr>
                  <w:rStyle w:val="a4"/>
                </w:rPr>
                <w:t>.</w:t>
              </w:r>
              <w:proofErr w:type="spellStart"/>
              <w:r w:rsidRPr="00485D23">
                <w:rPr>
                  <w:rStyle w:val="a4"/>
                  <w:lang w:val="en-US"/>
                </w:rPr>
                <w:t>edu</w:t>
              </w:r>
              <w:proofErr w:type="spellEnd"/>
              <w:r w:rsidRPr="00485D23">
                <w:rPr>
                  <w:rStyle w:val="a4"/>
                </w:rPr>
                <w:t>.</w:t>
              </w:r>
              <w:proofErr w:type="spellStart"/>
              <w:r w:rsidRPr="00485D23">
                <w:rPr>
                  <w:rStyle w:val="a4"/>
                  <w:lang w:val="en-US"/>
                </w:rPr>
                <w:t>ua</w:t>
              </w:r>
              <w:proofErr w:type="spellEnd"/>
            </w:hyperlink>
            <w:r w:rsidRPr="00485D23">
              <w:rPr>
                <w:color w:val="333333"/>
                <w:shd w:val="clear" w:color="auto" w:fill="FFFFFF"/>
                <w:lang w:val="uk-UA"/>
              </w:rPr>
              <w:t xml:space="preserve">,                   </w:t>
            </w:r>
            <w:proofErr w:type="spellStart"/>
            <w:r w:rsidRPr="00485D23">
              <w:rPr>
                <w:color w:val="333333"/>
                <w:shd w:val="clear" w:color="auto" w:fill="FFFFFF"/>
                <w:lang w:val="uk-UA"/>
              </w:rPr>
              <w:t>тел</w:t>
            </w:r>
            <w:proofErr w:type="spellEnd"/>
            <w:r w:rsidRPr="00485D23">
              <w:rPr>
                <w:color w:val="333333"/>
                <w:shd w:val="clear" w:color="auto" w:fill="FFFFFF"/>
                <w:lang w:val="uk-UA"/>
              </w:rPr>
              <w:t xml:space="preserve">. </w:t>
            </w:r>
            <w:r w:rsidRPr="00485D23">
              <w:rPr>
                <w:color w:val="333333"/>
              </w:rPr>
              <w:t>(044)</w:t>
            </w:r>
            <w:r w:rsidRPr="00485D23">
              <w:rPr>
                <w:color w:val="333333"/>
                <w:lang w:val="uk-UA"/>
              </w:rPr>
              <w:t xml:space="preserve"> </w:t>
            </w:r>
            <w:r w:rsidRPr="00485D23">
              <w:rPr>
                <w:color w:val="333333"/>
              </w:rPr>
              <w:t>24</w:t>
            </w:r>
            <w:r w:rsidRPr="00485D23">
              <w:rPr>
                <w:color w:val="333333"/>
                <w:lang w:val="en-US"/>
              </w:rPr>
              <w:t>3</w:t>
            </w:r>
            <w:r w:rsidRPr="00485D23">
              <w:rPr>
                <w:color w:val="333333"/>
              </w:rPr>
              <w:t>-</w:t>
            </w:r>
            <w:r w:rsidRPr="00485D23">
              <w:rPr>
                <w:color w:val="333333"/>
                <w:lang w:val="en-US"/>
              </w:rPr>
              <w:t>33</w:t>
            </w:r>
            <w:r w:rsidRPr="00485D23">
              <w:rPr>
                <w:color w:val="333333"/>
              </w:rPr>
              <w:t>-</w:t>
            </w:r>
            <w:r w:rsidRPr="00485D23">
              <w:rPr>
                <w:color w:val="333333"/>
                <w:lang w:val="en-US"/>
              </w:rPr>
              <w:t>13</w:t>
            </w:r>
            <w:r w:rsidRPr="00485D23">
              <w:rPr>
                <w:color w:val="333333"/>
                <w:lang w:val="uk-UA"/>
              </w:rPr>
              <w:t xml:space="preserve">, </w:t>
            </w:r>
          </w:p>
          <w:p w:rsidR="00733FE3" w:rsidRPr="00485D23" w:rsidRDefault="00733FE3" w:rsidP="00A87C96">
            <w:pPr>
              <w:ind w:left="351" w:hanging="351"/>
            </w:pPr>
          </w:p>
        </w:tc>
      </w:tr>
      <w:tr w:rsidR="00733FE3" w:rsidRPr="00485D23" w:rsidTr="00A87C96">
        <w:trPr>
          <w:cantSplit/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360" w:hanging="360"/>
              <w:rPr>
                <w:lang w:val="uk-UA"/>
              </w:rPr>
            </w:pPr>
            <w:r w:rsidRPr="00485D23">
              <w:rPr>
                <w:b/>
                <w:bCs/>
                <w:lang w:val="uk-UA"/>
              </w:rPr>
              <w:t xml:space="preserve">11) Мова </w:t>
            </w:r>
            <w:r w:rsidRPr="00485D23">
              <w:rPr>
                <w:b/>
                <w:lang w:val="uk-UA"/>
              </w:rPr>
              <w:t>навчання</w:t>
            </w:r>
            <w:r w:rsidRPr="00485D23">
              <w:rPr>
                <w:b/>
                <w:bCs/>
                <w:lang w:val="uk-UA"/>
              </w:rPr>
              <w:t xml:space="preserve">: </w:t>
            </w:r>
            <w:r w:rsidRPr="00485D23">
              <w:rPr>
                <w:bCs/>
                <w:lang w:val="uk-UA"/>
              </w:rPr>
              <w:t xml:space="preserve">українська </w:t>
            </w:r>
          </w:p>
        </w:tc>
      </w:tr>
      <w:tr w:rsidR="00733FE3" w:rsidRPr="00485D23" w:rsidTr="00A87C96">
        <w:trPr>
          <w:cantSplit/>
          <w:trHeight w:val="65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351" w:hanging="351"/>
              <w:rPr>
                <w:lang w:val="uk-UA"/>
              </w:rPr>
            </w:pPr>
            <w:r w:rsidRPr="00485D23">
              <w:rPr>
                <w:b/>
                <w:bCs/>
                <w:lang w:val="uk-UA"/>
              </w:rPr>
              <w:t xml:space="preserve">12) </w:t>
            </w:r>
            <w:proofErr w:type="spellStart"/>
            <w:r w:rsidRPr="00485D23">
              <w:rPr>
                <w:b/>
                <w:bCs/>
                <w:lang w:val="uk-UA"/>
              </w:rPr>
              <w:t>Пререквізити</w:t>
            </w:r>
            <w:proofErr w:type="spellEnd"/>
            <w:r w:rsidRPr="00485D23">
              <w:rPr>
                <w:b/>
                <w:bCs/>
                <w:lang w:val="uk-UA"/>
              </w:rPr>
              <w:t xml:space="preserve"> </w:t>
            </w:r>
            <w:r w:rsidRPr="00485D23">
              <w:rPr>
                <w:lang w:val="uk-UA"/>
              </w:rPr>
              <w:t xml:space="preserve">(дисципліни-попередники, які необхідно вивчити, щоб слухати цей курс): </w:t>
            </w:r>
            <w:r w:rsidRPr="00485D23">
              <w:rPr>
                <w:color w:val="000000"/>
              </w:rPr>
              <w:t>«</w:t>
            </w:r>
            <w:r w:rsidRPr="00485D23">
              <w:rPr>
                <w:color w:val="000000"/>
                <w:lang w:val="uk-UA"/>
              </w:rPr>
              <w:t>Вища математика</w:t>
            </w:r>
            <w:r w:rsidRPr="00485D23">
              <w:rPr>
                <w:color w:val="000000"/>
              </w:rPr>
              <w:t>»</w:t>
            </w:r>
            <w:r w:rsidRPr="00485D23">
              <w:rPr>
                <w:color w:val="000000"/>
                <w:lang w:val="uk-UA"/>
              </w:rPr>
              <w:t>, «Електротехніка», «</w:t>
            </w:r>
            <w:r>
              <w:rPr>
                <w:color w:val="000000"/>
                <w:lang w:val="uk-UA"/>
              </w:rPr>
              <w:t>Фізика</w:t>
            </w:r>
            <w:r w:rsidRPr="00485D23">
              <w:rPr>
                <w:color w:val="000000"/>
                <w:lang w:val="uk-UA"/>
              </w:rPr>
              <w:t xml:space="preserve">», </w:t>
            </w:r>
          </w:p>
        </w:tc>
      </w:tr>
      <w:tr w:rsidR="00733FE3" w:rsidRPr="00485D23" w:rsidTr="00A87C96">
        <w:trPr>
          <w:cantSplit/>
          <w:trHeight w:val="9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rStyle w:val="FontStyle21"/>
                <w:b/>
                <w:iCs/>
                <w:lang w:val="uk-UA" w:eastAsia="uk-UA"/>
              </w:rPr>
            </w:pPr>
            <w:r w:rsidRPr="00485D23">
              <w:rPr>
                <w:b/>
                <w:lang w:val="uk-UA"/>
              </w:rPr>
              <w:t xml:space="preserve">13) </w:t>
            </w:r>
            <w:r w:rsidRPr="00485D23">
              <w:rPr>
                <w:b/>
              </w:rPr>
              <w:t>Мета курсу:</w:t>
            </w:r>
            <w:r w:rsidRPr="00485D23">
              <w:rPr>
                <w:bCs/>
                <w:i/>
                <w:lang w:val="uk-UA"/>
              </w:rPr>
              <w:t xml:space="preserve"> </w:t>
            </w:r>
            <w:r w:rsidRPr="00485D23">
              <w:rPr>
                <w:lang w:val="uk-UA"/>
              </w:rPr>
              <w:t xml:space="preserve">засвоєння  </w:t>
            </w:r>
            <w:r w:rsidRPr="00ED5EFA">
              <w:rPr>
                <w:color w:val="000000"/>
                <w:spacing w:val="-6"/>
                <w:lang w:val="uk-UA"/>
              </w:rPr>
              <w:t>і</w:t>
            </w:r>
            <w:r w:rsidRPr="00ED5EFA">
              <w:rPr>
                <w:color w:val="000000"/>
                <w:spacing w:val="4"/>
                <w:lang w:val="uk-UA"/>
              </w:rPr>
              <w:t xml:space="preserve"> отриманні </w:t>
            </w:r>
            <w:r w:rsidRPr="00485D23">
              <w:rPr>
                <w:lang w:val="uk-UA"/>
              </w:rPr>
              <w:t>здобувачами</w:t>
            </w:r>
            <w:r w:rsidRPr="00ED5EFA">
              <w:rPr>
                <w:color w:val="000000"/>
                <w:spacing w:val="4"/>
                <w:lang w:val="uk-UA"/>
              </w:rPr>
              <w:t>, на сучасному науково-</w:t>
            </w:r>
            <w:r w:rsidRPr="00ED5EFA">
              <w:rPr>
                <w:color w:val="000000"/>
                <w:spacing w:val="-6"/>
                <w:lang w:val="uk-UA"/>
              </w:rPr>
              <w:t>технічному та технічно-економічному рівні</w:t>
            </w:r>
            <w:r w:rsidRPr="00D77FB5">
              <w:rPr>
                <w:color w:val="000000"/>
                <w:spacing w:val="-6"/>
                <w:lang w:val="uk-UA"/>
              </w:rPr>
              <w:t>,</w:t>
            </w:r>
            <w:r w:rsidRPr="00ED5EFA">
              <w:rPr>
                <w:color w:val="000000"/>
                <w:spacing w:val="-6"/>
                <w:lang w:val="uk-UA"/>
              </w:rPr>
              <w:t xml:space="preserve"> знань </w:t>
            </w:r>
            <w:r w:rsidRPr="00D77FB5">
              <w:rPr>
                <w:color w:val="000000"/>
                <w:spacing w:val="6"/>
                <w:lang w:val="uk-UA"/>
              </w:rPr>
              <w:t>фізичних основ методів та приладів неруйнівного контролю матеріалів, виробів і конструкцій, на яких базуються сучасні системи діагностики</w:t>
            </w:r>
          </w:p>
          <w:p w:rsidR="00733FE3" w:rsidRPr="00485D23" w:rsidRDefault="00733FE3" w:rsidP="00A87C96">
            <w:pPr>
              <w:ind w:left="351" w:hanging="351"/>
              <w:rPr>
                <w:b/>
                <w:lang w:val="uk-UA"/>
              </w:rPr>
            </w:pPr>
            <w:r w:rsidRPr="00485D23">
              <w:rPr>
                <w:lang w:val="uk-UA"/>
              </w:rPr>
              <w:t>.</w:t>
            </w:r>
          </w:p>
        </w:tc>
      </w:tr>
      <w:tr w:rsidR="00733FE3" w:rsidRPr="00485D23" w:rsidTr="00A87C96">
        <w:trPr>
          <w:cantSplit/>
          <w:trHeight w:val="40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lang w:val="uk-UA"/>
              </w:rPr>
            </w:pPr>
            <w:r w:rsidRPr="00485D23">
              <w:rPr>
                <w:b/>
              </w:rPr>
              <w:t xml:space="preserve">14) </w:t>
            </w:r>
            <w:r w:rsidRPr="00485D23">
              <w:rPr>
                <w:b/>
                <w:lang w:val="uk-UA"/>
              </w:rPr>
              <w:t>Результати навчання:</w:t>
            </w:r>
          </w:p>
        </w:tc>
      </w:tr>
      <w:tr w:rsidR="00733FE3" w:rsidRPr="00485D23" w:rsidTr="00A87C96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-57" w:right="-57"/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>№ з/п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 xml:space="preserve">Програмний результат навчання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>Метод перевірки навчального ефекту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-57" w:right="-57"/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>Форма проведення занять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>Посилання на програмні компетентності</w:t>
            </w:r>
          </w:p>
        </w:tc>
      </w:tr>
    </w:tbl>
    <w:p w:rsidR="00733FE3" w:rsidRPr="00485D23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lang w:val="uk-UA" w:eastAsia="uk-UA"/>
        </w:rPr>
      </w:pPr>
    </w:p>
    <w:tbl>
      <w:tblPr>
        <w:tblW w:w="51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0"/>
        <w:gridCol w:w="1615"/>
        <w:gridCol w:w="1491"/>
        <w:gridCol w:w="647"/>
        <w:gridCol w:w="1573"/>
        <w:gridCol w:w="43"/>
        <w:gridCol w:w="1859"/>
        <w:gridCol w:w="61"/>
        <w:gridCol w:w="1230"/>
        <w:gridCol w:w="22"/>
      </w:tblGrid>
      <w:tr w:rsidR="00733FE3" w:rsidRPr="00485D23" w:rsidTr="00A87C96">
        <w:trPr>
          <w:gridAfter w:val="1"/>
          <w:wAfter w:w="11" w:type="pct"/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-57" w:right="-57"/>
              <w:jc w:val="center"/>
              <w:rPr>
                <w:bCs/>
                <w:lang w:val="uk-UA"/>
              </w:rPr>
            </w:pPr>
            <w:r w:rsidRPr="00485D23">
              <w:rPr>
                <w:bCs/>
                <w:lang w:val="uk-UA"/>
              </w:rPr>
              <w:lastRenderedPageBreak/>
              <w:t>1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A56D5F" w:rsidRDefault="00733FE3" w:rsidP="00A87C96">
            <w:pPr>
              <w:spacing w:line="228" w:lineRule="auto"/>
              <w:jc w:val="both"/>
              <w:rPr>
                <w:lang w:val="uk-UA"/>
              </w:rPr>
            </w:pPr>
            <w:r w:rsidRPr="00175FB2">
              <w:rPr>
                <w:lang w:val="uk-UA"/>
              </w:rPr>
              <w:t>. ПР02. Знати фізику, електротехніку, електроніку та схемотехніку, мікропроцесорну техніку на рівні, необхідному для розв’язання типових задач і проблем автоматизації.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A56D5F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lang w:val="uk-UA"/>
              </w:rPr>
              <w:t xml:space="preserve">Обговорення під час занять,  </w:t>
            </w:r>
            <w:r>
              <w:rPr>
                <w:lang w:val="uk-UA"/>
              </w:rPr>
              <w:t>РГР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lang w:val="uk-UA"/>
              </w:rPr>
              <w:t>Лекційні заняття, лабораторні заняття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Default="00733FE3" w:rsidP="00A87C96">
            <w:pPr>
              <w:jc w:val="center"/>
              <w:rPr>
                <w:b/>
                <w:lang w:val="en-US"/>
              </w:rPr>
            </w:pPr>
            <w:r w:rsidRPr="00485D23">
              <w:rPr>
                <w:b/>
                <w:lang w:val="uk-UA"/>
              </w:rPr>
              <w:t>К 0</w:t>
            </w:r>
            <w:r>
              <w:rPr>
                <w:b/>
                <w:lang w:val="en-US"/>
              </w:rPr>
              <w:t>1</w:t>
            </w:r>
          </w:p>
          <w:p w:rsidR="00733FE3" w:rsidRPr="00A56D5F" w:rsidRDefault="00733FE3" w:rsidP="00A87C96">
            <w:pPr>
              <w:jc w:val="center"/>
              <w:rPr>
                <w:bCs/>
                <w:lang w:val="uk-UA"/>
              </w:rPr>
            </w:pPr>
            <w:r>
              <w:rPr>
                <w:b/>
                <w:lang w:val="en-US"/>
              </w:rPr>
              <w:t>К02</w:t>
            </w:r>
          </w:p>
        </w:tc>
      </w:tr>
      <w:tr w:rsidR="00733FE3" w:rsidRPr="00485D23" w:rsidTr="00A87C96">
        <w:trPr>
          <w:gridAfter w:val="1"/>
          <w:wAfter w:w="11" w:type="pct"/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-57" w:right="-57"/>
              <w:jc w:val="center"/>
              <w:rPr>
                <w:bCs/>
                <w:lang w:val="uk-UA"/>
              </w:rPr>
            </w:pPr>
            <w:r w:rsidRPr="00485D23">
              <w:rPr>
                <w:bCs/>
                <w:lang w:val="uk-UA"/>
              </w:rPr>
              <w:t>2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175FB2" w:rsidRDefault="00733FE3" w:rsidP="00A87C96">
            <w:pPr>
              <w:spacing w:line="228" w:lineRule="auto"/>
              <w:jc w:val="both"/>
              <w:rPr>
                <w:lang w:val="uk-UA"/>
              </w:rPr>
            </w:pPr>
            <w:r w:rsidRPr="00175FB2">
              <w:rPr>
                <w:lang w:val="uk-UA"/>
              </w:rPr>
              <w:t>ПР04. Розуміти суть процесів, що відбуваються в об’єктах автоматизації (за галузями діяльності) та вміти проводити аналіз об’єктів автоматизації і обґрунтовувати вибір структури, алгоритмів та схем керування ними на основі результатів дослідження їх властивостей.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lang w:val="uk-UA"/>
              </w:rPr>
              <w:t xml:space="preserve">Обговорення під час занять,  </w:t>
            </w:r>
            <w:r>
              <w:rPr>
                <w:lang w:val="uk-UA"/>
              </w:rPr>
              <w:t>РГР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spacing w:line="245" w:lineRule="auto"/>
              <w:ind w:left="-57" w:right="-57"/>
              <w:jc w:val="center"/>
              <w:rPr>
                <w:bCs/>
                <w:lang w:val="uk-UA"/>
              </w:rPr>
            </w:pPr>
            <w:r w:rsidRPr="00485D23">
              <w:rPr>
                <w:color w:val="000000"/>
                <w:lang w:val="uk-UA"/>
              </w:rPr>
              <w:t>Лекційні заняття, лабораторні та практичні заняття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>К 01</w:t>
            </w:r>
          </w:p>
          <w:p w:rsidR="00733FE3" w:rsidRPr="00485D2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>К 11</w:t>
            </w:r>
          </w:p>
          <w:p w:rsidR="00733FE3" w:rsidRPr="00485D23" w:rsidRDefault="00733FE3" w:rsidP="00A87C96">
            <w:pPr>
              <w:spacing w:line="245" w:lineRule="auto"/>
              <w:jc w:val="center"/>
              <w:rPr>
                <w:bCs/>
                <w:lang w:val="uk-UA"/>
              </w:rPr>
            </w:pPr>
            <w:r w:rsidRPr="00485D23">
              <w:rPr>
                <w:b/>
                <w:bCs/>
                <w:lang w:val="uk-UA"/>
              </w:rPr>
              <w:t>К 12</w:t>
            </w:r>
          </w:p>
        </w:tc>
      </w:tr>
      <w:tr w:rsidR="00733FE3" w:rsidRPr="00485D23" w:rsidTr="00A87C96">
        <w:trPr>
          <w:gridAfter w:val="1"/>
          <w:wAfter w:w="11" w:type="pct"/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-57" w:right="-57"/>
              <w:jc w:val="center"/>
              <w:rPr>
                <w:bCs/>
                <w:lang w:val="uk-UA"/>
              </w:rPr>
            </w:pPr>
            <w:r w:rsidRPr="00485D23">
              <w:rPr>
                <w:bCs/>
                <w:lang w:val="uk-UA"/>
              </w:rPr>
              <w:t>3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175FB2" w:rsidRDefault="00733FE3" w:rsidP="00A87C96">
            <w:pPr>
              <w:spacing w:line="228" w:lineRule="auto"/>
              <w:jc w:val="both"/>
              <w:rPr>
                <w:lang w:val="uk-UA"/>
              </w:rPr>
            </w:pPr>
            <w:r w:rsidRPr="00175FB2">
              <w:rPr>
                <w:lang w:val="uk-UA"/>
              </w:rPr>
              <w:t>ПР07. Вміти застосовувати знання про основні принципи та методи вимірювання фізичних величин і основних технологічних параметрів для обґрунтування вибору засобів вимірювань та оцінювання їх метрологічних характеристик.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lang w:val="uk-UA"/>
              </w:rPr>
              <w:t xml:space="preserve">Обговорення під час занять,  </w:t>
            </w:r>
            <w:r>
              <w:rPr>
                <w:lang w:val="uk-UA"/>
              </w:rPr>
              <w:t>РГР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spacing w:line="245" w:lineRule="auto"/>
              <w:ind w:left="-57" w:right="-57"/>
              <w:jc w:val="center"/>
              <w:rPr>
                <w:bCs/>
                <w:lang w:val="uk-UA"/>
              </w:rPr>
            </w:pPr>
            <w:r w:rsidRPr="00485D23">
              <w:rPr>
                <w:color w:val="000000"/>
                <w:lang w:val="uk-UA"/>
              </w:rPr>
              <w:t>Лекційні заняття, лабораторні та практичні заняття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>К 11</w:t>
            </w:r>
          </w:p>
          <w:p w:rsidR="00733FE3" w:rsidRPr="00485D2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 w:rsidRPr="00485D23">
              <w:rPr>
                <w:b/>
                <w:bCs/>
                <w:lang w:val="uk-UA"/>
              </w:rPr>
              <w:t>К 12</w:t>
            </w:r>
          </w:p>
        </w:tc>
      </w:tr>
      <w:tr w:rsidR="00733FE3" w:rsidRPr="00485D23" w:rsidTr="00A87C96">
        <w:trPr>
          <w:gridAfter w:val="1"/>
          <w:wAfter w:w="11" w:type="pct"/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-57" w:right="-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175FB2" w:rsidRDefault="00733FE3" w:rsidP="00A87C96">
            <w:pPr>
              <w:spacing w:line="228" w:lineRule="auto"/>
              <w:jc w:val="both"/>
              <w:rPr>
                <w:lang w:val="uk-UA"/>
              </w:rPr>
            </w:pPr>
            <w:r w:rsidRPr="00175FB2">
              <w:rPr>
                <w:lang w:val="uk-UA"/>
              </w:rPr>
              <w:t>ПР11. Вміти виконувати роботи з проектування систем автоматизації, знати зміст і правила оформлення проектних матеріалів, склад проектної документації та послідовність виконання проектних робіт з врахуванням вимог відповідних нормативно-правових документів та міжнародних стандартів.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lang w:val="uk-UA"/>
              </w:rPr>
            </w:pPr>
            <w:r w:rsidRPr="00485D23">
              <w:rPr>
                <w:lang w:val="uk-UA"/>
              </w:rPr>
              <w:t xml:space="preserve">Обговорення під час занять,  </w:t>
            </w:r>
            <w:r>
              <w:rPr>
                <w:lang w:val="uk-UA"/>
              </w:rPr>
              <w:t>РГР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spacing w:line="245" w:lineRule="auto"/>
              <w:ind w:left="-57" w:right="-57"/>
              <w:jc w:val="center"/>
              <w:rPr>
                <w:color w:val="000000"/>
                <w:lang w:val="uk-UA"/>
              </w:rPr>
            </w:pPr>
            <w:r w:rsidRPr="00485D23">
              <w:rPr>
                <w:color w:val="000000"/>
                <w:lang w:val="uk-UA"/>
              </w:rPr>
              <w:t>Лекційні заняття, лабораторні та практичні заняття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К14</w:t>
            </w:r>
          </w:p>
        </w:tc>
      </w:tr>
      <w:tr w:rsidR="00733FE3" w:rsidRPr="00485D23" w:rsidTr="00A87C96">
        <w:trPr>
          <w:gridAfter w:val="1"/>
          <w:wAfter w:w="11" w:type="pct"/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-57" w:right="-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D51497" w:rsidRDefault="00733FE3" w:rsidP="00A87C96">
            <w:pPr>
              <w:rPr>
                <w:lang w:val="uk-UA"/>
              </w:rPr>
            </w:pPr>
            <w:r w:rsidRPr="00D51497">
              <w:rPr>
                <w:lang w:val="uk-UA"/>
              </w:rPr>
              <w:t>ПР13. Вміти враховувати соціальні, екологічні, етичні, економічні аспекти, вимоги охорони праці, виробничої санітарії і пожежної безпеки під час формування технічних рішень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lang w:val="uk-UA"/>
              </w:rPr>
              <w:t xml:space="preserve">Обговорення під час занять,  </w:t>
            </w:r>
            <w:r>
              <w:rPr>
                <w:lang w:val="uk-UA"/>
              </w:rPr>
              <w:t>РГР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spacing w:line="245" w:lineRule="auto"/>
              <w:ind w:left="-57" w:right="-57"/>
              <w:jc w:val="center"/>
              <w:rPr>
                <w:bCs/>
                <w:lang w:val="uk-UA"/>
              </w:rPr>
            </w:pPr>
            <w:r w:rsidRPr="00485D23">
              <w:rPr>
                <w:color w:val="000000"/>
                <w:lang w:val="uk-UA"/>
              </w:rPr>
              <w:t>Лекційні заняття, лабораторні та практичні заняття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 xml:space="preserve">К </w:t>
            </w:r>
            <w:r>
              <w:rPr>
                <w:b/>
                <w:lang w:val="uk-UA"/>
              </w:rPr>
              <w:t>15</w:t>
            </w:r>
          </w:p>
          <w:p w:rsidR="00733FE3" w:rsidRPr="00485D2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>К 02</w:t>
            </w:r>
          </w:p>
          <w:p w:rsidR="00733FE3" w:rsidRPr="00485D2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 w:rsidRPr="00485D23">
              <w:rPr>
                <w:b/>
                <w:bCs/>
                <w:lang w:val="uk-UA"/>
              </w:rPr>
              <w:t>К 12</w:t>
            </w:r>
          </w:p>
        </w:tc>
      </w:tr>
      <w:tr w:rsidR="00733FE3" w:rsidRPr="00485D23" w:rsidTr="00A87C96">
        <w:trPr>
          <w:gridAfter w:val="1"/>
          <w:wAfter w:w="11" w:type="pct"/>
          <w:cantSplit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ind w:left="-57" w:right="-57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Default="00733FE3" w:rsidP="00A87C96">
            <w:pPr>
              <w:rPr>
                <w:b/>
                <w:lang w:val="uk-UA"/>
              </w:rPr>
            </w:pPr>
            <w:r w:rsidRPr="00D51497">
              <w:rPr>
                <w:lang w:val="uk-UA"/>
              </w:rPr>
              <w:t xml:space="preserve">ПР14.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процесів соціально-політичної історії України, правових засад та етичних норм. </w:t>
            </w:r>
          </w:p>
          <w:p w:rsidR="00733FE3" w:rsidRPr="00485D23" w:rsidRDefault="00733FE3" w:rsidP="00A87C96">
            <w:pPr>
              <w:jc w:val="both"/>
              <w:rPr>
                <w:lang w:val="uk-UA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lang w:val="uk-UA"/>
              </w:rPr>
              <w:t xml:space="preserve">Обговорення під час занять,  </w:t>
            </w:r>
            <w:r>
              <w:rPr>
                <w:lang w:val="uk-UA"/>
              </w:rPr>
              <w:t>РГР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spacing w:line="245" w:lineRule="auto"/>
              <w:ind w:left="-57" w:right="-57"/>
              <w:jc w:val="center"/>
              <w:rPr>
                <w:bCs/>
                <w:lang w:val="uk-UA"/>
              </w:rPr>
            </w:pPr>
            <w:r w:rsidRPr="00485D23">
              <w:rPr>
                <w:color w:val="000000"/>
                <w:lang w:val="uk-UA"/>
              </w:rPr>
              <w:t>Лекційні заняття, лабораторні та практичні заняття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 xml:space="preserve">К </w:t>
            </w:r>
            <w:r>
              <w:rPr>
                <w:b/>
                <w:lang w:val="uk-UA"/>
              </w:rPr>
              <w:t>14</w:t>
            </w:r>
          </w:p>
          <w:p w:rsidR="00733FE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К15</w:t>
            </w:r>
          </w:p>
          <w:p w:rsidR="00733FE3" w:rsidRPr="00485D23" w:rsidRDefault="00733FE3" w:rsidP="00A87C96">
            <w:pPr>
              <w:spacing w:line="245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К16</w:t>
            </w:r>
          </w:p>
        </w:tc>
      </w:tr>
      <w:tr w:rsidR="00733FE3" w:rsidRPr="00485D23" w:rsidTr="00A87C96">
        <w:trPr>
          <w:gridAfter w:val="1"/>
          <w:wAfter w:w="11" w:type="pct"/>
          <w:cantSplit/>
          <w:trHeight w:val="417"/>
        </w:trPr>
        <w:tc>
          <w:tcPr>
            <w:tcW w:w="49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Default="00733FE3" w:rsidP="00A87C96">
            <w:pPr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>15) Структура курсу:</w:t>
            </w:r>
          </w:p>
          <w:p w:rsidR="00733FE3" w:rsidRPr="00485D23" w:rsidRDefault="00733FE3" w:rsidP="00A87C96">
            <w:pPr>
              <w:rPr>
                <w:b/>
                <w:lang w:val="uk-UA"/>
              </w:rPr>
            </w:pPr>
          </w:p>
        </w:tc>
      </w:tr>
      <w:tr w:rsidR="00733FE3" w:rsidRPr="00485D23" w:rsidTr="00A87C96">
        <w:trPr>
          <w:gridAfter w:val="1"/>
          <w:wAfter w:w="11" w:type="pct"/>
          <w:cantSplit/>
          <w:trHeight w:val="417"/>
        </w:trPr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bCs/>
                <w:lang w:val="uk-UA"/>
              </w:rPr>
              <w:t>Лекції, год.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bCs/>
                <w:lang w:val="uk-UA"/>
              </w:rPr>
              <w:t>Практичні заняття, год.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bCs/>
                <w:lang w:val="uk-UA"/>
              </w:rPr>
              <w:t>Лабораторні заняття, год.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lang w:val="uk-UA"/>
              </w:rPr>
              <w:t>Курсовий проект/ курсова робота/ РГР/ Контрольна робота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lang w:val="uk-UA"/>
              </w:rPr>
              <w:t>Самостійна робота здобувача, год.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 w:rsidRPr="00485D23">
              <w:rPr>
                <w:bCs/>
                <w:lang w:val="uk-UA"/>
              </w:rPr>
              <w:t>Форма підсумкового контролю</w:t>
            </w:r>
          </w:p>
        </w:tc>
      </w:tr>
      <w:tr w:rsidR="00733FE3" w:rsidRPr="00485D23" w:rsidTr="00A87C96">
        <w:trPr>
          <w:gridAfter w:val="1"/>
          <w:wAfter w:w="11" w:type="pct"/>
          <w:cantSplit/>
          <w:trHeight w:val="417"/>
        </w:trPr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C209C1" w:rsidRDefault="00C209C1" w:rsidP="00A87C9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C209C1" w:rsidRDefault="00C209C1" w:rsidP="00A87C9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C209C1" w:rsidRDefault="00C209C1" w:rsidP="00A87C9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РГР</w:t>
            </w:r>
            <w:r w:rsidRPr="00485D23">
              <w:rPr>
                <w:lang w:val="uk-UA"/>
              </w:rPr>
              <w:t xml:space="preserve"> 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C209C1" w:rsidRDefault="00C209C1" w:rsidP="00A87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  <w:bookmarkStart w:id="0" w:name="_GoBack"/>
            <w:bookmarkEnd w:id="0"/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залік</w:t>
            </w:r>
          </w:p>
        </w:tc>
      </w:tr>
      <w:tr w:rsidR="00733FE3" w:rsidRPr="00485D23" w:rsidTr="00A87C96">
        <w:trPr>
          <w:gridAfter w:val="1"/>
          <w:wAfter w:w="11" w:type="pct"/>
          <w:cantSplit/>
          <w:trHeight w:val="417"/>
        </w:trPr>
        <w:tc>
          <w:tcPr>
            <w:tcW w:w="43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485D23" w:rsidRDefault="00733FE3" w:rsidP="00A87C96">
            <w:pPr>
              <w:rPr>
                <w:b/>
                <w:lang w:val="uk-UA"/>
              </w:rPr>
            </w:pPr>
            <w:r w:rsidRPr="00485D23">
              <w:rPr>
                <w:b/>
                <w:lang w:val="uk-UA"/>
              </w:rPr>
              <w:t xml:space="preserve">Загальна кількість кредитів </w:t>
            </w:r>
            <w:r w:rsidRPr="00485D23">
              <w:rPr>
                <w:b/>
                <w:lang w:val="en-US"/>
              </w:rPr>
              <w:t>ECTS</w:t>
            </w:r>
            <w:r w:rsidRPr="00485D23">
              <w:rPr>
                <w:b/>
              </w:rPr>
              <w:t>: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Default="00733FE3" w:rsidP="00A87C9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  <w:p w:rsidR="00733FE3" w:rsidRPr="00485D23" w:rsidRDefault="00733FE3" w:rsidP="00A87C96">
            <w:pPr>
              <w:jc w:val="center"/>
              <w:rPr>
                <w:bCs/>
                <w:lang w:val="uk-UA"/>
              </w:rPr>
            </w:pPr>
          </w:p>
        </w:tc>
      </w:tr>
      <w:tr w:rsidR="00733FE3" w:rsidRPr="005D693B" w:rsidTr="00A87C96">
        <w:trPr>
          <w:cantSplit/>
          <w:trHeight w:val="417"/>
        </w:trPr>
        <w:tc>
          <w:tcPr>
            <w:tcW w:w="43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5D693B" w:rsidRDefault="00733FE3" w:rsidP="00A87C96">
            <w:pPr>
              <w:rPr>
                <w:b/>
                <w:lang w:val="uk-UA"/>
              </w:rPr>
            </w:pPr>
            <w:r w:rsidRPr="005D693B">
              <w:rPr>
                <w:b/>
                <w:lang w:val="uk-UA"/>
              </w:rPr>
              <w:t xml:space="preserve">Кількість годин (кредитів </w:t>
            </w:r>
            <w:r w:rsidRPr="005D693B">
              <w:rPr>
                <w:b/>
                <w:lang w:val="en-US"/>
              </w:rPr>
              <w:t>ECTS</w:t>
            </w:r>
            <w:r w:rsidRPr="005D693B">
              <w:rPr>
                <w:b/>
                <w:lang w:val="uk-UA"/>
              </w:rPr>
              <w:t>) аудиторного навантаження: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FE3" w:rsidRPr="005D693B" w:rsidRDefault="00733FE3" w:rsidP="00A87C9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64</w:t>
            </w:r>
            <w:r w:rsidRPr="005D693B">
              <w:rPr>
                <w:bCs/>
                <w:lang w:val="uk-UA"/>
              </w:rPr>
              <w:t xml:space="preserve"> (</w:t>
            </w:r>
            <w:r>
              <w:rPr>
                <w:bCs/>
                <w:lang w:val="uk-UA"/>
              </w:rPr>
              <w:t>2,13</w:t>
            </w:r>
            <w:r w:rsidRPr="005D693B">
              <w:rPr>
                <w:bCs/>
                <w:lang w:val="uk-UA"/>
              </w:rPr>
              <w:t>)</w:t>
            </w:r>
          </w:p>
        </w:tc>
      </w:tr>
      <w:tr w:rsidR="00733FE3" w:rsidRPr="005D693B" w:rsidTr="00A87C96">
        <w:trPr>
          <w:cantSplit/>
          <w:trHeight w:val="10760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FE3" w:rsidRPr="005D693B" w:rsidRDefault="00733FE3" w:rsidP="00A87C96">
            <w:pPr>
              <w:rPr>
                <w:b/>
                <w:lang w:val="uk-UA"/>
              </w:rPr>
            </w:pPr>
            <w:r w:rsidRPr="005D693B">
              <w:rPr>
                <w:b/>
                <w:lang w:val="uk-UA"/>
              </w:rPr>
              <w:lastRenderedPageBreak/>
              <w:t>16) Зміст курсу: (окремо для кожної форми занять – Л/</w:t>
            </w:r>
            <w:proofErr w:type="spellStart"/>
            <w:r w:rsidRPr="005D693B">
              <w:rPr>
                <w:b/>
                <w:lang w:val="uk-UA"/>
              </w:rPr>
              <w:t>Пр</w:t>
            </w:r>
            <w:proofErr w:type="spellEnd"/>
            <w:r w:rsidRPr="005D693B">
              <w:rPr>
                <w:b/>
                <w:lang w:val="uk-UA"/>
              </w:rPr>
              <w:t>/</w:t>
            </w:r>
            <w:proofErr w:type="spellStart"/>
            <w:r w:rsidRPr="005D693B">
              <w:rPr>
                <w:b/>
                <w:lang w:val="uk-UA"/>
              </w:rPr>
              <w:t>Лаб</w:t>
            </w:r>
            <w:proofErr w:type="spellEnd"/>
            <w:r w:rsidRPr="005D693B">
              <w:rPr>
                <w:b/>
                <w:lang w:val="uk-UA"/>
              </w:rPr>
              <w:t>/ КП/СРС)</w:t>
            </w:r>
          </w:p>
          <w:p w:rsidR="00733FE3" w:rsidRPr="005D693B" w:rsidRDefault="00733FE3" w:rsidP="00A87C96">
            <w:pPr>
              <w:rPr>
                <w:b/>
                <w:lang w:val="uk-UA"/>
              </w:rPr>
            </w:pPr>
          </w:p>
          <w:p w:rsidR="00733FE3" w:rsidRPr="00B343F1" w:rsidRDefault="00733FE3" w:rsidP="00A87C96">
            <w:pPr>
              <w:rPr>
                <w:b/>
              </w:rPr>
            </w:pPr>
            <w:r w:rsidRPr="00B343F1">
              <w:rPr>
                <w:b/>
                <w:lang w:val="uk-UA"/>
              </w:rPr>
              <w:t>Лекції</w:t>
            </w:r>
            <w:r w:rsidRPr="00B343F1">
              <w:rPr>
                <w:b/>
              </w:rPr>
              <w:t>:</w:t>
            </w:r>
          </w:p>
          <w:p w:rsidR="00733FE3" w:rsidRPr="00B343F1" w:rsidRDefault="00733FE3" w:rsidP="00A87C96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b/>
                <w:lang w:val="uk-UA"/>
              </w:rPr>
            </w:pPr>
          </w:p>
          <w:p w:rsidR="00733FE3" w:rsidRPr="00B343F1" w:rsidRDefault="00733FE3" w:rsidP="00A87C96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lang w:val="uk-UA"/>
              </w:rPr>
            </w:pPr>
            <w:r w:rsidRPr="00B343F1">
              <w:rPr>
                <w:b/>
              </w:rPr>
              <w:t xml:space="preserve">Модуль 1. </w:t>
            </w:r>
            <w:r w:rsidRPr="00B343F1">
              <w:rPr>
                <w:b/>
                <w:lang w:val="uk-UA"/>
              </w:rPr>
              <w:t>Загальні</w:t>
            </w:r>
            <w:r w:rsidRPr="00B343F1">
              <w:rPr>
                <w:b/>
              </w:rPr>
              <w:t xml:space="preserve"> </w:t>
            </w:r>
            <w:proofErr w:type="spellStart"/>
            <w:r w:rsidRPr="00B343F1">
              <w:rPr>
                <w:b/>
              </w:rPr>
              <w:t>питан</w:t>
            </w:r>
            <w:proofErr w:type="spellEnd"/>
            <w:r w:rsidRPr="00B343F1">
              <w:rPr>
                <w:b/>
                <w:lang w:val="uk-UA"/>
              </w:rPr>
              <w:t>н</w:t>
            </w:r>
            <w:r w:rsidRPr="00B343F1">
              <w:rPr>
                <w:b/>
              </w:rPr>
              <w:t xml:space="preserve">я </w:t>
            </w:r>
            <w:r w:rsidRPr="00B343F1">
              <w:rPr>
                <w:b/>
                <w:lang w:val="uk-UA"/>
              </w:rPr>
              <w:t>та призначення автоматизованих систем технічний діагностики і контролю</w:t>
            </w:r>
            <w:r w:rsidRPr="00B343F1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</w:p>
          <w:p w:rsidR="00733FE3" w:rsidRPr="00B343F1" w:rsidRDefault="00733FE3" w:rsidP="00A87C96">
            <w:pPr>
              <w:pStyle w:val="a5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3F1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ab/>
              <w:t>Змістовий модуль1.</w:t>
            </w:r>
            <w:r w:rsidRPr="00B343F1">
              <w:rPr>
                <w:rFonts w:ascii="Times New Roman" w:hAnsi="Times New Roman" w:cs="Times New Roman"/>
                <w:b w:val="0"/>
                <w:spacing w:val="9"/>
                <w:sz w:val="24"/>
                <w:szCs w:val="24"/>
              </w:rPr>
              <w:t xml:space="preserve"> </w:t>
            </w:r>
            <w:r w:rsidRPr="00B343F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Задачі курсу</w:t>
            </w:r>
            <w:r w:rsidRPr="00B343F1">
              <w:rPr>
                <w:rFonts w:ascii="Times New Roman" w:hAnsi="Times New Roman" w:cs="Times New Roman"/>
                <w:b w:val="0"/>
                <w:spacing w:val="9"/>
                <w:sz w:val="24"/>
                <w:szCs w:val="24"/>
              </w:rPr>
              <w:t xml:space="preserve"> Основні поняття та визначення, які стосуються контролю і  діагностики  промислового обладнання, виробів, конструкцій і споруд. Загальна  класифікація методів неруйнівного контролю.</w:t>
            </w:r>
            <w:r w:rsidRPr="00B343F1">
              <w:rPr>
                <w:rFonts w:ascii="Times New Roman" w:hAnsi="Times New Roman" w:cs="Times New Roman"/>
                <w:b w:val="0"/>
                <w:spacing w:val="8"/>
                <w:sz w:val="24"/>
                <w:szCs w:val="24"/>
              </w:rPr>
              <w:t xml:space="preserve"> Дефектоскопія і інтроскопія.</w:t>
            </w:r>
            <w:r w:rsidRPr="00B343F1">
              <w:rPr>
                <w:rFonts w:ascii="Times New Roman" w:hAnsi="Times New Roman" w:cs="Times New Roman"/>
                <w:b w:val="0"/>
                <w:spacing w:val="9"/>
                <w:sz w:val="24"/>
                <w:szCs w:val="24"/>
              </w:rPr>
              <w:t xml:space="preserve"> Технічна  діагностика і прогнозування. Зв’язок результатів діагностики з надійністю і залишковим ресурсом об’єктів, які діагностуються. Тестове і  функціональне діагностування. Моделювання аналогових об’єктів діагностування. Проектування технічних  засобів діагностування.</w:t>
            </w:r>
          </w:p>
          <w:p w:rsidR="00733FE3" w:rsidRPr="00B343F1" w:rsidRDefault="00733FE3" w:rsidP="00A87C96">
            <w:pPr>
              <w:rPr>
                <w:b/>
                <w:bCs/>
                <w:szCs w:val="27"/>
                <w:lang w:val="uk-UA"/>
              </w:rPr>
            </w:pPr>
            <w:r w:rsidRPr="00B343F1">
              <w:rPr>
                <w:b/>
                <w:color w:val="000000"/>
                <w:spacing w:val="14"/>
                <w:lang w:val="uk-UA"/>
              </w:rPr>
              <w:t xml:space="preserve">Змістовий модуль 2. </w:t>
            </w:r>
            <w:r w:rsidRPr="00B343F1">
              <w:rPr>
                <w:b/>
                <w:bCs/>
                <w:szCs w:val="27"/>
                <w:lang w:val="uk-UA"/>
              </w:rPr>
              <w:t>Параметри діагностування.</w:t>
            </w:r>
            <w:r w:rsidRPr="00B343F1">
              <w:rPr>
                <w:bCs/>
                <w:szCs w:val="27"/>
                <w:lang w:val="uk-UA"/>
              </w:rPr>
              <w:t xml:space="preserve">  </w:t>
            </w:r>
            <w:r w:rsidRPr="00B343F1">
              <w:rPr>
                <w:bCs/>
                <w:lang w:val="uk-UA"/>
              </w:rPr>
              <w:t xml:space="preserve">Методи </w:t>
            </w:r>
            <w:r w:rsidRPr="00B343F1">
              <w:rPr>
                <w:spacing w:val="-5"/>
                <w:lang w:val="uk-UA"/>
              </w:rPr>
              <w:t>виміру</w:t>
            </w:r>
            <w:r w:rsidRPr="00B343F1">
              <w:rPr>
                <w:spacing w:val="8"/>
                <w:lang w:val="uk-UA"/>
              </w:rPr>
              <w:t xml:space="preserve"> неелектричних величин,     маси, сили, розмірів та розташування об’єктів, тиску, температури, рівня та витрати рідини і газу, вологи, в’язкості, густини і структури матеріалів, швидкості, швидкості пружних хвиль, вібрації, шуму, удару та ін. Первинні вимірювальні перетворювачі та </w:t>
            </w:r>
            <w:proofErr w:type="spellStart"/>
            <w:r w:rsidRPr="00B343F1">
              <w:rPr>
                <w:spacing w:val="8"/>
                <w:lang w:val="uk-UA"/>
              </w:rPr>
              <w:t>давачи</w:t>
            </w:r>
            <w:proofErr w:type="spellEnd"/>
            <w:r w:rsidRPr="00B343F1">
              <w:rPr>
                <w:spacing w:val="8"/>
                <w:lang w:val="uk-UA"/>
              </w:rPr>
              <w:t xml:space="preserve"> . Метрологічне забезпечення  засобів неруйнівного контролю і діагностування</w:t>
            </w:r>
          </w:p>
          <w:p w:rsidR="00733FE3" w:rsidRPr="00B343F1" w:rsidRDefault="00733FE3" w:rsidP="00A87C96">
            <w:pPr>
              <w:jc w:val="both"/>
              <w:rPr>
                <w:b/>
                <w:bCs/>
                <w:color w:val="000000"/>
                <w:spacing w:val="8"/>
                <w:lang w:val="uk-UA"/>
              </w:rPr>
            </w:pPr>
            <w:r w:rsidRPr="00B343F1">
              <w:rPr>
                <w:b/>
                <w:color w:val="000000"/>
                <w:spacing w:val="14"/>
                <w:lang w:val="uk-UA"/>
              </w:rPr>
              <w:t>Змістовий</w:t>
            </w:r>
            <w:r w:rsidRPr="00B343F1">
              <w:rPr>
                <w:b/>
                <w:color w:val="000000"/>
                <w:spacing w:val="14"/>
              </w:rPr>
              <w:t xml:space="preserve"> модуль</w:t>
            </w:r>
            <w:r w:rsidRPr="00B343F1">
              <w:rPr>
                <w:b/>
                <w:color w:val="000000"/>
                <w:spacing w:val="14"/>
                <w:lang w:val="uk-UA"/>
              </w:rPr>
              <w:t>3</w:t>
            </w:r>
            <w:r w:rsidRPr="00B343F1">
              <w:rPr>
                <w:color w:val="000000"/>
                <w:spacing w:val="14"/>
              </w:rPr>
              <w:t xml:space="preserve">. </w:t>
            </w:r>
            <w:r w:rsidRPr="00B343F1">
              <w:rPr>
                <w:b/>
                <w:bCs/>
                <w:szCs w:val="27"/>
                <w:lang w:val="uk-UA"/>
              </w:rPr>
              <w:t>Неруйнівний контроль і діагностика будівельних конструкцій.</w:t>
            </w:r>
            <w:r w:rsidRPr="00B343F1">
              <w:rPr>
                <w:bCs/>
                <w:lang w:val="uk-UA"/>
              </w:rPr>
              <w:t xml:space="preserve">  </w:t>
            </w:r>
            <w:r w:rsidRPr="00B343F1">
              <w:rPr>
                <w:spacing w:val="-1"/>
                <w:lang w:val="uk-UA"/>
              </w:rPr>
              <w:t>Особливості та мінливості фізико - механічних  властивостей камінних та залізобетонних виробів і конструкцій. Основні види  дефектів у будівельних матеріалах та конструкціях.  Класифікація  неруйнівних  методів і засобів їх забезпечення, які використовуються для  контролю та дефектоскопії будівельних  конструкцій. Принципи дії і побудова  засобів (приладів) неруйнівного контролю і систем технічної  діагностики. Методи аналізу результатів неруйнівного контролю. Статистичні (кореляційні)  залежності між міцністю та непрямими показниками при неруйнівному контролі  будівельних конструкцій.</w:t>
            </w:r>
            <w:r w:rsidRPr="00B343F1">
              <w:rPr>
                <w:b/>
                <w:bCs/>
                <w:color w:val="000000"/>
                <w:spacing w:val="8"/>
                <w:sz w:val="28"/>
                <w:szCs w:val="27"/>
                <w:lang w:val="uk-UA"/>
              </w:rPr>
              <w:t xml:space="preserve">                                                                                                                                              </w:t>
            </w:r>
            <w:r w:rsidRPr="00B343F1">
              <w:rPr>
                <w:b/>
                <w:color w:val="000000"/>
                <w:spacing w:val="14"/>
                <w:lang w:val="uk-UA"/>
              </w:rPr>
              <w:t>Змістовий</w:t>
            </w:r>
            <w:r w:rsidRPr="00B343F1">
              <w:rPr>
                <w:b/>
                <w:color w:val="000000"/>
                <w:spacing w:val="14"/>
              </w:rPr>
              <w:t xml:space="preserve"> модуль</w:t>
            </w:r>
            <w:r w:rsidRPr="00B343F1">
              <w:rPr>
                <w:b/>
                <w:color w:val="000000"/>
                <w:spacing w:val="14"/>
                <w:lang w:val="uk-UA"/>
              </w:rPr>
              <w:t>4</w:t>
            </w:r>
            <w:r w:rsidRPr="00B343F1">
              <w:rPr>
                <w:color w:val="000000"/>
                <w:spacing w:val="14"/>
              </w:rPr>
              <w:t xml:space="preserve">. </w:t>
            </w:r>
            <w:r w:rsidRPr="00B343F1">
              <w:rPr>
                <w:b/>
                <w:bCs/>
                <w:color w:val="000000"/>
                <w:spacing w:val="8"/>
                <w:lang w:val="uk-UA"/>
              </w:rPr>
              <w:t xml:space="preserve">Загальні відомості о  технічних засобах систем діагностики і моніторингу. </w:t>
            </w:r>
            <w:r w:rsidRPr="00B343F1">
              <w:rPr>
                <w:lang w:val="uk-UA"/>
              </w:rPr>
              <w:t xml:space="preserve">Системи контролю і діагностики обладнання бурових верстатів при виготовленні бетонних паль за </w:t>
            </w:r>
            <w:r w:rsidRPr="00B343F1">
              <w:rPr>
                <w:lang w:val="en-US"/>
              </w:rPr>
              <w:t>CFA</w:t>
            </w:r>
            <w:r w:rsidRPr="00B343F1">
              <w:rPr>
                <w:lang w:val="uk-UA"/>
              </w:rPr>
              <w:t xml:space="preserve"> і </w:t>
            </w:r>
            <w:r w:rsidRPr="00B343F1">
              <w:rPr>
                <w:lang w:val="en-US"/>
              </w:rPr>
              <w:t>OMEGA</w:t>
            </w:r>
            <w:r w:rsidRPr="00B343F1">
              <w:rPr>
                <w:lang w:val="uk-UA"/>
              </w:rPr>
              <w:t>-технологіями. Системи діагностування паль і бурових стовпів у землі. Методи і засоби для технічної  діагностики газо та нафтопроводів. Методи і засоби для технічної  діагностики обладнання будівельних машин.</w:t>
            </w:r>
          </w:p>
          <w:p w:rsidR="00733FE3" w:rsidRPr="00B343F1" w:rsidRDefault="00733FE3" w:rsidP="00A87C9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3F1">
              <w:rPr>
                <w:rFonts w:ascii="Times New Roman" w:hAnsi="Times New Roman" w:cs="Times New Roman"/>
                <w:sz w:val="24"/>
                <w:szCs w:val="24"/>
              </w:rPr>
              <w:t>Модуль 2.  Розрахунково-графічна робота з дисципліни.</w:t>
            </w:r>
          </w:p>
          <w:p w:rsidR="00733FE3" w:rsidRPr="00D77FB5" w:rsidRDefault="00733FE3" w:rsidP="00A87C96">
            <w:pPr>
              <w:spacing w:line="228" w:lineRule="auto"/>
              <w:ind w:firstLine="708"/>
              <w:jc w:val="both"/>
              <w:rPr>
                <w:b/>
                <w:bCs/>
                <w:lang w:val="uk-UA"/>
              </w:rPr>
            </w:pPr>
            <w:r w:rsidRPr="00B343F1">
              <w:rPr>
                <w:lang w:val="uk-UA"/>
              </w:rPr>
              <w:t>Основні теми РГР пов’язані з розробкою і обґрунтуванням вибору автоматизований  системи діагностики об'єкту, який обирає студент. При виконанні роботи повинно бути виконано: - розробка ТЗ на проектування; - обґрунтування структурної схеми і обраних засобів і для реалізації системи. Одна тема може виконуватись колективом (2-5 студентів), однак обсяг РГР для кожного виконавця повинен бути 20-30 сторінок м/п тексту.</w:t>
            </w:r>
            <w:r w:rsidRPr="00336C35">
              <w:rPr>
                <w:lang w:val="uk-UA"/>
              </w:rPr>
              <w:t xml:space="preserve"> </w:t>
            </w:r>
          </w:p>
          <w:p w:rsidR="00733FE3" w:rsidRPr="005D693B" w:rsidRDefault="00733FE3" w:rsidP="00A87C96">
            <w:pPr>
              <w:tabs>
                <w:tab w:val="left" w:pos="284"/>
                <w:tab w:val="left" w:pos="567"/>
              </w:tabs>
              <w:spacing w:line="228" w:lineRule="auto"/>
              <w:ind w:firstLine="360"/>
              <w:jc w:val="both"/>
              <w:rPr>
                <w:snapToGrid w:val="0"/>
                <w:lang w:val="uk-UA"/>
              </w:rPr>
            </w:pPr>
          </w:p>
        </w:tc>
      </w:tr>
      <w:tr w:rsidR="00733FE3" w:rsidRPr="005D693B" w:rsidTr="00A87C96">
        <w:trPr>
          <w:cantSplit/>
          <w:trHeight w:val="555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33FE3" w:rsidRPr="005D693B" w:rsidRDefault="00733FE3" w:rsidP="00A87C96">
            <w:pPr>
              <w:pStyle w:val="2"/>
              <w:widowControl w:val="0"/>
              <w:spacing w:line="228" w:lineRule="auto"/>
              <w:ind w:firstLine="708"/>
              <w:rPr>
                <w:sz w:val="24"/>
              </w:rPr>
            </w:pPr>
            <w:r w:rsidRPr="005D693B">
              <w:rPr>
                <w:b/>
              </w:rPr>
              <w:tab/>
            </w:r>
          </w:p>
          <w:p w:rsidR="00733FE3" w:rsidRPr="005D693B" w:rsidRDefault="00733FE3" w:rsidP="00A87C96">
            <w:pPr>
              <w:tabs>
                <w:tab w:val="left" w:pos="284"/>
                <w:tab w:val="left" w:pos="567"/>
              </w:tabs>
              <w:spacing w:line="228" w:lineRule="auto"/>
              <w:ind w:firstLine="360"/>
              <w:jc w:val="both"/>
              <w:rPr>
                <w:lang w:val="uk-UA"/>
              </w:rPr>
            </w:pPr>
            <w:r w:rsidRPr="005D693B">
              <w:rPr>
                <w:lang w:val="uk-UA"/>
              </w:rPr>
              <w:tab/>
            </w:r>
          </w:p>
          <w:p w:rsidR="00733FE3" w:rsidRPr="005D693B" w:rsidRDefault="00733FE3" w:rsidP="00A87C96">
            <w:pPr>
              <w:spacing w:line="235" w:lineRule="auto"/>
              <w:ind w:right="-113"/>
              <w:rPr>
                <w:b/>
                <w:lang w:val="uk-UA"/>
              </w:rPr>
            </w:pPr>
          </w:p>
          <w:p w:rsidR="00733FE3" w:rsidRPr="005D693B" w:rsidRDefault="00733FE3" w:rsidP="00A87C96">
            <w:pPr>
              <w:spacing w:line="235" w:lineRule="auto"/>
              <w:ind w:right="-113"/>
              <w:rPr>
                <w:b/>
                <w:lang w:val="uk-UA"/>
              </w:rPr>
            </w:pPr>
          </w:p>
          <w:p w:rsidR="00733FE3" w:rsidRPr="005D693B" w:rsidRDefault="00733FE3" w:rsidP="00A87C96">
            <w:pPr>
              <w:spacing w:line="235" w:lineRule="auto"/>
              <w:ind w:right="-113"/>
              <w:rPr>
                <w:b/>
                <w:lang w:val="uk-UA"/>
              </w:rPr>
            </w:pPr>
          </w:p>
          <w:p w:rsidR="00733FE3" w:rsidRPr="005D693B" w:rsidRDefault="00733FE3" w:rsidP="00A87C96">
            <w:pPr>
              <w:spacing w:line="235" w:lineRule="auto"/>
              <w:ind w:right="-113"/>
              <w:rPr>
                <w:b/>
                <w:lang w:val="uk-UA"/>
              </w:rPr>
            </w:pPr>
          </w:p>
          <w:p w:rsidR="00733FE3" w:rsidRPr="005D693B" w:rsidRDefault="00733FE3" w:rsidP="00A87C96">
            <w:pPr>
              <w:spacing w:line="235" w:lineRule="auto"/>
              <w:ind w:right="-113"/>
              <w:rPr>
                <w:b/>
                <w:lang w:val="uk-UA"/>
              </w:rPr>
            </w:pPr>
          </w:p>
          <w:p w:rsidR="00733FE3" w:rsidRPr="005D693B" w:rsidRDefault="00733FE3" w:rsidP="00A87C96">
            <w:pPr>
              <w:spacing w:line="235" w:lineRule="auto"/>
              <w:ind w:right="-113"/>
              <w:rPr>
                <w:b/>
                <w:lang w:val="uk-UA"/>
              </w:rPr>
            </w:pPr>
          </w:p>
        </w:tc>
      </w:tr>
      <w:tr w:rsidR="00733FE3" w:rsidRPr="005D693B" w:rsidTr="00A87C96">
        <w:trPr>
          <w:cantSplit/>
          <w:trHeight w:val="555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33FE3" w:rsidRPr="005D693B" w:rsidRDefault="00733FE3" w:rsidP="00A87C96">
            <w:pPr>
              <w:spacing w:line="216" w:lineRule="auto"/>
              <w:ind w:firstLine="425"/>
              <w:jc w:val="center"/>
              <w:rPr>
                <w:bCs/>
                <w:lang w:val="uk-UA"/>
              </w:rPr>
            </w:pPr>
            <w:r w:rsidRPr="005D693B">
              <w:rPr>
                <w:b/>
                <w:lang w:val="uk-UA"/>
              </w:rPr>
              <w:lastRenderedPageBreak/>
              <w:t>Теми практичних занять</w:t>
            </w:r>
          </w:p>
          <w:tbl>
            <w:tblPr>
              <w:tblW w:w="920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9"/>
              <w:gridCol w:w="8519"/>
            </w:tblGrid>
            <w:tr w:rsidR="00733FE3" w:rsidRPr="005D693B" w:rsidTr="00A87C96">
              <w:trPr>
                <w:trHeight w:val="405"/>
                <w:tblHeader/>
              </w:trPr>
              <w:tc>
                <w:tcPr>
                  <w:tcW w:w="689" w:type="dxa"/>
                  <w:vMerge w:val="restart"/>
                  <w:shd w:val="clear" w:color="auto" w:fill="auto"/>
                  <w:vAlign w:val="center"/>
                </w:tcPr>
                <w:p w:rsidR="00733FE3" w:rsidRPr="005D693B" w:rsidRDefault="00733FE3" w:rsidP="00A87C96">
                  <w:pPr>
                    <w:spacing w:line="216" w:lineRule="auto"/>
                    <w:ind w:left="142" w:hanging="142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№</w:t>
                  </w:r>
                </w:p>
              </w:tc>
              <w:tc>
                <w:tcPr>
                  <w:tcW w:w="8519" w:type="dxa"/>
                  <w:vMerge w:val="restart"/>
                  <w:shd w:val="clear" w:color="auto" w:fill="auto"/>
                  <w:vAlign w:val="center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Назва теми</w:t>
                  </w:r>
                </w:p>
              </w:tc>
            </w:tr>
            <w:tr w:rsidR="00733FE3" w:rsidRPr="005D693B" w:rsidTr="00A87C96">
              <w:trPr>
                <w:trHeight w:val="276"/>
                <w:tblHeader/>
              </w:trPr>
              <w:tc>
                <w:tcPr>
                  <w:tcW w:w="689" w:type="dxa"/>
                  <w:vMerge/>
                  <w:shd w:val="clear" w:color="auto" w:fill="auto"/>
                  <w:vAlign w:val="center"/>
                </w:tcPr>
                <w:p w:rsidR="00733FE3" w:rsidRPr="005D693B" w:rsidRDefault="00733FE3" w:rsidP="00A87C96">
                  <w:pPr>
                    <w:spacing w:line="216" w:lineRule="auto"/>
                    <w:ind w:left="142" w:hanging="14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519" w:type="dxa"/>
                  <w:vMerge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</w:p>
              </w:tc>
            </w:tr>
            <w:tr w:rsidR="00733FE3" w:rsidRPr="005D693B" w:rsidTr="00A87C96">
              <w:tc>
                <w:tcPr>
                  <w:tcW w:w="689" w:type="dxa"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8519" w:type="dxa"/>
                  <w:shd w:val="clear" w:color="auto" w:fill="auto"/>
                </w:tcPr>
                <w:p w:rsidR="00733FE3" w:rsidRPr="00B343F1" w:rsidRDefault="00733FE3" w:rsidP="00A87C96">
                  <w:pPr>
                    <w:jc w:val="both"/>
                    <w:rPr>
                      <w:lang w:val="uk-UA"/>
                    </w:rPr>
                  </w:pPr>
                  <w:r w:rsidRPr="00B343F1">
                    <w:rPr>
                      <w:lang w:val="uk-UA"/>
                    </w:rPr>
                    <w:t>Розробка технічного завдання</w:t>
                  </w:r>
                  <w:r w:rsidRPr="00B343F1">
                    <w:t xml:space="preserve"> (</w:t>
                  </w:r>
                  <w:r w:rsidRPr="00B343F1">
                    <w:rPr>
                      <w:lang w:val="uk-UA"/>
                    </w:rPr>
                    <w:t>ТЗ</w:t>
                  </w:r>
                  <w:r w:rsidRPr="00B343F1">
                    <w:t>)</w:t>
                  </w:r>
                  <w:r w:rsidRPr="00B343F1">
                    <w:rPr>
                      <w:lang w:val="uk-UA"/>
                    </w:rPr>
                    <w:t xml:space="preserve"> на проектування засобів (систем діагностики) неруйнівного контролю будівельних конструкцій.</w:t>
                  </w:r>
                </w:p>
                <w:p w:rsidR="00733FE3" w:rsidRPr="00B343F1" w:rsidRDefault="00733FE3" w:rsidP="00A87C96">
                  <w:pPr>
                    <w:spacing w:line="216" w:lineRule="auto"/>
                    <w:jc w:val="both"/>
                    <w:rPr>
                      <w:lang w:val="uk-UA"/>
                    </w:rPr>
                  </w:pPr>
                  <w:r w:rsidRPr="00B343F1">
                    <w:rPr>
                      <w:lang w:val="uk-UA"/>
                    </w:rPr>
                    <w:t>Розробка структури та алгоритмів функціонування технічних засобів діагностування</w:t>
                  </w:r>
                </w:p>
              </w:tc>
            </w:tr>
            <w:tr w:rsidR="00733FE3" w:rsidRPr="005D693B" w:rsidTr="00A87C96">
              <w:tc>
                <w:tcPr>
                  <w:tcW w:w="689" w:type="dxa"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8519" w:type="dxa"/>
                  <w:shd w:val="clear" w:color="auto" w:fill="auto"/>
                </w:tcPr>
                <w:p w:rsidR="00733FE3" w:rsidRPr="00B343F1" w:rsidRDefault="00733FE3" w:rsidP="00A87C96">
                  <w:pPr>
                    <w:jc w:val="both"/>
                  </w:pPr>
                  <w:r w:rsidRPr="00B343F1">
                    <w:rPr>
                      <w:lang w:val="uk-UA"/>
                    </w:rPr>
                    <w:t>Розробка програм метрологічний атестації засобів  діагностування.</w:t>
                  </w:r>
                  <w:r w:rsidRPr="00B343F1">
                    <w:t xml:space="preserve"> </w:t>
                  </w:r>
                  <w:r w:rsidRPr="00B343F1">
                    <w:rPr>
                      <w:color w:val="000000"/>
                      <w:spacing w:val="8"/>
                      <w:lang w:val="uk-UA"/>
                    </w:rPr>
                    <w:t>Згідно ТЗ, на обраний студентом засіб неруйнівного контролю , визначення необхідного класу точності вимірювальних приладів для проведення метрологічний по верки</w:t>
                  </w:r>
                  <w:r w:rsidRPr="00B343F1">
                    <w:t>.</w:t>
                  </w:r>
                </w:p>
                <w:p w:rsidR="00733FE3" w:rsidRPr="00B343F1" w:rsidRDefault="00733FE3" w:rsidP="00A87C96">
                  <w:pPr>
                    <w:spacing w:line="216" w:lineRule="auto"/>
                    <w:jc w:val="both"/>
                  </w:pPr>
                </w:p>
              </w:tc>
            </w:tr>
          </w:tbl>
          <w:p w:rsidR="00733FE3" w:rsidRPr="005D693B" w:rsidRDefault="00733FE3" w:rsidP="00A87C96">
            <w:pPr>
              <w:spacing w:line="216" w:lineRule="auto"/>
              <w:jc w:val="both"/>
              <w:rPr>
                <w:bCs/>
                <w:lang w:val="uk-UA"/>
              </w:rPr>
            </w:pPr>
          </w:p>
          <w:p w:rsidR="00733FE3" w:rsidRPr="005D693B" w:rsidRDefault="00733FE3" w:rsidP="00A87C96">
            <w:pPr>
              <w:spacing w:line="216" w:lineRule="auto"/>
              <w:ind w:left="7513" w:hanging="6946"/>
              <w:jc w:val="center"/>
              <w:rPr>
                <w:b/>
                <w:lang w:val="uk-UA"/>
              </w:rPr>
            </w:pPr>
            <w:r w:rsidRPr="005D693B">
              <w:rPr>
                <w:b/>
                <w:lang w:val="uk-UA"/>
              </w:rPr>
              <w:t>Теми лабораторних занять</w:t>
            </w:r>
          </w:p>
          <w:tbl>
            <w:tblPr>
              <w:tblW w:w="920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8506"/>
            </w:tblGrid>
            <w:tr w:rsidR="00733FE3" w:rsidRPr="005D693B" w:rsidTr="00A87C96">
              <w:trPr>
                <w:trHeight w:val="345"/>
                <w:tblHeader/>
              </w:trPr>
              <w:tc>
                <w:tcPr>
                  <w:tcW w:w="702" w:type="dxa"/>
                  <w:vMerge w:val="restart"/>
                  <w:shd w:val="clear" w:color="auto" w:fill="auto"/>
                  <w:vAlign w:val="center"/>
                </w:tcPr>
                <w:p w:rsidR="00733FE3" w:rsidRPr="005D693B" w:rsidRDefault="00733FE3" w:rsidP="00A87C96">
                  <w:pPr>
                    <w:spacing w:line="216" w:lineRule="auto"/>
                    <w:ind w:left="142" w:hanging="142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№</w:t>
                  </w:r>
                </w:p>
              </w:tc>
              <w:tc>
                <w:tcPr>
                  <w:tcW w:w="8506" w:type="dxa"/>
                  <w:vMerge w:val="restart"/>
                  <w:shd w:val="clear" w:color="auto" w:fill="auto"/>
                  <w:vAlign w:val="center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Назва теми</w:t>
                  </w:r>
                </w:p>
              </w:tc>
            </w:tr>
            <w:tr w:rsidR="00733FE3" w:rsidRPr="005D693B" w:rsidTr="00A87C96">
              <w:trPr>
                <w:trHeight w:val="276"/>
                <w:tblHeader/>
              </w:trPr>
              <w:tc>
                <w:tcPr>
                  <w:tcW w:w="702" w:type="dxa"/>
                  <w:vMerge/>
                  <w:shd w:val="clear" w:color="auto" w:fill="auto"/>
                  <w:vAlign w:val="center"/>
                </w:tcPr>
                <w:p w:rsidR="00733FE3" w:rsidRPr="005D693B" w:rsidRDefault="00733FE3" w:rsidP="00A87C96">
                  <w:pPr>
                    <w:spacing w:line="216" w:lineRule="auto"/>
                    <w:ind w:left="142" w:hanging="14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506" w:type="dxa"/>
                  <w:vMerge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</w:p>
              </w:tc>
            </w:tr>
            <w:tr w:rsidR="00733FE3" w:rsidRPr="005D693B" w:rsidTr="00A87C96">
              <w:tc>
                <w:tcPr>
                  <w:tcW w:w="702" w:type="dxa"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8506" w:type="dxa"/>
                  <w:shd w:val="clear" w:color="auto" w:fill="auto"/>
                </w:tcPr>
                <w:p w:rsidR="00733FE3" w:rsidRPr="00B343F1" w:rsidRDefault="00733FE3" w:rsidP="00A87C96">
                  <w:pPr>
                    <w:jc w:val="both"/>
                    <w:rPr>
                      <w:bCs/>
                      <w:color w:val="000000"/>
                      <w:spacing w:val="-1"/>
                      <w:lang w:val="uk-UA"/>
                    </w:rPr>
                  </w:pPr>
                  <w:r w:rsidRPr="00B343F1">
                    <w:rPr>
                      <w:bCs/>
                      <w:color w:val="000000"/>
                      <w:spacing w:val="-1"/>
                      <w:lang w:val="uk-UA"/>
                    </w:rPr>
                    <w:t>Дослідження первинних вимірювальних перетворювачів для виміру фізичних величин.</w:t>
                  </w:r>
                </w:p>
              </w:tc>
            </w:tr>
            <w:tr w:rsidR="00733FE3" w:rsidRPr="005D693B" w:rsidTr="00A87C96">
              <w:tc>
                <w:tcPr>
                  <w:tcW w:w="702" w:type="dxa"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8506" w:type="dxa"/>
                  <w:shd w:val="clear" w:color="auto" w:fill="auto"/>
                </w:tcPr>
                <w:p w:rsidR="00733FE3" w:rsidRPr="00B343F1" w:rsidRDefault="00733FE3" w:rsidP="00A87C96">
                  <w:pPr>
                    <w:jc w:val="both"/>
                    <w:rPr>
                      <w:bCs/>
                      <w:color w:val="000000"/>
                      <w:spacing w:val="-1"/>
                      <w:lang w:val="uk-UA"/>
                    </w:rPr>
                  </w:pPr>
                  <w:r w:rsidRPr="00B343F1">
                    <w:rPr>
                      <w:bCs/>
                      <w:color w:val="000000"/>
                      <w:spacing w:val="-1"/>
                      <w:lang w:val="uk-UA"/>
                    </w:rPr>
                    <w:t xml:space="preserve">Вимірювання часових інтервалів та визначення швидкості пружних хвиль за допомогою тіньових дефектоскопів.. </w:t>
                  </w:r>
                </w:p>
              </w:tc>
            </w:tr>
            <w:tr w:rsidR="00733FE3" w:rsidRPr="005D693B" w:rsidTr="00A87C96">
              <w:tc>
                <w:tcPr>
                  <w:tcW w:w="702" w:type="dxa"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8506" w:type="dxa"/>
                  <w:shd w:val="clear" w:color="auto" w:fill="auto"/>
                </w:tcPr>
                <w:p w:rsidR="00733FE3" w:rsidRPr="00B343F1" w:rsidRDefault="00733FE3" w:rsidP="00A87C96">
                  <w:pPr>
                    <w:jc w:val="both"/>
                    <w:rPr>
                      <w:bCs/>
                      <w:color w:val="000000"/>
                      <w:spacing w:val="-1"/>
                      <w:lang w:val="uk-UA"/>
                    </w:rPr>
                  </w:pPr>
                  <w:r w:rsidRPr="00B343F1">
                    <w:rPr>
                      <w:bCs/>
                      <w:color w:val="000000"/>
                      <w:spacing w:val="-1"/>
                      <w:lang w:val="uk-UA"/>
                    </w:rPr>
                    <w:t>Визначення міцності бетону у дослідних зразках (кубиках) та конструкціях.</w:t>
                  </w:r>
                </w:p>
              </w:tc>
            </w:tr>
            <w:tr w:rsidR="00733FE3" w:rsidRPr="005D693B" w:rsidTr="00A87C96">
              <w:tc>
                <w:tcPr>
                  <w:tcW w:w="702" w:type="dxa"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8506" w:type="dxa"/>
                  <w:shd w:val="clear" w:color="auto" w:fill="auto"/>
                </w:tcPr>
                <w:p w:rsidR="00733FE3" w:rsidRPr="00B343F1" w:rsidRDefault="00733FE3" w:rsidP="00A87C96">
                  <w:pPr>
                    <w:jc w:val="both"/>
                    <w:rPr>
                      <w:bCs/>
                      <w:color w:val="000000"/>
                      <w:spacing w:val="-1"/>
                      <w:lang w:val="uk-UA"/>
                    </w:rPr>
                  </w:pPr>
                  <w:r w:rsidRPr="00B343F1">
                    <w:rPr>
                      <w:bCs/>
                      <w:color w:val="000000"/>
                      <w:spacing w:val="-1"/>
                      <w:lang w:val="uk-UA"/>
                    </w:rPr>
                    <w:t>Визначення захисного шару бетону та класу арматури у бетонних конструкціях</w:t>
                  </w:r>
                </w:p>
              </w:tc>
            </w:tr>
            <w:tr w:rsidR="00733FE3" w:rsidRPr="005D693B" w:rsidTr="00A87C96">
              <w:tc>
                <w:tcPr>
                  <w:tcW w:w="702" w:type="dxa"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 w:rsidRPr="005D693B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8506" w:type="dxa"/>
                  <w:shd w:val="clear" w:color="auto" w:fill="auto"/>
                </w:tcPr>
                <w:p w:rsidR="00733FE3" w:rsidRPr="00B343F1" w:rsidRDefault="00733FE3" w:rsidP="00A87C96">
                  <w:pPr>
                    <w:jc w:val="both"/>
                    <w:rPr>
                      <w:bCs/>
                      <w:color w:val="000000"/>
                      <w:spacing w:val="-1"/>
                      <w:lang w:val="uk-UA"/>
                    </w:rPr>
                  </w:pPr>
                  <w:r w:rsidRPr="00B343F1">
                    <w:rPr>
                      <w:bCs/>
                      <w:color w:val="000000"/>
                      <w:spacing w:val="-1"/>
                      <w:lang w:val="uk-UA"/>
                    </w:rPr>
                    <w:t>Дослідження методів неруйнівного контролю залізобетонних паль  у ґрунті</w:t>
                  </w:r>
                </w:p>
              </w:tc>
            </w:tr>
            <w:tr w:rsidR="00733FE3" w:rsidRPr="005D693B" w:rsidTr="00A87C96">
              <w:tc>
                <w:tcPr>
                  <w:tcW w:w="702" w:type="dxa"/>
                  <w:shd w:val="clear" w:color="auto" w:fill="auto"/>
                </w:tcPr>
                <w:p w:rsidR="00733FE3" w:rsidRPr="005D693B" w:rsidRDefault="00733FE3" w:rsidP="00A87C96">
                  <w:pPr>
                    <w:spacing w:line="216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8506" w:type="dxa"/>
                  <w:shd w:val="clear" w:color="auto" w:fill="auto"/>
                </w:tcPr>
                <w:p w:rsidR="00733FE3" w:rsidRPr="00B343F1" w:rsidRDefault="00733FE3" w:rsidP="00A87C96">
                  <w:pPr>
                    <w:jc w:val="both"/>
                    <w:rPr>
                      <w:bCs/>
                      <w:color w:val="000000"/>
                      <w:spacing w:val="-1"/>
                      <w:lang w:val="uk-UA"/>
                    </w:rPr>
                  </w:pPr>
                  <w:r w:rsidRPr="00B343F1">
                    <w:rPr>
                      <w:bCs/>
                      <w:color w:val="000000"/>
                      <w:spacing w:val="-1"/>
                      <w:lang w:val="uk-UA"/>
                    </w:rPr>
                    <w:t xml:space="preserve">Дослідження комп’ютерний системи діагностики буро ін’єкційних бетонних паль при їх виготовленні.                                                                                                                         </w:t>
                  </w:r>
                </w:p>
              </w:tc>
            </w:tr>
          </w:tbl>
          <w:p w:rsidR="00733FE3" w:rsidRPr="005D693B" w:rsidRDefault="00733FE3" w:rsidP="00A87C96">
            <w:pPr>
              <w:ind w:firstLine="426"/>
              <w:jc w:val="both"/>
              <w:rPr>
                <w:b/>
                <w:lang w:val="uk-UA"/>
              </w:rPr>
            </w:pPr>
          </w:p>
          <w:p w:rsidR="00733FE3" w:rsidRPr="005D693B" w:rsidRDefault="00733FE3" w:rsidP="00A87C96">
            <w:pPr>
              <w:tabs>
                <w:tab w:val="left" w:pos="200"/>
              </w:tabs>
              <w:spacing w:line="228" w:lineRule="auto"/>
              <w:rPr>
                <w:lang w:val="uk-UA"/>
              </w:rPr>
            </w:pPr>
            <w:r w:rsidRPr="005D693B">
              <w:rPr>
                <w:b/>
                <w:lang w:val="uk-UA"/>
              </w:rPr>
              <w:t xml:space="preserve">Самостійна робота здобувача: </w:t>
            </w:r>
          </w:p>
          <w:p w:rsidR="00733FE3" w:rsidRPr="005D693B" w:rsidRDefault="00733FE3" w:rsidP="00733FE3">
            <w:pPr>
              <w:pStyle w:val="a8"/>
              <w:numPr>
                <w:ilvl w:val="0"/>
                <w:numId w:val="3"/>
              </w:numPr>
              <w:tabs>
                <w:tab w:val="left" w:pos="330"/>
              </w:tabs>
              <w:spacing w:after="0" w:line="228" w:lineRule="auto"/>
              <w:ind w:left="351" w:hanging="22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6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практичних занять;</w:t>
            </w:r>
          </w:p>
          <w:p w:rsidR="00733FE3" w:rsidRPr="005D693B" w:rsidRDefault="00733FE3" w:rsidP="00733FE3">
            <w:pPr>
              <w:pStyle w:val="a8"/>
              <w:numPr>
                <w:ilvl w:val="0"/>
                <w:numId w:val="3"/>
              </w:numPr>
              <w:tabs>
                <w:tab w:val="left" w:pos="330"/>
              </w:tabs>
              <w:spacing w:after="0" w:line="228" w:lineRule="auto"/>
              <w:ind w:left="351" w:hanging="22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6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теми за підручниками та посібниками; </w:t>
            </w:r>
          </w:p>
          <w:p w:rsidR="00733FE3" w:rsidRPr="005D693B" w:rsidRDefault="00733FE3" w:rsidP="00733FE3">
            <w:pPr>
              <w:pStyle w:val="a8"/>
              <w:numPr>
                <w:ilvl w:val="0"/>
                <w:numId w:val="3"/>
              </w:numPr>
              <w:tabs>
                <w:tab w:val="left" w:pos="330"/>
              </w:tabs>
              <w:spacing w:after="0" w:line="228" w:lineRule="auto"/>
              <w:ind w:left="351" w:hanging="22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6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рекомендованої літератури та періодики за пропонованим списком;</w:t>
            </w:r>
          </w:p>
          <w:p w:rsidR="00733FE3" w:rsidRPr="005D693B" w:rsidRDefault="00733FE3" w:rsidP="00733FE3">
            <w:pPr>
              <w:pStyle w:val="a8"/>
              <w:numPr>
                <w:ilvl w:val="0"/>
                <w:numId w:val="3"/>
              </w:numPr>
              <w:tabs>
                <w:tab w:val="left" w:pos="330"/>
              </w:tabs>
              <w:spacing w:after="0" w:line="228" w:lineRule="auto"/>
              <w:ind w:left="351" w:hanging="22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6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завдань до практичних занять;</w:t>
            </w:r>
          </w:p>
          <w:p w:rsidR="00733FE3" w:rsidRPr="005D693B" w:rsidRDefault="00733FE3" w:rsidP="00733FE3">
            <w:pPr>
              <w:pStyle w:val="a8"/>
              <w:numPr>
                <w:ilvl w:val="0"/>
                <w:numId w:val="3"/>
              </w:numPr>
              <w:tabs>
                <w:tab w:val="left" w:pos="330"/>
              </w:tabs>
              <w:spacing w:after="0" w:line="228" w:lineRule="auto"/>
              <w:ind w:left="351" w:hanging="22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6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програмних питань, що не розглядаються на навчальних заняттях і виносяться на самостійне опрацювання;</w:t>
            </w:r>
          </w:p>
          <w:p w:rsidR="00733FE3" w:rsidRPr="005D693B" w:rsidRDefault="00733FE3" w:rsidP="00733FE3">
            <w:pPr>
              <w:pStyle w:val="a8"/>
              <w:numPr>
                <w:ilvl w:val="0"/>
                <w:numId w:val="3"/>
              </w:numPr>
              <w:tabs>
                <w:tab w:val="left" w:pos="330"/>
              </w:tabs>
              <w:spacing w:after="0" w:line="228" w:lineRule="auto"/>
              <w:ind w:left="351" w:hanging="22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6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індивідуального завдання;</w:t>
            </w:r>
          </w:p>
          <w:p w:rsidR="00733FE3" w:rsidRPr="005D693B" w:rsidRDefault="00733FE3" w:rsidP="00733FE3">
            <w:pPr>
              <w:pStyle w:val="a8"/>
              <w:numPr>
                <w:ilvl w:val="0"/>
                <w:numId w:val="3"/>
              </w:numPr>
              <w:tabs>
                <w:tab w:val="left" w:pos="330"/>
              </w:tabs>
              <w:spacing w:after="0" w:line="228" w:lineRule="auto"/>
              <w:ind w:left="351" w:hanging="22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заліку</w:t>
            </w:r>
            <w:r w:rsidRPr="005D6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33FE3" w:rsidRPr="005D693B" w:rsidRDefault="00733FE3" w:rsidP="00A87C96">
            <w:pPr>
              <w:shd w:val="clear" w:color="auto" w:fill="FFFFFF"/>
              <w:jc w:val="right"/>
              <w:rPr>
                <w:b/>
                <w:lang w:val="uk-UA"/>
              </w:rPr>
            </w:pPr>
          </w:p>
        </w:tc>
      </w:tr>
      <w:tr w:rsidR="00733FE3" w:rsidRPr="00F014D0" w:rsidTr="00A87C96">
        <w:trPr>
          <w:cantSplit/>
          <w:trHeight w:val="555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33FE3" w:rsidRPr="005D693B" w:rsidRDefault="00733FE3" w:rsidP="00A87C96">
            <w:pPr>
              <w:spacing w:line="235" w:lineRule="auto"/>
              <w:ind w:right="-113"/>
              <w:rPr>
                <w:b/>
                <w:lang w:val="uk-UA"/>
              </w:rPr>
            </w:pPr>
            <w:r w:rsidRPr="005D693B">
              <w:rPr>
                <w:b/>
                <w:lang w:val="uk-UA"/>
              </w:rPr>
              <w:lastRenderedPageBreak/>
              <w:t xml:space="preserve">17) </w:t>
            </w:r>
            <w:r w:rsidRPr="005D693B">
              <w:rPr>
                <w:b/>
                <w:bCs/>
                <w:lang w:val="uk-UA"/>
              </w:rPr>
              <w:t>Основна</w:t>
            </w:r>
            <w:r w:rsidRPr="005D693B">
              <w:rPr>
                <w:b/>
                <w:lang w:val="uk-UA"/>
              </w:rPr>
              <w:t xml:space="preserve"> </w:t>
            </w:r>
            <w:r w:rsidRPr="005D693B">
              <w:rPr>
                <w:b/>
                <w:bCs/>
                <w:lang w:val="uk-UA"/>
              </w:rPr>
              <w:t>література</w:t>
            </w:r>
            <w:r w:rsidRPr="005D693B">
              <w:rPr>
                <w:b/>
                <w:lang w:val="uk-UA"/>
              </w:rPr>
              <w:t>:</w:t>
            </w:r>
          </w:p>
          <w:p w:rsidR="00733FE3" w:rsidRPr="00D77FB5" w:rsidRDefault="00733FE3" w:rsidP="00733FE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34"/>
              </w:tabs>
              <w:spacing w:before="60"/>
            </w:pPr>
            <w:r w:rsidRPr="00D77FB5">
              <w:rPr>
                <w:color w:val="000000"/>
                <w:spacing w:val="-10"/>
                <w:lang w:val="uk-UA"/>
              </w:rPr>
              <w:t xml:space="preserve">Бюргер И.А. </w:t>
            </w:r>
            <w:proofErr w:type="spellStart"/>
            <w:r w:rsidRPr="00D77FB5">
              <w:rPr>
                <w:color w:val="000000"/>
                <w:spacing w:val="-10"/>
                <w:lang w:val="uk-UA"/>
              </w:rPr>
              <w:t>Техническая</w:t>
            </w:r>
            <w:proofErr w:type="spellEnd"/>
            <w:r w:rsidRPr="00D77FB5">
              <w:rPr>
                <w:color w:val="000000"/>
                <w:spacing w:val="-10"/>
                <w:lang w:val="uk-UA"/>
              </w:rPr>
              <w:t xml:space="preserve"> </w:t>
            </w:r>
            <w:proofErr w:type="spellStart"/>
            <w:r w:rsidRPr="00D77FB5">
              <w:rPr>
                <w:color w:val="000000"/>
                <w:spacing w:val="-10"/>
                <w:lang w:val="uk-UA"/>
              </w:rPr>
              <w:t>диагностика</w:t>
            </w:r>
            <w:proofErr w:type="spellEnd"/>
            <w:r w:rsidRPr="00D77FB5">
              <w:rPr>
                <w:color w:val="000000"/>
                <w:spacing w:val="-10"/>
                <w:lang w:val="uk-UA"/>
              </w:rPr>
              <w:t xml:space="preserve">. -  М..: </w:t>
            </w:r>
            <w:proofErr w:type="spellStart"/>
            <w:r w:rsidRPr="00D77FB5">
              <w:rPr>
                <w:color w:val="000000"/>
                <w:spacing w:val="-10"/>
                <w:lang w:val="uk-UA"/>
              </w:rPr>
              <w:t>Машиностроение</w:t>
            </w:r>
            <w:proofErr w:type="spellEnd"/>
            <w:r w:rsidRPr="00D77FB5">
              <w:rPr>
                <w:color w:val="000000"/>
                <w:spacing w:val="-10"/>
                <w:lang w:val="uk-UA"/>
              </w:rPr>
              <w:t xml:space="preserve">, 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634"/>
              </w:tabs>
              <w:spacing w:before="60"/>
              <w:rPr>
                <w:lang w:val="uk-UA"/>
              </w:rPr>
            </w:pPr>
            <w:r w:rsidRPr="00D77FB5">
              <w:t>1978.-211с.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634"/>
              </w:tabs>
              <w:spacing w:before="60"/>
            </w:pPr>
            <w:r w:rsidRPr="00D77FB5">
              <w:rPr>
                <w:lang w:val="uk-UA"/>
              </w:rPr>
              <w:tab/>
              <w:t xml:space="preserve">2. Пархоменко П.П., </w:t>
            </w:r>
            <w:proofErr w:type="spellStart"/>
            <w:r w:rsidRPr="00D77FB5">
              <w:rPr>
                <w:lang w:val="uk-UA"/>
              </w:rPr>
              <w:t>Согомонян</w:t>
            </w:r>
            <w:proofErr w:type="spellEnd"/>
            <w:r w:rsidRPr="00D77FB5">
              <w:rPr>
                <w:lang w:val="uk-UA"/>
              </w:rPr>
              <w:t xml:space="preserve"> Е.С. Основ</w:t>
            </w:r>
            <w:r w:rsidRPr="00D77FB5">
              <w:t xml:space="preserve">ы технической диагностики.- М.: </w:t>
            </w:r>
            <w:proofErr w:type="spellStart"/>
            <w:r w:rsidRPr="00D77FB5">
              <w:t>Энергоатомиздат</w:t>
            </w:r>
            <w:proofErr w:type="spellEnd"/>
            <w:r w:rsidRPr="00D77FB5">
              <w:t>, 1981. –320с.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634"/>
              </w:tabs>
              <w:spacing w:before="60"/>
            </w:pPr>
            <w:r w:rsidRPr="00D77FB5">
              <w:tab/>
              <w:t xml:space="preserve">3.Технические средства диагностирования: Справочник/ </w:t>
            </w:r>
            <w:proofErr w:type="spellStart"/>
            <w:r w:rsidRPr="00D77FB5">
              <w:t>В.В.Клюев</w:t>
            </w:r>
            <w:proofErr w:type="spellEnd"/>
            <w:r w:rsidRPr="00D77FB5">
              <w:t xml:space="preserve">, </w:t>
            </w:r>
            <w:proofErr w:type="spellStart"/>
            <w:r w:rsidRPr="00D77FB5">
              <w:t>П.П.Пархоменко</w:t>
            </w:r>
            <w:proofErr w:type="spellEnd"/>
            <w:r w:rsidRPr="00D77FB5">
              <w:t xml:space="preserve">, </w:t>
            </w:r>
            <w:proofErr w:type="spellStart"/>
            <w:r w:rsidRPr="00D77FB5">
              <w:t>В.Е.Абрамчук</w:t>
            </w:r>
            <w:proofErr w:type="spellEnd"/>
            <w:r w:rsidRPr="00D77FB5">
              <w:t xml:space="preserve"> и др.: Под общ. Ред. </w:t>
            </w:r>
            <w:proofErr w:type="spellStart"/>
            <w:r w:rsidRPr="00D77FB5">
              <w:t>В.В.Клюева</w:t>
            </w:r>
            <w:proofErr w:type="spellEnd"/>
            <w:r w:rsidRPr="00D77FB5">
              <w:t>. М.: Машиностроение, 1989. – 672с.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634"/>
              </w:tabs>
              <w:spacing w:before="60"/>
            </w:pPr>
            <w:r w:rsidRPr="00D77FB5">
              <w:tab/>
              <w:t xml:space="preserve">4. Алёшин. Н.П., </w:t>
            </w:r>
            <w:proofErr w:type="spellStart"/>
            <w:r w:rsidRPr="00D77FB5">
              <w:t>Щербинский</w:t>
            </w:r>
            <w:proofErr w:type="spellEnd"/>
            <w:r w:rsidRPr="00D77FB5">
              <w:t xml:space="preserve"> В.Г. </w:t>
            </w:r>
            <w:proofErr w:type="spellStart"/>
            <w:r w:rsidRPr="00D77FB5">
              <w:t>Радиоционная</w:t>
            </w:r>
            <w:proofErr w:type="spellEnd"/>
            <w:r w:rsidRPr="00D77FB5">
              <w:t xml:space="preserve">, ультразвуковая и магнитная дефектоскопия металлоизделий. –М.: </w:t>
            </w:r>
            <w:proofErr w:type="gramStart"/>
            <w:r w:rsidRPr="00D77FB5">
              <w:t>Высш.шк.,</w:t>
            </w:r>
            <w:proofErr w:type="gramEnd"/>
            <w:r w:rsidRPr="00D77FB5">
              <w:t>1991.-271 с.</w:t>
            </w:r>
          </w:p>
          <w:p w:rsidR="00733FE3" w:rsidRPr="00B343F1" w:rsidRDefault="00733FE3" w:rsidP="00A87C96">
            <w:pPr>
              <w:shd w:val="clear" w:color="auto" w:fill="FFFFFF"/>
              <w:ind w:right="-113"/>
              <w:rPr>
                <w:b/>
                <w:bCs/>
                <w:spacing w:val="-6"/>
              </w:rPr>
            </w:pPr>
          </w:p>
          <w:p w:rsidR="00733FE3" w:rsidRPr="005D693B" w:rsidRDefault="00733FE3" w:rsidP="00A87C96">
            <w:pPr>
              <w:shd w:val="clear" w:color="auto" w:fill="FFFFFF"/>
              <w:ind w:right="-113"/>
              <w:rPr>
                <w:b/>
                <w:bCs/>
                <w:spacing w:val="-6"/>
                <w:lang w:val="uk-UA"/>
              </w:rPr>
            </w:pPr>
          </w:p>
          <w:p w:rsidR="00733FE3" w:rsidRPr="005D693B" w:rsidRDefault="00733FE3" w:rsidP="00A87C96">
            <w:pPr>
              <w:shd w:val="clear" w:color="auto" w:fill="FFFFFF"/>
              <w:ind w:right="-113"/>
              <w:rPr>
                <w:lang w:val="uk-UA"/>
              </w:rPr>
            </w:pPr>
            <w:r w:rsidRPr="005D693B">
              <w:rPr>
                <w:b/>
                <w:bCs/>
                <w:spacing w:val="-6"/>
                <w:lang w:val="uk-UA"/>
              </w:rPr>
              <w:t>18) Додаткові джерела: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562"/>
              </w:tabs>
              <w:ind w:right="538" w:firstLine="562"/>
              <w:rPr>
                <w:color w:val="000000"/>
                <w:spacing w:val="-7"/>
                <w:lang w:val="uk-UA"/>
              </w:rPr>
            </w:pPr>
            <w:r w:rsidRPr="00D77FB5">
              <w:rPr>
                <w:color w:val="000000"/>
                <w:spacing w:val="-7"/>
              </w:rPr>
              <w:t xml:space="preserve">1.Приборы и системы для измерения вибрации, шума и удара: Справочник. В 2-х кн./ Под ред. </w:t>
            </w:r>
            <w:proofErr w:type="spellStart"/>
            <w:r w:rsidRPr="00D77FB5">
              <w:rPr>
                <w:color w:val="000000"/>
                <w:spacing w:val="-7"/>
              </w:rPr>
              <w:t>В.В.Клюева</w:t>
            </w:r>
            <w:proofErr w:type="spellEnd"/>
            <w:r w:rsidRPr="00D77FB5">
              <w:rPr>
                <w:color w:val="000000"/>
                <w:spacing w:val="-7"/>
              </w:rPr>
              <w:t>. – М.: Машиностроение. 1978, Кн. 1 – 448 с.; Кн. 2. – 439 с.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562"/>
              </w:tabs>
              <w:ind w:right="538"/>
              <w:rPr>
                <w:color w:val="000000"/>
                <w:spacing w:val="-7"/>
                <w:lang w:val="uk-UA"/>
              </w:rPr>
            </w:pPr>
            <w:r w:rsidRPr="00D77FB5">
              <w:rPr>
                <w:color w:val="000000"/>
                <w:spacing w:val="-7"/>
                <w:lang w:val="uk-UA"/>
              </w:rPr>
              <w:tab/>
              <w:t>2.При</w:t>
            </w:r>
            <w:r w:rsidRPr="00D77FB5">
              <w:rPr>
                <w:color w:val="000000"/>
                <w:spacing w:val="-7"/>
              </w:rPr>
              <w:t xml:space="preserve">боры для неразрушающего контроля материалов и изделий: Справочник. В 2-х кн./ Под ред. </w:t>
            </w:r>
            <w:proofErr w:type="spellStart"/>
            <w:r w:rsidRPr="00D77FB5">
              <w:rPr>
                <w:color w:val="000000"/>
                <w:spacing w:val="-7"/>
              </w:rPr>
              <w:t>В.В.Клюева</w:t>
            </w:r>
            <w:proofErr w:type="spellEnd"/>
            <w:r w:rsidRPr="00D77FB5">
              <w:rPr>
                <w:color w:val="000000"/>
                <w:spacing w:val="-7"/>
              </w:rPr>
              <w:t>. –М.: Машиностроение.1986, Кн. 1. – 488 с.; Кн. 2. –352с.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562"/>
              </w:tabs>
              <w:ind w:right="538"/>
              <w:rPr>
                <w:color w:val="000000"/>
                <w:spacing w:val="-7"/>
                <w:lang w:val="uk-UA"/>
              </w:rPr>
            </w:pPr>
            <w:r w:rsidRPr="00D77FB5">
              <w:rPr>
                <w:color w:val="000000"/>
                <w:spacing w:val="-7"/>
                <w:lang w:val="uk-UA"/>
              </w:rPr>
              <w:tab/>
              <w:t xml:space="preserve">3.Крауткремер Й., </w:t>
            </w:r>
            <w:proofErr w:type="spellStart"/>
            <w:r w:rsidRPr="00D77FB5">
              <w:rPr>
                <w:color w:val="000000"/>
                <w:spacing w:val="-7"/>
                <w:lang w:val="uk-UA"/>
              </w:rPr>
              <w:t>Крауткремер</w:t>
            </w:r>
            <w:proofErr w:type="spellEnd"/>
            <w:r w:rsidRPr="00D77FB5">
              <w:rPr>
                <w:color w:val="000000"/>
                <w:spacing w:val="-7"/>
                <w:lang w:val="uk-UA"/>
              </w:rPr>
              <w:t xml:space="preserve"> Г. </w:t>
            </w:r>
            <w:proofErr w:type="spellStart"/>
            <w:r w:rsidRPr="00D77FB5">
              <w:rPr>
                <w:color w:val="000000"/>
                <w:spacing w:val="-7"/>
                <w:lang w:val="uk-UA"/>
              </w:rPr>
              <w:t>Ультразвуковой</w:t>
            </w:r>
            <w:proofErr w:type="spellEnd"/>
            <w:r w:rsidRPr="00D77FB5">
              <w:rPr>
                <w:color w:val="000000"/>
                <w:spacing w:val="-7"/>
                <w:lang w:val="uk-UA"/>
              </w:rPr>
              <w:t xml:space="preserve"> контроль </w:t>
            </w:r>
            <w:proofErr w:type="spellStart"/>
            <w:r w:rsidRPr="00D77FB5">
              <w:rPr>
                <w:color w:val="000000"/>
                <w:spacing w:val="-7"/>
                <w:lang w:val="uk-UA"/>
              </w:rPr>
              <w:t>материалов</w:t>
            </w:r>
            <w:proofErr w:type="spellEnd"/>
            <w:r w:rsidRPr="00D77FB5">
              <w:rPr>
                <w:color w:val="000000"/>
                <w:spacing w:val="-7"/>
                <w:lang w:val="uk-UA"/>
              </w:rPr>
              <w:t xml:space="preserve">. </w:t>
            </w:r>
            <w:proofErr w:type="spellStart"/>
            <w:r w:rsidRPr="00D77FB5">
              <w:rPr>
                <w:color w:val="000000"/>
                <w:spacing w:val="-7"/>
                <w:lang w:val="uk-UA"/>
              </w:rPr>
              <w:t>Справочник</w:t>
            </w:r>
            <w:proofErr w:type="spellEnd"/>
            <w:r w:rsidRPr="00D77FB5">
              <w:rPr>
                <w:color w:val="000000"/>
                <w:spacing w:val="-7"/>
                <w:lang w:val="uk-UA"/>
              </w:rPr>
              <w:t xml:space="preserve">. Пер. с </w:t>
            </w:r>
            <w:proofErr w:type="spellStart"/>
            <w:r w:rsidRPr="00D77FB5">
              <w:rPr>
                <w:color w:val="000000"/>
                <w:spacing w:val="-7"/>
                <w:lang w:val="uk-UA"/>
              </w:rPr>
              <w:t>нем</w:t>
            </w:r>
            <w:proofErr w:type="spellEnd"/>
            <w:r w:rsidRPr="00D77FB5">
              <w:rPr>
                <w:color w:val="000000"/>
                <w:spacing w:val="-7"/>
                <w:lang w:val="uk-UA"/>
              </w:rPr>
              <w:t>.</w:t>
            </w:r>
            <w:r w:rsidRPr="00D77FB5">
              <w:rPr>
                <w:color w:val="000000"/>
                <w:spacing w:val="-7"/>
              </w:rPr>
              <w:t xml:space="preserve">/  Под ред. </w:t>
            </w:r>
            <w:proofErr w:type="spellStart"/>
            <w:r w:rsidRPr="00D77FB5">
              <w:rPr>
                <w:color w:val="000000"/>
                <w:spacing w:val="-7"/>
              </w:rPr>
              <w:t>В.Н.Волченко</w:t>
            </w:r>
            <w:proofErr w:type="spellEnd"/>
            <w:r w:rsidRPr="00D77FB5">
              <w:rPr>
                <w:color w:val="000000"/>
                <w:spacing w:val="-7"/>
              </w:rPr>
              <w:t xml:space="preserve">. – М.: </w:t>
            </w:r>
            <w:proofErr w:type="spellStart"/>
            <w:r w:rsidRPr="00D77FB5">
              <w:rPr>
                <w:color w:val="000000"/>
                <w:spacing w:val="-7"/>
              </w:rPr>
              <w:t>Металургия</w:t>
            </w:r>
            <w:proofErr w:type="spellEnd"/>
            <w:r w:rsidRPr="00D77FB5">
              <w:rPr>
                <w:color w:val="000000"/>
                <w:spacing w:val="-7"/>
              </w:rPr>
              <w:t>, 1991. –752 с.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562"/>
              </w:tabs>
              <w:ind w:right="538"/>
              <w:rPr>
                <w:color w:val="000000"/>
                <w:spacing w:val="-7"/>
                <w:lang w:val="uk-UA"/>
              </w:rPr>
            </w:pPr>
            <w:r w:rsidRPr="00D77FB5">
              <w:rPr>
                <w:color w:val="000000"/>
                <w:spacing w:val="-7"/>
                <w:lang w:val="uk-UA"/>
              </w:rPr>
              <w:tab/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562"/>
              </w:tabs>
              <w:ind w:right="538"/>
              <w:rPr>
                <w:color w:val="000000"/>
                <w:spacing w:val="-13"/>
              </w:rPr>
            </w:pPr>
            <w:r w:rsidRPr="00D77FB5">
              <w:rPr>
                <w:color w:val="000000"/>
                <w:spacing w:val="-13"/>
                <w:lang w:val="uk-UA"/>
              </w:rPr>
              <w:tab/>
            </w:r>
            <w:r w:rsidRPr="00D77FB5">
              <w:rPr>
                <w:color w:val="000000"/>
                <w:spacing w:val="-13"/>
              </w:rPr>
              <w:t>5.Вострокнутов Н.Н. Цифровые измерительные устройства. Теория погрешностей, испытания, проверка. –</w:t>
            </w:r>
            <w:r w:rsidRPr="00D77FB5">
              <w:rPr>
                <w:color w:val="000000"/>
                <w:spacing w:val="-13"/>
                <w:lang w:val="uk-UA"/>
              </w:rPr>
              <w:t xml:space="preserve"> </w:t>
            </w:r>
            <w:r w:rsidRPr="00D77FB5">
              <w:rPr>
                <w:color w:val="000000"/>
                <w:spacing w:val="-13"/>
              </w:rPr>
              <w:t xml:space="preserve">М.: </w:t>
            </w:r>
            <w:proofErr w:type="spellStart"/>
            <w:r w:rsidRPr="00D77FB5">
              <w:rPr>
                <w:color w:val="000000"/>
                <w:spacing w:val="-13"/>
              </w:rPr>
              <w:t>Энергоиздат</w:t>
            </w:r>
            <w:proofErr w:type="spellEnd"/>
            <w:r w:rsidRPr="00D77FB5">
              <w:rPr>
                <w:color w:val="000000"/>
                <w:spacing w:val="-13"/>
              </w:rPr>
              <w:t>, 1990. –280 с.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562"/>
              </w:tabs>
              <w:ind w:right="538"/>
              <w:rPr>
                <w:color w:val="000000"/>
                <w:spacing w:val="-13"/>
              </w:rPr>
            </w:pPr>
            <w:r w:rsidRPr="00D77FB5">
              <w:rPr>
                <w:color w:val="000000"/>
                <w:spacing w:val="-13"/>
              </w:rPr>
              <w:tab/>
              <w:t xml:space="preserve">6.Бендат Дж., </w:t>
            </w:r>
            <w:proofErr w:type="spellStart"/>
            <w:r w:rsidRPr="00D77FB5">
              <w:rPr>
                <w:color w:val="000000"/>
                <w:spacing w:val="-13"/>
              </w:rPr>
              <w:t>Пирсол</w:t>
            </w:r>
            <w:proofErr w:type="spellEnd"/>
            <w:r w:rsidRPr="00D77FB5">
              <w:rPr>
                <w:color w:val="000000"/>
                <w:spacing w:val="-13"/>
              </w:rPr>
              <w:t xml:space="preserve"> А. Измерение и анализ случайных процессов. –М.: Мир, 1974. –264 с.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562"/>
              </w:tabs>
              <w:ind w:right="538"/>
              <w:rPr>
                <w:color w:val="000000"/>
                <w:spacing w:val="-13"/>
                <w:lang w:val="uk-UA"/>
              </w:rPr>
            </w:pPr>
            <w:r w:rsidRPr="00D77FB5">
              <w:rPr>
                <w:color w:val="000000"/>
                <w:spacing w:val="-13"/>
              </w:rPr>
              <w:tab/>
              <w:t xml:space="preserve">7.Марченко Б.Г., </w:t>
            </w:r>
            <w:proofErr w:type="spellStart"/>
            <w:r w:rsidRPr="00D77FB5">
              <w:rPr>
                <w:color w:val="000000"/>
                <w:spacing w:val="-13"/>
              </w:rPr>
              <w:t>Мыслович</w:t>
            </w:r>
            <w:proofErr w:type="spellEnd"/>
            <w:r w:rsidRPr="00D77FB5">
              <w:rPr>
                <w:color w:val="000000"/>
                <w:spacing w:val="-13"/>
              </w:rPr>
              <w:t xml:space="preserve"> М.В. </w:t>
            </w:r>
            <w:proofErr w:type="spellStart"/>
            <w:proofErr w:type="gramStart"/>
            <w:r w:rsidRPr="00D77FB5">
              <w:rPr>
                <w:color w:val="000000"/>
                <w:spacing w:val="-13"/>
              </w:rPr>
              <w:t>Вибродиагностика</w:t>
            </w:r>
            <w:proofErr w:type="spellEnd"/>
            <w:r w:rsidRPr="00D77FB5">
              <w:rPr>
                <w:color w:val="000000"/>
                <w:spacing w:val="-13"/>
              </w:rPr>
              <w:t xml:space="preserve"> </w:t>
            </w:r>
            <w:r w:rsidRPr="00D77FB5">
              <w:rPr>
                <w:color w:val="000000"/>
                <w:spacing w:val="-13"/>
                <w:lang w:val="uk-UA"/>
              </w:rPr>
              <w:t xml:space="preserve"> </w:t>
            </w:r>
            <w:r w:rsidRPr="00D77FB5">
              <w:rPr>
                <w:color w:val="000000"/>
                <w:spacing w:val="-13"/>
              </w:rPr>
              <w:t>подшипниковых</w:t>
            </w:r>
            <w:proofErr w:type="gramEnd"/>
            <w:r w:rsidRPr="00D77FB5">
              <w:rPr>
                <w:color w:val="000000"/>
                <w:spacing w:val="-13"/>
              </w:rPr>
              <w:t xml:space="preserve"> узлов электрических машин. –</w:t>
            </w:r>
            <w:r w:rsidRPr="00D77FB5">
              <w:rPr>
                <w:color w:val="000000"/>
                <w:spacing w:val="-13"/>
                <w:lang w:val="uk-UA"/>
              </w:rPr>
              <w:t xml:space="preserve"> </w:t>
            </w:r>
            <w:r w:rsidRPr="00D77FB5">
              <w:rPr>
                <w:color w:val="000000"/>
                <w:spacing w:val="-13"/>
              </w:rPr>
              <w:t>Киев: Наук.</w:t>
            </w:r>
            <w:r w:rsidRPr="00D77FB5">
              <w:rPr>
                <w:color w:val="000000"/>
                <w:spacing w:val="-13"/>
                <w:lang w:val="uk-UA"/>
              </w:rPr>
              <w:t xml:space="preserve"> </w:t>
            </w:r>
            <w:r w:rsidRPr="00D77FB5">
              <w:rPr>
                <w:color w:val="000000"/>
                <w:spacing w:val="-13"/>
              </w:rPr>
              <w:t>думка, 1992. – 195 с.</w:t>
            </w:r>
          </w:p>
          <w:p w:rsidR="00733FE3" w:rsidRDefault="00733FE3" w:rsidP="00A87C96">
            <w:pPr>
              <w:shd w:val="clear" w:color="auto" w:fill="FFFFFF"/>
              <w:tabs>
                <w:tab w:val="left" w:pos="562"/>
              </w:tabs>
              <w:ind w:right="538"/>
              <w:rPr>
                <w:color w:val="000000"/>
                <w:spacing w:val="-13"/>
                <w:lang w:val="uk-UA"/>
              </w:rPr>
            </w:pPr>
            <w:r w:rsidRPr="00D77FB5">
              <w:rPr>
                <w:color w:val="000000"/>
                <w:spacing w:val="-13"/>
                <w:lang w:val="uk-UA"/>
              </w:rPr>
              <w:tab/>
            </w:r>
            <w:r w:rsidRPr="00D77FB5">
              <w:rPr>
                <w:color w:val="000000"/>
                <w:spacing w:val="-13"/>
              </w:rPr>
              <w:t>8.Орнатс</w:t>
            </w:r>
            <w:r w:rsidRPr="00D77FB5">
              <w:rPr>
                <w:color w:val="000000"/>
                <w:spacing w:val="-13"/>
                <w:lang w:val="uk-UA"/>
              </w:rPr>
              <w:t>к</w:t>
            </w:r>
            <w:proofErr w:type="spellStart"/>
            <w:r w:rsidRPr="00D77FB5">
              <w:rPr>
                <w:color w:val="000000"/>
                <w:spacing w:val="-13"/>
              </w:rPr>
              <w:t>ий</w:t>
            </w:r>
            <w:proofErr w:type="spellEnd"/>
            <w:r w:rsidRPr="00D77FB5">
              <w:rPr>
                <w:color w:val="000000"/>
                <w:spacing w:val="-13"/>
              </w:rPr>
              <w:t xml:space="preserve"> П.П. Теоретические основы информационно-измерительной техники. –</w:t>
            </w:r>
            <w:r w:rsidRPr="00D77FB5">
              <w:rPr>
                <w:color w:val="000000"/>
                <w:spacing w:val="-13"/>
                <w:lang w:val="uk-UA"/>
              </w:rPr>
              <w:t xml:space="preserve"> </w:t>
            </w:r>
            <w:r w:rsidRPr="00D77FB5">
              <w:rPr>
                <w:color w:val="000000"/>
                <w:spacing w:val="-13"/>
              </w:rPr>
              <w:t xml:space="preserve">Киев: </w:t>
            </w:r>
            <w:proofErr w:type="spellStart"/>
            <w:r w:rsidRPr="00D77FB5">
              <w:rPr>
                <w:color w:val="000000"/>
                <w:spacing w:val="-13"/>
              </w:rPr>
              <w:t>Вища</w:t>
            </w:r>
            <w:proofErr w:type="spellEnd"/>
            <w:r w:rsidRPr="00D77FB5">
              <w:rPr>
                <w:color w:val="000000"/>
                <w:spacing w:val="-13"/>
              </w:rPr>
              <w:t xml:space="preserve"> школа, 1976.</w:t>
            </w:r>
          </w:p>
          <w:p w:rsidR="00733FE3" w:rsidRPr="00366085" w:rsidRDefault="00733FE3" w:rsidP="00A87C96">
            <w:pPr>
              <w:shd w:val="clear" w:color="auto" w:fill="FFFFFF"/>
              <w:rPr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13"/>
                <w:lang w:val="uk-UA"/>
              </w:rPr>
              <w:t xml:space="preserve">           9.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Методические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указания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к курсовому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проектированию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по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дисциплине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“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Ультразвуковая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аппаратура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” для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студентов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специальности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19.02.02. “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Физические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методы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и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приборы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 </w:t>
            </w:r>
            <w:proofErr w:type="spellStart"/>
            <w:r w:rsidRPr="00366085">
              <w:rPr>
                <w:color w:val="000000"/>
                <w:spacing w:val="-7"/>
                <w:lang w:val="uk-UA"/>
              </w:rPr>
              <w:t>интроскопии</w:t>
            </w:r>
            <w:proofErr w:type="spellEnd"/>
            <w:r w:rsidRPr="00366085">
              <w:rPr>
                <w:color w:val="000000"/>
                <w:spacing w:val="-7"/>
                <w:lang w:val="uk-UA"/>
              </w:rPr>
              <w:t xml:space="preserve">” </w:t>
            </w:r>
            <w:r w:rsidRPr="00366085">
              <w:rPr>
                <w:color w:val="000000"/>
                <w:spacing w:val="-7"/>
              </w:rPr>
              <w:t xml:space="preserve">/ Сост. В.Б. </w:t>
            </w:r>
            <w:proofErr w:type="spellStart"/>
            <w:proofErr w:type="gramStart"/>
            <w:r w:rsidRPr="00366085">
              <w:rPr>
                <w:color w:val="000000"/>
                <w:spacing w:val="-7"/>
              </w:rPr>
              <w:t>Галаненко</w:t>
            </w:r>
            <w:proofErr w:type="spellEnd"/>
            <w:r w:rsidRPr="00366085">
              <w:rPr>
                <w:color w:val="000000"/>
                <w:spacing w:val="-7"/>
              </w:rPr>
              <w:t xml:space="preserve">,  </w:t>
            </w:r>
            <w:proofErr w:type="spellStart"/>
            <w:r w:rsidRPr="00366085">
              <w:rPr>
                <w:color w:val="000000"/>
                <w:spacing w:val="-7"/>
              </w:rPr>
              <w:t>О.Н.Петрищев</w:t>
            </w:r>
            <w:proofErr w:type="spellEnd"/>
            <w:proofErr w:type="gramEnd"/>
            <w:r w:rsidRPr="00366085">
              <w:rPr>
                <w:color w:val="000000"/>
                <w:spacing w:val="-7"/>
              </w:rPr>
              <w:t xml:space="preserve">, </w:t>
            </w:r>
            <w:proofErr w:type="spellStart"/>
            <w:r w:rsidRPr="00366085">
              <w:rPr>
                <w:color w:val="000000"/>
                <w:spacing w:val="-7"/>
              </w:rPr>
              <w:t>Л.Я.Тараданов</w:t>
            </w:r>
            <w:proofErr w:type="spellEnd"/>
            <w:r w:rsidRPr="00366085">
              <w:rPr>
                <w:color w:val="000000"/>
                <w:spacing w:val="-7"/>
              </w:rPr>
              <w:t>. –Киев: Изд-во КПИ, 1990, 52с.</w:t>
            </w:r>
            <w:r w:rsidRPr="00366085">
              <w:rPr>
                <w:color w:val="000000"/>
                <w:spacing w:val="-7"/>
                <w:lang w:val="uk-UA"/>
              </w:rPr>
              <w:t xml:space="preserve"> </w:t>
            </w:r>
          </w:p>
          <w:p w:rsidR="00733FE3" w:rsidRPr="008F3B15" w:rsidRDefault="00733FE3" w:rsidP="00A87C96">
            <w:pPr>
              <w:shd w:val="clear" w:color="auto" w:fill="FFFFFF"/>
              <w:rPr>
                <w:color w:val="000000"/>
                <w:spacing w:val="-7"/>
                <w:lang w:val="uk-UA"/>
              </w:rPr>
            </w:pPr>
            <w:r>
              <w:rPr>
                <w:color w:val="000000"/>
                <w:spacing w:val="-7"/>
                <w:lang w:val="uk-UA"/>
              </w:rPr>
              <w:t xml:space="preserve">         10</w:t>
            </w:r>
            <w:r w:rsidRPr="008F3B15">
              <w:rPr>
                <w:color w:val="000000"/>
                <w:spacing w:val="-7"/>
                <w:lang w:val="uk-UA"/>
              </w:rPr>
              <w:t xml:space="preserve">. </w:t>
            </w:r>
            <w:r w:rsidRPr="00366085">
              <w:rPr>
                <w:lang w:val="uk-UA"/>
              </w:rPr>
              <w:t xml:space="preserve">Методичні    вказівки    для    підготовки    курсових    робіт з дисципліни "цільова підготовка (автоматизовані системи контролю і діагностики у будівельному виробництві)/   Уклад.: </w:t>
            </w:r>
            <w:proofErr w:type="spellStart"/>
            <w:r w:rsidRPr="00366085">
              <w:rPr>
                <w:lang w:val="uk-UA"/>
              </w:rPr>
              <w:t>М.В.Мислович</w:t>
            </w:r>
            <w:proofErr w:type="spellEnd"/>
            <w:r w:rsidRPr="00366085">
              <w:rPr>
                <w:lang w:val="uk-UA"/>
              </w:rPr>
              <w:t>. - К.: КНУБА, 2001 - 68 с.</w:t>
            </w:r>
          </w:p>
          <w:p w:rsidR="00733FE3" w:rsidRPr="00D77FB5" w:rsidRDefault="00733FE3" w:rsidP="00A87C96">
            <w:pPr>
              <w:shd w:val="clear" w:color="auto" w:fill="FFFFFF"/>
              <w:tabs>
                <w:tab w:val="left" w:pos="562"/>
              </w:tabs>
              <w:ind w:right="538"/>
              <w:rPr>
                <w:color w:val="000000"/>
                <w:spacing w:val="-13"/>
                <w:lang w:val="uk-UA"/>
              </w:rPr>
            </w:pPr>
            <w:r w:rsidRPr="00B343F1">
              <w:rPr>
                <w:color w:val="000000"/>
                <w:spacing w:val="-13"/>
                <w:lang w:val="uk-UA"/>
              </w:rPr>
              <w:t xml:space="preserve"> </w:t>
            </w:r>
            <w:r w:rsidRPr="00D77FB5">
              <w:rPr>
                <w:color w:val="000000"/>
                <w:spacing w:val="-13"/>
                <w:lang w:val="uk-UA"/>
              </w:rPr>
              <w:t xml:space="preserve"> </w:t>
            </w:r>
          </w:p>
          <w:p w:rsidR="00733FE3" w:rsidRPr="005D693B" w:rsidRDefault="00733FE3" w:rsidP="00A87C96">
            <w:pPr>
              <w:shd w:val="clear" w:color="auto" w:fill="FFFFFF"/>
              <w:tabs>
                <w:tab w:val="left" w:pos="187"/>
              </w:tabs>
              <w:ind w:right="-113"/>
              <w:rPr>
                <w:lang w:val="uk-UA"/>
              </w:rPr>
            </w:pPr>
            <w:r w:rsidRPr="005D693B">
              <w:rPr>
                <w:lang w:val="uk-UA"/>
              </w:rPr>
              <w:tab/>
            </w:r>
            <w:r w:rsidRPr="005D693B">
              <w:rPr>
                <w:lang w:val="uk-UA"/>
              </w:rPr>
              <w:tab/>
            </w:r>
          </w:p>
          <w:p w:rsidR="00733FE3" w:rsidRPr="005D693B" w:rsidRDefault="00733FE3" w:rsidP="00A87C96">
            <w:pPr>
              <w:shd w:val="clear" w:color="auto" w:fill="FFFFFF"/>
              <w:tabs>
                <w:tab w:val="left" w:pos="365"/>
              </w:tabs>
              <w:ind w:right="-113"/>
              <w:rPr>
                <w:spacing w:val="-20"/>
                <w:lang w:val="uk-UA"/>
              </w:rPr>
            </w:pPr>
            <w:r w:rsidRPr="005D693B">
              <w:rPr>
                <w:b/>
                <w:lang w:val="uk-UA"/>
              </w:rPr>
              <w:t>Інформаційні ресурси:</w:t>
            </w:r>
          </w:p>
          <w:p w:rsidR="00733FE3" w:rsidRPr="00E42799" w:rsidRDefault="00733FE3" w:rsidP="00A87C96">
            <w:pPr>
              <w:shd w:val="clear" w:color="auto" w:fill="FFFFFF"/>
              <w:tabs>
                <w:tab w:val="left" w:pos="365"/>
              </w:tabs>
              <w:spacing w:line="288" w:lineRule="auto"/>
              <w:rPr>
                <w:lang w:val="uk-UA"/>
              </w:rPr>
            </w:pPr>
            <w:r w:rsidRPr="00D77FB5">
              <w:rPr>
                <w:spacing w:val="-13"/>
                <w:lang w:val="uk-UA"/>
              </w:rPr>
              <w:t xml:space="preserve">1. </w:t>
            </w:r>
            <w:hyperlink r:id="rId7" w:history="1">
              <w:r w:rsidRPr="00D77FB5">
                <w:rPr>
                  <w:rStyle w:val="a4"/>
                  <w:spacing w:val="-13"/>
                  <w:lang w:val="uk-UA"/>
                </w:rPr>
                <w:t>http://library.knuba.edu.ua</w:t>
              </w:r>
            </w:hyperlink>
            <w:r w:rsidRPr="00D77FB5">
              <w:rPr>
                <w:lang w:val="uk-UA"/>
              </w:rPr>
              <w:t xml:space="preserve">  2. </w:t>
            </w:r>
            <w:r w:rsidRPr="00D77FB5">
              <w:rPr>
                <w:u w:val="single"/>
                <w:lang w:val="uk-UA"/>
              </w:rPr>
              <w:t>http://org.knuba.edu.ua</w:t>
            </w:r>
          </w:p>
          <w:p w:rsidR="00733FE3" w:rsidRPr="005D693B" w:rsidRDefault="00733FE3" w:rsidP="00A87C96">
            <w:pPr>
              <w:ind w:right="-113"/>
              <w:rPr>
                <w:b/>
                <w:lang w:val="uk-UA"/>
              </w:rPr>
            </w:pPr>
          </w:p>
        </w:tc>
      </w:tr>
      <w:tr w:rsidR="00733FE3" w:rsidRPr="005D693B" w:rsidTr="00A87C96">
        <w:trPr>
          <w:cantSplit/>
          <w:trHeight w:val="555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33FE3" w:rsidRPr="005D693B" w:rsidRDefault="00733FE3" w:rsidP="00A87C96">
            <w:pPr>
              <w:shd w:val="clear" w:color="auto" w:fill="FFFFFF"/>
              <w:ind w:right="-113"/>
              <w:rPr>
                <w:b/>
                <w:bCs/>
                <w:spacing w:val="-6"/>
                <w:lang w:val="uk-UA"/>
              </w:rPr>
            </w:pPr>
          </w:p>
          <w:p w:rsidR="00733FE3" w:rsidRPr="005D693B" w:rsidRDefault="00733FE3" w:rsidP="00A87C96">
            <w:pPr>
              <w:shd w:val="clear" w:color="auto" w:fill="FFFFFF"/>
              <w:ind w:right="-113"/>
              <w:rPr>
                <w:b/>
                <w:bCs/>
                <w:spacing w:val="-6"/>
                <w:lang w:val="uk-UA"/>
              </w:rPr>
            </w:pPr>
            <w:r w:rsidRPr="005D693B">
              <w:rPr>
                <w:b/>
                <w:bCs/>
                <w:spacing w:val="-6"/>
                <w:lang w:val="uk-UA"/>
              </w:rPr>
              <w:t>19) Система оцінювання навчальних досягнень (розподіл балів):</w:t>
            </w:r>
          </w:p>
          <w:p w:rsidR="00733FE3" w:rsidRPr="005D693B" w:rsidRDefault="00733FE3" w:rsidP="00A87C96">
            <w:pPr>
              <w:jc w:val="center"/>
              <w:rPr>
                <w:b/>
                <w:lang w:val="uk-UA"/>
              </w:rPr>
            </w:pPr>
          </w:p>
          <w:p w:rsidR="00733FE3" w:rsidRPr="005D693B" w:rsidRDefault="00733FE3" w:rsidP="00A87C96">
            <w:pPr>
              <w:jc w:val="center"/>
              <w:rPr>
                <w:b/>
                <w:lang w:val="uk-UA"/>
              </w:rPr>
            </w:pPr>
            <w:r w:rsidRPr="005D693B">
              <w:rPr>
                <w:b/>
                <w:lang w:val="uk-UA"/>
              </w:rPr>
              <w:t>Складання заліку (модуль 1)</w:t>
            </w:r>
          </w:p>
          <w:p w:rsidR="00733FE3" w:rsidRPr="005D693B" w:rsidRDefault="00733FE3" w:rsidP="00A87C96">
            <w:pPr>
              <w:jc w:val="center"/>
              <w:rPr>
                <w:b/>
                <w:lang w:val="uk-UA"/>
              </w:rPr>
            </w:pPr>
          </w:p>
          <w:tbl>
            <w:tblPr>
              <w:tblW w:w="89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5"/>
              <w:gridCol w:w="2520"/>
              <w:gridCol w:w="3072"/>
              <w:gridCol w:w="878"/>
            </w:tblGrid>
            <w:tr w:rsidR="00733FE3" w:rsidRPr="005D693B" w:rsidTr="00A87C96">
              <w:trPr>
                <w:jc w:val="center"/>
              </w:trPr>
              <w:tc>
                <w:tcPr>
                  <w:tcW w:w="8067" w:type="dxa"/>
                  <w:gridSpan w:val="3"/>
                  <w:shd w:val="clear" w:color="auto" w:fill="auto"/>
                </w:tcPr>
                <w:p w:rsidR="00733FE3" w:rsidRPr="005D693B" w:rsidRDefault="00733FE3" w:rsidP="00A87C9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D693B">
                    <w:rPr>
                      <w:sz w:val="28"/>
                      <w:szCs w:val="28"/>
                      <w:lang w:val="uk-UA"/>
                    </w:rPr>
                    <w:t>Поточне оцінювання (кількість балів)</w:t>
                  </w:r>
                </w:p>
              </w:tc>
              <w:tc>
                <w:tcPr>
                  <w:tcW w:w="878" w:type="dxa"/>
                  <w:vMerge w:val="restart"/>
                  <w:shd w:val="clear" w:color="auto" w:fill="auto"/>
                </w:tcPr>
                <w:p w:rsidR="00733FE3" w:rsidRPr="005D693B" w:rsidRDefault="00733FE3" w:rsidP="00A87C9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D693B">
                    <w:rPr>
                      <w:sz w:val="28"/>
                      <w:szCs w:val="28"/>
                      <w:lang w:val="uk-UA"/>
                    </w:rPr>
                    <w:t>Сума</w:t>
                  </w:r>
                </w:p>
              </w:tc>
            </w:tr>
            <w:tr w:rsidR="00733FE3" w:rsidRPr="005D693B" w:rsidTr="00A87C96">
              <w:trPr>
                <w:jc w:val="center"/>
              </w:trPr>
              <w:tc>
                <w:tcPr>
                  <w:tcW w:w="2475" w:type="dxa"/>
                  <w:shd w:val="clear" w:color="auto" w:fill="auto"/>
                </w:tcPr>
                <w:p w:rsidR="00733FE3" w:rsidRPr="005D693B" w:rsidRDefault="00733FE3" w:rsidP="00A87C9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</w:t>
                  </w:r>
                  <w:r w:rsidRPr="005D693B">
                    <w:rPr>
                      <w:sz w:val="28"/>
                      <w:szCs w:val="28"/>
                      <w:lang w:val="uk-UA"/>
                    </w:rPr>
                    <w:t>одуль № 1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733FE3" w:rsidRPr="005D693B" w:rsidRDefault="00733FE3" w:rsidP="00A87C96">
                  <w:pPr>
                    <w:ind w:left="708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</w:t>
                  </w:r>
                  <w:r w:rsidRPr="005D693B">
                    <w:rPr>
                      <w:sz w:val="28"/>
                      <w:szCs w:val="28"/>
                      <w:lang w:val="uk-UA"/>
                    </w:rPr>
                    <w:t>одуль № 2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:rsidR="00733FE3" w:rsidRPr="005D693B" w:rsidRDefault="00733FE3" w:rsidP="00A87C9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Підсумковий контроль</w:t>
                  </w:r>
                </w:p>
              </w:tc>
              <w:tc>
                <w:tcPr>
                  <w:tcW w:w="878" w:type="dxa"/>
                  <w:vMerge/>
                  <w:shd w:val="clear" w:color="auto" w:fill="auto"/>
                </w:tcPr>
                <w:p w:rsidR="00733FE3" w:rsidRPr="005D693B" w:rsidRDefault="00733FE3" w:rsidP="00A87C9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33FE3" w:rsidRPr="005D693B" w:rsidTr="00A87C96">
              <w:trPr>
                <w:jc w:val="center"/>
              </w:trPr>
              <w:tc>
                <w:tcPr>
                  <w:tcW w:w="2475" w:type="dxa"/>
                  <w:shd w:val="clear" w:color="auto" w:fill="auto"/>
                </w:tcPr>
                <w:p w:rsidR="00733FE3" w:rsidRPr="005D693B" w:rsidRDefault="00733FE3" w:rsidP="00A87C9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D693B">
                    <w:rPr>
                      <w:sz w:val="28"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733FE3" w:rsidRPr="005D693B" w:rsidRDefault="00733FE3" w:rsidP="00A87C9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D693B">
                    <w:rPr>
                      <w:sz w:val="28"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:rsidR="00733FE3" w:rsidRPr="005D693B" w:rsidRDefault="00733FE3" w:rsidP="00A87C9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D693B">
                    <w:rPr>
                      <w:sz w:val="28"/>
                      <w:szCs w:val="28"/>
                      <w:lang w:val="uk-UA"/>
                    </w:rPr>
                    <w:t>40</w:t>
                  </w:r>
                </w:p>
              </w:tc>
              <w:tc>
                <w:tcPr>
                  <w:tcW w:w="878" w:type="dxa"/>
                  <w:shd w:val="clear" w:color="auto" w:fill="auto"/>
                </w:tcPr>
                <w:p w:rsidR="00733FE3" w:rsidRPr="005D693B" w:rsidRDefault="00733FE3" w:rsidP="00A87C9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5D693B">
                    <w:rPr>
                      <w:sz w:val="28"/>
                      <w:szCs w:val="28"/>
                      <w:lang w:val="uk-UA"/>
                    </w:rPr>
                    <w:t>100</w:t>
                  </w:r>
                </w:p>
              </w:tc>
            </w:tr>
          </w:tbl>
          <w:p w:rsidR="00733FE3" w:rsidRPr="005D693B" w:rsidRDefault="00733FE3" w:rsidP="00A87C96">
            <w:pPr>
              <w:shd w:val="clear" w:color="auto" w:fill="FFFFFF"/>
              <w:jc w:val="right"/>
              <w:rPr>
                <w:spacing w:val="-4"/>
                <w:lang w:val="uk-UA"/>
              </w:rPr>
            </w:pPr>
          </w:p>
          <w:p w:rsidR="00733FE3" w:rsidRPr="005D693B" w:rsidRDefault="00733FE3" w:rsidP="00A87C96">
            <w:pPr>
              <w:pStyle w:val="7"/>
              <w:jc w:val="center"/>
              <w:rPr>
                <w:b/>
                <w:bCs/>
                <w:spacing w:val="-6"/>
              </w:rPr>
            </w:pPr>
          </w:p>
        </w:tc>
      </w:tr>
      <w:tr w:rsidR="00733FE3" w:rsidRPr="005D693B" w:rsidTr="00A87C96">
        <w:trPr>
          <w:cantSplit/>
          <w:trHeight w:val="104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FE3" w:rsidRPr="005D693B" w:rsidRDefault="00733FE3" w:rsidP="00A87C96">
            <w:pPr>
              <w:shd w:val="clear" w:color="auto" w:fill="FFFFFF"/>
              <w:ind w:left="209" w:right="-57" w:hanging="142"/>
              <w:rPr>
                <w:b/>
                <w:bCs/>
                <w:spacing w:val="-6"/>
                <w:lang w:val="uk-UA"/>
              </w:rPr>
            </w:pPr>
            <w:r w:rsidRPr="005D693B">
              <w:rPr>
                <w:b/>
                <w:bCs/>
                <w:spacing w:val="-6"/>
                <w:lang w:val="uk-UA"/>
              </w:rPr>
              <w:t xml:space="preserve">20) Умови допуску до підсумкового контролю: </w:t>
            </w:r>
            <w:r w:rsidRPr="005D693B">
              <w:rPr>
                <w:lang w:val="uk-UA"/>
              </w:rPr>
              <w:t>відвідування лекцій; виконання лабораторних робіт; дотримання термінів виконання  та індивідуального завдання; дотримання умов академічної доброчесності.</w:t>
            </w:r>
          </w:p>
        </w:tc>
      </w:tr>
      <w:tr w:rsidR="00733FE3" w:rsidRPr="005D693B" w:rsidTr="00A87C96">
        <w:trPr>
          <w:cantSplit/>
          <w:trHeight w:val="974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FE3" w:rsidRPr="005D693B" w:rsidRDefault="00733FE3" w:rsidP="00A87C96">
            <w:pPr>
              <w:shd w:val="clear" w:color="auto" w:fill="FFFFFF"/>
              <w:ind w:left="209" w:right="-57" w:hanging="209"/>
              <w:rPr>
                <w:b/>
                <w:bCs/>
                <w:spacing w:val="-6"/>
                <w:lang w:val="uk-UA"/>
              </w:rPr>
            </w:pPr>
            <w:r w:rsidRPr="005D693B">
              <w:rPr>
                <w:b/>
                <w:bCs/>
                <w:spacing w:val="-6"/>
                <w:lang w:val="uk-UA"/>
              </w:rPr>
              <w:lastRenderedPageBreak/>
              <w:t xml:space="preserve">21) Політика щодо академічної доброчесності: </w:t>
            </w:r>
            <w:r w:rsidRPr="005D693B">
              <w:rPr>
                <w:lang w:val="uk-UA"/>
              </w:rPr>
              <w:t xml:space="preserve">розуміння здобувачами вищої освіти етичного кодексу університету та норм академічної доброчесності (вимог щодо оригінальності текстів та допустимого відсотку </w:t>
            </w:r>
            <w:proofErr w:type="spellStart"/>
            <w:r w:rsidRPr="005D693B">
              <w:rPr>
                <w:lang w:val="uk-UA"/>
              </w:rPr>
              <w:t>співпадінь</w:t>
            </w:r>
            <w:proofErr w:type="spellEnd"/>
            <w:r w:rsidRPr="005D693B">
              <w:rPr>
                <w:lang w:val="uk-UA"/>
              </w:rPr>
              <w:t>).</w:t>
            </w:r>
          </w:p>
        </w:tc>
      </w:tr>
      <w:tr w:rsidR="00733FE3" w:rsidRPr="00C209C1" w:rsidTr="00A87C96">
        <w:trPr>
          <w:cantSplit/>
          <w:trHeight w:val="70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FE3" w:rsidRPr="005D693B" w:rsidRDefault="00733FE3" w:rsidP="00A87C96">
            <w:pPr>
              <w:shd w:val="clear" w:color="auto" w:fill="FFFFFF"/>
              <w:ind w:right="-57"/>
              <w:rPr>
                <w:b/>
                <w:bCs/>
                <w:spacing w:val="-6"/>
                <w:lang w:val="uk-UA"/>
              </w:rPr>
            </w:pPr>
            <w:r w:rsidRPr="005D693B">
              <w:rPr>
                <w:b/>
                <w:bCs/>
                <w:spacing w:val="-6"/>
                <w:lang w:val="uk-UA"/>
              </w:rPr>
              <w:t>22) Посилання на сторінку електронного навчально-методичного комплексу дисципліни:</w:t>
            </w:r>
          </w:p>
          <w:p w:rsidR="00733FE3" w:rsidRDefault="00C209C1" w:rsidP="00A87C96">
            <w:pPr>
              <w:shd w:val="clear" w:color="auto" w:fill="FFFFFF"/>
              <w:ind w:right="-57" w:firstLine="634"/>
              <w:rPr>
                <w:spacing w:val="-6"/>
                <w:lang w:val="uk-UA"/>
              </w:rPr>
            </w:pPr>
            <w:hyperlink r:id="rId8" w:history="1">
              <w:r w:rsidR="00733FE3" w:rsidRPr="006615DC">
                <w:rPr>
                  <w:rStyle w:val="a4"/>
                  <w:spacing w:val="-6"/>
                  <w:lang w:val="uk-UA"/>
                </w:rPr>
                <w:t>http://org2.knuba.edu.ua/course/view.php?id=1291</w:t>
              </w:r>
            </w:hyperlink>
          </w:p>
          <w:p w:rsidR="00733FE3" w:rsidRPr="005D693B" w:rsidRDefault="00733FE3" w:rsidP="00A87C96">
            <w:pPr>
              <w:shd w:val="clear" w:color="auto" w:fill="FFFFFF"/>
              <w:ind w:right="-57" w:firstLine="634"/>
              <w:rPr>
                <w:spacing w:val="-6"/>
                <w:lang w:val="uk-UA"/>
              </w:rPr>
            </w:pPr>
          </w:p>
        </w:tc>
      </w:tr>
    </w:tbl>
    <w:p w:rsidR="00733FE3" w:rsidRPr="005D693B" w:rsidRDefault="00733FE3" w:rsidP="00733FE3">
      <w:pPr>
        <w:ind w:left="4247" w:hanging="4247"/>
        <w:rPr>
          <w:b/>
          <w:lang w:val="uk-UA"/>
        </w:rPr>
      </w:pPr>
      <w:r w:rsidRPr="005D693B">
        <w:rPr>
          <w:b/>
          <w:lang w:val="uk-UA"/>
        </w:rPr>
        <w:t xml:space="preserve"> </w:t>
      </w:r>
    </w:p>
    <w:p w:rsidR="00733FE3" w:rsidRPr="00F014D0" w:rsidRDefault="00733FE3" w:rsidP="00733FE3">
      <w:pPr>
        <w:shd w:val="clear" w:color="auto" w:fill="FFFFFF"/>
        <w:rPr>
          <w:lang w:val="uk-UA"/>
        </w:rPr>
      </w:pPr>
    </w:p>
    <w:p w:rsidR="00733FE3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733FE3" w:rsidRPr="00F16880" w:rsidRDefault="00733FE3" w:rsidP="00733FE3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</w:p>
    <w:p w:rsidR="003B14E7" w:rsidRPr="00733FE3" w:rsidRDefault="003B14E7" w:rsidP="00B06F14">
      <w:pPr>
        <w:rPr>
          <w:lang w:val="uk-UA"/>
        </w:rPr>
      </w:pPr>
    </w:p>
    <w:sectPr w:rsidR="003B14E7" w:rsidRPr="00733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B3E63"/>
    <w:multiLevelType w:val="hybridMultilevel"/>
    <w:tmpl w:val="46ACB5A2"/>
    <w:lvl w:ilvl="0" w:tplc="19785E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70BBC"/>
    <w:multiLevelType w:val="hybridMultilevel"/>
    <w:tmpl w:val="242E6FE2"/>
    <w:lvl w:ilvl="0" w:tplc="8962F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E0EA0"/>
    <w:multiLevelType w:val="hybridMultilevel"/>
    <w:tmpl w:val="A5449048"/>
    <w:lvl w:ilvl="0" w:tplc="072EBC0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9"/>
    <w:rsid w:val="000D0981"/>
    <w:rsid w:val="002C2B17"/>
    <w:rsid w:val="003B14E7"/>
    <w:rsid w:val="00606026"/>
    <w:rsid w:val="00733FE3"/>
    <w:rsid w:val="00B06F14"/>
    <w:rsid w:val="00BD4B79"/>
    <w:rsid w:val="00C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A4F33-11A4-4AC7-9FD8-1C7173D5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733FE3"/>
    <w:pPr>
      <w:keepNext/>
      <w:shd w:val="clear" w:color="auto" w:fill="FFFFFF"/>
      <w:tabs>
        <w:tab w:val="left" w:pos="562"/>
      </w:tabs>
      <w:spacing w:line="562" w:lineRule="exact"/>
      <w:ind w:right="538"/>
      <w:outlineLvl w:val="6"/>
    </w:pPr>
    <w:rPr>
      <w:color w:val="000000"/>
      <w:spacing w:val="-13"/>
      <w:sz w:val="28"/>
      <w:szCs w:val="29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D0981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D0981"/>
  </w:style>
  <w:style w:type="character" w:customStyle="1" w:styleId="eop">
    <w:name w:val="eop"/>
    <w:basedOn w:val="a0"/>
    <w:rsid w:val="000D0981"/>
  </w:style>
  <w:style w:type="character" w:customStyle="1" w:styleId="spellingerror">
    <w:name w:val="spellingerror"/>
    <w:basedOn w:val="a0"/>
    <w:rsid w:val="000D0981"/>
  </w:style>
  <w:style w:type="character" w:customStyle="1" w:styleId="scxw220813803">
    <w:name w:val="scxw220813803"/>
    <w:basedOn w:val="a0"/>
    <w:rsid w:val="000D0981"/>
  </w:style>
  <w:style w:type="paragraph" w:styleId="a3">
    <w:name w:val="List Paragraph"/>
    <w:basedOn w:val="a"/>
    <w:uiPriority w:val="34"/>
    <w:qFormat/>
    <w:rsid w:val="000D0981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733FE3"/>
    <w:rPr>
      <w:rFonts w:ascii="Times New Roman" w:eastAsia="Times New Roman" w:hAnsi="Times New Roman" w:cs="Times New Roman"/>
      <w:color w:val="000000"/>
      <w:spacing w:val="-13"/>
      <w:sz w:val="28"/>
      <w:szCs w:val="29"/>
      <w:shd w:val="clear" w:color="auto" w:fill="FFFFFF"/>
      <w:lang w:eastAsia="ru-RU"/>
    </w:rPr>
  </w:style>
  <w:style w:type="paragraph" w:styleId="2">
    <w:name w:val="Body Text 2"/>
    <w:basedOn w:val="a"/>
    <w:link w:val="20"/>
    <w:rsid w:val="00733FE3"/>
    <w:pPr>
      <w:shd w:val="clear" w:color="auto" w:fill="FFFFFF"/>
      <w:spacing w:before="326" w:line="317" w:lineRule="exact"/>
      <w:jc w:val="both"/>
    </w:pPr>
    <w:rPr>
      <w:color w:val="000000"/>
      <w:spacing w:val="-5"/>
      <w:sz w:val="28"/>
      <w:szCs w:val="29"/>
      <w:lang w:val="uk-UA"/>
    </w:rPr>
  </w:style>
  <w:style w:type="character" w:customStyle="1" w:styleId="20">
    <w:name w:val="Основной текст 2 Знак"/>
    <w:basedOn w:val="a0"/>
    <w:link w:val="2"/>
    <w:rsid w:val="00733FE3"/>
    <w:rPr>
      <w:rFonts w:ascii="Times New Roman" w:eastAsia="Times New Roman" w:hAnsi="Times New Roman" w:cs="Times New Roman"/>
      <w:color w:val="000000"/>
      <w:spacing w:val="-5"/>
      <w:sz w:val="28"/>
      <w:szCs w:val="29"/>
      <w:shd w:val="clear" w:color="auto" w:fill="FFFFFF"/>
      <w:lang w:eastAsia="ru-RU"/>
    </w:rPr>
  </w:style>
  <w:style w:type="character" w:styleId="a4">
    <w:name w:val="Hyperlink"/>
    <w:rsid w:val="00733FE3"/>
    <w:rPr>
      <w:color w:val="0000FF"/>
      <w:u w:val="single"/>
    </w:rPr>
  </w:style>
  <w:style w:type="paragraph" w:customStyle="1" w:styleId="Style1">
    <w:name w:val="Style1"/>
    <w:basedOn w:val="a"/>
    <w:rsid w:val="00733FE3"/>
    <w:pPr>
      <w:widowControl w:val="0"/>
      <w:autoSpaceDE w:val="0"/>
      <w:autoSpaceDN w:val="0"/>
      <w:adjustRightInd w:val="0"/>
    </w:pPr>
    <w:rPr>
      <w:rFonts w:ascii="Georgia" w:eastAsia="Calibri" w:hAnsi="Georgia"/>
    </w:rPr>
  </w:style>
  <w:style w:type="character" w:customStyle="1" w:styleId="FontStyle16">
    <w:name w:val="Font Style16"/>
    <w:rsid w:val="00733FE3"/>
    <w:rPr>
      <w:rFonts w:ascii="Georgia" w:hAnsi="Georgia" w:hint="default"/>
      <w:b/>
      <w:bCs w:val="0"/>
      <w:sz w:val="18"/>
    </w:rPr>
  </w:style>
  <w:style w:type="character" w:customStyle="1" w:styleId="FontStyle21">
    <w:name w:val="Font Style21"/>
    <w:rsid w:val="00733FE3"/>
    <w:rPr>
      <w:rFonts w:ascii="Georgia" w:hAnsi="Georgia" w:hint="default"/>
      <w:sz w:val="22"/>
    </w:rPr>
  </w:style>
  <w:style w:type="paragraph" w:styleId="a5">
    <w:name w:val="Subtitle"/>
    <w:basedOn w:val="a"/>
    <w:next w:val="a6"/>
    <w:link w:val="a7"/>
    <w:qFormat/>
    <w:rsid w:val="00733FE3"/>
    <w:pPr>
      <w:jc w:val="center"/>
    </w:pPr>
    <w:rPr>
      <w:rFonts w:ascii="Arial" w:hAnsi="Arial" w:cs="Arial"/>
      <w:b/>
      <w:sz w:val="32"/>
      <w:szCs w:val="20"/>
      <w:lang w:val="uk-UA" w:eastAsia="zh-CN"/>
    </w:rPr>
  </w:style>
  <w:style w:type="character" w:customStyle="1" w:styleId="a7">
    <w:name w:val="Подзаголовок Знак"/>
    <w:basedOn w:val="a0"/>
    <w:link w:val="a5"/>
    <w:rsid w:val="00733FE3"/>
    <w:rPr>
      <w:rFonts w:ascii="Arial" w:eastAsia="Times New Roman" w:hAnsi="Arial" w:cs="Arial"/>
      <w:b/>
      <w:sz w:val="32"/>
      <w:szCs w:val="20"/>
      <w:lang w:eastAsia="zh-CN"/>
    </w:rPr>
  </w:style>
  <w:style w:type="paragraph" w:customStyle="1" w:styleId="a8">
    <w:name w:val="Абзац списку"/>
    <w:basedOn w:val="a"/>
    <w:link w:val="a9"/>
    <w:qFormat/>
    <w:rsid w:val="00733FE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9">
    <w:name w:val="Абзац списку Знак"/>
    <w:link w:val="a8"/>
    <w:qFormat/>
    <w:rsid w:val="00733FE3"/>
    <w:rPr>
      <w:rFonts w:ascii="Calibri" w:eastAsia="Calibri" w:hAnsi="Calibri" w:cs="Calibri"/>
      <w:lang w:val="ru-RU" w:eastAsia="ar-SA"/>
    </w:rPr>
  </w:style>
  <w:style w:type="paragraph" w:styleId="a6">
    <w:name w:val="Body Text"/>
    <w:basedOn w:val="a"/>
    <w:link w:val="aa"/>
    <w:uiPriority w:val="99"/>
    <w:semiHidden/>
    <w:unhideWhenUsed/>
    <w:rsid w:val="00733FE3"/>
    <w:pPr>
      <w:spacing w:after="120"/>
    </w:pPr>
  </w:style>
  <w:style w:type="character" w:customStyle="1" w:styleId="aa">
    <w:name w:val="Основной текст Знак"/>
    <w:basedOn w:val="a0"/>
    <w:link w:val="a6"/>
    <w:uiPriority w:val="99"/>
    <w:semiHidden/>
    <w:rsid w:val="00733F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2.knuba.edu.ua/course/view.php?id=12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knuba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kavenko.om@knuba.edu.ua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1694</Words>
  <Characters>9661</Characters>
  <Application>Microsoft Office Word</Application>
  <DocSecurity>0</DocSecurity>
  <Lines>80</Lines>
  <Paragraphs>22</Paragraphs>
  <ScaleCrop>false</ScaleCrop>
  <Company/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Анатолий</cp:lastModifiedBy>
  <cp:revision>8</cp:revision>
  <dcterms:created xsi:type="dcterms:W3CDTF">2024-03-25T18:23:00Z</dcterms:created>
  <dcterms:modified xsi:type="dcterms:W3CDTF">2024-03-27T07:37:00Z</dcterms:modified>
</cp:coreProperties>
</file>