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23DDC" w14:paraId="2FA9D2CE" w14:textId="77777777" w:rsidTr="000A4E15">
        <w:trPr>
          <w:trHeight w:val="3000"/>
        </w:trPr>
        <w:tc>
          <w:tcPr>
            <w:tcW w:w="6737" w:type="dxa"/>
          </w:tcPr>
          <w:p w14:paraId="3E2B778C" w14:textId="77777777" w:rsidR="00523DDC" w:rsidRPr="00562952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562952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495F866" w14:textId="77777777" w:rsidR="00523DDC" w:rsidRPr="00562952" w:rsidRDefault="00523DDC" w:rsidP="000A4E15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671FEC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</w:t>
            </w:r>
          </w:p>
          <w:p w14:paraId="1740636C" w14:textId="35EA9883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A437FE">
              <w:rPr>
                <w:sz w:val="24"/>
                <w:szCs w:val="24"/>
                <w:u w:val="single"/>
                <w:lang w:val="uk-UA"/>
              </w:rPr>
              <w:t>__</w:t>
            </w:r>
            <w:proofErr w:type="spellStart"/>
            <w:r w:rsidRPr="00CE677A">
              <w:rPr>
                <w:sz w:val="24"/>
                <w:szCs w:val="24"/>
                <w:u w:val="single"/>
                <w:lang w:val="uk-UA"/>
              </w:rPr>
              <w:t>к.т.н</w:t>
            </w:r>
            <w:proofErr w:type="spellEnd"/>
            <w:r w:rsidRPr="00CE677A">
              <w:rPr>
                <w:sz w:val="24"/>
                <w:szCs w:val="24"/>
                <w:u w:val="single"/>
                <w:lang w:val="uk-UA"/>
              </w:rPr>
              <w:t xml:space="preserve">., доц. </w:t>
            </w:r>
            <w:r w:rsidR="0039166E" w:rsidRPr="00A437FE">
              <w:rPr>
                <w:sz w:val="24"/>
                <w:szCs w:val="24"/>
                <w:u w:val="single"/>
                <w:lang w:val="ru-RU"/>
              </w:rPr>
              <w:t>ДЕМ'ЯНЕНКО</w:t>
            </w:r>
            <w:r w:rsidRPr="00A437FE">
              <w:rPr>
                <w:sz w:val="24"/>
                <w:szCs w:val="24"/>
                <w:u w:val="single"/>
                <w:lang w:val="ru-RU"/>
              </w:rPr>
              <w:t xml:space="preserve"> Р</w:t>
            </w:r>
            <w:r w:rsidR="0039166E">
              <w:rPr>
                <w:sz w:val="24"/>
                <w:szCs w:val="24"/>
                <w:u w:val="single"/>
                <w:lang w:val="ru-RU"/>
              </w:rPr>
              <w:t>оман</w:t>
            </w:r>
            <w:r>
              <w:rPr>
                <w:sz w:val="24"/>
                <w:szCs w:val="24"/>
                <w:lang w:val="uk-UA"/>
              </w:rPr>
              <w:t xml:space="preserve">           /_________/</w:t>
            </w:r>
          </w:p>
          <w:p w14:paraId="1C32F30A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9A28113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«01» вересня 2023</w:t>
            </w:r>
            <w:r w:rsidRPr="00562952">
              <w:rPr>
                <w:sz w:val="24"/>
                <w:szCs w:val="24"/>
                <w:lang w:val="uk-UA"/>
              </w:rPr>
              <w:t xml:space="preserve"> р.</w:t>
            </w:r>
          </w:p>
          <w:p w14:paraId="1A3EA9D2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10590B0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D8CA100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силабуса</w:t>
            </w:r>
            <w:proofErr w:type="spellEnd"/>
          </w:p>
          <w:p w14:paraId="170980F4" w14:textId="32DD26CD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4141A">
              <w:rPr>
                <w:sz w:val="24"/>
                <w:szCs w:val="24"/>
                <w:u w:val="single"/>
                <w:lang w:val="uk-UA"/>
              </w:rPr>
              <w:t>к</w:t>
            </w:r>
            <w:r w:rsidRPr="0064141A">
              <w:rPr>
                <w:sz w:val="24"/>
                <w:szCs w:val="24"/>
                <w:u w:val="single"/>
                <w:lang w:val="uk-UA" w:bidi="ar-AE"/>
              </w:rPr>
              <w:t>.т.н</w:t>
            </w:r>
            <w:proofErr w:type="spellEnd"/>
            <w:r w:rsidRPr="0064141A">
              <w:rPr>
                <w:sz w:val="24"/>
                <w:szCs w:val="24"/>
                <w:u w:val="single"/>
                <w:lang w:val="uk-UA" w:bidi="ar-AE"/>
              </w:rPr>
              <w:t xml:space="preserve">., доц. </w:t>
            </w:r>
            <w:r w:rsidR="006C17DA">
              <w:rPr>
                <w:sz w:val="24"/>
                <w:szCs w:val="24"/>
                <w:u w:val="single"/>
                <w:lang w:val="uk-UA" w:bidi="ar-AE"/>
              </w:rPr>
              <w:t xml:space="preserve">ЛАПИЦЬКИЙ Ігор        </w:t>
            </w:r>
            <w:r>
              <w:rPr>
                <w:sz w:val="24"/>
                <w:szCs w:val="24"/>
                <w:lang w:val="uk-UA"/>
              </w:rPr>
              <w:t>/_________/</w:t>
            </w:r>
          </w:p>
          <w:p w14:paraId="62A4BF2B" w14:textId="77777777" w:rsidR="00523DDC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6546CD1B" w14:textId="77777777" w:rsidR="00523DDC" w:rsidRDefault="00523DDC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83761A5" w14:textId="77777777" w:rsidR="00523DDC" w:rsidRDefault="00CF283A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 w:eastAsia="uk-UA"/>
              </w:rPr>
              <w:pict w14:anchorId="774DA5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KNUBA3" style="width:111.75pt;height:142.5pt;visibility:visible">
                  <v:imagedata r:id="rId7" o:title=""/>
                </v:shape>
              </w:pict>
            </w:r>
          </w:p>
        </w:tc>
      </w:tr>
    </w:tbl>
    <w:p w14:paraId="2108F6D7" w14:textId="77777777" w:rsidR="00523DDC" w:rsidRDefault="00523DDC" w:rsidP="00767469">
      <w:pPr>
        <w:jc w:val="center"/>
        <w:rPr>
          <w:b/>
          <w:sz w:val="28"/>
          <w:szCs w:val="28"/>
          <w:lang w:val="uk-UA"/>
        </w:rPr>
      </w:pPr>
    </w:p>
    <w:p w14:paraId="6FF24CF3" w14:textId="77777777" w:rsidR="00523DDC" w:rsidRPr="00117E19" w:rsidRDefault="00523DDC" w:rsidP="00767469">
      <w:pPr>
        <w:jc w:val="center"/>
        <w:rPr>
          <w:b/>
          <w:sz w:val="28"/>
          <w:szCs w:val="28"/>
          <w:lang w:val="uk-UA"/>
        </w:rPr>
      </w:pPr>
      <w:r w:rsidRPr="00117E19">
        <w:rPr>
          <w:b/>
          <w:sz w:val="28"/>
          <w:szCs w:val="28"/>
          <w:lang w:val="uk-UA"/>
        </w:rPr>
        <w:t>СИЛАБУС</w:t>
      </w:r>
    </w:p>
    <w:p w14:paraId="3D7F04FB" w14:textId="121B8670" w:rsidR="00523DDC" w:rsidRPr="00117E19" w:rsidRDefault="00CF283A" w:rsidP="00BE7133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Інженерна геодезія</w:t>
      </w:r>
    </w:p>
    <w:p w14:paraId="4CEEF104" w14:textId="77777777" w:rsidR="00523DDC" w:rsidRDefault="00523DDC" w:rsidP="00767469">
      <w:pPr>
        <w:jc w:val="center"/>
        <w:rPr>
          <w:sz w:val="16"/>
          <w:szCs w:val="16"/>
          <w:lang w:val="uk-UA"/>
        </w:rPr>
      </w:pPr>
      <w:r w:rsidRPr="00117E19">
        <w:rPr>
          <w:sz w:val="16"/>
          <w:szCs w:val="16"/>
          <w:lang w:val="uk-UA"/>
        </w:rPr>
        <w:t>(назва освітньої компоненти (дисципліни)</w:t>
      </w:r>
    </w:p>
    <w:p w14:paraId="05A10C82" w14:textId="77777777" w:rsidR="00523DDC" w:rsidRPr="00117E19" w:rsidRDefault="00523DDC" w:rsidP="00767469">
      <w:pPr>
        <w:jc w:val="center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FC60FB" w14:paraId="15F4E61E" w14:textId="77777777" w:rsidTr="00F510C9">
        <w:trPr>
          <w:cantSplit/>
        </w:trPr>
        <w:tc>
          <w:tcPr>
            <w:tcW w:w="5000" w:type="pct"/>
          </w:tcPr>
          <w:p w14:paraId="043F92F1" w14:textId="24592103" w:rsidR="00523DDC" w:rsidRPr="001D57AE" w:rsidRDefault="00523DDC" w:rsidP="000C7A42">
            <w:pPr>
              <w:spacing w:before="40" w:after="40"/>
              <w:ind w:left="227" w:hanging="227"/>
            </w:pPr>
            <w:r w:rsidRPr="001D57AE">
              <w:rPr>
                <w:b/>
                <w:bCs/>
                <w:lang w:val="ru-RU"/>
              </w:rPr>
              <w:fldChar w:fldCharType="begin"/>
            </w:r>
            <w:r w:rsidRPr="001D57AE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1D57AE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 xml:space="preserve">NumeracjaDomyślna </w:instrText>
            </w:r>
            <w:r w:rsidRPr="001D57AE">
              <w:rPr>
                <w:b/>
                <w:bCs/>
                <w:lang w:val="ru-RU"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 xml:space="preserve">Шифр за </w:t>
            </w:r>
            <w:r>
              <w:rPr>
                <w:b/>
                <w:lang w:val="uk-UA"/>
              </w:rPr>
              <w:t>освітньою програмою</w:t>
            </w:r>
            <w:r w:rsidRPr="001D57AE">
              <w:rPr>
                <w:b/>
                <w:lang w:val="uk-UA"/>
              </w:rPr>
              <w:t>:</w:t>
            </w:r>
            <w:r w:rsidR="000C7A42">
              <w:rPr>
                <w:b/>
                <w:lang w:val="uk-UA"/>
              </w:rPr>
              <w:t xml:space="preserve"> </w:t>
            </w:r>
            <w:r w:rsidR="000C7A42" w:rsidRPr="000C7A42">
              <w:rPr>
                <w:lang w:val="uk-UA"/>
              </w:rPr>
              <w:t>ОК</w:t>
            </w:r>
            <w:r w:rsidR="002779FE">
              <w:rPr>
                <w:lang w:val="uk-UA"/>
              </w:rPr>
              <w:t>1</w:t>
            </w:r>
            <w:r w:rsidR="000C7A42" w:rsidRPr="000C7A42">
              <w:rPr>
                <w:lang w:val="uk-UA"/>
              </w:rPr>
              <w:t>5</w:t>
            </w:r>
            <w:r w:rsidR="000C7A42" w:rsidRPr="001D57AE">
              <w:t xml:space="preserve"> </w:t>
            </w:r>
          </w:p>
        </w:tc>
      </w:tr>
      <w:tr w:rsidR="00523DDC" w:rsidRPr="006E1FBA" w14:paraId="51F658D2" w14:textId="77777777" w:rsidTr="001D57AE">
        <w:trPr>
          <w:cantSplit/>
        </w:trPr>
        <w:tc>
          <w:tcPr>
            <w:tcW w:w="5000" w:type="pct"/>
          </w:tcPr>
          <w:p w14:paraId="6F2CDA12" w14:textId="77777777" w:rsidR="00523DDC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u w:val="single"/>
                <w:lang w:val="ru-RU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uk-UA"/>
              </w:rPr>
              <w:t>Н</w:t>
            </w:r>
            <w:r w:rsidRPr="001D57AE">
              <w:rPr>
                <w:b/>
                <w:sz w:val="20"/>
                <w:lang w:val="uk-UA"/>
              </w:rPr>
              <w:t>авчальн</w:t>
            </w:r>
            <w:r>
              <w:rPr>
                <w:b/>
                <w:sz w:val="20"/>
                <w:lang w:val="uk-UA"/>
              </w:rPr>
              <w:t>ий</w:t>
            </w:r>
            <w:r w:rsidRPr="001D57AE">
              <w:rPr>
                <w:b/>
                <w:sz w:val="20"/>
                <w:lang w:val="uk-UA"/>
              </w:rPr>
              <w:t xml:space="preserve"> р</w:t>
            </w:r>
            <w:r>
              <w:rPr>
                <w:b/>
                <w:sz w:val="20"/>
                <w:lang w:val="uk-UA"/>
              </w:rPr>
              <w:t>ік</w:t>
            </w:r>
            <w:r w:rsidRPr="001D57AE">
              <w:rPr>
                <w:b/>
                <w:sz w:val="20"/>
                <w:lang w:val="uk-UA"/>
              </w:rPr>
              <w:t>:</w:t>
            </w:r>
            <w:r w:rsidRPr="001D57AE">
              <w:rPr>
                <w:sz w:val="20"/>
                <w:lang w:val="ru-RU"/>
              </w:rPr>
              <w:t xml:space="preserve"> </w:t>
            </w:r>
            <w:r w:rsidRPr="00E95CCC">
              <w:rPr>
                <w:sz w:val="20"/>
                <w:u w:val="single"/>
                <w:lang w:val="ru-RU"/>
              </w:rPr>
              <w:t>202</w:t>
            </w:r>
            <w:r>
              <w:rPr>
                <w:sz w:val="20"/>
                <w:u w:val="single"/>
                <w:lang w:val="ru-RU"/>
              </w:rPr>
              <w:t>3</w:t>
            </w:r>
            <w:r w:rsidRPr="00E95CCC">
              <w:rPr>
                <w:sz w:val="20"/>
                <w:u w:val="single"/>
                <w:lang w:val="ru-RU"/>
              </w:rPr>
              <w:t>/202</w:t>
            </w:r>
            <w:r>
              <w:rPr>
                <w:sz w:val="20"/>
                <w:u w:val="single"/>
                <w:lang w:val="ru-RU"/>
              </w:rPr>
              <w:t>4</w:t>
            </w:r>
          </w:p>
          <w:p w14:paraId="26B6E831" w14:textId="77777777" w:rsidR="00523DDC" w:rsidRPr="00F510C9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6E1FBA" w14:paraId="4CA08311" w14:textId="77777777" w:rsidTr="001D57AE">
        <w:trPr>
          <w:cantSplit/>
        </w:trPr>
        <w:tc>
          <w:tcPr>
            <w:tcW w:w="5000" w:type="pct"/>
          </w:tcPr>
          <w:p w14:paraId="72BA52E4" w14:textId="77777777" w:rsidR="00523DDC" w:rsidRDefault="00523DDC" w:rsidP="00E37DCE">
            <w:pPr>
              <w:pStyle w:val="a3"/>
              <w:spacing w:before="40" w:after="40"/>
              <w:ind w:left="227" w:hanging="227"/>
              <w:rPr>
                <w:bCs/>
                <w:sz w:val="20"/>
                <w:lang w:val="uk-UA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 xml:space="preserve"> </w:t>
            </w:r>
            <w:r w:rsidRPr="001D57AE">
              <w:rPr>
                <w:b/>
                <w:sz w:val="20"/>
                <w:lang w:val="uk-UA"/>
              </w:rPr>
              <w:t>О</w:t>
            </w:r>
            <w:proofErr w:type="spellStart"/>
            <w:r w:rsidRPr="001D57AE">
              <w:rPr>
                <w:b/>
                <w:sz w:val="20"/>
                <w:lang w:val="ru-RU"/>
              </w:rPr>
              <w:t>світній</w:t>
            </w:r>
            <w:proofErr w:type="spellEnd"/>
            <w:r w:rsidRPr="001D57AE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1D57AE">
              <w:rPr>
                <w:b/>
                <w:sz w:val="20"/>
                <w:lang w:val="ru-RU"/>
              </w:rPr>
              <w:t>рівень</w:t>
            </w:r>
            <w:proofErr w:type="spellEnd"/>
            <w:r w:rsidRPr="001D57AE"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uk-UA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бакалавр</w:t>
            </w:r>
            <w:r w:rsidRPr="002D17EA">
              <w:rPr>
                <w:sz w:val="20"/>
                <w:u w:val="single"/>
                <w:lang w:val="uk-UA"/>
              </w:rPr>
              <w:t xml:space="preserve"> </w:t>
            </w:r>
          </w:p>
          <w:p w14:paraId="710AF687" w14:textId="77777777" w:rsidR="00523DDC" w:rsidRPr="009B529F" w:rsidRDefault="00523DDC" w:rsidP="00E37DCE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FC60FB" w14:paraId="2E001FB4" w14:textId="77777777" w:rsidTr="001D57AE">
        <w:trPr>
          <w:cantSplit/>
          <w:trHeight w:val="346"/>
        </w:trPr>
        <w:tc>
          <w:tcPr>
            <w:tcW w:w="5000" w:type="pct"/>
          </w:tcPr>
          <w:p w14:paraId="44D0FDEA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Форма навчання:</w:t>
            </w:r>
            <w:r w:rsidRPr="001D57AE">
              <w:rPr>
                <w:lang w:val="uk-UA"/>
              </w:rPr>
              <w:t xml:space="preserve"> </w:t>
            </w:r>
            <w:r w:rsidRPr="00E53673">
              <w:rPr>
                <w:u w:val="single"/>
                <w:lang w:val="uk-UA"/>
              </w:rPr>
              <w:t>денна, заочна</w:t>
            </w:r>
          </w:p>
          <w:p w14:paraId="20A9D293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6E284495" w14:textId="77777777" w:rsidTr="001D57AE">
        <w:trPr>
          <w:cantSplit/>
        </w:trPr>
        <w:tc>
          <w:tcPr>
            <w:tcW w:w="5000" w:type="pct"/>
          </w:tcPr>
          <w:p w14:paraId="55CD0F1C" w14:textId="77777777" w:rsidR="00523DDC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Галузь знань</w:t>
            </w:r>
            <w:r w:rsidRPr="001D57AE">
              <w:rPr>
                <w:caps/>
              </w:rPr>
              <w:t>:</w:t>
            </w:r>
            <w:r>
              <w:rPr>
                <w:caps/>
                <w:lang w:val="uk-UA"/>
              </w:rPr>
              <w:t xml:space="preserve"> </w:t>
            </w:r>
            <w:r w:rsidRPr="00E53673">
              <w:rPr>
                <w:caps/>
                <w:u w:val="single"/>
                <w:lang w:val="uk-UA"/>
              </w:rPr>
              <w:t xml:space="preserve">19 </w:t>
            </w:r>
            <w:r w:rsidRPr="00E53673">
              <w:rPr>
                <w:u w:val="single"/>
                <w:lang w:val="uk-UA"/>
              </w:rPr>
              <w:t>Архітектура та будівництво</w:t>
            </w:r>
            <w:r>
              <w:rPr>
                <w:lang w:val="uk-UA"/>
              </w:rPr>
              <w:t xml:space="preserve"> </w:t>
            </w:r>
          </w:p>
          <w:p w14:paraId="36C99364" w14:textId="77777777" w:rsidR="00523DDC" w:rsidRPr="004829AD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21B6E963" w14:textId="77777777" w:rsidTr="001D57AE">
        <w:trPr>
          <w:cantSplit/>
        </w:trPr>
        <w:tc>
          <w:tcPr>
            <w:tcW w:w="5000" w:type="pct"/>
          </w:tcPr>
          <w:p w14:paraId="19DBFF7E" w14:textId="22706FD3" w:rsidR="00523DDC" w:rsidRPr="00246844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bCs/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Спеціальність</w:t>
            </w:r>
            <w:r>
              <w:rPr>
                <w:b/>
                <w:lang w:val="uk-UA"/>
              </w:rPr>
              <w:t>, назва освітньої програми</w:t>
            </w:r>
            <w:r w:rsidRPr="001D57AE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 w:rsidRPr="00D17B50">
              <w:rPr>
                <w:bCs/>
                <w:u w:val="single"/>
                <w:lang w:val="uk-UA"/>
              </w:rPr>
              <w:t>19</w:t>
            </w:r>
            <w:r w:rsidR="002779FE">
              <w:rPr>
                <w:bCs/>
                <w:u w:val="single"/>
                <w:lang w:val="uk-UA"/>
              </w:rPr>
              <w:t>2</w:t>
            </w:r>
            <w:r w:rsidRPr="00D17B50">
              <w:rPr>
                <w:bCs/>
                <w:u w:val="single"/>
                <w:lang w:val="uk-UA"/>
              </w:rPr>
              <w:t xml:space="preserve"> </w:t>
            </w:r>
            <w:r w:rsidR="002779FE">
              <w:rPr>
                <w:bCs/>
                <w:u w:val="single"/>
                <w:lang w:val="uk-UA"/>
              </w:rPr>
              <w:t>Будівництво та цивільна інженерія</w:t>
            </w:r>
            <w:r w:rsidRPr="00D17B50">
              <w:rPr>
                <w:bCs/>
                <w:u w:val="single"/>
              </w:rPr>
              <w:t xml:space="preserve"> </w:t>
            </w:r>
            <w:r w:rsidRPr="00246844">
              <w:rPr>
                <w:bCs/>
                <w:u w:val="single"/>
              </w:rPr>
              <w:t>ОП «</w:t>
            </w:r>
            <w:r w:rsidR="00246844" w:rsidRPr="00246844">
              <w:rPr>
                <w:bCs/>
                <w:u w:val="single"/>
                <w:lang w:val="uk-UA"/>
              </w:rPr>
              <w:t>Водопостачання та водовідведення</w:t>
            </w:r>
            <w:r w:rsidRPr="00246844">
              <w:rPr>
                <w:bCs/>
                <w:u w:val="single"/>
              </w:rPr>
              <w:t>»</w:t>
            </w:r>
          </w:p>
          <w:p w14:paraId="27E545E3" w14:textId="77777777" w:rsidR="00523DDC" w:rsidRPr="001D57AE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4A72181B" w14:textId="77777777" w:rsidTr="001D57AE">
        <w:trPr>
          <w:cantSplit/>
        </w:trPr>
        <w:tc>
          <w:tcPr>
            <w:tcW w:w="5000" w:type="pct"/>
          </w:tcPr>
          <w:p w14:paraId="01243F3B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bCs/>
                <w:lang w:val="uk-UA"/>
              </w:rPr>
              <w:t>Статус освітньої к</w:t>
            </w:r>
            <w:r w:rsidRPr="001D57AE">
              <w:rPr>
                <w:b/>
                <w:lang w:val="uk-UA"/>
              </w:rPr>
              <w:t>омпонент</w:t>
            </w:r>
            <w:r>
              <w:rPr>
                <w:b/>
                <w:lang w:val="uk-UA"/>
              </w:rPr>
              <w:t xml:space="preserve">и: </w:t>
            </w:r>
            <w:r>
              <w:rPr>
                <w:u w:val="single"/>
                <w:lang w:val="uk-UA"/>
              </w:rPr>
              <w:t xml:space="preserve">обов’язкова </w:t>
            </w:r>
          </w:p>
          <w:p w14:paraId="669A59C0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0153C3F0" w14:textId="77777777" w:rsidTr="001D57AE">
        <w:trPr>
          <w:cantSplit/>
        </w:trPr>
        <w:tc>
          <w:tcPr>
            <w:tcW w:w="5000" w:type="pct"/>
          </w:tcPr>
          <w:p w14:paraId="1613A4B2" w14:textId="436EA434" w:rsidR="00523DDC" w:rsidRPr="00221893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bCs/>
                <w:lang w:val="uk-UA"/>
              </w:rPr>
            </w:pPr>
            <w:r w:rsidRPr="001D57AE">
              <w:rPr>
                <w:b/>
                <w:bCs/>
                <w:lang w:val="uk-UA"/>
              </w:rPr>
              <w:t>9)</w:t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Семестр</w:t>
            </w:r>
            <w:r w:rsidRPr="001D57AE">
              <w:rPr>
                <w:b/>
              </w:rPr>
              <w:t xml:space="preserve">: </w:t>
            </w:r>
            <w:r w:rsidR="00221893">
              <w:rPr>
                <w:b/>
                <w:lang w:val="uk-UA"/>
              </w:rPr>
              <w:t>2</w:t>
            </w:r>
          </w:p>
          <w:p w14:paraId="0AA1EED3" w14:textId="77777777" w:rsidR="00523DDC" w:rsidRPr="004829AD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17AB6C64" w14:textId="77777777" w:rsidTr="001D57AE">
        <w:trPr>
          <w:cantSplit/>
        </w:trPr>
        <w:tc>
          <w:tcPr>
            <w:tcW w:w="5000" w:type="pct"/>
          </w:tcPr>
          <w:p w14:paraId="059072E8" w14:textId="25462805" w:rsidR="006C17DA" w:rsidRPr="0064141A" w:rsidRDefault="00523DDC" w:rsidP="006C17DA">
            <w:pPr>
              <w:spacing w:before="40" w:after="40"/>
              <w:ind w:left="360" w:hanging="360"/>
            </w:pPr>
            <w:r w:rsidRPr="001D57AE">
              <w:rPr>
                <w:b/>
                <w:bCs/>
                <w:lang w:val="uk-UA"/>
              </w:rPr>
              <w:t>11)</w:t>
            </w:r>
            <w:r w:rsidRPr="001D57AE">
              <w:rPr>
                <w:b/>
              </w:rPr>
              <w:tab/>
            </w:r>
            <w:r>
              <w:rPr>
                <w:b/>
                <w:lang w:val="uk-UA"/>
              </w:rPr>
              <w:t>Контактні дані в</w:t>
            </w:r>
            <w:r w:rsidRPr="001D57AE">
              <w:rPr>
                <w:b/>
                <w:lang w:val="uk-UA"/>
              </w:rPr>
              <w:t>икладач</w:t>
            </w:r>
            <w:r>
              <w:rPr>
                <w:b/>
                <w:lang w:val="uk-UA"/>
              </w:rPr>
              <w:t>а</w:t>
            </w:r>
            <w:r w:rsidRPr="001D57AE">
              <w:rPr>
                <w:b/>
                <w:lang w:val="uk-UA"/>
              </w:rPr>
              <w:t xml:space="preserve">: </w:t>
            </w:r>
            <w:r>
              <w:rPr>
                <w:bCs/>
                <w:lang w:val="uk-UA"/>
              </w:rPr>
              <w:t xml:space="preserve">доцент, </w:t>
            </w:r>
            <w:proofErr w:type="spellStart"/>
            <w:r>
              <w:rPr>
                <w:bCs/>
                <w:lang w:val="uk-UA"/>
              </w:rPr>
              <w:t>к.т.н</w:t>
            </w:r>
            <w:proofErr w:type="spellEnd"/>
            <w:r>
              <w:rPr>
                <w:bCs/>
                <w:lang w:val="uk-UA"/>
              </w:rPr>
              <w:t xml:space="preserve">., </w:t>
            </w:r>
            <w:r w:rsidR="006C17DA">
              <w:rPr>
                <w:bCs/>
                <w:lang w:val="uk-UA"/>
              </w:rPr>
              <w:t>ЛАПИЦЬКИЙ</w:t>
            </w:r>
            <w:r w:rsidR="0039166E">
              <w:rPr>
                <w:bCs/>
                <w:lang w:val="uk-UA"/>
              </w:rPr>
              <w:t xml:space="preserve"> </w:t>
            </w:r>
            <w:r w:rsidR="006C17DA">
              <w:rPr>
                <w:bCs/>
                <w:lang w:val="uk-UA"/>
              </w:rPr>
              <w:t>Ігор</w:t>
            </w:r>
            <w:r>
              <w:rPr>
                <w:bCs/>
                <w:lang w:val="uk-UA"/>
              </w:rPr>
              <w:t xml:space="preserve">, </w:t>
            </w:r>
            <w:r w:rsidR="006C17DA" w:rsidRPr="006C17DA">
              <w:rPr>
                <w:bCs/>
                <w:lang w:val="uk-UA"/>
              </w:rPr>
              <w:t xml:space="preserve">lapytskyi.iv@knuba.edu.ua </w:t>
            </w:r>
          </w:p>
          <w:p w14:paraId="1194E1E9" w14:textId="3B3D30E1" w:rsidR="00523DDC" w:rsidRPr="0064141A" w:rsidRDefault="006C17DA" w:rsidP="004829AD">
            <w:pPr>
              <w:spacing w:before="40" w:after="40"/>
              <w:ind w:left="360" w:hanging="360"/>
            </w:pPr>
            <w:r w:rsidRPr="006C17DA">
              <w:t>https://org2.knuba.edu.ua</w:t>
            </w:r>
          </w:p>
        </w:tc>
      </w:tr>
      <w:tr w:rsidR="00523DDC" w:rsidRPr="00FC60FB" w14:paraId="11291392" w14:textId="77777777" w:rsidTr="001D57AE">
        <w:trPr>
          <w:cantSplit/>
        </w:trPr>
        <w:tc>
          <w:tcPr>
            <w:tcW w:w="5000" w:type="pct"/>
          </w:tcPr>
          <w:p w14:paraId="2669EA23" w14:textId="77777777" w:rsidR="00523DDC" w:rsidRDefault="00523DDC" w:rsidP="003E4CA5">
            <w:pPr>
              <w:spacing w:before="40" w:after="40"/>
              <w:ind w:left="360" w:hanging="360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12) Мова </w:t>
            </w:r>
            <w:r>
              <w:rPr>
                <w:b/>
                <w:bCs/>
                <w:lang w:val="uk-UA"/>
              </w:rPr>
              <w:t>виклад</w:t>
            </w:r>
            <w:r w:rsidRPr="001D57AE">
              <w:rPr>
                <w:b/>
                <w:bCs/>
                <w:lang w:val="uk-UA"/>
              </w:rPr>
              <w:t>ання:</w:t>
            </w:r>
            <w:r w:rsidRPr="0064141A">
              <w:t xml:space="preserve"> </w:t>
            </w:r>
            <w:r>
              <w:rPr>
                <w:lang w:val="uk-UA"/>
              </w:rPr>
              <w:t>українська</w:t>
            </w:r>
          </w:p>
          <w:p w14:paraId="48481A63" w14:textId="77777777" w:rsidR="00523DDC" w:rsidRPr="001D57AE" w:rsidRDefault="00523DDC" w:rsidP="003E4CA5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</w:p>
        </w:tc>
      </w:tr>
      <w:tr w:rsidR="00523DDC" w:rsidRPr="00FC60FB" w14:paraId="608A4E2C" w14:textId="77777777" w:rsidTr="001D57AE">
        <w:trPr>
          <w:cantSplit/>
        </w:trPr>
        <w:tc>
          <w:tcPr>
            <w:tcW w:w="5000" w:type="pct"/>
          </w:tcPr>
          <w:p w14:paraId="13849665" w14:textId="2FDC32FA" w:rsidR="0080269F" w:rsidRPr="0080269F" w:rsidRDefault="00523DDC" w:rsidP="00221893">
            <w:pPr>
              <w:spacing w:before="40" w:after="40"/>
              <w:jc w:val="both"/>
              <w:rPr>
                <w:bCs/>
                <w:lang w:val="uk-UA" w:bidi="ar-AE"/>
              </w:rPr>
            </w:pPr>
            <w:r w:rsidRPr="00BD33D7">
              <w:rPr>
                <w:b/>
                <w:lang w:val="uk-UA"/>
              </w:rPr>
              <w:t xml:space="preserve">13) </w:t>
            </w:r>
            <w:proofErr w:type="spellStart"/>
            <w:r>
              <w:rPr>
                <w:b/>
                <w:lang w:val="uk-UA"/>
              </w:rPr>
              <w:t>Пререквізити</w:t>
            </w:r>
            <w:proofErr w:type="spellEnd"/>
            <w:r>
              <w:rPr>
                <w:b/>
                <w:lang w:val="uk-UA"/>
              </w:rPr>
              <w:t xml:space="preserve">: </w:t>
            </w:r>
            <w:r w:rsidR="006C17DA" w:rsidRPr="006C17DA">
              <w:rPr>
                <w:bCs/>
                <w:lang w:val="uk-UA"/>
              </w:rPr>
              <w:t>Математика, Вища математика, Фізика</w:t>
            </w:r>
            <w:r w:rsidR="00221893">
              <w:rPr>
                <w:bCs/>
                <w:lang w:val="uk-UA"/>
              </w:rPr>
              <w:t>, Українська мова.</w:t>
            </w:r>
          </w:p>
        </w:tc>
      </w:tr>
      <w:tr w:rsidR="00523DDC" w:rsidRPr="00FC60FB" w14:paraId="6FA84A61" w14:textId="77777777" w:rsidTr="005A234E">
        <w:trPr>
          <w:cantSplit/>
          <w:trHeight w:val="177"/>
        </w:trPr>
        <w:tc>
          <w:tcPr>
            <w:tcW w:w="5000" w:type="pct"/>
          </w:tcPr>
          <w:p w14:paraId="7A6EC9C4" w14:textId="08169474" w:rsidR="00221893" w:rsidRPr="00221893" w:rsidRDefault="00523DDC" w:rsidP="00221893">
            <w:pPr>
              <w:pStyle w:val="af8"/>
              <w:ind w:firstLine="709"/>
              <w:jc w:val="both"/>
              <w:rPr>
                <w:b/>
              </w:rPr>
            </w:pPr>
            <w:r w:rsidRPr="00BD33D7">
              <w:rPr>
                <w:b/>
              </w:rPr>
              <w:t>14) Мета курсу:</w:t>
            </w:r>
            <w:r>
              <w:rPr>
                <w:bCs/>
              </w:rPr>
              <w:t xml:space="preserve"> </w:t>
            </w:r>
            <w:r w:rsidR="00221893" w:rsidRPr="00221893">
              <w:rPr>
                <w:bCs/>
                <w:lang w:val="uk-UA"/>
              </w:rPr>
              <w:t>Ф</w:t>
            </w:r>
            <w:r w:rsidR="00221893" w:rsidRPr="00221893">
              <w:rPr>
                <w:bCs/>
              </w:rPr>
              <w:t>ормування знань з основних теоретичних положень інженерної геодезії та знань про сучасні геодезичні прилади і методи виконання інженерно-геодезичних робіт в об’ємі, необхідному для вишукувань, проектування, експлуатації та утримання інженерних споруд і будівель у будівництві та цивільній інженерії.</w:t>
            </w:r>
          </w:p>
          <w:p w14:paraId="34E5D1A4" w14:textId="073F65C2" w:rsidR="00523DDC" w:rsidRPr="000C7935" w:rsidRDefault="00523DDC" w:rsidP="003B1562">
            <w:pPr>
              <w:jc w:val="both"/>
              <w:rPr>
                <w:lang w:val="uk-UA"/>
              </w:rPr>
            </w:pPr>
          </w:p>
        </w:tc>
      </w:tr>
    </w:tbl>
    <w:p w14:paraId="263A6838" w14:textId="77777777" w:rsidR="00523DDC" w:rsidRDefault="00523DDC">
      <w:pPr>
        <w:rPr>
          <w:lang w:val="uk-UA"/>
        </w:rPr>
      </w:pPr>
    </w:p>
    <w:p w14:paraId="29BD0549" w14:textId="77777777" w:rsidR="00523DDC" w:rsidRPr="00C8764C" w:rsidRDefault="00523DDC"/>
    <w:p w14:paraId="53808C4C" w14:textId="77777777" w:rsidR="00523DDC" w:rsidRPr="00C8764C" w:rsidRDefault="00523DDC"/>
    <w:p w14:paraId="05932418" w14:textId="77777777" w:rsidR="00523DDC" w:rsidRPr="00C8764C" w:rsidRDefault="00523DDC"/>
    <w:p w14:paraId="78DC5015" w14:textId="77777777" w:rsidR="00523DDC" w:rsidRDefault="00523DDC">
      <w:pPr>
        <w:rPr>
          <w:lang w:val="uk-UA"/>
        </w:rPr>
      </w:pPr>
    </w:p>
    <w:p w14:paraId="36F92BA4" w14:textId="77777777" w:rsidR="00523DDC" w:rsidRPr="00A2277A" w:rsidRDefault="00523DDC">
      <w:pPr>
        <w:rPr>
          <w:lang w:val="uk-UA"/>
        </w:rPr>
      </w:pPr>
    </w:p>
    <w:tbl>
      <w:tblPr>
        <w:tblW w:w="49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606"/>
        <w:gridCol w:w="1626"/>
        <w:gridCol w:w="1440"/>
        <w:gridCol w:w="1752"/>
      </w:tblGrid>
      <w:tr w:rsidR="00523DDC" w:rsidRPr="00FC60FB" w14:paraId="39C3B0DA" w14:textId="77777777" w:rsidTr="00A2277A">
        <w:trPr>
          <w:cantSplit/>
        </w:trPr>
        <w:tc>
          <w:tcPr>
            <w:tcW w:w="5000" w:type="pct"/>
            <w:gridSpan w:val="5"/>
          </w:tcPr>
          <w:p w14:paraId="100C0FB8" w14:textId="77777777" w:rsidR="00523DDC" w:rsidRPr="00F667BB" w:rsidRDefault="00523DDC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15)</w:t>
            </w:r>
            <w:r w:rsidRPr="00FC60FB"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 w:rsidR="00523DDC" w:rsidRPr="00B27CE1" w14:paraId="21F406CE" w14:textId="77777777" w:rsidTr="00AD65A1">
        <w:trPr>
          <w:cantSplit/>
        </w:trPr>
        <w:tc>
          <w:tcPr>
            <w:tcW w:w="165" w:type="pct"/>
            <w:vAlign w:val="center"/>
          </w:tcPr>
          <w:p w14:paraId="23647F14" w14:textId="77777777" w:rsidR="00523DDC" w:rsidRPr="0034748F" w:rsidRDefault="00523DDC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3" w:type="pct"/>
            <w:vAlign w:val="center"/>
          </w:tcPr>
          <w:p w14:paraId="616BDA9C" w14:textId="77777777" w:rsidR="00523DDC" w:rsidRPr="00671946" w:rsidRDefault="00523DDC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14:paraId="01AE834B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Метод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перевірки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навчального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ефекту</w:t>
            </w:r>
            <w:proofErr w:type="spellEnd"/>
          </w:p>
        </w:tc>
        <w:tc>
          <w:tcPr>
            <w:tcW w:w="739" w:type="pct"/>
            <w:vAlign w:val="center"/>
          </w:tcPr>
          <w:p w14:paraId="1EEF87F3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Форма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занять</w:t>
            </w:r>
          </w:p>
        </w:tc>
        <w:tc>
          <w:tcPr>
            <w:tcW w:w="899" w:type="pct"/>
            <w:vAlign w:val="center"/>
          </w:tcPr>
          <w:p w14:paraId="663F357E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Посилання компетентності</w:t>
            </w:r>
          </w:p>
        </w:tc>
      </w:tr>
      <w:tr w:rsidR="001D624B" w:rsidRPr="005A234E" w14:paraId="0BE4592B" w14:textId="77777777" w:rsidTr="00C75B29">
        <w:trPr>
          <w:cantSplit/>
        </w:trPr>
        <w:tc>
          <w:tcPr>
            <w:tcW w:w="165" w:type="pct"/>
          </w:tcPr>
          <w:p w14:paraId="0C587335" w14:textId="77777777" w:rsidR="001D624B" w:rsidRPr="00E53673" w:rsidRDefault="001D624B" w:rsidP="001D62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63" w:type="pct"/>
          </w:tcPr>
          <w:p w14:paraId="38486CB4" w14:textId="141FEB72" w:rsidR="001D624B" w:rsidRPr="001D624B" w:rsidRDefault="00331C09" w:rsidP="001D624B">
            <w:pPr>
              <w:spacing w:after="120"/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РН01</w:t>
            </w:r>
            <w:r>
              <w:t>. Застосовувати основні теорії, методи та принципи математичних, природничих, соціально-гуманітарних та економічних наук, сучасні моделі, методи та програмні засоби підтримки прийняття рішень для розв’язання складних задач будівництва та цивільної інженерії.</w:t>
            </w:r>
          </w:p>
        </w:tc>
        <w:tc>
          <w:tcPr>
            <w:tcW w:w="834" w:type="pct"/>
          </w:tcPr>
          <w:p w14:paraId="4D7F14EC" w14:textId="3559102B" w:rsidR="001D624B" w:rsidRPr="00BC4CD3" w:rsidRDefault="001D624B" w:rsidP="001D624B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 w:rsidR="00BB68C5"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 w:rsidR="00BB68C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BB68C5"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 w:rsidR="00BB68C5"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1F529247" w14:textId="77777777" w:rsidR="001D624B" w:rsidRPr="003401D4" w:rsidRDefault="001D624B" w:rsidP="001D624B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5CAD1CE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783A7AC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7684C1E3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5E0F1813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041B7F6D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4436F867" w14:textId="2DF42901" w:rsidR="001D624B" w:rsidRPr="00352243" w:rsidRDefault="00071176" w:rsidP="00071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BB68C5" w:rsidRPr="005A234E" w14:paraId="230B59A0" w14:textId="77777777" w:rsidTr="00AD65A1">
        <w:trPr>
          <w:cantSplit/>
        </w:trPr>
        <w:tc>
          <w:tcPr>
            <w:tcW w:w="165" w:type="pct"/>
          </w:tcPr>
          <w:p w14:paraId="523D809D" w14:textId="11FD87B9" w:rsidR="00BB68C5" w:rsidRPr="00BB68C5" w:rsidRDefault="00BB68C5" w:rsidP="00BB68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63" w:type="pct"/>
          </w:tcPr>
          <w:p w14:paraId="1C7BF781" w14:textId="218FD351" w:rsidR="00BB68C5" w:rsidRPr="001D624B" w:rsidRDefault="00331C09" w:rsidP="00BB68C5">
            <w:pPr>
              <w:spacing w:after="120"/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РН03</w:t>
            </w:r>
            <w:r>
              <w:t>. Презентувати результати власної роботи та аргументувати свою позицію з професійних питань, фахівцям і нефахівцям, вільно спілкуючись державною та іноземною мовою.</w:t>
            </w:r>
          </w:p>
        </w:tc>
        <w:tc>
          <w:tcPr>
            <w:tcW w:w="834" w:type="pct"/>
          </w:tcPr>
          <w:p w14:paraId="5AD2DBFD" w14:textId="0CB0DB86" w:rsidR="00BB68C5" w:rsidRPr="00BC4CD3" w:rsidRDefault="00BB68C5" w:rsidP="00BB68C5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664E67BA" w14:textId="77777777" w:rsidR="00BB68C5" w:rsidRPr="003401D4" w:rsidRDefault="00BB68C5" w:rsidP="00BB68C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46FB394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2ED117A9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2685711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684FFF6E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6006FFC4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6927483E" w14:textId="078EF61F" w:rsidR="00BB68C5" w:rsidRPr="00352243" w:rsidRDefault="00071176" w:rsidP="00071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E1381F" w:rsidRPr="005A234E" w14:paraId="627A6E11" w14:textId="77777777" w:rsidTr="00A57309">
        <w:trPr>
          <w:cantSplit/>
        </w:trPr>
        <w:tc>
          <w:tcPr>
            <w:tcW w:w="165" w:type="pct"/>
          </w:tcPr>
          <w:p w14:paraId="057A2692" w14:textId="657AB73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3" w:type="pct"/>
          </w:tcPr>
          <w:p w14:paraId="3A26618B" w14:textId="60FC15B2" w:rsidR="00E1381F" w:rsidRPr="00BB68C5" w:rsidRDefault="00331C09" w:rsidP="00E1381F">
            <w:pPr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РН04</w:t>
            </w:r>
            <w:r>
              <w:t>. Проєктувати та реалізовувати технологічні процеси будівельного виробництва, використовуючи відповідне обладнання, матеріали, інструменти та методи.</w:t>
            </w:r>
          </w:p>
        </w:tc>
        <w:tc>
          <w:tcPr>
            <w:tcW w:w="834" w:type="pct"/>
          </w:tcPr>
          <w:p w14:paraId="6D78D54E" w14:textId="3F731F82" w:rsidR="00E1381F" w:rsidRPr="00BC4CD3" w:rsidRDefault="00E1381F" w:rsidP="00E1381F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4F9BF9EF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08606277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74AE2660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5803251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0BB2B2B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617E8AF1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0DB1363D" w14:textId="4EA51A70" w:rsidR="00E1381F" w:rsidRPr="00E53673" w:rsidRDefault="00071176" w:rsidP="00071176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E1381F" w:rsidRPr="005A234E" w14:paraId="5C159BEE" w14:textId="77777777" w:rsidTr="00AD65A1">
        <w:trPr>
          <w:cantSplit/>
        </w:trPr>
        <w:tc>
          <w:tcPr>
            <w:tcW w:w="165" w:type="pct"/>
          </w:tcPr>
          <w:p w14:paraId="2ABBD507" w14:textId="6F53429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63" w:type="pct"/>
          </w:tcPr>
          <w:p w14:paraId="02E8284A" w14:textId="01A5E1DD" w:rsidR="00E1381F" w:rsidRPr="00BB68C5" w:rsidRDefault="00331C09" w:rsidP="00E1381F">
            <w:pPr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РН05</w:t>
            </w:r>
            <w:r>
              <w:t>. Використовувати та розробляти технічну документацію на усіх стадіях життєвого циклу будівельної продукції.</w:t>
            </w:r>
          </w:p>
        </w:tc>
        <w:tc>
          <w:tcPr>
            <w:tcW w:w="834" w:type="pct"/>
          </w:tcPr>
          <w:p w14:paraId="1F5E61F2" w14:textId="31DDDF6B" w:rsidR="00E1381F" w:rsidRPr="00BC4CD3" w:rsidRDefault="00E1381F" w:rsidP="00E1381F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331C09"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02E04A33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66AA1ADB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26D53D6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5DA10C81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06698F47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1AAA452D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35FA3D7C" w14:textId="112C9389" w:rsidR="00E1381F" w:rsidRPr="00E53673" w:rsidRDefault="00071176" w:rsidP="00071176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4020A1" w:rsidRPr="005A234E" w14:paraId="1ADB51DB" w14:textId="77777777" w:rsidTr="00AD65A1">
        <w:trPr>
          <w:cantSplit/>
        </w:trPr>
        <w:tc>
          <w:tcPr>
            <w:tcW w:w="165" w:type="pct"/>
          </w:tcPr>
          <w:p w14:paraId="255F2C77" w14:textId="4931514F" w:rsidR="004020A1" w:rsidRPr="00331C09" w:rsidRDefault="004020A1" w:rsidP="004020A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63" w:type="pct"/>
          </w:tcPr>
          <w:p w14:paraId="4F3990FE" w14:textId="26C2CD15" w:rsidR="004020A1" w:rsidRDefault="004020A1" w:rsidP="004020A1">
            <w:pPr>
              <w:jc w:val="both"/>
            </w:pPr>
            <w:r w:rsidRPr="00331C09">
              <w:rPr>
                <w:b/>
                <w:bCs/>
              </w:rPr>
              <w:t>РН07</w:t>
            </w:r>
            <w:r>
              <w:t>. Виконувати збір, інтерпретацію та застосування даних, в тому числі за рахунок пошуку, обробки та аналізу інформації з різних джерел.</w:t>
            </w:r>
          </w:p>
        </w:tc>
        <w:tc>
          <w:tcPr>
            <w:tcW w:w="834" w:type="pct"/>
          </w:tcPr>
          <w:p w14:paraId="6E7C5037" w14:textId="7A6D0A45" w:rsidR="004020A1" w:rsidRPr="00BC4CD3" w:rsidRDefault="004020A1" w:rsidP="004020A1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>
              <w:rPr>
                <w:sz w:val="18"/>
                <w:szCs w:val="18"/>
                <w:lang w:val="ru-RU"/>
              </w:rPr>
              <w:t>іспит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321E360F" w14:textId="08937695" w:rsidR="004020A1" w:rsidRDefault="004020A1" w:rsidP="004020A1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proofErr w:type="gram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52FB510E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1859E35B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3FCFE726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29310928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5AB78DC6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4C0C9C77" w14:textId="679BAFE3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</w:tbl>
    <w:p w14:paraId="440BEA27" w14:textId="77777777" w:rsidR="00523DDC" w:rsidRDefault="00523DDC">
      <w:pPr>
        <w:rPr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047"/>
        <w:gridCol w:w="1205"/>
        <w:gridCol w:w="1291"/>
        <w:gridCol w:w="1375"/>
        <w:gridCol w:w="1770"/>
        <w:gridCol w:w="1095"/>
      </w:tblGrid>
      <w:tr w:rsidR="00523DDC" w:rsidRPr="004114FE" w14:paraId="077475FD" w14:textId="77777777" w:rsidTr="00E53673">
        <w:trPr>
          <w:cantSplit/>
        </w:trPr>
        <w:tc>
          <w:tcPr>
            <w:tcW w:w="5000" w:type="pct"/>
            <w:gridSpan w:val="7"/>
          </w:tcPr>
          <w:p w14:paraId="1822BB34" w14:textId="77777777" w:rsidR="00523DDC" w:rsidRPr="00106872" w:rsidRDefault="00523DDC" w:rsidP="004F6B7B">
            <w:pPr>
              <w:keepNext/>
              <w:spacing w:before="40" w:after="40"/>
              <w:rPr>
                <w:b/>
                <w:lang w:val="ru-RU"/>
              </w:rPr>
            </w:pPr>
            <w:r w:rsidRPr="00106872">
              <w:rPr>
                <w:b/>
                <w:lang w:val="uk-UA"/>
              </w:rPr>
              <w:t xml:space="preserve">16) </w:t>
            </w:r>
            <w:r>
              <w:rPr>
                <w:b/>
                <w:lang w:val="ru-RU"/>
              </w:rPr>
              <w:t>Структура курсу:</w:t>
            </w:r>
          </w:p>
        </w:tc>
      </w:tr>
      <w:tr w:rsidR="00523DDC" w:rsidRPr="007220EE" w14:paraId="6C66F28B" w14:textId="77777777" w:rsidTr="00701D5E">
        <w:trPr>
          <w:cantSplit/>
        </w:trPr>
        <w:tc>
          <w:tcPr>
            <w:tcW w:w="1020" w:type="pct"/>
            <w:vAlign w:val="center"/>
          </w:tcPr>
          <w:p w14:paraId="19DF11F3" w14:textId="77777777" w:rsidR="00523DDC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Лекці</w:t>
            </w:r>
            <w:r>
              <w:rPr>
                <w:lang w:val="uk-UA"/>
              </w:rPr>
              <w:t>ї,</w:t>
            </w:r>
          </w:p>
          <w:p w14:paraId="1DC0631B" w14:textId="77777777" w:rsidR="00523DDC" w:rsidRPr="00106872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36" w:type="pct"/>
            <w:vAlign w:val="center"/>
          </w:tcPr>
          <w:p w14:paraId="78A6D5C0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Практичн</w:t>
            </w:r>
            <w:r>
              <w:rPr>
                <w:lang w:val="uk-UA"/>
              </w:rPr>
              <w:t>і</w:t>
            </w:r>
            <w:r w:rsidRPr="00106872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,</w:t>
            </w:r>
          </w:p>
          <w:p w14:paraId="336329E0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616" w:type="pct"/>
            <w:vAlign w:val="center"/>
          </w:tcPr>
          <w:p w14:paraId="7E4A4B6A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Лабораторні заняття</w:t>
            </w:r>
            <w:r>
              <w:rPr>
                <w:lang w:val="uk-UA"/>
              </w:rPr>
              <w:t>,</w:t>
            </w:r>
          </w:p>
          <w:p w14:paraId="033C27EF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1363" w:type="pct"/>
            <w:gridSpan w:val="2"/>
            <w:vAlign w:val="center"/>
          </w:tcPr>
          <w:p w14:paraId="35D4AA3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Курсовий проект/ курсова робота</w:t>
            </w:r>
          </w:p>
          <w:p w14:paraId="3A927771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РГР/Контрольна</w:t>
            </w:r>
          </w:p>
          <w:p w14:paraId="1FFCFFC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робота</w:t>
            </w:r>
          </w:p>
        </w:tc>
        <w:tc>
          <w:tcPr>
            <w:tcW w:w="905" w:type="pct"/>
            <w:vAlign w:val="center"/>
          </w:tcPr>
          <w:p w14:paraId="47ECFA9D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 xml:space="preserve">Самостійні робота </w:t>
            </w:r>
            <w:r>
              <w:rPr>
                <w:lang w:val="uk-UA"/>
              </w:rPr>
              <w:t>здобувача,</w:t>
            </w:r>
          </w:p>
          <w:p w14:paraId="69572EE7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59" w:type="pct"/>
            <w:vAlign w:val="center"/>
          </w:tcPr>
          <w:p w14:paraId="50AF33E7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Форма </w:t>
            </w:r>
            <w:proofErr w:type="spellStart"/>
            <w:r>
              <w:rPr>
                <w:lang w:val="uk-UA"/>
              </w:rPr>
              <w:t>підсумко-вого</w:t>
            </w:r>
            <w:proofErr w:type="spellEnd"/>
            <w:r>
              <w:rPr>
                <w:lang w:val="uk-UA"/>
              </w:rPr>
              <w:t xml:space="preserve"> контролю</w:t>
            </w:r>
          </w:p>
        </w:tc>
      </w:tr>
      <w:tr w:rsidR="00523DDC" w:rsidRPr="007220EE" w14:paraId="776C19C2" w14:textId="77777777" w:rsidTr="00701D5E">
        <w:trPr>
          <w:cantSplit/>
        </w:trPr>
        <w:tc>
          <w:tcPr>
            <w:tcW w:w="1020" w:type="pct"/>
          </w:tcPr>
          <w:p w14:paraId="44739F3B" w14:textId="60C1DBD3" w:rsidR="00523DDC" w:rsidRPr="00106872" w:rsidRDefault="00754564" w:rsidP="001D7A0C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6" w:type="pct"/>
          </w:tcPr>
          <w:p w14:paraId="22B06118" w14:textId="12FD9BCA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16" w:type="pct"/>
          </w:tcPr>
          <w:p w14:paraId="63899435" w14:textId="254CC768" w:rsidR="00523DDC" w:rsidRPr="00CB196C" w:rsidRDefault="00754564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63" w:type="pct"/>
            <w:gridSpan w:val="2"/>
          </w:tcPr>
          <w:p w14:paraId="3007A1D4" w14:textId="18947795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6376A2">
              <w:rPr>
                <w:lang w:val="ru-RU"/>
              </w:rPr>
              <w:t>Р</w:t>
            </w:r>
            <w:r w:rsidR="00754564">
              <w:rPr>
                <w:lang w:val="ru-RU"/>
              </w:rPr>
              <w:t>-2</w:t>
            </w:r>
          </w:p>
        </w:tc>
        <w:tc>
          <w:tcPr>
            <w:tcW w:w="905" w:type="pct"/>
          </w:tcPr>
          <w:p w14:paraId="2FD7FD0F" w14:textId="1E098398" w:rsidR="00523DDC" w:rsidRPr="005402C6" w:rsidRDefault="006376A2" w:rsidP="001D7A0C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ru-RU"/>
              </w:rPr>
              <w:t>5</w:t>
            </w:r>
            <w:r w:rsidR="00754564">
              <w:rPr>
                <w:lang w:val="ru-RU"/>
              </w:rPr>
              <w:t>9</w:t>
            </w:r>
          </w:p>
        </w:tc>
        <w:tc>
          <w:tcPr>
            <w:tcW w:w="559" w:type="pct"/>
          </w:tcPr>
          <w:p w14:paraId="0C140763" w14:textId="097DCF2A" w:rsidR="00523DDC" w:rsidRPr="005402C6" w:rsidRDefault="00754564" w:rsidP="001D7A0C">
            <w:pPr>
              <w:spacing w:before="40" w:after="4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Іспит</w:t>
            </w:r>
            <w:proofErr w:type="spellEnd"/>
          </w:p>
        </w:tc>
      </w:tr>
      <w:tr w:rsidR="00523DDC" w:rsidRPr="007B0436" w14:paraId="2A920813" w14:textId="77777777" w:rsidTr="00701D5E">
        <w:trPr>
          <w:cantSplit/>
          <w:trHeight w:val="84"/>
        </w:trPr>
        <w:tc>
          <w:tcPr>
            <w:tcW w:w="2832" w:type="pct"/>
            <w:gridSpan w:val="4"/>
          </w:tcPr>
          <w:p w14:paraId="09251B8B" w14:textId="77777777" w:rsidR="00523DDC" w:rsidRPr="007B0436" w:rsidRDefault="00523DDC" w:rsidP="00EF619E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Сума </w:t>
            </w:r>
            <w:r w:rsidRPr="007B0436">
              <w:rPr>
                <w:b/>
                <w:lang w:val="uk-UA"/>
              </w:rPr>
              <w:t>годин</w:t>
            </w:r>
            <w:r w:rsidRPr="007B0436">
              <w:rPr>
                <w:b/>
              </w:rPr>
              <w:t>:</w:t>
            </w:r>
          </w:p>
        </w:tc>
        <w:tc>
          <w:tcPr>
            <w:tcW w:w="2168" w:type="pct"/>
            <w:gridSpan w:val="3"/>
            <w:vAlign w:val="center"/>
          </w:tcPr>
          <w:p w14:paraId="6F9E64E8" w14:textId="7AAEC682" w:rsidR="00523DDC" w:rsidRPr="007B0436" w:rsidRDefault="00754564" w:rsidP="00A06E26">
            <w:pPr>
              <w:tabs>
                <w:tab w:val="decimal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</w:tr>
      <w:tr w:rsidR="00523DDC" w:rsidRPr="007B0436" w14:paraId="7A13F99D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3F4C9B0B" w14:textId="77777777" w:rsidR="00523DDC" w:rsidRPr="007B0436" w:rsidRDefault="00523DDC" w:rsidP="00A06E26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Загальна кількість кредитів ЕСТS </w:t>
            </w:r>
          </w:p>
        </w:tc>
        <w:tc>
          <w:tcPr>
            <w:tcW w:w="2168" w:type="pct"/>
            <w:gridSpan w:val="3"/>
            <w:vAlign w:val="center"/>
          </w:tcPr>
          <w:p w14:paraId="78E4BC2D" w14:textId="38C7DC9C" w:rsidR="00523DDC" w:rsidRPr="007B0436" w:rsidRDefault="006376A2" w:rsidP="00A06E26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523DDC">
              <w:rPr>
                <w:bCs/>
                <w:lang w:val="uk-UA"/>
              </w:rPr>
              <w:t>,</w:t>
            </w:r>
            <w:r w:rsidR="00754564">
              <w:rPr>
                <w:bCs/>
                <w:lang w:val="uk-UA"/>
              </w:rPr>
              <w:t>5</w:t>
            </w:r>
          </w:p>
        </w:tc>
      </w:tr>
      <w:tr w:rsidR="00523DDC" w:rsidRPr="007B0436" w14:paraId="42A71F62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6B5BF232" w14:textId="77777777" w:rsidR="00523DDC" w:rsidRPr="007B0436" w:rsidRDefault="00523DDC" w:rsidP="00A06E26">
            <w:pPr>
              <w:jc w:val="both"/>
              <w:rPr>
                <w:bCs/>
              </w:rPr>
            </w:pPr>
            <w:r w:rsidRPr="007B0436">
              <w:rPr>
                <w:b/>
              </w:rPr>
              <w:t xml:space="preserve">Кількість </w:t>
            </w:r>
            <w:r w:rsidRPr="007B0436">
              <w:rPr>
                <w:b/>
                <w:lang w:val="uk-UA"/>
              </w:rPr>
              <w:t>годин (</w:t>
            </w:r>
            <w:r w:rsidRPr="007B0436">
              <w:rPr>
                <w:b/>
              </w:rPr>
              <w:t>кредитів</w:t>
            </w:r>
            <w:r w:rsidRPr="007B0436">
              <w:rPr>
                <w:b/>
                <w:lang w:val="uk-UA"/>
              </w:rPr>
              <w:t xml:space="preserve"> </w:t>
            </w:r>
            <w:r w:rsidRPr="007B0436">
              <w:rPr>
                <w:b/>
              </w:rPr>
              <w:t>ЕСТS</w:t>
            </w:r>
            <w:r w:rsidRPr="007B0436">
              <w:rPr>
                <w:b/>
                <w:lang w:val="uk-UA"/>
              </w:rPr>
              <w:t>)</w:t>
            </w:r>
            <w:r w:rsidRPr="007B0436">
              <w:rPr>
                <w:b/>
              </w:rPr>
              <w:t xml:space="preserve"> аудиторного навантаження:</w:t>
            </w:r>
          </w:p>
        </w:tc>
        <w:tc>
          <w:tcPr>
            <w:tcW w:w="2168" w:type="pct"/>
            <w:gridSpan w:val="3"/>
            <w:vAlign w:val="center"/>
          </w:tcPr>
          <w:p w14:paraId="4167533D" w14:textId="5CE0B422" w:rsidR="00523DDC" w:rsidRDefault="006376A2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754564">
              <w:rPr>
                <w:bCs/>
                <w:lang w:val="uk-UA"/>
              </w:rPr>
              <w:t>6</w:t>
            </w:r>
            <w:r w:rsidR="00523DDC">
              <w:rPr>
                <w:bCs/>
                <w:lang w:val="uk-UA"/>
              </w:rPr>
              <w:t xml:space="preserve"> год</w:t>
            </w:r>
          </w:p>
          <w:p w14:paraId="33F1145E" w14:textId="77777777" w:rsidR="00523DDC" w:rsidRPr="007B0436" w:rsidRDefault="00523DDC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</w:p>
        </w:tc>
      </w:tr>
    </w:tbl>
    <w:p w14:paraId="206BC626" w14:textId="77777777" w:rsidR="00523DDC" w:rsidRDefault="00523DDC">
      <w:pPr>
        <w:rPr>
          <w:b/>
          <w:lang w:val="uk-UA"/>
        </w:rPr>
      </w:pPr>
    </w:p>
    <w:p w14:paraId="619D6796" w14:textId="77777777" w:rsidR="00523DDC" w:rsidRDefault="00523DDC">
      <w:pPr>
        <w:rPr>
          <w:b/>
          <w:lang w:val="uk-UA"/>
        </w:rPr>
      </w:pPr>
      <w:r>
        <w:rPr>
          <w:b/>
          <w:lang w:val="uk-UA"/>
        </w:rPr>
        <w:t xml:space="preserve">17) </w:t>
      </w:r>
      <w:r w:rsidRPr="00BD33D7">
        <w:rPr>
          <w:b/>
        </w:rPr>
        <w:t>Зміст</w:t>
      </w:r>
      <w:r>
        <w:rPr>
          <w:b/>
        </w:rPr>
        <w:t xml:space="preserve"> </w:t>
      </w:r>
      <w:r>
        <w:rPr>
          <w:b/>
          <w:lang w:val="ru-RU"/>
        </w:rPr>
        <w:t>курсу</w:t>
      </w:r>
      <w:r>
        <w:rPr>
          <w:b/>
        </w:rPr>
        <w:t>:</w:t>
      </w:r>
    </w:p>
    <w:p w14:paraId="23106B78" w14:textId="77777777" w:rsidR="0050280F" w:rsidRPr="003051A2" w:rsidRDefault="0050280F" w:rsidP="0050280F">
      <w:pPr>
        <w:jc w:val="center"/>
        <w:rPr>
          <w:b/>
          <w:sz w:val="24"/>
          <w:lang w:val="uk-UA"/>
        </w:rPr>
      </w:pPr>
    </w:p>
    <w:p w14:paraId="018041C1" w14:textId="77777777" w:rsidR="0050280F" w:rsidRPr="00926527" w:rsidRDefault="0050280F" w:rsidP="0050280F">
      <w:pPr>
        <w:rPr>
          <w:sz w:val="2"/>
          <w:szCs w:val="2"/>
          <w:lang w:val="uk-UA"/>
        </w:rPr>
      </w:pPr>
    </w:p>
    <w:p w14:paraId="7EF1A0F5" w14:textId="77777777" w:rsidR="00523DDC" w:rsidRDefault="00523DDC"/>
    <w:p w14:paraId="752EF283" w14:textId="77777777" w:rsidR="00F34AF7" w:rsidRPr="00A003B6" w:rsidRDefault="00F34AF7" w:rsidP="00F34AF7">
      <w:pPr>
        <w:tabs>
          <w:tab w:val="left" w:pos="284"/>
          <w:tab w:val="left" w:pos="567"/>
        </w:tabs>
        <w:ind w:firstLine="360"/>
        <w:jc w:val="center"/>
        <w:rPr>
          <w:b/>
          <w:sz w:val="26"/>
          <w:szCs w:val="26"/>
          <w:lang w:val="uk-UA"/>
        </w:rPr>
      </w:pPr>
      <w:r w:rsidRPr="00A003B6">
        <w:rPr>
          <w:b/>
          <w:sz w:val="26"/>
          <w:szCs w:val="26"/>
          <w:lang w:val="uk-UA"/>
        </w:rPr>
        <w:t>Змістовий модуль 1</w:t>
      </w:r>
    </w:p>
    <w:p w14:paraId="251A703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1</w:t>
      </w:r>
    </w:p>
    <w:p w14:paraId="024FEC1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Основні поняття та визначення.</w:t>
      </w:r>
    </w:p>
    <w:p w14:paraId="4F20D65E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Необхідність та актуальність геодезичного забезпечення в будівництві.</w:t>
      </w:r>
    </w:p>
    <w:p w14:paraId="39CCADD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lastRenderedPageBreak/>
        <w:t xml:space="preserve">Тема 3. Топографічні плани і карти для </w:t>
      </w:r>
      <w:proofErr w:type="spellStart"/>
      <w:r w:rsidRPr="00BA0EC7">
        <w:rPr>
          <w:bCs/>
          <w:iCs/>
          <w:sz w:val="26"/>
          <w:szCs w:val="26"/>
          <w:lang w:val="uk-UA"/>
        </w:rPr>
        <w:t>вишукувань</w:t>
      </w:r>
      <w:proofErr w:type="spellEnd"/>
      <w:r w:rsidRPr="00BA0EC7">
        <w:rPr>
          <w:bCs/>
          <w:iCs/>
          <w:sz w:val="26"/>
          <w:szCs w:val="26"/>
          <w:lang w:val="uk-UA"/>
        </w:rPr>
        <w:t xml:space="preserve"> та проектування.</w:t>
      </w:r>
    </w:p>
    <w:p w14:paraId="7C35EBD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>Висновки</w:t>
      </w:r>
    </w:p>
    <w:p w14:paraId="3BA59609" w14:textId="77777777" w:rsidR="00F34AF7" w:rsidRPr="00A003B6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5A79A5B8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1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07D76481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Топографічний план і карта. Масштаби. Точність масштабу. Системи координат.</w:t>
      </w:r>
    </w:p>
    <w:p w14:paraId="6D37687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01AFF25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2</w:t>
      </w:r>
    </w:p>
    <w:p w14:paraId="55F04A78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Метод розв’язання задач в геодезії.</w:t>
      </w:r>
    </w:p>
    <w:p w14:paraId="7E65C22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Дисципліни, що складають геодезичну науку.</w:t>
      </w:r>
    </w:p>
    <w:p w14:paraId="20D6138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Державна геодезична мережа.</w:t>
      </w:r>
    </w:p>
    <w:p w14:paraId="4FB724B0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0075233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73E93555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2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54AFF0AB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Горизонталі. Висота перетину рельєфу. Форми рельєфу.</w:t>
      </w:r>
    </w:p>
    <w:p w14:paraId="7CB0B472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220781F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3</w:t>
      </w:r>
    </w:p>
    <w:p w14:paraId="151085DE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Інженерна геодезія, вишукування, проектування.</w:t>
      </w:r>
    </w:p>
    <w:p w14:paraId="35EC598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Орієнтування ліній.</w:t>
      </w:r>
    </w:p>
    <w:p w14:paraId="4733A5F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Система координат Гауса-</w:t>
      </w:r>
      <w:proofErr w:type="spellStart"/>
      <w:r w:rsidRPr="00BA0EC7">
        <w:rPr>
          <w:bCs/>
          <w:iCs/>
          <w:sz w:val="26"/>
          <w:szCs w:val="26"/>
          <w:lang w:val="uk-UA"/>
        </w:rPr>
        <w:t>Крюгера</w:t>
      </w:r>
      <w:proofErr w:type="spellEnd"/>
      <w:r w:rsidRPr="00BA0EC7">
        <w:rPr>
          <w:bCs/>
          <w:iCs/>
          <w:sz w:val="26"/>
          <w:szCs w:val="26"/>
          <w:lang w:val="uk-UA"/>
        </w:rPr>
        <w:t>.</w:t>
      </w:r>
    </w:p>
    <w:p w14:paraId="23732D0E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Висновки</w:t>
      </w:r>
    </w:p>
    <w:p w14:paraId="149445A2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17401FA3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3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120A6425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Орієнтування ліній. Система координат.</w:t>
      </w:r>
      <w:r w:rsidRPr="00E375D1">
        <w:rPr>
          <w:rFonts w:eastAsia="TimesNewRomanPSMT"/>
          <w:sz w:val="26"/>
          <w:szCs w:val="26"/>
          <w:lang w:val="uk-UA"/>
        </w:rPr>
        <w:t xml:space="preserve"> </w:t>
      </w:r>
    </w:p>
    <w:p w14:paraId="33B08E33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174BFB31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4</w:t>
      </w:r>
    </w:p>
    <w:p w14:paraId="58F0574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Винос проекту на місцевість.</w:t>
      </w:r>
    </w:p>
    <w:p w14:paraId="1750F56B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Пряма геодезична задача.</w:t>
      </w:r>
    </w:p>
    <w:p w14:paraId="17E3CD4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Обернена геодезична задача.</w:t>
      </w:r>
    </w:p>
    <w:p w14:paraId="19481576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7D6C0776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3467318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4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75E3E50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Обернена геодезична задача.</w:t>
      </w:r>
      <w:r w:rsidRPr="00E375D1">
        <w:rPr>
          <w:rFonts w:eastAsia="TimesNewRomanPSMT"/>
          <w:sz w:val="26"/>
          <w:szCs w:val="26"/>
          <w:lang w:val="uk-UA"/>
        </w:rPr>
        <w:t xml:space="preserve"> </w:t>
      </w:r>
    </w:p>
    <w:p w14:paraId="42D6275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2CB020B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5</w:t>
      </w:r>
    </w:p>
    <w:p w14:paraId="7BE45D8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Похибки вимірювань.</w:t>
      </w:r>
    </w:p>
    <w:p w14:paraId="02E4FBB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Знімальні роботи.</w:t>
      </w:r>
    </w:p>
    <w:p w14:paraId="25990561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Види знімань.</w:t>
      </w:r>
    </w:p>
    <w:p w14:paraId="7A701DA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3A2F529C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4480FFB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5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3DEEF8A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Уклони.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Графік закладень</w:t>
      </w:r>
      <w:r>
        <w:rPr>
          <w:rFonts w:eastAsia="TimesNewRomanPSMT"/>
          <w:sz w:val="26"/>
          <w:szCs w:val="26"/>
          <w:lang w:val="uk-UA"/>
        </w:rPr>
        <w:t>.</w:t>
      </w:r>
    </w:p>
    <w:p w14:paraId="3A9855B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011D9D3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6</w:t>
      </w:r>
    </w:p>
    <w:p w14:paraId="6823DB0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Вимірювання кутів і ліній.</w:t>
      </w:r>
    </w:p>
    <w:p w14:paraId="42969C4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lastRenderedPageBreak/>
        <w:t>Тема 2. Геодезичні прилади.</w:t>
      </w:r>
    </w:p>
    <w:p w14:paraId="26F5EA9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Перевірки приладів.</w:t>
      </w:r>
    </w:p>
    <w:p w14:paraId="43368A49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1E63F906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7C55213C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6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8E8F4A1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Трасування ліній заданого уклону. Водозбірна площа.</w:t>
      </w:r>
    </w:p>
    <w:p w14:paraId="4BFDABD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5DB536E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7</w:t>
      </w:r>
    </w:p>
    <w:p w14:paraId="0C08552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Теодолітні ходи.</w:t>
      </w:r>
    </w:p>
    <w:p w14:paraId="36B757BD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Відомість координат.</w:t>
      </w:r>
    </w:p>
    <w:p w14:paraId="32ADCBB2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506C43EE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6476DA40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7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3E9FAC75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Повздовжній профіль</w:t>
      </w:r>
      <w:r>
        <w:rPr>
          <w:rFonts w:eastAsia="TimesNewRomanPSMT"/>
          <w:sz w:val="26"/>
          <w:szCs w:val="26"/>
          <w:lang w:val="uk-UA"/>
        </w:rPr>
        <w:t>.</w:t>
      </w:r>
    </w:p>
    <w:p w14:paraId="0EA7CADD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561E4944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8</w:t>
      </w:r>
    </w:p>
    <w:p w14:paraId="62ED8C6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Горизонтальна зйомка.</w:t>
      </w:r>
    </w:p>
    <w:p w14:paraId="4E2FDE99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Методи зйомки, їхня точність та умови застосування.</w:t>
      </w:r>
    </w:p>
    <w:p w14:paraId="1D7B809B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260178CD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18416AF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8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366F29E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Проектування червоних ліній повздовжнього профілю.</w:t>
      </w:r>
    </w:p>
    <w:p w14:paraId="7F767654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</w:p>
    <w:p w14:paraId="7EA67A09" w14:textId="77777777" w:rsidR="00F34AF7" w:rsidRPr="00A003B6" w:rsidRDefault="00F34AF7" w:rsidP="00F34AF7">
      <w:pPr>
        <w:jc w:val="center"/>
        <w:rPr>
          <w:sz w:val="26"/>
          <w:szCs w:val="26"/>
          <w:lang w:val="uk-UA"/>
        </w:rPr>
      </w:pPr>
      <w:r w:rsidRPr="00A003B6">
        <w:rPr>
          <w:b/>
          <w:sz w:val="26"/>
          <w:szCs w:val="26"/>
          <w:lang w:val="uk-UA"/>
        </w:rPr>
        <w:t>Змістовий модуль 2</w:t>
      </w:r>
    </w:p>
    <w:p w14:paraId="53A49F7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6D87276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9</w:t>
      </w:r>
    </w:p>
    <w:p w14:paraId="74FF353D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Нівелювання.</w:t>
      </w:r>
    </w:p>
    <w:p w14:paraId="7DAA668F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Методи нівелювання.</w:t>
      </w:r>
    </w:p>
    <w:p w14:paraId="0D2D707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Державна система висот.</w:t>
      </w:r>
    </w:p>
    <w:p w14:paraId="23404A1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>Висновки</w:t>
      </w:r>
    </w:p>
    <w:p w14:paraId="74672B6B" w14:textId="77777777" w:rsidR="00F34AF7" w:rsidRPr="00A003B6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34F9AA9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9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9136E40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Журнал</w:t>
      </w:r>
      <w:r>
        <w:rPr>
          <w:rFonts w:eastAsia="TimesNewRomanPSMT"/>
          <w:sz w:val="26"/>
          <w:szCs w:val="26"/>
          <w:lang w:val="uk-UA"/>
        </w:rPr>
        <w:t xml:space="preserve"> технічного нівелювання.</w:t>
      </w:r>
    </w:p>
    <w:p w14:paraId="29797AF2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346E6CC2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10</w:t>
      </w:r>
    </w:p>
    <w:p w14:paraId="0B4F15F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Нівелювання поверхні.</w:t>
      </w:r>
    </w:p>
    <w:p w14:paraId="740A3CC8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Горизонт інструмента.</w:t>
      </w:r>
    </w:p>
    <w:p w14:paraId="47CAAA4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4F28B81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7DEB26D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10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56FBBEB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Обчислення відміток</w:t>
      </w:r>
      <w:r>
        <w:rPr>
          <w:rFonts w:eastAsia="TimesNewRomanPSMT"/>
          <w:sz w:val="26"/>
          <w:szCs w:val="26"/>
          <w:lang w:val="uk-UA"/>
        </w:rPr>
        <w:t xml:space="preserve"> нівелювання по квадратах.</w:t>
      </w:r>
    </w:p>
    <w:p w14:paraId="4A88E250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005EFCE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11</w:t>
      </w:r>
    </w:p>
    <w:p w14:paraId="57188AE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Побудова горизонталей.</w:t>
      </w:r>
    </w:p>
    <w:p w14:paraId="63956BC0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Комп’ютерна програма побудови поверхні.</w:t>
      </w:r>
    </w:p>
    <w:p w14:paraId="765396F0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lastRenderedPageBreak/>
        <w:t>Висновки</w:t>
      </w:r>
      <w:r w:rsidRPr="00A003B6">
        <w:rPr>
          <w:sz w:val="26"/>
          <w:szCs w:val="26"/>
          <w:lang w:val="uk-UA"/>
        </w:rPr>
        <w:t xml:space="preserve"> </w:t>
      </w:r>
    </w:p>
    <w:p w14:paraId="7FD26E7E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46E5DAF9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Самостійне заняття 11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7B0E5E64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Побудова горизонталей</w:t>
      </w:r>
      <w:r>
        <w:rPr>
          <w:rFonts w:eastAsia="TimesNewRomanPSMT"/>
          <w:sz w:val="26"/>
          <w:szCs w:val="26"/>
          <w:lang w:val="uk-UA"/>
        </w:rPr>
        <w:t>.</w:t>
      </w:r>
    </w:p>
    <w:p w14:paraId="71481DA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76A6B5A2" w14:textId="77777777" w:rsidR="00F34AF7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7492EE93" w14:textId="77777777" w:rsidR="00F34AF7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43D77ECE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12</w:t>
      </w:r>
    </w:p>
    <w:p w14:paraId="3D2872FD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Геодезичні роботи при зведенні споруд у будівництві та цивільній інженерії, зокрема у водопостачанні та водовідведенні.</w:t>
      </w:r>
    </w:p>
    <w:p w14:paraId="53D018B2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Вишукування для проектування та вирішення інженерних задач будівництва та цивільної інженерії, зокрема у водопостачанні та водовідведенні.</w:t>
      </w:r>
    </w:p>
    <w:p w14:paraId="715034C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2D04FD59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33781760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12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12581C3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Вимірювання кутів</w:t>
      </w:r>
      <w:r>
        <w:rPr>
          <w:rFonts w:eastAsia="TimesNewRomanPSMT"/>
          <w:sz w:val="26"/>
          <w:szCs w:val="26"/>
          <w:lang w:val="uk-UA"/>
        </w:rPr>
        <w:t xml:space="preserve"> теодолітами. Перевірки теодолітів.</w:t>
      </w:r>
    </w:p>
    <w:p w14:paraId="36EFDF0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2B4C949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13</w:t>
      </w:r>
    </w:p>
    <w:p w14:paraId="33ED5EC4" w14:textId="77777777" w:rsidR="00F34AF7" w:rsidRPr="003B7BAB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en-US"/>
        </w:rPr>
      </w:pPr>
      <w:r w:rsidRPr="00BA0EC7">
        <w:rPr>
          <w:bCs/>
          <w:iCs/>
          <w:sz w:val="26"/>
          <w:szCs w:val="26"/>
          <w:lang w:val="uk-UA"/>
        </w:rPr>
        <w:t xml:space="preserve">Тема 1. Вертикальне розпланування. </w:t>
      </w:r>
      <w:r>
        <w:rPr>
          <w:bCs/>
          <w:iCs/>
          <w:sz w:val="26"/>
          <w:szCs w:val="26"/>
          <w:lang w:val="uk-UA"/>
        </w:rPr>
        <w:t>Комп’ютерна програма КРЕДО 3</w:t>
      </w:r>
      <w:r>
        <w:rPr>
          <w:bCs/>
          <w:iCs/>
          <w:sz w:val="26"/>
          <w:szCs w:val="26"/>
          <w:lang w:val="en-US"/>
        </w:rPr>
        <w:t>D</w:t>
      </w:r>
      <w:r>
        <w:rPr>
          <w:bCs/>
          <w:iCs/>
          <w:sz w:val="26"/>
          <w:szCs w:val="26"/>
          <w:lang w:val="uk-UA"/>
        </w:rPr>
        <w:t xml:space="preserve"> СКАН </w:t>
      </w:r>
      <w:r>
        <w:rPr>
          <w:bCs/>
          <w:iCs/>
          <w:sz w:val="26"/>
          <w:szCs w:val="26"/>
          <w:lang w:val="en-US"/>
        </w:rPr>
        <w:t>[5].</w:t>
      </w:r>
    </w:p>
    <w:p w14:paraId="34594CFC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 xml:space="preserve">Тема 2. Геодезичні роботи на водомірних постах. </w:t>
      </w:r>
    </w:p>
    <w:p w14:paraId="60EB39D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Вимірювання швидкості річкової течії.</w:t>
      </w:r>
    </w:p>
    <w:p w14:paraId="3B169BDD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6D662DF2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03FD93C1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 заняття 13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321A09E3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Технічне нівелювання. Перевірки нівелірів.</w:t>
      </w:r>
      <w:r w:rsidRPr="00D17798">
        <w:rPr>
          <w:rFonts w:eastAsia="TimesNewRomanPSMT"/>
          <w:sz w:val="26"/>
          <w:szCs w:val="26"/>
          <w:lang w:val="uk-UA"/>
        </w:rPr>
        <w:t xml:space="preserve"> </w:t>
      </w:r>
    </w:p>
    <w:p w14:paraId="2BFA1AD7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34E4679F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14</w:t>
      </w:r>
    </w:p>
    <w:p w14:paraId="39681D7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Інженерно-геодезичне забезпечення розмічувальних робіт.</w:t>
      </w:r>
    </w:p>
    <w:p w14:paraId="6A3F753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 xml:space="preserve">Тема 2. Розмічування кривих. </w:t>
      </w:r>
    </w:p>
    <w:p w14:paraId="1F8072A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Осі інженерних споруд.</w:t>
      </w:r>
    </w:p>
    <w:p w14:paraId="1DBC63CA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5F4D0968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96ED07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14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1B415954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Розмічування кривих. Дистанційне визначення довжини ліній. Дистанційне вимірювання висоти об’єктів.</w:t>
      </w:r>
    </w:p>
    <w:p w14:paraId="350CA00B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40648623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15</w:t>
      </w:r>
    </w:p>
    <w:p w14:paraId="6B7AB2C5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Камеральне та польове трасування лінійних споруд (трубопроводів, систем водопостачання та водовідведення, а також доріг, каналів тощо).</w:t>
      </w:r>
      <w:r w:rsidRPr="00BA0EC7">
        <w:rPr>
          <w:bCs/>
          <w:i/>
          <w:sz w:val="26"/>
          <w:szCs w:val="26"/>
          <w:lang w:val="uk-UA"/>
        </w:rPr>
        <w:t xml:space="preserve"> </w:t>
      </w:r>
    </w:p>
    <w:p w14:paraId="5D292966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Спостереження за осіданнями, зміщеннями та деформаціями споруд.</w:t>
      </w:r>
    </w:p>
    <w:p w14:paraId="0F26156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30F1696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34E244F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Самостійне заняття 15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77DAF92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Винос проектної відмітки в натуру.</w:t>
      </w:r>
    </w:p>
    <w:p w14:paraId="16B8CF6B" w14:textId="77777777" w:rsidR="00523DDC" w:rsidRDefault="00523DDC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64383D" w14:paraId="6A2B556D" w14:textId="77777777" w:rsidTr="00E53673">
        <w:trPr>
          <w:cantSplit/>
          <w:trHeight w:val="565"/>
        </w:trPr>
        <w:tc>
          <w:tcPr>
            <w:tcW w:w="5000" w:type="pct"/>
          </w:tcPr>
          <w:p w14:paraId="4AF9EB73" w14:textId="77777777" w:rsidR="00523DDC" w:rsidRPr="004C237F" w:rsidRDefault="00523DDC" w:rsidP="00767469">
            <w:pPr>
              <w:tabs>
                <w:tab w:val="left" w:pos="280"/>
              </w:tabs>
              <w:rPr>
                <w:b/>
                <w:lang w:val="ru-RU"/>
              </w:rPr>
            </w:pPr>
            <w:r w:rsidRPr="004C237F"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 w:rsidRPr="00DC61B6">
              <w:rPr>
                <w:b/>
                <w:lang w:val="ru-RU"/>
              </w:rPr>
              <w:t>Основна</w:t>
            </w:r>
            <w:proofErr w:type="spellEnd"/>
            <w:r w:rsidRPr="004C237F">
              <w:rPr>
                <w:b/>
                <w:lang w:val="ru-RU"/>
              </w:rPr>
              <w:t xml:space="preserve"> </w:t>
            </w:r>
            <w:proofErr w:type="spellStart"/>
            <w:r w:rsidRPr="00DC61B6">
              <w:rPr>
                <w:b/>
                <w:lang w:val="ru-RU"/>
              </w:rPr>
              <w:t>література</w:t>
            </w:r>
            <w:proofErr w:type="spellEnd"/>
            <w:r w:rsidRPr="004C237F">
              <w:rPr>
                <w:b/>
                <w:lang w:val="ru-RU"/>
              </w:rPr>
              <w:t>:</w:t>
            </w:r>
          </w:p>
          <w:p w14:paraId="70CA81BA" w14:textId="77777777" w:rsidR="00523DDC" w:rsidRPr="00DF7943" w:rsidRDefault="00523DDC" w:rsidP="00881FA0">
            <w:pPr>
              <w:ind w:left="113" w:right="113"/>
              <w:jc w:val="both"/>
              <w:textAlignment w:val="baseline"/>
              <w:rPr>
                <w:sz w:val="24"/>
                <w:szCs w:val="24"/>
                <w:lang w:val="uk-UA" w:eastAsia="uk-UA"/>
              </w:rPr>
            </w:pPr>
          </w:p>
          <w:p w14:paraId="7272614F" w14:textId="77777777" w:rsidR="00523DDC" w:rsidRDefault="00523DDC" w:rsidP="00B14E68">
            <w:pPr>
              <w:shd w:val="clear" w:color="auto" w:fill="FFFFFF"/>
              <w:tabs>
                <w:tab w:val="num" w:pos="0"/>
              </w:tabs>
              <w:ind w:firstLine="362"/>
              <w:jc w:val="center"/>
              <w:rPr>
                <w:b/>
                <w:lang w:val="uk-UA"/>
              </w:rPr>
            </w:pPr>
          </w:p>
          <w:p w14:paraId="290C1A6D" w14:textId="34E9BA77" w:rsidR="00523DDC" w:rsidRDefault="00523DDC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r w:rsidRPr="0092145D">
              <w:rPr>
                <w:b/>
                <w:bCs/>
                <w:spacing w:val="-6"/>
                <w:lang w:val="uk-UA"/>
              </w:rPr>
              <w:t>Підручники</w:t>
            </w:r>
            <w:r w:rsidR="006F2D19">
              <w:rPr>
                <w:b/>
                <w:bCs/>
                <w:spacing w:val="-6"/>
                <w:lang w:val="uk-UA"/>
              </w:rPr>
              <w:t xml:space="preserve"> та рекомендована література</w:t>
            </w:r>
            <w:r w:rsidRPr="0092145D">
              <w:rPr>
                <w:b/>
                <w:bCs/>
                <w:spacing w:val="-6"/>
                <w:lang w:val="uk-UA"/>
              </w:rPr>
              <w:t>:</w:t>
            </w:r>
          </w:p>
          <w:p w14:paraId="17A9E2D3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Геодезичне забезпечення будівництва. Частина 1. : навчальний посібник / Ратушняк Г. С., Панкевич О. Д., Бікс Ю. С., Вовк Т. Ю.  Вінниця : ВНТУ, 2014.  98 с.</w:t>
            </w:r>
          </w:p>
          <w:p w14:paraId="6B6F83E1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Геодезичне забезпечення будівництва. Частина 2. : навчальний посібник / Ратушняк Г. С., Панкевич О. Д., Бікс Ю. С., Вовк Т. Ю. Вінниця : ВНТУ, 2014.  99 с.</w:t>
            </w:r>
          </w:p>
          <w:p w14:paraId="302336AA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Войтенко С. П. Геодезичні роботи в будівництві / С. П. Войтенко. Київ: КНУБА, 1993. 135 с. </w:t>
            </w:r>
          </w:p>
          <w:p w14:paraId="51F4EF33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Войтенко С. П. Основи інженерної геодезії / С. П. Войтенко, Г. М. Литвин, Р. Г. </w:t>
            </w:r>
            <w:proofErr w:type="spellStart"/>
            <w:r w:rsidRPr="007864E1">
              <w:rPr>
                <w:lang w:val="uk-UA"/>
              </w:rPr>
              <w:t>Юрковський</w:t>
            </w:r>
            <w:proofErr w:type="spellEnd"/>
            <w:r w:rsidRPr="007864E1">
              <w:rPr>
                <w:lang w:val="uk-UA"/>
              </w:rPr>
              <w:t xml:space="preserve">, А. С. Мірошниченко, О. М. </w:t>
            </w:r>
            <w:proofErr w:type="spellStart"/>
            <w:r w:rsidRPr="007864E1">
              <w:rPr>
                <w:lang w:val="uk-UA"/>
              </w:rPr>
              <w:t>Шаргар</w:t>
            </w:r>
            <w:proofErr w:type="spellEnd"/>
            <w:r w:rsidRPr="007864E1">
              <w:rPr>
                <w:lang w:val="uk-UA"/>
              </w:rPr>
              <w:t xml:space="preserve">. Одеса : Папірус, 2000.  185 с. </w:t>
            </w:r>
          </w:p>
          <w:p w14:paraId="3C895065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Система забезпечення точності геометричних параметрів у будівництві. Геодезичні роботи у будівництві : ДБН В.1.3-2:2010 [Чинний від 2010-01-21]. Київ: </w:t>
            </w:r>
            <w:proofErr w:type="spellStart"/>
            <w:r w:rsidRPr="007864E1">
              <w:rPr>
                <w:lang w:val="uk-UA"/>
              </w:rPr>
              <w:t>Мінрегіонбуд</w:t>
            </w:r>
            <w:proofErr w:type="spellEnd"/>
            <w:r w:rsidRPr="007864E1">
              <w:rPr>
                <w:lang w:val="uk-UA"/>
              </w:rPr>
              <w:t xml:space="preserve"> України, 2010. 70 с. (Національні стандарти України).</w:t>
            </w:r>
          </w:p>
          <w:p w14:paraId="7ADDF680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Войтенко С. П. Інженерна геодезія / С. П. Войтенко. Київ: Знання, 2009. 557 с.</w:t>
            </w:r>
          </w:p>
          <w:p w14:paraId="3046751A" w14:textId="77777777" w:rsidR="006F2D19" w:rsidRPr="007864E1" w:rsidRDefault="006F2D19" w:rsidP="006F2D1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Ратушняк Г. С. Інженерна геодезія. Практикум / Ратушняк Г. С. Київ: Вища школа, 1992. 226 с.</w:t>
            </w:r>
          </w:p>
          <w:p w14:paraId="09553B07" w14:textId="77777777" w:rsidR="0084321D" w:rsidRPr="00EE1017" w:rsidRDefault="0084321D" w:rsidP="0084321D">
            <w:pPr>
              <w:pStyle w:val="Default"/>
              <w:spacing w:after="36"/>
              <w:ind w:left="10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68AE" w14:textId="10468D6A" w:rsidR="00EE1017" w:rsidRPr="00195081" w:rsidRDefault="0084321D" w:rsidP="00195081">
            <w:pPr>
              <w:pStyle w:val="af4"/>
              <w:suppressAutoHyphens w:val="0"/>
              <w:spacing w:after="0" w:line="360" w:lineRule="auto"/>
              <w:ind w:left="0" w:firstLine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50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Методичні вказівки</w:t>
            </w:r>
          </w:p>
          <w:p w14:paraId="3A344552" w14:textId="77777777" w:rsidR="006F2D19" w:rsidRDefault="006F2D19" w:rsidP="006F2D1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Лапицький І.В. Задачі з інженерної геодезії та деякі приклади їх розв’язання. – Київ: КНУБА, 2022.</w:t>
            </w:r>
          </w:p>
          <w:p w14:paraId="025433BC" w14:textId="77777777" w:rsidR="006F2D19" w:rsidRDefault="006F2D19" w:rsidP="006F2D1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Войтенко С.П., Лапицький І.В., </w:t>
            </w:r>
            <w:proofErr w:type="spellStart"/>
            <w:r>
              <w:rPr>
                <w:spacing w:val="-6"/>
                <w:lang w:val="uk-UA"/>
              </w:rPr>
              <w:t>Чуланов</w:t>
            </w:r>
            <w:proofErr w:type="spellEnd"/>
            <w:r>
              <w:rPr>
                <w:spacing w:val="-6"/>
                <w:lang w:val="uk-UA"/>
              </w:rPr>
              <w:t xml:space="preserve"> П.О. Інженерна геодезія : Методичні вказівки до виконання геодезичних вимірювань та розрахунково-графічних робіт. Модуль 1 – Київ: КНУБА, 2006.</w:t>
            </w:r>
            <w:r w:rsidRPr="003909C5">
              <w:rPr>
                <w:spacing w:val="-6"/>
                <w:lang w:val="uk-UA"/>
              </w:rPr>
              <w:t xml:space="preserve"> </w:t>
            </w:r>
          </w:p>
          <w:p w14:paraId="735157B6" w14:textId="77777777" w:rsidR="006F2D19" w:rsidRDefault="006F2D19" w:rsidP="006F2D1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Войтенко С.П., Лапицький І.В., </w:t>
            </w:r>
            <w:proofErr w:type="spellStart"/>
            <w:r>
              <w:rPr>
                <w:spacing w:val="-6"/>
                <w:lang w:val="uk-UA"/>
              </w:rPr>
              <w:t>Чуланов</w:t>
            </w:r>
            <w:proofErr w:type="spellEnd"/>
            <w:r>
              <w:rPr>
                <w:spacing w:val="-6"/>
                <w:lang w:val="uk-UA"/>
              </w:rPr>
              <w:t xml:space="preserve"> П.О. Інженерна геодезія : Методичні вказівки до виконання геодезичних вимірювань та розрахунково-графічних робіт. Модуль 2 – Київ: КНУБА, 2006.</w:t>
            </w:r>
          </w:p>
          <w:p w14:paraId="129EC59A" w14:textId="77777777" w:rsidR="006F2D19" w:rsidRDefault="006F2D19" w:rsidP="006F2D1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Лапицький І.В., </w:t>
            </w:r>
            <w:proofErr w:type="spellStart"/>
            <w:r>
              <w:rPr>
                <w:spacing w:val="-6"/>
                <w:lang w:val="uk-UA"/>
              </w:rPr>
              <w:t>Циколенко</w:t>
            </w:r>
            <w:proofErr w:type="spellEnd"/>
            <w:r>
              <w:rPr>
                <w:spacing w:val="-6"/>
                <w:lang w:val="uk-UA"/>
              </w:rPr>
              <w:t xml:space="preserve"> О.В. Інженерна геодезія : Методичні вказівки до виконання лабораторних робіт. Київ: КНУБА, 2012. </w:t>
            </w:r>
          </w:p>
          <w:p w14:paraId="700F5F50" w14:textId="77777777" w:rsidR="006F2D19" w:rsidRDefault="006F2D19" w:rsidP="006F2D1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</w:pP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  <w:t>Основи геодезії:метод. вказів. до виконання розрах.-граф. роботи "Нівелювання поверхні по квадратах із застосуванням програми КРЕДО 3D СКАН, побудова поверхні" : для студ. 1 курсу спец. 191 Арх-ра та містобуд./І.В.Лапицький, О.В.Циколенко ; Київ. нац. ун-т буд-ва і архіт.-Київ:КНУБА,2022 .-14 с.-каф. інж. геодезії .-Вид.№26/3-22</w:t>
            </w:r>
          </w:p>
          <w:p w14:paraId="18C86D03" w14:textId="77777777" w:rsidR="006F2D19" w:rsidRDefault="006F2D19" w:rsidP="006F2D19">
            <w:pPr>
              <w:ind w:left="1146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</w:pPr>
            <w:hyperlink r:id="rId8" w:history="1">
              <w:r w:rsidRPr="008272B9">
                <w:rPr>
                  <w:rStyle w:val="afa"/>
                  <w:bdr w:val="none" w:sz="0" w:space="0" w:color="auto" w:frame="1"/>
                  <w:shd w:val="clear" w:color="auto" w:fill="FFFFFF"/>
                  <w:lang w:val=""/>
                </w:rPr>
                <w:t>https://library.knuba.edu.ua/books/26_3_22.pdf</w:t>
              </w:r>
            </w:hyperlink>
          </w:p>
          <w:p w14:paraId="3E4BCCE5" w14:textId="77777777" w:rsid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9ED24F1" w14:textId="77777777" w:rsidR="0084321D" w:rsidRP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1DC88C3" w14:textId="77777777" w:rsidR="00EE1017" w:rsidRPr="0092145D" w:rsidRDefault="00EE1017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  <w:p w14:paraId="7BDD0C3C" w14:textId="77777777" w:rsidR="00523DDC" w:rsidRPr="00DC61B6" w:rsidRDefault="00523DDC" w:rsidP="00ED1F4C">
            <w:pPr>
              <w:jc w:val="both"/>
              <w:rPr>
                <w:lang w:val="uk-UA"/>
              </w:rPr>
            </w:pPr>
          </w:p>
        </w:tc>
      </w:tr>
      <w:tr w:rsidR="00523DDC" w:rsidRPr="00CA7568" w14:paraId="71341798" w14:textId="77777777" w:rsidTr="00E53673">
        <w:trPr>
          <w:cantSplit/>
        </w:trPr>
        <w:tc>
          <w:tcPr>
            <w:tcW w:w="5000" w:type="pct"/>
          </w:tcPr>
          <w:p w14:paraId="1B792BB7" w14:textId="77777777" w:rsidR="00523DDC" w:rsidRDefault="00523DDC" w:rsidP="00BF6536">
            <w:pPr>
              <w:rPr>
                <w:rStyle w:val="afa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19) Додатков</w:t>
            </w:r>
            <w:r w:rsidRPr="00714D5F">
              <w:rPr>
                <w:b/>
                <w:sz w:val="18"/>
                <w:szCs w:val="18"/>
                <w:lang w:val="uk-UA"/>
              </w:rPr>
              <w:t>і</w:t>
            </w:r>
            <w:r w:rsidRPr="00714D5F">
              <w:rPr>
                <w:b/>
                <w:sz w:val="18"/>
                <w:szCs w:val="18"/>
              </w:rPr>
              <w:t xml:space="preserve"> джерела:</w:t>
            </w:r>
          </w:p>
          <w:p w14:paraId="00ECC3AB" w14:textId="77777777" w:rsidR="00A32CAE" w:rsidRPr="00764A35" w:rsidRDefault="00523DDC" w:rsidP="00A32CAE">
            <w:pPr>
              <w:shd w:val="clear" w:color="auto" w:fill="FFFFFF"/>
              <w:ind w:firstLine="426"/>
              <w:rPr>
                <w:spacing w:val="-6"/>
                <w:lang w:val="en-US"/>
              </w:rPr>
            </w:pPr>
            <w:r>
              <w:rPr>
                <w:lang w:val="uk-UA" w:eastAsia="uk-UA"/>
              </w:rPr>
              <w:t xml:space="preserve">1. Конспект лекцій </w:t>
            </w:r>
            <w:r w:rsidR="008A1E9D">
              <w:rPr>
                <w:lang w:val="uk-UA" w:eastAsia="uk-UA"/>
              </w:rPr>
              <w:t xml:space="preserve">  </w:t>
            </w:r>
            <w:hyperlink r:id="rId9" w:history="1">
              <w:r w:rsidR="00A32CAE" w:rsidRPr="00764A35">
                <w:rPr>
                  <w:rStyle w:val="afa"/>
                  <w:spacing w:val="-6"/>
                  <w:lang w:val="uk-UA"/>
                </w:rPr>
                <w:t>https://org2.knuba.edu.ua/course/view.php?id=4602</w:t>
              </w:r>
            </w:hyperlink>
          </w:p>
          <w:p w14:paraId="08B3B504" w14:textId="161B29B3" w:rsidR="00523DDC" w:rsidRPr="00BF6536" w:rsidRDefault="008A1E9D" w:rsidP="008A1E9D">
            <w:pPr>
              <w:shd w:val="clear" w:color="auto" w:fill="FFFFFF"/>
              <w:ind w:firstLine="426"/>
              <w:rPr>
                <w:szCs w:val="24"/>
                <w:lang w:val="uk-UA"/>
              </w:rPr>
            </w:pPr>
            <w:r>
              <w:rPr>
                <w:lang w:val="uk-UA" w:eastAsia="uk-UA"/>
              </w:rPr>
              <w:t xml:space="preserve"> </w:t>
            </w:r>
          </w:p>
        </w:tc>
      </w:tr>
    </w:tbl>
    <w:p w14:paraId="767A0472" w14:textId="77777777" w:rsidR="00523DDC" w:rsidRDefault="00523DDC">
      <w:pPr>
        <w:rPr>
          <w:lang w:val="uk-UA"/>
        </w:rPr>
      </w:pPr>
    </w:p>
    <w:p w14:paraId="42098EB6" w14:textId="77777777" w:rsidR="00523DDC" w:rsidRDefault="00523DDC">
      <w:pPr>
        <w:rPr>
          <w:lang w:val="uk-UA"/>
        </w:rPr>
      </w:pPr>
    </w:p>
    <w:p w14:paraId="03B4BB5B" w14:textId="77777777" w:rsidR="00523DDC" w:rsidRDefault="00523DDC">
      <w:pPr>
        <w:rPr>
          <w:lang w:val="uk-UA"/>
        </w:rPr>
      </w:pPr>
    </w:p>
    <w:p w14:paraId="4784405D" w14:textId="77777777" w:rsidR="00523DDC" w:rsidRDefault="00523DDC">
      <w:pPr>
        <w:rPr>
          <w:lang w:val="uk-UA"/>
        </w:rPr>
      </w:pPr>
    </w:p>
    <w:p w14:paraId="37A6135E" w14:textId="77777777" w:rsidR="00523DDC" w:rsidRDefault="00523DDC">
      <w:pPr>
        <w:rPr>
          <w:lang w:val="uk-UA"/>
        </w:rPr>
      </w:pPr>
    </w:p>
    <w:p w14:paraId="7941BFFB" w14:textId="77777777" w:rsidR="00523DDC" w:rsidRDefault="00523DDC">
      <w:pPr>
        <w:rPr>
          <w:lang w:val="uk-UA"/>
        </w:rPr>
      </w:pPr>
    </w:p>
    <w:p w14:paraId="6A6F0148" w14:textId="77777777" w:rsidR="00523DDC" w:rsidRDefault="00523DDC">
      <w:pPr>
        <w:rPr>
          <w:b/>
          <w:lang w:val="uk-UA"/>
        </w:rPr>
      </w:pPr>
      <w:r w:rsidRPr="007B0436">
        <w:rPr>
          <w:b/>
          <w:bCs/>
          <w:lang w:val="uk-UA"/>
        </w:rPr>
        <w:t xml:space="preserve">20) </w:t>
      </w:r>
      <w:r>
        <w:rPr>
          <w:b/>
          <w:lang w:val="uk-UA"/>
        </w:rPr>
        <w:t>Система оцінювання навчальних досягнень (розподіл балів):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2378"/>
        <w:gridCol w:w="1637"/>
        <w:gridCol w:w="1549"/>
        <w:gridCol w:w="1770"/>
      </w:tblGrid>
      <w:tr w:rsidR="00523DDC" w:rsidRPr="004C237F" w14:paraId="3C1DFEE7" w14:textId="77777777" w:rsidTr="001D7A0C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14:paraId="3F912629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E71C8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Екзамен  </w:t>
            </w:r>
          </w:p>
        </w:tc>
        <w:tc>
          <w:tcPr>
            <w:tcW w:w="903" w:type="pct"/>
            <w:vMerge w:val="restart"/>
          </w:tcPr>
          <w:p w14:paraId="2E18C1D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  <w:p w14:paraId="06D1DD2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Сума балів </w:t>
            </w:r>
          </w:p>
        </w:tc>
      </w:tr>
      <w:tr w:rsidR="00523DDC" w:rsidRPr="004C237F" w14:paraId="5B9464FD" w14:textId="77777777" w:rsidTr="001D7A0C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14:paraId="65C8C6A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14:paraId="627A9DC2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Інд. робота</w:t>
            </w:r>
          </w:p>
        </w:tc>
        <w:tc>
          <w:tcPr>
            <w:tcW w:w="790" w:type="pct"/>
            <w:vMerge/>
          </w:tcPr>
          <w:p w14:paraId="1502FD3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2EB7C885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3A2C64E1" w14:textId="77777777" w:rsidTr="001D7A0C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14:paraId="66F3337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14:paraId="1B0A8293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2</w:t>
            </w:r>
          </w:p>
        </w:tc>
        <w:tc>
          <w:tcPr>
            <w:tcW w:w="835" w:type="pct"/>
            <w:vMerge/>
          </w:tcPr>
          <w:p w14:paraId="7D3FFE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14:paraId="1B069D6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67D0392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7A064D39" w14:textId="77777777" w:rsidTr="001D7A0C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14:paraId="5426E6E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13" w:type="pct"/>
          </w:tcPr>
          <w:p w14:paraId="7375EE1B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35" w:type="pct"/>
          </w:tcPr>
          <w:p w14:paraId="0E3C841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14:paraId="42A4FB37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50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4E464D0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100</w:t>
            </w:r>
          </w:p>
        </w:tc>
      </w:tr>
    </w:tbl>
    <w:p w14:paraId="5ECD86AE" w14:textId="77777777" w:rsidR="00523DDC" w:rsidRDefault="00523DDC">
      <w:pPr>
        <w:rPr>
          <w:b/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562952" w14:paraId="671EFFCA" w14:textId="77777777" w:rsidTr="00E53673">
        <w:trPr>
          <w:cantSplit/>
        </w:trPr>
        <w:tc>
          <w:tcPr>
            <w:tcW w:w="5000" w:type="pct"/>
          </w:tcPr>
          <w:p w14:paraId="0DB4AE89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 w:rsidRPr="003A1197">
              <w:rPr>
                <w:b/>
              </w:rPr>
              <w:lastRenderedPageBreak/>
              <w:t>2</w:t>
            </w:r>
            <w:r>
              <w:rPr>
                <w:b/>
                <w:lang w:val="uk-UA"/>
              </w:rPr>
              <w:t>1</w:t>
            </w:r>
            <w:r w:rsidRPr="003A1197">
              <w:rPr>
                <w:b/>
              </w:rPr>
              <w:t>) Умови допуску до підсумкового контрол</w:t>
            </w:r>
            <w:r>
              <w:rPr>
                <w:b/>
                <w:lang w:val="uk-UA"/>
              </w:rPr>
              <w:t>ю:</w:t>
            </w:r>
            <w:r>
              <w:rPr>
                <w:bCs/>
                <w:lang w:val="uk-UA"/>
              </w:rPr>
              <w:t xml:space="preserve"> </w:t>
            </w:r>
            <w:r>
              <w:t>Здобувач</w:t>
            </w:r>
            <w:r w:rsidRPr="00977614">
              <w:t>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      </w:r>
          </w:p>
          <w:p w14:paraId="679871C5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>, який не виконав вимог робочо</w:t>
            </w:r>
            <w:r w:rsidRPr="00977614">
              <w:rPr>
                <w:lang w:val="uk-UA"/>
              </w:rPr>
              <w:t>ї програми по</w:t>
            </w:r>
            <w:r w:rsidRPr="00977614">
              <w:t xml:space="preserve"> змістових модулях,</w:t>
            </w:r>
            <w:r w:rsidRPr="00977614">
              <w:rPr>
                <w:lang w:val="uk-UA"/>
              </w:rPr>
              <w:t xml:space="preserve"> </w:t>
            </w:r>
            <w:r w:rsidRPr="00977614">
              <w:t xml:space="preserve">не допускається до складання </w:t>
            </w:r>
            <w:r w:rsidRPr="00977614">
              <w:rPr>
                <w:lang w:val="uk-UA"/>
              </w:rPr>
              <w:t>підсумкового контролю</w:t>
            </w:r>
            <w:r w:rsidRPr="00977614">
      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      </w:r>
          </w:p>
          <w:p w14:paraId="5E516EA7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 xml:space="preserve">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</w:t>
            </w:r>
            <w:r>
              <w:t xml:space="preserve">УБА та зміст яких доводиться </w:t>
            </w:r>
            <w:r>
              <w:rPr>
                <w:lang w:val="uk-UA"/>
              </w:rPr>
              <w:t>Здобувачам</w:t>
            </w:r>
            <w:r w:rsidRPr="00977614">
              <w:t xml:space="preserve"> </w:t>
            </w:r>
            <w:r>
              <w:rPr>
                <w:lang w:val="uk-UA"/>
              </w:rPr>
              <w:t>до</w:t>
            </w:r>
            <w:r w:rsidRPr="00977614">
              <w:t xml:space="preserve"> початку вивчення дисципліни.</w:t>
            </w:r>
          </w:p>
          <w:p w14:paraId="750EDF92" w14:textId="77777777" w:rsidR="00523DDC" w:rsidRDefault="00523DDC" w:rsidP="004C237F">
            <w:pPr>
              <w:ind w:firstLine="718"/>
              <w:jc w:val="both"/>
              <w:rPr>
                <w:b/>
                <w:bCs/>
                <w:lang w:val="uk-UA"/>
              </w:rPr>
            </w:pPr>
            <w:proofErr w:type="spellStart"/>
            <w:r w:rsidRPr="00CB08CC">
              <w:rPr>
                <w:lang w:val="ru-RU"/>
              </w:rPr>
              <w:t>Умовою</w:t>
            </w:r>
            <w:proofErr w:type="spellEnd"/>
            <w:r w:rsidRPr="00CB08CC">
              <w:rPr>
                <w:lang w:val="ru-RU"/>
              </w:rPr>
              <w:t xml:space="preserve"> допуску до </w:t>
            </w:r>
            <w:proofErr w:type="spellStart"/>
            <w:r w:rsidRPr="00CB08CC">
              <w:rPr>
                <w:lang w:val="ru-RU"/>
              </w:rPr>
              <w:t>здачі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екзамену</w:t>
            </w:r>
            <w:proofErr w:type="spellEnd"/>
            <w:r w:rsidRPr="00CB08CC">
              <w:rPr>
                <w:lang w:val="ru-RU"/>
              </w:rPr>
              <w:t xml:space="preserve"> є </w:t>
            </w:r>
            <w:proofErr w:type="spellStart"/>
            <w:r w:rsidRPr="00CB08CC">
              <w:rPr>
                <w:lang w:val="ru-RU"/>
              </w:rPr>
              <w:t>захист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лабораторних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</w:t>
            </w:r>
            <w:proofErr w:type="spellEnd"/>
            <w:r w:rsidRPr="00CB08CC">
              <w:rPr>
                <w:lang w:val="ru-RU"/>
              </w:rPr>
              <w:t xml:space="preserve"> та </w:t>
            </w:r>
            <w:proofErr w:type="spellStart"/>
            <w:r w:rsidRPr="00CB08CC">
              <w:rPr>
                <w:lang w:val="ru-RU"/>
              </w:rPr>
              <w:t>відвідування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 w:rsidRPr="00CB08CC">
              <w:rPr>
                <w:lang w:val="ru-RU"/>
              </w:rPr>
              <w:t>лекційних</w:t>
            </w:r>
            <w:proofErr w:type="spellEnd"/>
            <w:r w:rsidRPr="00CB08CC">
              <w:rPr>
                <w:lang w:val="ru-RU"/>
              </w:rPr>
              <w:t xml:space="preserve"> занять.</w:t>
            </w:r>
            <w:r>
              <w:rPr>
                <w:lang w:val="uk-UA"/>
              </w:rPr>
              <w:t xml:space="preserve"> З поважної причини (хвороба чи інші обставини непереборної сили) відвідування лекційних занять може бути замінено на виконання реферату за темою лекційного заняття для врахування балів у підсумковому контролі.</w:t>
            </w:r>
          </w:p>
          <w:p w14:paraId="56A3DB40" w14:textId="77777777" w:rsidR="00523DDC" w:rsidRPr="003A1197" w:rsidRDefault="00523DDC" w:rsidP="00CB196C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23DDC" w:rsidRPr="00714D5F" w14:paraId="5E28E2AC" w14:textId="77777777" w:rsidTr="00E53673">
        <w:trPr>
          <w:cantSplit/>
        </w:trPr>
        <w:tc>
          <w:tcPr>
            <w:tcW w:w="5000" w:type="pct"/>
          </w:tcPr>
          <w:p w14:paraId="2B47C48C" w14:textId="77777777" w:rsidR="00523DDC" w:rsidRPr="00714D5F" w:rsidRDefault="00523DDC" w:rsidP="004C237F">
            <w:pPr>
              <w:ind w:firstLine="718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2</w:t>
            </w:r>
            <w:r w:rsidRPr="00714D5F">
              <w:rPr>
                <w:b/>
                <w:sz w:val="18"/>
                <w:szCs w:val="18"/>
                <w:lang w:val="uk-UA"/>
              </w:rPr>
              <w:t>2</w:t>
            </w:r>
            <w:r w:rsidRPr="00714D5F">
              <w:rPr>
                <w:b/>
                <w:sz w:val="18"/>
                <w:szCs w:val="18"/>
              </w:rPr>
              <w:t xml:space="preserve">) </w:t>
            </w:r>
            <w:r w:rsidRPr="00714D5F">
              <w:rPr>
                <w:b/>
                <w:bCs/>
                <w:sz w:val="18"/>
                <w:szCs w:val="18"/>
                <w:lang w:val="uk-UA"/>
              </w:rPr>
              <w:t>Політика щодо академічної доброчесності:</w:t>
            </w:r>
          </w:p>
          <w:p w14:paraId="7B4BF25E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Тексти індивідуальних завдань (в т.ч. у разі, коли вони виконуються у формі презентацій або в інших формах) </w:t>
            </w:r>
            <w:r w:rsidRPr="004C237F">
              <w:rPr>
                <w:lang w:val="uk-UA"/>
              </w:rPr>
              <w:t xml:space="preserve">можуть </w:t>
            </w:r>
            <w:r w:rsidRPr="004C237F">
              <w:t>перевіряют</w:t>
            </w:r>
            <w:proofErr w:type="spellStart"/>
            <w:r w:rsidRPr="004C237F">
              <w:rPr>
                <w:lang w:val="uk-UA"/>
              </w:rPr>
              <w:t>ись</w:t>
            </w:r>
            <w:proofErr w:type="spellEnd"/>
            <w:r w:rsidRPr="004C237F">
              <w:t xml:space="preserve"> на </w:t>
            </w:r>
            <w:r>
              <w:rPr>
                <w:lang w:val="uk-UA"/>
              </w:rPr>
              <w:t>наявність запозичень</w:t>
            </w:r>
            <w:r w:rsidRPr="004C237F">
              <w:t>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      </w:r>
          </w:p>
          <w:p w14:paraId="2B9DF33D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      </w:r>
            <w:r w:rsidRPr="004C237F">
              <w:rPr>
                <w:lang w:val="uk-UA"/>
              </w:rPr>
              <w:t>здобувача</w:t>
            </w:r>
            <w:r w:rsidRPr="004C237F">
              <w:t xml:space="preserve"> він отримує інше завдання. У разі повторного виявлення призначається додаткове заняття для проходження тестування.</w:t>
            </w:r>
          </w:p>
          <w:p w14:paraId="658944FF" w14:textId="77777777" w:rsidR="00523DDC" w:rsidRPr="004C237F" w:rsidRDefault="00523DDC" w:rsidP="004170B9">
            <w:pPr>
              <w:rPr>
                <w:b/>
                <w:sz w:val="18"/>
                <w:szCs w:val="18"/>
              </w:rPr>
            </w:pPr>
          </w:p>
        </w:tc>
      </w:tr>
      <w:tr w:rsidR="00523DDC" w:rsidRPr="00562952" w14:paraId="6028A3B2" w14:textId="77777777" w:rsidTr="00E53673">
        <w:trPr>
          <w:cantSplit/>
        </w:trPr>
        <w:tc>
          <w:tcPr>
            <w:tcW w:w="5000" w:type="pct"/>
          </w:tcPr>
          <w:p w14:paraId="618CB9DF" w14:textId="77777777" w:rsidR="00523DDC" w:rsidRPr="00CE677A" w:rsidRDefault="00523DDC" w:rsidP="003A1197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CE677A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7621B4F2" w14:textId="77777777" w:rsidR="00AC1702" w:rsidRPr="00764A35" w:rsidRDefault="00AC1702" w:rsidP="00AC1702">
            <w:pPr>
              <w:shd w:val="clear" w:color="auto" w:fill="FFFFFF"/>
              <w:ind w:firstLine="426"/>
              <w:rPr>
                <w:spacing w:val="-6"/>
                <w:lang w:val="en-US"/>
              </w:rPr>
            </w:pPr>
            <w:hyperlink r:id="rId10" w:history="1">
              <w:r w:rsidRPr="00764A35">
                <w:rPr>
                  <w:rStyle w:val="afa"/>
                  <w:spacing w:val="-6"/>
                  <w:lang w:val="uk-UA"/>
                </w:rPr>
                <w:t>https://org2.knuba.edu.ua/course/view.php?id=4602</w:t>
              </w:r>
            </w:hyperlink>
          </w:p>
          <w:p w14:paraId="6EC39499" w14:textId="5275393D" w:rsidR="00523DDC" w:rsidRPr="004C237F" w:rsidRDefault="00523DDC" w:rsidP="004C237F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bookmarkStart w:id="0" w:name="_GoBack"/>
            <w:bookmarkEnd w:id="0"/>
          </w:p>
        </w:tc>
      </w:tr>
    </w:tbl>
    <w:p w14:paraId="121CD615" w14:textId="77777777" w:rsidR="00523DDC" w:rsidRPr="00B239B4" w:rsidRDefault="00523DDC" w:rsidP="000A4E15">
      <w:pPr>
        <w:rPr>
          <w:sz w:val="16"/>
          <w:szCs w:val="16"/>
          <w:lang w:val="uk-UA"/>
        </w:rPr>
      </w:pPr>
    </w:p>
    <w:sectPr w:rsidR="00523DDC" w:rsidRPr="00B239B4" w:rsidSect="00307047">
      <w:headerReference w:type="default" r:id="rId11"/>
      <w:footerReference w:type="default" r:id="rId12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3E2D" w14:textId="77777777" w:rsidR="00885CB5" w:rsidRDefault="00885CB5" w:rsidP="00C94BEA">
      <w:r>
        <w:separator/>
      </w:r>
    </w:p>
  </w:endnote>
  <w:endnote w:type="continuationSeparator" w:id="0">
    <w:p w14:paraId="3D980F81" w14:textId="77777777" w:rsidR="00885CB5" w:rsidRDefault="00885CB5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5945" w14:textId="77777777" w:rsidR="00523DDC" w:rsidRPr="00D153C5" w:rsidRDefault="00523DDC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E9ED" w14:textId="77777777" w:rsidR="00885CB5" w:rsidRDefault="00885CB5" w:rsidP="00C94BEA">
      <w:r>
        <w:separator/>
      </w:r>
    </w:p>
  </w:footnote>
  <w:footnote w:type="continuationSeparator" w:id="0">
    <w:p w14:paraId="62944BF8" w14:textId="77777777" w:rsidR="00885CB5" w:rsidRDefault="00885CB5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7E44" w14:textId="77777777" w:rsidR="00523DDC" w:rsidRPr="00917263" w:rsidRDefault="00885CB5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noProof/>
      </w:rPr>
      <w:pict w14:anchorId="1B2D3FE3">
        <v:group id="Group 1" o:spid="_x0000_s2049" alt="" style="position:absolute;margin-left:216.35pt;margin-top:-.3pt;width:268.5pt;height:50.35pt;z-index:1" coordorigin="3883,733" coordsize="3479,345">
          <v:rect id="Rectangle 2" o:spid="_x0000_s2050" style="position:absolute;left:3883;top:733;width:1020;height:345;visibility:visible">
            <v:textbox style="mso-next-textbox:#Rectangle 2">
              <w:txbxContent>
                <w:p w14:paraId="31F8B6A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Шифр</w:t>
                  </w:r>
                </w:p>
                <w:p w14:paraId="2D847160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Спеціальності</w:t>
                  </w:r>
                </w:p>
                <w:p w14:paraId="4CFE2CA4" w14:textId="3771610D" w:rsidR="00523DDC" w:rsidRPr="00CF283A" w:rsidRDefault="00523DDC" w:rsidP="00AD65A1">
                  <w:pPr>
                    <w:jc w:val="center"/>
                    <w:rPr>
                      <w:rFonts w:ascii="Tahoma" w:hAnsi="Tahoma" w:cs="Tahoma"/>
                      <w:b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19</w:t>
                  </w:r>
                  <w:r w:rsidR="00CF283A"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2</w:t>
                  </w:r>
                </w:p>
              </w:txbxContent>
            </v:textbox>
          </v:rect>
          <v:rect id="Rectangle 3" o:spid="_x0000_s2051" style="position:absolute;left:4899;top:733;width:1191;height:345;visibility:visible">
            <v:textbox style="mso-next-textbox:#Rectangle 3">
              <w:txbxContent>
                <w:p w14:paraId="75B90AF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>Назва спеціальності, освітньої програми</w:t>
                  </w:r>
                </w:p>
                <w:p w14:paraId="7A30B2ED" w14:textId="796CDB87" w:rsidR="00523DDC" w:rsidRDefault="00CF283A" w:rsidP="00CF283A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Будівництво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r w:rsidR="002779FE"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та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цивільна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інженерія</w:t>
                  </w:r>
                  <w:proofErr w:type="spellEnd"/>
                </w:p>
                <w:p w14:paraId="061C10CE" w14:textId="5B20BA1B" w:rsidR="00CF283A" w:rsidRPr="00CF283A" w:rsidRDefault="00246844" w:rsidP="00CF283A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ОПП «</w:t>
                  </w:r>
                  <w:r w:rsidR="002779FE"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ВВ</w:t>
                  </w: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»</w:t>
                  </w:r>
                </w:p>
              </w:txbxContent>
            </v:textbox>
          </v:rect>
          <v:rect id="Rectangle 4" o:spid="_x0000_s2052" style="position:absolute;left:6086;top:733;width:1276;height:345;visibility:visible">
            <v:textbox style="mso-next-textbox:#Rectangle 4">
              <w:txbxContent>
                <w:p w14:paraId="612CAF56" w14:textId="77777777" w:rsidR="00523DDC" w:rsidRPr="0077045C" w:rsidRDefault="00523DDC" w:rsidP="00AD65A1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begin"/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instrText>PAGE  \* Arabic  \* MERGEFORMAT</w:instrTex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1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end"/>
                  </w:r>
                  <w:r w:rsidRPr="00E67C24"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  <w:t xml:space="preserve"> з </w:t>
                  </w:r>
                  <w:fldSimple w:instr="NUMPAGES  \* Arabic  \* MERGEFORMAT">
                    <w:r w:rsidRPr="00CE0D26">
                      <w:rPr>
                        <w:rFonts w:ascii="Tahoma" w:hAnsi="Tahoma" w:cs="Tahoma"/>
                        <w:b/>
                        <w:bCs/>
                        <w:noProof/>
                        <w:sz w:val="14"/>
                        <w:szCs w:val="16"/>
                        <w:lang w:val="ru-RU"/>
                      </w:rPr>
                      <w:t>7</w:t>
                    </w:r>
                  </w:fldSimple>
                </w:p>
              </w:txbxContent>
            </v:textbox>
          </v:rect>
        </v:group>
      </w:pict>
    </w:r>
    <w:r w:rsidR="00523DDC" w:rsidRPr="00917263">
      <w:rPr>
        <w:sz w:val="24"/>
        <w:szCs w:val="24"/>
      </w:rPr>
      <w:t>Київс</w:t>
    </w:r>
    <w:r w:rsidR="00523DDC">
      <w:rPr>
        <w:sz w:val="24"/>
        <w:szCs w:val="24"/>
      </w:rPr>
      <w:t>ь</w:t>
    </w:r>
    <w:r w:rsidR="00523DDC" w:rsidRPr="00917263">
      <w:rPr>
        <w:sz w:val="24"/>
        <w:szCs w:val="24"/>
      </w:rPr>
      <w:t>кий національний університет</w:t>
    </w:r>
  </w:p>
  <w:p w14:paraId="003DE2FB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 w:rsidRPr="00917263">
      <w:rPr>
        <w:sz w:val="24"/>
        <w:szCs w:val="24"/>
      </w:rPr>
      <w:t>будівництва і архітектури</w:t>
    </w:r>
  </w:p>
  <w:p w14:paraId="6139565A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sz w:val="24"/>
        <w:szCs w:val="24"/>
      </w:rPr>
      <w:t xml:space="preserve">Кафедра </w:t>
    </w:r>
  </w:p>
  <w:p w14:paraId="6FB2AA1D" w14:textId="77777777" w:rsidR="00523DDC" w:rsidRPr="00AD65A1" w:rsidRDefault="00523DDC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u w:val="single"/>
        <w:lang w:val="en-US"/>
      </w:rPr>
    </w:pPr>
    <w:r>
      <w:rPr>
        <w:sz w:val="24"/>
        <w:szCs w:val="24"/>
        <w:u w:val="single"/>
      </w:rPr>
      <w:t>Інженерної геодезії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9B5"/>
    <w:multiLevelType w:val="hybridMultilevel"/>
    <w:tmpl w:val="1B18E1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C9246A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820A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EFD7E1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8DC4730"/>
    <w:multiLevelType w:val="hybridMultilevel"/>
    <w:tmpl w:val="99A6E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8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98143C9"/>
    <w:multiLevelType w:val="hybridMultilevel"/>
    <w:tmpl w:val="EA22C308"/>
    <w:lvl w:ilvl="0" w:tplc="04E04BEC">
      <w:start w:val="1"/>
      <w:numFmt w:val="decimal"/>
      <w:lvlText w:val="%1."/>
      <w:lvlJc w:val="left"/>
      <w:pPr>
        <w:tabs>
          <w:tab w:val="num" w:pos="1076"/>
        </w:tabs>
        <w:ind w:left="1076" w:hanging="65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9C25CEF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B2066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112409"/>
    <w:multiLevelType w:val="hybridMultilevel"/>
    <w:tmpl w:val="9E2C88F8"/>
    <w:lvl w:ilvl="0" w:tplc="772674A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B7023E"/>
    <w:multiLevelType w:val="hybridMultilevel"/>
    <w:tmpl w:val="5C9C2906"/>
    <w:lvl w:ilvl="0" w:tplc="0C5EC5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0"/>
  </w:num>
  <w:num w:numId="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7"/>
  </w:num>
  <w:num w:numId="18">
    <w:abstractNumId w:val="11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DKwMDG1MLW0MDJU0lEKTi0uzszPAykwrAUAla2wsCwAAAA="/>
  </w:docVars>
  <w:rsids>
    <w:rsidRoot w:val="00C94BEA"/>
    <w:rsid w:val="00001795"/>
    <w:rsid w:val="00003B9F"/>
    <w:rsid w:val="000064FD"/>
    <w:rsid w:val="00013AF2"/>
    <w:rsid w:val="00015B96"/>
    <w:rsid w:val="000170AB"/>
    <w:rsid w:val="00020756"/>
    <w:rsid w:val="0002298E"/>
    <w:rsid w:val="00025345"/>
    <w:rsid w:val="000321F9"/>
    <w:rsid w:val="00033DF6"/>
    <w:rsid w:val="000467D8"/>
    <w:rsid w:val="000660D2"/>
    <w:rsid w:val="00067C8B"/>
    <w:rsid w:val="00070465"/>
    <w:rsid w:val="00071176"/>
    <w:rsid w:val="00086B37"/>
    <w:rsid w:val="000A39E3"/>
    <w:rsid w:val="000A4E15"/>
    <w:rsid w:val="000A634E"/>
    <w:rsid w:val="000A6B8D"/>
    <w:rsid w:val="000C5059"/>
    <w:rsid w:val="000C6AC3"/>
    <w:rsid w:val="000C74F8"/>
    <w:rsid w:val="000C7935"/>
    <w:rsid w:val="000C7A42"/>
    <w:rsid w:val="000F2022"/>
    <w:rsid w:val="00106872"/>
    <w:rsid w:val="00110F18"/>
    <w:rsid w:val="001115D2"/>
    <w:rsid w:val="00116CDD"/>
    <w:rsid w:val="00117E19"/>
    <w:rsid w:val="001242BE"/>
    <w:rsid w:val="00126F9B"/>
    <w:rsid w:val="00127280"/>
    <w:rsid w:val="00131BAE"/>
    <w:rsid w:val="00135D46"/>
    <w:rsid w:val="001406B5"/>
    <w:rsid w:val="00143A5C"/>
    <w:rsid w:val="00150A11"/>
    <w:rsid w:val="00154509"/>
    <w:rsid w:val="0016051A"/>
    <w:rsid w:val="00161634"/>
    <w:rsid w:val="00164D47"/>
    <w:rsid w:val="001676F0"/>
    <w:rsid w:val="00167D29"/>
    <w:rsid w:val="00170EB1"/>
    <w:rsid w:val="00172553"/>
    <w:rsid w:val="00194565"/>
    <w:rsid w:val="00195081"/>
    <w:rsid w:val="00197995"/>
    <w:rsid w:val="001A623F"/>
    <w:rsid w:val="001A7F9F"/>
    <w:rsid w:val="001B077A"/>
    <w:rsid w:val="001B3355"/>
    <w:rsid w:val="001D0D08"/>
    <w:rsid w:val="001D4B63"/>
    <w:rsid w:val="001D57AE"/>
    <w:rsid w:val="001D624B"/>
    <w:rsid w:val="001D6DD9"/>
    <w:rsid w:val="001D7A0C"/>
    <w:rsid w:val="001E2217"/>
    <w:rsid w:val="001E7CC9"/>
    <w:rsid w:val="001F746A"/>
    <w:rsid w:val="002067FD"/>
    <w:rsid w:val="00210395"/>
    <w:rsid w:val="00215115"/>
    <w:rsid w:val="00221893"/>
    <w:rsid w:val="002320D9"/>
    <w:rsid w:val="00233F4F"/>
    <w:rsid w:val="00240C3B"/>
    <w:rsid w:val="0024252E"/>
    <w:rsid w:val="00246844"/>
    <w:rsid w:val="00251D70"/>
    <w:rsid w:val="00254444"/>
    <w:rsid w:val="00257F42"/>
    <w:rsid w:val="0026403A"/>
    <w:rsid w:val="00272FA6"/>
    <w:rsid w:val="00274F82"/>
    <w:rsid w:val="002779FE"/>
    <w:rsid w:val="00292DD9"/>
    <w:rsid w:val="002A106E"/>
    <w:rsid w:val="002A19A1"/>
    <w:rsid w:val="002A3E31"/>
    <w:rsid w:val="002A6AF1"/>
    <w:rsid w:val="002B5BD1"/>
    <w:rsid w:val="002C086F"/>
    <w:rsid w:val="002D0E84"/>
    <w:rsid w:val="002D17EA"/>
    <w:rsid w:val="002D4C07"/>
    <w:rsid w:val="002E21B0"/>
    <w:rsid w:val="002E2F3A"/>
    <w:rsid w:val="002F0BA8"/>
    <w:rsid w:val="002F0BC7"/>
    <w:rsid w:val="002F2387"/>
    <w:rsid w:val="002F6207"/>
    <w:rsid w:val="003023A1"/>
    <w:rsid w:val="0030400B"/>
    <w:rsid w:val="00307047"/>
    <w:rsid w:val="00321698"/>
    <w:rsid w:val="00322000"/>
    <w:rsid w:val="003267B3"/>
    <w:rsid w:val="003302D8"/>
    <w:rsid w:val="00330D4B"/>
    <w:rsid w:val="00331C09"/>
    <w:rsid w:val="00337E30"/>
    <w:rsid w:val="003401D4"/>
    <w:rsid w:val="003425D4"/>
    <w:rsid w:val="00344D41"/>
    <w:rsid w:val="0034748F"/>
    <w:rsid w:val="00352243"/>
    <w:rsid w:val="00355CFA"/>
    <w:rsid w:val="003609AC"/>
    <w:rsid w:val="00360CB1"/>
    <w:rsid w:val="00363E44"/>
    <w:rsid w:val="003658DE"/>
    <w:rsid w:val="00367591"/>
    <w:rsid w:val="00367A8B"/>
    <w:rsid w:val="00370BF5"/>
    <w:rsid w:val="00373287"/>
    <w:rsid w:val="00376006"/>
    <w:rsid w:val="00385FB6"/>
    <w:rsid w:val="00386F9F"/>
    <w:rsid w:val="0039166E"/>
    <w:rsid w:val="00391ED0"/>
    <w:rsid w:val="003956B6"/>
    <w:rsid w:val="003A1197"/>
    <w:rsid w:val="003A373D"/>
    <w:rsid w:val="003B0D04"/>
    <w:rsid w:val="003B1562"/>
    <w:rsid w:val="003C4AD7"/>
    <w:rsid w:val="003C557A"/>
    <w:rsid w:val="003C63F1"/>
    <w:rsid w:val="003D16CA"/>
    <w:rsid w:val="003D3584"/>
    <w:rsid w:val="003D7890"/>
    <w:rsid w:val="003E4CA5"/>
    <w:rsid w:val="003E7F21"/>
    <w:rsid w:val="003F31B6"/>
    <w:rsid w:val="00400C13"/>
    <w:rsid w:val="004020A1"/>
    <w:rsid w:val="00403404"/>
    <w:rsid w:val="00403C27"/>
    <w:rsid w:val="00407659"/>
    <w:rsid w:val="004114FE"/>
    <w:rsid w:val="00414A12"/>
    <w:rsid w:val="00415A0C"/>
    <w:rsid w:val="004165A4"/>
    <w:rsid w:val="0041698E"/>
    <w:rsid w:val="004170B9"/>
    <w:rsid w:val="004222D3"/>
    <w:rsid w:val="0042256D"/>
    <w:rsid w:val="0043358E"/>
    <w:rsid w:val="00433D35"/>
    <w:rsid w:val="00442D0F"/>
    <w:rsid w:val="0044377A"/>
    <w:rsid w:val="0046150A"/>
    <w:rsid w:val="00461985"/>
    <w:rsid w:val="004656FE"/>
    <w:rsid w:val="004668F0"/>
    <w:rsid w:val="00470AFD"/>
    <w:rsid w:val="00474E2C"/>
    <w:rsid w:val="004829AD"/>
    <w:rsid w:val="004847F0"/>
    <w:rsid w:val="00487861"/>
    <w:rsid w:val="004878D5"/>
    <w:rsid w:val="00497E3F"/>
    <w:rsid w:val="004A1DE8"/>
    <w:rsid w:val="004A7787"/>
    <w:rsid w:val="004A7FE3"/>
    <w:rsid w:val="004B1E92"/>
    <w:rsid w:val="004B7744"/>
    <w:rsid w:val="004B7C7A"/>
    <w:rsid w:val="004B7D78"/>
    <w:rsid w:val="004C237F"/>
    <w:rsid w:val="004C7070"/>
    <w:rsid w:val="004F0348"/>
    <w:rsid w:val="004F1AAA"/>
    <w:rsid w:val="004F54C4"/>
    <w:rsid w:val="004F6236"/>
    <w:rsid w:val="004F6B7B"/>
    <w:rsid w:val="00500B80"/>
    <w:rsid w:val="0050280F"/>
    <w:rsid w:val="00502F2E"/>
    <w:rsid w:val="00505E8A"/>
    <w:rsid w:val="005076A9"/>
    <w:rsid w:val="00523DDC"/>
    <w:rsid w:val="005402C6"/>
    <w:rsid w:val="00542EAD"/>
    <w:rsid w:val="00545923"/>
    <w:rsid w:val="00547AB5"/>
    <w:rsid w:val="00550FE5"/>
    <w:rsid w:val="00552F25"/>
    <w:rsid w:val="00562952"/>
    <w:rsid w:val="00574960"/>
    <w:rsid w:val="00574A8C"/>
    <w:rsid w:val="00574AE6"/>
    <w:rsid w:val="0057721E"/>
    <w:rsid w:val="005A137B"/>
    <w:rsid w:val="005A1E39"/>
    <w:rsid w:val="005A234E"/>
    <w:rsid w:val="005A6C8D"/>
    <w:rsid w:val="005A71B0"/>
    <w:rsid w:val="005C4D59"/>
    <w:rsid w:val="005D5ED8"/>
    <w:rsid w:val="005E4994"/>
    <w:rsid w:val="005E5DEF"/>
    <w:rsid w:val="005F18E4"/>
    <w:rsid w:val="005F2070"/>
    <w:rsid w:val="005F351E"/>
    <w:rsid w:val="0060219C"/>
    <w:rsid w:val="00613773"/>
    <w:rsid w:val="00617CE0"/>
    <w:rsid w:val="00622C85"/>
    <w:rsid w:val="006251FD"/>
    <w:rsid w:val="00631285"/>
    <w:rsid w:val="006328CB"/>
    <w:rsid w:val="006376A2"/>
    <w:rsid w:val="0064141A"/>
    <w:rsid w:val="0064383D"/>
    <w:rsid w:val="00650762"/>
    <w:rsid w:val="006513B2"/>
    <w:rsid w:val="00652E7A"/>
    <w:rsid w:val="00671946"/>
    <w:rsid w:val="00675A2A"/>
    <w:rsid w:val="00676A15"/>
    <w:rsid w:val="00682F92"/>
    <w:rsid w:val="00693A78"/>
    <w:rsid w:val="00695B41"/>
    <w:rsid w:val="00696ECC"/>
    <w:rsid w:val="00697750"/>
    <w:rsid w:val="0069780F"/>
    <w:rsid w:val="006B0D1F"/>
    <w:rsid w:val="006B118D"/>
    <w:rsid w:val="006B4D43"/>
    <w:rsid w:val="006C17DA"/>
    <w:rsid w:val="006C210A"/>
    <w:rsid w:val="006C6CA3"/>
    <w:rsid w:val="006D0F1B"/>
    <w:rsid w:val="006D72C4"/>
    <w:rsid w:val="006E1FBA"/>
    <w:rsid w:val="006F2D19"/>
    <w:rsid w:val="00700799"/>
    <w:rsid w:val="00701D5E"/>
    <w:rsid w:val="00712D9B"/>
    <w:rsid w:val="00714D5F"/>
    <w:rsid w:val="007220EE"/>
    <w:rsid w:val="0073046B"/>
    <w:rsid w:val="00736B66"/>
    <w:rsid w:val="0074064C"/>
    <w:rsid w:val="00750A92"/>
    <w:rsid w:val="00754564"/>
    <w:rsid w:val="00761C21"/>
    <w:rsid w:val="00766392"/>
    <w:rsid w:val="00767469"/>
    <w:rsid w:val="00767A0E"/>
    <w:rsid w:val="0077045C"/>
    <w:rsid w:val="00782C80"/>
    <w:rsid w:val="0078552B"/>
    <w:rsid w:val="00797865"/>
    <w:rsid w:val="007B01AD"/>
    <w:rsid w:val="007B0436"/>
    <w:rsid w:val="007C2858"/>
    <w:rsid w:val="007D0FB5"/>
    <w:rsid w:val="007D5B56"/>
    <w:rsid w:val="007E1E67"/>
    <w:rsid w:val="007E50E5"/>
    <w:rsid w:val="007F2B0F"/>
    <w:rsid w:val="00800C47"/>
    <w:rsid w:val="0080269F"/>
    <w:rsid w:val="00811C3E"/>
    <w:rsid w:val="00811D7D"/>
    <w:rsid w:val="00812034"/>
    <w:rsid w:val="0081505D"/>
    <w:rsid w:val="00826C53"/>
    <w:rsid w:val="0083391A"/>
    <w:rsid w:val="00834DAD"/>
    <w:rsid w:val="00836D47"/>
    <w:rsid w:val="0084321D"/>
    <w:rsid w:val="00862A03"/>
    <w:rsid w:val="00862FC6"/>
    <w:rsid w:val="00864F72"/>
    <w:rsid w:val="00881FA0"/>
    <w:rsid w:val="00885CB5"/>
    <w:rsid w:val="008872BD"/>
    <w:rsid w:val="00891F16"/>
    <w:rsid w:val="0089300C"/>
    <w:rsid w:val="00893052"/>
    <w:rsid w:val="00893452"/>
    <w:rsid w:val="008A1E9D"/>
    <w:rsid w:val="008B0306"/>
    <w:rsid w:val="008B272B"/>
    <w:rsid w:val="008B4B70"/>
    <w:rsid w:val="008C2586"/>
    <w:rsid w:val="008C3CF4"/>
    <w:rsid w:val="008D3CAB"/>
    <w:rsid w:val="008D4EF4"/>
    <w:rsid w:val="008E1A32"/>
    <w:rsid w:val="008E63AB"/>
    <w:rsid w:val="008F1B14"/>
    <w:rsid w:val="008F4A5E"/>
    <w:rsid w:val="008F6C4C"/>
    <w:rsid w:val="00900BC1"/>
    <w:rsid w:val="00915957"/>
    <w:rsid w:val="0091620E"/>
    <w:rsid w:val="00917263"/>
    <w:rsid w:val="00921402"/>
    <w:rsid w:val="0092145D"/>
    <w:rsid w:val="009230EF"/>
    <w:rsid w:val="00924006"/>
    <w:rsid w:val="00926A39"/>
    <w:rsid w:val="00932F3A"/>
    <w:rsid w:val="00936A85"/>
    <w:rsid w:val="0094594C"/>
    <w:rsid w:val="00945D28"/>
    <w:rsid w:val="00950D2B"/>
    <w:rsid w:val="00951B73"/>
    <w:rsid w:val="0095236D"/>
    <w:rsid w:val="009536C6"/>
    <w:rsid w:val="00956F42"/>
    <w:rsid w:val="0096572E"/>
    <w:rsid w:val="00973D9E"/>
    <w:rsid w:val="009753FA"/>
    <w:rsid w:val="00977614"/>
    <w:rsid w:val="009878E0"/>
    <w:rsid w:val="00987A46"/>
    <w:rsid w:val="009A01BA"/>
    <w:rsid w:val="009A41BB"/>
    <w:rsid w:val="009B529F"/>
    <w:rsid w:val="009B7C30"/>
    <w:rsid w:val="009C05B1"/>
    <w:rsid w:val="009C41D3"/>
    <w:rsid w:val="009C582D"/>
    <w:rsid w:val="009D298C"/>
    <w:rsid w:val="009E51B6"/>
    <w:rsid w:val="009E75AA"/>
    <w:rsid w:val="009F1051"/>
    <w:rsid w:val="009F1482"/>
    <w:rsid w:val="009F52B1"/>
    <w:rsid w:val="00A04121"/>
    <w:rsid w:val="00A06E26"/>
    <w:rsid w:val="00A172FA"/>
    <w:rsid w:val="00A17A7D"/>
    <w:rsid w:val="00A2277A"/>
    <w:rsid w:val="00A244CC"/>
    <w:rsid w:val="00A32CAE"/>
    <w:rsid w:val="00A34CCE"/>
    <w:rsid w:val="00A400A4"/>
    <w:rsid w:val="00A437FE"/>
    <w:rsid w:val="00A56714"/>
    <w:rsid w:val="00A57309"/>
    <w:rsid w:val="00A635FB"/>
    <w:rsid w:val="00A647F9"/>
    <w:rsid w:val="00A71501"/>
    <w:rsid w:val="00A7581F"/>
    <w:rsid w:val="00A96788"/>
    <w:rsid w:val="00AA131A"/>
    <w:rsid w:val="00AA17AE"/>
    <w:rsid w:val="00AA649A"/>
    <w:rsid w:val="00AA68C3"/>
    <w:rsid w:val="00AB4A1C"/>
    <w:rsid w:val="00AB5608"/>
    <w:rsid w:val="00AB6D75"/>
    <w:rsid w:val="00AB7D7C"/>
    <w:rsid w:val="00AC1702"/>
    <w:rsid w:val="00AD64DA"/>
    <w:rsid w:val="00AD65A1"/>
    <w:rsid w:val="00AE7DE2"/>
    <w:rsid w:val="00AF33D4"/>
    <w:rsid w:val="00B04D21"/>
    <w:rsid w:val="00B13474"/>
    <w:rsid w:val="00B14E68"/>
    <w:rsid w:val="00B15F72"/>
    <w:rsid w:val="00B239B4"/>
    <w:rsid w:val="00B27CE1"/>
    <w:rsid w:val="00B30A8B"/>
    <w:rsid w:val="00B30F48"/>
    <w:rsid w:val="00B34F27"/>
    <w:rsid w:val="00B504C0"/>
    <w:rsid w:val="00B605EA"/>
    <w:rsid w:val="00B62618"/>
    <w:rsid w:val="00B67B3E"/>
    <w:rsid w:val="00B7313A"/>
    <w:rsid w:val="00B745DB"/>
    <w:rsid w:val="00B74C06"/>
    <w:rsid w:val="00B76E7E"/>
    <w:rsid w:val="00B83C41"/>
    <w:rsid w:val="00B8477C"/>
    <w:rsid w:val="00B90A25"/>
    <w:rsid w:val="00B92B21"/>
    <w:rsid w:val="00BA74FD"/>
    <w:rsid w:val="00BB12C3"/>
    <w:rsid w:val="00BB68C5"/>
    <w:rsid w:val="00BB72AA"/>
    <w:rsid w:val="00BC4CD3"/>
    <w:rsid w:val="00BD1AAD"/>
    <w:rsid w:val="00BD1C02"/>
    <w:rsid w:val="00BD33D7"/>
    <w:rsid w:val="00BE7133"/>
    <w:rsid w:val="00BF1064"/>
    <w:rsid w:val="00BF2B1A"/>
    <w:rsid w:val="00BF3438"/>
    <w:rsid w:val="00BF5242"/>
    <w:rsid w:val="00BF6536"/>
    <w:rsid w:val="00BF780D"/>
    <w:rsid w:val="00C0098D"/>
    <w:rsid w:val="00C035D8"/>
    <w:rsid w:val="00C039EB"/>
    <w:rsid w:val="00C06F9D"/>
    <w:rsid w:val="00C2722D"/>
    <w:rsid w:val="00C33B84"/>
    <w:rsid w:val="00C42966"/>
    <w:rsid w:val="00C42CA0"/>
    <w:rsid w:val="00C44FA6"/>
    <w:rsid w:val="00C51ABF"/>
    <w:rsid w:val="00C554BA"/>
    <w:rsid w:val="00C60EBD"/>
    <w:rsid w:val="00C63A24"/>
    <w:rsid w:val="00C66DCA"/>
    <w:rsid w:val="00C67B35"/>
    <w:rsid w:val="00C746BA"/>
    <w:rsid w:val="00C75240"/>
    <w:rsid w:val="00C75368"/>
    <w:rsid w:val="00C75B29"/>
    <w:rsid w:val="00C8764C"/>
    <w:rsid w:val="00C91F96"/>
    <w:rsid w:val="00C92A17"/>
    <w:rsid w:val="00C94BEA"/>
    <w:rsid w:val="00C95BC5"/>
    <w:rsid w:val="00C961C4"/>
    <w:rsid w:val="00CA66A8"/>
    <w:rsid w:val="00CA7568"/>
    <w:rsid w:val="00CB08CC"/>
    <w:rsid w:val="00CB0DB9"/>
    <w:rsid w:val="00CB196C"/>
    <w:rsid w:val="00CC039D"/>
    <w:rsid w:val="00CC6886"/>
    <w:rsid w:val="00CD2799"/>
    <w:rsid w:val="00CE0D26"/>
    <w:rsid w:val="00CE220D"/>
    <w:rsid w:val="00CE677A"/>
    <w:rsid w:val="00CF283A"/>
    <w:rsid w:val="00CF2B72"/>
    <w:rsid w:val="00D00340"/>
    <w:rsid w:val="00D116C7"/>
    <w:rsid w:val="00D153C5"/>
    <w:rsid w:val="00D17880"/>
    <w:rsid w:val="00D17B50"/>
    <w:rsid w:val="00D20325"/>
    <w:rsid w:val="00D22E82"/>
    <w:rsid w:val="00D26FA8"/>
    <w:rsid w:val="00D35AD4"/>
    <w:rsid w:val="00D41020"/>
    <w:rsid w:val="00D461B2"/>
    <w:rsid w:val="00D507B6"/>
    <w:rsid w:val="00D51A27"/>
    <w:rsid w:val="00D51EF6"/>
    <w:rsid w:val="00D6110A"/>
    <w:rsid w:val="00D72345"/>
    <w:rsid w:val="00D726D4"/>
    <w:rsid w:val="00D73307"/>
    <w:rsid w:val="00D81B40"/>
    <w:rsid w:val="00D838EA"/>
    <w:rsid w:val="00D93151"/>
    <w:rsid w:val="00DB78EF"/>
    <w:rsid w:val="00DC178E"/>
    <w:rsid w:val="00DC61B6"/>
    <w:rsid w:val="00DE2D11"/>
    <w:rsid w:val="00DE781B"/>
    <w:rsid w:val="00DF7943"/>
    <w:rsid w:val="00E00552"/>
    <w:rsid w:val="00E1381F"/>
    <w:rsid w:val="00E13B37"/>
    <w:rsid w:val="00E353C3"/>
    <w:rsid w:val="00E36287"/>
    <w:rsid w:val="00E37DCE"/>
    <w:rsid w:val="00E5329B"/>
    <w:rsid w:val="00E53673"/>
    <w:rsid w:val="00E5460B"/>
    <w:rsid w:val="00E62CBE"/>
    <w:rsid w:val="00E651B4"/>
    <w:rsid w:val="00E67C24"/>
    <w:rsid w:val="00E81326"/>
    <w:rsid w:val="00E83DA3"/>
    <w:rsid w:val="00E86670"/>
    <w:rsid w:val="00E86A85"/>
    <w:rsid w:val="00E87B81"/>
    <w:rsid w:val="00E87D53"/>
    <w:rsid w:val="00E95CCC"/>
    <w:rsid w:val="00EA7098"/>
    <w:rsid w:val="00EA7816"/>
    <w:rsid w:val="00EB3E09"/>
    <w:rsid w:val="00EC1539"/>
    <w:rsid w:val="00EC70A5"/>
    <w:rsid w:val="00ED1F4C"/>
    <w:rsid w:val="00ED369A"/>
    <w:rsid w:val="00EE1017"/>
    <w:rsid w:val="00EE5D55"/>
    <w:rsid w:val="00EF619E"/>
    <w:rsid w:val="00F14F8A"/>
    <w:rsid w:val="00F151B9"/>
    <w:rsid w:val="00F217DE"/>
    <w:rsid w:val="00F25242"/>
    <w:rsid w:val="00F310BD"/>
    <w:rsid w:val="00F34AF7"/>
    <w:rsid w:val="00F40595"/>
    <w:rsid w:val="00F510C9"/>
    <w:rsid w:val="00F667BB"/>
    <w:rsid w:val="00F67867"/>
    <w:rsid w:val="00F81C7C"/>
    <w:rsid w:val="00F93EE6"/>
    <w:rsid w:val="00F96B0A"/>
    <w:rsid w:val="00FB0ADF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50F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9FF0441"/>
  <w15:docId w15:val="{C98F31AD-3E63-45CE-952C-96DDB92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97"/>
    <w:rPr>
      <w:rFonts w:ascii="Times New Roman" w:hAnsi="Times New Roman"/>
      <w:lang w:val="pl-PL" w:eastAsia="pl-PL"/>
    </w:rPr>
  </w:style>
  <w:style w:type="paragraph" w:styleId="3">
    <w:name w:val="heading 3"/>
    <w:basedOn w:val="4"/>
    <w:next w:val="a"/>
    <w:link w:val="30"/>
    <w:uiPriority w:val="99"/>
    <w:qFormat/>
    <w:locked/>
    <w:rsid w:val="005402C6"/>
    <w:pPr>
      <w:keepLines/>
      <w:spacing w:before="120"/>
      <w:outlineLvl w:val="2"/>
    </w:pPr>
    <w:rPr>
      <w:iCs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locked/>
    <w:rsid w:val="005402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2C6"/>
    <w:rPr>
      <w:rFonts w:eastAsia="Times New Roman"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5402C6"/>
    <w:rPr>
      <w:rFonts w:ascii="Calibri" w:hAnsi="Calibri" w:cs="Times New Roman"/>
      <w:b/>
      <w:sz w:val="28"/>
      <w:lang w:val="pl-PL" w:eastAsia="pl-PL"/>
    </w:rPr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uiPriority w:val="99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rsid w:val="00C94BEA"/>
    <w:pPr>
      <w:jc w:val="both"/>
    </w:pPr>
    <w:rPr>
      <w:lang w:val="uk-UA"/>
    </w:rPr>
  </w:style>
  <w:style w:type="character" w:customStyle="1" w:styleId="a5">
    <w:name w:val="Текст сноски Знак"/>
    <w:link w:val="a4"/>
    <w:uiPriority w:val="99"/>
    <w:semiHidden/>
    <w:locked/>
    <w:rsid w:val="00C94BEA"/>
    <w:rPr>
      <w:rFonts w:ascii="Times New Roman" w:hAnsi="Times New Roman" w:cs="Times New Roman"/>
      <w:sz w:val="20"/>
      <w:lang w:eastAsia="pl-PL"/>
    </w:rPr>
  </w:style>
  <w:style w:type="character" w:styleId="a6">
    <w:name w:val="footnote reference"/>
    <w:uiPriority w:val="99"/>
    <w:semiHidden/>
    <w:rsid w:val="00C94BEA"/>
    <w:rPr>
      <w:rFonts w:cs="Times New Roman"/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uk-UA" w:eastAsia="uk-UA"/>
    </w:rPr>
  </w:style>
  <w:style w:type="character" w:customStyle="1" w:styleId="a8">
    <w:name w:val="Верхний колонтитул Знак"/>
    <w:aliases w:val="Znak Znak Znak Знак1,Znak Znak Знак"/>
    <w:link w:val="a7"/>
    <w:uiPriority w:val="99"/>
    <w:locked/>
    <w:rsid w:val="00712D9B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D153C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55CFA"/>
    <w:rPr>
      <w:rFonts w:ascii="Times New Roman" w:hAnsi="Times New Roman" w:cs="Times New Roman"/>
      <w:sz w:val="20"/>
      <w:szCs w:val="20"/>
      <w:lang w:val="pl-PL" w:eastAsia="pl-PL"/>
    </w:rPr>
  </w:style>
  <w:style w:type="table" w:styleId="ab">
    <w:name w:val="Table Grid"/>
    <w:basedOn w:val="a1"/>
    <w:uiPriority w:val="99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210395"/>
    <w:rPr>
      <w:rFonts w:ascii="Tahoma" w:hAnsi="Tahoma"/>
      <w:sz w:val="16"/>
      <w:lang w:val="uk-UA" w:eastAsia="uk-UA"/>
    </w:rPr>
  </w:style>
  <w:style w:type="character" w:customStyle="1" w:styleId="ad">
    <w:name w:val="Текст выноски Знак"/>
    <w:link w:val="ac"/>
    <w:uiPriority w:val="99"/>
    <w:semiHidden/>
    <w:locked/>
    <w:rsid w:val="00210395"/>
    <w:rPr>
      <w:rFonts w:ascii="Tahoma" w:hAnsi="Tahoma" w:cs="Times New Roman"/>
      <w:sz w:val="16"/>
    </w:rPr>
  </w:style>
  <w:style w:type="character" w:styleId="ae">
    <w:name w:val="page number"/>
    <w:uiPriority w:val="99"/>
    <w:rsid w:val="00712D9B"/>
    <w:rPr>
      <w:rFonts w:cs="Times New Roman"/>
    </w:rPr>
  </w:style>
  <w:style w:type="character" w:styleId="af">
    <w:name w:val="annotation reference"/>
    <w:uiPriority w:val="99"/>
    <w:semiHidden/>
    <w:rsid w:val="003D7890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3D7890"/>
    <w:rPr>
      <w:lang w:val="uk-UA" w:eastAsia="uk-UA"/>
    </w:rPr>
  </w:style>
  <w:style w:type="character" w:customStyle="1" w:styleId="af1">
    <w:name w:val="Текст примечания Знак"/>
    <w:link w:val="af0"/>
    <w:uiPriority w:val="99"/>
    <w:semiHidden/>
    <w:locked/>
    <w:rsid w:val="003D7890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D7890"/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3D7890"/>
    <w:rPr>
      <w:rFonts w:ascii="Times New Roman" w:hAnsi="Times New Roman" w:cs="Times New Roman"/>
      <w:b/>
    </w:rPr>
  </w:style>
  <w:style w:type="paragraph" w:customStyle="1" w:styleId="ListParagraph1">
    <w:name w:val="List Paragraph1"/>
    <w:basedOn w:val="a"/>
    <w:uiPriority w:val="99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"/>
    <w:link w:val="af5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link w:val="HTML0"/>
    <w:uiPriority w:val="99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355CFA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uiPriority w:val="99"/>
    <w:rsid w:val="001A623F"/>
    <w:rPr>
      <w:rFonts w:ascii="Lucida Sans Unicode" w:hAnsi="Lucida Sans Unicode"/>
      <w:i/>
      <w:spacing w:val="-20"/>
      <w:sz w:val="23"/>
      <w:u w:val="none"/>
      <w:effect w:val="none"/>
    </w:rPr>
  </w:style>
  <w:style w:type="paragraph" w:styleId="af6">
    <w:name w:val="Body Text Indent"/>
    <w:basedOn w:val="a"/>
    <w:link w:val="af7"/>
    <w:uiPriority w:val="99"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uk-UA"/>
    </w:rPr>
  </w:style>
  <w:style w:type="character" w:customStyle="1" w:styleId="af7">
    <w:name w:val="Основной текст с отступом Знак"/>
    <w:link w:val="af6"/>
    <w:uiPriority w:val="99"/>
    <w:locked/>
    <w:rsid w:val="0064383D"/>
    <w:rPr>
      <w:rFonts w:ascii="Calibri" w:hAnsi="Calibri" w:cs="Times New Roman"/>
      <w:sz w:val="22"/>
      <w:lang w:val="uk-UA"/>
    </w:rPr>
  </w:style>
  <w:style w:type="paragraph" w:styleId="af8">
    <w:name w:val="Body Text"/>
    <w:basedOn w:val="a"/>
    <w:link w:val="af9"/>
    <w:uiPriority w:val="99"/>
    <w:rsid w:val="0064383D"/>
    <w:pPr>
      <w:spacing w:after="120"/>
    </w:pPr>
  </w:style>
  <w:style w:type="character" w:customStyle="1" w:styleId="af9">
    <w:name w:val="Основной текст Знак"/>
    <w:link w:val="af8"/>
    <w:uiPriority w:val="99"/>
    <w:locked/>
    <w:rsid w:val="0064383D"/>
    <w:rPr>
      <w:rFonts w:ascii="Times New Roman" w:hAnsi="Times New Roman" w:cs="Times New Roman"/>
      <w:lang w:val="pl-PL" w:eastAsia="pl-PL"/>
    </w:rPr>
  </w:style>
  <w:style w:type="character" w:customStyle="1" w:styleId="notranslate">
    <w:name w:val="notranslate"/>
    <w:uiPriority w:val="99"/>
    <w:rsid w:val="002A3E31"/>
  </w:style>
  <w:style w:type="character" w:styleId="afa">
    <w:name w:val="Hyperlink"/>
    <w:uiPriority w:val="99"/>
    <w:rsid w:val="00385FB6"/>
    <w:rPr>
      <w:rFonts w:cs="Times New Roman"/>
      <w:color w:val="0000FF"/>
      <w:u w:val="single"/>
    </w:rPr>
  </w:style>
  <w:style w:type="character" w:customStyle="1" w:styleId="FontStyle21">
    <w:name w:val="Font Style21"/>
    <w:uiPriority w:val="99"/>
    <w:rsid w:val="00545923"/>
    <w:rPr>
      <w:rFonts w:ascii="Georgia" w:hAnsi="Georgia"/>
      <w:sz w:val="22"/>
    </w:rPr>
  </w:style>
  <w:style w:type="character" w:customStyle="1" w:styleId="2">
    <w:name w:val="Основний текст (2)"/>
    <w:uiPriority w:val="99"/>
    <w:rsid w:val="00E5460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20">
    <w:name w:val="Основний текст (2) + Напівжирний"/>
    <w:uiPriority w:val="99"/>
    <w:rsid w:val="00E5460B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jlqj4b">
    <w:name w:val="jlqj4b"/>
    <w:uiPriority w:val="99"/>
    <w:rsid w:val="00E53673"/>
    <w:rPr>
      <w:rFonts w:cs="Times New Roman"/>
    </w:rPr>
  </w:style>
  <w:style w:type="character" w:customStyle="1" w:styleId="viiyi">
    <w:name w:val="viiyi"/>
    <w:uiPriority w:val="99"/>
    <w:rsid w:val="004170B9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2D17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D17EA"/>
    <w:rPr>
      <w:rFonts w:ascii="Times New Roman" w:hAnsi="Times New Roman" w:cs="Times New Roman"/>
      <w:sz w:val="16"/>
      <w:szCs w:val="16"/>
      <w:lang w:val="pl-PL" w:eastAsia="pl-PL"/>
    </w:rPr>
  </w:style>
  <w:style w:type="character" w:customStyle="1" w:styleId="1">
    <w:name w:val="Неразрешенное упоминание1"/>
    <w:uiPriority w:val="99"/>
    <w:semiHidden/>
    <w:rsid w:val="00BF6536"/>
    <w:rPr>
      <w:rFonts w:cs="Times New Roman"/>
      <w:color w:val="605E5C"/>
      <w:shd w:val="clear" w:color="auto" w:fill="E1DFDD"/>
    </w:rPr>
  </w:style>
  <w:style w:type="character" w:styleId="afb">
    <w:name w:val="FollowedHyperlink"/>
    <w:uiPriority w:val="99"/>
    <w:semiHidden/>
    <w:rsid w:val="00AB7D7C"/>
    <w:rPr>
      <w:rFonts w:cs="Times New Roman"/>
      <w:color w:val="800080"/>
      <w:u w:val="single"/>
    </w:rPr>
  </w:style>
  <w:style w:type="character" w:customStyle="1" w:styleId="FontStyle20">
    <w:name w:val="Font Style20"/>
    <w:uiPriority w:val="99"/>
    <w:rsid w:val="00881FA0"/>
    <w:rPr>
      <w:rFonts w:ascii="Georgia" w:hAnsi="Georgia"/>
      <w:b/>
      <w:smallCaps/>
      <w:sz w:val="18"/>
    </w:rPr>
  </w:style>
  <w:style w:type="paragraph" w:customStyle="1" w:styleId="plaintext">
    <w:name w:val="plaintext"/>
    <w:basedOn w:val="a"/>
    <w:uiPriority w:val="99"/>
    <w:rsid w:val="00C06F9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ZnakZnakZnak">
    <w:name w:val="Znak Znak Znak Знак"/>
    <w:aliases w:val="Znak Znak Знак Знак"/>
    <w:uiPriority w:val="99"/>
    <w:locked/>
    <w:rsid w:val="00AD65A1"/>
    <w:rPr>
      <w:rFonts w:ascii="Times New Roman" w:hAnsi="Times New Roman"/>
    </w:rPr>
  </w:style>
  <w:style w:type="character" w:customStyle="1" w:styleId="rvts82">
    <w:name w:val="rvts82"/>
    <w:uiPriority w:val="99"/>
    <w:rsid w:val="004C237F"/>
  </w:style>
  <w:style w:type="character" w:customStyle="1" w:styleId="af5">
    <w:name w:val="Абзац списка Знак"/>
    <w:link w:val="af4"/>
    <w:uiPriority w:val="34"/>
    <w:qFormat/>
    <w:rsid w:val="00ED1F4C"/>
    <w:rPr>
      <w:rFonts w:cs="Calibri"/>
      <w:sz w:val="22"/>
      <w:szCs w:val="22"/>
      <w:lang w:val="ru-RU" w:eastAsia="ar-SA"/>
    </w:rPr>
  </w:style>
  <w:style w:type="character" w:styleId="afc">
    <w:name w:val="Unresolved Mention"/>
    <w:uiPriority w:val="99"/>
    <w:semiHidden/>
    <w:unhideWhenUsed/>
    <w:rsid w:val="008A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737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knuba.edu.ua/books/26_3_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g2.knuba.edu.ua/course/view.php?id=4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4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7244</Words>
  <Characters>4130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>Krokoz™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dc:description/>
  <cp:lastModifiedBy>Лапицький Ігор Володимирович</cp:lastModifiedBy>
  <cp:revision>36</cp:revision>
  <cp:lastPrinted>2024-02-08T10:33:00Z</cp:lastPrinted>
  <dcterms:created xsi:type="dcterms:W3CDTF">2024-03-04T08:05:00Z</dcterms:created>
  <dcterms:modified xsi:type="dcterms:W3CDTF">2024-03-14T20:08:00Z</dcterms:modified>
</cp:coreProperties>
</file>