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9FDB3" w14:textId="77777777" w:rsidR="002973B3" w:rsidRDefault="002973B3" w:rsidP="002973B3">
      <w:bookmarkStart w:id="0" w:name="_GoBack"/>
      <w:bookmarkEnd w:id="0"/>
    </w:p>
    <w:tbl>
      <w:tblPr>
        <w:tblW w:w="9431" w:type="dxa"/>
        <w:tblInd w:w="108" w:type="dxa"/>
        <w:tblLook w:val="0000" w:firstRow="0" w:lastRow="0" w:firstColumn="0" w:lastColumn="0" w:noHBand="0" w:noVBand="0"/>
      </w:tblPr>
      <w:tblGrid>
        <w:gridCol w:w="6737"/>
        <w:gridCol w:w="2694"/>
      </w:tblGrid>
      <w:tr w:rsidR="002973B3" w14:paraId="2131B6D6" w14:textId="77777777" w:rsidTr="00EA1CAF">
        <w:trPr>
          <w:trHeight w:val="3000"/>
        </w:trPr>
        <w:tc>
          <w:tcPr>
            <w:tcW w:w="6737" w:type="dxa"/>
          </w:tcPr>
          <w:p w14:paraId="34367533" w14:textId="77777777" w:rsidR="002973B3" w:rsidRPr="00FD0BAF" w:rsidRDefault="002973B3" w:rsidP="00EA1CAF">
            <w:pPr>
              <w:ind w:left="-108"/>
              <w:rPr>
                <w:b/>
                <w:sz w:val="24"/>
                <w:szCs w:val="24"/>
                <w:lang w:val="uk-UA"/>
              </w:rPr>
            </w:pPr>
            <w:r w:rsidRPr="00FD0BAF">
              <w:rPr>
                <w:b/>
                <w:sz w:val="24"/>
                <w:szCs w:val="24"/>
                <w:lang w:val="uk-UA"/>
              </w:rPr>
              <w:t>«Затверджую»</w:t>
            </w:r>
          </w:p>
          <w:p w14:paraId="283AEFB5" w14:textId="77777777" w:rsidR="002973B3" w:rsidRPr="00FD0BAF" w:rsidRDefault="002973B3" w:rsidP="00EA1CA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780AC5D9" w14:textId="77777777" w:rsidR="001B40FF" w:rsidRPr="00FD0BAF" w:rsidRDefault="002973B3" w:rsidP="001B40F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Завідувач кафедри</w:t>
            </w:r>
            <w:r w:rsidR="001B40FF" w:rsidRPr="00FD0BAF">
              <w:rPr>
                <w:sz w:val="24"/>
                <w:szCs w:val="24"/>
                <w:lang w:val="uk-UA"/>
              </w:rPr>
              <w:t xml:space="preserve"> інформаційних технологій </w:t>
            </w:r>
          </w:p>
          <w:p w14:paraId="50550087" w14:textId="77777777" w:rsidR="002973B3" w:rsidRDefault="0018298B" w:rsidP="001B40FF">
            <w:pPr>
              <w:ind w:lef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</w:t>
            </w:r>
            <w:r w:rsidR="0007171F">
              <w:rPr>
                <w:sz w:val="24"/>
                <w:szCs w:val="24"/>
                <w:lang w:val="uk-UA"/>
              </w:rPr>
              <w:t>е</w:t>
            </w:r>
            <w:r w:rsidR="001B40FF" w:rsidRPr="00FD0BAF">
              <w:rPr>
                <w:sz w:val="24"/>
                <w:szCs w:val="24"/>
                <w:lang w:val="uk-UA"/>
              </w:rPr>
              <w:t>ктування та прикладної математики</w:t>
            </w:r>
          </w:p>
          <w:p w14:paraId="68022E0E" w14:textId="77777777" w:rsidR="00E57808" w:rsidRPr="00FD0BAF" w:rsidRDefault="00E57808" w:rsidP="001B40F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36ADC852" w14:textId="77777777" w:rsidR="002973B3" w:rsidRDefault="001B40FF" w:rsidP="00EA1CA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  /</w:t>
            </w:r>
            <w:proofErr w:type="spellStart"/>
            <w:r w:rsidR="00E57808">
              <w:rPr>
                <w:sz w:val="24"/>
                <w:szCs w:val="24"/>
                <w:lang w:val="uk-UA"/>
              </w:rPr>
              <w:t>д.т.н</w:t>
            </w:r>
            <w:proofErr w:type="spellEnd"/>
            <w:r w:rsidR="00E57808">
              <w:rPr>
                <w:sz w:val="24"/>
                <w:szCs w:val="24"/>
                <w:lang w:val="uk-UA"/>
              </w:rPr>
              <w:t xml:space="preserve">., проф. </w:t>
            </w:r>
            <w:r w:rsidR="000A75EB">
              <w:rPr>
                <w:sz w:val="24"/>
                <w:szCs w:val="24"/>
                <w:lang w:val="uk-UA"/>
              </w:rPr>
              <w:t>Терентьєв О.О.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43EAC795" w14:textId="77777777" w:rsidR="00E57808" w:rsidRPr="00FD0BAF" w:rsidRDefault="00E57808" w:rsidP="00EA1CAF">
            <w:pPr>
              <w:ind w:left="-108"/>
              <w:rPr>
                <w:i/>
                <w:sz w:val="24"/>
                <w:szCs w:val="24"/>
                <w:lang w:val="uk-UA"/>
              </w:rPr>
            </w:pPr>
          </w:p>
          <w:p w14:paraId="20F77825" w14:textId="5CA04BF0" w:rsidR="002973B3" w:rsidRDefault="002973B3" w:rsidP="00EA1CA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«____» _</w:t>
            </w:r>
            <w:r w:rsidR="00B244F1">
              <w:rPr>
                <w:sz w:val="24"/>
                <w:szCs w:val="24"/>
                <w:lang w:val="uk-UA"/>
              </w:rPr>
              <w:t>___________</w:t>
            </w:r>
            <w:r w:rsidR="00B263B6">
              <w:rPr>
                <w:sz w:val="24"/>
                <w:szCs w:val="24"/>
                <w:lang w:val="uk-UA"/>
              </w:rPr>
              <w:t>__202</w:t>
            </w:r>
            <w:r w:rsidR="00B244F1">
              <w:rPr>
                <w:sz w:val="24"/>
                <w:szCs w:val="24"/>
                <w:lang w:val="uk-UA"/>
              </w:rPr>
              <w:t>_</w:t>
            </w:r>
            <w:r w:rsidRPr="00FD0BAF">
              <w:rPr>
                <w:sz w:val="24"/>
                <w:szCs w:val="24"/>
                <w:lang w:val="uk-UA"/>
              </w:rPr>
              <w:t xml:space="preserve"> р.</w:t>
            </w:r>
          </w:p>
          <w:p w14:paraId="50C8F530" w14:textId="77777777" w:rsidR="00E57808" w:rsidRPr="00FD0BAF" w:rsidRDefault="00E57808" w:rsidP="00EA1CA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487312CC" w14:textId="44FDCB4B" w:rsidR="002973B3" w:rsidRDefault="002973B3" w:rsidP="00EA1CAF">
            <w:pPr>
              <w:ind w:left="-108"/>
              <w:rPr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 xml:space="preserve">Розробник </w:t>
            </w:r>
            <w:proofErr w:type="spellStart"/>
            <w:r w:rsidRPr="00FD0BAF">
              <w:rPr>
                <w:sz w:val="24"/>
                <w:szCs w:val="24"/>
                <w:lang w:val="uk-UA"/>
              </w:rPr>
              <w:t>силабус</w:t>
            </w:r>
            <w:r w:rsidR="00CC56E0">
              <w:rPr>
                <w:sz w:val="24"/>
                <w:szCs w:val="24"/>
                <w:lang w:val="uk-UA"/>
              </w:rPr>
              <w:t>у</w:t>
            </w:r>
            <w:proofErr w:type="spellEnd"/>
          </w:p>
          <w:p w14:paraId="01A4E638" w14:textId="77777777" w:rsidR="00E57808" w:rsidRPr="00FD0BAF" w:rsidRDefault="00E57808" w:rsidP="00EA1CAF">
            <w:pPr>
              <w:ind w:left="-108"/>
              <w:rPr>
                <w:sz w:val="24"/>
                <w:szCs w:val="24"/>
                <w:lang w:val="uk-UA"/>
              </w:rPr>
            </w:pPr>
          </w:p>
          <w:p w14:paraId="2E20981C" w14:textId="41868D61" w:rsidR="002973B3" w:rsidRPr="00FD0BAF" w:rsidRDefault="001B40FF" w:rsidP="00EA1CAF">
            <w:pPr>
              <w:ind w:left="-108"/>
              <w:rPr>
                <w:i/>
                <w:sz w:val="24"/>
                <w:szCs w:val="24"/>
                <w:lang w:val="uk-UA"/>
              </w:rPr>
            </w:pPr>
            <w:r w:rsidRPr="00FD0BAF">
              <w:rPr>
                <w:sz w:val="24"/>
                <w:szCs w:val="24"/>
                <w:lang w:val="uk-UA"/>
              </w:rPr>
              <w:t>____________________</w:t>
            </w:r>
            <w:r w:rsidR="002973B3" w:rsidRPr="00FD0BAF">
              <w:rPr>
                <w:sz w:val="24"/>
                <w:szCs w:val="24"/>
                <w:lang w:val="uk-UA"/>
              </w:rPr>
              <w:t xml:space="preserve">  /</w:t>
            </w:r>
            <w:proofErr w:type="spellStart"/>
            <w:r w:rsidR="00ED5A8F">
              <w:rPr>
                <w:sz w:val="24"/>
                <w:szCs w:val="24"/>
                <w:lang w:val="uk-UA"/>
              </w:rPr>
              <w:t>к.т.н</w:t>
            </w:r>
            <w:proofErr w:type="spellEnd"/>
            <w:r w:rsidR="00F70E07">
              <w:rPr>
                <w:sz w:val="24"/>
                <w:szCs w:val="24"/>
                <w:lang w:val="uk-UA"/>
              </w:rPr>
              <w:t>.</w:t>
            </w:r>
            <w:r w:rsidR="00E57808">
              <w:rPr>
                <w:sz w:val="24"/>
                <w:szCs w:val="24"/>
                <w:lang w:val="uk-UA"/>
              </w:rPr>
              <w:t xml:space="preserve"> </w:t>
            </w:r>
            <w:r w:rsidR="00CD662C">
              <w:rPr>
                <w:sz w:val="24"/>
                <w:szCs w:val="24"/>
                <w:lang w:val="uk-UA"/>
              </w:rPr>
              <w:t>Соловей О.Л</w:t>
            </w:r>
            <w:r w:rsidR="00432DF1">
              <w:rPr>
                <w:sz w:val="24"/>
                <w:szCs w:val="24"/>
                <w:lang w:val="uk-UA"/>
              </w:rPr>
              <w:t>.</w:t>
            </w:r>
            <w:r w:rsidR="002973B3" w:rsidRPr="00FD0BAF">
              <w:rPr>
                <w:sz w:val="24"/>
                <w:szCs w:val="24"/>
                <w:lang w:val="uk-UA"/>
              </w:rPr>
              <w:t>/</w:t>
            </w:r>
          </w:p>
          <w:p w14:paraId="337832A1" w14:textId="77777777" w:rsidR="002973B3" w:rsidRDefault="002973B3" w:rsidP="00EA1CAF">
            <w:pPr>
              <w:ind w:left="-108"/>
              <w:rPr>
                <w:b/>
                <w:lang w:val="uk-UA"/>
              </w:rPr>
            </w:pPr>
          </w:p>
        </w:tc>
        <w:tc>
          <w:tcPr>
            <w:tcW w:w="2694" w:type="dxa"/>
          </w:tcPr>
          <w:p w14:paraId="253B2245" w14:textId="77777777" w:rsidR="002973B3" w:rsidRDefault="002973B3" w:rsidP="00EA1CAF">
            <w:pPr>
              <w:jc w:val="center"/>
              <w:rPr>
                <w:b/>
                <w:lang w:val="uk-UA"/>
              </w:rPr>
            </w:pPr>
          </w:p>
          <w:p w14:paraId="689E6FBE" w14:textId="27105028" w:rsidR="002973B3" w:rsidRDefault="00F34399" w:rsidP="00EA1CAF">
            <w:pPr>
              <w:jc w:val="center"/>
              <w:rPr>
                <w:b/>
                <w:lang w:val="uk-UA"/>
              </w:rPr>
            </w:pPr>
            <w:r w:rsidRPr="00076669">
              <w:rPr>
                <w:noProof/>
                <w:lang w:val="uk-UA" w:eastAsia="uk-UA"/>
              </w:rPr>
              <w:drawing>
                <wp:inline distT="0" distB="0" distL="0" distR="0" wp14:anchorId="7D4EC1CC" wp14:editId="54DFC188">
                  <wp:extent cx="1419225" cy="1800225"/>
                  <wp:effectExtent l="0" t="0" r="0" b="0"/>
                  <wp:docPr id="1" name="Рисунок 2" descr="LogoKNU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KNU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3FF3A1" w14:textId="77777777" w:rsidR="00455302" w:rsidRDefault="00455302" w:rsidP="00DC178E">
      <w:pPr>
        <w:jc w:val="center"/>
        <w:rPr>
          <w:b/>
          <w:sz w:val="32"/>
          <w:szCs w:val="32"/>
          <w:lang w:val="uk-UA"/>
        </w:rPr>
      </w:pPr>
    </w:p>
    <w:p w14:paraId="2F7230B2" w14:textId="77777777" w:rsidR="00126F9B" w:rsidRPr="00F70E07" w:rsidRDefault="00455302" w:rsidP="00DC178E">
      <w:pPr>
        <w:jc w:val="center"/>
        <w:rPr>
          <w:b/>
          <w:sz w:val="32"/>
          <w:szCs w:val="32"/>
          <w:lang w:val="uk-UA"/>
        </w:rPr>
      </w:pPr>
      <w:r w:rsidRPr="00F70E07">
        <w:rPr>
          <w:b/>
          <w:sz w:val="32"/>
          <w:szCs w:val="32"/>
          <w:lang w:val="uk-UA"/>
        </w:rPr>
        <w:t>СИЛАБУС</w:t>
      </w:r>
    </w:p>
    <w:p w14:paraId="4AC2E1E6" w14:textId="2F655CF2" w:rsidR="00C5205B" w:rsidRPr="00CD662C" w:rsidRDefault="00AE5F56" w:rsidP="00C5205B">
      <w:pPr>
        <w:jc w:val="center"/>
        <w:rPr>
          <w:b/>
          <w:smallCaps/>
          <w:sz w:val="28"/>
          <w:szCs w:val="28"/>
          <w:lang w:val="uk-UA"/>
        </w:rPr>
      </w:pPr>
      <w:r>
        <w:rPr>
          <w:smallCaps/>
          <w:sz w:val="28"/>
          <w:szCs w:val="28"/>
          <w:u w:val="single"/>
          <w:lang w:val="uk-UA"/>
        </w:rPr>
        <w:t>ВИЩА МАТЕМАТИКА</w:t>
      </w:r>
    </w:p>
    <w:p w14:paraId="3161081A" w14:textId="77777777" w:rsidR="00C5205B" w:rsidRPr="000A4E15" w:rsidRDefault="00C5205B" w:rsidP="00C5205B">
      <w:pPr>
        <w:jc w:val="center"/>
        <w:rPr>
          <w:sz w:val="16"/>
          <w:szCs w:val="16"/>
        </w:rPr>
      </w:pPr>
      <w:r w:rsidRPr="000A4E15">
        <w:rPr>
          <w:sz w:val="16"/>
          <w:szCs w:val="16"/>
        </w:rPr>
        <w:t>назва освітньої компоненти(дисципліни)</w:t>
      </w:r>
    </w:p>
    <w:p w14:paraId="72809539" w14:textId="77777777" w:rsidR="00126F9B" w:rsidRPr="00F70E07" w:rsidRDefault="00126F9B" w:rsidP="002F2387">
      <w:pPr>
        <w:rPr>
          <w:sz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4478"/>
        <w:gridCol w:w="2090"/>
        <w:gridCol w:w="1095"/>
        <w:gridCol w:w="1446"/>
      </w:tblGrid>
      <w:tr w:rsidR="0040772C" w:rsidRPr="00FC60FB" w14:paraId="24861A9E" w14:textId="77777777" w:rsidTr="0040772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C5C" w14:textId="28F900E4" w:rsidR="0040772C" w:rsidRPr="00AE5F56" w:rsidRDefault="001310F6" w:rsidP="00CD662C">
            <w:pPr>
              <w:spacing w:before="40" w:after="40"/>
              <w:ind w:left="227" w:hanging="227"/>
              <w:rPr>
                <w:lang w:val="uk-UA"/>
              </w:rPr>
            </w:pPr>
            <w:r w:rsidRPr="0063568B">
              <w:rPr>
                <w:b/>
                <w:bCs/>
              </w:rPr>
              <w:fldChar w:fldCharType="begin"/>
            </w:r>
            <w:r w:rsidR="0040772C" w:rsidRPr="0063568B">
              <w:rPr>
                <w:b/>
                <w:bCs/>
              </w:rPr>
              <w:instrText xml:space="preserve"> LISTNUM  NumeracjaDomyślna \s 01 </w:instrText>
            </w:r>
            <w:r w:rsidRPr="0063568B">
              <w:rPr>
                <w:b/>
                <w:bCs/>
              </w:rPr>
              <w:fldChar w:fldCharType="end"/>
            </w:r>
            <w:r w:rsidR="0040772C" w:rsidRPr="0063568B">
              <w:rPr>
                <w:b/>
              </w:rPr>
              <w:tab/>
            </w:r>
            <w:r w:rsidR="0040772C">
              <w:rPr>
                <w:b/>
                <w:lang w:val="uk-UA"/>
              </w:rPr>
              <w:t>Ш</w:t>
            </w:r>
            <w:r w:rsidR="0040772C" w:rsidRPr="0040772C">
              <w:rPr>
                <w:b/>
              </w:rPr>
              <w:t xml:space="preserve">ифр за </w:t>
            </w:r>
            <w:r w:rsidR="00E57808">
              <w:rPr>
                <w:b/>
                <w:caps/>
              </w:rPr>
              <w:t>О</w:t>
            </w:r>
            <w:r w:rsidR="0040772C" w:rsidRPr="0040772C">
              <w:rPr>
                <w:b/>
                <w:caps/>
              </w:rPr>
              <w:t>П</w:t>
            </w:r>
            <w:r w:rsidR="0040772C" w:rsidRPr="00DF391B">
              <w:rPr>
                <w:b/>
                <w:caps/>
              </w:rPr>
              <w:t xml:space="preserve">: </w:t>
            </w:r>
            <w:r w:rsidR="00AE5F56">
              <w:rPr>
                <w:b/>
                <w:caps/>
                <w:lang w:val="uk-UA"/>
              </w:rPr>
              <w:t>ОК08</w:t>
            </w:r>
          </w:p>
        </w:tc>
      </w:tr>
      <w:tr w:rsidR="00126F9B" w:rsidRPr="00455302" w14:paraId="7526EA41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E708" w14:textId="5767440E" w:rsidR="00FE3353" w:rsidRPr="0040772C" w:rsidRDefault="001310F6" w:rsidP="00076669">
            <w:pPr>
              <w:pStyle w:val="a4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126F9B" w:rsidRPr="0040772C">
              <w:rPr>
                <w:b/>
                <w:sz w:val="20"/>
                <w:lang w:val="uk-UA"/>
              </w:rPr>
              <w:tab/>
            </w:r>
            <w:r w:rsidR="0040772C" w:rsidRPr="0040772C">
              <w:rPr>
                <w:b/>
                <w:sz w:val="20"/>
                <w:lang w:val="uk-UA"/>
              </w:rPr>
              <w:t>Н</w:t>
            </w:r>
            <w:r w:rsidR="00FE3353" w:rsidRPr="0040772C">
              <w:rPr>
                <w:b/>
                <w:sz w:val="20"/>
                <w:lang w:val="uk-UA"/>
              </w:rPr>
              <w:t>авчальн</w:t>
            </w:r>
            <w:r w:rsidR="0040772C" w:rsidRPr="0040772C">
              <w:rPr>
                <w:b/>
                <w:sz w:val="20"/>
                <w:lang w:val="uk-UA"/>
              </w:rPr>
              <w:t>ий</w:t>
            </w:r>
            <w:r w:rsidR="00FE3353" w:rsidRPr="0040772C">
              <w:rPr>
                <w:b/>
                <w:sz w:val="20"/>
                <w:lang w:val="uk-UA"/>
              </w:rPr>
              <w:t xml:space="preserve"> р</w:t>
            </w:r>
            <w:r w:rsidR="0040772C" w:rsidRPr="0040772C">
              <w:rPr>
                <w:b/>
                <w:sz w:val="20"/>
                <w:lang w:val="uk-UA"/>
              </w:rPr>
              <w:t>і</w:t>
            </w:r>
            <w:r w:rsidR="00FE3353" w:rsidRPr="0040772C">
              <w:rPr>
                <w:b/>
                <w:sz w:val="20"/>
                <w:lang w:val="uk-UA"/>
              </w:rPr>
              <w:t>к:</w:t>
            </w:r>
            <w:r w:rsidR="0022454A">
              <w:rPr>
                <w:b/>
                <w:sz w:val="20"/>
                <w:lang w:val="uk-UA"/>
              </w:rPr>
              <w:t xml:space="preserve"> </w:t>
            </w:r>
            <w:r w:rsidR="00455302" w:rsidRPr="0040772C">
              <w:rPr>
                <w:sz w:val="20"/>
                <w:lang w:val="uk-UA"/>
              </w:rPr>
              <w:t>20</w:t>
            </w:r>
            <w:r w:rsidR="00D02A72" w:rsidRPr="0040772C">
              <w:rPr>
                <w:sz w:val="20"/>
                <w:lang w:val="uk-UA"/>
              </w:rPr>
              <w:t>2</w:t>
            </w:r>
            <w:r w:rsidR="00076669">
              <w:rPr>
                <w:sz w:val="20"/>
                <w:lang w:val="uk-UA"/>
              </w:rPr>
              <w:t>3</w:t>
            </w:r>
            <w:r w:rsidR="00455302" w:rsidRPr="0040772C">
              <w:rPr>
                <w:sz w:val="20"/>
                <w:lang w:val="uk-UA"/>
              </w:rPr>
              <w:t>/202</w:t>
            </w:r>
            <w:r w:rsidR="00076669">
              <w:rPr>
                <w:sz w:val="20"/>
                <w:lang w:val="uk-UA"/>
              </w:rPr>
              <w:t>4</w:t>
            </w:r>
          </w:p>
        </w:tc>
      </w:tr>
      <w:tr w:rsidR="00126F9B" w:rsidRPr="00455302" w14:paraId="1F53A0A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C356" w14:textId="29AA31A1" w:rsidR="007C2858" w:rsidRPr="0040772C" w:rsidRDefault="001310F6" w:rsidP="00AE5F56">
            <w:pPr>
              <w:pStyle w:val="a4"/>
              <w:spacing w:before="40" w:after="40"/>
              <w:ind w:left="227" w:hanging="227"/>
              <w:rPr>
                <w:sz w:val="20"/>
                <w:lang w:val="uk-UA"/>
              </w:rPr>
            </w:pPr>
            <w:r w:rsidRPr="0040772C">
              <w:rPr>
                <w:b/>
                <w:bCs/>
                <w:sz w:val="20"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sz w:val="20"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sz w:val="20"/>
                <w:lang w:val="uk-UA"/>
              </w:rPr>
              <w:fldChar w:fldCharType="end"/>
            </w:r>
            <w:r w:rsidR="00C63A24" w:rsidRPr="0040772C">
              <w:rPr>
                <w:b/>
                <w:sz w:val="20"/>
                <w:lang w:val="uk-UA"/>
              </w:rPr>
              <w:t xml:space="preserve"> Освітній рівень: </w:t>
            </w:r>
            <w:r w:rsidR="00AE5F56">
              <w:rPr>
                <w:sz w:val="20"/>
                <w:lang w:val="uk-UA"/>
              </w:rPr>
              <w:t>перший</w:t>
            </w:r>
            <w:r w:rsidR="00CD662C" w:rsidRPr="0040772C">
              <w:rPr>
                <w:sz w:val="20"/>
                <w:lang w:val="uk-UA"/>
              </w:rPr>
              <w:t xml:space="preserve"> рівень вищої освіти (</w:t>
            </w:r>
            <w:r w:rsidR="00AE5F56">
              <w:rPr>
                <w:sz w:val="20"/>
                <w:lang w:val="uk-UA"/>
              </w:rPr>
              <w:t>бакалавр</w:t>
            </w:r>
            <w:r w:rsidR="00CD662C" w:rsidRPr="0040772C">
              <w:rPr>
                <w:sz w:val="20"/>
                <w:lang w:val="uk-UA"/>
              </w:rPr>
              <w:t>)</w:t>
            </w:r>
          </w:p>
        </w:tc>
      </w:tr>
      <w:tr w:rsidR="00126F9B" w:rsidRPr="00FC60FB" w14:paraId="65AAAFDD" w14:textId="77777777">
        <w:trPr>
          <w:cantSplit/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A5A6" w14:textId="77777777" w:rsidR="00FE3353" w:rsidRPr="0040772C" w:rsidRDefault="001310F6" w:rsidP="009A01BA">
            <w:pPr>
              <w:tabs>
                <w:tab w:val="left" w:pos="304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9A01BA" w:rsidRPr="0040772C">
              <w:rPr>
                <w:b/>
                <w:lang w:val="uk-UA"/>
              </w:rPr>
              <w:tab/>
              <w:t>Форма навчання:</w:t>
            </w:r>
            <w:r w:rsidR="009A01BA" w:rsidRPr="0040772C">
              <w:rPr>
                <w:lang w:val="uk-UA"/>
              </w:rPr>
              <w:t xml:space="preserve"> денна</w:t>
            </w:r>
          </w:p>
        </w:tc>
      </w:tr>
      <w:tr w:rsidR="00126F9B" w:rsidRPr="00FC60FB" w14:paraId="361E4D0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93F7" w14:textId="6C4AB5C7" w:rsidR="00FE3353" w:rsidRPr="0040772C" w:rsidRDefault="001310F6" w:rsidP="00AE5F56">
            <w:pPr>
              <w:tabs>
                <w:tab w:val="right" w:pos="9639"/>
              </w:tabs>
              <w:spacing w:before="40" w:after="40"/>
              <w:ind w:left="227" w:hanging="227"/>
              <w:rPr>
                <w:caps/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>Галузь знань</w:t>
            </w:r>
            <w:r w:rsidR="00126F9B" w:rsidRPr="0040772C">
              <w:rPr>
                <w:caps/>
                <w:lang w:val="uk-UA"/>
              </w:rPr>
              <w:t xml:space="preserve">: </w:t>
            </w:r>
            <w:r w:rsidR="00D02A72" w:rsidRPr="0040772C">
              <w:rPr>
                <w:caps/>
                <w:lang w:val="uk-UA"/>
              </w:rPr>
              <w:t>1</w:t>
            </w:r>
            <w:r w:rsidR="00AE5F56">
              <w:rPr>
                <w:caps/>
                <w:lang w:val="uk-UA"/>
              </w:rPr>
              <w:t>3</w:t>
            </w:r>
            <w:r w:rsidR="009A01BA" w:rsidRPr="0040772C">
              <w:rPr>
                <w:caps/>
                <w:lang w:val="uk-UA"/>
              </w:rPr>
              <w:t xml:space="preserve"> «</w:t>
            </w:r>
            <w:r w:rsidR="00AE5F56" w:rsidRPr="00782DCC">
              <w:rPr>
                <w:lang w:val="uk-UA" w:eastAsia="uk-UA"/>
              </w:rPr>
              <w:t>Прикладна механіка</w:t>
            </w:r>
            <w:r w:rsidR="009A01BA" w:rsidRPr="0040772C">
              <w:rPr>
                <w:caps/>
                <w:lang w:val="uk-UA"/>
              </w:rPr>
              <w:t>»</w:t>
            </w:r>
          </w:p>
        </w:tc>
      </w:tr>
      <w:tr w:rsidR="00126F9B" w:rsidRPr="00FC60FB" w14:paraId="5C3AEB2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3819" w14:textId="4CB5DDEB" w:rsidR="00126F9B" w:rsidRPr="0040772C" w:rsidRDefault="001310F6" w:rsidP="00AE5F56">
            <w:pPr>
              <w:tabs>
                <w:tab w:val="left" w:pos="1910"/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fldChar w:fldCharType="begin"/>
            </w:r>
            <w:r w:rsidR="00126F9B" w:rsidRPr="0040772C">
              <w:rPr>
                <w:b/>
                <w:bCs/>
                <w:lang w:val="uk-UA"/>
              </w:rPr>
              <w:instrText xml:space="preserve"> LISTNUM  NumeracjaDomyślna</w:instrText>
            </w:r>
            <w:r w:rsidRPr="0040772C">
              <w:rPr>
                <w:b/>
                <w:bCs/>
                <w:lang w:val="uk-UA"/>
              </w:rPr>
              <w:fldChar w:fldCharType="end"/>
            </w:r>
            <w:r w:rsidR="00126F9B" w:rsidRPr="0040772C">
              <w:rPr>
                <w:b/>
                <w:lang w:val="uk-UA"/>
              </w:rPr>
              <w:tab/>
            </w:r>
            <w:r w:rsidR="009A01BA" w:rsidRPr="0040772C">
              <w:rPr>
                <w:b/>
                <w:lang w:val="uk-UA"/>
              </w:rPr>
              <w:t xml:space="preserve">Спеціальність: </w:t>
            </w:r>
            <w:r w:rsidR="00D02A72" w:rsidRPr="0040772C">
              <w:rPr>
                <w:lang w:val="uk-UA"/>
              </w:rPr>
              <w:t>1</w:t>
            </w:r>
            <w:r w:rsidR="00AE5F56">
              <w:rPr>
                <w:lang w:val="uk-UA"/>
              </w:rPr>
              <w:t>33</w:t>
            </w:r>
            <w:r w:rsidR="009A01BA" w:rsidRPr="0040772C">
              <w:rPr>
                <w:lang w:val="uk-UA"/>
              </w:rPr>
              <w:t xml:space="preserve"> «</w:t>
            </w:r>
            <w:r w:rsidR="00AE5F56" w:rsidRPr="00782DCC">
              <w:rPr>
                <w:lang w:val="uk-UA" w:eastAsia="uk-UA"/>
              </w:rPr>
              <w:t>Інженерія логістичних систем</w:t>
            </w:r>
            <w:r w:rsidR="009A01BA" w:rsidRPr="0040772C">
              <w:rPr>
                <w:lang w:val="uk-UA"/>
              </w:rPr>
              <w:t>»</w:t>
            </w:r>
          </w:p>
        </w:tc>
      </w:tr>
      <w:tr w:rsidR="00126F9B" w:rsidRPr="00FC60FB" w14:paraId="74E0189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095D" w14:textId="39CBEE07" w:rsidR="00FE3353" w:rsidRPr="0040772C" w:rsidRDefault="009A01BA" w:rsidP="00CD662C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8) </w:t>
            </w:r>
            <w:r w:rsidRPr="0040772C">
              <w:rPr>
                <w:b/>
                <w:lang w:val="uk-UA"/>
              </w:rPr>
              <w:t>Компонента спеціальності:</w:t>
            </w:r>
            <w:r w:rsidRPr="0040772C">
              <w:rPr>
                <w:lang w:val="uk-UA"/>
              </w:rPr>
              <w:t xml:space="preserve"> </w:t>
            </w:r>
            <w:r w:rsidR="00CD662C">
              <w:rPr>
                <w:lang w:val="uk-UA"/>
              </w:rPr>
              <w:t>вибіркова</w:t>
            </w:r>
            <w:r w:rsidRPr="0040772C">
              <w:rPr>
                <w:lang w:val="uk-UA"/>
              </w:rPr>
              <w:t xml:space="preserve"> </w:t>
            </w:r>
          </w:p>
        </w:tc>
      </w:tr>
      <w:tr w:rsidR="00126F9B" w:rsidRPr="00FC60FB" w14:paraId="58812C08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3098" w14:textId="319E238C" w:rsidR="00126F9B" w:rsidRPr="0040772C" w:rsidRDefault="009A01BA" w:rsidP="00432DF1">
            <w:pPr>
              <w:tabs>
                <w:tab w:val="left" w:pos="3049"/>
              </w:tabs>
              <w:spacing w:before="40" w:after="40"/>
              <w:ind w:left="227" w:hanging="227"/>
              <w:rPr>
                <w:lang w:val="uk-UA"/>
              </w:rPr>
            </w:pPr>
            <w:r w:rsidRPr="0040772C">
              <w:rPr>
                <w:b/>
                <w:bCs/>
                <w:lang w:val="uk-UA"/>
              </w:rPr>
              <w:t>9)</w:t>
            </w:r>
            <w:r w:rsidR="00126F9B" w:rsidRPr="0040772C">
              <w:rPr>
                <w:b/>
                <w:lang w:val="uk-UA"/>
              </w:rPr>
              <w:tab/>
            </w:r>
            <w:r w:rsidRPr="0040772C">
              <w:rPr>
                <w:b/>
                <w:lang w:val="uk-UA"/>
              </w:rPr>
              <w:t>Семестр</w:t>
            </w:r>
            <w:r w:rsidR="00126F9B" w:rsidRPr="0040772C">
              <w:rPr>
                <w:b/>
                <w:lang w:val="uk-UA"/>
              </w:rPr>
              <w:t xml:space="preserve">: </w:t>
            </w:r>
            <w:r w:rsidR="00AE5F56">
              <w:rPr>
                <w:b/>
                <w:lang w:val="uk-UA"/>
              </w:rPr>
              <w:t>1,2</w:t>
            </w:r>
          </w:p>
        </w:tc>
      </w:tr>
      <w:tr w:rsidR="00126F9B" w:rsidRPr="00D02A72" w14:paraId="34F8ED4A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F90" w14:textId="4D404CCA" w:rsidR="00FE3353" w:rsidRPr="007665B4" w:rsidRDefault="009A01BA" w:rsidP="00AE5F56">
            <w:pPr>
              <w:spacing w:before="40" w:after="40"/>
              <w:ind w:left="360" w:hanging="360"/>
              <w:rPr>
                <w:lang w:val="uk-UA"/>
              </w:rPr>
            </w:pPr>
            <w:r w:rsidRPr="0040772C">
              <w:rPr>
                <w:b/>
                <w:lang w:val="uk-UA"/>
              </w:rPr>
              <w:t>10) Цикл дисципліни:</w:t>
            </w:r>
            <w:r w:rsidR="00CA354D">
              <w:rPr>
                <w:b/>
                <w:lang w:val="uk-UA"/>
              </w:rPr>
              <w:t xml:space="preserve"> </w:t>
            </w:r>
            <w:r w:rsidR="00AE5F56" w:rsidRPr="00AE5F56">
              <w:rPr>
                <w:lang w:val="uk-UA"/>
              </w:rPr>
              <w:t>обов’язкова</w:t>
            </w:r>
            <w:r w:rsidR="00CD662C">
              <w:rPr>
                <w:lang w:val="uk-UA"/>
              </w:rPr>
              <w:t xml:space="preserve"> </w:t>
            </w:r>
            <w:r w:rsidR="007665B4">
              <w:rPr>
                <w:lang w:val="uk-UA"/>
              </w:rPr>
              <w:t>компонента ОП</w:t>
            </w:r>
          </w:p>
        </w:tc>
      </w:tr>
      <w:tr w:rsidR="00126F9B" w:rsidRPr="00FC60FB" w14:paraId="332201A7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1F7" w14:textId="5DA3D854" w:rsidR="00FE3353" w:rsidRPr="00432DF1" w:rsidRDefault="009A01BA" w:rsidP="00432DF1">
            <w:pPr>
              <w:rPr>
                <w:lang w:val="ru-RU"/>
              </w:rPr>
            </w:pPr>
            <w:r w:rsidRPr="0040772C">
              <w:rPr>
                <w:b/>
                <w:bCs/>
                <w:lang w:val="uk-UA"/>
              </w:rPr>
              <w:t>11)</w:t>
            </w:r>
            <w:r w:rsidR="008B101D">
              <w:rPr>
                <w:b/>
                <w:lang w:val="uk-UA"/>
              </w:rPr>
              <w:t> </w:t>
            </w:r>
            <w:r w:rsidR="0040772C" w:rsidRPr="0040772C">
              <w:rPr>
                <w:b/>
                <w:lang w:val="uk-UA"/>
              </w:rPr>
              <w:t>Контактні дані викладача</w:t>
            </w:r>
            <w:r w:rsidRPr="0040772C">
              <w:rPr>
                <w:b/>
                <w:lang w:val="uk-UA"/>
              </w:rPr>
              <w:t xml:space="preserve">: </w:t>
            </w:r>
            <w:proofErr w:type="spellStart"/>
            <w:r w:rsidR="00CD662C" w:rsidRPr="003169DF">
              <w:rPr>
                <w:bCs/>
                <w:lang w:val="uk-UA"/>
              </w:rPr>
              <w:t>к</w:t>
            </w:r>
            <w:r w:rsidR="00CD662C">
              <w:rPr>
                <w:lang w:val="uk-UA"/>
              </w:rPr>
              <w:t>.т.н</w:t>
            </w:r>
            <w:proofErr w:type="spellEnd"/>
            <w:r w:rsidR="00CD662C">
              <w:rPr>
                <w:lang w:val="uk-UA"/>
              </w:rPr>
              <w:t xml:space="preserve">., Соловей О.Л., </w:t>
            </w:r>
            <w:hyperlink r:id="rId8" w:history="1">
              <w:r w:rsidR="00CD662C" w:rsidRPr="00906369">
                <w:rPr>
                  <w:rStyle w:val="afa"/>
                  <w:lang w:val="en-GB"/>
                </w:rPr>
                <w:t>solovey</w:t>
              </w:r>
              <w:r w:rsidR="00CD662C" w:rsidRPr="00906369">
                <w:rPr>
                  <w:rStyle w:val="afa"/>
                  <w:shd w:val="clear" w:color="auto" w:fill="FFFFFF"/>
                </w:rPr>
                <w:t>.ol@knuba.edu.ua</w:t>
              </w:r>
            </w:hyperlink>
            <w:r w:rsidR="00CD662C" w:rsidRPr="00E57808">
              <w:rPr>
                <w:color w:val="323130"/>
                <w:shd w:val="clear" w:color="auto" w:fill="FFFFFF"/>
                <w:lang w:val="uk-UA"/>
              </w:rPr>
              <w:t>,</w:t>
            </w:r>
            <w:r w:rsidR="00CD662C">
              <w:rPr>
                <w:lang w:val="uk-UA"/>
              </w:rPr>
              <w:t xml:space="preserve"> </w:t>
            </w:r>
            <w:r w:rsidR="00CD662C" w:rsidRPr="006F26CC">
              <w:rPr>
                <w:lang w:val="ru-RU"/>
              </w:rPr>
              <w:t>(044) 241-54-02</w:t>
            </w:r>
          </w:p>
        </w:tc>
      </w:tr>
      <w:tr w:rsidR="00126F9B" w:rsidRPr="00FC60FB" w14:paraId="178F6A85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441A" w14:textId="77777777" w:rsidR="00FE3353" w:rsidRPr="0040772C" w:rsidRDefault="00F667BB" w:rsidP="002C086F">
            <w:pPr>
              <w:spacing w:before="40" w:after="40"/>
              <w:ind w:left="360" w:hanging="360"/>
              <w:rPr>
                <w:sz w:val="24"/>
                <w:szCs w:val="24"/>
                <w:lang w:val="uk-UA"/>
              </w:rPr>
            </w:pPr>
            <w:r w:rsidRPr="0040772C">
              <w:rPr>
                <w:b/>
                <w:bCs/>
                <w:lang w:val="uk-UA"/>
              </w:rPr>
              <w:t xml:space="preserve">12) Мова навчання: </w:t>
            </w:r>
            <w:r w:rsidRPr="0040772C">
              <w:rPr>
                <w:bCs/>
                <w:lang w:val="uk-UA"/>
              </w:rPr>
              <w:t>українська</w:t>
            </w:r>
          </w:p>
        </w:tc>
      </w:tr>
      <w:tr w:rsidR="00126F9B" w:rsidRPr="00FC60FB" w14:paraId="47DB90FC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852" w14:textId="5681E0DE" w:rsidR="00FE3353" w:rsidRPr="0040772C" w:rsidRDefault="00F667BB" w:rsidP="00AE5F56">
            <w:pPr>
              <w:spacing w:before="40" w:after="40"/>
              <w:jc w:val="both"/>
              <w:rPr>
                <w:b/>
                <w:lang w:val="uk-UA"/>
              </w:rPr>
            </w:pPr>
            <w:r w:rsidRPr="0040772C">
              <w:rPr>
                <w:b/>
                <w:lang w:val="uk-UA"/>
              </w:rPr>
              <w:t xml:space="preserve">13) </w:t>
            </w:r>
            <w:proofErr w:type="spellStart"/>
            <w:r w:rsidR="0040772C" w:rsidRPr="0040772C">
              <w:rPr>
                <w:b/>
                <w:lang w:val="uk-UA"/>
              </w:rPr>
              <w:t>Пререквізити</w:t>
            </w:r>
            <w:proofErr w:type="spellEnd"/>
            <w:r w:rsidRPr="0040772C">
              <w:rPr>
                <w:b/>
                <w:lang w:val="uk-UA"/>
              </w:rPr>
              <w:t xml:space="preserve">: </w:t>
            </w:r>
            <w:r w:rsidR="00DE51F8" w:rsidRPr="0036551E">
              <w:rPr>
                <w:lang w:val="uk-UA"/>
              </w:rPr>
              <w:t>«</w:t>
            </w:r>
            <w:r w:rsidR="00AE5F56">
              <w:rPr>
                <w:lang w:val="uk-UA"/>
              </w:rPr>
              <w:t>Математика</w:t>
            </w:r>
            <w:r w:rsidR="00DE51F8">
              <w:rPr>
                <w:lang w:val="uk-UA"/>
              </w:rPr>
              <w:t>»</w:t>
            </w:r>
          </w:p>
        </w:tc>
      </w:tr>
      <w:tr w:rsidR="00126F9B" w:rsidRPr="00FC60FB" w14:paraId="71F15E1F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DC4D" w14:textId="5154B189" w:rsidR="00736B66" w:rsidRPr="00455302" w:rsidRDefault="00F667BB" w:rsidP="008D586B">
            <w:pPr>
              <w:spacing w:before="40" w:after="40"/>
              <w:jc w:val="both"/>
              <w:rPr>
                <w:b/>
                <w:lang w:val="uk-UA"/>
              </w:rPr>
            </w:pPr>
            <w:r w:rsidRPr="00455302">
              <w:rPr>
                <w:b/>
              </w:rPr>
              <w:t>14) Мета курсу</w:t>
            </w:r>
            <w:r w:rsidR="0063568B">
              <w:rPr>
                <w:b/>
              </w:rPr>
              <w:t>:</w:t>
            </w:r>
            <w:r w:rsidR="006D1B00" w:rsidRPr="004B61AE">
              <w:rPr>
                <w:sz w:val="28"/>
                <w:szCs w:val="28"/>
                <w:lang w:val="uk-UA"/>
              </w:rPr>
              <w:t xml:space="preserve"> </w:t>
            </w:r>
            <w:r w:rsidR="00AE5F56" w:rsidRPr="00AE5F56">
              <w:rPr>
                <w:rFonts w:eastAsia="Times New Roman"/>
                <w:bCs/>
                <w:lang w:val="uk-UA" w:eastAsia="ru-RU"/>
              </w:rPr>
              <w:t xml:space="preserve">полягає у формуванні </w:t>
            </w:r>
            <w:r w:rsidR="00AE5F56" w:rsidRPr="00AE5F56">
              <w:rPr>
                <w:rFonts w:eastAsia="Times New Roman"/>
                <w:lang w:val="uk-UA" w:eastAsia="ru-RU"/>
              </w:rPr>
              <w:t>знань і навичок застосування основних законів, математичних моделей і методів в інженерній практиці, при вирішенні технічних задач</w:t>
            </w:r>
            <w:r w:rsidR="005A76D7" w:rsidRPr="00AE5F56">
              <w:rPr>
                <w:rFonts w:eastAsia="Times New Roman"/>
              </w:rPr>
              <w:t>.</w:t>
            </w:r>
          </w:p>
        </w:tc>
      </w:tr>
      <w:tr w:rsidR="0022454A" w:rsidRPr="00FC60FB" w14:paraId="66BB0E40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D08" w14:textId="0734A191" w:rsidR="0022454A" w:rsidRPr="0022454A" w:rsidRDefault="0022454A" w:rsidP="0022454A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15) Програмні компетентності:</w:t>
            </w:r>
          </w:p>
        </w:tc>
      </w:tr>
      <w:tr w:rsidR="0022454A" w:rsidRPr="00FC60FB" w14:paraId="2AC84766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88"/>
              <w:gridCol w:w="7077"/>
            </w:tblGrid>
            <w:tr w:rsidR="008D586B" w:rsidRPr="001D62AE" w14:paraId="35C41A35" w14:textId="77777777" w:rsidTr="00755CDE">
              <w:tc>
                <w:tcPr>
                  <w:tcW w:w="2988" w:type="dxa"/>
                  <w:shd w:val="clear" w:color="auto" w:fill="auto"/>
                </w:tcPr>
                <w:p w14:paraId="09BBC00D" w14:textId="77777777" w:rsidR="008D586B" w:rsidRPr="001D62AE" w:rsidRDefault="008D586B" w:rsidP="008D586B">
                  <w:pPr>
                    <w:rPr>
                      <w:b/>
                      <w:lang w:val="uk-UA"/>
                    </w:rPr>
                  </w:pPr>
                  <w:r w:rsidRPr="001D62AE">
                    <w:rPr>
                      <w:b/>
                      <w:lang w:val="uk-UA"/>
                    </w:rPr>
                    <w:t>Інтегральна</w:t>
                  </w:r>
                </w:p>
                <w:p w14:paraId="02C3666D" w14:textId="77777777" w:rsidR="008D586B" w:rsidRPr="001D62AE" w:rsidRDefault="008D586B" w:rsidP="008D586B">
                  <w:pPr>
                    <w:rPr>
                      <w:b/>
                      <w:lang w:val="uk-UA"/>
                    </w:rPr>
                  </w:pPr>
                  <w:r w:rsidRPr="001D62AE">
                    <w:rPr>
                      <w:b/>
                      <w:lang w:val="uk-UA"/>
                    </w:rPr>
                    <w:t>Компетентність</w:t>
                  </w:r>
                </w:p>
                <w:p w14:paraId="1D3D23D0" w14:textId="77777777" w:rsidR="008D586B" w:rsidRPr="001D62AE" w:rsidRDefault="008D586B" w:rsidP="008D586B">
                  <w:pPr>
                    <w:rPr>
                      <w:lang w:val="uk-UA"/>
                    </w:rPr>
                  </w:pPr>
                  <w:r w:rsidRPr="001D62AE">
                    <w:rPr>
                      <w:b/>
                      <w:lang w:val="uk-UA"/>
                    </w:rPr>
                    <w:t>(ІК)</w:t>
                  </w:r>
                </w:p>
              </w:tc>
              <w:tc>
                <w:tcPr>
                  <w:tcW w:w="7077" w:type="dxa"/>
                  <w:shd w:val="clear" w:color="auto" w:fill="auto"/>
                </w:tcPr>
                <w:p w14:paraId="4D93AF97" w14:textId="672E61F9" w:rsidR="008D586B" w:rsidRPr="0022454A" w:rsidRDefault="00AE5F56" w:rsidP="008D586B">
                  <w:pPr>
                    <w:jc w:val="both"/>
                    <w:rPr>
                      <w:lang w:val="uk-UA"/>
                    </w:rPr>
                  </w:pPr>
                  <w:r w:rsidRPr="00782DCC">
                    <w:rPr>
                      <w:lang w:val="uk-UA" w:eastAsia="ru-RU"/>
                    </w:rPr>
                    <w:t xml:space="preserve">Здатність розв’язувати складні спеціалізовані задачі та практичні проблеми в прикладній </w:t>
                  </w:r>
                  <w:proofErr w:type="spellStart"/>
                  <w:r w:rsidRPr="00782DCC">
                    <w:rPr>
                      <w:lang w:val="uk-UA" w:eastAsia="ru-RU"/>
                    </w:rPr>
                    <w:t>механіці</w:t>
                  </w:r>
                  <w:proofErr w:type="spellEnd"/>
                  <w:r w:rsidRPr="00782DCC">
                    <w:rPr>
                      <w:lang w:val="uk-UA" w:eastAsia="ru-RU"/>
                    </w:rPr>
                    <w:t xml:space="preserve"> або у процесі навчання, що передбачає застосування певних теорій та методів механічної інженерії і характеризується</w:t>
                  </w:r>
                </w:p>
              </w:tc>
            </w:tr>
            <w:tr w:rsidR="008D586B" w:rsidRPr="001D62AE" w14:paraId="42C087BF" w14:textId="77777777" w:rsidTr="00755CDE">
              <w:tc>
                <w:tcPr>
                  <w:tcW w:w="2988" w:type="dxa"/>
                  <w:shd w:val="clear" w:color="auto" w:fill="auto"/>
                </w:tcPr>
                <w:p w14:paraId="3F2E41BD" w14:textId="77777777" w:rsidR="008D586B" w:rsidRPr="001D62AE" w:rsidRDefault="008D586B" w:rsidP="008D586B">
                  <w:pPr>
                    <w:rPr>
                      <w:b/>
                      <w:lang w:val="uk-UA"/>
                    </w:rPr>
                  </w:pPr>
                  <w:r w:rsidRPr="001D62AE">
                    <w:rPr>
                      <w:b/>
                      <w:lang w:val="uk-UA"/>
                    </w:rPr>
                    <w:t>Загальні</w:t>
                  </w:r>
                </w:p>
                <w:p w14:paraId="6C9CCB5F" w14:textId="77777777" w:rsidR="008D586B" w:rsidRPr="001D62AE" w:rsidRDefault="008D586B" w:rsidP="008D586B">
                  <w:pPr>
                    <w:rPr>
                      <w:b/>
                      <w:lang w:val="uk-UA"/>
                    </w:rPr>
                  </w:pPr>
                  <w:r w:rsidRPr="001D62AE">
                    <w:rPr>
                      <w:b/>
                      <w:lang w:val="uk-UA"/>
                    </w:rPr>
                    <w:t xml:space="preserve">компетентності </w:t>
                  </w:r>
                </w:p>
                <w:p w14:paraId="5632E1F0" w14:textId="77777777" w:rsidR="008D586B" w:rsidRPr="001D62AE" w:rsidRDefault="008D586B" w:rsidP="008D586B">
                  <w:pPr>
                    <w:rPr>
                      <w:lang w:val="uk-UA"/>
                    </w:rPr>
                  </w:pPr>
                  <w:r w:rsidRPr="001D62AE">
                    <w:rPr>
                      <w:b/>
                      <w:lang w:val="uk-UA"/>
                    </w:rPr>
                    <w:t>(КЗ)</w:t>
                  </w:r>
                </w:p>
              </w:tc>
              <w:tc>
                <w:tcPr>
                  <w:tcW w:w="7077" w:type="dxa"/>
                  <w:shd w:val="clear" w:color="auto" w:fill="auto"/>
                </w:tcPr>
                <w:p w14:paraId="05DEE697" w14:textId="50F2FB9F" w:rsidR="00AE5F56" w:rsidRDefault="008D586B" w:rsidP="00AE5F56">
                  <w:pPr>
                    <w:jc w:val="both"/>
                    <w:rPr>
                      <w:color w:val="000000"/>
                      <w:lang w:val="uk-UA"/>
                    </w:rPr>
                  </w:pPr>
                  <w:r w:rsidRPr="001534E4">
                    <w:t>ЗК</w:t>
                  </w:r>
                  <w:r>
                    <w:rPr>
                      <w:lang w:val="en-US"/>
                    </w:rPr>
                    <w:t>0</w:t>
                  </w:r>
                  <w:r w:rsidR="00AE5F56">
                    <w:t>2</w:t>
                  </w:r>
                  <w:r>
                    <w:rPr>
                      <w:lang w:val="uk-UA"/>
                    </w:rPr>
                    <w:t xml:space="preserve"> </w:t>
                  </w:r>
                  <w:r w:rsidR="00AE5F56" w:rsidRPr="00AE5F56">
                    <w:rPr>
                      <w:color w:val="000000"/>
                      <w:lang w:val="uk-UA"/>
                    </w:rPr>
                    <w:t>Знання та розуміння предметної області та розуміння професійної діяльності.</w:t>
                  </w:r>
                </w:p>
                <w:p w14:paraId="14ABEBE4" w14:textId="0A8FD6C0" w:rsidR="00AE5F56" w:rsidRPr="00AE5F56" w:rsidRDefault="00AE5F56" w:rsidP="00AE5F56">
                  <w:pPr>
                    <w:jc w:val="both"/>
                    <w:rPr>
                      <w:color w:val="000000"/>
                      <w:lang w:val="uk-UA"/>
                    </w:rPr>
                  </w:pPr>
                  <w:r w:rsidRPr="001534E4">
                    <w:t>ЗК</w:t>
                  </w:r>
                  <w:r>
                    <w:rPr>
                      <w:lang w:val="en-US"/>
                    </w:rPr>
                    <w:t>0</w:t>
                  </w:r>
                  <w:r>
                    <w:t>3</w:t>
                  </w:r>
                  <w:r>
                    <w:rPr>
                      <w:lang w:val="uk-UA"/>
                    </w:rPr>
                    <w:t xml:space="preserve"> </w:t>
                  </w:r>
                  <w:r w:rsidRPr="00AE5F56">
                    <w:rPr>
                      <w:color w:val="000000"/>
                      <w:lang w:val="uk-UA"/>
                    </w:rPr>
                    <w:t>Вміння виявляти, ставити та вирішувати проблеми.</w:t>
                  </w:r>
                </w:p>
                <w:p w14:paraId="2B7BCD16" w14:textId="462C27B3" w:rsidR="008D586B" w:rsidRDefault="00AE5F56" w:rsidP="00AE5F56">
                  <w:pPr>
                    <w:jc w:val="both"/>
                    <w:rPr>
                      <w:color w:val="000000"/>
                      <w:lang w:val="uk-UA"/>
                    </w:rPr>
                  </w:pPr>
                  <w:r w:rsidRPr="001534E4">
                    <w:t>ЗК</w:t>
                  </w:r>
                  <w:r>
                    <w:rPr>
                      <w:lang w:val="en-US"/>
                    </w:rPr>
                    <w:t>0</w:t>
                  </w:r>
                  <w:r>
                    <w:rPr>
                      <w:lang w:val="uk-UA"/>
                    </w:rPr>
                    <w:t xml:space="preserve">4 </w:t>
                  </w:r>
                  <w:r w:rsidRPr="00AE5F56">
                    <w:rPr>
                      <w:color w:val="000000"/>
                      <w:lang w:val="uk-UA"/>
                    </w:rPr>
                    <w:t>Здатність застосовувати знання у практичних ситуаціях.</w:t>
                  </w:r>
                </w:p>
                <w:p w14:paraId="7323E2CB" w14:textId="1945F2AE" w:rsidR="00AE5F56" w:rsidRPr="0022454A" w:rsidRDefault="00AE5F56" w:rsidP="00AE5F56">
                  <w:pPr>
                    <w:jc w:val="both"/>
                    <w:rPr>
                      <w:lang w:val="uk-UA"/>
                    </w:rPr>
                  </w:pPr>
                </w:p>
              </w:tc>
            </w:tr>
            <w:tr w:rsidR="008D586B" w:rsidRPr="001D62AE" w14:paraId="20D3630D" w14:textId="77777777" w:rsidTr="00755CDE">
              <w:tc>
                <w:tcPr>
                  <w:tcW w:w="2988" w:type="dxa"/>
                  <w:shd w:val="clear" w:color="auto" w:fill="auto"/>
                </w:tcPr>
                <w:p w14:paraId="6F2489EB" w14:textId="77777777" w:rsidR="008D586B" w:rsidRPr="001D62AE" w:rsidRDefault="008D586B" w:rsidP="008D586B">
                  <w:pPr>
                    <w:rPr>
                      <w:b/>
                      <w:lang w:val="uk-UA"/>
                    </w:rPr>
                  </w:pPr>
                  <w:r w:rsidRPr="001D62AE">
                    <w:rPr>
                      <w:b/>
                      <w:lang w:val="uk-UA"/>
                    </w:rPr>
                    <w:t xml:space="preserve">Фахові компетентності </w:t>
                  </w:r>
                </w:p>
                <w:p w14:paraId="67CBECE9" w14:textId="77777777" w:rsidR="008D586B" w:rsidRPr="001D62AE" w:rsidRDefault="008D586B" w:rsidP="008D586B">
                  <w:pPr>
                    <w:rPr>
                      <w:b/>
                      <w:lang w:val="uk-UA"/>
                    </w:rPr>
                  </w:pPr>
                  <w:r w:rsidRPr="001D62AE">
                    <w:rPr>
                      <w:b/>
                      <w:lang w:val="uk-UA"/>
                    </w:rPr>
                    <w:t>(КФ)</w:t>
                  </w:r>
                </w:p>
                <w:p w14:paraId="154CA042" w14:textId="77777777" w:rsidR="008D586B" w:rsidRPr="001D62AE" w:rsidRDefault="008D586B" w:rsidP="008D586B">
                  <w:pPr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7077" w:type="dxa"/>
                  <w:shd w:val="clear" w:color="auto" w:fill="auto"/>
                </w:tcPr>
                <w:p w14:paraId="19ED518C" w14:textId="555498BD" w:rsidR="00AE5F56" w:rsidRPr="00782DCC" w:rsidRDefault="00AE5F56" w:rsidP="00AE5F5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uk-UA" w:eastAsia="ru-RU"/>
                    </w:rPr>
                  </w:pPr>
                  <w:r>
                    <w:rPr>
                      <w:lang w:val="uk-UA" w:eastAsia="ru-RU"/>
                    </w:rPr>
                    <w:t xml:space="preserve">ФК05 </w:t>
                  </w:r>
                  <w:r w:rsidRPr="00782DCC">
                    <w:rPr>
                      <w:lang w:val="uk-UA" w:eastAsia="ru-RU"/>
                    </w:rPr>
                    <w:t xml:space="preserve">Здатність використовувати аналітичні та чисельні </w:t>
                  </w:r>
                </w:p>
                <w:p w14:paraId="405E1B43" w14:textId="77777777" w:rsidR="00AE5F56" w:rsidRPr="00782DCC" w:rsidRDefault="00AE5F56" w:rsidP="00AE5F5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uk-UA" w:eastAsia="ru-RU"/>
                    </w:rPr>
                  </w:pPr>
                  <w:r w:rsidRPr="00782DCC">
                    <w:rPr>
                      <w:lang w:val="uk-UA" w:eastAsia="ru-RU"/>
                    </w:rPr>
                    <w:t xml:space="preserve">математичні методи для вирішення задач прикладної механіки, зокрема здійснювати розрахунки на міцність, витривалість, стійкість, довговічність, жорсткість в процесі </w:t>
                  </w:r>
                </w:p>
                <w:p w14:paraId="7548A40A" w14:textId="77777777" w:rsidR="00AE5F56" w:rsidRPr="00782DCC" w:rsidRDefault="00AE5F56" w:rsidP="00AE5F5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uk-UA" w:eastAsia="ru-RU"/>
                    </w:rPr>
                  </w:pPr>
                  <w:r w:rsidRPr="00782DCC">
                    <w:rPr>
                      <w:lang w:val="uk-UA" w:eastAsia="ru-RU"/>
                    </w:rPr>
                    <w:t xml:space="preserve">статичного та динамічного навантаження з метою оцінки </w:t>
                  </w:r>
                </w:p>
                <w:p w14:paraId="537A95D8" w14:textId="7ECA1781" w:rsidR="008D586B" w:rsidRPr="005A76D7" w:rsidRDefault="00AE5F56" w:rsidP="00AE5F56">
                  <w:pPr>
                    <w:ind w:right="75"/>
                    <w:jc w:val="both"/>
                    <w:rPr>
                      <w:lang w:val="uk-UA"/>
                    </w:rPr>
                  </w:pPr>
                  <w:r w:rsidRPr="00782DCC">
                    <w:rPr>
                      <w:lang w:val="uk-UA" w:eastAsia="ru-RU"/>
                    </w:rPr>
                    <w:t>надійності деталей і конструкцій машин.</w:t>
                  </w:r>
                </w:p>
              </w:tc>
            </w:tr>
          </w:tbl>
          <w:p w14:paraId="37FAC79B" w14:textId="77777777" w:rsidR="0022454A" w:rsidRDefault="0022454A" w:rsidP="0022454A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</w:p>
        </w:tc>
      </w:tr>
      <w:tr w:rsidR="00126F9B" w:rsidRPr="00FC60FB" w14:paraId="56F1C860" w14:textId="77777777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B4B788" w14:textId="7EC645C5" w:rsidR="00126F9B" w:rsidRPr="00F667BB" w:rsidRDefault="001242BE" w:rsidP="00CE220D">
            <w:pPr>
              <w:keepNext/>
              <w:spacing w:before="40" w:after="40"/>
              <w:ind w:left="357" w:hanging="357"/>
              <w:rPr>
                <w:b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1</w:t>
            </w:r>
            <w:r w:rsidR="0022454A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)</w:t>
            </w:r>
            <w:r w:rsidR="00126F9B" w:rsidRPr="00FC60FB">
              <w:rPr>
                <w:b/>
              </w:rPr>
              <w:tab/>
            </w:r>
            <w:r w:rsidR="00F667BB">
              <w:rPr>
                <w:b/>
                <w:lang w:val="uk-UA"/>
              </w:rPr>
              <w:t>Результати навчання:</w:t>
            </w:r>
          </w:p>
        </w:tc>
      </w:tr>
      <w:tr w:rsidR="00126F9B" w:rsidRPr="00B27CE1" w14:paraId="26667DB6" w14:textId="77777777" w:rsidTr="00F5778C">
        <w:trPr>
          <w:cantSplit/>
        </w:trPr>
        <w:tc>
          <w:tcPr>
            <w:tcW w:w="25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0144" w14:textId="77777777" w:rsidR="00126F9B" w:rsidRPr="0034748F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34748F">
              <w:rPr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3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40E0" w14:textId="77777777" w:rsidR="0083391A" w:rsidRPr="00266C3D" w:rsidRDefault="0034748F" w:rsidP="0040772C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Програмний результат</w:t>
            </w:r>
            <w:r w:rsidR="0083391A" w:rsidRPr="00266C3D">
              <w:rPr>
                <w:b/>
                <w:sz w:val="18"/>
                <w:szCs w:val="18"/>
                <w:lang w:val="uk-UA"/>
              </w:rPr>
              <w:t xml:space="preserve"> навчання</w:t>
            </w:r>
          </w:p>
        </w:tc>
        <w:tc>
          <w:tcPr>
            <w:tcW w:w="108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3E7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Метод перевірки навчального ефекту</w:t>
            </w:r>
          </w:p>
        </w:tc>
        <w:tc>
          <w:tcPr>
            <w:tcW w:w="5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0893" w14:textId="77777777" w:rsidR="0083391A" w:rsidRPr="00266C3D" w:rsidRDefault="0083391A" w:rsidP="009F52B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Форма проведення занять</w:t>
            </w:r>
          </w:p>
        </w:tc>
        <w:tc>
          <w:tcPr>
            <w:tcW w:w="7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AF06E" w14:textId="77777777" w:rsidR="0083391A" w:rsidRPr="00266C3D" w:rsidRDefault="0034748F" w:rsidP="008B101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266C3D">
              <w:rPr>
                <w:b/>
                <w:sz w:val="18"/>
                <w:szCs w:val="18"/>
                <w:lang w:val="uk-UA"/>
              </w:rPr>
              <w:t>Посилання на компетентності</w:t>
            </w:r>
          </w:p>
        </w:tc>
      </w:tr>
      <w:tr w:rsidR="00DE51F8" w:rsidRPr="00B27CE1" w14:paraId="77851DCA" w14:textId="77777777" w:rsidTr="00F5778C">
        <w:tc>
          <w:tcPr>
            <w:tcW w:w="25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1691D" w14:textId="77777777" w:rsidR="00DE51F8" w:rsidRPr="00E421A6" w:rsidRDefault="00DE51F8" w:rsidP="00DE51F8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47A3" w14:textId="7AD992D2" w:rsidR="00DE51F8" w:rsidRPr="001A623F" w:rsidRDefault="00AE5F56" w:rsidP="00F5778C">
            <w:pPr>
              <w:jc w:val="both"/>
            </w:pPr>
            <w:r w:rsidRPr="00782DCC">
              <w:rPr>
                <w:lang w:val="uk-UA" w:eastAsia="ru-RU"/>
              </w:rPr>
              <w:t>Вибирати та застосовувати для розв’язання задач прикладної механіки придатні математичні методи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AB5" w14:textId="77777777" w:rsidR="00DE51F8" w:rsidRPr="00BD4FD0" w:rsidRDefault="00F70E07" w:rsidP="00F70E07">
            <w:pPr>
              <w:jc w:val="center"/>
            </w:pPr>
            <w:r w:rsidRPr="00266C3D">
              <w:rPr>
                <w:color w:val="000000"/>
                <w:lang w:val="uk-UA"/>
              </w:rPr>
              <w:t>Обговорення під час занять, тематич</w:t>
            </w:r>
            <w:r>
              <w:rPr>
                <w:color w:val="000000"/>
                <w:lang w:val="uk-UA"/>
              </w:rPr>
              <w:t>не дослідження, курсова робота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A36" w14:textId="77777777" w:rsidR="00DE51F8" w:rsidRPr="00C32EF7" w:rsidRDefault="00DE51F8" w:rsidP="00DE51F8">
            <w:pPr>
              <w:jc w:val="center"/>
              <w:rPr>
                <w:lang w:val="uk-UA"/>
              </w:rPr>
            </w:pPr>
            <w:r w:rsidRPr="00BD4FD0">
              <w:t>Лекції</w:t>
            </w:r>
            <w:r>
              <w:rPr>
                <w:lang w:val="uk-UA"/>
              </w:rPr>
              <w:t>,</w:t>
            </w:r>
          </w:p>
          <w:p w14:paraId="27BA25E5" w14:textId="77777777" w:rsidR="00DE51F8" w:rsidRPr="00BD4FD0" w:rsidRDefault="00F70E07" w:rsidP="00DE51F8">
            <w:pPr>
              <w:jc w:val="center"/>
            </w:pPr>
            <w:r>
              <w:rPr>
                <w:sz w:val="18"/>
                <w:szCs w:val="18"/>
                <w:lang w:val="uk-UA"/>
              </w:rPr>
              <w:t>лабораторні</w:t>
            </w:r>
            <w:r w:rsidR="00DE51F8" w:rsidRPr="00F70E07">
              <w:rPr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CBC2B" w14:textId="77777777" w:rsidR="00DE51F8" w:rsidRDefault="00F5778C" w:rsidP="00F70E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ІК</w:t>
            </w:r>
          </w:p>
          <w:p w14:paraId="087CA1C0" w14:textId="34D36A0B" w:rsidR="00F5778C" w:rsidRDefault="00AE5F56" w:rsidP="00F70E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ЗК02</w:t>
            </w:r>
          </w:p>
          <w:p w14:paraId="37C975DE" w14:textId="350C3ABE" w:rsidR="00F5778C" w:rsidRDefault="00AE5F56" w:rsidP="00F70E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ЗК03</w:t>
            </w:r>
          </w:p>
          <w:p w14:paraId="3C3030AE" w14:textId="0B9508D2" w:rsidR="00F5778C" w:rsidRDefault="00F5778C" w:rsidP="00F70E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ЗК0</w:t>
            </w:r>
            <w:r w:rsidR="00AE5F56">
              <w:rPr>
                <w:sz w:val="18"/>
                <w:szCs w:val="18"/>
                <w:lang w:val="uk-UA"/>
              </w:rPr>
              <w:t>4</w:t>
            </w:r>
          </w:p>
          <w:p w14:paraId="48EE42CA" w14:textId="661F6A16" w:rsidR="00F5778C" w:rsidRDefault="00AE5F56" w:rsidP="00F70E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ФК05</w:t>
            </w:r>
          </w:p>
        </w:tc>
      </w:tr>
    </w:tbl>
    <w:p w14:paraId="62463897" w14:textId="77777777" w:rsidR="0040772C" w:rsidRDefault="0040772C" w:rsidP="00A61449">
      <w:pPr>
        <w:widowControl w:val="0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40772C" w:rsidRPr="00FC60FB" w14:paraId="023FF0A1" w14:textId="77777777" w:rsidTr="0091392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F91" w14:textId="77777777" w:rsidR="00DE6809" w:rsidRDefault="00DE6809" w:rsidP="00EF262C">
            <w:pPr>
              <w:contextualSpacing/>
              <w:rPr>
                <w:b/>
              </w:rPr>
            </w:pPr>
          </w:p>
          <w:p w14:paraId="61036585" w14:textId="50E1A5E8" w:rsidR="00EF262C" w:rsidRDefault="00EF262C" w:rsidP="00EF262C">
            <w:pPr>
              <w:contextualSpacing/>
              <w:rPr>
                <w:b/>
              </w:rPr>
            </w:pPr>
            <w:r w:rsidRPr="00B83914">
              <w:rPr>
                <w:b/>
              </w:rPr>
              <w:t xml:space="preserve">17) Зміст курсу: (окремо для кожної форми занять – Л/Пр/Лаб/ КР/СРС) </w:t>
            </w:r>
          </w:p>
          <w:p w14:paraId="7339B3AE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Змістовий модуль 1. Аналітична геометрія та елементи лінійної алгебри</w:t>
            </w:r>
          </w:p>
          <w:p w14:paraId="07AF1FBD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ind w:firstLine="360"/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64613D25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i/>
                <w:lang w:val="uk-UA" w:eastAsia="ru-RU"/>
              </w:rPr>
            </w:pPr>
            <w:r w:rsidRPr="00DE6809">
              <w:rPr>
                <w:i/>
                <w:lang w:val="uk-UA"/>
              </w:rPr>
              <w:t>Лекція 1.</w:t>
            </w:r>
            <w:r w:rsidRPr="00DE6809">
              <w:rPr>
                <w:rFonts w:eastAsia="Times New Roman"/>
                <w:i/>
                <w:lang w:val="uk-UA" w:eastAsia="ru-RU"/>
              </w:rPr>
              <w:t xml:space="preserve"> Елементи лінійної алгебри.</w:t>
            </w:r>
          </w:p>
          <w:p w14:paraId="0173AA15" w14:textId="77777777" w:rsidR="00DE6809" w:rsidRPr="00DE6809" w:rsidRDefault="00DE6809" w:rsidP="00DE6809">
            <w:pPr>
              <w:tabs>
                <w:tab w:val="left" w:pos="993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bCs/>
                <w:lang w:val="uk-UA" w:eastAsia="ru-RU"/>
              </w:rPr>
              <w:t>Тема 1</w:t>
            </w:r>
            <w:r w:rsidRPr="00DE6809">
              <w:rPr>
                <w:rFonts w:eastAsia="Times New Roman"/>
                <w:lang w:val="uk-UA" w:eastAsia="ru-RU"/>
              </w:rPr>
              <w:t>. Матриці. Операції над матрицями.</w:t>
            </w:r>
          </w:p>
          <w:p w14:paraId="4D50A1D9" w14:textId="77777777" w:rsidR="00DE6809" w:rsidRPr="00DE6809" w:rsidRDefault="00DE6809" w:rsidP="00DE6809">
            <w:pPr>
              <w:tabs>
                <w:tab w:val="left" w:pos="993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bCs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Визначники. Властивості визначників. </w:t>
            </w:r>
          </w:p>
          <w:p w14:paraId="295DE0D8" w14:textId="77777777" w:rsidR="00DE6809" w:rsidRPr="00DE6809" w:rsidRDefault="00DE6809" w:rsidP="00DE6809">
            <w:pPr>
              <w:tabs>
                <w:tab w:val="left" w:pos="993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bCs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Обчислення визначників 2-го, 3-го, n</w:t>
            </w:r>
            <w:r w:rsidRPr="00DE6809">
              <w:rPr>
                <w:rFonts w:eastAsia="Times New Roman"/>
                <w:b/>
                <w:lang w:val="uk-UA" w:eastAsia="ru-RU"/>
              </w:rPr>
              <w:t>›3</w:t>
            </w:r>
            <w:r w:rsidRPr="00DE6809">
              <w:rPr>
                <w:rFonts w:eastAsia="Times New Roman"/>
                <w:lang w:val="uk-UA" w:eastAsia="ru-RU"/>
              </w:rPr>
              <w:t xml:space="preserve"> порядків.</w:t>
            </w:r>
          </w:p>
          <w:p w14:paraId="118789B3" w14:textId="77777777" w:rsidR="00DE6809" w:rsidRPr="00DE6809" w:rsidRDefault="00DE6809" w:rsidP="00DE6809">
            <w:pPr>
              <w:tabs>
                <w:tab w:val="left" w:pos="993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17BA5998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1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630BCD38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lang w:val="uk-UA"/>
              </w:rPr>
            </w:pPr>
            <w:r w:rsidRPr="00DE6809">
              <w:rPr>
                <w:lang w:val="uk-UA"/>
              </w:rPr>
              <w:t>Матриці та дії над ними. Визначники.</w:t>
            </w:r>
          </w:p>
          <w:p w14:paraId="56CCD59A" w14:textId="77777777" w:rsidR="00DE6809" w:rsidRPr="00DE6809" w:rsidRDefault="00DE6809" w:rsidP="00DE6809">
            <w:pPr>
              <w:tabs>
                <w:tab w:val="left" w:pos="993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0B2B633E" w14:textId="77777777" w:rsidR="00DE6809" w:rsidRPr="00DE6809" w:rsidRDefault="00DE6809" w:rsidP="00DE6809">
            <w:pPr>
              <w:tabs>
                <w:tab w:val="left" w:pos="993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i/>
                <w:lang w:val="uk-UA"/>
              </w:rPr>
              <w:t>Лекція 2. Ранг матриці.</w:t>
            </w:r>
          </w:p>
          <w:p w14:paraId="1A8B0363" w14:textId="77777777" w:rsidR="00DE6809" w:rsidRPr="00DE6809" w:rsidRDefault="00DE6809" w:rsidP="00DE6809">
            <w:pPr>
              <w:tabs>
                <w:tab w:val="left" w:pos="993"/>
              </w:tabs>
              <w:jc w:val="both"/>
              <w:rPr>
                <w:bCs/>
                <w:iCs/>
                <w:lang w:val="uk-UA"/>
              </w:rPr>
            </w:pPr>
            <w:r w:rsidRPr="00DE6809">
              <w:rPr>
                <w:b/>
                <w:iCs/>
                <w:lang w:val="uk-UA"/>
              </w:rPr>
              <w:t>Тема 1.</w:t>
            </w:r>
            <w:r w:rsidRPr="00DE6809">
              <w:rPr>
                <w:bCs/>
                <w:iCs/>
                <w:lang w:val="uk-UA"/>
              </w:rPr>
              <w:t xml:space="preserve"> Умови лінійної залежності та незалежності стовпців (рядків).</w:t>
            </w:r>
          </w:p>
          <w:p w14:paraId="620DB9D7" w14:textId="77777777" w:rsidR="00DE6809" w:rsidRPr="00DE6809" w:rsidRDefault="00DE6809" w:rsidP="00DE6809">
            <w:pPr>
              <w:tabs>
                <w:tab w:val="left" w:pos="993"/>
              </w:tabs>
              <w:jc w:val="both"/>
              <w:rPr>
                <w:bCs/>
                <w:iCs/>
                <w:lang w:val="uk-UA"/>
              </w:rPr>
            </w:pPr>
            <w:r w:rsidRPr="00DE6809">
              <w:rPr>
                <w:b/>
                <w:iCs/>
                <w:lang w:val="uk-UA"/>
              </w:rPr>
              <w:t>Тема 2.</w:t>
            </w:r>
            <w:r w:rsidRPr="00DE6809">
              <w:rPr>
                <w:bCs/>
                <w:iCs/>
                <w:lang w:val="uk-UA"/>
              </w:rPr>
              <w:t xml:space="preserve"> Знаходження рангу матриці за допомогою елементарних перетворень.</w:t>
            </w:r>
          </w:p>
          <w:p w14:paraId="439F54E2" w14:textId="77777777" w:rsidR="00DE6809" w:rsidRPr="00DE6809" w:rsidRDefault="00DE6809" w:rsidP="00DE6809">
            <w:pPr>
              <w:tabs>
                <w:tab w:val="left" w:pos="993"/>
              </w:tabs>
              <w:jc w:val="both"/>
              <w:rPr>
                <w:bCs/>
                <w:iCs/>
                <w:lang w:val="uk-UA"/>
              </w:rPr>
            </w:pPr>
            <w:r w:rsidRPr="00DE6809">
              <w:rPr>
                <w:b/>
                <w:iCs/>
                <w:lang w:val="uk-UA"/>
              </w:rPr>
              <w:t>Тема 3.</w:t>
            </w:r>
            <w:r w:rsidRPr="00DE6809">
              <w:rPr>
                <w:bCs/>
                <w:iCs/>
                <w:lang w:val="uk-UA"/>
              </w:rPr>
              <w:t xml:space="preserve"> Знаходження оберненої матриці.</w:t>
            </w:r>
          </w:p>
          <w:p w14:paraId="52882B88" w14:textId="77777777" w:rsidR="00DE6809" w:rsidRPr="00DE6809" w:rsidRDefault="00DE6809" w:rsidP="00DE6809">
            <w:pPr>
              <w:tabs>
                <w:tab w:val="left" w:pos="993"/>
              </w:tabs>
              <w:jc w:val="both"/>
              <w:rPr>
                <w:bCs/>
                <w:iCs/>
                <w:lang w:val="uk-UA"/>
              </w:rPr>
            </w:pPr>
          </w:p>
          <w:p w14:paraId="4CFADA8B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2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4E9EF40A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rFonts w:eastAsia="Times New Roman"/>
                <w:lang w:val="uk-UA" w:eastAsia="ru-RU"/>
              </w:rPr>
              <w:t>Обчислення рангу матриць.</w:t>
            </w:r>
          </w:p>
          <w:p w14:paraId="430512E7" w14:textId="77777777" w:rsidR="00DE6809" w:rsidRPr="00DE6809" w:rsidRDefault="00DE6809" w:rsidP="00DE6809">
            <w:pPr>
              <w:tabs>
                <w:tab w:val="left" w:pos="993"/>
              </w:tabs>
              <w:jc w:val="both"/>
              <w:rPr>
                <w:b/>
                <w:iCs/>
                <w:lang w:val="uk-UA"/>
              </w:rPr>
            </w:pPr>
          </w:p>
          <w:p w14:paraId="34B2F7A5" w14:textId="77777777" w:rsidR="00DE6809" w:rsidRPr="00DE6809" w:rsidRDefault="00DE6809" w:rsidP="00DE6809">
            <w:pPr>
              <w:tabs>
                <w:tab w:val="left" w:pos="993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b/>
                <w:i/>
                <w:lang w:val="uk-UA"/>
              </w:rPr>
              <w:t>Лекція 3.</w:t>
            </w:r>
            <w:r w:rsidRPr="00DE6809">
              <w:rPr>
                <w:rFonts w:eastAsia="Times New Roman"/>
                <w:b/>
                <w:i/>
                <w:lang w:val="uk-UA" w:eastAsia="ru-RU"/>
              </w:rPr>
              <w:t xml:space="preserve"> Системи лінійних алгебраїчних рівнянь (СЛАР). </w:t>
            </w:r>
          </w:p>
          <w:p w14:paraId="50D3329B" w14:textId="77777777" w:rsidR="00DE6809" w:rsidRPr="00DE6809" w:rsidRDefault="00DE6809" w:rsidP="00DE6809">
            <w:pPr>
              <w:tabs>
                <w:tab w:val="left" w:pos="993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bCs/>
                <w:lang w:val="uk-UA" w:eastAsia="ru-RU"/>
              </w:rPr>
              <w:t>Тема 1</w:t>
            </w:r>
            <w:r w:rsidRPr="00DE6809">
              <w:rPr>
                <w:rFonts w:eastAsia="Times New Roman"/>
                <w:lang w:val="uk-UA" w:eastAsia="ru-RU"/>
              </w:rPr>
              <w:t xml:space="preserve">. Теорема </w:t>
            </w:r>
            <w:proofErr w:type="spellStart"/>
            <w:r w:rsidRPr="00DE6809">
              <w:rPr>
                <w:rFonts w:eastAsia="Times New Roman"/>
                <w:lang w:val="uk-UA" w:eastAsia="ru-RU"/>
              </w:rPr>
              <w:t>Кронекера</w:t>
            </w:r>
            <w:proofErr w:type="spellEnd"/>
            <w:r w:rsidRPr="00DE6809">
              <w:rPr>
                <w:rFonts w:eastAsia="Times New Roman"/>
                <w:lang w:val="uk-UA" w:eastAsia="ru-RU"/>
              </w:rPr>
              <w:t xml:space="preserve">-Капеллі. </w:t>
            </w:r>
          </w:p>
          <w:p w14:paraId="514950F4" w14:textId="77777777" w:rsidR="00DE6809" w:rsidRPr="00DE6809" w:rsidRDefault="00DE6809" w:rsidP="00DE6809">
            <w:pPr>
              <w:tabs>
                <w:tab w:val="left" w:pos="993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bCs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Формули Крамера.</w:t>
            </w:r>
          </w:p>
          <w:p w14:paraId="04B38905" w14:textId="77777777" w:rsidR="00DE6809" w:rsidRPr="00DE6809" w:rsidRDefault="00DE6809" w:rsidP="00DE6809">
            <w:pPr>
              <w:tabs>
                <w:tab w:val="left" w:pos="993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bCs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Розв’язування матричних рівнянь методом Ґауса — </w:t>
            </w:r>
            <w:proofErr w:type="spellStart"/>
            <w:r w:rsidRPr="00DE6809">
              <w:rPr>
                <w:rFonts w:eastAsia="Times New Roman"/>
                <w:lang w:val="uk-UA" w:eastAsia="ru-RU"/>
              </w:rPr>
              <w:t>Йордана</w:t>
            </w:r>
            <w:proofErr w:type="spellEnd"/>
            <w:r w:rsidRPr="00DE6809">
              <w:rPr>
                <w:rFonts w:eastAsia="Times New Roman"/>
                <w:lang w:val="uk-UA" w:eastAsia="ru-RU"/>
              </w:rPr>
              <w:t>.</w:t>
            </w:r>
          </w:p>
          <w:p w14:paraId="769C3943" w14:textId="77777777" w:rsidR="00DE6809" w:rsidRPr="00DE6809" w:rsidRDefault="00DE6809" w:rsidP="00DE6809">
            <w:pPr>
              <w:tabs>
                <w:tab w:val="left" w:pos="993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624DC53C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3-4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5C947F6A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Розв’язок СЛАР.</w:t>
            </w:r>
          </w:p>
          <w:p w14:paraId="47E8DF92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</w:p>
          <w:p w14:paraId="4BD5CA9E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iCs/>
                <w:lang w:val="uk-UA" w:eastAsia="ru-RU"/>
              </w:rPr>
              <w:t>Лекція 4. Вектори</w:t>
            </w:r>
          </w:p>
          <w:p w14:paraId="63CADC6C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Поняття </w:t>
            </w:r>
            <w:proofErr w:type="spellStart"/>
            <w:r w:rsidRPr="00DE6809">
              <w:rPr>
                <w:rFonts w:eastAsia="Times New Roman"/>
                <w:lang w:val="uk-UA" w:eastAsia="ru-RU"/>
              </w:rPr>
              <w:t>вектора</w:t>
            </w:r>
            <w:proofErr w:type="spellEnd"/>
            <w:r w:rsidRPr="00DE6809">
              <w:rPr>
                <w:rFonts w:eastAsia="Times New Roman"/>
                <w:lang w:val="uk-UA" w:eastAsia="ru-RU"/>
              </w:rPr>
              <w:t>. Способи задання векторів.</w:t>
            </w:r>
          </w:p>
          <w:p w14:paraId="787710F2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Лінійні операції над векторами.</w:t>
            </w:r>
          </w:p>
          <w:p w14:paraId="0AD1FB78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</w:t>
            </w:r>
            <w:r w:rsidRPr="00DE6809">
              <w:rPr>
                <w:lang w:val="uk-UA"/>
              </w:rPr>
              <w:t>Лінійна залежність та лінійна незалежність векторів.</w:t>
            </w:r>
          </w:p>
          <w:p w14:paraId="34A8DF45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bCs/>
                <w:i/>
                <w:lang w:val="uk-UA"/>
              </w:rPr>
            </w:pPr>
          </w:p>
          <w:p w14:paraId="4D8A2824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i/>
                <w:iCs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iCs/>
                <w:lang w:val="uk-UA" w:eastAsia="ru-RU"/>
              </w:rPr>
              <w:t>Лекція 5. Скалярне множення векторів</w:t>
            </w:r>
          </w:p>
          <w:p w14:paraId="4832D142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Cs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bCs/>
                <w:lang w:val="uk-UA" w:eastAsia="ru-RU"/>
              </w:rPr>
              <w:t xml:space="preserve"> Проекція </w:t>
            </w:r>
            <w:proofErr w:type="spellStart"/>
            <w:r w:rsidRPr="00DE6809">
              <w:rPr>
                <w:rFonts w:eastAsia="Times New Roman"/>
                <w:bCs/>
                <w:lang w:val="uk-UA" w:eastAsia="ru-RU"/>
              </w:rPr>
              <w:t>вектора</w:t>
            </w:r>
            <w:proofErr w:type="spellEnd"/>
            <w:r w:rsidRPr="00DE6809">
              <w:rPr>
                <w:rFonts w:eastAsia="Times New Roman"/>
                <w:bCs/>
                <w:lang w:val="uk-UA" w:eastAsia="ru-RU"/>
              </w:rPr>
              <w:t xml:space="preserve"> на вісь.</w:t>
            </w:r>
          </w:p>
          <w:p w14:paraId="6092A532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Cs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bCs/>
                <w:lang w:val="uk-UA" w:eastAsia="ru-RU"/>
              </w:rPr>
              <w:t xml:space="preserve"> Скалярний добуток двох векторів.</w:t>
            </w:r>
          </w:p>
          <w:p w14:paraId="74D84F4B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Cs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bCs/>
                <w:lang w:val="uk-UA" w:eastAsia="ru-RU"/>
              </w:rPr>
              <w:t xml:space="preserve"> Напрямні косинуси </w:t>
            </w:r>
            <w:proofErr w:type="spellStart"/>
            <w:r w:rsidRPr="00DE6809">
              <w:rPr>
                <w:rFonts w:eastAsia="Times New Roman"/>
                <w:bCs/>
                <w:lang w:val="uk-UA" w:eastAsia="ru-RU"/>
              </w:rPr>
              <w:t>вектора</w:t>
            </w:r>
            <w:proofErr w:type="spellEnd"/>
            <w:r w:rsidRPr="00DE6809">
              <w:rPr>
                <w:rFonts w:eastAsia="Times New Roman"/>
                <w:bCs/>
                <w:lang w:val="uk-UA" w:eastAsia="ru-RU"/>
              </w:rPr>
              <w:t>.</w:t>
            </w:r>
          </w:p>
          <w:p w14:paraId="2966F22C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Cs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4.</w:t>
            </w:r>
            <w:r w:rsidRPr="00DE6809">
              <w:rPr>
                <w:rFonts w:eastAsia="Times New Roman"/>
                <w:bCs/>
                <w:lang w:val="uk-UA" w:eastAsia="ru-RU"/>
              </w:rPr>
              <w:t xml:space="preserve"> Застосування скалярного добутку.</w:t>
            </w:r>
          </w:p>
          <w:p w14:paraId="6D655A9F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Cs/>
                <w:lang w:val="uk-UA" w:eastAsia="ru-RU"/>
              </w:rPr>
            </w:pPr>
          </w:p>
          <w:p w14:paraId="64528164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i/>
                <w:iCs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iCs/>
                <w:lang w:val="uk-UA" w:eastAsia="ru-RU"/>
              </w:rPr>
              <w:t>Лекція 6. Векторне множення векторів</w:t>
            </w:r>
          </w:p>
          <w:p w14:paraId="4C3ACE71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iCs/>
                <w:lang w:val="uk-UA" w:eastAsia="ru-RU"/>
              </w:rPr>
              <w:t>Тема 1.</w:t>
            </w:r>
            <w:r w:rsidRPr="00DE6809">
              <w:rPr>
                <w:rFonts w:eastAsia="Times New Roman"/>
                <w:i/>
                <w:iCs/>
                <w:lang w:val="uk-UA" w:eastAsia="ru-RU"/>
              </w:rPr>
              <w:t xml:space="preserve"> </w:t>
            </w:r>
            <w:r w:rsidRPr="00DE6809">
              <w:rPr>
                <w:rFonts w:eastAsia="Times New Roman"/>
                <w:lang w:val="uk-UA" w:eastAsia="ru-RU"/>
              </w:rPr>
              <w:t>Власні числа та власні вектори лінійних перетворень.</w:t>
            </w:r>
          </w:p>
          <w:p w14:paraId="070E9B39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Лінійні та евклідові простори. Орієнтація в геометричних просторах.</w:t>
            </w:r>
          </w:p>
          <w:p w14:paraId="566588D6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Векторний добуток векторів.</w:t>
            </w:r>
          </w:p>
          <w:p w14:paraId="103F5D40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69E91C1E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rFonts w:eastAsia="Times New Roman"/>
                <w:b/>
                <w:i/>
                <w:iCs/>
                <w:lang w:val="uk-UA" w:eastAsia="ru-RU"/>
              </w:rPr>
              <w:t xml:space="preserve">Лекція 7. </w:t>
            </w:r>
            <w:r w:rsidRPr="00DE6809">
              <w:rPr>
                <w:b/>
                <w:i/>
                <w:lang w:val="uk-UA"/>
              </w:rPr>
              <w:t>Мішаний добуток трьох векторів</w:t>
            </w:r>
          </w:p>
          <w:p w14:paraId="2EE889C2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 xml:space="preserve">Тема 1. </w:t>
            </w:r>
            <w:r w:rsidRPr="00DE6809">
              <w:rPr>
                <w:rFonts w:eastAsia="Times New Roman"/>
                <w:lang w:val="uk-UA" w:eastAsia="ru-RU"/>
              </w:rPr>
              <w:t>Застосування векторного добутку.</w:t>
            </w:r>
          </w:p>
          <w:p w14:paraId="29F9AFAB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 xml:space="preserve">Тема 2. </w:t>
            </w:r>
            <w:r w:rsidRPr="00DE6809">
              <w:rPr>
                <w:lang w:val="uk-UA"/>
              </w:rPr>
              <w:t>Мішаний добуток трьох векторів</w:t>
            </w:r>
            <w:r w:rsidRPr="00DE6809">
              <w:rPr>
                <w:rFonts w:eastAsia="Times New Roman"/>
                <w:b/>
                <w:lang w:val="uk-UA" w:eastAsia="ru-RU"/>
              </w:rPr>
              <w:t xml:space="preserve"> .</w:t>
            </w:r>
          </w:p>
          <w:p w14:paraId="6AD504F1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 xml:space="preserve">Тема 3. </w:t>
            </w:r>
            <w:r w:rsidRPr="00DE6809">
              <w:rPr>
                <w:lang w:val="uk-UA"/>
              </w:rPr>
              <w:t>Застосування мішаного добутку.</w:t>
            </w:r>
          </w:p>
          <w:p w14:paraId="092B78E1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63C915CB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lastRenderedPageBreak/>
              <w:t>Практичне заняття 5-8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34560695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Вектори.</w:t>
            </w:r>
          </w:p>
          <w:p w14:paraId="634742F1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3FDFF5F6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iCs/>
                <w:lang w:val="uk-UA" w:eastAsia="ru-RU"/>
              </w:rPr>
              <w:t xml:space="preserve">Лекція 8. </w:t>
            </w:r>
            <w:r w:rsidRPr="00DE6809">
              <w:rPr>
                <w:rFonts w:eastAsia="Times New Roman"/>
                <w:b/>
                <w:i/>
                <w:lang w:val="uk-UA" w:eastAsia="ru-RU"/>
              </w:rPr>
              <w:t>Рівняння ліній.</w:t>
            </w:r>
          </w:p>
          <w:p w14:paraId="0DEBB31D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lang w:val="uk-UA"/>
              </w:rPr>
              <w:t xml:space="preserve"> </w:t>
            </w:r>
            <w:r w:rsidRPr="00DE6809">
              <w:rPr>
                <w:rFonts w:eastAsia="Times New Roman"/>
                <w:lang w:val="uk-UA" w:eastAsia="ru-RU"/>
              </w:rPr>
              <w:t>Пряма на площині.</w:t>
            </w:r>
          </w:p>
          <w:p w14:paraId="264323B9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Векторне, загальне, нормальне рівняння.</w:t>
            </w:r>
          </w:p>
          <w:p w14:paraId="78BE2EEB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Рівняння прямої у відрізках.</w:t>
            </w:r>
          </w:p>
          <w:p w14:paraId="331AEED9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2B49CFE1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iCs/>
                <w:lang w:val="uk-UA" w:eastAsia="ru-RU"/>
              </w:rPr>
              <w:t xml:space="preserve">Лекція 9. </w:t>
            </w:r>
            <w:r w:rsidRPr="00DE6809">
              <w:rPr>
                <w:rFonts w:eastAsia="Times New Roman"/>
                <w:b/>
                <w:i/>
                <w:lang w:val="uk-UA" w:eastAsia="ru-RU"/>
              </w:rPr>
              <w:t>Геометрія прямої і площини.</w:t>
            </w:r>
          </w:p>
          <w:p w14:paraId="49B8A46F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Пряма у просторі.</w:t>
            </w:r>
          </w:p>
          <w:p w14:paraId="4B890AEB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Площина. Пряма на площині.</w:t>
            </w:r>
          </w:p>
          <w:p w14:paraId="6374B5FB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Взаємне розташування прямих і площин.</w:t>
            </w:r>
          </w:p>
          <w:p w14:paraId="0F764B82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4.</w:t>
            </w:r>
            <w:r w:rsidRPr="00DE6809">
              <w:rPr>
                <w:rFonts w:eastAsia="Times New Roman"/>
                <w:lang w:val="uk-UA" w:eastAsia="ru-RU"/>
              </w:rPr>
              <w:t xml:space="preserve"> Кути між прямими і </w:t>
            </w:r>
            <w:proofErr w:type="spellStart"/>
            <w:r w:rsidRPr="00DE6809">
              <w:rPr>
                <w:rFonts w:eastAsia="Times New Roman"/>
                <w:lang w:val="uk-UA" w:eastAsia="ru-RU"/>
              </w:rPr>
              <w:t>площинами</w:t>
            </w:r>
            <w:proofErr w:type="spellEnd"/>
            <w:r w:rsidRPr="00DE6809">
              <w:rPr>
                <w:rFonts w:eastAsia="Times New Roman"/>
                <w:lang w:val="uk-UA" w:eastAsia="ru-RU"/>
              </w:rPr>
              <w:t xml:space="preserve">. Віддалі між прямими і </w:t>
            </w:r>
            <w:proofErr w:type="spellStart"/>
            <w:r w:rsidRPr="00DE6809">
              <w:rPr>
                <w:rFonts w:eastAsia="Times New Roman"/>
                <w:lang w:val="uk-UA" w:eastAsia="ru-RU"/>
              </w:rPr>
              <w:t>площинами</w:t>
            </w:r>
            <w:proofErr w:type="spellEnd"/>
            <w:r w:rsidRPr="00DE6809">
              <w:rPr>
                <w:rFonts w:eastAsia="Times New Roman"/>
                <w:lang w:val="uk-UA" w:eastAsia="ru-RU"/>
              </w:rPr>
              <w:t>.</w:t>
            </w:r>
          </w:p>
          <w:p w14:paraId="483B6E3A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2B008329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9-11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4DB47870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Аналітична геометрія на площині. Площина і пряма у просторі.</w:t>
            </w:r>
          </w:p>
          <w:p w14:paraId="1F7D318A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20E22E3C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i/>
                <w:iCs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iCs/>
                <w:lang w:val="uk-UA" w:eastAsia="ru-RU"/>
              </w:rPr>
              <w:t>Лекція 10. Еліпс. Парабола. Гіпербола</w:t>
            </w:r>
          </w:p>
          <w:p w14:paraId="201488FE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Криві на площині - еліпс.</w:t>
            </w:r>
          </w:p>
          <w:p w14:paraId="4ED83FE8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Криві на площині - гіпербола.</w:t>
            </w:r>
          </w:p>
          <w:p w14:paraId="591873A2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Криві на площині - парабола.</w:t>
            </w:r>
          </w:p>
          <w:p w14:paraId="1A18EB37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49045CE5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12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476C94B5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Криві на площині - еліпс, гіпербола, парабола.</w:t>
            </w:r>
          </w:p>
          <w:p w14:paraId="2B91C397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1209378C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bCs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bCs/>
                <w:i/>
                <w:lang w:val="uk-UA" w:eastAsia="ru-RU"/>
              </w:rPr>
              <w:t>Лекція 11. Поверхні 2-го порядку</w:t>
            </w:r>
          </w:p>
          <w:p w14:paraId="06A4B879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Cs/>
                <w:lang w:val="uk-UA" w:eastAsia="ru-RU"/>
              </w:rPr>
            </w:pPr>
            <w:r w:rsidRPr="00DE6809">
              <w:rPr>
                <w:rFonts w:eastAsia="Times New Roman"/>
                <w:b/>
                <w:bCs/>
                <w:lang w:val="uk-UA" w:eastAsia="ru-RU"/>
              </w:rPr>
              <w:t>Тема 1.</w:t>
            </w:r>
            <w:r w:rsidRPr="00DE6809">
              <w:rPr>
                <w:rFonts w:eastAsia="Times New Roman"/>
                <w:bCs/>
                <w:lang w:val="uk-UA" w:eastAsia="ru-RU"/>
              </w:rPr>
              <w:t xml:space="preserve"> Класифікація поверхонь і просторових кривих</w:t>
            </w:r>
          </w:p>
          <w:p w14:paraId="7845BFC9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Cs/>
                <w:lang w:val="uk-UA" w:eastAsia="ru-RU"/>
              </w:rPr>
            </w:pPr>
            <w:r w:rsidRPr="00DE6809">
              <w:rPr>
                <w:rFonts w:eastAsia="Times New Roman"/>
                <w:b/>
                <w:bCs/>
                <w:lang w:val="uk-UA" w:eastAsia="ru-RU"/>
              </w:rPr>
              <w:t>Тема 2.</w:t>
            </w:r>
            <w:r w:rsidRPr="00DE6809">
              <w:rPr>
                <w:bCs/>
                <w:lang w:val="uk-UA"/>
              </w:rPr>
              <w:t xml:space="preserve"> </w:t>
            </w:r>
            <w:r w:rsidRPr="00DE6809">
              <w:rPr>
                <w:rFonts w:eastAsia="Times New Roman"/>
                <w:bCs/>
                <w:lang w:val="uk-UA" w:eastAsia="ru-RU"/>
              </w:rPr>
              <w:t>Еліпсоїд</w:t>
            </w:r>
          </w:p>
          <w:p w14:paraId="26DB8D50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Cs/>
                <w:lang w:val="uk-UA" w:eastAsia="ru-RU"/>
              </w:rPr>
            </w:pPr>
            <w:r w:rsidRPr="00DE6809">
              <w:rPr>
                <w:rFonts w:eastAsia="Times New Roman"/>
                <w:b/>
                <w:bCs/>
                <w:lang w:val="uk-UA" w:eastAsia="ru-RU"/>
              </w:rPr>
              <w:t>Тема 3.</w:t>
            </w:r>
            <w:r w:rsidRPr="00DE6809">
              <w:rPr>
                <w:bCs/>
                <w:lang w:val="uk-UA"/>
              </w:rPr>
              <w:t xml:space="preserve"> </w:t>
            </w:r>
            <w:r w:rsidRPr="00DE6809">
              <w:rPr>
                <w:rFonts w:eastAsia="Times New Roman"/>
                <w:bCs/>
                <w:lang w:val="uk-UA" w:eastAsia="ru-RU"/>
              </w:rPr>
              <w:t>Гіперболоїди</w:t>
            </w:r>
          </w:p>
          <w:p w14:paraId="4FC90350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Cs/>
                <w:lang w:val="uk-UA" w:eastAsia="ru-RU"/>
              </w:rPr>
            </w:pPr>
            <w:r w:rsidRPr="00DE6809">
              <w:rPr>
                <w:rFonts w:eastAsia="Times New Roman"/>
                <w:b/>
                <w:bCs/>
                <w:lang w:val="uk-UA" w:eastAsia="ru-RU"/>
              </w:rPr>
              <w:t>Тема 4.</w:t>
            </w:r>
            <w:r w:rsidRPr="00DE6809">
              <w:rPr>
                <w:rFonts w:eastAsia="Times New Roman"/>
                <w:bCs/>
                <w:lang w:val="uk-UA" w:eastAsia="ru-RU"/>
              </w:rPr>
              <w:t xml:space="preserve"> Параболоїди</w:t>
            </w:r>
          </w:p>
          <w:p w14:paraId="6D90F850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Cs/>
                <w:lang w:val="uk-UA" w:eastAsia="ru-RU"/>
              </w:rPr>
            </w:pPr>
          </w:p>
          <w:p w14:paraId="6D93169C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bCs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bCs/>
                <w:i/>
                <w:lang w:val="uk-UA" w:eastAsia="ru-RU"/>
              </w:rPr>
              <w:t>Лекція 12. Визначні криві та поверхні</w:t>
            </w:r>
          </w:p>
          <w:p w14:paraId="3ED7611F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Cs/>
                <w:lang w:val="uk-UA" w:eastAsia="ru-RU"/>
              </w:rPr>
            </w:pPr>
            <w:r w:rsidRPr="00DE6809">
              <w:rPr>
                <w:rFonts w:eastAsia="Times New Roman"/>
                <w:b/>
                <w:bCs/>
                <w:lang w:val="uk-UA" w:eastAsia="ru-RU"/>
              </w:rPr>
              <w:t>Тема 1.</w:t>
            </w:r>
            <w:r w:rsidRPr="00DE6809">
              <w:rPr>
                <w:rFonts w:eastAsia="Times New Roman"/>
                <w:bCs/>
                <w:lang w:val="uk-UA" w:eastAsia="ru-RU"/>
              </w:rPr>
              <w:t xml:space="preserve"> Плоскі криві у ПДСК.</w:t>
            </w:r>
          </w:p>
          <w:p w14:paraId="67B5C53D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Cs/>
                <w:lang w:val="uk-UA" w:eastAsia="ru-RU"/>
              </w:rPr>
            </w:pPr>
            <w:r w:rsidRPr="00DE6809">
              <w:rPr>
                <w:rFonts w:eastAsia="Times New Roman"/>
                <w:b/>
                <w:bCs/>
                <w:lang w:val="uk-UA" w:eastAsia="ru-RU"/>
              </w:rPr>
              <w:t>Тема 2.</w:t>
            </w:r>
            <w:r w:rsidRPr="00DE6809">
              <w:rPr>
                <w:rFonts w:eastAsia="Times New Roman"/>
                <w:bCs/>
                <w:lang w:val="uk-UA" w:eastAsia="ru-RU"/>
              </w:rPr>
              <w:t xml:space="preserve"> Плоскі криві в полярній системі координат.</w:t>
            </w:r>
          </w:p>
          <w:p w14:paraId="435CB357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Cs/>
                <w:lang w:val="uk-UA" w:eastAsia="ru-RU"/>
              </w:rPr>
            </w:pPr>
            <w:r w:rsidRPr="00DE6809">
              <w:rPr>
                <w:rFonts w:eastAsia="Times New Roman"/>
                <w:b/>
                <w:bCs/>
                <w:lang w:val="uk-UA" w:eastAsia="ru-RU"/>
              </w:rPr>
              <w:t>Тема 3.</w:t>
            </w:r>
            <w:r w:rsidRPr="00DE6809">
              <w:rPr>
                <w:rFonts w:eastAsia="Times New Roman"/>
                <w:bCs/>
                <w:lang w:val="uk-UA" w:eastAsia="ru-RU"/>
              </w:rPr>
              <w:t xml:space="preserve"> Поверхні.</w:t>
            </w:r>
          </w:p>
          <w:p w14:paraId="5658E5F3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Cs/>
                <w:lang w:val="uk-UA" w:eastAsia="ru-RU"/>
              </w:rPr>
            </w:pPr>
          </w:p>
          <w:p w14:paraId="2B7A70D9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13-14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1347F8F2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Поверхні 2-го порядку.</w:t>
            </w:r>
          </w:p>
          <w:p w14:paraId="4B2613A9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bCs/>
                <w:lang w:val="uk-UA" w:eastAsia="ru-RU"/>
              </w:rPr>
            </w:pPr>
          </w:p>
          <w:p w14:paraId="0ECD19A2" w14:textId="77777777" w:rsidR="00DE6809" w:rsidRPr="00DE6809" w:rsidRDefault="00DE6809" w:rsidP="00DE6809">
            <w:pPr>
              <w:tabs>
                <w:tab w:val="left" w:pos="1080"/>
                <w:tab w:val="left" w:pos="1134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Змістовий модуль 2. Диференціальне числення функції однієї та n≥2 змінних</w:t>
            </w:r>
          </w:p>
          <w:p w14:paraId="6D5D0A28" w14:textId="77777777" w:rsidR="00DE6809" w:rsidRPr="00DE6809" w:rsidRDefault="00DE6809" w:rsidP="00DE6809">
            <w:pPr>
              <w:tabs>
                <w:tab w:val="left" w:pos="1080"/>
                <w:tab w:val="left" w:pos="1134"/>
              </w:tabs>
              <w:jc w:val="both"/>
              <w:rPr>
                <w:rFonts w:eastAsia="Times New Roman"/>
                <w:b/>
                <w:lang w:val="uk-UA" w:eastAsia="ru-RU"/>
              </w:rPr>
            </w:pPr>
          </w:p>
          <w:p w14:paraId="255B841D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i/>
                <w:lang w:val="uk-UA" w:eastAsia="ru-RU"/>
              </w:rPr>
            </w:pPr>
            <w:r w:rsidRPr="00DE6809">
              <w:rPr>
                <w:rFonts w:eastAsia="Times New Roman"/>
                <w:i/>
                <w:lang w:val="uk-UA" w:eastAsia="ru-RU"/>
              </w:rPr>
              <w:t>Лекція 13. Числові послідовності. Основні поняття.</w:t>
            </w:r>
          </w:p>
          <w:p w14:paraId="42E80F72" w14:textId="77777777" w:rsidR="00DE6809" w:rsidRPr="00DE6809" w:rsidRDefault="00DE6809" w:rsidP="00DE6809">
            <w:pPr>
              <w:tabs>
                <w:tab w:val="left" w:pos="142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</w:t>
            </w:r>
            <w:r w:rsidRPr="00DE6809">
              <w:rPr>
                <w:rFonts w:eastAsia="Times New Roman"/>
                <w:lang w:val="uk-UA" w:eastAsia="ru-RU"/>
              </w:rPr>
              <w:t>. Поняття функції. Способи задання, елементи поведінки функцій. Класифікація функцій.</w:t>
            </w:r>
          </w:p>
          <w:p w14:paraId="5BA56A1F" w14:textId="77777777" w:rsidR="00DE6809" w:rsidRPr="00DE6809" w:rsidRDefault="00DE6809" w:rsidP="00DE6809">
            <w:pPr>
              <w:tabs>
                <w:tab w:val="left" w:pos="142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Числові послідовності. Границя послідовності. Границя функцій.</w:t>
            </w:r>
          </w:p>
          <w:p w14:paraId="73E4FBB4" w14:textId="77777777" w:rsidR="00DE6809" w:rsidRPr="00DE6809" w:rsidRDefault="00DE6809" w:rsidP="00DE6809">
            <w:pPr>
              <w:tabs>
                <w:tab w:val="left" w:pos="142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Властивості границь. Перша та друга стандартні границі.</w:t>
            </w:r>
          </w:p>
          <w:p w14:paraId="32991D6E" w14:textId="77777777" w:rsidR="00DE6809" w:rsidRPr="00DE6809" w:rsidRDefault="00DE6809" w:rsidP="00DE6809">
            <w:pPr>
              <w:tabs>
                <w:tab w:val="left" w:pos="142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370AD450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15-16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357FC240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Послідовності функції та їх границі.</w:t>
            </w:r>
          </w:p>
          <w:p w14:paraId="014BEC24" w14:textId="77777777" w:rsidR="00DE6809" w:rsidRPr="00DE6809" w:rsidRDefault="00DE6809" w:rsidP="00DE6809">
            <w:pPr>
              <w:tabs>
                <w:tab w:val="left" w:pos="142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58AEE137" w14:textId="77777777" w:rsidR="00DE6809" w:rsidRPr="00DE6809" w:rsidRDefault="00DE6809" w:rsidP="00DE6809">
            <w:pPr>
              <w:tabs>
                <w:tab w:val="left" w:pos="142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14. Нескінченно малі та нескінченно великі функції</w:t>
            </w:r>
          </w:p>
          <w:p w14:paraId="4802E767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Поняття нескінченно малі функції та нескінченно великі функції та їх властивості.</w:t>
            </w:r>
          </w:p>
          <w:p w14:paraId="3274395A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Порівняння нескінченно малих функції</w:t>
            </w:r>
          </w:p>
          <w:p w14:paraId="2FC910DB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Розкриття невизначеності.</w:t>
            </w:r>
          </w:p>
          <w:p w14:paraId="4F986F42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25F11EAE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17-18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2E32BBAC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Послідовності функції та їх границі.</w:t>
            </w:r>
          </w:p>
          <w:p w14:paraId="6B5693BE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736ECD31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15. Диференціальне числення функції однієї змінної.</w:t>
            </w:r>
          </w:p>
          <w:p w14:paraId="7CC2C3AA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lastRenderedPageBreak/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Задачі що приводять до поняття похідної. Означення похідної, таблиця похідних основних елементарних функцій.</w:t>
            </w:r>
          </w:p>
          <w:p w14:paraId="56D93C21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Правила диференціювання.</w:t>
            </w:r>
          </w:p>
          <w:p w14:paraId="66E4A311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Диференціювання функцій, що задані неявно або параметрично.</w:t>
            </w:r>
          </w:p>
          <w:p w14:paraId="6C509E49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6BD551ED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16. Диференціал.</w:t>
            </w:r>
          </w:p>
          <w:p w14:paraId="71B4D13A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</w:t>
            </w:r>
            <w:r w:rsidRPr="00DE6809">
              <w:rPr>
                <w:rFonts w:eastAsia="Times New Roman"/>
                <w:lang w:val="uk-UA" w:eastAsia="ru-RU"/>
              </w:rPr>
              <w:t>. Означення та застосування диференціала</w:t>
            </w:r>
          </w:p>
          <w:p w14:paraId="40CBA012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</w:t>
            </w:r>
            <w:r w:rsidRPr="00DE6809">
              <w:rPr>
                <w:rFonts w:eastAsia="Times New Roman"/>
                <w:lang w:val="uk-UA" w:eastAsia="ru-RU"/>
              </w:rPr>
              <w:t>. Теореми диференціального числення (</w:t>
            </w:r>
            <w:proofErr w:type="spellStart"/>
            <w:r w:rsidRPr="00DE6809">
              <w:rPr>
                <w:rFonts w:eastAsia="Times New Roman"/>
                <w:lang w:val="uk-UA" w:eastAsia="ru-RU"/>
              </w:rPr>
              <w:t>Ролля</w:t>
            </w:r>
            <w:proofErr w:type="spellEnd"/>
            <w:r w:rsidRPr="00DE6809">
              <w:rPr>
                <w:rFonts w:eastAsia="Times New Roman"/>
                <w:lang w:val="uk-UA" w:eastAsia="ru-RU"/>
              </w:rPr>
              <w:t xml:space="preserve">, Лагранжа, Коші). </w:t>
            </w:r>
          </w:p>
          <w:p w14:paraId="5EC8B212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</w:t>
            </w:r>
            <w:r w:rsidRPr="00DE6809">
              <w:rPr>
                <w:rFonts w:eastAsia="Times New Roman"/>
                <w:lang w:val="uk-UA" w:eastAsia="ru-RU"/>
              </w:rPr>
              <w:t xml:space="preserve">. Правило </w:t>
            </w:r>
            <w:proofErr w:type="spellStart"/>
            <w:r w:rsidRPr="00DE6809">
              <w:rPr>
                <w:rFonts w:eastAsia="Times New Roman"/>
                <w:lang w:val="uk-UA" w:eastAsia="ru-RU"/>
              </w:rPr>
              <w:t>Лопіталя</w:t>
            </w:r>
            <w:proofErr w:type="spellEnd"/>
            <w:r w:rsidRPr="00DE6809">
              <w:rPr>
                <w:rFonts w:eastAsia="Times New Roman"/>
                <w:lang w:val="uk-UA" w:eastAsia="ru-RU"/>
              </w:rPr>
              <w:t>.</w:t>
            </w:r>
          </w:p>
          <w:p w14:paraId="54644D15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26EDF1BA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19-21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115F30E8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Техніка диференціювання.</w:t>
            </w:r>
          </w:p>
          <w:p w14:paraId="0BE400F0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4504A3B2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17. Дослідження графіків функцій</w:t>
            </w:r>
          </w:p>
          <w:p w14:paraId="5E08B975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Дослідження функцій за допомогою похідної.</w:t>
            </w:r>
          </w:p>
          <w:p w14:paraId="0FBF9686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Загальна схема дослідження функцій.</w:t>
            </w:r>
          </w:p>
          <w:p w14:paraId="43FE3E10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Побудова графіків функцій.</w:t>
            </w:r>
          </w:p>
          <w:p w14:paraId="0B9FCC2C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0C687E18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22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1FBA047C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Дослідження функції за допомогою похідної. Побудова графіків функції.</w:t>
            </w:r>
          </w:p>
          <w:p w14:paraId="3E4AD181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57540E24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18. Функції n-змінних (n≥2)</w:t>
            </w:r>
          </w:p>
          <w:p w14:paraId="4EAF5178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Частинні похідні, частинний та повний диференціал.</w:t>
            </w:r>
          </w:p>
          <w:p w14:paraId="36D552FE" w14:textId="77777777" w:rsidR="00DE6809" w:rsidRPr="00DE6809" w:rsidRDefault="00DE6809" w:rsidP="00DE6809">
            <w:pPr>
              <w:tabs>
                <w:tab w:val="left" w:pos="142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Екстремум функції двох змінних. Умовний екстремум, метод найменших квадратів.</w:t>
            </w:r>
          </w:p>
          <w:p w14:paraId="30DDB16B" w14:textId="77777777" w:rsidR="00DE6809" w:rsidRPr="00DE6809" w:rsidRDefault="00DE6809" w:rsidP="00DE6809">
            <w:pPr>
              <w:tabs>
                <w:tab w:val="left" w:pos="142"/>
              </w:tabs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Скалярне поле та його характеристики (похідна за напрямком, градієнт).</w:t>
            </w:r>
          </w:p>
          <w:p w14:paraId="43EC12DD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529C7C94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23-24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586420DE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Дослідження функції за допомогою похідної. Побудова графіків функції.</w:t>
            </w:r>
          </w:p>
          <w:p w14:paraId="144DBC18" w14:textId="77777777" w:rsidR="00DE6809" w:rsidRPr="00DE6809" w:rsidRDefault="00DE6809" w:rsidP="00DE6809">
            <w:pPr>
              <w:tabs>
                <w:tab w:val="left" w:pos="142"/>
                <w:tab w:val="left" w:pos="284"/>
                <w:tab w:val="left" w:pos="567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05359739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center"/>
              <w:rPr>
                <w:rFonts w:eastAsia="Times New Roman"/>
                <w:b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Змістовий модуль 3. Інтегральне числення</w:t>
            </w:r>
          </w:p>
          <w:p w14:paraId="73F72984" w14:textId="77777777" w:rsidR="00DE6809" w:rsidRPr="00DE6809" w:rsidRDefault="00DE6809" w:rsidP="00DE6809">
            <w:pPr>
              <w:rPr>
                <w:rFonts w:eastAsia="Times New Roman"/>
                <w:b/>
                <w:lang w:val="uk-UA" w:eastAsia="ru-RU"/>
              </w:rPr>
            </w:pPr>
          </w:p>
          <w:p w14:paraId="6C00958D" w14:textId="77777777" w:rsidR="00DE6809" w:rsidRPr="00DE6809" w:rsidRDefault="00DE6809" w:rsidP="00DE6809">
            <w:pPr>
              <w:rPr>
                <w:rFonts w:eastAsia="Times New Roman"/>
                <w:b/>
                <w:i/>
                <w:iCs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iCs/>
                <w:lang w:val="uk-UA" w:eastAsia="ru-RU"/>
              </w:rPr>
              <w:t>Лекція 19. Невизначений інтеграл.</w:t>
            </w:r>
          </w:p>
          <w:p w14:paraId="6D7631F0" w14:textId="77777777" w:rsidR="00DE6809" w:rsidRPr="00DE6809" w:rsidRDefault="00DE6809" w:rsidP="00DE6809">
            <w:pPr>
              <w:tabs>
                <w:tab w:val="left" w:pos="142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Означення й властивості первісної та невизначеного інтеграла. Таблиця невизначених інтегралів. Техніка інтегрування.</w:t>
            </w:r>
          </w:p>
          <w:p w14:paraId="6A66BDCB" w14:textId="77777777" w:rsidR="00DE6809" w:rsidRPr="00DE6809" w:rsidRDefault="00DE6809" w:rsidP="00DE6809">
            <w:pPr>
              <w:tabs>
                <w:tab w:val="left" w:pos="142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Інтегрування частинами. </w:t>
            </w:r>
          </w:p>
          <w:p w14:paraId="028C0D76" w14:textId="77777777" w:rsidR="00DE6809" w:rsidRPr="00DE6809" w:rsidRDefault="00DE6809" w:rsidP="00DE6809">
            <w:pPr>
              <w:tabs>
                <w:tab w:val="left" w:pos="142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Заміна змінної.</w:t>
            </w:r>
          </w:p>
          <w:p w14:paraId="51ED0CE2" w14:textId="77777777" w:rsidR="00DE6809" w:rsidRPr="00DE6809" w:rsidRDefault="00DE6809" w:rsidP="00DE6809">
            <w:pPr>
              <w:tabs>
                <w:tab w:val="left" w:pos="142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0E14099B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25-26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31C13F13" w14:textId="77777777" w:rsidR="00DE6809" w:rsidRPr="00DE6809" w:rsidRDefault="00DE6809" w:rsidP="00DE6809">
            <w:pPr>
              <w:tabs>
                <w:tab w:val="left" w:pos="142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Обчислення невизначеного інтегралу методами інтегрування частинами, заміни змінної.</w:t>
            </w:r>
          </w:p>
          <w:p w14:paraId="5D9D857B" w14:textId="77777777" w:rsidR="00DE6809" w:rsidRPr="00DE6809" w:rsidRDefault="00DE6809" w:rsidP="00DE6809">
            <w:pPr>
              <w:tabs>
                <w:tab w:val="left" w:pos="142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7F16A7C1" w14:textId="77777777" w:rsidR="00DE6809" w:rsidRPr="00DE6809" w:rsidRDefault="00DE6809" w:rsidP="00DE6809">
            <w:pPr>
              <w:rPr>
                <w:rFonts w:eastAsia="Times New Roman"/>
                <w:b/>
                <w:iCs/>
                <w:lang w:val="uk-UA" w:eastAsia="ru-RU"/>
              </w:rPr>
            </w:pPr>
            <w:r w:rsidRPr="00DE6809">
              <w:rPr>
                <w:rFonts w:eastAsia="Times New Roman"/>
                <w:b/>
                <w:iCs/>
                <w:lang w:val="uk-UA" w:eastAsia="ru-RU"/>
              </w:rPr>
              <w:t>Лекція 20. Невизначений інтеграл  - технікі інтегрування</w:t>
            </w:r>
          </w:p>
          <w:p w14:paraId="232EA2C8" w14:textId="77777777" w:rsidR="00DE6809" w:rsidRPr="00DE6809" w:rsidRDefault="00DE6809" w:rsidP="00DE6809">
            <w:pPr>
              <w:rPr>
                <w:rFonts w:eastAsia="Times New Roman"/>
                <w:i/>
                <w:iCs/>
                <w:lang w:val="uk-UA" w:eastAsia="ru-RU"/>
              </w:rPr>
            </w:pPr>
            <w:r w:rsidRPr="00DE6809">
              <w:rPr>
                <w:rFonts w:eastAsia="Times New Roman"/>
                <w:b/>
                <w:iCs/>
                <w:lang w:val="uk-UA" w:eastAsia="ru-RU"/>
              </w:rPr>
              <w:t>Тема 1.</w:t>
            </w:r>
            <w:r w:rsidRPr="00DE6809">
              <w:rPr>
                <w:rFonts w:eastAsia="Times New Roman"/>
                <w:i/>
                <w:iCs/>
                <w:lang w:val="uk-UA" w:eastAsia="ru-RU"/>
              </w:rPr>
              <w:t xml:space="preserve"> </w:t>
            </w:r>
            <w:r w:rsidRPr="00DE6809">
              <w:rPr>
                <w:rFonts w:eastAsia="Times New Roman"/>
                <w:lang w:val="uk-UA" w:eastAsia="ru-RU"/>
              </w:rPr>
              <w:t xml:space="preserve">Інтегрування раціональних </w:t>
            </w:r>
            <w:proofErr w:type="spellStart"/>
            <w:r w:rsidRPr="00DE6809">
              <w:rPr>
                <w:rFonts w:eastAsia="Times New Roman"/>
                <w:lang w:val="uk-UA" w:eastAsia="ru-RU"/>
              </w:rPr>
              <w:t>дробів</w:t>
            </w:r>
            <w:proofErr w:type="spellEnd"/>
            <w:r w:rsidRPr="00DE6809">
              <w:rPr>
                <w:rFonts w:eastAsia="Times New Roman"/>
                <w:lang w:val="uk-UA" w:eastAsia="ru-RU"/>
              </w:rPr>
              <w:t>.</w:t>
            </w:r>
          </w:p>
          <w:p w14:paraId="4F279C4F" w14:textId="77777777" w:rsidR="00DE6809" w:rsidRPr="00DE6809" w:rsidRDefault="00DE6809" w:rsidP="00DE6809">
            <w:pPr>
              <w:rPr>
                <w:rFonts w:eastAsia="Times New Roman"/>
                <w:i/>
                <w:iCs/>
                <w:lang w:val="uk-UA" w:eastAsia="ru-RU"/>
              </w:rPr>
            </w:pPr>
            <w:r w:rsidRPr="00DE6809">
              <w:rPr>
                <w:rFonts w:eastAsia="Times New Roman"/>
                <w:b/>
                <w:iCs/>
                <w:lang w:val="uk-UA" w:eastAsia="ru-RU"/>
              </w:rPr>
              <w:t>Тема 2</w:t>
            </w:r>
            <w:r w:rsidRPr="00DE6809">
              <w:rPr>
                <w:rFonts w:eastAsia="Times New Roman"/>
                <w:i/>
                <w:iCs/>
                <w:lang w:val="uk-UA" w:eastAsia="ru-RU"/>
              </w:rPr>
              <w:t>.</w:t>
            </w:r>
            <w:r w:rsidRPr="00DE6809">
              <w:rPr>
                <w:rFonts w:eastAsia="Times New Roman"/>
                <w:lang w:val="uk-UA" w:eastAsia="ru-RU"/>
              </w:rPr>
              <w:t xml:space="preserve"> Інтегрування тригонометричних функцій.</w:t>
            </w:r>
          </w:p>
          <w:p w14:paraId="3DA471BE" w14:textId="77777777" w:rsidR="00DE6809" w:rsidRPr="00DE6809" w:rsidRDefault="00DE6809" w:rsidP="00DE6809">
            <w:pPr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iCs/>
                <w:lang w:val="uk-UA" w:eastAsia="ru-RU"/>
              </w:rPr>
              <w:t>Тема 3.</w:t>
            </w:r>
            <w:r w:rsidRPr="00DE6809">
              <w:rPr>
                <w:rFonts w:eastAsia="Times New Roman"/>
                <w:i/>
                <w:iCs/>
                <w:lang w:val="uk-UA" w:eastAsia="ru-RU"/>
              </w:rPr>
              <w:t xml:space="preserve"> </w:t>
            </w:r>
            <w:r w:rsidRPr="00DE6809">
              <w:rPr>
                <w:rFonts w:eastAsia="Times New Roman"/>
                <w:lang w:val="uk-UA" w:eastAsia="ru-RU"/>
              </w:rPr>
              <w:t>Інтегрування ірраціональних функцій.</w:t>
            </w:r>
          </w:p>
          <w:p w14:paraId="68AC6734" w14:textId="77777777" w:rsidR="00DE6809" w:rsidRPr="00DE6809" w:rsidRDefault="00DE6809" w:rsidP="00DE6809">
            <w:pPr>
              <w:rPr>
                <w:rFonts w:eastAsia="Times New Roman"/>
                <w:lang w:val="uk-UA" w:eastAsia="ru-RU"/>
              </w:rPr>
            </w:pPr>
          </w:p>
          <w:p w14:paraId="39002649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27-30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55C983AD" w14:textId="77777777" w:rsidR="00DE6809" w:rsidRPr="00DE6809" w:rsidRDefault="00DE6809" w:rsidP="00DE6809">
            <w:pPr>
              <w:tabs>
                <w:tab w:val="left" w:pos="142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 xml:space="preserve">Обчислення невизначеного інтегралу з підінтегральними функціями у вигляді: раціональних </w:t>
            </w:r>
            <w:proofErr w:type="spellStart"/>
            <w:r w:rsidRPr="00DE6809">
              <w:rPr>
                <w:rFonts w:eastAsia="Times New Roman"/>
                <w:lang w:val="uk-UA" w:eastAsia="ru-RU"/>
              </w:rPr>
              <w:t>дробів</w:t>
            </w:r>
            <w:proofErr w:type="spellEnd"/>
            <w:r w:rsidRPr="00DE6809">
              <w:rPr>
                <w:rFonts w:eastAsia="Times New Roman"/>
                <w:lang w:val="uk-UA" w:eastAsia="ru-RU"/>
              </w:rPr>
              <w:t>; тригонометричних та ірраціональних функцій</w:t>
            </w:r>
          </w:p>
          <w:p w14:paraId="2ECD76CA" w14:textId="77777777" w:rsidR="00DE6809" w:rsidRPr="00DE6809" w:rsidRDefault="00DE6809" w:rsidP="00DE6809">
            <w:pPr>
              <w:rPr>
                <w:rFonts w:eastAsia="Times New Roman"/>
                <w:lang w:val="uk-UA" w:eastAsia="ru-RU"/>
              </w:rPr>
            </w:pPr>
          </w:p>
          <w:p w14:paraId="1B52EF4A" w14:textId="77777777" w:rsidR="00DE6809" w:rsidRPr="00DE6809" w:rsidRDefault="00DE6809" w:rsidP="00DE6809">
            <w:pPr>
              <w:rPr>
                <w:rFonts w:eastAsia="Times New Roman"/>
                <w:b/>
                <w:i/>
                <w:iCs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21. Визначений інтеграл</w:t>
            </w:r>
          </w:p>
          <w:p w14:paraId="57B29D6F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iCs/>
                <w:lang w:val="uk-UA" w:eastAsia="ru-RU"/>
              </w:rPr>
              <w:t>Тема 1</w:t>
            </w:r>
            <w:r w:rsidRPr="00DE6809">
              <w:rPr>
                <w:rFonts w:eastAsia="Times New Roman"/>
                <w:i/>
                <w:iCs/>
                <w:lang w:val="uk-UA" w:eastAsia="ru-RU"/>
              </w:rPr>
              <w:t xml:space="preserve">. </w:t>
            </w:r>
            <w:r w:rsidRPr="00DE6809">
              <w:rPr>
                <w:rFonts w:eastAsia="Times New Roman"/>
                <w:lang w:val="uk-UA" w:eastAsia="ru-RU"/>
              </w:rPr>
              <w:t>Означення та властивості визначеного інтеграла.</w:t>
            </w:r>
          </w:p>
          <w:p w14:paraId="7A4E83F6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iCs/>
                <w:lang w:val="uk-UA" w:eastAsia="ru-RU"/>
              </w:rPr>
              <w:t>Тема 2</w:t>
            </w:r>
            <w:r w:rsidRPr="00DE6809">
              <w:rPr>
                <w:rFonts w:eastAsia="Times New Roman"/>
                <w:i/>
                <w:iCs/>
                <w:lang w:val="uk-UA" w:eastAsia="ru-RU"/>
              </w:rPr>
              <w:t>.</w:t>
            </w:r>
            <w:r w:rsidRPr="00DE6809">
              <w:rPr>
                <w:rFonts w:eastAsia="Times New Roman"/>
                <w:lang w:val="uk-UA" w:eastAsia="ru-RU"/>
              </w:rPr>
              <w:t xml:space="preserve"> Обчислення визначеного інтеграла.</w:t>
            </w:r>
          </w:p>
          <w:p w14:paraId="31297000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iCs/>
                <w:lang w:val="uk-UA" w:eastAsia="ru-RU"/>
              </w:rPr>
              <w:t>Тема 3</w:t>
            </w:r>
            <w:r w:rsidRPr="00DE6809">
              <w:rPr>
                <w:rFonts w:eastAsia="Times New Roman"/>
                <w:b/>
                <w:i/>
                <w:iCs/>
                <w:lang w:val="uk-UA" w:eastAsia="ru-RU"/>
              </w:rPr>
              <w:t>.</w:t>
            </w:r>
            <w:r w:rsidRPr="00DE6809">
              <w:rPr>
                <w:rFonts w:eastAsia="Times New Roman"/>
                <w:i/>
                <w:iCs/>
                <w:lang w:val="uk-UA" w:eastAsia="ru-RU"/>
              </w:rPr>
              <w:t xml:space="preserve"> </w:t>
            </w:r>
            <w:r w:rsidRPr="00DE6809">
              <w:rPr>
                <w:rFonts w:eastAsia="Times New Roman"/>
                <w:lang w:val="uk-UA" w:eastAsia="ru-RU"/>
              </w:rPr>
              <w:t>Невласні інтеграли.</w:t>
            </w:r>
          </w:p>
          <w:p w14:paraId="1DBA7EC1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169D61EC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31-32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2EC249DE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Обчислення визначеного інтеграла. Дослідження невласних інтегралів</w:t>
            </w:r>
          </w:p>
          <w:p w14:paraId="6E9886CA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6C77D59D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21. Геометричні застосування визначеного інтеграла</w:t>
            </w:r>
          </w:p>
          <w:p w14:paraId="4C4AC6F8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lastRenderedPageBreak/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Площа фігури, довжина ліній, кривизна ліній, </w:t>
            </w:r>
          </w:p>
          <w:p w14:paraId="6BBFF753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Об’єм тіла, площа поверхні обертання</w:t>
            </w:r>
          </w:p>
          <w:p w14:paraId="3E80262F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Визначений інтеграл в механікі та фізиці.</w:t>
            </w:r>
          </w:p>
          <w:p w14:paraId="5545BCCE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bCs/>
                <w:i/>
                <w:lang w:val="uk-UA"/>
              </w:rPr>
            </w:pPr>
          </w:p>
          <w:p w14:paraId="6F68FB9B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33-35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2989622B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Обчислення площі фігур, довжини ліній, об’єму тіла обертання та площі його поверхні.</w:t>
            </w:r>
          </w:p>
          <w:p w14:paraId="1687E503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76697250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22. Подвійний інтеграл</w:t>
            </w:r>
          </w:p>
          <w:p w14:paraId="4653592E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Поняття подвійного інтеграла.</w:t>
            </w:r>
          </w:p>
          <w:p w14:paraId="069105C4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Зведення подвійного інтеграла до повторного.</w:t>
            </w:r>
          </w:p>
          <w:p w14:paraId="0496F1B2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Зміна порядку інтегрування.</w:t>
            </w:r>
          </w:p>
          <w:p w14:paraId="2DC2E3B3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28A6200C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23. Потрійний інтеграл</w:t>
            </w:r>
          </w:p>
          <w:p w14:paraId="082833EB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Поняття потрійного інтеграла.</w:t>
            </w:r>
          </w:p>
          <w:p w14:paraId="095C83C2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 xml:space="preserve">Тема 2. </w:t>
            </w:r>
            <w:r w:rsidRPr="00DE6809">
              <w:rPr>
                <w:rFonts w:eastAsia="Times New Roman"/>
                <w:lang w:val="uk-UA" w:eastAsia="ru-RU"/>
              </w:rPr>
              <w:t>Обчислення потрійного інтегралу.</w:t>
            </w:r>
          </w:p>
          <w:p w14:paraId="3D376498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</w:t>
            </w:r>
            <w:r w:rsidRPr="00DE6809">
              <w:rPr>
                <w:rFonts w:eastAsia="Times New Roman"/>
                <w:lang w:val="uk-UA" w:eastAsia="ru-RU"/>
              </w:rPr>
              <w:t>. Об’єм тіла обмеженого поверхнями.</w:t>
            </w:r>
          </w:p>
          <w:p w14:paraId="111B0120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5406DD4C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36-38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2664A10D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Обчислення подвійних та потрійних інтегралів.</w:t>
            </w:r>
          </w:p>
          <w:p w14:paraId="7D832D89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2C76DB5B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24. Криволінійний інтеграл</w:t>
            </w:r>
          </w:p>
          <w:p w14:paraId="66C9EBD4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lang w:val="uk-UA"/>
              </w:rPr>
              <w:t xml:space="preserve"> Геометричний зміст криволінійного інтегралу 1-го роду.</w:t>
            </w:r>
          </w:p>
          <w:p w14:paraId="6B68FF93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Основні властивості криволінійного інтеграла першого роду.</w:t>
            </w:r>
          </w:p>
          <w:p w14:paraId="3621A942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lang w:val="uk-UA"/>
              </w:rPr>
              <w:t xml:space="preserve"> </w:t>
            </w:r>
            <w:r w:rsidRPr="00DE6809">
              <w:rPr>
                <w:rFonts w:eastAsia="Times New Roman"/>
                <w:lang w:val="uk-UA" w:eastAsia="ru-RU"/>
              </w:rPr>
              <w:t>Обчислення криволінійного інтегралу 1го роду.</w:t>
            </w:r>
          </w:p>
          <w:p w14:paraId="44671062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40EC5D69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39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46C86EDE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Обчислення криволінійних інтеграл першого роду.</w:t>
            </w:r>
          </w:p>
          <w:p w14:paraId="12521FCE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739ADD8D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Змістовий модуль 4. Диференціальні рівняння та ряди</w:t>
            </w:r>
          </w:p>
          <w:p w14:paraId="17326183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25. Диференціальні рівняння першого порядку</w:t>
            </w:r>
          </w:p>
          <w:p w14:paraId="02D398AA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b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Звичайні диференціальні рівняння. Загальний розв’язок диференціального рівняння.</w:t>
            </w:r>
          </w:p>
          <w:p w14:paraId="0A945C78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b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 xml:space="preserve">Тема 2. </w:t>
            </w:r>
            <w:r w:rsidRPr="00DE6809">
              <w:rPr>
                <w:rFonts w:eastAsia="Times New Roman"/>
                <w:lang w:val="uk-UA" w:eastAsia="ru-RU"/>
              </w:rPr>
              <w:t>Задача Коші.</w:t>
            </w:r>
          </w:p>
          <w:p w14:paraId="78AC2F99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 xml:space="preserve">Тема 3. </w:t>
            </w:r>
            <w:r w:rsidRPr="00DE6809">
              <w:rPr>
                <w:rFonts w:eastAsia="Times New Roman"/>
                <w:lang w:val="uk-UA" w:eastAsia="ru-RU"/>
              </w:rPr>
              <w:t>Диференціальні рівняння 1-го порядку з відокремлюваними змінними.</w:t>
            </w:r>
          </w:p>
          <w:p w14:paraId="00AB06C6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3C2F8A69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40</w:t>
            </w:r>
            <w:r w:rsidRPr="00DE6809">
              <w:rPr>
                <w:b/>
                <w:i/>
                <w:lang w:val="uk-UA"/>
              </w:rPr>
              <w:t>-41.</w:t>
            </w:r>
          </w:p>
          <w:p w14:paraId="06DDA5A2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Розв’язок диференціальних рівнянь 1-го порядку з відокремлюваними змінними.</w:t>
            </w:r>
          </w:p>
          <w:p w14:paraId="0027DB5F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141782BD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26. Однорідні, лінійні та диференціальні рівняння Бернуллі</w:t>
            </w:r>
          </w:p>
          <w:p w14:paraId="64FF3B1D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Однорідні рівняння першого порядку та рівняння, що приводяться до однорідних.</w:t>
            </w:r>
          </w:p>
          <w:p w14:paraId="2E8BC76C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Лінійні рівняння</w:t>
            </w:r>
          </w:p>
          <w:p w14:paraId="436E37E7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Рівняння Бернуллі.</w:t>
            </w:r>
          </w:p>
          <w:p w14:paraId="76635F33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4.</w:t>
            </w:r>
            <w:r w:rsidRPr="00DE6809">
              <w:rPr>
                <w:rFonts w:eastAsia="Times New Roman"/>
                <w:lang w:val="uk-UA" w:eastAsia="ru-RU"/>
              </w:rPr>
              <w:t xml:space="preserve"> Метод Лагранжа</w:t>
            </w:r>
          </w:p>
          <w:p w14:paraId="5D480FE7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3096EBCF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42-44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28E12457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Розв’язок однорідних, лінійних та диференціальних рівнянь Бернуллі.</w:t>
            </w:r>
          </w:p>
          <w:p w14:paraId="603BE3A9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7499C43A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27. Диференціальні рівняння вищих порядків</w:t>
            </w:r>
          </w:p>
          <w:p w14:paraId="4A09CC3F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Диференціальні рівняння вищих порядків, які допускають пониження порядку.</w:t>
            </w:r>
          </w:p>
          <w:p w14:paraId="74ED6B5E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Лінійні однорідні та неоднорідні рівняння зі сталими коефіцієнтами.</w:t>
            </w:r>
          </w:p>
          <w:p w14:paraId="533CF739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Лінійні неоднорідні диференціальні рівняння зі сталими коефіцієнтами і правою частиною спеціального вигляду.</w:t>
            </w:r>
          </w:p>
          <w:p w14:paraId="64E52C22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46DAF9CE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45</w:t>
            </w:r>
            <w:r w:rsidRPr="00DE6809">
              <w:rPr>
                <w:b/>
                <w:i/>
                <w:lang w:val="uk-UA"/>
              </w:rPr>
              <w:t>-47.</w:t>
            </w:r>
          </w:p>
          <w:p w14:paraId="59AE2B6D" w14:textId="77777777" w:rsidR="00DE6809" w:rsidRPr="00DE6809" w:rsidRDefault="00DE6809" w:rsidP="00DE6809">
            <w:pPr>
              <w:tabs>
                <w:tab w:val="left" w:pos="284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Розв’язок лінійних однорідних та неоднорідних рівнянь зі сталими коефіцієнтами.</w:t>
            </w:r>
          </w:p>
          <w:p w14:paraId="09C4DB67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6021B9FC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28. Системи диференціальних рівнянь.</w:t>
            </w:r>
          </w:p>
          <w:p w14:paraId="08E8E1E6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Системи диференціальних рівнянь першого порядку.</w:t>
            </w:r>
          </w:p>
          <w:p w14:paraId="692EF6DD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</w:t>
            </w:r>
            <w:r w:rsidRPr="00DE6809">
              <w:rPr>
                <w:rFonts w:eastAsia="Times New Roman"/>
                <w:lang w:val="uk-UA" w:eastAsia="ru-RU"/>
              </w:rPr>
              <w:t>. Характеристичне рівняння. Корені характеристичного рівняння.</w:t>
            </w:r>
          </w:p>
          <w:p w14:paraId="49C172F9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lastRenderedPageBreak/>
              <w:t>Тема 3</w:t>
            </w:r>
            <w:r w:rsidRPr="00DE6809">
              <w:rPr>
                <w:rFonts w:eastAsia="Times New Roman"/>
                <w:lang w:val="uk-UA" w:eastAsia="ru-RU"/>
              </w:rPr>
              <w:t>. Лінійна неоднорідна система рівнянь</w:t>
            </w:r>
          </w:p>
          <w:p w14:paraId="1D648982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34FC0BE8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48</w:t>
            </w:r>
            <w:r w:rsidRPr="00DE6809">
              <w:rPr>
                <w:b/>
                <w:i/>
                <w:lang w:val="uk-UA"/>
              </w:rPr>
              <w:t>-49.</w:t>
            </w:r>
          </w:p>
          <w:p w14:paraId="4461884A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Розв’язок систем диференціальних рівнянь першого порядку.</w:t>
            </w:r>
          </w:p>
          <w:p w14:paraId="6CB663E2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2C22CF9C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29. Числові ряди.</w:t>
            </w:r>
          </w:p>
          <w:p w14:paraId="4E836CE9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</w:t>
            </w:r>
            <w:r w:rsidRPr="00DE6809">
              <w:rPr>
                <w:rFonts w:eastAsia="Times New Roman"/>
                <w:lang w:val="uk-UA" w:eastAsia="ru-RU"/>
              </w:rPr>
              <w:t>. Збіжність числового ряду. Ознаки збіжності рядів. Властивості збіжних рядів.</w:t>
            </w:r>
          </w:p>
          <w:p w14:paraId="22F60D4C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</w:t>
            </w:r>
            <w:r w:rsidRPr="00DE6809">
              <w:rPr>
                <w:rFonts w:eastAsia="Times New Roman"/>
                <w:lang w:val="uk-UA" w:eastAsia="ru-RU"/>
              </w:rPr>
              <w:t>. Перша ознака порівняння для ряду з додатними членами.</w:t>
            </w:r>
          </w:p>
          <w:p w14:paraId="5468F09A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</w:t>
            </w:r>
            <w:r w:rsidRPr="00DE6809">
              <w:rPr>
                <w:rFonts w:eastAsia="Times New Roman"/>
                <w:lang w:val="uk-UA" w:eastAsia="ru-RU"/>
              </w:rPr>
              <w:t>. Друга ознака порівняння для ряду з додатними членами.</w:t>
            </w:r>
          </w:p>
          <w:p w14:paraId="58E33589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1F89B0B3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50</w:t>
            </w:r>
            <w:r w:rsidRPr="00DE6809">
              <w:rPr>
                <w:b/>
                <w:i/>
                <w:lang w:val="uk-UA"/>
              </w:rPr>
              <w:t>-51.</w:t>
            </w:r>
          </w:p>
          <w:p w14:paraId="004C7409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Дослідження на збіжність ряду з додатними членами.</w:t>
            </w:r>
          </w:p>
          <w:p w14:paraId="100C28CE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3D862EC5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30. Знакозмінні ряди.</w:t>
            </w:r>
          </w:p>
          <w:p w14:paraId="5FBD0BCB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</w:t>
            </w:r>
            <w:r w:rsidRPr="00DE6809">
              <w:rPr>
                <w:rFonts w:eastAsia="Times New Roman"/>
                <w:lang w:val="uk-UA" w:eastAsia="ru-RU"/>
              </w:rPr>
              <w:t>.</w:t>
            </w:r>
            <w:r w:rsidRPr="00DE6809">
              <w:rPr>
                <w:lang w:val="uk-UA"/>
              </w:rPr>
              <w:t xml:space="preserve"> </w:t>
            </w:r>
            <w:r w:rsidRPr="00DE6809">
              <w:rPr>
                <w:rFonts w:eastAsia="Times New Roman"/>
                <w:lang w:val="uk-UA" w:eastAsia="ru-RU"/>
              </w:rPr>
              <w:t>Достатня ознака збіжності знакозмінного ряду.</w:t>
            </w:r>
          </w:p>
          <w:p w14:paraId="727A610E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</w:t>
            </w:r>
            <w:r w:rsidRPr="00DE6809">
              <w:rPr>
                <w:rFonts w:eastAsia="Times New Roman"/>
                <w:lang w:val="uk-UA" w:eastAsia="ru-RU"/>
              </w:rPr>
              <w:t>.</w:t>
            </w:r>
            <w:r w:rsidRPr="00DE6809">
              <w:rPr>
                <w:lang w:val="uk-UA"/>
              </w:rPr>
              <w:t xml:space="preserve"> </w:t>
            </w:r>
            <w:r w:rsidRPr="00DE6809">
              <w:rPr>
                <w:rFonts w:eastAsia="Times New Roman"/>
                <w:lang w:val="uk-UA" w:eastAsia="ru-RU"/>
              </w:rPr>
              <w:t xml:space="preserve">Властивості знакозмінних рядів. </w:t>
            </w:r>
          </w:p>
          <w:p w14:paraId="5BEA4F05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</w:t>
            </w:r>
            <w:r w:rsidRPr="00DE6809">
              <w:rPr>
                <w:rFonts w:eastAsia="Times New Roman"/>
                <w:lang w:val="uk-UA" w:eastAsia="ru-RU"/>
              </w:rPr>
              <w:t>.</w:t>
            </w:r>
            <w:r w:rsidRPr="00DE6809">
              <w:rPr>
                <w:lang w:val="uk-UA"/>
              </w:rPr>
              <w:t xml:space="preserve"> </w:t>
            </w:r>
            <w:r w:rsidRPr="00DE6809">
              <w:rPr>
                <w:rFonts w:eastAsia="Times New Roman"/>
                <w:lang w:val="uk-UA" w:eastAsia="ru-RU"/>
              </w:rPr>
              <w:t>Схема дослідження знакозмінного ряду на збіжність.</w:t>
            </w:r>
          </w:p>
          <w:p w14:paraId="46E65340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0D148F53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52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68CB2B28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Дослідження на збіжність знакозмінного ряду.</w:t>
            </w:r>
          </w:p>
          <w:p w14:paraId="55438CB9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1B7A8454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31. Функціональні ряди.</w:t>
            </w:r>
          </w:p>
          <w:p w14:paraId="46334C4D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Визначення функціонального ряду.</w:t>
            </w:r>
          </w:p>
          <w:p w14:paraId="3903123F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Рівномірна збіжність функціонального ряду. Ознака </w:t>
            </w:r>
            <w:proofErr w:type="spellStart"/>
            <w:r w:rsidRPr="00DE6809">
              <w:rPr>
                <w:rFonts w:eastAsia="Times New Roman"/>
                <w:lang w:val="uk-UA" w:eastAsia="ru-RU"/>
              </w:rPr>
              <w:t>Веєрштраса</w:t>
            </w:r>
            <w:proofErr w:type="spellEnd"/>
            <w:r w:rsidRPr="00DE6809">
              <w:rPr>
                <w:rFonts w:eastAsia="Times New Roman"/>
                <w:lang w:val="uk-UA" w:eastAsia="ru-RU"/>
              </w:rPr>
              <w:t>.</w:t>
            </w:r>
          </w:p>
          <w:p w14:paraId="45DFC06C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Властивості рівномірно збіжних рядів.</w:t>
            </w:r>
          </w:p>
          <w:p w14:paraId="33E5B84A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0EDBCC8C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53-54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2142CC49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Дослідження на збіжність функціонального ряду.</w:t>
            </w:r>
          </w:p>
          <w:p w14:paraId="1AA3D38E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19F7A98F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32. Степеневі ряди.</w:t>
            </w:r>
          </w:p>
          <w:p w14:paraId="4D30848D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Визначення степеневого ряду. Поняття інтервалу збіжності, кругу збіжності степеневого ряду. </w:t>
            </w:r>
          </w:p>
          <w:p w14:paraId="5959F880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Схема знаходження області збіжності степеневого ряду.</w:t>
            </w:r>
          </w:p>
          <w:p w14:paraId="6B9F3A30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 xml:space="preserve"> Властивості степеневих рядів.</w:t>
            </w:r>
          </w:p>
          <w:p w14:paraId="56882EA9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4172E089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55-56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6F1CCB1F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Дослідження на збіжність степеневого ряду.</w:t>
            </w:r>
          </w:p>
          <w:p w14:paraId="3EA95EEB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02AB448D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b/>
                <w:i/>
                <w:lang w:val="uk-UA" w:eastAsia="ru-RU"/>
              </w:rPr>
            </w:pPr>
            <w:r w:rsidRPr="00DE6809">
              <w:rPr>
                <w:rFonts w:eastAsia="Times New Roman"/>
                <w:b/>
                <w:i/>
                <w:lang w:val="uk-UA" w:eastAsia="ru-RU"/>
              </w:rPr>
              <w:t>Лекція 33. Розвинення функцій у степеневі ряди (Тейлорові ряди)</w:t>
            </w:r>
          </w:p>
          <w:p w14:paraId="7F718D44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1.</w:t>
            </w:r>
            <w:r w:rsidRPr="00DE6809">
              <w:rPr>
                <w:rFonts w:eastAsia="Times New Roman"/>
                <w:lang w:val="uk-UA" w:eastAsia="ru-RU"/>
              </w:rPr>
              <w:t xml:space="preserve"> Тейлорів ряд. Критерій збіжності </w:t>
            </w:r>
            <w:proofErr w:type="spellStart"/>
            <w:r w:rsidRPr="00DE6809">
              <w:rPr>
                <w:rFonts w:eastAsia="Times New Roman"/>
                <w:lang w:val="uk-UA" w:eastAsia="ru-RU"/>
              </w:rPr>
              <w:t>Тейлорового</w:t>
            </w:r>
            <w:proofErr w:type="spellEnd"/>
            <w:r w:rsidRPr="00DE6809">
              <w:rPr>
                <w:rFonts w:eastAsia="Times New Roman"/>
                <w:lang w:val="uk-UA" w:eastAsia="ru-RU"/>
              </w:rPr>
              <w:t xml:space="preserve"> ряду.</w:t>
            </w:r>
          </w:p>
          <w:p w14:paraId="424564D0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2.</w:t>
            </w:r>
            <w:r w:rsidRPr="00DE6809">
              <w:rPr>
                <w:rFonts w:eastAsia="Times New Roman"/>
                <w:lang w:val="uk-UA" w:eastAsia="ru-RU"/>
              </w:rPr>
              <w:t xml:space="preserve"> Достатня умова збіжності </w:t>
            </w:r>
            <w:proofErr w:type="spellStart"/>
            <w:r w:rsidRPr="00DE6809">
              <w:rPr>
                <w:rFonts w:eastAsia="Times New Roman"/>
                <w:lang w:val="uk-UA" w:eastAsia="ru-RU"/>
              </w:rPr>
              <w:t>Тейлорового</w:t>
            </w:r>
            <w:proofErr w:type="spellEnd"/>
            <w:r w:rsidRPr="00DE6809">
              <w:rPr>
                <w:rFonts w:eastAsia="Times New Roman"/>
                <w:lang w:val="uk-UA" w:eastAsia="ru-RU"/>
              </w:rPr>
              <w:t xml:space="preserve"> ряду.</w:t>
            </w:r>
          </w:p>
          <w:p w14:paraId="7B395ABF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b/>
                <w:lang w:val="uk-UA" w:eastAsia="ru-RU"/>
              </w:rPr>
              <w:t>Тема 3.</w:t>
            </w:r>
            <w:r w:rsidRPr="00DE6809">
              <w:rPr>
                <w:rFonts w:eastAsia="Times New Roman"/>
                <w:lang w:val="uk-UA" w:eastAsia="ru-RU"/>
              </w:rPr>
              <w:t>Тейлорові розвинення деяких елементарних функцій з центром у точці x = 0.</w:t>
            </w:r>
          </w:p>
          <w:p w14:paraId="625B53C3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</w:p>
          <w:p w14:paraId="64A93BC6" w14:textId="77777777" w:rsidR="00DE6809" w:rsidRPr="00DE6809" w:rsidRDefault="00DE6809" w:rsidP="00DE6809">
            <w:pPr>
              <w:tabs>
                <w:tab w:val="left" w:pos="330"/>
              </w:tabs>
              <w:jc w:val="both"/>
              <w:rPr>
                <w:b/>
                <w:i/>
                <w:lang w:val="uk-UA"/>
              </w:rPr>
            </w:pPr>
            <w:r w:rsidRPr="00DE6809">
              <w:rPr>
                <w:b/>
                <w:bCs/>
                <w:i/>
                <w:lang w:val="uk-UA"/>
              </w:rPr>
              <w:t>Практичне заняття 57</w:t>
            </w:r>
            <w:r w:rsidRPr="00DE6809">
              <w:rPr>
                <w:b/>
                <w:i/>
                <w:lang w:val="uk-UA"/>
              </w:rPr>
              <w:t>.</w:t>
            </w:r>
          </w:p>
          <w:p w14:paraId="4B671643" w14:textId="77777777" w:rsidR="00DE6809" w:rsidRPr="00DE6809" w:rsidRDefault="00DE6809" w:rsidP="00DE6809">
            <w:pPr>
              <w:tabs>
                <w:tab w:val="left" w:pos="567"/>
                <w:tab w:val="left" w:pos="1080"/>
              </w:tabs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Розвинення функції в ряд Тейлора в околі точки. Знаходження  перших членів розвинення в ряд Тейлора.</w:t>
            </w:r>
          </w:p>
          <w:p w14:paraId="0464F3C9" w14:textId="14E20EB7" w:rsidR="00F5778C" w:rsidRDefault="00F5778C" w:rsidP="00F5778C">
            <w:pPr>
              <w:rPr>
                <w:b/>
                <w:bCs/>
              </w:rPr>
            </w:pPr>
          </w:p>
          <w:p w14:paraId="3D39B5C9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b/>
                <w:lang w:val="uk-UA"/>
              </w:rPr>
            </w:pPr>
            <w:proofErr w:type="spellStart"/>
            <w:r w:rsidRPr="00DE6809">
              <w:rPr>
                <w:b/>
                <w:lang w:val="uk-UA"/>
              </w:rPr>
              <w:t>Індівідуальні</w:t>
            </w:r>
            <w:proofErr w:type="spellEnd"/>
            <w:r w:rsidRPr="00DE6809">
              <w:rPr>
                <w:b/>
                <w:lang w:val="uk-UA"/>
              </w:rPr>
              <w:t xml:space="preserve"> завдання</w:t>
            </w:r>
          </w:p>
          <w:p w14:paraId="69FFBD27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DE6809">
              <w:rPr>
                <w:b/>
                <w:lang w:val="uk-UA"/>
              </w:rPr>
              <w:t>Розрахунково-графічна робота №1</w:t>
            </w:r>
          </w:p>
          <w:p w14:paraId="130878E8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  <w:r w:rsidRPr="00DE6809">
              <w:rPr>
                <w:rFonts w:eastAsia="Times New Roman"/>
                <w:i/>
                <w:lang w:val="uk-UA" w:eastAsia="ru-RU"/>
              </w:rPr>
              <w:t>Елементи лінійної алгебри та аналітична геометрія. Диференціальне числення функцій однієї та n≥2 змінних</w:t>
            </w:r>
          </w:p>
          <w:p w14:paraId="471319CC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</w:p>
          <w:p w14:paraId="42D185D2" w14:textId="77777777" w:rsidR="00DE6809" w:rsidRPr="00DE6809" w:rsidRDefault="00DE6809" w:rsidP="00DE6809">
            <w:pPr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Виконати дії над матрицями.</w:t>
            </w:r>
          </w:p>
          <w:p w14:paraId="7B07938A" w14:textId="77777777" w:rsidR="00DE6809" w:rsidRPr="00DE6809" w:rsidRDefault="00DE6809" w:rsidP="00DE6809">
            <w:pPr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Обчислити визначник.</w:t>
            </w:r>
          </w:p>
          <w:p w14:paraId="6CB4158F" w14:textId="77777777" w:rsidR="00DE6809" w:rsidRPr="00DE6809" w:rsidRDefault="00DE6809" w:rsidP="00DE6809">
            <w:pPr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proofErr w:type="spellStart"/>
            <w:r w:rsidRPr="00DE6809">
              <w:rPr>
                <w:rFonts w:eastAsia="Times New Roman"/>
                <w:lang w:val="uk-UA" w:eastAsia="ru-RU"/>
              </w:rPr>
              <w:t>Роз’язати</w:t>
            </w:r>
            <w:proofErr w:type="spellEnd"/>
            <w:r w:rsidRPr="00DE6809">
              <w:rPr>
                <w:rFonts w:eastAsia="Times New Roman"/>
                <w:lang w:val="uk-UA" w:eastAsia="ru-RU"/>
              </w:rPr>
              <w:t xml:space="preserve"> систему лінійних алгебраїчних рівнянь.</w:t>
            </w:r>
          </w:p>
          <w:p w14:paraId="53ABF5AD" w14:textId="77777777" w:rsidR="00DE6809" w:rsidRPr="00DE6809" w:rsidRDefault="00DE6809" w:rsidP="00DE6809">
            <w:pPr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Векторна алгебра та аналітична геометрія.</w:t>
            </w:r>
          </w:p>
          <w:p w14:paraId="06FCC8E4" w14:textId="77777777" w:rsidR="00DE6809" w:rsidRPr="00DE6809" w:rsidRDefault="00DE6809" w:rsidP="00DE6809">
            <w:pPr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Виконати операції над векторами.</w:t>
            </w:r>
          </w:p>
          <w:p w14:paraId="2AB37A8B" w14:textId="77777777" w:rsidR="00DE6809" w:rsidRPr="00DE6809" w:rsidRDefault="00DE6809" w:rsidP="00DE6809">
            <w:pPr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Розв’язати задачі на пряму і площину у просторі.</w:t>
            </w:r>
          </w:p>
          <w:p w14:paraId="4270E450" w14:textId="77777777" w:rsidR="00DE6809" w:rsidRPr="00DE6809" w:rsidRDefault="00DE6809" w:rsidP="00DE6809">
            <w:pPr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Розв’язати задачі на пряму у площині.</w:t>
            </w:r>
          </w:p>
          <w:p w14:paraId="7FF3A547" w14:textId="77777777" w:rsidR="00DE6809" w:rsidRPr="00DE6809" w:rsidRDefault="00DE6809" w:rsidP="00DE6809">
            <w:pPr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Побудувати криві другого порядку та скласти їх канонічні рівняння.</w:t>
            </w:r>
          </w:p>
          <w:p w14:paraId="41189B4A" w14:textId="77777777" w:rsidR="00DE6809" w:rsidRPr="00DE6809" w:rsidRDefault="00DE6809" w:rsidP="00DE6809">
            <w:pPr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lastRenderedPageBreak/>
              <w:t>Обчислити границі.</w:t>
            </w:r>
          </w:p>
          <w:p w14:paraId="680A4185" w14:textId="77777777" w:rsidR="00DE6809" w:rsidRPr="00DE6809" w:rsidRDefault="00DE6809" w:rsidP="00DE6809">
            <w:pPr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Дослідити функцію та побудувати графік.</w:t>
            </w:r>
          </w:p>
          <w:p w14:paraId="6C806AC6" w14:textId="77777777" w:rsidR="00DE6809" w:rsidRPr="00DE6809" w:rsidRDefault="00DE6809" w:rsidP="00DE6809">
            <w:pPr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Знайти частинні похідні та диференціали функції.</w:t>
            </w:r>
          </w:p>
          <w:p w14:paraId="158D1782" w14:textId="77777777" w:rsidR="00DE6809" w:rsidRPr="00DE6809" w:rsidRDefault="00DE6809" w:rsidP="00DE6809">
            <w:pPr>
              <w:numPr>
                <w:ilvl w:val="0"/>
                <w:numId w:val="10"/>
              </w:numPr>
              <w:tabs>
                <w:tab w:val="left" w:pos="567"/>
                <w:tab w:val="left" w:pos="709"/>
              </w:tabs>
              <w:ind w:left="1276" w:hanging="1276"/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Дослідити функцію на локальний та умовний екстремуми.</w:t>
            </w:r>
          </w:p>
          <w:p w14:paraId="60CB8727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b/>
                <w:lang w:val="uk-UA"/>
              </w:rPr>
            </w:pPr>
          </w:p>
          <w:p w14:paraId="7B0CD475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b/>
                <w:lang w:val="uk-UA" w:eastAsia="ru-RU"/>
              </w:rPr>
            </w:pPr>
            <w:r w:rsidRPr="00DE6809">
              <w:rPr>
                <w:b/>
                <w:lang w:val="uk-UA"/>
              </w:rPr>
              <w:t>Розрахунково-графічна робота №2</w:t>
            </w:r>
          </w:p>
          <w:p w14:paraId="363F7EEC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  <w:r w:rsidRPr="00DE6809">
              <w:rPr>
                <w:rFonts w:eastAsia="Times New Roman"/>
                <w:i/>
                <w:lang w:val="uk-UA" w:eastAsia="ru-RU"/>
              </w:rPr>
              <w:t>Інтегральне числення, диференціальні рівняння та ряди</w:t>
            </w:r>
          </w:p>
          <w:p w14:paraId="3CF4E54C" w14:textId="77777777" w:rsidR="00DE6809" w:rsidRPr="00DE6809" w:rsidRDefault="00DE6809" w:rsidP="00DE6809">
            <w:pPr>
              <w:tabs>
                <w:tab w:val="left" w:pos="284"/>
                <w:tab w:val="left" w:pos="567"/>
              </w:tabs>
              <w:ind w:firstLine="360"/>
              <w:jc w:val="center"/>
              <w:rPr>
                <w:rFonts w:eastAsia="Times New Roman"/>
                <w:i/>
                <w:lang w:val="uk-UA" w:eastAsia="ru-RU"/>
              </w:rPr>
            </w:pPr>
          </w:p>
          <w:p w14:paraId="1A0D6BFA" w14:textId="77777777" w:rsidR="00DE6809" w:rsidRPr="00DE6809" w:rsidRDefault="00DE6809" w:rsidP="00DE6809">
            <w:pPr>
              <w:numPr>
                <w:ilvl w:val="0"/>
                <w:numId w:val="11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Обчислити невизначені інтеграли.</w:t>
            </w:r>
          </w:p>
          <w:p w14:paraId="0FF427B8" w14:textId="77777777" w:rsidR="00DE6809" w:rsidRPr="00DE6809" w:rsidRDefault="00DE6809" w:rsidP="00DE6809">
            <w:pPr>
              <w:numPr>
                <w:ilvl w:val="0"/>
                <w:numId w:val="11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Обчислити визначені інтеграли.</w:t>
            </w:r>
          </w:p>
          <w:p w14:paraId="24A485C7" w14:textId="77777777" w:rsidR="00DE6809" w:rsidRPr="00DE6809" w:rsidRDefault="00DE6809" w:rsidP="00DE6809">
            <w:pPr>
              <w:numPr>
                <w:ilvl w:val="0"/>
                <w:numId w:val="11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Довести збіжність (розбіжність) невласних інтегралів.</w:t>
            </w:r>
          </w:p>
          <w:p w14:paraId="56ACE527" w14:textId="77777777" w:rsidR="00DE6809" w:rsidRPr="00DE6809" w:rsidRDefault="00DE6809" w:rsidP="00DE6809">
            <w:pPr>
              <w:numPr>
                <w:ilvl w:val="0"/>
                <w:numId w:val="11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Обчислити подвійні та потрійні інтеграли.</w:t>
            </w:r>
          </w:p>
          <w:p w14:paraId="41DFFC68" w14:textId="77777777" w:rsidR="00DE6809" w:rsidRPr="00DE6809" w:rsidRDefault="00DE6809" w:rsidP="00DE6809">
            <w:pPr>
              <w:numPr>
                <w:ilvl w:val="0"/>
                <w:numId w:val="11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Обчислити криволінійні інтеграли.</w:t>
            </w:r>
          </w:p>
          <w:p w14:paraId="48E3098F" w14:textId="77777777" w:rsidR="00DE6809" w:rsidRPr="00DE6809" w:rsidRDefault="00DE6809" w:rsidP="00DE6809">
            <w:pPr>
              <w:numPr>
                <w:ilvl w:val="0"/>
                <w:numId w:val="11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 xml:space="preserve">Розв’язати задачі на застосування інтегралів.  </w:t>
            </w:r>
          </w:p>
          <w:p w14:paraId="48F27C61" w14:textId="77777777" w:rsidR="00DE6809" w:rsidRPr="00DE6809" w:rsidRDefault="00DE6809" w:rsidP="00DE6809">
            <w:pPr>
              <w:numPr>
                <w:ilvl w:val="0"/>
                <w:numId w:val="11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Розв’язати диференціальні рівняння 1-го порядку.</w:t>
            </w:r>
          </w:p>
          <w:p w14:paraId="199A6F61" w14:textId="77777777" w:rsidR="00DE6809" w:rsidRPr="00DE6809" w:rsidRDefault="00DE6809" w:rsidP="00DE6809">
            <w:pPr>
              <w:numPr>
                <w:ilvl w:val="0"/>
                <w:numId w:val="11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Розв’язати диференціальні рівняння, що допускають пониження порядку.</w:t>
            </w:r>
          </w:p>
          <w:p w14:paraId="54AFA36B" w14:textId="77777777" w:rsidR="00DE6809" w:rsidRPr="00DE6809" w:rsidRDefault="00DE6809" w:rsidP="00DE6809">
            <w:pPr>
              <w:numPr>
                <w:ilvl w:val="0"/>
                <w:numId w:val="11"/>
              </w:numPr>
              <w:tabs>
                <w:tab w:val="left" w:pos="567"/>
              </w:tabs>
              <w:ind w:left="567" w:hanging="567"/>
              <w:jc w:val="both"/>
              <w:rPr>
                <w:rFonts w:eastAsia="Times New Roman"/>
                <w:i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Розв’язати лінійні диференціальні рівняння вищих порядків з постійними коефіцієнтами.</w:t>
            </w:r>
          </w:p>
          <w:p w14:paraId="711D2F23" w14:textId="77777777" w:rsidR="00DE6809" w:rsidRPr="00DE6809" w:rsidRDefault="00DE6809" w:rsidP="00DE6809">
            <w:pPr>
              <w:numPr>
                <w:ilvl w:val="0"/>
                <w:numId w:val="11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>Розв’язати системи диференціальних рівнянь.</w:t>
            </w:r>
          </w:p>
          <w:p w14:paraId="07A647CE" w14:textId="77777777" w:rsidR="00DE6809" w:rsidRPr="00DE6809" w:rsidRDefault="00DE6809" w:rsidP="00DE6809">
            <w:pPr>
              <w:numPr>
                <w:ilvl w:val="0"/>
                <w:numId w:val="11"/>
              </w:numPr>
              <w:tabs>
                <w:tab w:val="left" w:pos="567"/>
              </w:tabs>
              <w:ind w:left="1276" w:hanging="1276"/>
              <w:jc w:val="both"/>
              <w:rPr>
                <w:rFonts w:eastAsia="Times New Roman"/>
                <w:i/>
                <w:lang w:val="uk-UA" w:eastAsia="ru-RU"/>
              </w:rPr>
            </w:pPr>
            <w:r w:rsidRPr="00DE6809">
              <w:rPr>
                <w:rFonts w:eastAsia="Times New Roman"/>
                <w:iCs/>
                <w:lang w:val="uk-UA" w:eastAsia="ru-RU"/>
              </w:rPr>
              <w:t>Завдання з теорії рядів</w:t>
            </w:r>
            <w:r w:rsidRPr="00DE6809">
              <w:rPr>
                <w:rFonts w:eastAsia="Times New Roman"/>
                <w:i/>
                <w:lang w:val="uk-UA" w:eastAsia="ru-RU"/>
              </w:rPr>
              <w:t>.</w:t>
            </w:r>
          </w:p>
          <w:p w14:paraId="3F5B4445" w14:textId="77777777" w:rsidR="00DE6809" w:rsidRPr="00F5778C" w:rsidRDefault="00DE6809" w:rsidP="00F5778C">
            <w:pPr>
              <w:rPr>
                <w:b/>
                <w:bCs/>
              </w:rPr>
            </w:pPr>
          </w:p>
          <w:p w14:paraId="11C9B45A" w14:textId="77777777" w:rsidR="00F5778C" w:rsidRDefault="00F5778C" w:rsidP="00EF262C">
            <w:pPr>
              <w:contextualSpacing/>
              <w:rPr>
                <w:b/>
              </w:rPr>
            </w:pPr>
          </w:p>
          <w:p w14:paraId="4DB17D3A" w14:textId="77777777" w:rsidR="00EF262C" w:rsidRPr="00455302" w:rsidRDefault="00EF262C" w:rsidP="00EF262C">
            <w:pPr>
              <w:contextualSpacing/>
              <w:rPr>
                <w:b/>
                <w:lang w:val="uk-UA"/>
              </w:rPr>
            </w:pPr>
            <w:r w:rsidRPr="00455302">
              <w:rPr>
                <w:b/>
                <w:lang w:val="uk-UA"/>
              </w:rPr>
              <w:t>Самостійна робота студента</w:t>
            </w:r>
            <w:r w:rsidRPr="00B83914">
              <w:rPr>
                <w:b/>
                <w:lang w:val="uk-UA"/>
              </w:rPr>
              <w:t>(СРС)</w:t>
            </w:r>
            <w:r w:rsidRPr="00455302">
              <w:rPr>
                <w:b/>
                <w:lang w:val="uk-UA"/>
              </w:rPr>
              <w:t>:</w:t>
            </w:r>
          </w:p>
          <w:p w14:paraId="2D1DEF44" w14:textId="77777777" w:rsidR="00EF262C" w:rsidRPr="00913925" w:rsidRDefault="00EF262C" w:rsidP="00EF262C">
            <w:pPr>
              <w:pStyle w:val="af4"/>
              <w:numPr>
                <w:ilvl w:val="0"/>
                <w:numId w:val="3"/>
              </w:numPr>
              <w:spacing w:after="0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</w:t>
            </w:r>
            <w:r w:rsidR="000766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РГР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7070CB55" w14:textId="77777777" w:rsidR="00EF262C" w:rsidRPr="00913925" w:rsidRDefault="00EF262C" w:rsidP="00EF262C">
            <w:pPr>
              <w:pStyle w:val="af4"/>
              <w:numPr>
                <w:ilvl w:val="0"/>
                <w:numId w:val="3"/>
              </w:numPr>
              <w:spacing w:after="0"/>
              <w:ind w:left="284" w:hanging="284"/>
              <w:contextualSpacing/>
              <w:rPr>
                <w:lang w:val="uk-UA"/>
              </w:rPr>
            </w:pPr>
            <w:r w:rsidRPr="00913925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 xml:space="preserve">Виконання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лабораторних робіт</w:t>
            </w:r>
            <w:r w:rsidRPr="00913925">
              <w:rPr>
                <w:rFonts w:ascii="Times New Roman" w:hAnsi="Times New Roman" w:cs="Times New Roman"/>
                <w:sz w:val="20"/>
                <w:szCs w:val="20"/>
                <w:lang w:val="uk-UA" w:eastAsia="pl-PL"/>
              </w:rPr>
              <w:t>.</w:t>
            </w:r>
          </w:p>
          <w:p w14:paraId="32356E98" w14:textId="77777777" w:rsidR="00EF262C" w:rsidRPr="002B4E79" w:rsidRDefault="00EF262C" w:rsidP="00EF262C">
            <w:pPr>
              <w:numPr>
                <w:ilvl w:val="0"/>
                <w:numId w:val="3"/>
              </w:numPr>
              <w:ind w:left="284" w:hanging="284"/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лекцій.</w:t>
            </w:r>
          </w:p>
          <w:p w14:paraId="46E09AA7" w14:textId="77777777" w:rsidR="00EF262C" w:rsidRPr="002B4E79" w:rsidRDefault="00EF262C" w:rsidP="00EF262C">
            <w:pPr>
              <w:numPr>
                <w:ilvl w:val="0"/>
                <w:numId w:val="3"/>
              </w:numPr>
              <w:ind w:left="284" w:hanging="284"/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заліку</w:t>
            </w:r>
            <w:r>
              <w:rPr>
                <w:lang w:val="uk-UA"/>
              </w:rPr>
              <w:t>.</w:t>
            </w:r>
          </w:p>
          <w:p w14:paraId="3199E5EA" w14:textId="77777777" w:rsidR="00EF262C" w:rsidRDefault="00EF262C" w:rsidP="00EF262C">
            <w:pPr>
              <w:contextualSpacing/>
              <w:rPr>
                <w:lang w:val="uk-UA"/>
              </w:rPr>
            </w:pPr>
            <w:r w:rsidRPr="00913925">
              <w:rPr>
                <w:lang w:val="uk-UA"/>
              </w:rPr>
              <w:t>Підготовка до іспиту.</w:t>
            </w:r>
          </w:p>
          <w:p w14:paraId="78161566" w14:textId="77777777" w:rsidR="0040772C" w:rsidRPr="00AF399E" w:rsidRDefault="0040772C" w:rsidP="00662A41">
            <w:pPr>
              <w:spacing w:before="40" w:after="40"/>
              <w:rPr>
                <w:b/>
              </w:rPr>
            </w:pPr>
          </w:p>
        </w:tc>
      </w:tr>
      <w:tr w:rsidR="00AF399E" w:rsidRPr="0064383D" w14:paraId="25D17F97" w14:textId="77777777" w:rsidTr="00913925">
        <w:trPr>
          <w:cantSplit/>
          <w:trHeight w:val="15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0CA7" w14:textId="77777777" w:rsidR="00EF262C" w:rsidRPr="00455302" w:rsidRDefault="00EF262C" w:rsidP="00EF262C">
            <w:pPr>
              <w:contextualSpacing/>
              <w:rPr>
                <w:b/>
              </w:rPr>
            </w:pPr>
            <w:r w:rsidRPr="00455302">
              <w:rPr>
                <w:b/>
              </w:rPr>
              <w:lastRenderedPageBreak/>
              <w:t>18) Основна література:</w:t>
            </w:r>
            <w:r>
              <w:rPr>
                <w:b/>
              </w:rPr>
              <w:br/>
            </w:r>
          </w:p>
          <w:p w14:paraId="3E148BA2" w14:textId="77777777" w:rsidR="00DE6809" w:rsidRPr="00FE6CBD" w:rsidRDefault="00DE6809" w:rsidP="00FE6C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eastAsia="Times New Roman"/>
                <w:lang w:val="uk-UA" w:eastAsia="ru-RU"/>
              </w:rPr>
            </w:pPr>
            <w:r w:rsidRPr="00FE6CBD">
              <w:rPr>
                <w:rFonts w:eastAsia="Times New Roman"/>
                <w:lang w:val="uk-UA" w:eastAsia="ru-RU"/>
              </w:rPr>
              <w:t xml:space="preserve">Вища математика: Методичні вказівки до виконання індивідуальних завдань. / Н.Д. Федоренко, С.В.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Білощицька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 xml:space="preserve">, О.В. Доля. – К.: КНУБА, –2018. -92 с. –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ел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>. друк.</w:t>
            </w:r>
          </w:p>
          <w:p w14:paraId="353DA9CF" w14:textId="77777777" w:rsidR="00DE6809" w:rsidRPr="00FE6CBD" w:rsidRDefault="00DE6809" w:rsidP="00FE6C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eastAsia="Times New Roman"/>
                <w:lang w:val="uk-UA" w:eastAsia="ru-RU"/>
              </w:rPr>
            </w:pPr>
            <w:r w:rsidRPr="00FE6CBD">
              <w:rPr>
                <w:rFonts w:eastAsia="Times New Roman"/>
                <w:lang w:val="uk-UA" w:eastAsia="ru-RU"/>
              </w:rPr>
              <w:t xml:space="preserve">Вища математика. Інтегральне числення: Методичні вказівки до виконання індивідуальних завдань. / Н.Д. Федоренко, С.В.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Білощицька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>, О.В. Доля та ін. – К. : КНУБА, -2007. – 64 с. – 38 прим.</w:t>
            </w:r>
          </w:p>
          <w:p w14:paraId="19A82984" w14:textId="77777777" w:rsidR="00DE6809" w:rsidRPr="00FE6CBD" w:rsidRDefault="00DE6809" w:rsidP="00FE6C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eastAsia="Times New Roman"/>
                <w:lang w:val="uk-UA" w:eastAsia="ru-RU"/>
              </w:rPr>
            </w:pPr>
            <w:r w:rsidRPr="00FE6CBD">
              <w:rPr>
                <w:rFonts w:eastAsia="Times New Roman"/>
                <w:lang w:val="uk-UA" w:eastAsia="ru-RU"/>
              </w:rPr>
              <w:t>Вища математика. Ряди: Методичні вказівки до виконання індивідуальних завдань. / Н.Д. Федоренко, О.В. Доля та ін. – К.: КНУБА, 2008. – 36 с. – 38 прим.</w:t>
            </w:r>
          </w:p>
          <w:p w14:paraId="634D7316" w14:textId="2CE955D1" w:rsidR="00DE6809" w:rsidRPr="00FE6CBD" w:rsidRDefault="00DE6809" w:rsidP="00FE6C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eastAsia="Times New Roman"/>
                <w:lang w:val="uk-UA" w:eastAsia="ru-RU"/>
              </w:rPr>
            </w:pPr>
            <w:r w:rsidRPr="00FE6CBD">
              <w:rPr>
                <w:rFonts w:eastAsia="Times New Roman"/>
                <w:lang w:val="uk-UA" w:eastAsia="ru-RU"/>
              </w:rPr>
              <w:t xml:space="preserve">Вища математика. Звичайні диференціальні рівняння: Методичні вказівки до виконання індивідуальних завдань. / В.М.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Міхайленко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 xml:space="preserve"> та ін. – Київ: КНУБА, 2007. – 68 с. – 58 прим.</w:t>
            </w:r>
          </w:p>
          <w:p w14:paraId="75D54330" w14:textId="77777777" w:rsidR="00FE6CBD" w:rsidRPr="00FE6CBD" w:rsidRDefault="00FE6CBD" w:rsidP="00FE6C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eastAsia="Times New Roman"/>
                <w:lang w:val="uk-UA" w:eastAsia="ru-RU"/>
              </w:rPr>
            </w:pPr>
            <w:r w:rsidRPr="00FE6CBD">
              <w:rPr>
                <w:rFonts w:eastAsia="Times New Roman"/>
                <w:lang w:val="uk-UA" w:eastAsia="ru-RU"/>
              </w:rPr>
              <w:t xml:space="preserve">Вища математика: Підручник для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студ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 xml:space="preserve">.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вищ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 xml:space="preserve">.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техн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 xml:space="preserve">.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навч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 xml:space="preserve">.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закл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 xml:space="preserve">. : У 2-х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част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 xml:space="preserve">. Ч.1 / П.П.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Овчинников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 xml:space="preserve"> та ін. – Київ: Техніка, 2007. – 598 с. – 325 прим.</w:t>
            </w:r>
          </w:p>
          <w:p w14:paraId="117F8CB0" w14:textId="77777777" w:rsidR="00FE6CBD" w:rsidRPr="00FE6CBD" w:rsidRDefault="00FE6CBD" w:rsidP="00FE6C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eastAsia="Times New Roman"/>
                <w:lang w:val="uk-UA" w:eastAsia="ru-RU"/>
              </w:rPr>
            </w:pPr>
            <w:r w:rsidRPr="00FE6CBD">
              <w:rPr>
                <w:rFonts w:eastAsia="Times New Roman"/>
                <w:lang w:val="uk-UA" w:eastAsia="ru-RU"/>
              </w:rPr>
              <w:t xml:space="preserve">Вища математика: Підручник для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студ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 xml:space="preserve">.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вищ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 xml:space="preserve">.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техн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 xml:space="preserve">.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навч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 xml:space="preserve">.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закл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 xml:space="preserve">. : У 2-х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част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 xml:space="preserve">. Ч.2 / П.П.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Овчинников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 xml:space="preserve"> та ін. – Київ: Техніка, 2004. – 791 с. – 167 прим.</w:t>
            </w:r>
          </w:p>
          <w:p w14:paraId="65450657" w14:textId="77777777" w:rsidR="00FE6CBD" w:rsidRPr="00FE6CBD" w:rsidRDefault="00FE6CBD" w:rsidP="00FE6C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eastAsia="Times New Roman"/>
                <w:lang w:val="uk-UA" w:eastAsia="ru-RU"/>
              </w:rPr>
            </w:pPr>
            <w:r w:rsidRPr="00FE6CBD">
              <w:rPr>
                <w:rFonts w:eastAsia="Times New Roman"/>
                <w:lang w:val="uk-UA" w:eastAsia="ru-RU"/>
              </w:rPr>
              <w:t xml:space="preserve">Вища математика в прикладах і задачах: Навчальний посібник/ Л.І.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Турчанінова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>, О.В. Доля. –  Київ: Ліра - К- 2018. – 348 с. - 300 прим.</w:t>
            </w:r>
          </w:p>
          <w:p w14:paraId="24111F9C" w14:textId="77777777" w:rsidR="00FE6CBD" w:rsidRPr="00FE6CBD" w:rsidRDefault="00FE6CBD" w:rsidP="00FE6CBD">
            <w:pPr>
              <w:numPr>
                <w:ilvl w:val="0"/>
                <w:numId w:val="12"/>
              </w:numPr>
              <w:shd w:val="clear" w:color="auto" w:fill="FFFFFF"/>
              <w:jc w:val="both"/>
              <w:rPr>
                <w:rFonts w:eastAsia="Times New Roman"/>
                <w:lang w:val="uk-UA" w:eastAsia="ru-RU"/>
              </w:rPr>
            </w:pPr>
            <w:r w:rsidRPr="00FE6CBD">
              <w:rPr>
                <w:rFonts w:eastAsia="Times New Roman"/>
                <w:lang w:val="uk-UA" w:eastAsia="ru-RU"/>
              </w:rPr>
              <w:t xml:space="preserve">Практикум з вищої математики: Навчальний посібник. – Видання друге, доповнене і перероблене. / Л.І. </w:t>
            </w:r>
            <w:proofErr w:type="spellStart"/>
            <w:r w:rsidRPr="00FE6CBD">
              <w:rPr>
                <w:rFonts w:eastAsia="Times New Roman"/>
                <w:lang w:val="uk-UA" w:eastAsia="ru-RU"/>
              </w:rPr>
              <w:t>Турчанінова</w:t>
            </w:r>
            <w:proofErr w:type="spellEnd"/>
            <w:r w:rsidRPr="00FE6CBD">
              <w:rPr>
                <w:rFonts w:eastAsia="Times New Roman"/>
                <w:lang w:val="uk-UA" w:eastAsia="ru-RU"/>
              </w:rPr>
              <w:t>, О.В. Доля. – КНУБА. – Київ: Кондор,- 2010. – 246 с. - 40 прим.</w:t>
            </w:r>
          </w:p>
          <w:p w14:paraId="0E8DED4C" w14:textId="77777777" w:rsidR="00FE6CBD" w:rsidRPr="00DE6809" w:rsidRDefault="00FE6CBD" w:rsidP="00FE6CBD">
            <w:pPr>
              <w:shd w:val="clear" w:color="auto" w:fill="FFFFFF"/>
              <w:ind w:left="720"/>
              <w:jc w:val="both"/>
              <w:rPr>
                <w:rFonts w:eastAsia="Times New Roman"/>
                <w:lang w:val="uk-UA" w:eastAsia="ru-RU"/>
              </w:rPr>
            </w:pPr>
          </w:p>
          <w:p w14:paraId="7DDD173D" w14:textId="067A1000" w:rsidR="003E110D" w:rsidRPr="003E110D" w:rsidRDefault="003E110D" w:rsidP="00EF262C">
            <w:pPr>
              <w:jc w:val="both"/>
              <w:rPr>
                <w:lang w:val="uk-UA"/>
              </w:rPr>
            </w:pPr>
          </w:p>
        </w:tc>
      </w:tr>
      <w:tr w:rsidR="00AF399E" w:rsidRPr="00CA7568" w14:paraId="332DBF21" w14:textId="77777777" w:rsidTr="00AF399E">
        <w:trPr>
          <w:cantSplit/>
          <w:trHeight w:val="5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8437" w14:textId="7FB08D51" w:rsidR="00EF262C" w:rsidRDefault="00EF262C" w:rsidP="00EF262C">
            <w:pPr>
              <w:rPr>
                <w:b/>
              </w:rPr>
            </w:pPr>
            <w:r>
              <w:rPr>
                <w:b/>
              </w:rPr>
              <w:lastRenderedPageBreak/>
              <w:t>19) Додаткові</w:t>
            </w:r>
            <w:r>
              <w:rPr>
                <w:b/>
                <w:lang w:val="uk-UA"/>
              </w:rPr>
              <w:t xml:space="preserve"> джерела</w:t>
            </w:r>
            <w:r w:rsidRPr="00455302">
              <w:rPr>
                <w:b/>
              </w:rPr>
              <w:t>:</w:t>
            </w:r>
          </w:p>
          <w:p w14:paraId="5ED228BE" w14:textId="77777777" w:rsidR="00DE6809" w:rsidRPr="00DE6809" w:rsidRDefault="00DE6809" w:rsidP="00DE6809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 xml:space="preserve">Вища математика: </w:t>
            </w:r>
            <w:proofErr w:type="spellStart"/>
            <w:r w:rsidRPr="00DE6809">
              <w:rPr>
                <w:rFonts w:eastAsia="Times New Roman"/>
                <w:lang w:val="uk-UA" w:eastAsia="ru-RU"/>
              </w:rPr>
              <w:t>Навч</w:t>
            </w:r>
            <w:proofErr w:type="spellEnd"/>
            <w:r w:rsidRPr="00DE6809">
              <w:rPr>
                <w:rFonts w:eastAsia="Times New Roman"/>
                <w:lang w:val="uk-UA" w:eastAsia="ru-RU"/>
              </w:rPr>
              <w:t xml:space="preserve">. посібник.- </w:t>
            </w:r>
            <w:proofErr w:type="spellStart"/>
            <w:r w:rsidRPr="00DE6809">
              <w:rPr>
                <w:rFonts w:eastAsia="Times New Roman"/>
                <w:lang w:val="uk-UA" w:eastAsia="ru-RU"/>
              </w:rPr>
              <w:t>В.П.Дубовик</w:t>
            </w:r>
            <w:proofErr w:type="spellEnd"/>
            <w:r w:rsidRPr="00DE6809">
              <w:rPr>
                <w:rFonts w:eastAsia="Times New Roman"/>
                <w:lang w:val="uk-UA" w:eastAsia="ru-RU"/>
              </w:rPr>
              <w:t>, І.І. Юрик. – К.: А.С.К., 2004. – 648 с.</w:t>
            </w:r>
          </w:p>
          <w:p w14:paraId="3F71EC3F" w14:textId="77777777" w:rsidR="00DE6809" w:rsidRPr="00DE6809" w:rsidRDefault="00DE6809" w:rsidP="00DE6809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eastAsia="Times New Roman"/>
                <w:lang w:val="uk-UA" w:eastAsia="ru-RU"/>
              </w:rPr>
            </w:pPr>
            <w:r w:rsidRPr="00DE6809">
              <w:rPr>
                <w:rFonts w:eastAsia="Times New Roman"/>
                <w:lang w:val="uk-UA" w:eastAsia="ru-RU"/>
              </w:rPr>
              <w:t xml:space="preserve">Курс математичного аналізу: В 3ч. / М.О. Давидов. – К. : Вища </w:t>
            </w:r>
            <w:proofErr w:type="spellStart"/>
            <w:r w:rsidRPr="00DE6809">
              <w:rPr>
                <w:rFonts w:eastAsia="Times New Roman"/>
                <w:lang w:val="uk-UA" w:eastAsia="ru-RU"/>
              </w:rPr>
              <w:t>шк</w:t>
            </w:r>
            <w:proofErr w:type="spellEnd"/>
            <w:r w:rsidRPr="00DE6809">
              <w:rPr>
                <w:rFonts w:eastAsia="Times New Roman"/>
                <w:lang w:val="uk-UA" w:eastAsia="ru-RU"/>
              </w:rPr>
              <w:t>., 1990-1992.-Ч.1 – 383с.; Ч.2.-366с., Ч.3.-389с.</w:t>
            </w:r>
          </w:p>
          <w:p w14:paraId="332A5416" w14:textId="77777777" w:rsidR="00F5778C" w:rsidRPr="00455302" w:rsidRDefault="00F5778C" w:rsidP="00EF262C">
            <w:pPr>
              <w:rPr>
                <w:b/>
              </w:rPr>
            </w:pPr>
          </w:p>
          <w:p w14:paraId="64BE2EC0" w14:textId="3836111B" w:rsidR="00AF7DBC" w:rsidRDefault="00AF7DBC" w:rsidP="00AC4548">
            <w:pPr>
              <w:ind w:right="-20"/>
              <w:rPr>
                <w:b/>
                <w:lang w:val="uk-UA"/>
              </w:rPr>
            </w:pPr>
            <w:r w:rsidRPr="002240D0">
              <w:rPr>
                <w:b/>
                <w:bCs/>
                <w:lang w:val="uk-UA"/>
              </w:rPr>
              <w:t xml:space="preserve">20) </w:t>
            </w:r>
            <w:r w:rsidRPr="002240D0">
              <w:rPr>
                <w:b/>
                <w:lang w:val="uk-UA"/>
              </w:rPr>
              <w:t>Система оцінювання навчальних досягнень (розподіл балів):</w:t>
            </w:r>
          </w:p>
          <w:tbl>
            <w:tblPr>
              <w:tblW w:w="500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04"/>
              <w:gridCol w:w="3260"/>
              <w:gridCol w:w="1443"/>
              <w:gridCol w:w="1274"/>
            </w:tblGrid>
            <w:tr w:rsidR="00AF7DBC" w:rsidRPr="002240D0" w14:paraId="39EB52AF" w14:textId="77777777" w:rsidTr="00EA1CAF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45CA1" w14:textId="77777777" w:rsidR="00AF7DBC" w:rsidRPr="002240D0" w:rsidRDefault="00AF7DBC" w:rsidP="00EA1CAF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Поточне оцінювання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2875E" w14:textId="77777777" w:rsidR="00AF7DBC" w:rsidRPr="002240D0" w:rsidRDefault="00AF7DBC" w:rsidP="00076669">
                  <w:pPr>
                    <w:spacing w:before="40" w:after="4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t xml:space="preserve">Підсумковий </w:t>
                  </w:r>
                  <w:r>
                    <w:rPr>
                      <w:lang w:val="uk-UA"/>
                    </w:rPr>
                    <w:t xml:space="preserve">контроль </w:t>
                  </w:r>
                  <w:r>
                    <w:t>(</w:t>
                  </w:r>
                  <w:r w:rsidR="00076669">
                    <w:rPr>
                      <w:lang w:val="uk-UA"/>
                    </w:rPr>
                    <w:t>залік</w:t>
                  </w:r>
                  <w:r>
                    <w:t>)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01D27" w14:textId="77777777" w:rsidR="00AF7DBC" w:rsidRPr="002240D0" w:rsidRDefault="00AF7DBC" w:rsidP="00EA1CAF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Сума</w:t>
                  </w:r>
                </w:p>
              </w:tc>
            </w:tr>
            <w:tr w:rsidR="00AF7DBC" w:rsidRPr="002240D0" w14:paraId="4DE721EF" w14:textId="77777777" w:rsidTr="00EA1CAF">
              <w:trPr>
                <w:cantSplit/>
              </w:trPr>
              <w:tc>
                <w:tcPr>
                  <w:tcW w:w="35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FE489" w14:textId="77777777" w:rsidR="00AF7DBC" w:rsidRPr="002240D0" w:rsidRDefault="00AF7DBC" w:rsidP="00EA1CAF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  <w:r>
                    <w:t>Змістовні модулі</w:t>
                  </w:r>
                </w:p>
              </w:tc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F10E5" w14:textId="77777777" w:rsidR="00AF7DBC" w:rsidRPr="002240D0" w:rsidRDefault="00AF7DBC" w:rsidP="00EA1CAF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7F2B8" w14:textId="77777777" w:rsidR="00AF7DBC" w:rsidRPr="002240D0" w:rsidRDefault="00AF7DBC" w:rsidP="00EA1CAF">
                  <w:pPr>
                    <w:spacing w:before="40" w:after="40"/>
                    <w:ind w:left="360" w:hanging="360"/>
                    <w:jc w:val="center"/>
                    <w:rPr>
                      <w:lang w:val="uk-UA"/>
                    </w:rPr>
                  </w:pPr>
                </w:p>
              </w:tc>
            </w:tr>
            <w:tr w:rsidR="00AF7DBC" w:rsidRPr="002240D0" w14:paraId="41B34299" w14:textId="77777777" w:rsidTr="00EA1CAF">
              <w:trPr>
                <w:cantSplit/>
                <w:trHeight w:val="340"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DA44B" w14:textId="77777777" w:rsidR="00AF7DBC" w:rsidRPr="00F13EE9" w:rsidRDefault="00AF7DBC" w:rsidP="00EA1CAF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1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49C40" w14:textId="77777777" w:rsidR="00AF7DBC" w:rsidRPr="00F13EE9" w:rsidRDefault="00AF7DBC" w:rsidP="00EA1CAF">
                  <w:pPr>
                    <w:spacing w:before="40" w:after="40"/>
                    <w:jc w:val="center"/>
                    <w:rPr>
                      <w:b/>
                      <w:lang w:val="uk-UA"/>
                    </w:rPr>
                  </w:pPr>
                  <w:r w:rsidRPr="00F13EE9">
                    <w:rPr>
                      <w:b/>
                      <w:lang w:val="uk-UA"/>
                    </w:rPr>
                    <w:t>2</w:t>
                  </w:r>
                </w:p>
                <w:p w14:paraId="2BCB1646" w14:textId="77777777" w:rsidR="00AF7DBC" w:rsidRPr="002240D0" w:rsidRDefault="00AF7DBC" w:rsidP="00EA1CAF">
                  <w:pPr>
                    <w:spacing w:before="40" w:after="40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238CC" w14:textId="77777777" w:rsidR="00AF7DBC" w:rsidRPr="002240D0" w:rsidRDefault="00AF7DBC" w:rsidP="00EA1CAF">
                  <w:pPr>
                    <w:spacing w:before="40" w:after="40"/>
                    <w:ind w:left="360" w:hanging="360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67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9BAE2" w14:textId="77777777" w:rsidR="00AF7DBC" w:rsidRPr="002240D0" w:rsidRDefault="00AF7DBC" w:rsidP="00EA1CAF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</w:p>
              </w:tc>
            </w:tr>
            <w:tr w:rsidR="00AF7DBC" w:rsidRPr="002240D0" w14:paraId="16528808" w14:textId="77777777" w:rsidTr="00EA1CAF">
              <w:trPr>
                <w:cantSplit/>
              </w:trPr>
              <w:tc>
                <w:tcPr>
                  <w:tcW w:w="18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EC0E6" w14:textId="77777777" w:rsidR="00AF7DBC" w:rsidRPr="002240D0" w:rsidRDefault="00AF7DBC" w:rsidP="00EA1CAF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30</w:t>
                  </w:r>
                </w:p>
              </w:tc>
              <w:tc>
                <w:tcPr>
                  <w:tcW w:w="1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AFECF" w14:textId="77777777" w:rsidR="00AF7DBC" w:rsidRPr="002240D0" w:rsidRDefault="00AF7DBC" w:rsidP="00EA1CAF">
                  <w:pPr>
                    <w:spacing w:before="40" w:after="40"/>
                    <w:ind w:left="360" w:hanging="360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45</w:t>
                  </w:r>
                </w:p>
              </w:tc>
              <w:tc>
                <w:tcPr>
                  <w:tcW w:w="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E4170" w14:textId="77777777" w:rsidR="00AF7DBC" w:rsidRPr="002240D0" w:rsidRDefault="00AF7DBC" w:rsidP="00EA1CAF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25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13171" w14:textId="77777777" w:rsidR="00AF7DBC" w:rsidRPr="002240D0" w:rsidRDefault="00AF7DBC" w:rsidP="00EA1CAF">
                  <w:pPr>
                    <w:spacing w:before="40" w:after="40"/>
                    <w:ind w:left="360" w:hanging="360"/>
                    <w:jc w:val="center"/>
                    <w:rPr>
                      <w:b/>
                      <w:bCs/>
                      <w:lang w:val="uk-UA"/>
                    </w:rPr>
                  </w:pPr>
                  <w:r w:rsidRPr="002240D0">
                    <w:rPr>
                      <w:lang w:val="uk-UA"/>
                    </w:rPr>
                    <w:t>100</w:t>
                  </w:r>
                </w:p>
              </w:tc>
            </w:tr>
          </w:tbl>
          <w:p w14:paraId="7739556C" w14:textId="77777777" w:rsidR="00AF7DBC" w:rsidRPr="00430DFF" w:rsidRDefault="00AF7DBC" w:rsidP="00AF7D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 w:eastAsia="ru-RU"/>
              </w:rPr>
            </w:pPr>
            <w:r w:rsidRPr="00430DFF">
              <w:rPr>
                <w:bCs/>
                <w:lang w:val="uk-UA" w:eastAsia="ru-RU"/>
              </w:rPr>
              <w:t xml:space="preserve">Захист </w:t>
            </w:r>
            <w:r w:rsidR="00076669">
              <w:rPr>
                <w:bCs/>
                <w:lang w:val="uk-UA" w:eastAsia="ru-RU"/>
              </w:rPr>
              <w:t>РГР</w:t>
            </w:r>
            <w:r w:rsidRPr="00430DFF">
              <w:rPr>
                <w:bCs/>
                <w:lang w:val="uk-UA" w:eastAsia="ru-RU"/>
              </w:rPr>
              <w:t xml:space="preserve"> </w:t>
            </w: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77"/>
              <w:gridCol w:w="2339"/>
              <w:gridCol w:w="2339"/>
              <w:gridCol w:w="2339"/>
            </w:tblGrid>
            <w:tr w:rsidR="00AF7DBC" w:rsidRPr="00430DFF" w14:paraId="7F6878D3" w14:textId="77777777" w:rsidTr="00EA1CAF">
              <w:tc>
                <w:tcPr>
                  <w:tcW w:w="2877" w:type="dxa"/>
                  <w:shd w:val="clear" w:color="auto" w:fill="auto"/>
                  <w:vAlign w:val="center"/>
                </w:tcPr>
                <w:p w14:paraId="6D8F0B1D" w14:textId="77777777" w:rsidR="00AF7DBC" w:rsidRPr="00430DFF" w:rsidRDefault="00AF7DBC" w:rsidP="00EA1C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Теоретична частина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23AA538B" w14:textId="77777777" w:rsidR="00AF7DBC" w:rsidRPr="00430DFF" w:rsidRDefault="00AF7DBC" w:rsidP="00EA1C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Практична частина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5853C6A6" w14:textId="77777777" w:rsidR="00AF7DBC" w:rsidRPr="00430DFF" w:rsidRDefault="00AF7DBC" w:rsidP="00EA1C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Захист роботи</w:t>
                  </w:r>
                </w:p>
              </w:tc>
              <w:tc>
                <w:tcPr>
                  <w:tcW w:w="2339" w:type="dxa"/>
                  <w:shd w:val="clear" w:color="auto" w:fill="auto"/>
                  <w:vAlign w:val="center"/>
                </w:tcPr>
                <w:p w14:paraId="20F8AF44" w14:textId="77777777" w:rsidR="00AF7DBC" w:rsidRPr="00430DFF" w:rsidRDefault="00AF7DBC" w:rsidP="00EA1C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Сума</w:t>
                  </w:r>
                </w:p>
              </w:tc>
            </w:tr>
            <w:tr w:rsidR="00AF7DBC" w:rsidRPr="00430DFF" w14:paraId="70A5D288" w14:textId="77777777" w:rsidTr="00EA1CAF">
              <w:tc>
                <w:tcPr>
                  <w:tcW w:w="2877" w:type="dxa"/>
                  <w:shd w:val="clear" w:color="auto" w:fill="auto"/>
                </w:tcPr>
                <w:p w14:paraId="65F02E89" w14:textId="77777777" w:rsidR="00AF7DBC" w:rsidRPr="00430DFF" w:rsidRDefault="00AF7DBC" w:rsidP="00EA1C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30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14:paraId="4A362F96" w14:textId="77777777" w:rsidR="00AF7DBC" w:rsidRPr="00430DFF" w:rsidRDefault="00AF7DBC" w:rsidP="00EA1C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30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14:paraId="1BCC63F6" w14:textId="77777777" w:rsidR="00AF7DBC" w:rsidRPr="00430DFF" w:rsidRDefault="00AF7DBC" w:rsidP="00EA1C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40</w:t>
                  </w:r>
                </w:p>
              </w:tc>
              <w:tc>
                <w:tcPr>
                  <w:tcW w:w="2339" w:type="dxa"/>
                  <w:shd w:val="clear" w:color="auto" w:fill="auto"/>
                </w:tcPr>
                <w:p w14:paraId="0B239F60" w14:textId="77777777" w:rsidR="00AF7DBC" w:rsidRPr="00430DFF" w:rsidRDefault="00AF7DBC" w:rsidP="00EA1CA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val="uk-UA" w:eastAsia="ru-RU"/>
                    </w:rPr>
                  </w:pPr>
                  <w:r w:rsidRPr="00430DFF">
                    <w:rPr>
                      <w:bCs/>
                      <w:lang w:val="uk-UA" w:eastAsia="ru-RU"/>
                    </w:rPr>
                    <w:t>100</w:t>
                  </w:r>
                </w:p>
              </w:tc>
            </w:tr>
          </w:tbl>
          <w:p w14:paraId="248A8F23" w14:textId="77777777" w:rsidR="00AF7DBC" w:rsidRPr="002240D0" w:rsidRDefault="00AF7DBC" w:rsidP="00AF7DBC">
            <w:pPr>
              <w:spacing w:before="40" w:after="40"/>
              <w:jc w:val="both"/>
              <w:rPr>
                <w:b/>
                <w:lang w:val="uk-UA"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1</w:t>
            </w:r>
            <w:r w:rsidRPr="002240D0">
              <w:rPr>
                <w:b/>
              </w:rPr>
              <w:t>) Умови допуску до підсумкового контрол</w:t>
            </w:r>
            <w:r w:rsidRPr="002240D0">
              <w:rPr>
                <w:b/>
                <w:lang w:val="uk-UA"/>
              </w:rPr>
              <w:t>ю:</w:t>
            </w:r>
          </w:p>
          <w:p w14:paraId="72A2028F" w14:textId="77777777" w:rsidR="00AF7DBC" w:rsidRDefault="00AF7DBC" w:rsidP="00AF7DBC">
            <w:pPr>
              <w:tabs>
                <w:tab w:val="left" w:pos="2955"/>
              </w:tabs>
              <w:spacing w:before="40" w:after="40"/>
              <w:ind w:left="357" w:hanging="357"/>
            </w:pPr>
            <w:r>
              <w:t xml:space="preserve">- відвідування лекцій; </w:t>
            </w:r>
            <w:r>
              <w:tab/>
            </w:r>
          </w:p>
          <w:p w14:paraId="4C4927C7" w14:textId="77777777" w:rsidR="00AF7DBC" w:rsidRDefault="00AF7DBC" w:rsidP="00AF7DBC">
            <w:pPr>
              <w:spacing w:before="40" w:after="40"/>
              <w:ind w:left="357" w:hanging="357"/>
            </w:pPr>
            <w:r>
              <w:t xml:space="preserve">- виконання </w:t>
            </w:r>
            <w:r>
              <w:rPr>
                <w:lang w:val="uk-UA"/>
              </w:rPr>
              <w:t>лабораторних</w:t>
            </w:r>
            <w:r>
              <w:t xml:space="preserve"> робіт;</w:t>
            </w:r>
          </w:p>
          <w:p w14:paraId="2D87D2A3" w14:textId="77777777" w:rsidR="00AF7DBC" w:rsidRDefault="00AF7DBC" w:rsidP="00AF7DBC">
            <w:pPr>
              <w:spacing w:before="40" w:after="40"/>
              <w:ind w:left="357" w:hanging="357"/>
            </w:pPr>
            <w:r>
              <w:t xml:space="preserve">- дотримання термінів </w:t>
            </w:r>
            <w:r w:rsidRPr="001E4F24">
              <w:rPr>
                <w:lang w:val="uk-UA"/>
              </w:rPr>
              <w:t xml:space="preserve">виконання </w:t>
            </w:r>
            <w:r w:rsidR="00076669">
              <w:rPr>
                <w:lang w:val="uk-UA"/>
              </w:rPr>
              <w:t>РГР</w:t>
            </w:r>
            <w:r>
              <w:t xml:space="preserve">; </w:t>
            </w:r>
          </w:p>
          <w:p w14:paraId="4EA88CC8" w14:textId="77777777" w:rsidR="00AF7DBC" w:rsidRPr="00AF7DBC" w:rsidRDefault="00AF7DBC" w:rsidP="00AF7DBC">
            <w:pPr>
              <w:ind w:right="-20" w:firstLine="67"/>
              <w:rPr>
                <w:color w:val="0000FF"/>
                <w:spacing w:val="-4"/>
                <w:u w:val="single"/>
                <w:lang w:val="uk-UA"/>
              </w:rPr>
            </w:pPr>
            <w:r>
              <w:t>- дотримання умов академічної доброчесності</w:t>
            </w:r>
            <w:r>
              <w:rPr>
                <w:lang w:val="uk-UA"/>
              </w:rPr>
              <w:t>.</w:t>
            </w:r>
          </w:p>
        </w:tc>
      </w:tr>
      <w:tr w:rsidR="002D6681" w:rsidRPr="00562952" w14:paraId="0B572552" w14:textId="77777777" w:rsidTr="0091392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3318" w14:textId="77777777" w:rsidR="002D6681" w:rsidRPr="002240D0" w:rsidRDefault="00AF7DBC" w:rsidP="008B101D">
            <w:pPr>
              <w:spacing w:before="40" w:after="40"/>
              <w:jc w:val="both"/>
              <w:rPr>
                <w:b/>
              </w:rPr>
            </w:pPr>
            <w:r w:rsidRPr="002240D0">
              <w:rPr>
                <w:b/>
              </w:rPr>
              <w:t>2</w:t>
            </w:r>
            <w:r w:rsidRPr="002240D0">
              <w:rPr>
                <w:b/>
                <w:lang w:val="uk-UA"/>
              </w:rPr>
              <w:t>2</w:t>
            </w:r>
            <w:r w:rsidRPr="002240D0">
              <w:rPr>
                <w:b/>
              </w:rPr>
              <w:t xml:space="preserve">) </w:t>
            </w:r>
            <w:r w:rsidRPr="002240D0">
              <w:rPr>
                <w:b/>
                <w:bCs/>
                <w:lang w:val="uk-UA"/>
              </w:rPr>
              <w:t>Політика щодо академічної доброчесності:</w:t>
            </w:r>
            <w:r>
              <w:t>розуміння здобувачами вищої освіти етичного кодексу університету та норм академічної доброчесності (вимог щодо оригінальності текстів та допустимого відсотку співпадінь)</w:t>
            </w:r>
            <w:r w:rsidR="008B101D">
              <w:t>)</w:t>
            </w:r>
          </w:p>
        </w:tc>
      </w:tr>
      <w:tr w:rsidR="002D6681" w:rsidRPr="00562952" w14:paraId="5B1233B3" w14:textId="77777777" w:rsidTr="0091392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92C" w14:textId="77777777" w:rsidR="00AF7DBC" w:rsidRDefault="00AF7DBC" w:rsidP="00AF7DBC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r w:rsidRPr="002240D0">
              <w:rPr>
                <w:b/>
                <w:bCs/>
                <w:lang w:val="uk-UA"/>
              </w:rPr>
              <w:t>23) Посилання на сторінку електронного навчально-методичного комплексу дисципліни:</w:t>
            </w:r>
          </w:p>
          <w:p w14:paraId="00B2812C" w14:textId="77777777" w:rsidR="002D6681" w:rsidRPr="002240D0" w:rsidRDefault="00AF7DBC" w:rsidP="00AF7DBC">
            <w:pPr>
              <w:spacing w:before="40" w:after="40"/>
              <w:ind w:left="357" w:hanging="357"/>
              <w:rPr>
                <w:b/>
                <w:bCs/>
                <w:lang w:val="uk-UA"/>
              </w:rPr>
            </w:pPr>
            <w:bookmarkStart w:id="1" w:name="_Hlk156828199"/>
            <w:r w:rsidRPr="00430DFF">
              <w:rPr>
                <w:bCs/>
                <w:lang w:val="uk-UA"/>
              </w:rPr>
              <w:t>http://org2.knuba.edu.ua/course/view.php?id=893</w:t>
            </w:r>
            <w:bookmarkEnd w:id="1"/>
          </w:p>
        </w:tc>
      </w:tr>
    </w:tbl>
    <w:p w14:paraId="6C824BA7" w14:textId="77777777" w:rsidR="0096368C" w:rsidRDefault="0096368C" w:rsidP="00C94BEA"/>
    <w:p w14:paraId="5D9D353C" w14:textId="77777777" w:rsidR="0096368C" w:rsidRDefault="0096368C" w:rsidP="00C94BEA"/>
    <w:p w14:paraId="73102A77" w14:textId="77777777" w:rsidR="0096368C" w:rsidRDefault="0096368C" w:rsidP="005A1E39">
      <w:pPr>
        <w:ind w:left="4247" w:firstLine="856"/>
        <w:rPr>
          <w:lang w:val="uk-UA"/>
        </w:rPr>
      </w:pPr>
    </w:p>
    <w:p w14:paraId="4E3A181B" w14:textId="77777777" w:rsidR="0096368C" w:rsidRDefault="0096368C" w:rsidP="005A1E39">
      <w:pPr>
        <w:ind w:left="4247" w:firstLine="856"/>
        <w:rPr>
          <w:lang w:val="uk-UA"/>
        </w:rPr>
      </w:pPr>
    </w:p>
    <w:p w14:paraId="25BBADD6" w14:textId="77777777" w:rsidR="0096368C" w:rsidRDefault="0096368C" w:rsidP="005A1E39">
      <w:pPr>
        <w:ind w:left="4247" w:firstLine="856"/>
        <w:rPr>
          <w:lang w:val="uk-UA"/>
        </w:rPr>
      </w:pPr>
    </w:p>
    <w:p w14:paraId="2C089F0B" w14:textId="77777777" w:rsidR="00126F9B" w:rsidRDefault="00126F9B" w:rsidP="00C94BEA">
      <w:pPr>
        <w:rPr>
          <w:sz w:val="22"/>
          <w:szCs w:val="22"/>
        </w:rPr>
      </w:pPr>
    </w:p>
    <w:sectPr w:rsidR="00126F9B" w:rsidSect="00C20D7D">
      <w:headerReference w:type="default" r:id="rId9"/>
      <w:footerReference w:type="default" r:id="rId10"/>
      <w:pgSz w:w="11906" w:h="16838" w:code="9"/>
      <w:pgMar w:top="993" w:right="851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D0742" w14:textId="77777777" w:rsidR="00B86DD5" w:rsidRDefault="00B86DD5" w:rsidP="00C94BEA">
      <w:r>
        <w:separator/>
      </w:r>
    </w:p>
  </w:endnote>
  <w:endnote w:type="continuationSeparator" w:id="0">
    <w:p w14:paraId="6AF3FAF9" w14:textId="77777777" w:rsidR="00B86DD5" w:rsidRDefault="00B86DD5" w:rsidP="00C9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8816D" w14:textId="77777777" w:rsidR="00126F9B" w:rsidRPr="00D153C5" w:rsidRDefault="00126F9B" w:rsidP="007220EE">
    <w:pPr>
      <w:pStyle w:val="aa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75029" w14:textId="77777777" w:rsidR="00B86DD5" w:rsidRDefault="00B86DD5" w:rsidP="00C94BEA">
      <w:r>
        <w:separator/>
      </w:r>
    </w:p>
  </w:footnote>
  <w:footnote w:type="continuationSeparator" w:id="0">
    <w:p w14:paraId="1B77A71D" w14:textId="77777777" w:rsidR="00B86DD5" w:rsidRDefault="00B86DD5" w:rsidP="00C9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E21D" w14:textId="6E81ECE2" w:rsidR="0040772C" w:rsidRPr="0040772C" w:rsidRDefault="00F34399" w:rsidP="0040772C">
    <w:pPr>
      <w:pStyle w:val="a8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1310F6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67E3D6C" wp14:editId="4FC5B372">
              <wp:simplePos x="0" y="0"/>
              <wp:positionH relativeFrom="column">
                <wp:posOffset>3138170</wp:posOffset>
              </wp:positionH>
              <wp:positionV relativeFrom="paragraph">
                <wp:posOffset>54610</wp:posOffset>
              </wp:positionV>
              <wp:extent cx="2955925" cy="371475"/>
              <wp:effectExtent l="0" t="0" r="0" b="9525"/>
              <wp:wrapNone/>
              <wp:docPr id="7" name="Группа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5925" cy="371475"/>
                        <a:chOff x="3883" y="733"/>
                        <a:chExt cx="3175" cy="191"/>
                      </a:xfrm>
                    </wpg:grpSpPr>
                    <wps:wsp>
                      <wps:cNvPr id="8" name="Rectangle 2"/>
                      <wps:cNvSpPr>
                        <a:spLocks noChangeArrowheads="1"/>
                      </wps:cNvSpPr>
                      <wps:spPr bwMode="auto">
                        <a:xfrm>
                          <a:off x="3883" y="733"/>
                          <a:ext cx="1020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24796" w14:textId="566F9E03" w:rsidR="0040772C" w:rsidRDefault="00AE2F80" w:rsidP="0040772C">
                            <w:r>
                              <w:rPr>
                                <w:rFonts w:ascii="Tahoma" w:hAnsi="Tahoma" w:cs="Tahoma"/>
                                <w:sz w:val="14"/>
                                <w:lang w:val="uk-UA"/>
                              </w:rPr>
                              <w:t>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4903" y="733"/>
                          <a:ext cx="1187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E008" w14:textId="2ACF49DD" w:rsidR="0040772C" w:rsidRPr="00AE2F80" w:rsidRDefault="00AE2F80" w:rsidP="0040772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AE2F80">
                              <w:rPr>
                                <w:sz w:val="16"/>
                                <w:szCs w:val="16"/>
                                <w:lang w:val="uk-UA" w:eastAsia="uk-UA"/>
                              </w:rPr>
                              <w:t>Інженерія логістичних систем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6090" y="733"/>
                          <a:ext cx="968" cy="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929A0" w14:textId="77777777" w:rsidR="0040772C" w:rsidRPr="00940D8A" w:rsidRDefault="0040772C" w:rsidP="0040772C">
                            <w:pPr>
                              <w:pStyle w:val="a8"/>
                              <w:jc w:val="center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6"/>
                              </w:rPr>
                              <w:t xml:space="preserve">Сторінка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E3D6C" id="Группа 7" o:spid="_x0000_s1026" style="position:absolute;margin-left:247.1pt;margin-top:4.3pt;width:232.75pt;height:29.25pt;z-index:251657728" coordorigin="3883,733" coordsize="317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">
              <v:rect id="Rectangle 2" o:spid="_x0000_s1027" style="position:absolute;left:3883;top:733;width:102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14:paraId="51724796" w14:textId="566F9E03" w:rsidR="0040772C" w:rsidRDefault="00AE2F80" w:rsidP="0040772C">
                      <w:r>
                        <w:rPr>
                          <w:rFonts w:ascii="Tahoma" w:hAnsi="Tahoma" w:cs="Tahoma"/>
                          <w:sz w:val="14"/>
                          <w:lang w:val="uk-UA"/>
                        </w:rPr>
                        <w:t>133</w:t>
                      </w:r>
                    </w:p>
                  </w:txbxContent>
                </v:textbox>
              </v:rect>
              <v:rect id="Rectangle 3" o:spid="_x0000_s1028" style="position:absolute;left:4903;top:733;width:11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<v:textbox>
                  <w:txbxContent>
                    <w:p w14:paraId="7E49E008" w14:textId="2ACF49DD" w:rsidR="0040772C" w:rsidRPr="00AE2F80" w:rsidRDefault="00AE2F80" w:rsidP="0040772C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uk-UA"/>
                        </w:rPr>
                      </w:pPr>
                      <w:r w:rsidRPr="00AE2F80">
                        <w:rPr>
                          <w:sz w:val="16"/>
                          <w:szCs w:val="16"/>
                          <w:lang w:val="uk-UA" w:eastAsia="uk-UA"/>
                        </w:rPr>
                        <w:t>Інженерія логістичних систем</w:t>
                      </w:r>
                    </w:p>
                  </w:txbxContent>
                </v:textbox>
              </v:rect>
              <v:rect id="Rectangle 4" o:spid="_x0000_s1029" style="position:absolute;left:6090;top:733;width:96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<v:textbox>
                  <w:txbxContent>
                    <w:p w14:paraId="5D4929A0" w14:textId="77777777" w:rsidR="0040772C" w:rsidRPr="00940D8A" w:rsidRDefault="0040772C" w:rsidP="0040772C">
                      <w:pPr>
                        <w:pStyle w:val="a8"/>
                        <w:jc w:val="center"/>
                        <w:rPr>
                          <w:rFonts w:ascii="Tahoma" w:hAnsi="Tahoma" w:cs="Tahoma"/>
                          <w:sz w:val="14"/>
                          <w:szCs w:val="16"/>
                          <w:lang w:val="ru-RU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6"/>
                        </w:rPr>
                        <w:t xml:space="preserve">Сторінка </w:t>
                      </w:r>
                    </w:p>
                  </w:txbxContent>
                </v:textbox>
              </v:rect>
            </v:group>
          </w:pict>
        </mc:Fallback>
      </mc:AlternateContent>
    </w:r>
    <w:r w:rsidR="0040772C" w:rsidRPr="0040772C">
      <w:rPr>
        <w:lang w:val="uk-UA"/>
      </w:rPr>
      <w:t>Київський національний університет</w:t>
    </w:r>
  </w:p>
  <w:p w14:paraId="7DB644BA" w14:textId="77777777" w:rsidR="0040772C" w:rsidRPr="0040772C" w:rsidRDefault="0040772C" w:rsidP="0040772C">
    <w:pPr>
      <w:pStyle w:val="a8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>будівництва і архітектури</w:t>
    </w:r>
  </w:p>
  <w:p w14:paraId="54779DBD" w14:textId="77777777" w:rsidR="0040772C" w:rsidRPr="0040772C" w:rsidRDefault="0040772C" w:rsidP="0040772C">
    <w:pPr>
      <w:pStyle w:val="a8"/>
      <w:tabs>
        <w:tab w:val="center" w:pos="4820"/>
        <w:tab w:val="right" w:pos="9639"/>
      </w:tabs>
      <w:rPr>
        <w:lang w:val="uk-UA"/>
      </w:rPr>
    </w:pPr>
    <w:r w:rsidRPr="0040772C">
      <w:rPr>
        <w:lang w:val="uk-UA"/>
      </w:rPr>
      <w:t xml:space="preserve">Кафедра інформаційних технологій </w:t>
    </w:r>
  </w:p>
  <w:p w14:paraId="0BEB3368" w14:textId="77777777" w:rsidR="0040772C" w:rsidRPr="0040772C" w:rsidRDefault="00B878F9" w:rsidP="0040772C">
    <w:pPr>
      <w:pStyle w:val="a8"/>
      <w:tabs>
        <w:tab w:val="clear" w:pos="4536"/>
        <w:tab w:val="clear" w:pos="9072"/>
        <w:tab w:val="center" w:pos="4820"/>
        <w:tab w:val="right" w:pos="9639"/>
      </w:tabs>
      <w:rPr>
        <w:lang w:val="uk-UA"/>
      </w:rPr>
    </w:pPr>
    <w:proofErr w:type="spellStart"/>
    <w:r>
      <w:rPr>
        <w:lang w:val="uk-UA"/>
      </w:rPr>
      <w:t>проє</w:t>
    </w:r>
    <w:r w:rsidR="0040772C" w:rsidRPr="0040772C">
      <w:rPr>
        <w:lang w:val="uk-UA"/>
      </w:rPr>
      <w:t>ктування</w:t>
    </w:r>
    <w:proofErr w:type="spellEnd"/>
    <w:r w:rsidR="0040772C" w:rsidRPr="0040772C">
      <w:rPr>
        <w:lang w:val="uk-UA"/>
      </w:rPr>
      <w:t xml:space="preserve"> та прикладної математики</w:t>
    </w:r>
  </w:p>
  <w:p w14:paraId="591FC4CB" w14:textId="77777777" w:rsidR="0040772C" w:rsidRPr="0040772C" w:rsidRDefault="0040772C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6A9"/>
    <w:multiLevelType w:val="hybridMultilevel"/>
    <w:tmpl w:val="C1D478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E5F42"/>
    <w:multiLevelType w:val="hybridMultilevel"/>
    <w:tmpl w:val="E5DE1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7B2A"/>
    <w:multiLevelType w:val="multilevel"/>
    <w:tmpl w:val="450AE6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4946BCE"/>
    <w:multiLevelType w:val="hybridMultilevel"/>
    <w:tmpl w:val="1A1CED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B95657"/>
    <w:multiLevelType w:val="hybridMultilevel"/>
    <w:tmpl w:val="459007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4F7954"/>
    <w:multiLevelType w:val="hybridMultilevel"/>
    <w:tmpl w:val="1C02C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30F12"/>
    <w:multiLevelType w:val="hybridMultilevel"/>
    <w:tmpl w:val="BAC46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E7A35"/>
    <w:multiLevelType w:val="hybridMultilevel"/>
    <w:tmpl w:val="37949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30F9F"/>
    <w:multiLevelType w:val="hybridMultilevel"/>
    <w:tmpl w:val="B54A82EA"/>
    <w:lvl w:ilvl="0" w:tplc="CEE0F50C">
      <w:start w:val="1"/>
      <w:numFmt w:val="decimal"/>
      <w:pStyle w:val="a"/>
      <w:lvlText w:val="%1."/>
      <w:lvlJc w:val="left"/>
      <w:pPr>
        <w:ind w:left="829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2527C6"/>
    <w:multiLevelType w:val="hybridMultilevel"/>
    <w:tmpl w:val="F220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61B5A"/>
    <w:multiLevelType w:val="multilevel"/>
    <w:tmpl w:val="E0244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EA"/>
    <w:rsid w:val="00001795"/>
    <w:rsid w:val="00003B9F"/>
    <w:rsid w:val="00004F40"/>
    <w:rsid w:val="000064FD"/>
    <w:rsid w:val="00015B96"/>
    <w:rsid w:val="0002298E"/>
    <w:rsid w:val="00025345"/>
    <w:rsid w:val="000321F9"/>
    <w:rsid w:val="000452C9"/>
    <w:rsid w:val="000660D2"/>
    <w:rsid w:val="00070465"/>
    <w:rsid w:val="0007171F"/>
    <w:rsid w:val="00076669"/>
    <w:rsid w:val="00081ACA"/>
    <w:rsid w:val="00090487"/>
    <w:rsid w:val="000A2AA2"/>
    <w:rsid w:val="000A39E3"/>
    <w:rsid w:val="000A50E6"/>
    <w:rsid w:val="000A634E"/>
    <w:rsid w:val="000A6B8D"/>
    <w:rsid w:val="000A75EB"/>
    <w:rsid w:val="000A7FC7"/>
    <w:rsid w:val="000C6AC3"/>
    <w:rsid w:val="000E017B"/>
    <w:rsid w:val="000F39C2"/>
    <w:rsid w:val="000F6DAF"/>
    <w:rsid w:val="001115D2"/>
    <w:rsid w:val="001242BE"/>
    <w:rsid w:val="00126F9B"/>
    <w:rsid w:val="00127280"/>
    <w:rsid w:val="001310F6"/>
    <w:rsid w:val="00131BAE"/>
    <w:rsid w:val="00143A5C"/>
    <w:rsid w:val="00150A11"/>
    <w:rsid w:val="00154509"/>
    <w:rsid w:val="0015478F"/>
    <w:rsid w:val="0015483A"/>
    <w:rsid w:val="0016051A"/>
    <w:rsid w:val="00164D47"/>
    <w:rsid w:val="00167D29"/>
    <w:rsid w:val="001707B1"/>
    <w:rsid w:val="00170EB1"/>
    <w:rsid w:val="00177919"/>
    <w:rsid w:val="0018298B"/>
    <w:rsid w:val="00194565"/>
    <w:rsid w:val="001A623F"/>
    <w:rsid w:val="001A7F9F"/>
    <w:rsid w:val="001B3355"/>
    <w:rsid w:val="001B384E"/>
    <w:rsid w:val="001B40FF"/>
    <w:rsid w:val="001B5DFA"/>
    <w:rsid w:val="001D0D08"/>
    <w:rsid w:val="001D6DD9"/>
    <w:rsid w:val="001E1CBE"/>
    <w:rsid w:val="001E4F24"/>
    <w:rsid w:val="001E7CC9"/>
    <w:rsid w:val="002067FD"/>
    <w:rsid w:val="00210395"/>
    <w:rsid w:val="00215115"/>
    <w:rsid w:val="0022454A"/>
    <w:rsid w:val="00233F4F"/>
    <w:rsid w:val="00240C3B"/>
    <w:rsid w:val="00257F42"/>
    <w:rsid w:val="0026403A"/>
    <w:rsid w:val="00266C3D"/>
    <w:rsid w:val="0027283D"/>
    <w:rsid w:val="002857A8"/>
    <w:rsid w:val="00292DD9"/>
    <w:rsid w:val="002973B3"/>
    <w:rsid w:val="002A0378"/>
    <w:rsid w:val="002A106E"/>
    <w:rsid w:val="002A19A1"/>
    <w:rsid w:val="002A6AF1"/>
    <w:rsid w:val="002B4E79"/>
    <w:rsid w:val="002B5BD1"/>
    <w:rsid w:val="002C086F"/>
    <w:rsid w:val="002D0E84"/>
    <w:rsid w:val="002D6681"/>
    <w:rsid w:val="002D764F"/>
    <w:rsid w:val="002E2F3A"/>
    <w:rsid w:val="002F0BC7"/>
    <w:rsid w:val="002F2387"/>
    <w:rsid w:val="002F6207"/>
    <w:rsid w:val="00304EBC"/>
    <w:rsid w:val="00306D5C"/>
    <w:rsid w:val="00321698"/>
    <w:rsid w:val="00322000"/>
    <w:rsid w:val="003302D8"/>
    <w:rsid w:val="00330D4B"/>
    <w:rsid w:val="003425D4"/>
    <w:rsid w:val="00344D41"/>
    <w:rsid w:val="00347333"/>
    <w:rsid w:val="0034748F"/>
    <w:rsid w:val="00363E44"/>
    <w:rsid w:val="00370BF5"/>
    <w:rsid w:val="00373574"/>
    <w:rsid w:val="0038453F"/>
    <w:rsid w:val="00386F9F"/>
    <w:rsid w:val="00391ED0"/>
    <w:rsid w:val="003956B6"/>
    <w:rsid w:val="003C4AD7"/>
    <w:rsid w:val="003C557A"/>
    <w:rsid w:val="003D16CA"/>
    <w:rsid w:val="003D3584"/>
    <w:rsid w:val="003D69AA"/>
    <w:rsid w:val="003D7890"/>
    <w:rsid w:val="003E110D"/>
    <w:rsid w:val="003E7F21"/>
    <w:rsid w:val="00400C13"/>
    <w:rsid w:val="00403404"/>
    <w:rsid w:val="00403C27"/>
    <w:rsid w:val="0040772C"/>
    <w:rsid w:val="00414A12"/>
    <w:rsid w:val="00416821"/>
    <w:rsid w:val="0041698E"/>
    <w:rsid w:val="004203C9"/>
    <w:rsid w:val="004222D3"/>
    <w:rsid w:val="004231C0"/>
    <w:rsid w:val="00432DF1"/>
    <w:rsid w:val="0043358E"/>
    <w:rsid w:val="00436072"/>
    <w:rsid w:val="00442D0F"/>
    <w:rsid w:val="00455302"/>
    <w:rsid w:val="0046150A"/>
    <w:rsid w:val="00461985"/>
    <w:rsid w:val="004656FE"/>
    <w:rsid w:val="00474E2C"/>
    <w:rsid w:val="00483B48"/>
    <w:rsid w:val="004847F0"/>
    <w:rsid w:val="00487861"/>
    <w:rsid w:val="0049092C"/>
    <w:rsid w:val="004924BA"/>
    <w:rsid w:val="00497E3F"/>
    <w:rsid w:val="004A7787"/>
    <w:rsid w:val="004B7D78"/>
    <w:rsid w:val="004C7070"/>
    <w:rsid w:val="004E32CC"/>
    <w:rsid w:val="004F1AAA"/>
    <w:rsid w:val="004F54C4"/>
    <w:rsid w:val="004F6236"/>
    <w:rsid w:val="004F6B07"/>
    <w:rsid w:val="00500B80"/>
    <w:rsid w:val="005215C2"/>
    <w:rsid w:val="00550FE5"/>
    <w:rsid w:val="00552F25"/>
    <w:rsid w:val="00557785"/>
    <w:rsid w:val="00566413"/>
    <w:rsid w:val="00574A8C"/>
    <w:rsid w:val="00574AE6"/>
    <w:rsid w:val="0057721E"/>
    <w:rsid w:val="005A137B"/>
    <w:rsid w:val="005A1E39"/>
    <w:rsid w:val="005A33B6"/>
    <w:rsid w:val="005A609E"/>
    <w:rsid w:val="005A76D7"/>
    <w:rsid w:val="005B567F"/>
    <w:rsid w:val="005C083F"/>
    <w:rsid w:val="005C4D59"/>
    <w:rsid w:val="005D2D45"/>
    <w:rsid w:val="005D5ED8"/>
    <w:rsid w:val="005E4994"/>
    <w:rsid w:val="005F6185"/>
    <w:rsid w:val="00613773"/>
    <w:rsid w:val="00620AB7"/>
    <w:rsid w:val="006251FD"/>
    <w:rsid w:val="00631285"/>
    <w:rsid w:val="0063568B"/>
    <w:rsid w:val="00640541"/>
    <w:rsid w:val="0064383D"/>
    <w:rsid w:val="00644860"/>
    <w:rsid w:val="00650762"/>
    <w:rsid w:val="006513B2"/>
    <w:rsid w:val="006519BA"/>
    <w:rsid w:val="006575AD"/>
    <w:rsid w:val="00662A41"/>
    <w:rsid w:val="00666327"/>
    <w:rsid w:val="00667EE6"/>
    <w:rsid w:val="00682F92"/>
    <w:rsid w:val="00684BD2"/>
    <w:rsid w:val="00696D48"/>
    <w:rsid w:val="00697750"/>
    <w:rsid w:val="0069780F"/>
    <w:rsid w:val="006B4D43"/>
    <w:rsid w:val="006C210A"/>
    <w:rsid w:val="006D1B00"/>
    <w:rsid w:val="006D351C"/>
    <w:rsid w:val="006E6997"/>
    <w:rsid w:val="006F58E4"/>
    <w:rsid w:val="00700799"/>
    <w:rsid w:val="0071076E"/>
    <w:rsid w:val="00712D9B"/>
    <w:rsid w:val="007220EE"/>
    <w:rsid w:val="0073046B"/>
    <w:rsid w:val="00736B66"/>
    <w:rsid w:val="0074064C"/>
    <w:rsid w:val="0074097A"/>
    <w:rsid w:val="00750A92"/>
    <w:rsid w:val="00754128"/>
    <w:rsid w:val="00761C21"/>
    <w:rsid w:val="00764A03"/>
    <w:rsid w:val="00766392"/>
    <w:rsid w:val="007665B4"/>
    <w:rsid w:val="00767A0E"/>
    <w:rsid w:val="00782AF8"/>
    <w:rsid w:val="0078552B"/>
    <w:rsid w:val="00797B17"/>
    <w:rsid w:val="007C2858"/>
    <w:rsid w:val="007D0FB5"/>
    <w:rsid w:val="007D6E46"/>
    <w:rsid w:val="007E1E67"/>
    <w:rsid w:val="007E4302"/>
    <w:rsid w:val="007E50E5"/>
    <w:rsid w:val="00800C47"/>
    <w:rsid w:val="00811C3E"/>
    <w:rsid w:val="00811D7D"/>
    <w:rsid w:val="0081505D"/>
    <w:rsid w:val="0082699F"/>
    <w:rsid w:val="0083391A"/>
    <w:rsid w:val="00851F19"/>
    <w:rsid w:val="00864F72"/>
    <w:rsid w:val="00887401"/>
    <w:rsid w:val="00891F16"/>
    <w:rsid w:val="0089300C"/>
    <w:rsid w:val="00893052"/>
    <w:rsid w:val="00893452"/>
    <w:rsid w:val="008973DD"/>
    <w:rsid w:val="008B0306"/>
    <w:rsid w:val="008B101D"/>
    <w:rsid w:val="008B272B"/>
    <w:rsid w:val="008B4434"/>
    <w:rsid w:val="008B4B70"/>
    <w:rsid w:val="008C4B02"/>
    <w:rsid w:val="008D3CAB"/>
    <w:rsid w:val="008D586B"/>
    <w:rsid w:val="008E0F82"/>
    <w:rsid w:val="008E5A73"/>
    <w:rsid w:val="008E63AB"/>
    <w:rsid w:val="008F4A5E"/>
    <w:rsid w:val="008F73A4"/>
    <w:rsid w:val="00913925"/>
    <w:rsid w:val="00915957"/>
    <w:rsid w:val="0091620E"/>
    <w:rsid w:val="00921402"/>
    <w:rsid w:val="00924006"/>
    <w:rsid w:val="00932F3A"/>
    <w:rsid w:val="009355CB"/>
    <w:rsid w:val="00940D8A"/>
    <w:rsid w:val="0094594C"/>
    <w:rsid w:val="00945D28"/>
    <w:rsid w:val="00950CC8"/>
    <w:rsid w:val="00950D2B"/>
    <w:rsid w:val="00951B73"/>
    <w:rsid w:val="0095236D"/>
    <w:rsid w:val="00956F42"/>
    <w:rsid w:val="0096368C"/>
    <w:rsid w:val="0096572E"/>
    <w:rsid w:val="009753FA"/>
    <w:rsid w:val="0099018C"/>
    <w:rsid w:val="009A01BA"/>
    <w:rsid w:val="009A41BB"/>
    <w:rsid w:val="009C05B1"/>
    <w:rsid w:val="009C582D"/>
    <w:rsid w:val="009D298C"/>
    <w:rsid w:val="009E226C"/>
    <w:rsid w:val="009E51B6"/>
    <w:rsid w:val="009E75AA"/>
    <w:rsid w:val="009F1051"/>
    <w:rsid w:val="009F52B1"/>
    <w:rsid w:val="009F530E"/>
    <w:rsid w:val="00A00748"/>
    <w:rsid w:val="00A04121"/>
    <w:rsid w:val="00A14BBB"/>
    <w:rsid w:val="00A17A7D"/>
    <w:rsid w:val="00A244CC"/>
    <w:rsid w:val="00A32025"/>
    <w:rsid w:val="00A34CCE"/>
    <w:rsid w:val="00A400A4"/>
    <w:rsid w:val="00A44BEF"/>
    <w:rsid w:val="00A54488"/>
    <w:rsid w:val="00A56714"/>
    <w:rsid w:val="00A61449"/>
    <w:rsid w:val="00A635FB"/>
    <w:rsid w:val="00A64EA3"/>
    <w:rsid w:val="00A7581F"/>
    <w:rsid w:val="00A763B7"/>
    <w:rsid w:val="00A96788"/>
    <w:rsid w:val="00AA17AE"/>
    <w:rsid w:val="00AA649A"/>
    <w:rsid w:val="00AB5608"/>
    <w:rsid w:val="00AC4548"/>
    <w:rsid w:val="00AE2F80"/>
    <w:rsid w:val="00AE5F56"/>
    <w:rsid w:val="00AE7DE2"/>
    <w:rsid w:val="00AF33D4"/>
    <w:rsid w:val="00AF358B"/>
    <w:rsid w:val="00AF399E"/>
    <w:rsid w:val="00AF7DBC"/>
    <w:rsid w:val="00B04D21"/>
    <w:rsid w:val="00B13474"/>
    <w:rsid w:val="00B15F72"/>
    <w:rsid w:val="00B244F1"/>
    <w:rsid w:val="00B25DF2"/>
    <w:rsid w:val="00B263B6"/>
    <w:rsid w:val="00B2700A"/>
    <w:rsid w:val="00B27CE1"/>
    <w:rsid w:val="00B34F27"/>
    <w:rsid w:val="00B40E61"/>
    <w:rsid w:val="00B4671E"/>
    <w:rsid w:val="00B6563E"/>
    <w:rsid w:val="00B67B3E"/>
    <w:rsid w:val="00B7180F"/>
    <w:rsid w:val="00B7313A"/>
    <w:rsid w:val="00B745DB"/>
    <w:rsid w:val="00B74C06"/>
    <w:rsid w:val="00B76E7E"/>
    <w:rsid w:val="00B800BF"/>
    <w:rsid w:val="00B80F06"/>
    <w:rsid w:val="00B81B12"/>
    <w:rsid w:val="00B83914"/>
    <w:rsid w:val="00B83C41"/>
    <w:rsid w:val="00B86DD5"/>
    <w:rsid w:val="00B878F9"/>
    <w:rsid w:val="00B90A25"/>
    <w:rsid w:val="00B93785"/>
    <w:rsid w:val="00BA74FD"/>
    <w:rsid w:val="00BB72AA"/>
    <w:rsid w:val="00BC2F0C"/>
    <w:rsid w:val="00BC5F07"/>
    <w:rsid w:val="00BD1C02"/>
    <w:rsid w:val="00BE5CB7"/>
    <w:rsid w:val="00BF1064"/>
    <w:rsid w:val="00BF3438"/>
    <w:rsid w:val="00C0098D"/>
    <w:rsid w:val="00C03CC7"/>
    <w:rsid w:val="00C1517B"/>
    <w:rsid w:val="00C20D7D"/>
    <w:rsid w:val="00C2722D"/>
    <w:rsid w:val="00C42CA0"/>
    <w:rsid w:val="00C5205B"/>
    <w:rsid w:val="00C525D8"/>
    <w:rsid w:val="00C554BA"/>
    <w:rsid w:val="00C60EBD"/>
    <w:rsid w:val="00C627C5"/>
    <w:rsid w:val="00C63A24"/>
    <w:rsid w:val="00C66DCA"/>
    <w:rsid w:val="00C67B35"/>
    <w:rsid w:val="00C746BA"/>
    <w:rsid w:val="00C74F87"/>
    <w:rsid w:val="00C75240"/>
    <w:rsid w:val="00C91F96"/>
    <w:rsid w:val="00C94B7A"/>
    <w:rsid w:val="00C94BEA"/>
    <w:rsid w:val="00C95BC5"/>
    <w:rsid w:val="00C961C4"/>
    <w:rsid w:val="00C966E4"/>
    <w:rsid w:val="00CA0079"/>
    <w:rsid w:val="00CA354D"/>
    <w:rsid w:val="00CA66A8"/>
    <w:rsid w:val="00CA7568"/>
    <w:rsid w:val="00CB0DB9"/>
    <w:rsid w:val="00CC039D"/>
    <w:rsid w:val="00CC56E0"/>
    <w:rsid w:val="00CD2799"/>
    <w:rsid w:val="00CD662C"/>
    <w:rsid w:val="00CE220D"/>
    <w:rsid w:val="00CF2B72"/>
    <w:rsid w:val="00D00340"/>
    <w:rsid w:val="00D02A72"/>
    <w:rsid w:val="00D0680A"/>
    <w:rsid w:val="00D116C7"/>
    <w:rsid w:val="00D153C5"/>
    <w:rsid w:val="00D1558F"/>
    <w:rsid w:val="00D16A01"/>
    <w:rsid w:val="00D17880"/>
    <w:rsid w:val="00D20325"/>
    <w:rsid w:val="00D22E82"/>
    <w:rsid w:val="00D25423"/>
    <w:rsid w:val="00D26FA8"/>
    <w:rsid w:val="00D35AD4"/>
    <w:rsid w:val="00D4351E"/>
    <w:rsid w:val="00D51EF6"/>
    <w:rsid w:val="00D66C21"/>
    <w:rsid w:val="00D72345"/>
    <w:rsid w:val="00D726D4"/>
    <w:rsid w:val="00D73307"/>
    <w:rsid w:val="00D77ED3"/>
    <w:rsid w:val="00D81B40"/>
    <w:rsid w:val="00D93151"/>
    <w:rsid w:val="00DA3D3A"/>
    <w:rsid w:val="00DB78EF"/>
    <w:rsid w:val="00DC178E"/>
    <w:rsid w:val="00DE01C2"/>
    <w:rsid w:val="00DE2D11"/>
    <w:rsid w:val="00DE4C61"/>
    <w:rsid w:val="00DE51F8"/>
    <w:rsid w:val="00DE6809"/>
    <w:rsid w:val="00DF391B"/>
    <w:rsid w:val="00DF4F3F"/>
    <w:rsid w:val="00E07D9D"/>
    <w:rsid w:val="00E13B37"/>
    <w:rsid w:val="00E214D2"/>
    <w:rsid w:val="00E353C3"/>
    <w:rsid w:val="00E40D89"/>
    <w:rsid w:val="00E421A6"/>
    <w:rsid w:val="00E57808"/>
    <w:rsid w:val="00E62CBE"/>
    <w:rsid w:val="00E651B4"/>
    <w:rsid w:val="00E66B93"/>
    <w:rsid w:val="00E80699"/>
    <w:rsid w:val="00E8564A"/>
    <w:rsid w:val="00E85B3A"/>
    <w:rsid w:val="00EA1CAF"/>
    <w:rsid w:val="00EA30DA"/>
    <w:rsid w:val="00EA7098"/>
    <w:rsid w:val="00EA7816"/>
    <w:rsid w:val="00EB090C"/>
    <w:rsid w:val="00EB3E09"/>
    <w:rsid w:val="00EC056F"/>
    <w:rsid w:val="00EC0D5A"/>
    <w:rsid w:val="00EC1539"/>
    <w:rsid w:val="00EC70A5"/>
    <w:rsid w:val="00ED369A"/>
    <w:rsid w:val="00ED5A8F"/>
    <w:rsid w:val="00EF262C"/>
    <w:rsid w:val="00F0305E"/>
    <w:rsid w:val="00F13EE9"/>
    <w:rsid w:val="00F151B9"/>
    <w:rsid w:val="00F33C94"/>
    <w:rsid w:val="00F34399"/>
    <w:rsid w:val="00F37370"/>
    <w:rsid w:val="00F40595"/>
    <w:rsid w:val="00F47890"/>
    <w:rsid w:val="00F5778C"/>
    <w:rsid w:val="00F667BB"/>
    <w:rsid w:val="00F67867"/>
    <w:rsid w:val="00F70E07"/>
    <w:rsid w:val="00F81C7C"/>
    <w:rsid w:val="00F905A5"/>
    <w:rsid w:val="00F975AA"/>
    <w:rsid w:val="00FB4756"/>
    <w:rsid w:val="00FB65EA"/>
    <w:rsid w:val="00FB6B26"/>
    <w:rsid w:val="00FC60FB"/>
    <w:rsid w:val="00FD0035"/>
    <w:rsid w:val="00FD0BAF"/>
    <w:rsid w:val="00FD14AF"/>
    <w:rsid w:val="00FD4D7D"/>
    <w:rsid w:val="00FD5E6E"/>
    <w:rsid w:val="00FD74A3"/>
    <w:rsid w:val="00FE23EE"/>
    <w:rsid w:val="00FE2C9F"/>
    <w:rsid w:val="00FE3353"/>
    <w:rsid w:val="00FE3A8C"/>
    <w:rsid w:val="00FE50FF"/>
    <w:rsid w:val="00FE6CBD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347A90"/>
  <w15:chartTrackingRefBased/>
  <w15:docId w15:val="{EEFD178E-5651-4767-A723-5411B461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4BEA"/>
    <w:rPr>
      <w:rFonts w:ascii="Times New Roman" w:hAnsi="Times New Roman"/>
      <w:lang w:val="pl-PL" w:eastAsia="pl-P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C94BE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styleId="a4">
    <w:name w:val="Normal (Web)"/>
    <w:basedOn w:val="a0"/>
    <w:rsid w:val="00C94BEA"/>
    <w:pPr>
      <w:spacing w:before="100" w:after="100"/>
    </w:pPr>
    <w:rPr>
      <w:sz w:val="24"/>
    </w:rPr>
  </w:style>
  <w:style w:type="paragraph" w:styleId="a5">
    <w:name w:val="footnote text"/>
    <w:basedOn w:val="a0"/>
    <w:link w:val="a6"/>
    <w:semiHidden/>
    <w:rsid w:val="00C94BEA"/>
    <w:pPr>
      <w:jc w:val="both"/>
    </w:pPr>
    <w:rPr>
      <w:lang w:val="x-none"/>
    </w:rPr>
  </w:style>
  <w:style w:type="character" w:customStyle="1" w:styleId="a6">
    <w:name w:val="Текст сноски Знак"/>
    <w:link w:val="a5"/>
    <w:semiHidden/>
    <w:locked/>
    <w:rsid w:val="00C94BEA"/>
    <w:rPr>
      <w:rFonts w:ascii="Times New Roman" w:hAnsi="Times New Roman"/>
      <w:sz w:val="20"/>
      <w:lang w:eastAsia="pl-PL"/>
    </w:rPr>
  </w:style>
  <w:style w:type="character" w:styleId="a7">
    <w:name w:val="footnote reference"/>
    <w:semiHidden/>
    <w:rsid w:val="00C94BEA"/>
    <w:rPr>
      <w:vertAlign w:val="superscript"/>
    </w:rPr>
  </w:style>
  <w:style w:type="paragraph" w:styleId="a8">
    <w:name w:val="header"/>
    <w:aliases w:val="Znak Znak Znak,Znak Znak"/>
    <w:basedOn w:val="a0"/>
    <w:link w:val="a9"/>
    <w:uiPriority w:val="99"/>
    <w:rsid w:val="00D153C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a">
    <w:name w:val="footer"/>
    <w:basedOn w:val="a0"/>
    <w:rsid w:val="00D153C5"/>
    <w:pPr>
      <w:tabs>
        <w:tab w:val="center" w:pos="4536"/>
        <w:tab w:val="right" w:pos="9072"/>
      </w:tabs>
    </w:pPr>
  </w:style>
  <w:style w:type="table" w:styleId="ab">
    <w:name w:val="Table Grid"/>
    <w:basedOn w:val="a2"/>
    <w:rsid w:val="00D153C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semiHidden/>
    <w:rsid w:val="00210395"/>
    <w:rPr>
      <w:rFonts w:ascii="Tahoma" w:hAnsi="Tahoma"/>
      <w:sz w:val="16"/>
      <w:lang w:val="x-none" w:eastAsia="x-none"/>
    </w:rPr>
  </w:style>
  <w:style w:type="character" w:customStyle="1" w:styleId="ad">
    <w:name w:val="Текст выноски Знак"/>
    <w:link w:val="ac"/>
    <w:semiHidden/>
    <w:locked/>
    <w:rsid w:val="00210395"/>
    <w:rPr>
      <w:rFonts w:ascii="Tahoma" w:hAnsi="Tahoma"/>
      <w:sz w:val="16"/>
    </w:rPr>
  </w:style>
  <w:style w:type="character" w:customStyle="1" w:styleId="a9">
    <w:name w:val="Верхний колонтитул Знак"/>
    <w:aliases w:val="Znak Znak Znak Знак,Znak Znak Знак"/>
    <w:link w:val="a8"/>
    <w:uiPriority w:val="99"/>
    <w:locked/>
    <w:rsid w:val="00712D9B"/>
    <w:rPr>
      <w:rFonts w:ascii="Times New Roman" w:hAnsi="Times New Roman"/>
    </w:rPr>
  </w:style>
  <w:style w:type="character" w:styleId="ae">
    <w:name w:val="page number"/>
    <w:rsid w:val="00712D9B"/>
    <w:rPr>
      <w:rFonts w:cs="Times New Roman"/>
    </w:rPr>
  </w:style>
  <w:style w:type="character" w:styleId="af">
    <w:name w:val="annotation reference"/>
    <w:semiHidden/>
    <w:rsid w:val="003D7890"/>
    <w:rPr>
      <w:sz w:val="16"/>
    </w:rPr>
  </w:style>
  <w:style w:type="paragraph" w:styleId="af0">
    <w:name w:val="annotation text"/>
    <w:basedOn w:val="a0"/>
    <w:link w:val="af1"/>
    <w:semiHidden/>
    <w:rsid w:val="003D7890"/>
    <w:rPr>
      <w:lang w:val="x-none" w:eastAsia="x-none"/>
    </w:rPr>
  </w:style>
  <w:style w:type="character" w:customStyle="1" w:styleId="af1">
    <w:name w:val="Текст примечания Знак"/>
    <w:link w:val="af0"/>
    <w:semiHidden/>
    <w:locked/>
    <w:rsid w:val="003D7890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rsid w:val="003D7890"/>
    <w:rPr>
      <w:b/>
    </w:rPr>
  </w:style>
  <w:style w:type="character" w:customStyle="1" w:styleId="af3">
    <w:name w:val="Тема примечания Знак"/>
    <w:link w:val="af2"/>
    <w:semiHidden/>
    <w:locked/>
    <w:rsid w:val="003D7890"/>
    <w:rPr>
      <w:rFonts w:ascii="Times New Roman" w:hAnsi="Times New Roman"/>
      <w:b/>
    </w:rPr>
  </w:style>
  <w:style w:type="paragraph" w:customStyle="1" w:styleId="1">
    <w:name w:val="Абзац списку1"/>
    <w:basedOn w:val="a0"/>
    <w:rsid w:val="004A7787"/>
    <w:pPr>
      <w:suppressAutoHyphens/>
      <w:ind w:left="720"/>
      <w:jc w:val="both"/>
    </w:pPr>
    <w:rPr>
      <w:sz w:val="24"/>
      <w:lang w:eastAsia="ar-SA"/>
    </w:rPr>
  </w:style>
  <w:style w:type="paragraph" w:styleId="af4">
    <w:name w:val="List Paragraph"/>
    <w:basedOn w:val="a0"/>
    <w:link w:val="af5"/>
    <w:uiPriority w:val="99"/>
    <w:qFormat/>
    <w:rsid w:val="003474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styleId="HTML">
    <w:name w:val="HTML Preformatted"/>
    <w:basedOn w:val="a0"/>
    <w:rsid w:val="0012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1A623F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  <w:effect w:val="none"/>
    </w:rPr>
  </w:style>
  <w:style w:type="paragraph" w:styleId="af6">
    <w:name w:val="Body Text Indent"/>
    <w:basedOn w:val="a0"/>
    <w:link w:val="af7"/>
    <w:uiPriority w:val="99"/>
    <w:unhideWhenUsed/>
    <w:rsid w:val="0064383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x-none"/>
    </w:rPr>
  </w:style>
  <w:style w:type="character" w:customStyle="1" w:styleId="af7">
    <w:name w:val="Основной текст с отступом Знак"/>
    <w:link w:val="af6"/>
    <w:uiPriority w:val="99"/>
    <w:rsid w:val="0064383D"/>
    <w:rPr>
      <w:rFonts w:ascii="Calibri" w:eastAsia="Calibri" w:hAnsi="Calibri" w:cs="Times New Roman"/>
      <w:sz w:val="22"/>
      <w:szCs w:val="22"/>
      <w:lang w:val="uk-UA"/>
    </w:rPr>
  </w:style>
  <w:style w:type="paragraph" w:styleId="af8">
    <w:name w:val="Body Text"/>
    <w:basedOn w:val="a0"/>
    <w:link w:val="af9"/>
    <w:rsid w:val="0064383D"/>
    <w:pPr>
      <w:spacing w:after="120"/>
    </w:pPr>
  </w:style>
  <w:style w:type="character" w:customStyle="1" w:styleId="af9">
    <w:name w:val="Основной текст Знак"/>
    <w:link w:val="af8"/>
    <w:rsid w:val="0064383D"/>
    <w:rPr>
      <w:rFonts w:ascii="Times New Roman" w:hAnsi="Times New Roman"/>
      <w:lang w:val="pl-PL" w:eastAsia="pl-PL"/>
    </w:rPr>
  </w:style>
  <w:style w:type="character" w:styleId="afa">
    <w:name w:val="Hyperlink"/>
    <w:basedOn w:val="a1"/>
    <w:rsid w:val="0040772C"/>
    <w:rPr>
      <w:color w:val="0563C1"/>
      <w:u w:val="single"/>
    </w:rPr>
  </w:style>
  <w:style w:type="character" w:customStyle="1" w:styleId="markedcontent">
    <w:name w:val="markedcontent"/>
    <w:basedOn w:val="a1"/>
    <w:rsid w:val="00B7180F"/>
  </w:style>
  <w:style w:type="character" w:customStyle="1" w:styleId="af5">
    <w:name w:val="Абзац списка Знак"/>
    <w:link w:val="af4"/>
    <w:uiPriority w:val="99"/>
    <w:qFormat/>
    <w:rsid w:val="00F5778C"/>
    <w:rPr>
      <w:rFonts w:cs="Calibri"/>
      <w:sz w:val="22"/>
      <w:szCs w:val="22"/>
      <w:lang w:val="ru-RU" w:eastAsia="ar-SA"/>
    </w:rPr>
  </w:style>
  <w:style w:type="paragraph" w:customStyle="1" w:styleId="a">
    <w:name w:val="Нумерація"/>
    <w:basedOn w:val="af4"/>
    <w:link w:val="Char"/>
    <w:qFormat/>
    <w:rsid w:val="00F5778C"/>
    <w:pPr>
      <w:numPr>
        <w:numId w:val="5"/>
      </w:numPr>
      <w:shd w:val="clear" w:color="auto" w:fill="FFFFFF"/>
      <w:suppressAutoHyphens w:val="0"/>
      <w:spacing w:after="100" w:afterAutospacing="1" w:line="240" w:lineRule="auto"/>
      <w:ind w:left="0" w:firstLine="426"/>
      <w:contextualSpacing/>
      <w:jc w:val="both"/>
    </w:pPr>
    <w:rPr>
      <w:rFonts w:ascii="Times New Roman" w:eastAsiaTheme="minorEastAsia" w:hAnsi="Times New Roman" w:cstheme="minorBidi"/>
      <w:iCs/>
      <w:sz w:val="28"/>
      <w:szCs w:val="28"/>
      <w:lang w:eastAsia="en-US"/>
    </w:rPr>
  </w:style>
  <w:style w:type="character" w:customStyle="1" w:styleId="Char">
    <w:name w:val="Нумерація Char"/>
    <w:basedOn w:val="af5"/>
    <w:link w:val="a"/>
    <w:rsid w:val="00F5778C"/>
    <w:rPr>
      <w:rFonts w:ascii="Times New Roman" w:eastAsiaTheme="minorEastAsia" w:hAnsi="Times New Roman" w:cstheme="minorBidi"/>
      <w:iCs/>
      <w:sz w:val="28"/>
      <w:szCs w:val="28"/>
      <w:shd w:val="clear" w:color="auto" w:fill="FFFFFF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ey.ol@knuba.edu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9857</Words>
  <Characters>5619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Z1-PU7</vt:lpstr>
      <vt:lpstr>Z1-PU7</vt:lpstr>
    </vt:vector>
  </TitlesOfParts>
  <Company>Grizli777</Company>
  <LinksUpToDate>false</LinksUpToDate>
  <CharactersWithSpaces>15446</CharactersWithSpaces>
  <SharedDoc>false</SharedDoc>
  <HLinks>
    <vt:vector size="6" baseType="variant">
      <vt:variant>
        <vt:i4>1245297</vt:i4>
      </vt:variant>
      <vt:variant>
        <vt:i4>12</vt:i4>
      </vt:variant>
      <vt:variant>
        <vt:i4>0</vt:i4>
      </vt:variant>
      <vt:variant>
        <vt:i4>5</vt:i4>
      </vt:variant>
      <vt:variant>
        <vt:lpwstr>mailto:o.serpinska@gmail.com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subject/>
  <dc:creator>Rada Uczelniana</dc:creator>
  <cp:keywords/>
  <cp:lastModifiedBy>Ольга Соловей</cp:lastModifiedBy>
  <cp:revision>6</cp:revision>
  <cp:lastPrinted>2021-01-09T21:07:00Z</cp:lastPrinted>
  <dcterms:created xsi:type="dcterms:W3CDTF">2024-03-10T20:36:00Z</dcterms:created>
  <dcterms:modified xsi:type="dcterms:W3CDTF">2024-03-10T20:55:00Z</dcterms:modified>
</cp:coreProperties>
</file>