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3797" w14:textId="6C1C9CD2" w:rsidR="00E352A8" w:rsidRDefault="00C0018C" w:rsidP="00C001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</w:t>
      </w:r>
    </w:p>
    <w:p w14:paraId="17901E77" w14:textId="5620C1FA" w:rsidR="00C0018C" w:rsidRDefault="00C0018C" w:rsidP="00117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bookmarkStart w:id="0" w:name="_Hlk156992724"/>
      <w:r w:rsidRPr="00C001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Заочна форма навчання:</w:t>
      </w:r>
    </w:p>
    <w:bookmarkEnd w:id="0"/>
    <w:p w14:paraId="41BE7FF1" w14:textId="77777777" w:rsidR="00117D84" w:rsidRDefault="00117D84" w:rsidP="00117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</w:p>
    <w:p w14:paraId="228DCB9B" w14:textId="0FBB124B" w:rsidR="00C0018C" w:rsidRDefault="00C0018C" w:rsidP="00C001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ab/>
      </w: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Змістовий модуль 1. Теоретичні основи сучасних оздоровчих систем.</w:t>
      </w:r>
    </w:p>
    <w:p w14:paraId="16B985E4" w14:textId="77777777" w:rsidR="00117D84" w:rsidRPr="00C0018C" w:rsidRDefault="00117D84" w:rsidP="00C001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</w:p>
    <w:p w14:paraId="34C8B15B" w14:textId="755CDB95" w:rsidR="00C0018C" w:rsidRPr="00C0018C" w:rsidRDefault="00C0018C" w:rsidP="00C001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ab/>
      </w: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Лекція 1.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Вступ у дисципліну. Витоки та історія розвитку оздоровчих систем.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 Людина та її здоров’я з позицій системного підходу. 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Характеристика стану здоров’я населення України.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 Стародавні холістичні системи оздоровлення.</w:t>
      </w:r>
    </w:p>
    <w:p w14:paraId="1248C4CE" w14:textId="0660D3FA" w:rsidR="00C0018C" w:rsidRPr="00C0018C" w:rsidRDefault="00C0018C" w:rsidP="00C001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ab/>
      </w: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Лекція 2.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ar-SA"/>
        </w:rPr>
        <w:t>Фізичне здоров’я та психічне здоров’я. Сучасні підходи до психічного оздоровлення. Взаємозв’язок фізичного і психічного здоров’я. Духовні аспекти здоров’я. Основні принципи формування здоров’я. Визначення соматичного здоров’я. Класифікація діагностичних моделей. Діагностика здоров’я за прямим показниками. Рівень фізичного здоров’я.</w:t>
      </w:r>
    </w:p>
    <w:p w14:paraId="0CB2D706" w14:textId="4BB0C036" w:rsidR="00C0018C" w:rsidRPr="00C0018C" w:rsidRDefault="00C0018C" w:rsidP="00C00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ab/>
      </w: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Лекція 3.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Прогнозування здоров’я. Управління здоров’ям з позиції інтегративного підходу. Оптимізація життєвого простору людини. Біоритми і здоров’я. Здоровий спосіб життя з точки зору стародавніх цілителів. Здоровий спосіб життя і сучасність. Основи здорового способу життя: соціальні та фізичні компоненти.</w:t>
      </w:r>
    </w:p>
    <w:p w14:paraId="43EFBFE5" w14:textId="77777777" w:rsidR="00C0018C" w:rsidRPr="00C0018C" w:rsidRDefault="00C0018C" w:rsidP="00C001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Практичне заняття 1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. </w:t>
      </w:r>
      <w:r w:rsidRPr="00C0018C">
        <w:rPr>
          <w:rFonts w:ascii="Times New Roman" w:eastAsia="Calibri" w:hAnsi="Times New Roman" w:cs="Times New Roman"/>
          <w:i/>
          <w:iCs/>
          <w:sz w:val="28"/>
          <w:szCs w:val="28"/>
          <w:lang w:val="uk-UA" w:eastAsia="ar-SA"/>
        </w:rPr>
        <w:t>Тема для обговорення: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 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Витоки та історія розвитку оздоровчих систем.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 Людина та її здоров’я з позицій системного підходу. 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Характеристика стану здоров’я населення України.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 Стародавні холістичні системи оздоровлення.</w:t>
      </w:r>
    </w:p>
    <w:p w14:paraId="5FA18F4D" w14:textId="77777777" w:rsidR="00C0018C" w:rsidRPr="00C0018C" w:rsidRDefault="00C0018C" w:rsidP="00C001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Практичне заняття 2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. </w:t>
      </w:r>
      <w:r w:rsidRPr="00C0018C">
        <w:rPr>
          <w:rFonts w:ascii="Times New Roman" w:eastAsia="Calibri" w:hAnsi="Times New Roman" w:cs="Times New Roman"/>
          <w:i/>
          <w:iCs/>
          <w:sz w:val="28"/>
          <w:szCs w:val="28"/>
          <w:lang w:val="uk-UA" w:eastAsia="ar-SA"/>
        </w:rPr>
        <w:t>Тема для обговорення: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ar-SA"/>
        </w:rPr>
        <w:t>Фізичне здоров’я та психічне здоров’я. Сучасні підходи до психічного оздоровлення. Взаємозв’язок фізичного і психічного здоров’я. Духовні аспекти здоров’я. Основні принципи формування здоров’я. Визначення соматичного здоров’я. Класифікація діагностичних моделей. Діагностика здоров’я за прямим показниками. Рівень фізичного здоров’я.</w:t>
      </w:r>
    </w:p>
    <w:p w14:paraId="54037861" w14:textId="77777777" w:rsidR="00C0018C" w:rsidRPr="00C0018C" w:rsidRDefault="00C0018C" w:rsidP="005F6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Практичне заняття 3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. </w:t>
      </w:r>
      <w:r w:rsidRPr="00C0018C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Прогнозування здоров’я. Управління здоров’ям з позиції інтегративного підходу. Оптимізація життєвого простору людини. Біоритми і здоров’я. Здоровий спосіб життя з точки зору стародавніх цілителів. Здоровий спосіб життя і сучасність. Основи здорового способу життя: соціальні та фізичні компоненти.</w:t>
      </w:r>
    </w:p>
    <w:p w14:paraId="1C8929A8" w14:textId="16196608" w:rsidR="00C0018C" w:rsidRPr="00C0018C" w:rsidRDefault="00C0018C" w:rsidP="00117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ab/>
      </w:r>
    </w:p>
    <w:p w14:paraId="6E4F5E17" w14:textId="77777777" w:rsidR="00C0018C" w:rsidRPr="00C0018C" w:rsidRDefault="00C0018C" w:rsidP="00C001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018C" w:rsidRPr="00C0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78"/>
    <w:rsid w:val="00117D84"/>
    <w:rsid w:val="002F05DD"/>
    <w:rsid w:val="005F6C35"/>
    <w:rsid w:val="009F2078"/>
    <w:rsid w:val="00BC5BE8"/>
    <w:rsid w:val="00C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529B"/>
  <w15:chartTrackingRefBased/>
  <w15:docId w15:val="{2268F467-13FE-4FF9-914F-EF5C61B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2024-02-23T09:02:00Z</dcterms:created>
  <dcterms:modified xsi:type="dcterms:W3CDTF">2024-02-23T09:02:00Z</dcterms:modified>
</cp:coreProperties>
</file>