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60" w:rsidRDefault="002A4176" w:rsidP="002A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76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7742A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2A4176">
        <w:rPr>
          <w:rFonts w:ascii="Times New Roman" w:hAnsi="Times New Roman" w:cs="Times New Roman"/>
          <w:b/>
          <w:sz w:val="28"/>
          <w:szCs w:val="28"/>
        </w:rPr>
        <w:t>: «МІНІ-ФУТБОЛ».</w:t>
      </w:r>
    </w:p>
    <w:p w:rsidR="002A4176" w:rsidRPr="002A4176" w:rsidRDefault="002A4176" w:rsidP="002A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Міні-футбол є різновидом великого футболу. Довгий час міні-футбол використовувався як засіб у навчально-тренувальному процесі, але поступово він виділився в окрему гру з власними правилами і методикою підготовки гравців.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>Вперше почали грати у сучасний міні-футбол австрійці ще в 1958 р. Поступово міні-футбол став популярним і в інших країнах. США і Канаді його називають «</w:t>
      </w:r>
      <w:proofErr w:type="spellStart"/>
      <w:r w:rsidRPr="002A4176">
        <w:rPr>
          <w:rFonts w:ascii="Times New Roman" w:hAnsi="Times New Roman" w:cs="Times New Roman"/>
          <w:sz w:val="28"/>
          <w:szCs w:val="28"/>
        </w:rPr>
        <w:t>індорсоккер</w:t>
      </w:r>
      <w:proofErr w:type="spellEnd"/>
      <w:r w:rsidRPr="002A4176">
        <w:rPr>
          <w:rFonts w:ascii="Times New Roman" w:hAnsi="Times New Roman" w:cs="Times New Roman"/>
          <w:sz w:val="28"/>
          <w:szCs w:val="28"/>
        </w:rPr>
        <w:t>», тобто зальний футбол. У Німеччині це «</w:t>
      </w:r>
      <w:proofErr w:type="spellStart"/>
      <w:r w:rsidRPr="002A4176">
        <w:rPr>
          <w:rFonts w:ascii="Times New Roman" w:hAnsi="Times New Roman" w:cs="Times New Roman"/>
          <w:sz w:val="28"/>
          <w:szCs w:val="28"/>
        </w:rPr>
        <w:t>гашен</w:t>
      </w:r>
      <w:proofErr w:type="spellEnd"/>
      <w:r w:rsidRPr="002A4176">
        <w:rPr>
          <w:rFonts w:ascii="Times New Roman" w:hAnsi="Times New Roman" w:cs="Times New Roman"/>
          <w:sz w:val="28"/>
          <w:szCs w:val="28"/>
        </w:rPr>
        <w:t>» («кишеньковий») футбол, у Голландії він носить назву «</w:t>
      </w:r>
      <w:proofErr w:type="spellStart"/>
      <w:r w:rsidRPr="002A4176">
        <w:rPr>
          <w:rFonts w:ascii="Times New Roman" w:hAnsi="Times New Roman" w:cs="Times New Roman"/>
          <w:sz w:val="28"/>
          <w:szCs w:val="28"/>
        </w:rPr>
        <w:t>цаал-футбол</w:t>
      </w:r>
      <w:proofErr w:type="spellEnd"/>
      <w:r w:rsidRPr="002A4176">
        <w:rPr>
          <w:rFonts w:ascii="Times New Roman" w:hAnsi="Times New Roman" w:cs="Times New Roman"/>
          <w:sz w:val="28"/>
          <w:szCs w:val="28"/>
        </w:rPr>
        <w:t xml:space="preserve">», у Бразилії – «футбол де салон».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>Міжнародна федерація футболу взяла міні-футбол під свою егіду. Були організовані під патронажем ФІФА три експериментальних турніри з мініфутболу («п’ять на п’ять»), які пройшли в Угорщині, Бразилії та Іспанії.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Перший чемпіонат світу з міні-футболу відбувся у січні 1989 р. у Голландії, чемпіоном світу стала збірна Бразилії, яка перемогла у фіналі команду Голландії – 2:1. Матч за третє місце між командами США і Бельгії закінчився з рахунком 3:2 на користь американців.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В Україні регулярні змагання з міні-футболу проводяться з 1972 року. У теперішній час українські команди беруть участь в різних міжнародних змаганнях з міні-футболу як на рівні клубних, так і збірних команд.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176" w:rsidRPr="002A4176" w:rsidRDefault="002A4176" w:rsidP="002A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76">
        <w:rPr>
          <w:rFonts w:ascii="Times New Roman" w:hAnsi="Times New Roman" w:cs="Times New Roman"/>
          <w:b/>
          <w:sz w:val="28"/>
          <w:szCs w:val="28"/>
        </w:rPr>
        <w:t>Правила гри у міні-футбол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У складі кожної команди беруть участь чотири польових гравці і один воротар. Максимальна кількість запасних – шість гравців.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>Гра проводиться на полі довжиною 25-42 м і завширшки 15-25 м (</w:t>
      </w:r>
      <w:r>
        <w:rPr>
          <w:rFonts w:ascii="Times New Roman" w:hAnsi="Times New Roman" w:cs="Times New Roman"/>
          <w:sz w:val="28"/>
          <w:szCs w:val="28"/>
        </w:rPr>
        <w:t xml:space="preserve">Мал. </w:t>
      </w:r>
      <w:r w:rsidRPr="002A4176">
        <w:rPr>
          <w:rFonts w:ascii="Times New Roman" w:hAnsi="Times New Roman" w:cs="Times New Roman"/>
          <w:sz w:val="28"/>
          <w:szCs w:val="28"/>
        </w:rPr>
        <w:t xml:space="preserve">34). Використовуються гандбольні ворота завширшки 3 і висотою 2 м.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Біля кожних воріт розмічається штрафний майданчик дугами радіусом 6 м. Проводять їх від зовнішнього краю кожної стійки воріт і з’єднують прямою триметровою лінією. На середині цієї прямої робиться позначка для пробиття 6- метрового удару. Поле ділиться на дві половини середньою лінією, в центрі якої позначається коло діаметром 3 м. На боці поля, де розташовуються місця для запасних гравців, відзначається «зона заміни». Для цього на бічній лінії поля позначається 6-метровий відрізок по 3 м в той та інший бік від середньої лінії. </w:t>
      </w:r>
    </w:p>
    <w:p w:rsidR="002A4176" w:rsidRP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</w:t>
      </w:r>
      <w:r w:rsidRPr="002A4176">
        <w:rPr>
          <w:rFonts w:ascii="Times New Roman" w:hAnsi="Times New Roman" w:cs="Times New Roman"/>
          <w:sz w:val="28"/>
          <w:szCs w:val="28"/>
        </w:rPr>
        <w:t>. 34. Поле для гри у міні-футбол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Заміна польових гравців проводяться у ході гри, а воротарів-тільки під час зупинки гри.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При виконанні стандартних положень дотримується 5-метрова відстань. З-за бічної лінії м’яч вводиться ударом ноги.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Під час виконання 6-метрового удару гравці обох команд (окрім гравця, що виконує удар) розташовуються на відстані 5 м від позначки, а воротар – на лінії воріт.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>У випадку, коли суддя зафіксує порушення правил, яке належить до вільного удару, в межах штрафного майданчика, м’яч установлюється у найближчому місці лінії штрафного майданчика, тобто на відстані 6 м від воріт.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lastRenderedPageBreak/>
        <w:t xml:space="preserve">Удар від воріт виконується вкиданням м’яча воротарем рукою (а не ногою). Воротар має знаходитися у штрафному майданчику. Якщо воротар вкине м'яч, а потім отримає його від партнера, то він буде покараний вільним ударом.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Кутовий удар виконується по нерухомому м'ячу, який установлюється точно на місці перетину лінії воріт і бічної лінії (кутових секторів на полі немає).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Гол, забитий у ворота безпосередньо з бічної лінії, не зараховується. </w:t>
      </w:r>
    </w:p>
    <w:p w:rsidR="002A4176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Будь-який удар має бути виконаний протягом 4 с, інакше право на виконання удару переходить до протилежної команди. </w:t>
      </w:r>
    </w:p>
    <w:p w:rsidR="003D173B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Правило «поза грою» не діє. </w:t>
      </w:r>
    </w:p>
    <w:p w:rsidR="003D173B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Тривалість гри – 40 хв. (2 тайми по 20 хв. кожний з 15-хвилинною перервою між ними). </w:t>
      </w:r>
    </w:p>
    <w:p w:rsidR="003D173B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Гру обслуговують два судді. </w:t>
      </w:r>
    </w:p>
    <w:p w:rsidR="003D173B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Змагання з міні-футболу, особливо у школах, можуть проходити дещо за змінених правил. Це насамперед стосується розмірів ігрового майданчика (може використовуватися прямокутник довжиною 18-60 м і завширшки 9-35 м, довжина повинна бути більше ширини) і тривалості гри (залежно від віку учасників тривалість гри може бути від 30 до 50 хв., а перерва для відпочинку – 5-10 хв.). </w:t>
      </w:r>
    </w:p>
    <w:p w:rsidR="003D173B" w:rsidRDefault="002A4176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76">
        <w:rPr>
          <w:rFonts w:ascii="Times New Roman" w:hAnsi="Times New Roman" w:cs="Times New Roman"/>
          <w:sz w:val="28"/>
          <w:szCs w:val="28"/>
        </w:rPr>
        <w:t xml:space="preserve">Якщо гра проводиться у залі чи на хокейному майданчику, в боротьбі за м'яч заборонено триматись за стіну або за борт. М’яч, що торкнеться стелі чи стіни залу і відскочить у поле, вважається у грі. Іноді приймається рішення вважати м'яч у грі і тоді, коли він відскочить від стіни чи борта, які розташовані за воротами, але про це має бути заздалегідь зроблене застереження у положенні про змагання. </w:t>
      </w:r>
    </w:p>
    <w:p w:rsidR="003D173B" w:rsidRDefault="003D173B" w:rsidP="002A4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1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E"/>
    <w:rsid w:val="002A4176"/>
    <w:rsid w:val="003D173B"/>
    <w:rsid w:val="006C3DFE"/>
    <w:rsid w:val="007742A8"/>
    <w:rsid w:val="007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2024-02-05T12:54:00Z</dcterms:created>
  <dcterms:modified xsi:type="dcterms:W3CDTF">2024-02-05T14:53:00Z</dcterms:modified>
</cp:coreProperties>
</file>