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E2049" w14:textId="0604B59D" w:rsidR="003C12FD" w:rsidRPr="00F46FF5" w:rsidRDefault="003C12FD" w:rsidP="00F46FF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napToGrid w:val="0"/>
          <w:sz w:val="28"/>
          <w:szCs w:val="28"/>
          <w:lang w:val="uk-UA"/>
        </w:rPr>
        <w:t>Матриці. Лінійні операції над матрицями.</w:t>
      </w:r>
    </w:p>
    <w:p w14:paraId="57493948" w14:textId="06684C6E" w:rsidR="003C12FD" w:rsidRPr="00F46FF5" w:rsidRDefault="003C12FD" w:rsidP="00F46FF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Поняття функції. Залежні та незалежні змінні. Область визначення. Область значень.</w:t>
      </w:r>
    </w:p>
    <w:p w14:paraId="7BF5CC9A" w14:textId="2C09755F" w:rsidR="003C12FD" w:rsidRPr="00F46FF5" w:rsidRDefault="003C12FD" w:rsidP="00F46FF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Визначники 2-го і 3-го порядку. Методи обчислень.</w:t>
      </w:r>
    </w:p>
    <w:p w14:paraId="6D0CC3F9" w14:textId="5657ECB3" w:rsidR="003C12FD" w:rsidRPr="00F46FF5" w:rsidRDefault="003C12FD" w:rsidP="00F46FF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Границя послідовності. Властивості границь.</w:t>
      </w:r>
    </w:p>
    <w:p w14:paraId="1421A473" w14:textId="25313D63" w:rsidR="003C12FD" w:rsidRPr="00F46FF5" w:rsidRDefault="003C12FD" w:rsidP="00F46FF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Обернена матриця. Властивості та побудова оберненої матриці..</w:t>
      </w:r>
    </w:p>
    <w:p w14:paraId="69AE9C80" w14:textId="45B94F41" w:rsidR="003C12FD" w:rsidRPr="00F46FF5" w:rsidRDefault="003C12FD" w:rsidP="00F46FF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Перша та друга визначні границі.</w:t>
      </w:r>
    </w:p>
    <w:p w14:paraId="2A08B1D2" w14:textId="77777777" w:rsidR="003C12FD" w:rsidRPr="00F46FF5" w:rsidRDefault="003C12FD" w:rsidP="00F46FF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Вектори. Лінійні операції над векторами.</w:t>
      </w:r>
    </w:p>
    <w:p w14:paraId="6A1A75AF" w14:textId="6EB293A1" w:rsidR="003C12FD" w:rsidRPr="00F46FF5" w:rsidRDefault="003C12FD" w:rsidP="00F46FF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 xml:space="preserve">Границя функції в точці </w:t>
      </w:r>
      <w:r w:rsidRPr="00F46FF5">
        <w:rPr>
          <w:position w:val="-10"/>
          <w:sz w:val="28"/>
          <w:szCs w:val="28"/>
          <w:lang w:val="uk-UA"/>
        </w:rPr>
        <w:object w:dxaOrig="240" w:dyaOrig="300" w14:anchorId="78F821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pt" o:ole="">
            <v:imagedata r:id="rId5" o:title=""/>
          </v:shape>
          <o:OLEObject Type="Embed" ProgID="Equation.3" ShapeID="_x0000_i1025" DrawAspect="Content" ObjectID="_1768855864" r:id="rId6"/>
        </w:object>
      </w:r>
      <w:r w:rsidRPr="00F46FF5">
        <w:rPr>
          <w:sz w:val="28"/>
          <w:szCs w:val="28"/>
          <w:lang w:val="uk-UA"/>
        </w:rPr>
        <w:t xml:space="preserve">. </w:t>
      </w:r>
      <w:r w:rsidR="00497A00" w:rsidRPr="00F46FF5">
        <w:rPr>
          <w:sz w:val="28"/>
          <w:szCs w:val="28"/>
          <w:lang w:val="uk-UA"/>
        </w:rPr>
        <w:t>Нескінченно</w:t>
      </w:r>
      <w:r w:rsidRPr="00F46FF5">
        <w:rPr>
          <w:sz w:val="28"/>
          <w:szCs w:val="28"/>
          <w:lang w:val="uk-UA"/>
        </w:rPr>
        <w:t xml:space="preserve"> великі та </w:t>
      </w:r>
      <w:r w:rsidR="00497A00" w:rsidRPr="00F46FF5">
        <w:rPr>
          <w:sz w:val="28"/>
          <w:szCs w:val="28"/>
          <w:lang w:val="uk-UA"/>
        </w:rPr>
        <w:t>нескінченно</w:t>
      </w:r>
      <w:r w:rsidRPr="00F46FF5">
        <w:rPr>
          <w:sz w:val="28"/>
          <w:szCs w:val="28"/>
          <w:lang w:val="uk-UA"/>
        </w:rPr>
        <w:t xml:space="preserve"> малі.</w:t>
      </w:r>
    </w:p>
    <w:p w14:paraId="1910AECD" w14:textId="77777777" w:rsidR="00367747" w:rsidRPr="00F46FF5" w:rsidRDefault="00367747" w:rsidP="00F46FF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Системи лінійних рівнянь. Однорідні та неоднорідні системи. Поняття розв`язку.</w:t>
      </w:r>
    </w:p>
    <w:p w14:paraId="300EA219" w14:textId="49BCCD43" w:rsidR="00367747" w:rsidRPr="00F46FF5" w:rsidRDefault="00367747" w:rsidP="00F46FF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Визначення похідної функції.</w:t>
      </w:r>
    </w:p>
    <w:p w14:paraId="121D930B" w14:textId="2B43E738" w:rsidR="00367747" w:rsidRPr="00F46FF5" w:rsidRDefault="00367747" w:rsidP="00F46FF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Метод Крамера розв`язання неоднорідних систем.</w:t>
      </w:r>
    </w:p>
    <w:p w14:paraId="139ECCC3" w14:textId="7D301C78" w:rsidR="00367747" w:rsidRPr="00F46FF5" w:rsidRDefault="00367747" w:rsidP="00F46FF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 xml:space="preserve">Таблиця похідних. </w:t>
      </w:r>
    </w:p>
    <w:p w14:paraId="42236EA7" w14:textId="77777777" w:rsidR="00367747" w:rsidRPr="00F46FF5" w:rsidRDefault="00367747" w:rsidP="00F46FF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Матричний метод розв`язання неоднорідних систем.</w:t>
      </w:r>
    </w:p>
    <w:p w14:paraId="6458D1EF" w14:textId="703D0467" w:rsidR="00367747" w:rsidRPr="00F46FF5" w:rsidRDefault="00367747" w:rsidP="00F46FF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 xml:space="preserve">Правила диференціювання. </w:t>
      </w:r>
    </w:p>
    <w:p w14:paraId="53454E4D" w14:textId="77777777" w:rsidR="00367747" w:rsidRPr="00F46FF5" w:rsidRDefault="00367747" w:rsidP="00F46FF5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F46FF5">
        <w:rPr>
          <w:snapToGrid w:val="0"/>
          <w:sz w:val="28"/>
          <w:szCs w:val="28"/>
          <w:lang w:val="uk-UA"/>
        </w:rPr>
        <w:t>Загальне рівняння площини у просторі та його дослідження</w:t>
      </w:r>
      <w:r w:rsidRPr="00F46FF5">
        <w:rPr>
          <w:sz w:val="28"/>
          <w:szCs w:val="28"/>
          <w:lang w:val="uk-UA"/>
        </w:rPr>
        <w:t>.</w:t>
      </w:r>
    </w:p>
    <w:p w14:paraId="24D9BC83" w14:textId="57725967" w:rsidR="00367747" w:rsidRPr="00F46FF5" w:rsidRDefault="00367747" w:rsidP="00F46FF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Екстремум функції. Необхідна умова екстремуму.</w:t>
      </w:r>
    </w:p>
    <w:p w14:paraId="24764738" w14:textId="77777777" w:rsidR="00D421DE" w:rsidRPr="00F46FF5" w:rsidRDefault="00D421DE" w:rsidP="00F46FF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 xml:space="preserve">Пряма у просторі, як лінія перетину площин. Канонічне рівняння прямої. </w:t>
      </w:r>
    </w:p>
    <w:p w14:paraId="6896E36B" w14:textId="0EF0E92D" w:rsidR="00D421DE" w:rsidRPr="00F46FF5" w:rsidRDefault="00D421DE" w:rsidP="00F46FF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Достатні умови існування екстремуму.</w:t>
      </w:r>
    </w:p>
    <w:p w14:paraId="766C8B27" w14:textId="77777777" w:rsidR="00D421DE" w:rsidRPr="00F46FF5" w:rsidRDefault="00D421DE" w:rsidP="00F46FF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Скалярний добуток векторів та його властивості.</w:t>
      </w:r>
    </w:p>
    <w:p w14:paraId="3D2348FC" w14:textId="196732FD" w:rsidR="00D421DE" w:rsidRPr="00F46FF5" w:rsidRDefault="00D421DE" w:rsidP="00F46FF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Найбільше та найменше значення  y=f(x); x</w:t>
      </w:r>
      <w:r w:rsidRPr="00F46FF5">
        <w:rPr>
          <w:position w:val="-8"/>
          <w:sz w:val="28"/>
          <w:szCs w:val="28"/>
          <w:lang w:val="uk-UA"/>
        </w:rPr>
        <w:object w:dxaOrig="600" w:dyaOrig="279" w14:anchorId="433F820A">
          <v:shape id="_x0000_i1026" type="#_x0000_t75" style="width:30pt;height:13.5pt" o:ole="">
            <v:imagedata r:id="rId7" o:title=""/>
          </v:shape>
          <o:OLEObject Type="Embed" ProgID="Equation.3" ShapeID="_x0000_i1026" DrawAspect="Content" ObjectID="_1768855865" r:id="rId8"/>
        </w:object>
      </w:r>
      <w:r w:rsidRPr="00F46FF5">
        <w:rPr>
          <w:sz w:val="28"/>
          <w:szCs w:val="28"/>
          <w:lang w:val="uk-UA"/>
        </w:rPr>
        <w:t>.</w:t>
      </w:r>
    </w:p>
    <w:p w14:paraId="7118C2FC" w14:textId="77777777" w:rsidR="00D421DE" w:rsidRPr="00F46FF5" w:rsidRDefault="00D421DE" w:rsidP="00F46FF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Векторний добуток векторів та його властивості.</w:t>
      </w:r>
    </w:p>
    <w:p w14:paraId="5DFD3D60" w14:textId="0A777709" w:rsidR="00D421DE" w:rsidRPr="00F46FF5" w:rsidRDefault="00D421DE" w:rsidP="00F46FF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Неперервність функцій в точці та на проміжку.</w:t>
      </w:r>
    </w:p>
    <w:p w14:paraId="38D5BA82" w14:textId="77777777" w:rsidR="00D421DE" w:rsidRPr="00F46FF5" w:rsidRDefault="00D421DE" w:rsidP="00F46FF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Мішаний добуток векторів та його властивості..</w:t>
      </w:r>
    </w:p>
    <w:p w14:paraId="7A60DB86" w14:textId="29174614" w:rsidR="00D421DE" w:rsidRPr="00F46FF5" w:rsidRDefault="00D421DE" w:rsidP="00F46FF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 xml:space="preserve">Типи точок розриву. </w:t>
      </w:r>
    </w:p>
    <w:p w14:paraId="755BAFB8" w14:textId="7504AD5A" w:rsidR="005F64FA" w:rsidRPr="00F46FF5" w:rsidRDefault="005F64FA" w:rsidP="00F46FF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Пряма і площина в просторі.</w:t>
      </w:r>
    </w:p>
    <w:p w14:paraId="59712658" w14:textId="079DED75" w:rsidR="005F64FA" w:rsidRPr="00F46FF5" w:rsidRDefault="005F64FA" w:rsidP="00F46FF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Криві другого порядку.</w:t>
      </w:r>
    </w:p>
    <w:p w14:paraId="5A073A69" w14:textId="77777777" w:rsidR="005F64FA" w:rsidRPr="00F46FF5" w:rsidRDefault="005F64FA" w:rsidP="00F46FF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lastRenderedPageBreak/>
        <w:t xml:space="preserve">Кут між прямими та </w:t>
      </w:r>
      <w:proofErr w:type="spellStart"/>
      <w:r w:rsidRPr="00F46FF5">
        <w:rPr>
          <w:sz w:val="28"/>
          <w:szCs w:val="28"/>
          <w:lang w:val="uk-UA"/>
        </w:rPr>
        <w:t>площинами</w:t>
      </w:r>
      <w:proofErr w:type="spellEnd"/>
      <w:r w:rsidRPr="00F46FF5">
        <w:rPr>
          <w:sz w:val="28"/>
          <w:szCs w:val="28"/>
          <w:lang w:val="uk-UA"/>
        </w:rPr>
        <w:t>.</w:t>
      </w:r>
    </w:p>
    <w:p w14:paraId="50AB6324" w14:textId="18AA3B9D" w:rsidR="005F64FA" w:rsidRPr="00F46FF5" w:rsidRDefault="005F64FA" w:rsidP="00F46FF5">
      <w:pPr>
        <w:pStyle w:val="a3"/>
        <w:widowControl w:val="0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Умова паралельності прямих, площин та умова перпендикулярності.</w:t>
      </w:r>
    </w:p>
    <w:p w14:paraId="55BDAC5B" w14:textId="4AAE0421" w:rsidR="005F64FA" w:rsidRPr="00F46FF5" w:rsidRDefault="009C251F" w:rsidP="00F46FF5">
      <w:pPr>
        <w:pStyle w:val="a3"/>
        <w:widowControl w:val="0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Парабола. Визначення, рівняння, основні параметри.</w:t>
      </w:r>
    </w:p>
    <w:p w14:paraId="10E63C5D" w14:textId="77777777" w:rsidR="009C251F" w:rsidRPr="00F46FF5" w:rsidRDefault="009C251F" w:rsidP="00F46FF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Екстремум функції однієї змінної. Необхідна і достатня умови.</w:t>
      </w:r>
    </w:p>
    <w:p w14:paraId="6BA68536" w14:textId="5038E246" w:rsidR="009C251F" w:rsidRPr="00F46FF5" w:rsidRDefault="009C251F" w:rsidP="00F46FF5">
      <w:pPr>
        <w:pStyle w:val="a3"/>
        <w:widowControl w:val="0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Рівняння гіперболи. Параметри гіперболи.</w:t>
      </w:r>
    </w:p>
    <w:p w14:paraId="0145CFF3" w14:textId="77777777" w:rsidR="009C251F" w:rsidRPr="00F46FF5" w:rsidRDefault="009C251F" w:rsidP="00F46FF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napToGrid w:val="0"/>
          <w:sz w:val="28"/>
          <w:szCs w:val="28"/>
          <w:lang w:val="uk-UA"/>
        </w:rPr>
        <w:t>Загальне рівняння площини і його дослідження.</w:t>
      </w:r>
      <w:r w:rsidRPr="00F46FF5">
        <w:rPr>
          <w:sz w:val="28"/>
          <w:szCs w:val="28"/>
          <w:lang w:val="uk-UA"/>
        </w:rPr>
        <w:t xml:space="preserve"> </w:t>
      </w:r>
    </w:p>
    <w:p w14:paraId="163CC0C4" w14:textId="0CCBB580" w:rsidR="009C251F" w:rsidRPr="00F46FF5" w:rsidRDefault="009C251F" w:rsidP="00F46FF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napToGrid w:val="0"/>
          <w:sz w:val="28"/>
          <w:szCs w:val="28"/>
          <w:lang w:val="uk-UA"/>
        </w:rPr>
        <w:t>Д</w:t>
      </w:r>
      <w:r w:rsidRPr="00F46FF5">
        <w:rPr>
          <w:sz w:val="28"/>
          <w:szCs w:val="28"/>
          <w:lang w:val="uk-UA"/>
        </w:rPr>
        <w:t>ослідження функцій і побудова графіків.</w:t>
      </w:r>
    </w:p>
    <w:p w14:paraId="2F710375" w14:textId="77777777" w:rsidR="001C5B7E" w:rsidRPr="00F46FF5" w:rsidRDefault="001C5B7E" w:rsidP="00F46FF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 xml:space="preserve">Дослідження систем однорідних лінійних рівнянь. Теорема </w:t>
      </w:r>
      <w:proofErr w:type="spellStart"/>
      <w:r w:rsidRPr="00F46FF5">
        <w:rPr>
          <w:sz w:val="28"/>
          <w:szCs w:val="28"/>
          <w:lang w:val="uk-UA"/>
        </w:rPr>
        <w:t>Кроннекера</w:t>
      </w:r>
      <w:proofErr w:type="spellEnd"/>
      <w:r w:rsidRPr="00F46FF5">
        <w:rPr>
          <w:sz w:val="28"/>
          <w:szCs w:val="28"/>
          <w:lang w:val="uk-UA"/>
        </w:rPr>
        <w:t>-Капеллі.</w:t>
      </w:r>
    </w:p>
    <w:p w14:paraId="1D9E5B13" w14:textId="282BC867" w:rsidR="001C5B7E" w:rsidRPr="00F46FF5" w:rsidRDefault="001C5B7E" w:rsidP="00F46FF5">
      <w:pPr>
        <w:pStyle w:val="a3"/>
        <w:widowControl w:val="0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Точки перегину функції. Необхідні і достатні умови перегину.</w:t>
      </w:r>
    </w:p>
    <w:p w14:paraId="40DD2370" w14:textId="77777777" w:rsidR="001C5B7E" w:rsidRPr="00F46FF5" w:rsidRDefault="001C5B7E" w:rsidP="00F46FF5">
      <w:pPr>
        <w:pStyle w:val="a3"/>
        <w:widowControl w:val="0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Неперервність функції. Розриви функції.</w:t>
      </w:r>
    </w:p>
    <w:p w14:paraId="7EA564B0" w14:textId="51C7FBFD" w:rsidR="001C5B7E" w:rsidRPr="00F46FF5" w:rsidRDefault="001C5B7E" w:rsidP="00F46FF5">
      <w:pPr>
        <w:pStyle w:val="a3"/>
        <w:widowControl w:val="0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Розв’язування систем лінійних рівнянь методом оберненої матриці.</w:t>
      </w:r>
    </w:p>
    <w:p w14:paraId="001AF8BF" w14:textId="2375FCE1" w:rsidR="001C5B7E" w:rsidRPr="00F46FF5" w:rsidRDefault="001C5B7E" w:rsidP="00F46FF5">
      <w:pPr>
        <w:pStyle w:val="a3"/>
        <w:widowControl w:val="0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Площина. Нормальне рівняння площини. Відстані від точки до площини. Взаємне розташування площин.</w:t>
      </w:r>
    </w:p>
    <w:p w14:paraId="3C4EB411" w14:textId="2DBFE881" w:rsidR="001C5B7E" w:rsidRPr="00F46FF5" w:rsidRDefault="001C5B7E" w:rsidP="00F46FF5">
      <w:pPr>
        <w:pStyle w:val="a3"/>
        <w:widowControl w:val="0"/>
        <w:numPr>
          <w:ilvl w:val="0"/>
          <w:numId w:val="2"/>
        </w:numPr>
        <w:spacing w:line="360" w:lineRule="auto"/>
        <w:rPr>
          <w:snapToGrid w:val="0"/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Пряма лінія на площині. Нормальне рівняння прямої. Відстань від точки до прямої.</w:t>
      </w:r>
    </w:p>
    <w:p w14:paraId="325EB64F" w14:textId="1E04DBB6" w:rsidR="001C5B7E" w:rsidRPr="00F46FF5" w:rsidRDefault="001C5B7E" w:rsidP="00F46FF5">
      <w:pPr>
        <w:pStyle w:val="a3"/>
        <w:widowControl w:val="0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Диференціал функції однієї змінної. Геометричний зміст. Застосування диференціалу для наближених обчислень.</w:t>
      </w:r>
    </w:p>
    <w:p w14:paraId="75B06EC8" w14:textId="77777777" w:rsidR="001C5B7E" w:rsidRPr="00F46FF5" w:rsidRDefault="001C5B7E" w:rsidP="00F46FF5">
      <w:pPr>
        <w:pStyle w:val="a3"/>
        <w:widowControl w:val="0"/>
        <w:numPr>
          <w:ilvl w:val="0"/>
          <w:numId w:val="2"/>
        </w:numPr>
        <w:spacing w:line="360" w:lineRule="auto"/>
        <w:rPr>
          <w:snapToGrid w:val="0"/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Обернена матриця. Ранг матриці.</w:t>
      </w:r>
      <w:r w:rsidRPr="00F46FF5">
        <w:rPr>
          <w:snapToGrid w:val="0"/>
          <w:sz w:val="28"/>
          <w:szCs w:val="28"/>
          <w:lang w:val="uk-UA"/>
        </w:rPr>
        <w:t xml:space="preserve"> </w:t>
      </w:r>
    </w:p>
    <w:p w14:paraId="1C36F244" w14:textId="77777777" w:rsidR="00874927" w:rsidRPr="00F46FF5" w:rsidRDefault="001C5B7E" w:rsidP="00F46FF5">
      <w:pPr>
        <w:pStyle w:val="a3"/>
        <w:widowControl w:val="0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Асимптоти графіка функції. Умова їх існування. Рівняння асимптот.</w:t>
      </w:r>
    </w:p>
    <w:p w14:paraId="08CFB339" w14:textId="77777777" w:rsidR="00874927" w:rsidRPr="00F46FF5" w:rsidRDefault="00874927" w:rsidP="00F46FF5">
      <w:pPr>
        <w:pStyle w:val="a3"/>
        <w:widowControl w:val="0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 xml:space="preserve">Невизначений інтеграл. Визначення, властивості. </w:t>
      </w:r>
    </w:p>
    <w:p w14:paraId="058A87EA" w14:textId="6A219D6D" w:rsidR="00874927" w:rsidRPr="00F46FF5" w:rsidRDefault="00874927" w:rsidP="00F46FF5">
      <w:pPr>
        <w:pStyle w:val="a3"/>
        <w:widowControl w:val="0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Однорідні диференціальні рівняння першого порядку.</w:t>
      </w:r>
    </w:p>
    <w:p w14:paraId="17D2CF3E" w14:textId="77777777" w:rsidR="00874927" w:rsidRPr="00F46FF5" w:rsidRDefault="00874927" w:rsidP="00F46FF5">
      <w:pPr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Невизначений інтеграл. Метод безпосереднього інтегрування ( таблиця основних інтегралів).</w:t>
      </w:r>
    </w:p>
    <w:p w14:paraId="0D653A12" w14:textId="77777777" w:rsidR="00874927" w:rsidRPr="00F46FF5" w:rsidRDefault="00874927" w:rsidP="00F46FF5">
      <w:pPr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Лінійні диференціальні рівняння першого порядку.</w:t>
      </w:r>
    </w:p>
    <w:p w14:paraId="1981194A" w14:textId="77777777" w:rsidR="00874927" w:rsidRPr="00F46FF5" w:rsidRDefault="00874927" w:rsidP="00F46FF5">
      <w:pPr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Невизначений інтеграл . Метод підстановки (заміни змінної).</w:t>
      </w:r>
    </w:p>
    <w:p w14:paraId="08B3DB17" w14:textId="77777777" w:rsidR="00874927" w:rsidRPr="00F46FF5" w:rsidRDefault="00874927" w:rsidP="00F46FF5">
      <w:pPr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 xml:space="preserve">Рівняння </w:t>
      </w:r>
      <w:proofErr w:type="spellStart"/>
      <w:r w:rsidRPr="00F46FF5">
        <w:rPr>
          <w:sz w:val="28"/>
          <w:szCs w:val="28"/>
          <w:lang w:val="uk-UA"/>
        </w:rPr>
        <w:t>Бернулі</w:t>
      </w:r>
      <w:proofErr w:type="spellEnd"/>
      <w:r w:rsidRPr="00F46FF5">
        <w:rPr>
          <w:sz w:val="28"/>
          <w:szCs w:val="28"/>
          <w:lang w:val="uk-UA"/>
        </w:rPr>
        <w:t>.</w:t>
      </w:r>
    </w:p>
    <w:p w14:paraId="35069CD7" w14:textId="77777777" w:rsidR="00874927" w:rsidRPr="00F46FF5" w:rsidRDefault="00874927" w:rsidP="00F46FF5">
      <w:pPr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Невизначений інтеграл .Метод інтегрування частинами.</w:t>
      </w:r>
    </w:p>
    <w:p w14:paraId="59BBB8C6" w14:textId="77777777" w:rsidR="00874927" w:rsidRPr="00F46FF5" w:rsidRDefault="00874927" w:rsidP="00F46FF5">
      <w:pPr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Задача Коші. Геометричний зміст диференціального рівняння.</w:t>
      </w:r>
    </w:p>
    <w:p w14:paraId="46216356" w14:textId="77777777" w:rsidR="00874927" w:rsidRPr="00F46FF5" w:rsidRDefault="00874927" w:rsidP="00F46FF5">
      <w:pPr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lastRenderedPageBreak/>
        <w:t>Невизначений інтеграл. Інтегрування раціональних функцій.</w:t>
      </w:r>
    </w:p>
    <w:p w14:paraId="09ECB2D0" w14:textId="77777777" w:rsidR="00874927" w:rsidRPr="00F46FF5" w:rsidRDefault="00874927" w:rsidP="00F46FF5">
      <w:pPr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Диференціальні рівняння першого порядку.</w:t>
      </w:r>
    </w:p>
    <w:p w14:paraId="260F0081" w14:textId="77777777" w:rsidR="00D00F46" w:rsidRPr="00F46FF5" w:rsidRDefault="00D00F46" w:rsidP="00F46FF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 xml:space="preserve">Інтегрування ірраціональних функцій:  </w:t>
      </w:r>
      <w:r w:rsidRPr="00F46FF5">
        <w:rPr>
          <w:position w:val="-44"/>
          <w:sz w:val="28"/>
          <w:szCs w:val="28"/>
          <w:lang w:val="uk-UA"/>
        </w:rPr>
        <w:object w:dxaOrig="3580" w:dyaOrig="999" w14:anchorId="0230D2AE">
          <v:shape id="_x0000_i1027" type="#_x0000_t75" style="width:179.25pt;height:50.25pt" o:ole="">
            <v:imagedata r:id="rId9" o:title=""/>
          </v:shape>
          <o:OLEObject Type="Embed" ProgID="Equation.3" ShapeID="_x0000_i1027" DrawAspect="Content" ObjectID="_1768855866" r:id="rId10"/>
        </w:object>
      </w:r>
    </w:p>
    <w:p w14:paraId="28931D8C" w14:textId="69AC2631" w:rsidR="00D00F46" w:rsidRPr="00F46FF5" w:rsidRDefault="00D00F46" w:rsidP="00F46FF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 xml:space="preserve">Диференціальні рівняння, які допускають пониження порядку. </w:t>
      </w:r>
    </w:p>
    <w:p w14:paraId="4FA351D6" w14:textId="77777777" w:rsidR="00D00F46" w:rsidRPr="00F46FF5" w:rsidRDefault="00D00F46" w:rsidP="00F46FF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 xml:space="preserve">Інтегрування ірраціональних функцій </w:t>
      </w:r>
      <w:r w:rsidRPr="00F46FF5">
        <w:rPr>
          <w:position w:val="-16"/>
          <w:sz w:val="28"/>
          <w:szCs w:val="28"/>
          <w:lang w:val="uk-UA"/>
        </w:rPr>
        <w:object w:dxaOrig="2659" w:dyaOrig="499" w14:anchorId="3FE1AC7F">
          <v:shape id="_x0000_i1029" type="#_x0000_t75" style="width:132.75pt;height:24.75pt" o:ole="">
            <v:imagedata r:id="rId11" o:title=""/>
          </v:shape>
          <o:OLEObject Type="Embed" ProgID="Equation.3" ShapeID="_x0000_i1029" DrawAspect="Content" ObjectID="_1768855867" r:id="rId12"/>
        </w:object>
      </w:r>
      <w:r w:rsidRPr="00F46FF5">
        <w:rPr>
          <w:sz w:val="28"/>
          <w:szCs w:val="28"/>
          <w:lang w:val="uk-UA"/>
        </w:rPr>
        <w:t xml:space="preserve">. Підстановки Ейлера. </w:t>
      </w:r>
    </w:p>
    <w:p w14:paraId="47876671" w14:textId="01EC7D44" w:rsidR="00D00F46" w:rsidRPr="00F46FF5" w:rsidRDefault="00D00F46" w:rsidP="00F46FF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 xml:space="preserve">Дослідження </w:t>
      </w:r>
      <w:proofErr w:type="spellStart"/>
      <w:r w:rsidRPr="00F46FF5">
        <w:rPr>
          <w:sz w:val="28"/>
          <w:szCs w:val="28"/>
          <w:lang w:val="uk-UA"/>
        </w:rPr>
        <w:t>розв’язків</w:t>
      </w:r>
      <w:proofErr w:type="spellEnd"/>
      <w:r w:rsidRPr="00F46FF5">
        <w:rPr>
          <w:sz w:val="28"/>
          <w:szCs w:val="28"/>
          <w:lang w:val="uk-UA"/>
        </w:rPr>
        <w:t xml:space="preserve"> однорідних лінійних диференціальних рівнянь зі сталими коефіцієнтами.</w:t>
      </w:r>
    </w:p>
    <w:p w14:paraId="19A6B55E" w14:textId="77777777" w:rsidR="00D00F46" w:rsidRPr="00F46FF5" w:rsidRDefault="00D00F46" w:rsidP="00F46FF5">
      <w:pPr>
        <w:pStyle w:val="a3"/>
        <w:numPr>
          <w:ilvl w:val="0"/>
          <w:numId w:val="2"/>
        </w:numPr>
        <w:tabs>
          <w:tab w:val="num" w:pos="720"/>
        </w:tabs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 xml:space="preserve">. Інтегрування диференціальних біномів. Теорема </w:t>
      </w:r>
      <w:proofErr w:type="spellStart"/>
      <w:r w:rsidRPr="00F46FF5">
        <w:rPr>
          <w:sz w:val="28"/>
          <w:szCs w:val="28"/>
          <w:lang w:val="uk-UA"/>
        </w:rPr>
        <w:t>Чебишева</w:t>
      </w:r>
      <w:proofErr w:type="spellEnd"/>
      <w:r w:rsidRPr="00F46FF5">
        <w:rPr>
          <w:sz w:val="28"/>
          <w:szCs w:val="28"/>
          <w:lang w:val="uk-UA"/>
        </w:rPr>
        <w:t>.</w:t>
      </w:r>
    </w:p>
    <w:p w14:paraId="2B8883BB" w14:textId="12C48C12" w:rsidR="00D00F46" w:rsidRPr="00F46FF5" w:rsidRDefault="00D00F46" w:rsidP="00F46FF5">
      <w:pPr>
        <w:pStyle w:val="a3"/>
        <w:numPr>
          <w:ilvl w:val="0"/>
          <w:numId w:val="2"/>
        </w:numPr>
        <w:tabs>
          <w:tab w:val="num" w:pos="720"/>
        </w:tabs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 xml:space="preserve"> </w:t>
      </w:r>
      <w:r w:rsidRPr="00F46FF5">
        <w:rPr>
          <w:sz w:val="28"/>
          <w:szCs w:val="28"/>
          <w:lang w:val="uk-UA"/>
        </w:rPr>
        <w:t xml:space="preserve">Диференціальні рівняння, що не містять явно функцію </w:t>
      </w:r>
      <w:r w:rsidRPr="00F46FF5">
        <w:rPr>
          <w:i/>
          <w:sz w:val="28"/>
          <w:szCs w:val="28"/>
          <w:lang w:val="uk-UA"/>
        </w:rPr>
        <w:t>у</w:t>
      </w:r>
      <w:r w:rsidRPr="00F46FF5">
        <w:rPr>
          <w:sz w:val="28"/>
          <w:szCs w:val="28"/>
          <w:lang w:val="uk-UA"/>
        </w:rPr>
        <w:t>.</w:t>
      </w:r>
    </w:p>
    <w:p w14:paraId="49EA2648" w14:textId="77777777" w:rsidR="00D00F46" w:rsidRPr="00F46FF5" w:rsidRDefault="00D00F46" w:rsidP="00F46FF5">
      <w:pPr>
        <w:pStyle w:val="a3"/>
        <w:numPr>
          <w:ilvl w:val="0"/>
          <w:numId w:val="2"/>
        </w:numPr>
        <w:tabs>
          <w:tab w:val="num" w:pos="720"/>
        </w:tabs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Інтегрування тригонометричних функцій.</w:t>
      </w:r>
    </w:p>
    <w:p w14:paraId="36CB87BA" w14:textId="585A4151" w:rsidR="00D00F46" w:rsidRPr="00F46FF5" w:rsidRDefault="00D00F46" w:rsidP="00F46FF5">
      <w:pPr>
        <w:pStyle w:val="a3"/>
        <w:numPr>
          <w:ilvl w:val="0"/>
          <w:numId w:val="2"/>
        </w:numPr>
        <w:tabs>
          <w:tab w:val="num" w:pos="720"/>
        </w:tabs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Лінійні системи звичайних диференціальних рівнянь.</w:t>
      </w:r>
    </w:p>
    <w:p w14:paraId="4F7A602F" w14:textId="77777777" w:rsidR="00D00F46" w:rsidRPr="00F46FF5" w:rsidRDefault="00D00F46" w:rsidP="00F46FF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Визначений інтеграл. Геометричний і фізичний зміст визначеного інтеграла.</w:t>
      </w:r>
    </w:p>
    <w:p w14:paraId="24C8C1D8" w14:textId="6F1B34F1" w:rsidR="00D00F46" w:rsidRPr="00F46FF5" w:rsidRDefault="00D00F46" w:rsidP="00F46FF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 xml:space="preserve">Лінійні диференціальні рівняння  </w:t>
      </w:r>
      <w:r w:rsidRPr="00F46FF5">
        <w:rPr>
          <w:i/>
          <w:sz w:val="28"/>
          <w:szCs w:val="28"/>
          <w:lang w:val="uk-UA"/>
        </w:rPr>
        <w:t>п</w:t>
      </w:r>
      <w:r w:rsidRPr="00F46FF5">
        <w:rPr>
          <w:sz w:val="28"/>
          <w:szCs w:val="28"/>
          <w:lang w:val="uk-UA"/>
        </w:rPr>
        <w:t xml:space="preserve">-го порядку зі сталими коефіцієнтами. </w:t>
      </w:r>
    </w:p>
    <w:p w14:paraId="38ACBB65" w14:textId="77777777" w:rsidR="00D00F46" w:rsidRPr="00F46FF5" w:rsidRDefault="00D00F46" w:rsidP="00F46FF5">
      <w:pPr>
        <w:pStyle w:val="a3"/>
        <w:numPr>
          <w:ilvl w:val="0"/>
          <w:numId w:val="2"/>
        </w:numPr>
        <w:tabs>
          <w:tab w:val="num" w:pos="720"/>
        </w:tabs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 xml:space="preserve">Властивості визначеного інтеграла. </w:t>
      </w:r>
    </w:p>
    <w:p w14:paraId="559DDD98" w14:textId="0021FEBE" w:rsidR="00D00F46" w:rsidRPr="00F46FF5" w:rsidRDefault="00D00F46" w:rsidP="00F46FF5">
      <w:pPr>
        <w:pStyle w:val="a3"/>
        <w:numPr>
          <w:ilvl w:val="0"/>
          <w:numId w:val="2"/>
        </w:numPr>
        <w:tabs>
          <w:tab w:val="num" w:pos="720"/>
        </w:tabs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Лінійні диференціальні рівняння вищих порядків. Основні означення і поняття.</w:t>
      </w:r>
    </w:p>
    <w:p w14:paraId="2D64C8B8" w14:textId="75425DA8" w:rsidR="00D00F46" w:rsidRPr="00F46FF5" w:rsidRDefault="00D00F46" w:rsidP="00F46FF5">
      <w:pPr>
        <w:pStyle w:val="a3"/>
        <w:numPr>
          <w:ilvl w:val="0"/>
          <w:numId w:val="2"/>
        </w:numPr>
        <w:tabs>
          <w:tab w:val="num" w:pos="720"/>
        </w:tabs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 xml:space="preserve">Інтеграл із змінною верхньою межею. Формула Ньютона - </w:t>
      </w:r>
      <w:proofErr w:type="spellStart"/>
      <w:r w:rsidRPr="00F46FF5">
        <w:rPr>
          <w:sz w:val="28"/>
          <w:szCs w:val="28"/>
          <w:lang w:val="uk-UA"/>
        </w:rPr>
        <w:t>Лейбніца</w:t>
      </w:r>
      <w:proofErr w:type="spellEnd"/>
      <w:r w:rsidRPr="00F46FF5">
        <w:rPr>
          <w:sz w:val="28"/>
          <w:szCs w:val="28"/>
          <w:lang w:val="uk-UA"/>
        </w:rPr>
        <w:t>.</w:t>
      </w:r>
    </w:p>
    <w:p w14:paraId="0E7503C1" w14:textId="15B96ED0" w:rsidR="00D00F46" w:rsidRPr="00F46FF5" w:rsidRDefault="00D00F46" w:rsidP="00F46FF5">
      <w:pPr>
        <w:pStyle w:val="a3"/>
        <w:numPr>
          <w:ilvl w:val="0"/>
          <w:numId w:val="2"/>
        </w:numPr>
        <w:tabs>
          <w:tab w:val="num" w:pos="720"/>
        </w:tabs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Рівняння, які зводяться до лінійних. Рівняння Бернуллі.</w:t>
      </w:r>
    </w:p>
    <w:p w14:paraId="5CFCC3AA" w14:textId="77777777" w:rsidR="00F46FF5" w:rsidRPr="00F46FF5" w:rsidRDefault="00F46FF5" w:rsidP="00F46FF5">
      <w:pPr>
        <w:pStyle w:val="a3"/>
        <w:numPr>
          <w:ilvl w:val="0"/>
          <w:numId w:val="2"/>
        </w:numPr>
        <w:tabs>
          <w:tab w:val="num" w:pos="720"/>
        </w:tabs>
        <w:spacing w:line="360" w:lineRule="auto"/>
        <w:jc w:val="both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Методи обчислення визначених інтегралів.</w:t>
      </w:r>
    </w:p>
    <w:p w14:paraId="67EB2F9D" w14:textId="0E93A945" w:rsidR="00F46FF5" w:rsidRPr="00F46FF5" w:rsidRDefault="00F46FF5" w:rsidP="00F46FF5">
      <w:pPr>
        <w:pStyle w:val="a3"/>
        <w:numPr>
          <w:ilvl w:val="0"/>
          <w:numId w:val="2"/>
        </w:numPr>
        <w:tabs>
          <w:tab w:val="num" w:pos="720"/>
        </w:tabs>
        <w:spacing w:line="360" w:lineRule="auto"/>
        <w:jc w:val="both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Лінійні диференціальні рівняння другого порядку зі сталими коефіцієнтами.</w:t>
      </w:r>
    </w:p>
    <w:p w14:paraId="61604DFA" w14:textId="77777777" w:rsidR="00F46FF5" w:rsidRPr="00F46FF5" w:rsidRDefault="00F46FF5" w:rsidP="00F46FF5">
      <w:pPr>
        <w:pStyle w:val="a3"/>
        <w:numPr>
          <w:ilvl w:val="0"/>
          <w:numId w:val="2"/>
        </w:numPr>
        <w:tabs>
          <w:tab w:val="num" w:pos="720"/>
        </w:tabs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Застосування визначеного інтеграла. Об’єми тіл обертання.</w:t>
      </w:r>
    </w:p>
    <w:p w14:paraId="469C5DAA" w14:textId="73739360" w:rsidR="00F46FF5" w:rsidRPr="00F46FF5" w:rsidRDefault="00F46FF5" w:rsidP="00F46FF5">
      <w:pPr>
        <w:pStyle w:val="a3"/>
        <w:numPr>
          <w:ilvl w:val="0"/>
          <w:numId w:val="2"/>
        </w:numPr>
        <w:tabs>
          <w:tab w:val="num" w:pos="720"/>
        </w:tabs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Метод варіації довільних сталих.</w:t>
      </w:r>
    </w:p>
    <w:p w14:paraId="214CEDCD" w14:textId="77777777" w:rsidR="00F46FF5" w:rsidRPr="00F46FF5" w:rsidRDefault="00F46FF5" w:rsidP="00F46FF5">
      <w:pPr>
        <w:pStyle w:val="a3"/>
        <w:numPr>
          <w:ilvl w:val="0"/>
          <w:numId w:val="2"/>
        </w:numPr>
        <w:tabs>
          <w:tab w:val="num" w:pos="720"/>
        </w:tabs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lastRenderedPageBreak/>
        <w:t xml:space="preserve">Довжина дуги гладкої кривої в </w:t>
      </w:r>
      <w:proofErr w:type="spellStart"/>
      <w:r w:rsidRPr="00F46FF5">
        <w:rPr>
          <w:sz w:val="28"/>
          <w:szCs w:val="28"/>
          <w:lang w:val="uk-UA"/>
        </w:rPr>
        <w:t>декартовій</w:t>
      </w:r>
      <w:proofErr w:type="spellEnd"/>
      <w:r w:rsidRPr="00F46FF5">
        <w:rPr>
          <w:sz w:val="28"/>
          <w:szCs w:val="28"/>
          <w:lang w:val="uk-UA"/>
        </w:rPr>
        <w:t xml:space="preserve"> та полярній системах координат, при параметричному заданні.</w:t>
      </w:r>
    </w:p>
    <w:p w14:paraId="1F4B82ED" w14:textId="67996E9B" w:rsidR="00F46FF5" w:rsidRPr="00F46FF5" w:rsidRDefault="00F46FF5" w:rsidP="00F46FF5">
      <w:pPr>
        <w:pStyle w:val="a3"/>
        <w:numPr>
          <w:ilvl w:val="0"/>
          <w:numId w:val="2"/>
        </w:numPr>
        <w:tabs>
          <w:tab w:val="num" w:pos="720"/>
        </w:tabs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Лінійні однорідні диференціальні рівняння другого порядку. Визначник Вронського.</w:t>
      </w:r>
    </w:p>
    <w:p w14:paraId="6CBA5F77" w14:textId="77777777" w:rsidR="00F46FF5" w:rsidRPr="00F46FF5" w:rsidRDefault="00F46FF5" w:rsidP="00F46FF5">
      <w:pPr>
        <w:pStyle w:val="a3"/>
        <w:numPr>
          <w:ilvl w:val="0"/>
          <w:numId w:val="2"/>
        </w:numPr>
        <w:tabs>
          <w:tab w:val="num" w:pos="720"/>
        </w:tabs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Обчислення об'ємів тіл за допомогою визначеного інтегралу.</w:t>
      </w:r>
    </w:p>
    <w:p w14:paraId="44ED4207" w14:textId="356FDA3D" w:rsidR="00F46FF5" w:rsidRPr="00F46FF5" w:rsidRDefault="00F46FF5" w:rsidP="00F46FF5">
      <w:pPr>
        <w:pStyle w:val="a3"/>
        <w:numPr>
          <w:ilvl w:val="0"/>
          <w:numId w:val="2"/>
        </w:numPr>
        <w:tabs>
          <w:tab w:val="num" w:pos="720"/>
        </w:tabs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Лінійні неоднорідні рівняння другого порядку. Теорема про структуру загального розв’язку.</w:t>
      </w:r>
    </w:p>
    <w:p w14:paraId="1FE7A7FE" w14:textId="7BDF4024" w:rsidR="00F46FF5" w:rsidRPr="00F46FF5" w:rsidRDefault="00F46FF5" w:rsidP="00F46FF5">
      <w:pPr>
        <w:pStyle w:val="a3"/>
        <w:numPr>
          <w:ilvl w:val="0"/>
          <w:numId w:val="2"/>
        </w:numPr>
        <w:tabs>
          <w:tab w:val="num" w:pos="720"/>
        </w:tabs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.</w:t>
      </w:r>
      <w:r w:rsidRPr="00F46FF5">
        <w:rPr>
          <w:sz w:val="28"/>
          <w:szCs w:val="28"/>
          <w:lang w:val="uk-UA"/>
        </w:rPr>
        <w:t>Невласні інтеграли  з нескінченними межами інтегрування (І роду).</w:t>
      </w:r>
    </w:p>
    <w:p w14:paraId="26A15F54" w14:textId="4A67F005" w:rsidR="00874927" w:rsidRPr="00F46FF5" w:rsidRDefault="00F46FF5" w:rsidP="00F46FF5">
      <w:pPr>
        <w:pStyle w:val="a3"/>
        <w:numPr>
          <w:ilvl w:val="0"/>
          <w:numId w:val="2"/>
        </w:numPr>
        <w:tabs>
          <w:tab w:val="num" w:pos="720"/>
        </w:tabs>
        <w:spacing w:line="360" w:lineRule="auto"/>
        <w:rPr>
          <w:sz w:val="28"/>
          <w:szCs w:val="28"/>
          <w:lang w:val="uk-UA"/>
        </w:rPr>
      </w:pPr>
      <w:r w:rsidRPr="00F46FF5">
        <w:rPr>
          <w:sz w:val="28"/>
          <w:szCs w:val="28"/>
          <w:lang w:val="uk-UA"/>
        </w:rPr>
        <w:t>Диференціальні рівняння. Загальна теорія. Теорема  Коші.</w:t>
      </w:r>
    </w:p>
    <w:p w14:paraId="56DA5D99" w14:textId="69C00605" w:rsidR="00EB78AC" w:rsidRPr="00F46FF5" w:rsidRDefault="00F46FF5" w:rsidP="00F46FF5">
      <w:pPr>
        <w:spacing w:line="360" w:lineRule="auto"/>
        <w:rPr>
          <w:sz w:val="28"/>
          <w:szCs w:val="28"/>
          <w:lang w:val="uk-UA"/>
        </w:rPr>
      </w:pPr>
      <w:bookmarkStart w:id="0" w:name="_GoBack"/>
      <w:bookmarkEnd w:id="0"/>
    </w:p>
    <w:sectPr w:rsidR="00EB78AC" w:rsidRPr="00F46F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7A71"/>
    <w:multiLevelType w:val="hybridMultilevel"/>
    <w:tmpl w:val="10CA9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81546"/>
    <w:multiLevelType w:val="hybridMultilevel"/>
    <w:tmpl w:val="3D065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971017"/>
    <w:multiLevelType w:val="hybridMultilevel"/>
    <w:tmpl w:val="DBCEF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16205"/>
    <w:multiLevelType w:val="hybridMultilevel"/>
    <w:tmpl w:val="026EB0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9B0A60"/>
    <w:multiLevelType w:val="hybridMultilevel"/>
    <w:tmpl w:val="A1281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CB39C8"/>
    <w:multiLevelType w:val="hybridMultilevel"/>
    <w:tmpl w:val="24B6DB02"/>
    <w:lvl w:ilvl="0" w:tplc="67581EB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53D56473"/>
    <w:multiLevelType w:val="hybridMultilevel"/>
    <w:tmpl w:val="C31EFF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2FD"/>
    <w:rsid w:val="001950E9"/>
    <w:rsid w:val="001C5B7E"/>
    <w:rsid w:val="00367747"/>
    <w:rsid w:val="003C12FD"/>
    <w:rsid w:val="00497A00"/>
    <w:rsid w:val="005F64FA"/>
    <w:rsid w:val="00874927"/>
    <w:rsid w:val="009C251F"/>
    <w:rsid w:val="00D00F46"/>
    <w:rsid w:val="00D421DE"/>
    <w:rsid w:val="00E80517"/>
    <w:rsid w:val="00F4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1F23"/>
  <w15:chartTrackingRefBased/>
  <w15:docId w15:val="{2770CB6E-BD05-43B3-A5E1-BCB1EE58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2716</Words>
  <Characters>1549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Solovei</dc:creator>
  <cp:keywords/>
  <dc:description/>
  <cp:lastModifiedBy>Ольга Соловей</cp:lastModifiedBy>
  <cp:revision>9</cp:revision>
  <dcterms:created xsi:type="dcterms:W3CDTF">2021-12-31T12:16:00Z</dcterms:created>
  <dcterms:modified xsi:type="dcterms:W3CDTF">2024-02-07T22:05:00Z</dcterms:modified>
</cp:coreProperties>
</file>