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FDB3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131B6D6" w14:textId="77777777" w:rsidTr="00EA1CAF">
        <w:trPr>
          <w:trHeight w:val="3000"/>
        </w:trPr>
        <w:tc>
          <w:tcPr>
            <w:tcW w:w="6737" w:type="dxa"/>
          </w:tcPr>
          <w:p w14:paraId="34367533" w14:textId="77777777" w:rsidR="002973B3" w:rsidRPr="00FD0BAF" w:rsidRDefault="002973B3" w:rsidP="00EA1CAF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83AEFB5" w14:textId="77777777" w:rsidR="002973B3" w:rsidRPr="00FD0BAF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80AC5D9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0550087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8022E0E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6ADC852" w14:textId="77777777" w:rsidR="002973B3" w:rsidRDefault="001B40FF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43EAC795" w14:textId="77777777" w:rsidR="00E57808" w:rsidRPr="00FD0BAF" w:rsidRDefault="00E57808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0F77825" w14:textId="2C991CE9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«____» _</w:t>
            </w:r>
            <w:r w:rsidR="00191C41">
              <w:rPr>
                <w:sz w:val="24"/>
                <w:szCs w:val="24"/>
                <w:lang w:val="uk-UA"/>
              </w:rPr>
              <w:t>_____________</w:t>
            </w:r>
            <w:r w:rsidR="00B263B6">
              <w:rPr>
                <w:sz w:val="24"/>
                <w:szCs w:val="24"/>
                <w:lang w:val="uk-UA"/>
              </w:rPr>
              <w:t>__202</w:t>
            </w:r>
            <w:r w:rsidR="00D400C3">
              <w:rPr>
                <w:sz w:val="24"/>
                <w:szCs w:val="24"/>
                <w:lang w:val="uk-UA"/>
              </w:rPr>
              <w:t>_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50C8F530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87312CC" w14:textId="44FDCB4B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</w:t>
            </w:r>
            <w:r w:rsidR="00CC56E0">
              <w:rPr>
                <w:sz w:val="24"/>
                <w:szCs w:val="24"/>
                <w:lang w:val="uk-UA"/>
              </w:rPr>
              <w:t>у</w:t>
            </w:r>
          </w:p>
          <w:p w14:paraId="01A4E638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20981C" w14:textId="77777777" w:rsidR="002973B3" w:rsidRPr="00FD0BAF" w:rsidRDefault="001B40FF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337832A1" w14:textId="77777777" w:rsidR="002973B3" w:rsidRDefault="002973B3" w:rsidP="00EA1CA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53B2245" w14:textId="77777777" w:rsidR="002973B3" w:rsidRDefault="002973B3" w:rsidP="00EA1CAF">
            <w:pPr>
              <w:jc w:val="center"/>
              <w:rPr>
                <w:b/>
                <w:lang w:val="uk-UA"/>
              </w:rPr>
            </w:pPr>
          </w:p>
          <w:p w14:paraId="689E6FBE" w14:textId="27105028" w:rsidR="002973B3" w:rsidRDefault="00F34399" w:rsidP="00EA1CAF">
            <w:pPr>
              <w:jc w:val="center"/>
              <w:rPr>
                <w:b/>
                <w:lang w:val="uk-UA"/>
              </w:rPr>
            </w:pPr>
            <w:r w:rsidRPr="00076669">
              <w:rPr>
                <w:noProof/>
                <w:lang w:val="ru-RU" w:eastAsia="ru-RU"/>
              </w:rPr>
              <w:drawing>
                <wp:inline distT="0" distB="0" distL="0" distR="0" wp14:anchorId="7D4EC1CC" wp14:editId="54DFC188">
                  <wp:extent cx="1419225" cy="1800225"/>
                  <wp:effectExtent l="0" t="0" r="0" b="0"/>
                  <wp:docPr id="1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FF3A1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2F7230B2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4AC2E1E6" w14:textId="77777777" w:rsidR="00C5205B" w:rsidRPr="007665B4" w:rsidRDefault="00432DF1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14:paraId="3161081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72809539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4"/>
        <w:gridCol w:w="2097"/>
        <w:gridCol w:w="1093"/>
        <w:gridCol w:w="1448"/>
      </w:tblGrid>
      <w:tr w:rsidR="0040772C" w:rsidRPr="00FC60FB" w14:paraId="24861A9E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C5C" w14:textId="77777777" w:rsidR="0040772C" w:rsidRPr="00E57808" w:rsidRDefault="001310F6" w:rsidP="00432DF1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432DF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 w14:paraId="7526EA4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08" w14:textId="5767440E" w:rsidR="00FE3353" w:rsidRPr="0040772C" w:rsidRDefault="001310F6" w:rsidP="00076669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22454A">
              <w:rPr>
                <w:b/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76669">
              <w:rPr>
                <w:sz w:val="20"/>
                <w:lang w:val="uk-UA"/>
              </w:rPr>
              <w:t>3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76669">
              <w:rPr>
                <w:sz w:val="20"/>
                <w:lang w:val="uk-UA"/>
              </w:rPr>
              <w:t>4</w:t>
            </w:r>
          </w:p>
        </w:tc>
      </w:tr>
      <w:tr w:rsidR="00126F9B" w:rsidRPr="00455302" w14:paraId="1F53A0A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356" w14:textId="77777777" w:rsidR="007C2858" w:rsidRPr="0040772C" w:rsidRDefault="001310F6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65AAAFDD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5A6" w14:textId="77777777" w:rsidR="00FE3353" w:rsidRPr="0040772C" w:rsidRDefault="001310F6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61E4D0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3F7" w14:textId="77777777" w:rsidR="00FE3353" w:rsidRPr="0040772C" w:rsidRDefault="001310F6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C3AEB2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19" w14:textId="31D201D1" w:rsidR="00126F9B" w:rsidRPr="0040772C" w:rsidRDefault="001310F6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8F73A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8F73A4">
              <w:rPr>
                <w:lang w:val="uk-UA"/>
              </w:rPr>
              <w:t>Інформаційні системи і технології</w:t>
            </w:r>
            <w:r w:rsidR="009E7E32">
              <w:rPr>
                <w:lang w:val="uk-UA"/>
              </w:rPr>
              <w:t>. Управління проектами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74E018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95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58812C0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98" w14:textId="77777777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>3</w:t>
            </w:r>
          </w:p>
        </w:tc>
      </w:tr>
      <w:tr w:rsidR="00126F9B" w:rsidRPr="00D02A72" w14:paraId="34F8ED4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90" w14:textId="0DE4AE4B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CA354D">
              <w:rPr>
                <w:b/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332201A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1F7" w14:textId="77777777"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076669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 w14:paraId="178F6A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41A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7DB90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852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 w:rsidR="00126F9B" w:rsidRPr="00FC60FB" w14:paraId="71F15E1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4D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 w:rsidR="00F70E07" w:rsidRPr="00402A65">
              <w:t>`</w:t>
            </w:r>
            <w:r w:rsidR="00F70E07"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 w:rsidR="0022454A" w:rsidRPr="00FC60FB" w14:paraId="66BB0E4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D08" w14:textId="0734A191" w:rsidR="0022454A" w:rsidRP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15) Програмні компетентності:</w:t>
            </w:r>
          </w:p>
        </w:tc>
      </w:tr>
      <w:tr w:rsidR="0022454A" w:rsidRPr="00FC60FB" w14:paraId="2AC8476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7077"/>
            </w:tblGrid>
            <w:tr w:rsidR="0022454A" w:rsidRPr="001D62AE" w14:paraId="35C41A35" w14:textId="77777777" w:rsidTr="00755CDE">
              <w:tc>
                <w:tcPr>
                  <w:tcW w:w="2988" w:type="dxa"/>
                  <w:shd w:val="clear" w:color="auto" w:fill="auto"/>
                </w:tcPr>
                <w:p w14:paraId="09BBC00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Інтегральна</w:t>
                  </w:r>
                </w:p>
                <w:p w14:paraId="02C3666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Компетентність</w:t>
                  </w:r>
                </w:p>
                <w:p w14:paraId="1D3D23D0" w14:textId="77777777" w:rsidR="0022454A" w:rsidRPr="001D62AE" w:rsidRDefault="0022454A" w:rsidP="0022454A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(ІК)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4D93AF97" w14:textId="35019A3E" w:rsidR="0022454A" w:rsidRPr="0022454A" w:rsidRDefault="0022454A" w:rsidP="0022454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ІК. </w:t>
                  </w:r>
                  <w:r w:rsidRPr="0022454A">
                    <w:rPr>
                      <w:lang w:val="uk-UA"/>
                    </w:rPr>
                    <w:t>Здатність розв’язувати складні спеціалізовані задачі та проблеми в області інформаційних систем і технологій, або в процесі навчання, що характеризуються комплексністю та невизначеністю умов, які потребують застосування теорій та методів інформаційних технологій</w:t>
                  </w:r>
                </w:p>
              </w:tc>
            </w:tr>
            <w:tr w:rsidR="0022454A" w:rsidRPr="001D62AE" w14:paraId="42C087BF" w14:textId="77777777" w:rsidTr="00755CDE">
              <w:tc>
                <w:tcPr>
                  <w:tcW w:w="2988" w:type="dxa"/>
                  <w:shd w:val="clear" w:color="auto" w:fill="auto"/>
                </w:tcPr>
                <w:p w14:paraId="3F2E41B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Загальні</w:t>
                  </w:r>
                </w:p>
                <w:p w14:paraId="6C9CCB5F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компетентності </w:t>
                  </w:r>
                </w:p>
                <w:p w14:paraId="5632E1F0" w14:textId="77777777" w:rsidR="0022454A" w:rsidRPr="001D62AE" w:rsidRDefault="0022454A" w:rsidP="0022454A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(КЗ)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6F3256CA" w14:textId="77777777" w:rsidR="0022454A" w:rsidRDefault="0022454A" w:rsidP="0022454A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КЗ 1.</w:t>
                  </w:r>
                  <w:r w:rsidRPr="0022454A">
                    <w:rPr>
                      <w:color w:val="000000"/>
                      <w:lang w:val="uk-UA"/>
                    </w:rPr>
                    <w:t>Здатність до абстрактного мислення, аналізу та синтезу.</w:t>
                  </w:r>
                </w:p>
                <w:p w14:paraId="2C941252" w14:textId="77777777" w:rsidR="0022454A" w:rsidRDefault="0022454A" w:rsidP="0022454A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КЗ 2.</w:t>
                  </w:r>
                  <w:r w:rsidRPr="004C2EFF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Pr="0022454A">
                    <w:rPr>
                      <w:color w:val="000000"/>
                      <w:lang w:val="uk-UA"/>
                    </w:rPr>
                    <w:t>Здатність застосовувати знання в практичних ситуаціях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6C9722A5" w14:textId="77777777" w:rsidR="009E7E32" w:rsidRDefault="0022454A" w:rsidP="0022454A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КЗ 3. </w:t>
                  </w:r>
                  <w:r w:rsidRPr="0022454A">
                    <w:rPr>
                      <w:color w:val="000000"/>
                      <w:lang w:val="uk-UA"/>
                    </w:rPr>
                    <w:t>Здатність до розуміння предметної області та професійної діяльності</w:t>
                  </w:r>
                </w:p>
                <w:p w14:paraId="5A5CF4FC" w14:textId="77777777" w:rsidR="009E7E32" w:rsidRPr="009E7E32" w:rsidRDefault="009E7E32" w:rsidP="009E7E32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КЗ 5. </w:t>
                  </w:r>
                  <w:r w:rsidRPr="009E7E32">
                    <w:rPr>
                      <w:color w:val="000000"/>
                      <w:lang w:val="uk-UA"/>
                    </w:rPr>
                    <w:t>Здатність вчитися і оволодівати сучасними</w:t>
                  </w:r>
                </w:p>
                <w:p w14:paraId="7323E2CB" w14:textId="3B2F601B" w:rsidR="0022454A" w:rsidRPr="0022454A" w:rsidRDefault="009E7E32" w:rsidP="009E7E32">
                  <w:pPr>
                    <w:jc w:val="both"/>
                    <w:rPr>
                      <w:lang w:val="uk-UA"/>
                    </w:rPr>
                  </w:pPr>
                  <w:r w:rsidRPr="009E7E32">
                    <w:rPr>
                      <w:color w:val="000000"/>
                      <w:lang w:val="uk-UA"/>
                    </w:rPr>
                    <w:t>знаннями.</w:t>
                  </w:r>
                </w:p>
              </w:tc>
            </w:tr>
            <w:tr w:rsidR="0022454A" w:rsidRPr="001D62AE" w14:paraId="20D3630D" w14:textId="77777777" w:rsidTr="00755CDE">
              <w:tc>
                <w:tcPr>
                  <w:tcW w:w="2988" w:type="dxa"/>
                  <w:shd w:val="clear" w:color="auto" w:fill="auto"/>
                </w:tcPr>
                <w:p w14:paraId="6F2489EB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Фахові компетентності </w:t>
                  </w:r>
                </w:p>
                <w:p w14:paraId="67CBECE9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(КФ)</w:t>
                  </w:r>
                </w:p>
                <w:p w14:paraId="154CA042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77" w:type="dxa"/>
                  <w:shd w:val="clear" w:color="auto" w:fill="auto"/>
                </w:tcPr>
                <w:p w14:paraId="37ACAFE3" w14:textId="11C4604C" w:rsidR="0022454A" w:rsidRPr="00D4351E" w:rsidRDefault="0022454A" w:rsidP="0022454A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С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1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аналізувати об’єкт проєктування або функціонування та його предметну область.</w:t>
                  </w:r>
                </w:p>
                <w:p w14:paraId="31A573FF" w14:textId="6C2124E6" w:rsidR="0022454A" w:rsidRPr="00D4351E" w:rsidRDefault="0022454A" w:rsidP="0022454A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С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3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до проєктування, розробки, налагодження та вдосконалення системного, комунікаційного та програмно-апаратного забезпечення інформаційних систем та технологій, Інтернету речей (ІоТ), комп’ютерно-інтегрованих систем та системної мережної структури, управління ними.</w:t>
                  </w:r>
                </w:p>
                <w:p w14:paraId="335FCC63" w14:textId="2CCEF3E0" w:rsidR="0022454A" w:rsidRPr="00D4351E" w:rsidRDefault="0022454A" w:rsidP="00D4351E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 xml:space="preserve">С 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4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проектувати, розробляти та використовувати засоби реалізації інформаційних систем, технологій та інфокомунікацій (методичні, інформаційні, алгоритмічні, технічні, програмні та інш.)</w:t>
                  </w:r>
                </w:p>
                <w:p w14:paraId="537A95D8" w14:textId="00395FF7" w:rsidR="0022454A" w:rsidRPr="001D62AE" w:rsidRDefault="0022454A" w:rsidP="009E7E32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 xml:space="preserve">С </w:t>
                  </w:r>
                  <w:r w:rsidR="009E7E32">
                    <w:rPr>
                      <w:lang w:val="uk-UA"/>
                    </w:rPr>
                    <w:t>11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9E7E32" w:rsidRPr="009E7E32">
                    <w:rPr>
                      <w:bCs/>
                      <w:lang w:val="uk-UA"/>
                    </w:rPr>
                    <w:t>Здатність до аналізу, синтезу і оптимізації</w:t>
                  </w:r>
                  <w:r w:rsidR="009E7E32">
                    <w:rPr>
                      <w:bCs/>
                      <w:lang w:val="uk-UA"/>
                    </w:rPr>
                    <w:t xml:space="preserve"> </w:t>
                  </w:r>
                  <w:r w:rsidR="009E7E32" w:rsidRPr="009E7E32">
                    <w:rPr>
                      <w:bCs/>
                      <w:lang w:val="uk-UA"/>
                    </w:rPr>
                    <w:t>інформаційних систем та технологій з використанням</w:t>
                  </w:r>
                  <w:r w:rsidR="009E7E32">
                    <w:rPr>
                      <w:bCs/>
                      <w:lang w:val="uk-UA"/>
                    </w:rPr>
                    <w:t xml:space="preserve"> </w:t>
                  </w:r>
                  <w:r w:rsidR="009E7E32" w:rsidRPr="009E7E32">
                    <w:rPr>
                      <w:bCs/>
                      <w:lang w:val="uk-UA"/>
                    </w:rPr>
                    <w:t>математичних моделей і методів.</w:t>
                  </w:r>
                </w:p>
              </w:tc>
            </w:tr>
          </w:tbl>
          <w:p w14:paraId="37FAC79B" w14:textId="77777777" w:rsid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126F9B" w:rsidRPr="00FC60FB" w14:paraId="56F1C86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4B788" w14:textId="7EC645C5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2454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6667DB6" w14:textId="77777777" w:rsidTr="00D4351E">
        <w:trPr>
          <w:cantSplit/>
        </w:trPr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144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0E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3E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893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AF06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77851DCA" w14:textId="77777777" w:rsidTr="00D4351E"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F1691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7A3" w14:textId="77777777" w:rsidR="00DE51F8" w:rsidRPr="001A623F" w:rsidRDefault="006D351C" w:rsidP="00F70E07">
            <w:pPr>
              <w:jc w:val="both"/>
            </w:pPr>
            <w:r>
              <w:t>ПР2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 w:rsidR="00F70E07"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</w:t>
            </w:r>
            <w:r w:rsidR="00F70E07" w:rsidRPr="00F70E07">
              <w:rPr>
                <w:lang w:val="uk-UA" w:eastAsia="en-US"/>
              </w:rPr>
              <w:t>`</w:t>
            </w:r>
            <w:r w:rsidR="00F70E07">
              <w:rPr>
                <w:lang w:val="uk-UA" w:eastAsia="en-US"/>
              </w:rPr>
              <w:t>язанні задач проектування і використання інформаційних систем і технологій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AB5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A36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7BA25E5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4C9896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1К</w:t>
            </w:r>
          </w:p>
          <w:p w14:paraId="34867687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КЗ1,</w:t>
            </w:r>
          </w:p>
          <w:p w14:paraId="257DF030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КЗ2,</w:t>
            </w:r>
          </w:p>
          <w:p w14:paraId="6B741E6D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КЗ3,</w:t>
            </w:r>
          </w:p>
          <w:p w14:paraId="60C03641" w14:textId="45FA393C" w:rsidR="00F70E07" w:rsidRDefault="00191C41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1,</w:t>
            </w:r>
          </w:p>
          <w:p w14:paraId="48EE42CA" w14:textId="1EF21479" w:rsidR="00DE51F8" w:rsidRDefault="00191C41" w:rsidP="00F70E07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DE51F8" w:rsidRPr="00B27CE1" w14:paraId="796B530D" w14:textId="77777777" w:rsidTr="00D4351E">
        <w:trPr>
          <w:cantSplit/>
        </w:trPr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D4C97D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B09" w14:textId="77777777" w:rsidR="00DE51F8" w:rsidRPr="001A623F" w:rsidRDefault="00F70E07" w:rsidP="00DE51F8">
            <w:pPr>
              <w:jc w:val="both"/>
            </w:pPr>
            <w:r w:rsidRPr="00E421A6">
              <w:rPr>
                <w:bCs/>
                <w:lang w:val="uk-UA"/>
              </w:rPr>
              <w:t xml:space="preserve">ПР </w:t>
            </w:r>
            <w:r>
              <w:rPr>
                <w:bCs/>
                <w:lang w:val="uk-UA"/>
              </w:rPr>
              <w:t>3</w:t>
            </w:r>
            <w:r w:rsidRPr="00E421A6">
              <w:rPr>
                <w:bCs/>
                <w:lang w:val="uk-UA"/>
              </w:rPr>
              <w:t xml:space="preserve">. </w:t>
            </w:r>
            <w:r w:rsidRPr="006162FB"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</w:t>
            </w:r>
            <w:r>
              <w:rPr>
                <w:lang w:val="uk-UA" w:eastAsia="en-US"/>
              </w:rPr>
              <w:t>ютерних мережах, методи створення баз даних та інтернет-ресурсів, технології розроблення алгоритмів і комп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ютерних програм мовами високого рівня із застосуванням об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єктно-орієнтованого програмування для розв</w:t>
            </w:r>
            <w:r w:rsidRPr="00F6214F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язання задач проектування і використання інформаційних систем і технологій.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DF3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0A1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3826C46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806F9A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23464D4D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КЗ1</w:t>
            </w:r>
          </w:p>
          <w:p w14:paraId="5B103B18" w14:textId="7896A67C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КЗ2</w:t>
            </w:r>
          </w:p>
          <w:p w14:paraId="18B7E36F" w14:textId="467DCD25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КЗ3</w:t>
            </w:r>
          </w:p>
          <w:p w14:paraId="619CD963" w14:textId="6333E612" w:rsidR="00F70E07" w:rsidRDefault="00191C41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>2</w:t>
            </w:r>
          </w:p>
          <w:p w14:paraId="594C906B" w14:textId="590E3461" w:rsidR="00F70E07" w:rsidRDefault="00191C41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>4</w:t>
            </w:r>
          </w:p>
          <w:p w14:paraId="694D3076" w14:textId="10FC400A" w:rsidR="00F70E07" w:rsidRDefault="00191C41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КС11</w:t>
            </w:r>
          </w:p>
          <w:p w14:paraId="514905A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1F98E9DA" w14:textId="77777777" w:rsidTr="00D4351E">
        <w:trPr>
          <w:cantSplit/>
          <w:trHeight w:val="1000"/>
        </w:trPr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5E0313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25E" w14:textId="77777777" w:rsidR="00DE51F8" w:rsidRPr="00C32EF7" w:rsidRDefault="00F70E07" w:rsidP="00DE51F8">
            <w:pPr>
              <w:jc w:val="both"/>
            </w:pPr>
            <w:r w:rsidRPr="00F6214F"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80C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B2A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BADDD0D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5F9B1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0848B719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1</w:t>
            </w:r>
          </w:p>
          <w:p w14:paraId="68A4EB9C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2</w:t>
            </w:r>
          </w:p>
          <w:p w14:paraId="19EF9BFC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3</w:t>
            </w:r>
          </w:p>
          <w:p w14:paraId="183FE3FF" w14:textId="1218CBEF" w:rsidR="00B7180F" w:rsidRDefault="00191C41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661A721F" w14:textId="79FBAAAD" w:rsidR="00DE51F8" w:rsidRDefault="00191C41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</w:tc>
      </w:tr>
    </w:tbl>
    <w:p w14:paraId="6246389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1562"/>
        <w:gridCol w:w="1558"/>
      </w:tblGrid>
      <w:tr w:rsidR="0040772C" w:rsidRPr="00B27CE1" w14:paraId="790EE93B" w14:textId="77777777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5E2BB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7ECAA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06CDD5F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478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92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98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07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1F5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25363DD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CEF592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377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D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3B7EB40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72078D6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25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820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45" w14:textId="77777777"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725" w14:textId="77777777" w:rsidR="0040772C" w:rsidRPr="004231C0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06E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B93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12F" w14:textId="77777777" w:rsidR="0040772C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0ADA948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03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D8D" w14:textId="77777777" w:rsidR="0040772C" w:rsidRPr="00B2700A" w:rsidRDefault="0040772C" w:rsidP="00B2700A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B2700A"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F7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0D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C00D97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07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1B9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6DF" w14:textId="77777777" w:rsidR="0040772C" w:rsidRDefault="00EF262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 w:rsidR="0040772C" w:rsidRPr="007220EE" w14:paraId="140A0F8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70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7B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083" w14:textId="77777777" w:rsidR="0040772C" w:rsidRPr="00566413" w:rsidRDefault="00076669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F262C">
              <w:rPr>
                <w:lang w:val="ru-RU"/>
              </w:rPr>
              <w:t>0(2)</w:t>
            </w:r>
          </w:p>
        </w:tc>
      </w:tr>
      <w:tr w:rsidR="0040772C" w:rsidRPr="00FC60FB" w14:paraId="023FF0A1" w14:textId="77777777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585" w14:textId="77777777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5A5A7C3A" w14:textId="77777777"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5C5C9FE6" w14:textId="77777777" w:rsidR="00EF262C" w:rsidRPr="0027283D" w:rsidRDefault="00EF262C" w:rsidP="00EF262C">
            <w:pPr>
              <w:contextualSpacing/>
              <w:rPr>
                <w:b/>
                <w:u w:val="single"/>
                <w:lang w:val="uk-UA"/>
              </w:rPr>
            </w:pPr>
            <w:r w:rsidRPr="00F6214F">
              <w:rPr>
                <w:b/>
                <w:u w:val="single"/>
                <w:lang w:val="uk-UA"/>
              </w:rPr>
              <w:t>Модуль 1. Алгоритми: побудова та аналіз</w:t>
            </w:r>
          </w:p>
          <w:p w14:paraId="686F2ACC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6214F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  <w:r>
              <w:rPr>
                <w:lang w:val="uk-UA"/>
              </w:rPr>
              <w:t>.</w:t>
            </w:r>
          </w:p>
          <w:p w14:paraId="0BC9B1B3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Основи аналізу алгоритмів</w:t>
            </w:r>
            <w:r>
              <w:rPr>
                <w:lang w:val="uk-UA"/>
              </w:rPr>
              <w:t>.</w:t>
            </w:r>
          </w:p>
          <w:p w14:paraId="53B2CE7B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Асимптотичний аналіз. Оцінки складності алгоритмів</w:t>
            </w:r>
            <w:r w:rsidRPr="00566413">
              <w:rPr>
                <w:lang w:val="uk-UA"/>
              </w:rPr>
              <w:t>.</w:t>
            </w:r>
          </w:p>
          <w:p w14:paraId="0DA83634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Структури даних</w:t>
            </w:r>
            <w:r>
              <w:rPr>
                <w:lang w:val="uk-UA"/>
              </w:rPr>
              <w:t>.</w:t>
            </w:r>
          </w:p>
          <w:p w14:paraId="0934237D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Рекурсивні функції і алгоритми</w:t>
            </w:r>
            <w:r>
              <w:rPr>
                <w:lang w:val="uk-UA"/>
              </w:rPr>
              <w:t>.</w:t>
            </w:r>
          </w:p>
          <w:p w14:paraId="30422789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Теорія скінченних автоматів</w:t>
            </w:r>
            <w:r>
              <w:rPr>
                <w:lang w:val="uk-UA"/>
              </w:rPr>
              <w:t>.</w:t>
            </w:r>
          </w:p>
          <w:p w14:paraId="74F3844A" w14:textId="77777777" w:rsidR="00EF262C" w:rsidRPr="007C7D81" w:rsidRDefault="00EF262C" w:rsidP="00EF262C">
            <w:pPr>
              <w:contextualSpacing/>
              <w:rPr>
                <w:b/>
                <w:lang w:val="uk-UA"/>
              </w:rPr>
            </w:pPr>
            <w:r w:rsidRPr="007C7D81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3D26FCB3" w14:textId="77777777" w:rsidR="00EF262C" w:rsidRPr="007C7D81" w:rsidRDefault="00EF262C" w:rsidP="00EF262C">
            <w:pPr>
              <w:pStyle w:val="af3"/>
              <w:spacing w:after="0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  <w:r w:rsidRPr="007C7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Алгоритми сортування та їх аналіз.</w:t>
            </w:r>
          </w:p>
          <w:p w14:paraId="1BB93592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2.2.</w:t>
            </w:r>
            <w:r w:rsidRPr="007C7D81">
              <w:rPr>
                <w:lang w:val="uk-UA"/>
              </w:rPr>
              <w:t>Алгоритми пошуку підрядків в рядках.</w:t>
            </w:r>
          </w:p>
          <w:p w14:paraId="2B48F403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2.3.</w:t>
            </w:r>
            <w:r w:rsidRPr="007C7D81">
              <w:rPr>
                <w:lang w:val="uk-UA"/>
              </w:rPr>
              <w:t>Дерева. Основні операції з деревами.</w:t>
            </w:r>
          </w:p>
          <w:p w14:paraId="28C5E5FE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2.4.</w:t>
            </w:r>
            <w:r w:rsidRPr="007C7D81">
              <w:rPr>
                <w:lang w:val="uk-UA"/>
              </w:rPr>
              <w:t>Фундаментальні алгоритми на графах і деревах.</w:t>
            </w:r>
          </w:p>
          <w:p w14:paraId="4B14FF04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</w:t>
            </w:r>
            <w:r w:rsidRPr="00455302">
              <w:rPr>
                <w:b/>
                <w:lang w:val="uk-UA"/>
              </w:rPr>
              <w:t>:</w:t>
            </w:r>
          </w:p>
          <w:p w14:paraId="7F8809B3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 w14:paraId="20E922A6" w14:textId="77777777" w:rsidR="00EF262C" w:rsidRPr="008E5A73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5242F7">
              <w:rPr>
                <w:lang w:val="uk-UA"/>
              </w:rPr>
              <w:t>Властивості і способи опису алгоритмів</w:t>
            </w:r>
            <w:r w:rsidRPr="008E0F82">
              <w:rPr>
                <w:lang w:val="uk-UA"/>
              </w:rPr>
              <w:t>.</w:t>
            </w:r>
          </w:p>
          <w:p w14:paraId="2AE2EF48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Аналіз алгоритмів</w:t>
            </w:r>
            <w:r w:rsidRPr="009F530E">
              <w:rPr>
                <w:lang w:val="uk-UA"/>
              </w:rPr>
              <w:t>.</w:t>
            </w:r>
          </w:p>
          <w:p w14:paraId="5F0260BD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5242F7">
              <w:rPr>
                <w:lang w:val="uk-UA"/>
              </w:rPr>
              <w:t>Структури даних. Статичні структури даних</w:t>
            </w:r>
            <w:r w:rsidRPr="009F530E">
              <w:rPr>
                <w:lang w:val="uk-UA"/>
              </w:rPr>
              <w:t>.</w:t>
            </w:r>
          </w:p>
          <w:p w14:paraId="79462CB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242F7">
              <w:rPr>
                <w:lang w:val="uk-UA"/>
              </w:rPr>
              <w:t>Структури даних. Динамічні структури даних</w:t>
            </w:r>
            <w:r w:rsidRPr="009F530E">
              <w:rPr>
                <w:lang w:val="uk-UA"/>
              </w:rPr>
              <w:t>.</w:t>
            </w:r>
          </w:p>
          <w:p w14:paraId="142E6491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Рекурсивні алгоритми (програмна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52D4BA5C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242F7">
              <w:rPr>
                <w:lang w:val="uk-UA"/>
              </w:rPr>
              <w:t>Машини Тьюрінга. Автомати Маркова. Машина Поста</w:t>
            </w:r>
            <w:r w:rsidRPr="009F530E">
              <w:rPr>
                <w:lang w:val="uk-UA"/>
              </w:rPr>
              <w:t>.</w:t>
            </w:r>
          </w:p>
          <w:p w14:paraId="45FE314A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43B5C3D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242F7">
              <w:rPr>
                <w:lang w:val="uk-UA"/>
              </w:rPr>
              <w:t>Основні методи сортування масивів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2F27E94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Алгоритми пошуку в рядках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292D032A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242F7">
              <w:rPr>
                <w:lang w:val="uk-UA"/>
              </w:rPr>
              <w:t>Бінарні дерева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3EDF28D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242F7">
              <w:rPr>
                <w:lang w:val="uk-UA"/>
              </w:rPr>
              <w:t>Реалізація алгоритмів Прима та Крускала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122E9DF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Реалізація алгоритмів Дейкстри та Флойда (розрахунки вручну та програмна реалізація)</w:t>
            </w:r>
          </w:p>
          <w:p w14:paraId="216FE39B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 w:rsidRPr="009F530E">
              <w:rPr>
                <w:lang w:val="uk-UA"/>
              </w:rPr>
              <w:t>:не передбачено НП</w:t>
            </w:r>
          </w:p>
          <w:p w14:paraId="5C7B6BFA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</w:t>
            </w:r>
            <w:r w:rsidRPr="00076669">
              <w:rPr>
                <w:b/>
                <w:u w:val="single"/>
                <w:lang w:val="uk-UA"/>
              </w:rPr>
              <w:t>РГР</w:t>
            </w:r>
            <w:r w:rsidRPr="009F530E">
              <w:rPr>
                <w:b/>
                <w:lang w:val="uk-UA"/>
              </w:rPr>
              <w:t>/</w:t>
            </w:r>
            <w:r w:rsidRPr="00076669">
              <w:rPr>
                <w:b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14:paraId="05EA3848" w14:textId="3CD7C8A5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 xml:space="preserve">Змістовний модуль 2. </w:t>
            </w:r>
            <w:r w:rsidR="00CC56E0">
              <w:rPr>
                <w:lang w:val="uk-UA"/>
              </w:rPr>
              <w:t>РГР</w:t>
            </w:r>
            <w:r w:rsidRPr="00FA41FF">
              <w:rPr>
                <w:lang w:val="uk-UA"/>
              </w:rPr>
              <w:t>:</w:t>
            </w:r>
          </w:p>
          <w:p w14:paraId="057DC93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Дводольний граф.</w:t>
            </w:r>
          </w:p>
          <w:p w14:paraId="459C4EF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Розфарбування графа</w:t>
            </w:r>
          </w:p>
          <w:p w14:paraId="188F3939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Ізоморфний граф</w:t>
            </w:r>
          </w:p>
          <w:p w14:paraId="4992F61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Гамільтонів граф</w:t>
            </w:r>
            <w:r>
              <w:rPr>
                <w:lang w:val="uk-UA"/>
              </w:rPr>
              <w:t>.</w:t>
            </w:r>
          </w:p>
          <w:p w14:paraId="25F83EB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стискання даних. Код Хаффмана</w:t>
            </w:r>
            <w:r>
              <w:rPr>
                <w:lang w:val="uk-UA"/>
              </w:rPr>
              <w:t>.</w:t>
            </w:r>
          </w:p>
          <w:p w14:paraId="3F8A518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сортування Топологічне сортування</w:t>
            </w:r>
            <w:r>
              <w:rPr>
                <w:lang w:val="uk-UA"/>
              </w:rPr>
              <w:t>.</w:t>
            </w:r>
          </w:p>
          <w:p w14:paraId="3865EB6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Ейлерів граф</w:t>
            </w:r>
            <w:r>
              <w:rPr>
                <w:lang w:val="uk-UA"/>
              </w:rPr>
              <w:t>.</w:t>
            </w:r>
          </w:p>
          <w:p w14:paraId="39059076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Гра Hi-Q</w:t>
            </w:r>
            <w:r>
              <w:rPr>
                <w:lang w:val="uk-UA"/>
              </w:rPr>
              <w:t>.</w:t>
            </w:r>
          </w:p>
          <w:p w14:paraId="2583CCD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Триоміно</w:t>
            </w:r>
            <w:r>
              <w:rPr>
                <w:lang w:val="uk-UA"/>
              </w:rPr>
              <w:t>.</w:t>
            </w:r>
          </w:p>
          <w:p w14:paraId="4C573DDC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Алгоритм Джонсона</w:t>
            </w:r>
            <w:r>
              <w:rPr>
                <w:lang w:val="uk-UA"/>
              </w:rPr>
              <w:t>.</w:t>
            </w:r>
          </w:p>
          <w:p w14:paraId="49ECF94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Бойєра-Мура</w:t>
            </w:r>
            <w:r>
              <w:rPr>
                <w:lang w:val="uk-UA"/>
              </w:rPr>
              <w:t>.</w:t>
            </w:r>
          </w:p>
          <w:p w14:paraId="23235F1A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Головоломка «8».</w:t>
            </w:r>
          </w:p>
          <w:p w14:paraId="1F04212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Хорспула</w:t>
            </w:r>
            <w:r>
              <w:rPr>
                <w:lang w:val="uk-UA"/>
              </w:rPr>
              <w:t>.</w:t>
            </w:r>
          </w:p>
          <w:p w14:paraId="7C79355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14:paraId="5100A98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15.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Алгоритм Форда-Фалкерсона</w:t>
            </w:r>
            <w:r>
              <w:rPr>
                <w:lang w:val="uk-UA"/>
              </w:rPr>
              <w:t>.</w:t>
            </w:r>
          </w:p>
          <w:p w14:paraId="2174157B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 xml:space="preserve">Жадібні алгоритми. Задача про школу </w:t>
            </w:r>
            <w:r>
              <w:rPr>
                <w:lang w:val="uk-UA"/>
              </w:rPr>
              <w:t>.</w:t>
            </w:r>
          </w:p>
          <w:p w14:paraId="7D68D211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 Джонсона.</w:t>
            </w:r>
          </w:p>
          <w:p w14:paraId="394FD3D5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Генерація лабіринту.</w:t>
            </w:r>
          </w:p>
          <w:p w14:paraId="467E5D62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78D14B9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 w14:paraId="104EF67F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4053109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багатоканальне та пряме злиття</w:t>
            </w:r>
            <w:r>
              <w:rPr>
                <w:lang w:val="uk-UA"/>
              </w:rPr>
              <w:t>.</w:t>
            </w:r>
          </w:p>
          <w:p w14:paraId="4DB17D3A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2D1DEF44" w14:textId="77777777"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0766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РГР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070CB55" w14:textId="77777777"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lastRenderedPageBreak/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32356E98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46E09AA7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3199E5E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78161566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5D17F97" w14:textId="77777777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CA7" w14:textId="7777777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14:paraId="78955D66" w14:textId="16BF6FD3" w:rsidR="00EF262C" w:rsidRPr="005242F7" w:rsidRDefault="00EF262C" w:rsidP="00EF262C">
            <w:pPr>
              <w:tabs>
                <w:tab w:val="left" w:pos="567"/>
                <w:tab w:val="left" w:pos="99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bookmarkStart w:id="0" w:name="_Hlk156827678"/>
            <w:r w:rsidRPr="005242F7">
              <w:rPr>
                <w:rFonts w:eastAsia="Times New Roman"/>
                <w:lang w:val="uk-UA" w:eastAsia="uk-UA"/>
              </w:rPr>
              <w:t xml:space="preserve">1. </w:t>
            </w:r>
            <w:r w:rsidRPr="005242F7">
              <w:rPr>
                <w:rFonts w:eastAsia="Times New Roman"/>
                <w:bCs/>
                <w:color w:val="000000"/>
                <w:lang w:val="uk-UA" w:eastAsia="ru-RU"/>
              </w:rPr>
              <w:t>Нікольський Ю. В., Пасічник В. В., Щербина Ю. М. Дискретна математика: підручник. – Львів: Магнолія-2006, 2010.- 431с</w:t>
            </w:r>
            <w:r w:rsidR="0015478F">
              <w:rPr>
                <w:rFonts w:eastAsia="Times New Roman"/>
                <w:bCs/>
                <w:color w:val="000000"/>
                <w:lang w:val="uk-UA" w:eastAsia="ru-RU"/>
              </w:rPr>
              <w:t>.</w:t>
            </w:r>
          </w:p>
          <w:bookmarkEnd w:id="0"/>
          <w:p w14:paraId="152D1721" w14:textId="758EFE0A" w:rsidR="00EF262C" w:rsidRPr="005242F7" w:rsidRDefault="00EF262C" w:rsidP="00EF2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uk-UA" w:eastAsia="ru-RU"/>
              </w:rPr>
            </w:pPr>
            <w:r w:rsidRPr="00EF262C">
              <w:rPr>
                <w:lang w:val="uk-UA" w:eastAsia="ru-RU"/>
              </w:rPr>
              <w:t xml:space="preserve">2. </w:t>
            </w:r>
            <w:bookmarkStart w:id="1" w:name="_Hlk156827858"/>
            <w:r w:rsidRPr="00EF262C">
              <w:rPr>
                <w:bCs/>
                <w:color w:val="000000"/>
                <w:lang w:val="uk-UA" w:eastAsia="ru-RU"/>
              </w:rPr>
              <w:t>Заяць В. М. Методи, алгоритми та програмні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засоби для моделювання і аналізу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динаміки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складних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об’єктів і систем на основі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 xml:space="preserve">дискретних моделей: Монографія. – Львів: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Новий</w:t>
            </w:r>
            <w:r w:rsidR="003E110D"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Світ-2000, 2009. – 399с.</w:t>
            </w:r>
            <w:r w:rsidRPr="00EF262C">
              <w:rPr>
                <w:lang w:val="uk-UA" w:eastAsia="ru-RU"/>
              </w:rPr>
              <w:t xml:space="preserve"> </w:t>
            </w:r>
          </w:p>
          <w:bookmarkEnd w:id="1"/>
          <w:p w14:paraId="0177C72B" w14:textId="77777777" w:rsidR="00AF399E" w:rsidRDefault="00EF262C" w:rsidP="00EF262C">
            <w:pPr>
              <w:jc w:val="both"/>
              <w:rPr>
                <w:lang w:val="ru-RU" w:eastAsia="ru-RU"/>
              </w:rPr>
            </w:pPr>
            <w:r w:rsidRPr="005242F7">
              <w:rPr>
                <w:lang w:val="uk-UA" w:eastAsia="ru-RU"/>
              </w:rPr>
              <w:t xml:space="preserve">3. </w:t>
            </w:r>
            <w:bookmarkStart w:id="2" w:name="_Hlk156827884"/>
            <w:r w:rsidR="00CA354D">
              <w:rPr>
                <w:lang w:val="uk-UA" w:eastAsia="ru-RU"/>
              </w:rPr>
              <w:t>Матвієнко М.П</w:t>
            </w:r>
            <w:r w:rsidRPr="00CA354D">
              <w:rPr>
                <w:lang w:val="uk-UA" w:eastAsia="ru-RU"/>
              </w:rPr>
              <w:t xml:space="preserve">. </w:t>
            </w:r>
            <w:r w:rsidR="00CA354D">
              <w:rPr>
                <w:lang w:val="uk-UA" w:eastAsia="ru-RU"/>
              </w:rPr>
              <w:t>Теорія алгоритмів. Навчальний посібник</w:t>
            </w:r>
            <w:r w:rsidRPr="005242F7">
              <w:rPr>
                <w:lang w:val="ru-RU" w:eastAsia="ru-RU"/>
              </w:rPr>
              <w:t xml:space="preserve">. – </w:t>
            </w:r>
            <w:r w:rsidR="00CA354D">
              <w:rPr>
                <w:lang w:val="uk-UA" w:eastAsia="ru-RU"/>
              </w:rPr>
              <w:t>К</w:t>
            </w:r>
            <w:r w:rsidRPr="005242F7">
              <w:rPr>
                <w:lang w:val="ru-RU" w:eastAsia="ru-RU"/>
              </w:rPr>
              <w:t xml:space="preserve">.: </w:t>
            </w:r>
            <w:r w:rsidR="00CA354D">
              <w:rPr>
                <w:lang w:val="uk-UA" w:eastAsia="ru-RU"/>
              </w:rPr>
              <w:t>Видавництво Ліра-К</w:t>
            </w:r>
            <w:r w:rsidRPr="005242F7">
              <w:rPr>
                <w:lang w:val="ru-RU" w:eastAsia="ru-RU"/>
              </w:rPr>
              <w:t>, 20</w:t>
            </w:r>
            <w:r w:rsidR="00CA354D">
              <w:rPr>
                <w:lang w:val="uk-UA" w:eastAsia="ru-RU"/>
              </w:rPr>
              <w:t>22</w:t>
            </w:r>
            <w:r w:rsidRPr="005242F7">
              <w:rPr>
                <w:lang w:val="ru-RU" w:eastAsia="ru-RU"/>
              </w:rPr>
              <w:t xml:space="preserve">. - </w:t>
            </w:r>
            <w:r w:rsidR="00CA354D">
              <w:rPr>
                <w:lang w:val="uk-UA" w:eastAsia="ru-RU"/>
              </w:rPr>
              <w:t>34</w:t>
            </w:r>
            <w:r w:rsidRPr="005242F7">
              <w:rPr>
                <w:lang w:val="ru-RU" w:eastAsia="ru-RU"/>
              </w:rPr>
              <w:t>0 с.</w:t>
            </w:r>
            <w:bookmarkEnd w:id="2"/>
          </w:p>
          <w:p w14:paraId="7DDD173D" w14:textId="368C1BE0" w:rsidR="003E110D" w:rsidRPr="003E110D" w:rsidRDefault="003E110D" w:rsidP="00EF262C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 xml:space="preserve">4. </w:t>
            </w:r>
            <w:bookmarkStart w:id="3" w:name="_Hlk156827704"/>
            <w:r w:rsidRPr="005242F7">
              <w:rPr>
                <w:lang w:val="ru-RU" w:eastAsia="ru-RU"/>
              </w:rPr>
              <w:t>Кормен Т., Лейзерсон Ч., Р</w:t>
            </w:r>
            <w:r>
              <w:rPr>
                <w:lang w:val="uk-UA" w:eastAsia="ru-RU"/>
              </w:rPr>
              <w:t>і</w:t>
            </w:r>
            <w:r w:rsidRPr="005242F7">
              <w:rPr>
                <w:lang w:val="ru-RU" w:eastAsia="ru-RU"/>
              </w:rPr>
              <w:t>вест Р. Алгоритм</w:t>
            </w:r>
            <w:r>
              <w:rPr>
                <w:lang w:val="uk-UA" w:eastAsia="ru-RU"/>
              </w:rPr>
              <w:t>и доступно</w:t>
            </w:r>
            <w:r w:rsidRPr="005242F7">
              <w:rPr>
                <w:lang w:val="ru-RU" w:eastAsia="ru-RU"/>
              </w:rPr>
              <w:t>:</w:t>
            </w:r>
            <w:r w:rsidR="00AC4548">
              <w:rPr>
                <w:lang w:val="uk-UA" w:eastAsia="ru-RU"/>
              </w:rPr>
              <w:t xml:space="preserve"> підручник</w:t>
            </w:r>
            <w:r w:rsidRPr="005242F7">
              <w:rPr>
                <w:lang w:val="ru-RU" w:eastAsia="ru-RU"/>
              </w:rPr>
              <w:t xml:space="preserve">. – </w:t>
            </w:r>
            <w:r w:rsidR="00AC4548">
              <w:rPr>
                <w:lang w:val="uk-UA" w:eastAsia="ru-RU"/>
              </w:rPr>
              <w:t>К</w:t>
            </w:r>
            <w:r w:rsidRPr="005242F7">
              <w:rPr>
                <w:lang w:val="ru-RU" w:eastAsia="ru-RU"/>
              </w:rPr>
              <w:t xml:space="preserve">.: </w:t>
            </w:r>
            <w:r w:rsidR="00AC4548">
              <w:rPr>
                <w:lang w:val="uk-UA" w:eastAsia="ru-RU"/>
              </w:rPr>
              <w:t>К.І.С</w:t>
            </w:r>
            <w:r w:rsidRPr="005242F7">
              <w:rPr>
                <w:lang w:val="ru-RU" w:eastAsia="ru-RU"/>
              </w:rPr>
              <w:t>, 20</w:t>
            </w:r>
            <w:r w:rsidR="00AC4548">
              <w:rPr>
                <w:lang w:val="uk-UA" w:eastAsia="ru-RU"/>
              </w:rPr>
              <w:t>23</w:t>
            </w:r>
            <w:r w:rsidRPr="005242F7">
              <w:rPr>
                <w:lang w:val="ru-RU" w:eastAsia="ru-RU"/>
              </w:rPr>
              <w:t xml:space="preserve">. - </w:t>
            </w:r>
            <w:r w:rsidR="00AC4548">
              <w:rPr>
                <w:lang w:val="uk-UA" w:eastAsia="ru-RU"/>
              </w:rPr>
              <w:t>194</w:t>
            </w:r>
            <w:r w:rsidRPr="005242F7">
              <w:rPr>
                <w:lang w:val="ru-RU" w:eastAsia="ru-RU"/>
              </w:rPr>
              <w:t>с.</w:t>
            </w:r>
            <w:bookmarkEnd w:id="3"/>
          </w:p>
        </w:tc>
      </w:tr>
      <w:tr w:rsidR="00AF399E" w:rsidRPr="00CA7568" w14:paraId="332DBF21" w14:textId="77777777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437" w14:textId="77777777"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5495334E" w14:textId="77777777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1.</w:t>
            </w:r>
            <w:r>
              <w:tab/>
            </w:r>
            <w:bookmarkStart w:id="4" w:name="_Hlk156827916"/>
            <w:r>
              <w:t>Бартків А.Б., Гринчишин А.Т., Ломакович А.М. та ін. TURBO PASCAL: Алгоритми і програми:Числені методи в фізиці та математиці: Навч. посібник для студ. пед. ін-ів.- К.: Вища школа, 1992. – 248 с.</w:t>
            </w:r>
            <w:bookmarkEnd w:id="4"/>
            <w:r>
              <w:t xml:space="preserve"> (укр. мова, 24 примірника).</w:t>
            </w:r>
          </w:p>
          <w:p w14:paraId="7ADE24F4" w14:textId="2C874EC2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2.</w:t>
            </w:r>
            <w:r>
              <w:tab/>
            </w:r>
            <w:bookmarkStart w:id="5" w:name="_Hlk156827960"/>
            <w:r>
              <w:t xml:space="preserve">Блохін Л. М., Буриченко М.Ю., Кривоносенко О.П., Безкоровайний Ю.М. Базові алгоритми статистичної динаміки: Навч. посібник для студ. вищ. навч. закл. – К.: Книжкове вид-во НАУ, 2007. – 18 с. </w:t>
            </w:r>
          </w:p>
          <w:bookmarkEnd w:id="5"/>
          <w:p w14:paraId="373C9AE1" w14:textId="5DE54323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3.</w:t>
            </w:r>
            <w:bookmarkStart w:id="6" w:name="_Hlk156828017"/>
            <w:r>
              <w:tab/>
              <w:t xml:space="preserve">Бех О. В., Городня Т. А., Щербак А. Ф. Збірник задач з математичного програмування: Навч. посібник для студ. вищ. навч. закл. - Львів: Магнолія, 2007.- 211 с. </w:t>
            </w:r>
            <w:bookmarkEnd w:id="6"/>
          </w:p>
          <w:p w14:paraId="0D3B010B" w14:textId="43318AE7" w:rsidR="00AC4548" w:rsidRDefault="00AC4548" w:rsidP="00AC4548">
            <w:pPr>
              <w:ind w:right="-20" w:firstLine="67"/>
            </w:pPr>
            <w:r>
              <w:rPr>
                <w:lang w:val="uk-UA"/>
              </w:rPr>
              <w:t>4</w:t>
            </w:r>
            <w:r w:rsidR="00EF262C">
              <w:t xml:space="preserve">. </w:t>
            </w:r>
            <w:bookmarkStart w:id="7" w:name="_Hlk156827754"/>
            <w:r>
              <w:t>Угрин</w:t>
            </w:r>
            <w:r>
              <w:rPr>
                <w:lang w:val="uk-UA"/>
              </w:rPr>
              <w:t xml:space="preserve"> Д.І.</w:t>
            </w:r>
            <w:r>
              <w:t>, Ушенко</w:t>
            </w:r>
            <w:r>
              <w:rPr>
                <w:lang w:val="uk-UA"/>
              </w:rPr>
              <w:t>Ю.О.</w:t>
            </w:r>
            <w:r>
              <w:t>, Ковальчук</w:t>
            </w:r>
            <w:r>
              <w:rPr>
                <w:lang w:val="uk-UA"/>
              </w:rPr>
              <w:t xml:space="preserve"> М.Л. </w:t>
            </w:r>
            <w:r>
              <w:t>Структури даних та алгоритми. Підручник. – Чернівці: Чернівецький</w:t>
            </w:r>
            <w:r>
              <w:rPr>
                <w:lang w:val="uk-UA"/>
              </w:rPr>
              <w:t xml:space="preserve"> </w:t>
            </w:r>
            <w:r>
              <w:t>національний університет ім. Ю. Федьковича, 2022. – 357 с.</w:t>
            </w:r>
          </w:p>
          <w:bookmarkEnd w:id="7"/>
          <w:p w14:paraId="64BE2EC0" w14:textId="3836111B" w:rsidR="00AF7DBC" w:rsidRDefault="00AF7DBC" w:rsidP="00AC4548">
            <w:pPr>
              <w:ind w:right="-2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39EB52A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5CA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875E" w14:textId="77777777" w:rsidR="00AF7DBC" w:rsidRPr="002240D0" w:rsidRDefault="00AF7DBC" w:rsidP="00076669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 w:rsidR="00076669"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1D27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4DE721E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E489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10E5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F2B8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41B34299" w14:textId="77777777" w:rsidTr="00EA1CAF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A44B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C40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2BCB1646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38CC" w14:textId="77777777" w:rsidR="00AF7DBC" w:rsidRPr="002240D0" w:rsidRDefault="00AF7DBC" w:rsidP="00EA1CAF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BAE2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16528808" w14:textId="77777777" w:rsidTr="00EA1CAF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C0E6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FECF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4170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317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7739556C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</w:t>
            </w:r>
            <w:r w:rsidR="00076669">
              <w:rPr>
                <w:bCs/>
                <w:lang w:val="uk-UA" w:eastAsia="ru-RU"/>
              </w:rPr>
              <w:t>РГР</w:t>
            </w:r>
            <w:r w:rsidRPr="00430DFF">
              <w:rPr>
                <w:bCs/>
                <w:lang w:val="uk-UA" w:eastAsia="ru-RU"/>
              </w:rPr>
              <w:t xml:space="preserve">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7F6878D3" w14:textId="77777777" w:rsidTr="00EA1CAF">
              <w:tc>
                <w:tcPr>
                  <w:tcW w:w="2877" w:type="dxa"/>
                  <w:shd w:val="clear" w:color="auto" w:fill="auto"/>
                  <w:vAlign w:val="center"/>
                </w:tcPr>
                <w:p w14:paraId="6D8F0B1D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3AA538B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5853C6A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0F8AF44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70A5D288" w14:textId="77777777" w:rsidTr="00EA1CAF">
              <w:tc>
                <w:tcPr>
                  <w:tcW w:w="2877" w:type="dxa"/>
                  <w:shd w:val="clear" w:color="auto" w:fill="auto"/>
                </w:tcPr>
                <w:p w14:paraId="65F02E89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4A362F9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1BCC63F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0B239F60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248A8F23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72A2028F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4C4927C7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2D87D2A3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76669">
              <w:rPr>
                <w:lang w:val="uk-UA"/>
              </w:rPr>
              <w:t>РГР</w:t>
            </w:r>
            <w:r>
              <w:t xml:space="preserve">; </w:t>
            </w:r>
          </w:p>
          <w:p w14:paraId="4EA88CC8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0B572552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318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5B1233B3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92C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0B2812C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bookmarkStart w:id="8" w:name="_Hlk156828199"/>
            <w:r w:rsidRPr="00430DFF">
              <w:rPr>
                <w:bCs/>
                <w:lang w:val="uk-UA"/>
              </w:rPr>
              <w:t>http://org2.knuba.edu.ua/course/view.php?id=893</w:t>
            </w:r>
            <w:bookmarkEnd w:id="8"/>
          </w:p>
        </w:tc>
      </w:tr>
    </w:tbl>
    <w:p w14:paraId="6C824BA7" w14:textId="77777777" w:rsidR="0096368C" w:rsidRDefault="0096368C" w:rsidP="00C94BEA"/>
    <w:p w14:paraId="5D9D353C" w14:textId="77777777" w:rsidR="0096368C" w:rsidRDefault="0096368C" w:rsidP="00C94BEA"/>
    <w:p w14:paraId="73102A77" w14:textId="77777777" w:rsidR="0096368C" w:rsidRDefault="0096368C" w:rsidP="005A1E39">
      <w:pPr>
        <w:ind w:left="4247" w:firstLine="856"/>
        <w:rPr>
          <w:lang w:val="uk-UA"/>
        </w:rPr>
      </w:pPr>
    </w:p>
    <w:p w14:paraId="4E3A181B" w14:textId="77777777" w:rsidR="0096368C" w:rsidRDefault="0096368C" w:rsidP="005A1E39">
      <w:pPr>
        <w:ind w:left="4247" w:firstLine="856"/>
        <w:rPr>
          <w:lang w:val="uk-UA"/>
        </w:rPr>
      </w:pPr>
    </w:p>
    <w:p w14:paraId="25BBADD6" w14:textId="77777777" w:rsidR="0096368C" w:rsidRDefault="0096368C" w:rsidP="005A1E39">
      <w:pPr>
        <w:ind w:left="4247" w:firstLine="856"/>
        <w:rPr>
          <w:lang w:val="uk-UA"/>
        </w:rPr>
      </w:pPr>
    </w:p>
    <w:p w14:paraId="2C089F0B" w14:textId="77777777" w:rsidR="00126F9B" w:rsidRDefault="00126F9B" w:rsidP="00C94BEA">
      <w:pPr>
        <w:rPr>
          <w:sz w:val="22"/>
          <w:szCs w:val="22"/>
        </w:rPr>
      </w:pPr>
    </w:p>
    <w:sectPr w:rsidR="00126F9B" w:rsidSect="008B4CE9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0DD9" w14:textId="77777777" w:rsidR="008B4CE9" w:rsidRDefault="008B4CE9" w:rsidP="00C94BEA">
      <w:r>
        <w:separator/>
      </w:r>
    </w:p>
  </w:endnote>
  <w:endnote w:type="continuationSeparator" w:id="0">
    <w:p w14:paraId="395F886C" w14:textId="77777777" w:rsidR="008B4CE9" w:rsidRDefault="008B4CE9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16D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58C5" w14:textId="77777777" w:rsidR="008B4CE9" w:rsidRDefault="008B4CE9" w:rsidP="00C94BEA">
      <w:r>
        <w:separator/>
      </w:r>
    </w:p>
  </w:footnote>
  <w:footnote w:type="continuationSeparator" w:id="0">
    <w:p w14:paraId="5605059D" w14:textId="77777777" w:rsidR="008B4CE9" w:rsidRDefault="008B4CE9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E21D" w14:textId="6E81ECE2" w:rsidR="0040772C" w:rsidRPr="0040772C" w:rsidRDefault="00F3439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1310F6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7E3D6C" wp14:editId="4FC5B37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4796" w14:textId="505E85BB" w:rsidR="0040772C" w:rsidRDefault="008F73A4" w:rsidP="0040772C"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E008" w14:textId="5F026BB5" w:rsidR="0040772C" w:rsidRDefault="008F73A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29A0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3D6C" id="Группа 7" o:spid="_x0000_s1026" style="position:absolute;margin-left:247.1pt;margin-top:4.3pt;width:232.75pt;height:29.25pt;z-index:251657728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1724796" w14:textId="505E85BB" w:rsidR="0040772C" w:rsidRDefault="008F73A4" w:rsidP="0040772C"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E49E008" w14:textId="5F026BB5" w:rsidR="0040772C" w:rsidRDefault="008F73A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і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D4929A0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7DB644BA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4779DBD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BEB3368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591FC4CB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59533937">
    <w:abstractNumId w:val="0"/>
  </w:num>
  <w:num w:numId="2" w16cid:durableId="578714132">
    <w:abstractNumId w:val="3"/>
  </w:num>
  <w:num w:numId="3" w16cid:durableId="8717248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47E0E"/>
    <w:rsid w:val="000660D2"/>
    <w:rsid w:val="00070465"/>
    <w:rsid w:val="0007171F"/>
    <w:rsid w:val="00076669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0F6"/>
    <w:rsid w:val="00131BAE"/>
    <w:rsid w:val="00143A5C"/>
    <w:rsid w:val="00150A11"/>
    <w:rsid w:val="00154509"/>
    <w:rsid w:val="0015478F"/>
    <w:rsid w:val="0015483A"/>
    <w:rsid w:val="0016051A"/>
    <w:rsid w:val="00164D47"/>
    <w:rsid w:val="00167D29"/>
    <w:rsid w:val="001707B1"/>
    <w:rsid w:val="00170EB1"/>
    <w:rsid w:val="00177919"/>
    <w:rsid w:val="0018298B"/>
    <w:rsid w:val="00191C41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454A"/>
    <w:rsid w:val="00233F4F"/>
    <w:rsid w:val="00240C3B"/>
    <w:rsid w:val="00257F42"/>
    <w:rsid w:val="0026403A"/>
    <w:rsid w:val="00266C3D"/>
    <w:rsid w:val="0027283D"/>
    <w:rsid w:val="002857A8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110D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4F6B07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C6250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B4CE9"/>
    <w:rsid w:val="008C4B02"/>
    <w:rsid w:val="008D3CAB"/>
    <w:rsid w:val="008E0F82"/>
    <w:rsid w:val="008E5A73"/>
    <w:rsid w:val="008E63AB"/>
    <w:rsid w:val="008F4A5E"/>
    <w:rsid w:val="008F73A4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E7E32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C454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00A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00BF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354D"/>
    <w:rsid w:val="00CA66A8"/>
    <w:rsid w:val="00CA7568"/>
    <w:rsid w:val="00CB0DB9"/>
    <w:rsid w:val="00CC039D"/>
    <w:rsid w:val="00CC56E0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400C3"/>
    <w:rsid w:val="00D4351E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CAF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C94"/>
    <w:rsid w:val="00F34399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47A90"/>
  <w15:chartTrackingRefBased/>
  <w15:docId w15:val="{EEFD178E-5651-4767-A723-5411B46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x-none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5893</Words>
  <Characters>3360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9235</CharactersWithSpaces>
  <SharedDoc>false</SharedDoc>
  <HLinks>
    <vt:vector size="6" baseType="variant"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mailto:o.serpinska@gmail.com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cp:lastModifiedBy>o.serpinska@gmail.com</cp:lastModifiedBy>
  <cp:revision>4</cp:revision>
  <cp:lastPrinted>2021-01-09T21:07:00Z</cp:lastPrinted>
  <dcterms:created xsi:type="dcterms:W3CDTF">2024-01-24T12:05:00Z</dcterms:created>
  <dcterms:modified xsi:type="dcterms:W3CDTF">2024-02-05T17:33:00Z</dcterms:modified>
</cp:coreProperties>
</file>