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67" w:rsidRDefault="005E0C05" w:rsidP="005E0C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C05">
        <w:rPr>
          <w:rFonts w:ascii="Times New Roman" w:hAnsi="Times New Roman" w:cs="Times New Roman"/>
          <w:b/>
          <w:sz w:val="28"/>
          <w:szCs w:val="28"/>
          <w:lang w:val="uk-UA"/>
        </w:rPr>
        <w:t>ТЕСТОВІ ПИТАННЯ ДО ЗАКРІПЛЕННЯ КУРСУ</w:t>
      </w:r>
    </w:p>
    <w:p w:rsidR="005E0C05" w:rsidRDefault="008F2F27" w:rsidP="005E0C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лекції 1</w:t>
      </w:r>
    </w:p>
    <w:p w:rsidR="005E0C05" w:rsidRPr="005E0C05" w:rsidRDefault="005E0C05" w:rsidP="005E0C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05">
        <w:rPr>
          <w:rFonts w:ascii="Times New Roman" w:hAnsi="Times New Roman" w:cs="Times New Roman"/>
          <w:sz w:val="28"/>
          <w:szCs w:val="28"/>
          <w:lang w:val="uk-UA"/>
        </w:rPr>
        <w:t>Основні складові будівельного комплексу:</w:t>
      </w:r>
    </w:p>
    <w:p w:rsidR="005E0C05" w:rsidRPr="005E0C05" w:rsidRDefault="005E0C05" w:rsidP="005E0C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0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Будівництво, хімічні </w:t>
      </w:r>
      <w:proofErr w:type="spellStart"/>
      <w:r w:rsidRPr="005E0C05">
        <w:rPr>
          <w:rFonts w:ascii="Times New Roman" w:hAnsi="Times New Roman" w:cs="Times New Roman"/>
          <w:sz w:val="28"/>
          <w:szCs w:val="28"/>
          <w:lang w:val="uk-UA"/>
        </w:rPr>
        <w:t>підприємства,склади</w:t>
      </w:r>
      <w:proofErr w:type="spellEnd"/>
      <w:r w:rsidRPr="005E0C05">
        <w:rPr>
          <w:rFonts w:ascii="Times New Roman" w:hAnsi="Times New Roman" w:cs="Times New Roman"/>
          <w:sz w:val="28"/>
          <w:szCs w:val="28"/>
          <w:lang w:val="uk-UA"/>
        </w:rPr>
        <w:t xml:space="preserve"> сировини;</w:t>
      </w:r>
    </w:p>
    <w:p w:rsidR="005E0C05" w:rsidRPr="005E0C05" w:rsidRDefault="005E0C05" w:rsidP="005E0C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0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Будівництво, промислова ланка </w:t>
      </w:r>
      <w:proofErr w:type="spellStart"/>
      <w:r w:rsidRPr="005E0C05">
        <w:rPr>
          <w:rFonts w:ascii="Times New Roman" w:hAnsi="Times New Roman" w:cs="Times New Roman"/>
          <w:sz w:val="28"/>
          <w:szCs w:val="28"/>
          <w:lang w:val="uk-UA"/>
        </w:rPr>
        <w:t>комплек</w:t>
      </w:r>
      <w:proofErr w:type="spellEnd"/>
      <w:r w:rsidRPr="005E0C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0C05" w:rsidRDefault="005E0C05" w:rsidP="005E0C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05">
        <w:rPr>
          <w:rFonts w:ascii="Times New Roman" w:hAnsi="Times New Roman" w:cs="Times New Roman"/>
          <w:sz w:val="28"/>
          <w:szCs w:val="28"/>
          <w:lang w:val="uk-UA"/>
        </w:rPr>
        <w:t>Підприємства будівельної індустрії, логістичні фірми</w:t>
      </w:r>
    </w:p>
    <w:p w:rsidR="00ED50AD" w:rsidRDefault="00ED50AD" w:rsidP="00ED50A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0AD" w:rsidRPr="00ED50AD" w:rsidRDefault="00ED50AD" w:rsidP="00ED50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0AD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Матеріально-технічна база будівельного комплексу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складається з:</w:t>
      </w:r>
    </w:p>
    <w:p w:rsidR="00ED50AD" w:rsidRPr="00ED50AD" w:rsidRDefault="00ED50AD" w:rsidP="00ED50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5E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 будівництва, промисловості і будівельного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D50AD" w:rsidRDefault="00ED50AD" w:rsidP="00BC56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бази УВТК, </w:t>
      </w:r>
      <w:r w:rsidRPr="00ED50A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D50AD">
        <w:rPr>
          <w:rFonts w:ascii="Times New Roman" w:hAnsi="Times New Roman" w:cs="Times New Roman"/>
          <w:sz w:val="28"/>
          <w:szCs w:val="28"/>
          <w:lang w:val="uk-UA"/>
        </w:rPr>
        <w:t>еревообробні підприємства</w:t>
      </w:r>
      <w:r w:rsidRPr="00ED50AD">
        <w:rPr>
          <w:rFonts w:ascii="Times New Roman" w:hAnsi="Times New Roman" w:cs="Times New Roman"/>
          <w:sz w:val="28"/>
          <w:szCs w:val="28"/>
          <w:lang w:val="uk-UA"/>
        </w:rPr>
        <w:t>, склади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50AD" w:rsidRDefault="00ED50AD" w:rsidP="00ED50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Заводи ЗБК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склади.</w:t>
      </w:r>
    </w:p>
    <w:p w:rsidR="00ED50AD" w:rsidRDefault="00ED50AD" w:rsidP="00ED50A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0AD" w:rsidRDefault="002C33EC" w:rsidP="00ED50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виробничої бази будівництва:</w:t>
      </w:r>
    </w:p>
    <w:p w:rsidR="00ED50AD" w:rsidRPr="002C33EC" w:rsidRDefault="002C33EC" w:rsidP="002C33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3EC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</w:rPr>
        <w:t>Залежно від виду продукції</w:t>
      </w:r>
      <w:r w:rsidRPr="002C33EC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</w:rPr>
        <w:t xml:space="preserve">, </w:t>
      </w:r>
      <w:r w:rsidRPr="002C33EC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</w:rPr>
        <w:t>Залежно від рівня підпорядкування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</w:rPr>
        <w:t>;</w:t>
      </w:r>
    </w:p>
    <w:p w:rsidR="002C33EC" w:rsidRDefault="002C33EC" w:rsidP="002C33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Залежно від розташування, залежно від фінансів</w:t>
      </w:r>
    </w:p>
    <w:p w:rsidR="008F2F27" w:rsidRPr="008F2F27" w:rsidRDefault="008F2F27" w:rsidP="008F2F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2F27">
        <w:rPr>
          <w:rFonts w:ascii="Times New Roman" w:hAnsi="Times New Roman" w:cs="Times New Roman"/>
          <w:b/>
          <w:sz w:val="28"/>
          <w:szCs w:val="28"/>
          <w:lang w:val="uk-UA"/>
        </w:rPr>
        <w:t>До лекції 2</w:t>
      </w:r>
    </w:p>
    <w:p w:rsidR="002C33EC" w:rsidRDefault="002C33EC" w:rsidP="002C33E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3EC" w:rsidRDefault="002C33EC" w:rsidP="002C33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параметрами характеризуються природні кам’яні матеріали?</w:t>
      </w:r>
    </w:p>
    <w:p w:rsidR="002C33EC" w:rsidRDefault="002C33EC" w:rsidP="002C33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Щільність теплопровідність, міцність на стиск;</w:t>
      </w:r>
    </w:p>
    <w:p w:rsidR="002C33EC" w:rsidRDefault="002C33EC" w:rsidP="002C33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Середня густина, морозостійкість;</w:t>
      </w:r>
    </w:p>
    <w:p w:rsidR="002C33EC" w:rsidRDefault="002C33EC" w:rsidP="002C33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Коефіцієнт повзучості, щільність.</w:t>
      </w:r>
    </w:p>
    <w:p w:rsidR="002C33EC" w:rsidRDefault="002C33EC" w:rsidP="002C33E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0AD" w:rsidRPr="00A56A9B" w:rsidRDefault="00A56A9B" w:rsidP="002C33EC">
      <w:pPr>
        <w:pStyle w:val="a3"/>
        <w:numPr>
          <w:ilvl w:val="0"/>
          <w:numId w:val="1"/>
        </w:numPr>
        <w:jc w:val="both"/>
        <w:rPr>
          <w:rStyle w:val="fontstyle21"/>
          <w:b/>
          <w:color w:val="auto"/>
          <w:lang w:val="uk-UA"/>
        </w:rPr>
      </w:pPr>
      <w:r w:rsidRPr="00A56A9B">
        <w:rPr>
          <w:rStyle w:val="fontstyle01"/>
          <w:b w:val="0"/>
        </w:rPr>
        <w:t xml:space="preserve">Запаси </w:t>
      </w:r>
      <w:proofErr w:type="spellStart"/>
      <w:r w:rsidRPr="00A56A9B">
        <w:rPr>
          <w:rStyle w:val="fontstyle01"/>
          <w:b w:val="0"/>
        </w:rPr>
        <w:t>нерудних</w:t>
      </w:r>
      <w:proofErr w:type="spellEnd"/>
      <w:r w:rsidRPr="00A56A9B">
        <w:rPr>
          <w:rStyle w:val="fontstyle01"/>
          <w:b w:val="0"/>
        </w:rPr>
        <w:t xml:space="preserve"> </w:t>
      </w:r>
      <w:proofErr w:type="spellStart"/>
      <w:r w:rsidRPr="00A56A9B">
        <w:rPr>
          <w:rStyle w:val="fontstyle21"/>
        </w:rPr>
        <w:t>будівельних</w:t>
      </w:r>
      <w:proofErr w:type="spellEnd"/>
      <w:r w:rsidRPr="00A56A9B">
        <w:rPr>
          <w:rStyle w:val="fontstyle21"/>
          <w:b/>
        </w:rPr>
        <w:t xml:space="preserve"> </w:t>
      </w:r>
      <w:proofErr w:type="spellStart"/>
      <w:r w:rsidRPr="00A56A9B">
        <w:rPr>
          <w:rStyle w:val="fontstyle01"/>
          <w:b w:val="0"/>
        </w:rPr>
        <w:t>матеріалів</w:t>
      </w:r>
      <w:proofErr w:type="spellEnd"/>
      <w:r w:rsidRPr="00A56A9B">
        <w:rPr>
          <w:rStyle w:val="fontstyle01"/>
          <w:b w:val="0"/>
        </w:rPr>
        <w:t xml:space="preserve"> </w:t>
      </w:r>
      <w:proofErr w:type="spellStart"/>
      <w:r w:rsidRPr="00A56A9B">
        <w:rPr>
          <w:rStyle w:val="fontstyle01"/>
          <w:b w:val="0"/>
        </w:rPr>
        <w:t>поділяються</w:t>
      </w:r>
      <w:proofErr w:type="spellEnd"/>
      <w:r w:rsidRPr="00A56A9B">
        <w:rPr>
          <w:rStyle w:val="fontstyle01"/>
          <w:b w:val="0"/>
        </w:rPr>
        <w:t xml:space="preserve"> на </w:t>
      </w:r>
      <w:proofErr w:type="spellStart"/>
      <w:r w:rsidRPr="00A56A9B">
        <w:rPr>
          <w:rStyle w:val="fontstyle01"/>
          <w:b w:val="0"/>
        </w:rPr>
        <w:t>дві</w:t>
      </w:r>
      <w:proofErr w:type="spellEnd"/>
      <w:r w:rsidRPr="00A56A9B">
        <w:rPr>
          <w:rStyle w:val="fontstyle01"/>
          <w:b w:val="0"/>
        </w:rPr>
        <w:t xml:space="preserve"> </w:t>
      </w:r>
      <w:proofErr w:type="spellStart"/>
      <w:r w:rsidRPr="00A56A9B">
        <w:rPr>
          <w:rStyle w:val="fontstyle01"/>
          <w:b w:val="0"/>
        </w:rPr>
        <w:t>групи</w:t>
      </w:r>
      <w:proofErr w:type="spellEnd"/>
      <w:r w:rsidRPr="00A56A9B">
        <w:rPr>
          <w:rStyle w:val="fontstyle21"/>
          <w:b/>
        </w:rPr>
        <w:t>:</w:t>
      </w:r>
    </w:p>
    <w:p w:rsidR="00A56A9B" w:rsidRPr="00A56A9B" w:rsidRDefault="00A56A9B" w:rsidP="00A56A9B">
      <w:pPr>
        <w:pStyle w:val="a3"/>
        <w:numPr>
          <w:ilvl w:val="0"/>
          <w:numId w:val="2"/>
        </w:numPr>
        <w:jc w:val="both"/>
        <w:rPr>
          <w:rStyle w:val="fontstyle21"/>
          <w:color w:val="auto"/>
          <w:lang w:val="uk-UA"/>
        </w:rPr>
      </w:pPr>
      <w:r w:rsidRPr="00A56A9B">
        <w:rPr>
          <w:rStyle w:val="fontstyle21"/>
          <w:lang w:val="uk-UA"/>
        </w:rPr>
        <w:t>Великі, малі;</w:t>
      </w:r>
    </w:p>
    <w:p w:rsidR="00A56A9B" w:rsidRPr="00A56A9B" w:rsidRDefault="00A56A9B" w:rsidP="00A56A9B">
      <w:pPr>
        <w:pStyle w:val="a3"/>
        <w:numPr>
          <w:ilvl w:val="0"/>
          <w:numId w:val="2"/>
        </w:numPr>
        <w:jc w:val="both"/>
        <w:rPr>
          <w:rStyle w:val="fontstyle21"/>
          <w:color w:val="auto"/>
          <w:lang w:val="uk-UA"/>
        </w:rPr>
      </w:pPr>
      <w:r w:rsidRPr="00A56A9B">
        <w:rPr>
          <w:rStyle w:val="fontstyle21"/>
          <w:lang w:val="uk-UA"/>
        </w:rPr>
        <w:t>Балансові, позабалансові;</w:t>
      </w:r>
    </w:p>
    <w:p w:rsidR="00A56A9B" w:rsidRPr="00A56A9B" w:rsidRDefault="00A56A9B" w:rsidP="00A56A9B">
      <w:pPr>
        <w:pStyle w:val="a3"/>
        <w:numPr>
          <w:ilvl w:val="0"/>
          <w:numId w:val="2"/>
        </w:numPr>
        <w:jc w:val="both"/>
        <w:rPr>
          <w:rStyle w:val="fontstyle21"/>
          <w:color w:val="auto"/>
          <w:lang w:val="uk-UA"/>
        </w:rPr>
      </w:pPr>
      <w:r w:rsidRPr="00A56A9B">
        <w:rPr>
          <w:rStyle w:val="fontstyle21"/>
          <w:lang w:val="uk-UA"/>
        </w:rPr>
        <w:t>Прирейкові, притрасові.</w:t>
      </w:r>
    </w:p>
    <w:p w:rsidR="00A56A9B" w:rsidRPr="00A56A9B" w:rsidRDefault="00A56A9B" w:rsidP="00A56A9B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6A9B" w:rsidRPr="00A56A9B" w:rsidRDefault="00A56A9B" w:rsidP="00A56A9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6A9B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характером виробництва </w:t>
      </w:r>
      <w:r w:rsidRPr="00A56A9B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підприємства поділяються на:</w:t>
      </w:r>
    </w:p>
    <w:p w:rsidR="00A56A9B" w:rsidRPr="00A56A9B" w:rsidRDefault="00A56A9B" w:rsidP="00A56A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6A9B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A56A9B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щебеневі з екскаваторним способом розробки родовищ</w:t>
      </w:r>
      <w:r w:rsidRPr="00A56A9B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</w:p>
    <w:p w:rsidR="00ED50AD" w:rsidRDefault="00A56A9B" w:rsidP="00A56A9B">
      <w:pPr>
        <w:pStyle w:val="a3"/>
        <w:ind w:left="450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6A9B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граві</w:t>
      </w:r>
      <w:r w:rsidRPr="00A56A9B"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йно-щебеневі та гравійно-піщані, піщані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A56A9B" w:rsidRPr="008F2F27" w:rsidRDefault="00A56A9B" w:rsidP="00A56A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Деревообробні, </w:t>
      </w:r>
      <w:proofErr w:type="spellStart"/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кам’янообробні</w:t>
      </w:r>
      <w:proofErr w:type="spellEnd"/>
      <w:r>
        <w:rPr>
          <w:rFonts w:ascii="Times New Roman" w:eastAsiaTheme="minorEastAsia" w:hAnsi="Times New Roman" w:cs="Times New Roman"/>
          <w:iCs/>
          <w:kern w:val="24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F2F27" w:rsidRPr="008F2F27" w:rsidRDefault="008F2F27" w:rsidP="008F2F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F27" w:rsidRDefault="008F2F27" w:rsidP="008F2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Сортування та грохочення необхідно для: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Просіювання матеріалу та розділення на фракції;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Промивання матеріалу;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Дроблення і розсіювання на фракції;</w:t>
      </w:r>
    </w:p>
    <w:p w:rsidR="008F2F27" w:rsidRDefault="008F2F27" w:rsidP="008F2F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F27" w:rsidRDefault="008F2F27" w:rsidP="008F2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Земснаряд потрібен для: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Промивання піску;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Добування піску;</w:t>
      </w:r>
    </w:p>
    <w:p w:rsidR="008F2F27" w:rsidRDefault="008F2F27" w:rsidP="008F2F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Сортування піску.</w:t>
      </w:r>
    </w:p>
    <w:p w:rsidR="008F2F27" w:rsidRDefault="008F2F27" w:rsidP="008F2F2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5F6" w:rsidRPr="005D5DE5" w:rsidRDefault="005D5DE5" w:rsidP="005D5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DE5">
        <w:rPr>
          <w:rFonts w:ascii="Times New Roman" w:eastAsia="Calibri" w:hAnsi="Times New Roman" w:cs="Times New Roman"/>
          <w:sz w:val="28"/>
          <w:szCs w:val="28"/>
          <w:lang w:val="uk-UA"/>
        </w:rPr>
        <w:t>Пористі заповнювачі на основі природньої сировини представлені такими матеріалами: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Керамзит, гранітний щебінь, аглопорит;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Шлакова пемза,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термоліт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перлітовий щебінь;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Керамзит, річковий пісок, аглопорит.</w:t>
      </w:r>
    </w:p>
    <w:p w:rsidR="005D5DE5" w:rsidRPr="005D5DE5" w:rsidRDefault="005D5DE5" w:rsidP="005D5DE5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DE5" w:rsidRPr="005D5DE5" w:rsidRDefault="005D5DE5" w:rsidP="005D5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</w:t>
      </w:r>
      <w:r w:rsidRPr="00721DDA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Сировиною для виробництва керамзиту є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: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Глини і пісок;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Щебінь і Суглинки;</w:t>
      </w:r>
    </w:p>
    <w:p w:rsidR="005D5DE5" w:rsidRP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Глини і суглинки.</w:t>
      </w:r>
    </w:p>
    <w:p w:rsidR="005D5DE5" w:rsidRPr="005D5DE5" w:rsidRDefault="005D5DE5" w:rsidP="005D5DE5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DE5" w:rsidRDefault="005D5DE5" w:rsidP="005D5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DE5">
        <w:rPr>
          <w:rFonts w:ascii="Times New Roman" w:hAnsi="Times New Roman" w:cs="Times New Roman"/>
          <w:sz w:val="28"/>
          <w:szCs w:val="28"/>
          <w:lang w:val="uk-UA"/>
        </w:rPr>
        <w:t xml:space="preserve"> Які існують способи переробки глинистої сировини?</w:t>
      </w:r>
    </w:p>
    <w:p w:rsid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Сухий, пластичний, мокрий;</w:t>
      </w:r>
    </w:p>
    <w:p w:rsid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Сухий, напівсухий,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напівмокрий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Мокрий, сухий, пластичний.</w:t>
      </w:r>
    </w:p>
    <w:p w:rsidR="005D5DE5" w:rsidRDefault="005D5DE5" w:rsidP="005D5DE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DE5" w:rsidRDefault="00E26E91" w:rsidP="005D5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DE5">
        <w:rPr>
          <w:rFonts w:ascii="Times New Roman" w:hAnsi="Times New Roman" w:cs="Times New Roman"/>
          <w:sz w:val="28"/>
          <w:szCs w:val="28"/>
          <w:lang w:val="uk-UA"/>
        </w:rPr>
        <w:t xml:space="preserve">Які агрегати використовують для </w:t>
      </w:r>
      <w:proofErr w:type="spellStart"/>
      <w:r w:rsidR="005D5DE5">
        <w:rPr>
          <w:rFonts w:ascii="Times New Roman" w:hAnsi="Times New Roman" w:cs="Times New Roman"/>
          <w:sz w:val="28"/>
          <w:szCs w:val="28"/>
          <w:lang w:val="uk-UA"/>
        </w:rPr>
        <w:t>обжигу</w:t>
      </w:r>
      <w:proofErr w:type="spellEnd"/>
      <w:r w:rsidR="005D5DE5">
        <w:rPr>
          <w:rFonts w:ascii="Times New Roman" w:hAnsi="Times New Roman" w:cs="Times New Roman"/>
          <w:sz w:val="28"/>
          <w:szCs w:val="28"/>
          <w:lang w:val="uk-UA"/>
        </w:rPr>
        <w:t xml:space="preserve"> керамзиту?</w:t>
      </w:r>
    </w:p>
    <w:p w:rsidR="005D5DE5" w:rsidRDefault="005D5DE5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Автоклави;</w:t>
      </w:r>
    </w:p>
    <w:p w:rsidR="005D5DE5" w:rsidRDefault="00E26E91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Щілинні камери;</w:t>
      </w:r>
    </w:p>
    <w:p w:rsidR="00E26E91" w:rsidRDefault="00E26E91" w:rsidP="005D5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Обертові печі.</w:t>
      </w:r>
    </w:p>
    <w:p w:rsidR="00E26E91" w:rsidRDefault="00E26E91" w:rsidP="00E26E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E91" w:rsidRDefault="001A3708" w:rsidP="00E26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чого потрібна агломераційна машина?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спікання аглопориту;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сортування аглопориту;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попередньої витримки шихти.</w:t>
      </w:r>
    </w:p>
    <w:p w:rsidR="001A3708" w:rsidRDefault="001A3708" w:rsidP="001A3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708" w:rsidRDefault="00D17C6D" w:rsidP="001A370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лекції 3</w:t>
      </w:r>
    </w:p>
    <w:p w:rsidR="001A3708" w:rsidRPr="00792D59" w:rsidRDefault="001A3708" w:rsidP="001A37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2D5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Які бувають в’яжучі речовини?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Повітряні,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автоклавні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Гідравлічні, повітряні;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Тверді, порошкоподібні.</w:t>
      </w:r>
    </w:p>
    <w:p w:rsidR="001A3708" w:rsidRDefault="001A3708" w:rsidP="001A370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708" w:rsidRPr="00792D59" w:rsidRDefault="001A3708" w:rsidP="001A37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2D59">
        <w:rPr>
          <w:rFonts w:ascii="Times New Roman" w:hAnsi="Times New Roman" w:cs="Times New Roman"/>
          <w:b/>
          <w:i/>
          <w:sz w:val="28"/>
          <w:szCs w:val="28"/>
          <w:lang w:val="uk-UA"/>
        </w:rPr>
        <w:t>Які є види гіпсу?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Будівельний, високоміцний;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Середньоміцний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формувальний;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Автоклавний,супергіпс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3708" w:rsidRPr="00792D59" w:rsidRDefault="001A3708" w:rsidP="001A370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UA"/>
        </w:rPr>
      </w:pPr>
      <w:r w:rsidRPr="00792D5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UA"/>
        </w:rPr>
        <w:lastRenderedPageBreak/>
        <w:t>Сировиною для виробництва гіпсових в’яжучих служать</w:t>
      </w:r>
      <w:r w:rsidRPr="00792D5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UA"/>
        </w:rPr>
        <w:t>:</w:t>
      </w:r>
    </w:p>
    <w:p w:rsidR="001A3708" w:rsidRP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Ангідрит, вапно;</w:t>
      </w:r>
    </w:p>
    <w:p w:rsidR="001A3708" w:rsidRP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Вапняк, мармур, природній гіпс;</w:t>
      </w:r>
    </w:p>
    <w:p w:rsidR="001A3708" w:rsidRPr="000D2724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Ангідрит, природній гіпс.</w:t>
      </w:r>
    </w:p>
    <w:p w:rsidR="000D2724" w:rsidRPr="001A3708" w:rsidRDefault="000D2724" w:rsidP="000D27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708" w:rsidRPr="00792D59" w:rsidRDefault="001A3708" w:rsidP="001A370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proofErr w:type="spellStart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Гіпсовий</w:t>
      </w:r>
      <w:proofErr w:type="spellEnd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камінь</w:t>
      </w:r>
      <w:proofErr w:type="spellEnd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подрібнюють</w:t>
      </w:r>
      <w:proofErr w:type="spellEnd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на: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Молоткових і щокових дробарках;</w:t>
      </w:r>
    </w:p>
    <w:p w:rsidR="001A3708" w:rsidRDefault="001A3708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Віброситах;</w:t>
      </w:r>
    </w:p>
    <w:p w:rsidR="001A3708" w:rsidRDefault="000D2724" w:rsidP="001A3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Ручних дробарках.</w:t>
      </w:r>
    </w:p>
    <w:p w:rsidR="000D2724" w:rsidRPr="00792D59" w:rsidRDefault="000D2724" w:rsidP="000D2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2D59">
        <w:rPr>
          <w:rFonts w:ascii="Times New Roman" w:hAnsi="Times New Roman" w:cs="Times New Roman"/>
          <w:b/>
          <w:i/>
          <w:sz w:val="28"/>
          <w:szCs w:val="28"/>
          <w:lang w:val="uk-UA"/>
        </w:rPr>
        <w:t>Яке буває вапно?</w:t>
      </w:r>
    </w:p>
    <w:p w:rsidR="000D2724" w:rsidRDefault="000D2724" w:rsidP="000D2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Повітряне і гідравлічне;</w:t>
      </w:r>
    </w:p>
    <w:p w:rsidR="000D2724" w:rsidRDefault="000D2724" w:rsidP="000D2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Повітряне і водне;</w:t>
      </w:r>
    </w:p>
    <w:p w:rsidR="000D2724" w:rsidRDefault="000D2724" w:rsidP="000D2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Мокре і сухе.</w:t>
      </w:r>
    </w:p>
    <w:p w:rsidR="000D2724" w:rsidRPr="00792D59" w:rsidRDefault="000D2724" w:rsidP="000D2724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Процес виробництва негашеного вапна складається з</w:t>
      </w:r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</w:p>
    <w:p w:rsidR="000D2724" w:rsidRDefault="000D2724" w:rsidP="000D2724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0D2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підготовки і коригування сировини, випалювання,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помелу, зберігання і пакування;</w:t>
      </w:r>
    </w:p>
    <w:p w:rsidR="000D2724" w:rsidRDefault="000D2724" w:rsidP="000D2724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коригування і пакування;</w:t>
      </w:r>
    </w:p>
    <w:p w:rsidR="000D2724" w:rsidRDefault="000D2724" w:rsidP="000D2724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випалювання і зберігання.</w:t>
      </w:r>
    </w:p>
    <w:p w:rsidR="000D2724" w:rsidRPr="00792D59" w:rsidRDefault="000D2724" w:rsidP="000D2724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Гашене гідратне вапно виробляють з</w:t>
      </w:r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</w:p>
    <w:p w:rsidR="000D2724" w:rsidRDefault="000D2724" w:rsidP="000D272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Вапняку;</w:t>
      </w:r>
    </w:p>
    <w:p w:rsidR="000D2724" w:rsidRDefault="000D2724" w:rsidP="000D272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Клінкеру;</w:t>
      </w:r>
    </w:p>
    <w:p w:rsidR="000D2724" w:rsidRDefault="000D2724" w:rsidP="000D272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Негашеного вапна.</w:t>
      </w:r>
    </w:p>
    <w:p w:rsidR="000D2724" w:rsidRPr="00792D59" w:rsidRDefault="00E97714" w:rsidP="00E97714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У складі </w:t>
      </w:r>
      <w:proofErr w:type="spellStart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портландцементного</w:t>
      </w:r>
      <w:proofErr w:type="spellEnd"/>
      <w:r w:rsidRPr="00792D5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клінкеру більшу частину сировини складають</w:t>
      </w:r>
      <w:r w:rsidRPr="00792D59">
        <w:rPr>
          <w:rFonts w:ascii="Times New Roman" w:eastAsia="Calibri" w:hAnsi="Times New Roman" w:cs="Times New Roman"/>
          <w:i/>
          <w:sz w:val="28"/>
          <w:szCs w:val="28"/>
          <w:lang w:val="uk-UA"/>
        </w:rPr>
        <w:t>:</w:t>
      </w:r>
    </w:p>
    <w:p w:rsidR="00E97714" w:rsidRDefault="00E97714" w:rsidP="00E9771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Вапняки;</w:t>
      </w:r>
    </w:p>
    <w:p w:rsidR="00E97714" w:rsidRDefault="00E97714" w:rsidP="00E9771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Глина;</w:t>
      </w:r>
    </w:p>
    <w:p w:rsidR="00E97714" w:rsidRDefault="00E97714" w:rsidP="00E97714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Гіпс.</w:t>
      </w:r>
    </w:p>
    <w:p w:rsidR="00792D59" w:rsidRDefault="00792D59" w:rsidP="00792D5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2D59" w:rsidRPr="00792D59" w:rsidRDefault="00792D59" w:rsidP="00792D59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92D59"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792D59"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  <w:t>Виробництво цементу поділяють на дві стадії.</w:t>
      </w:r>
    </w:p>
    <w:p w:rsidR="000D2724" w:rsidRPr="00792D59" w:rsidRDefault="00792D59" w:rsidP="00792D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412D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идобування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транспортування сировини </w:t>
      </w:r>
      <w:r w:rsidRPr="00412D20">
        <w:rPr>
          <w:rFonts w:ascii="Times New Roman" w:eastAsia="Calibri" w:hAnsi="Times New Roman" w:cs="Times New Roman"/>
          <w:sz w:val="28"/>
          <w:szCs w:val="28"/>
          <w:lang w:val="uk-UA"/>
        </w:rPr>
        <w:t>; її подрібнення і приготування шихти, випалювання 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ихти з отриманням </w:t>
      </w:r>
      <w:r w:rsidRPr="00412D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цементного клінкеру;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друга стадія - с</w:t>
      </w:r>
      <w:r w:rsidRPr="00412D20">
        <w:rPr>
          <w:rFonts w:ascii="Times New Roman" w:eastAsia="Calibri" w:hAnsi="Times New Roman" w:cs="Times New Roman"/>
          <w:sz w:val="28"/>
          <w:szCs w:val="28"/>
          <w:lang w:val="uk-UA"/>
        </w:rPr>
        <w:t>ушіння добавок і помел клінкеру з гіпсом і добавками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92D59" w:rsidRPr="00792D59" w:rsidRDefault="00792D59" w:rsidP="00792D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подрібнення сировини і пакування клінкеру;</w:t>
      </w:r>
    </w:p>
    <w:p w:rsidR="00792D59" w:rsidRDefault="00792D59" w:rsidP="00792D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2D59" w:rsidRPr="00623F50" w:rsidRDefault="00623F50" w:rsidP="00792D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3F50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  <w:t xml:space="preserve"> Які </w:t>
      </w:r>
      <w:r w:rsidRPr="00623F50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  <w:t>склались такі основні способи виробництва</w:t>
      </w:r>
      <w:r w:rsidRPr="00623F50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  <w:t xml:space="preserve"> цементу?</w:t>
      </w:r>
    </w:p>
    <w:p w:rsidR="00623F50" w:rsidRPr="00623F50" w:rsidRDefault="00623F50" w:rsidP="00623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Сухий, мокрий;</w:t>
      </w:r>
    </w:p>
    <w:p w:rsidR="00623F50" w:rsidRPr="00623F50" w:rsidRDefault="00623F50" w:rsidP="00623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Мокрий, комбінований;</w:t>
      </w:r>
    </w:p>
    <w:p w:rsidR="00623F50" w:rsidRPr="00623F50" w:rsidRDefault="00623F50" w:rsidP="00623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Сухий, мокрий, комбінований.</w:t>
      </w:r>
    </w:p>
    <w:p w:rsidR="00623F50" w:rsidRDefault="00623F50" w:rsidP="00623F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F50" w:rsidRPr="00E20D29" w:rsidRDefault="00623F50" w:rsidP="0062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D29"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Які існують агрегати </w:t>
      </w:r>
      <w:proofErr w:type="spellStart"/>
      <w:r w:rsidR="00E20D29"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>длч</w:t>
      </w:r>
      <w:proofErr w:type="spellEnd"/>
      <w:r w:rsidR="00E20D29"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випалу шихти?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Обертові, шахтні;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Автоклави;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Обертові, автоклави.</w:t>
      </w:r>
    </w:p>
    <w:p w:rsidR="00E20D29" w:rsidRDefault="00E20D29" w:rsidP="00E20D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D29" w:rsidRPr="00E20D29" w:rsidRDefault="00E20D29" w:rsidP="00E20D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Для чого використовують </w:t>
      </w:r>
      <w:proofErr w:type="spellStart"/>
      <w:r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>шламбасейни</w:t>
      </w:r>
      <w:proofErr w:type="spellEnd"/>
      <w:r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коригування складу шихти.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випалу шихти.</w:t>
      </w:r>
    </w:p>
    <w:p w:rsidR="00E20D29" w:rsidRDefault="00E20D29" w:rsidP="00E20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сортування матеріалу.</w:t>
      </w:r>
    </w:p>
    <w:p w:rsidR="00E20D29" w:rsidRDefault="00E20D29" w:rsidP="00E20D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D29" w:rsidRDefault="00D17C6D" w:rsidP="00E20D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лекції 4</w:t>
      </w:r>
    </w:p>
    <w:p w:rsidR="00E20D29" w:rsidRDefault="00E20D29" w:rsidP="00E20D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0D29" w:rsidRPr="00E20D29" w:rsidRDefault="00E20D29" w:rsidP="00E20D29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20D29">
        <w:rPr>
          <w:rFonts w:ascii="Times New Roman" w:hAnsi="Times New Roman" w:cs="Times New Roman"/>
          <w:b/>
          <w:i/>
          <w:sz w:val="28"/>
          <w:szCs w:val="28"/>
        </w:rPr>
        <w:t>бетонну</w:t>
      </w:r>
      <w:proofErr w:type="spellEnd"/>
      <w:r w:rsidRPr="00E20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0D29">
        <w:rPr>
          <w:rFonts w:ascii="Times New Roman" w:hAnsi="Times New Roman" w:cs="Times New Roman"/>
          <w:b/>
          <w:i/>
          <w:sz w:val="28"/>
          <w:szCs w:val="28"/>
        </w:rPr>
        <w:t>суміш</w:t>
      </w:r>
      <w:proofErr w:type="spellEnd"/>
      <w:r w:rsidRPr="00E20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0D29">
        <w:rPr>
          <w:rFonts w:ascii="Times New Roman" w:hAnsi="Times New Roman" w:cs="Times New Roman"/>
          <w:b/>
          <w:i/>
          <w:sz w:val="28"/>
          <w:szCs w:val="28"/>
        </w:rPr>
        <w:t>поділяють</w:t>
      </w:r>
      <w:proofErr w:type="spellEnd"/>
      <w:r w:rsidRPr="00E20D29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 w:rsidRPr="00E20D29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E20D29" w:rsidRDefault="00E20D29" w:rsidP="00E20D29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D2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20D29">
        <w:rPr>
          <w:rFonts w:ascii="Times New Roman" w:hAnsi="Times New Roman" w:cs="Times New Roman"/>
          <w:sz w:val="28"/>
          <w:szCs w:val="28"/>
        </w:rPr>
        <w:t xml:space="preserve">арки за </w:t>
      </w:r>
      <w:proofErr w:type="spellStart"/>
      <w:r w:rsidRPr="00E20D29">
        <w:rPr>
          <w:rFonts w:ascii="Times New Roman" w:hAnsi="Times New Roman" w:cs="Times New Roman"/>
          <w:sz w:val="28"/>
          <w:szCs w:val="28"/>
        </w:rPr>
        <w:t>осадкою</w:t>
      </w:r>
      <w:proofErr w:type="spellEnd"/>
      <w:r w:rsidRPr="00E20D29">
        <w:rPr>
          <w:rFonts w:ascii="Times New Roman" w:hAnsi="Times New Roman" w:cs="Times New Roman"/>
          <w:sz w:val="28"/>
          <w:szCs w:val="28"/>
        </w:rPr>
        <w:t xml:space="preserve"> конуса</w:t>
      </w:r>
      <w:r w:rsidRPr="00E20D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20D2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20D29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E2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D29">
        <w:rPr>
          <w:rFonts w:ascii="Times New Roman" w:hAnsi="Times New Roman" w:cs="Times New Roman"/>
          <w:sz w:val="28"/>
          <w:szCs w:val="28"/>
        </w:rPr>
        <w:t>ущільнюваності</w:t>
      </w:r>
      <w:proofErr w:type="spellEnd"/>
      <w:r w:rsidRPr="00E20D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20D2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20D29">
        <w:rPr>
          <w:rFonts w:ascii="Times New Roman" w:hAnsi="Times New Roman" w:cs="Times New Roman"/>
          <w:sz w:val="28"/>
          <w:szCs w:val="28"/>
        </w:rPr>
        <w:t>розпливанням</w:t>
      </w:r>
      <w:proofErr w:type="spellEnd"/>
      <w:r w:rsidRPr="00E20D29">
        <w:rPr>
          <w:rFonts w:ascii="Times New Roman" w:hAnsi="Times New Roman" w:cs="Times New Roman"/>
          <w:sz w:val="28"/>
          <w:szCs w:val="28"/>
        </w:rPr>
        <w:t xml:space="preserve"> конуса</w:t>
      </w:r>
      <w:r w:rsidRPr="00E20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D29" w:rsidRDefault="00E20D29" w:rsidP="00E20D29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Марки за міцністю;</w:t>
      </w:r>
    </w:p>
    <w:p w:rsidR="00E20D29" w:rsidRDefault="00E20D29" w:rsidP="00E20D29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Марки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тепопровідністю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0D29" w:rsidRDefault="00E20D29" w:rsidP="00E20D2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3D2" w:rsidRPr="009C53D2" w:rsidRDefault="009C53D2" w:rsidP="009C53D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9C53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умовами тверднення бетони поділяють на бетони:</w:t>
      </w:r>
    </w:p>
    <w:p w:rsidR="009C53D2" w:rsidRDefault="009C53D2" w:rsidP="009C53D2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природнього тверднення;</w:t>
      </w: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тверднення в умовах </w:t>
      </w:r>
      <w:proofErr w:type="spellStart"/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тепловологісної</w:t>
      </w:r>
      <w:proofErr w:type="spellEnd"/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обробки при атмосферному тиску;</w:t>
      </w: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автоклавного</w:t>
      </w:r>
      <w:proofErr w:type="spellEnd"/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тверднення </w:t>
      </w: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53D2" w:rsidRDefault="009C53D2" w:rsidP="009C53D2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природнього тверднення;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сухого тверднення.</w:t>
      </w:r>
    </w:p>
    <w:p w:rsidR="009C53D2" w:rsidRDefault="009C53D2" w:rsidP="009C53D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3D2" w:rsidRPr="009C53D2" w:rsidRDefault="009C53D2" w:rsidP="009C53D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C53D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Матеріалами для приготування бетонних сумішей являються:</w:t>
      </w:r>
    </w:p>
    <w:p w:rsidR="009C53D2" w:rsidRDefault="009C53D2" w:rsidP="009C53D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в’яжучі речовини, заповнювачі, коригуючі добавки і вода.</w:t>
      </w:r>
    </w:p>
    <w:p w:rsidR="009C53D2" w:rsidRDefault="009C53D2" w:rsidP="009C53D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>в’яжучі речовини, заповнювачі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скло;</w:t>
      </w:r>
    </w:p>
    <w:p w:rsidR="009C53D2" w:rsidRPr="009C53D2" w:rsidRDefault="009C53D2" w:rsidP="009C53D2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Вода, гіпс.</w:t>
      </w:r>
    </w:p>
    <w:p w:rsidR="009C53D2" w:rsidRDefault="009C53D2" w:rsidP="009C53D2">
      <w:pPr>
        <w:spacing w:after="200" w:line="288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  </w:t>
      </w:r>
      <w:r w:rsidRPr="009C53D2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Основні вимоги до зберігання і підготовки сировини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:</w:t>
      </w:r>
    </w:p>
    <w:p w:rsidR="009C53D2" w:rsidRPr="009C53D2" w:rsidRDefault="009C53D2" w:rsidP="009C53D2">
      <w:pPr>
        <w:numPr>
          <w:ilvl w:val="0"/>
          <w:numId w:val="6"/>
        </w:numPr>
        <w:spacing w:after="0" w:line="288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- </w:t>
      </w: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нормативного і швидкого приймання, вивантаження, зберігання і видачі матеріалі</w:t>
      </w:r>
      <w:r w:rsidRPr="009C53D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</w:t>
      </w: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9C53D2" w:rsidRPr="009C53D2" w:rsidRDefault="009C53D2" w:rsidP="009C53D2">
      <w:pPr>
        <w:numPr>
          <w:ilvl w:val="0"/>
          <w:numId w:val="6"/>
        </w:numPr>
        <w:spacing w:after="0" w:line="288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нормативного і швидкого приймання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теплової обробки.</w:t>
      </w:r>
    </w:p>
    <w:p w:rsidR="009C53D2" w:rsidRDefault="009C53D2" w:rsidP="009C53D2">
      <w:pPr>
        <w:spacing w:after="0" w:line="288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C53D2" w:rsidRPr="009C53D2" w:rsidRDefault="009C53D2" w:rsidP="009C53D2">
      <w:pPr>
        <w:pStyle w:val="a3"/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C53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F01D6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загальн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ий виробничого запас</w:t>
      </w:r>
      <w:r w:rsidRPr="009C53D2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матеріалів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поділяють на:</w:t>
      </w:r>
    </w:p>
    <w:p w:rsidR="009C53D2" w:rsidRPr="009C53D2" w:rsidRDefault="009C53D2" w:rsidP="009C53D2">
      <w:pPr>
        <w:pStyle w:val="a3"/>
        <w:numPr>
          <w:ilvl w:val="0"/>
          <w:numId w:val="6"/>
        </w:numPr>
        <w:spacing w:after="20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>Поточний, сезонний, страховий запас.</w:t>
      </w:r>
    </w:p>
    <w:p w:rsidR="009C53D2" w:rsidRPr="009C53D2" w:rsidRDefault="009C53D2" w:rsidP="009C53D2">
      <w:pPr>
        <w:pStyle w:val="a3"/>
        <w:numPr>
          <w:ilvl w:val="0"/>
          <w:numId w:val="6"/>
        </w:numPr>
        <w:spacing w:after="20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Великий, малий запас;</w:t>
      </w:r>
    </w:p>
    <w:p w:rsidR="009C53D2" w:rsidRPr="009C53D2" w:rsidRDefault="009C53D2" w:rsidP="009C53D2">
      <w:pPr>
        <w:pStyle w:val="a3"/>
        <w:numPr>
          <w:ilvl w:val="0"/>
          <w:numId w:val="6"/>
        </w:numPr>
        <w:spacing w:after="20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3D2">
        <w:rPr>
          <w:rFonts w:ascii="Times New Roman" w:eastAsia="Calibri" w:hAnsi="Times New Roman" w:cs="Times New Roman"/>
          <w:sz w:val="28"/>
          <w:szCs w:val="28"/>
          <w:lang w:val="uk-UA"/>
        </w:rPr>
        <w:t>Достатній, недостатній.</w:t>
      </w:r>
    </w:p>
    <w:p w:rsidR="005C227A" w:rsidRDefault="005C227A" w:rsidP="005C227A">
      <w:pPr>
        <w:pStyle w:val="a3"/>
        <w:spacing w:after="200" w:line="288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</w:p>
    <w:p w:rsidR="005C227A" w:rsidRPr="007F01D6" w:rsidRDefault="005C227A" w:rsidP="005C227A">
      <w:pPr>
        <w:pStyle w:val="a3"/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F01D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Види розвантажувальних робіт:</w:t>
      </w:r>
    </w:p>
    <w:p w:rsidR="009C53D2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гравітаційне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зіштовхування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черпання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5C227A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Гравітаційне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водне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наземне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C227A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C227A" w:rsidRPr="007F01D6" w:rsidRDefault="005C227A" w:rsidP="005C227A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Як </w:t>
      </w:r>
      <w:proofErr w:type="spellStart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доставляють</w:t>
      </w:r>
      <w:proofErr w:type="spellEnd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і </w:t>
      </w:r>
      <w:proofErr w:type="spellStart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розвантажують</w:t>
      </w:r>
      <w:proofErr w:type="spellEnd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в'яжучі</w:t>
      </w:r>
      <w:proofErr w:type="spellEnd"/>
      <w:r w:rsidRPr="007F01D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</w:p>
    <w:p w:rsidR="005C227A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залізницею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вручну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5C227A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Залізницею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 пневмотранспортом;</w:t>
      </w:r>
    </w:p>
    <w:p w:rsidR="005C227A" w:rsidRDefault="005C227A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водним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транспортом, </w:t>
      </w:r>
      <w:proofErr w:type="spellStart"/>
      <w:r w:rsidR="007F01D6">
        <w:rPr>
          <w:rFonts w:ascii="Times New Roman" w:eastAsia="Calibri" w:hAnsi="Times New Roman" w:cs="Times New Roman"/>
          <w:sz w:val="28"/>
          <w:szCs w:val="28"/>
          <w:lang w:val="ru-RU"/>
        </w:rPr>
        <w:t>вручну</w:t>
      </w:r>
      <w:proofErr w:type="spellEnd"/>
      <w:r w:rsidR="007F01D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157E8" w:rsidRDefault="007157E8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157E8" w:rsidRPr="007157E8" w:rsidRDefault="007157E8" w:rsidP="007157E8">
      <w:pPr>
        <w:pStyle w:val="a3"/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Основні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стадійні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процеси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виробництва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бетонних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сумішей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</w:p>
    <w:p w:rsidR="007157E8" w:rsidRDefault="007157E8" w:rsidP="007157E8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приймання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зберігання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сировинних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матеріалів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бетонної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суміші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завантаження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видаткових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бункерів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дозування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перемішування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відвантаження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готової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суміші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транспортні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7157E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157E8" w:rsidRDefault="007157E8" w:rsidP="007157E8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підсушування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помел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сировини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7157E8" w:rsidRDefault="007157E8" w:rsidP="007157E8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приготування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суміші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випалювання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157E8" w:rsidRDefault="007157E8" w:rsidP="007157E8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157E8" w:rsidRPr="007157E8" w:rsidRDefault="007157E8" w:rsidP="007157E8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Основні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види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змішувачів</w:t>
      </w:r>
      <w:proofErr w:type="spellEnd"/>
      <w:r w:rsidRPr="007157E8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</w:p>
    <w:p w:rsidR="007157E8" w:rsidRDefault="007157E8" w:rsidP="007157E8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граввітаційні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щокові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7157E8" w:rsidRDefault="007157E8" w:rsidP="007157E8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Примусові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сировинні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7157E8" w:rsidRDefault="007157E8" w:rsidP="007157E8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гравітаційні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примусові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157E8" w:rsidRDefault="007157E8" w:rsidP="007157E8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1756" w:rsidRPr="00D21756" w:rsidRDefault="00D21756" w:rsidP="00D21756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proofErr w:type="spellStart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Бетонозмішувальні</w:t>
      </w:r>
      <w:proofErr w:type="spellEnd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цехи і заводи </w:t>
      </w:r>
      <w:proofErr w:type="spellStart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виробляють</w:t>
      </w:r>
      <w:proofErr w:type="spellEnd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будівельні</w:t>
      </w:r>
      <w:proofErr w:type="spellEnd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розчини</w:t>
      </w:r>
      <w:proofErr w:type="spellEnd"/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для:</w:t>
      </w:r>
    </w:p>
    <w:p w:rsidR="00D21756" w:rsidRPr="00D21756" w:rsidRDefault="00D21756" w:rsidP="00D21756">
      <w:pPr>
        <w:pStyle w:val="a3"/>
        <w:spacing w:after="0" w:line="288" w:lineRule="auto"/>
        <w:ind w:left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- </w:t>
      </w:r>
      <w:proofErr w:type="spellStart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>кам'яної</w:t>
      </w:r>
      <w:proofErr w:type="spellEnd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>цегляної</w:t>
      </w:r>
      <w:proofErr w:type="spellEnd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кладки </w:t>
      </w:r>
      <w:proofErr w:type="gramStart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 </w:t>
      </w:r>
      <w:proofErr w:type="spellStart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>мурувальні</w:t>
      </w:r>
      <w:proofErr w:type="spellEnd"/>
      <w:proofErr w:type="gramEnd"/>
      <w:r w:rsidRPr="00D21756">
        <w:rPr>
          <w:rFonts w:ascii="Times New Roman" w:eastAsia="Calibri" w:hAnsi="Times New Roman" w:cs="Times New Roman"/>
          <w:sz w:val="28"/>
          <w:szCs w:val="28"/>
          <w:lang w:val="ru-RU"/>
        </w:rPr>
        <w:t>);</w:t>
      </w:r>
    </w:p>
    <w:p w:rsidR="00D21756" w:rsidRDefault="00D21756" w:rsidP="00D21756">
      <w:pPr>
        <w:pStyle w:val="a3"/>
        <w:spacing w:after="0" w:line="288" w:lineRule="auto"/>
        <w:ind w:left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укладання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фундаментів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21756" w:rsidRDefault="00D21756" w:rsidP="00D21756">
      <w:pPr>
        <w:pStyle w:val="a3"/>
        <w:spacing w:after="0" w:line="288" w:lineRule="auto"/>
        <w:ind w:left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балок і колон.</w:t>
      </w:r>
    </w:p>
    <w:p w:rsidR="00D21756" w:rsidRDefault="00D21756" w:rsidP="00D21756">
      <w:pPr>
        <w:pStyle w:val="a3"/>
        <w:spacing w:after="0" w:line="288" w:lineRule="auto"/>
        <w:ind w:left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21756" w:rsidRPr="00D21756" w:rsidRDefault="00D21756" w:rsidP="00D21756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75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Номенклатура сухих будівельних сумішей представлена</w:t>
      </w:r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D21756" w:rsidRPr="00D21756" w:rsidRDefault="00D21756" w:rsidP="00C40EEF">
      <w:pPr>
        <w:pStyle w:val="a3"/>
        <w:numPr>
          <w:ilvl w:val="0"/>
          <w:numId w:val="6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>сухі суміші для кам’яної кладки;</w:t>
      </w:r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>клеючі</w:t>
      </w:r>
      <w:proofErr w:type="spellEnd"/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розчини;</w:t>
      </w:r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>самовирівнюючі</w:t>
      </w:r>
      <w:proofErr w:type="spellEnd"/>
      <w:r w:rsidRPr="00D217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суміші для підлоги або її шарів;</w:t>
      </w:r>
    </w:p>
    <w:p w:rsidR="00D21756" w:rsidRDefault="00D21756" w:rsidP="00D21756">
      <w:pPr>
        <w:pStyle w:val="a3"/>
        <w:numPr>
          <w:ilvl w:val="0"/>
          <w:numId w:val="6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штукатурні маси;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суміші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виробницва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ЗБК;</w:t>
      </w:r>
    </w:p>
    <w:p w:rsidR="00D21756" w:rsidRDefault="00D21756" w:rsidP="00D2175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1756" w:rsidRDefault="00D17C6D" w:rsidP="00D21756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лекції 5</w:t>
      </w:r>
      <w:r w:rsidR="00D2175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D21756" w:rsidRPr="00D21756" w:rsidRDefault="00D21756" w:rsidP="00D21756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32EF" w:rsidRPr="004832EF" w:rsidRDefault="004832EF" w:rsidP="004832EF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832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832E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uk-UA" w:eastAsia="ru-RU"/>
        </w:rPr>
        <w:t>До виробів на основі мінеральних в’яжучих відносять: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832E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uk-UA" w:eastAsia="ru-RU"/>
        </w:rPr>
        <w:lastRenderedPageBreak/>
        <w:t>вироби на основі портландцементу</w:t>
      </w:r>
      <w:r w:rsidRPr="004832E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uk-UA" w:eastAsia="ru-RU"/>
        </w:rPr>
        <w:t>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4832EF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uk-UA" w:eastAsia="ru-RU"/>
        </w:rPr>
        <w:t>вироби на основі кам’яних природніх матеріалів</w:t>
      </w:r>
    </w:p>
    <w:p w:rsidR="004832EF" w:rsidRPr="004832EF" w:rsidRDefault="004832EF" w:rsidP="004832EF">
      <w:pPr>
        <w:pStyle w:val="a3"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D21756" w:rsidRPr="004832EF" w:rsidRDefault="004832EF" w:rsidP="004832EF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6259E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val="uk-UA" w:eastAsia="ru-RU"/>
        </w:rPr>
        <w:t>За формою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val="uk-UA" w:eastAsia="ru-RU"/>
        </w:rPr>
        <w:t xml:space="preserve"> </w:t>
      </w:r>
      <w:r w:rsidRPr="004832EF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uk-UA" w:eastAsia="ru-RU"/>
        </w:rPr>
        <w:t>збірні залізобетонні конструкції поділяють на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uk-UA" w:eastAsia="ru-RU"/>
        </w:rPr>
        <w:t>: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лінійні, плоскі, ґратчасті, трубчасті та об</w:t>
      </w: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sym w:font="Symbol" w:char="F0A2"/>
      </w: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ємні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трубчасті та об</w:t>
      </w: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sym w:font="Symbol" w:char="F0A2"/>
      </w: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ємні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, квадратні, круглі;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3FB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>плоскі,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uk-UA" w:eastAsia="ru-RU"/>
        </w:rPr>
        <w:t xml:space="preserve"> великі, малі.</w:t>
      </w:r>
    </w:p>
    <w:p w:rsidR="004832EF" w:rsidRDefault="004832EF" w:rsidP="004832EF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32EF" w:rsidRDefault="004832EF" w:rsidP="004832EF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  <w:r w:rsidRPr="004832EF"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lang w:val="uk-UA" w:eastAsia="ru-RU"/>
        </w:rPr>
        <w:t>Для виробництва залізобетонних виробів використовують арматурні вироби у вигляді: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Сіток і каркасів;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Сіток і закладних деталей;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Все вище </w:t>
      </w:r>
      <w:proofErr w:type="spellStart"/>
      <w:r w:rsidRPr="004832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переаховане</w:t>
      </w:r>
      <w:proofErr w:type="spellEnd"/>
      <w:r w:rsidRPr="004832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>.</w:t>
      </w:r>
    </w:p>
    <w:p w:rsidR="004832EF" w:rsidRDefault="004832EF" w:rsidP="004832EF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32EF" w:rsidRPr="004832EF" w:rsidRDefault="004832EF" w:rsidP="004832EF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i/>
          <w:iCs/>
          <w:kern w:val="24"/>
          <w:sz w:val="28"/>
          <w:szCs w:val="28"/>
          <w:lang w:val="uk-UA" w:eastAsia="ru-RU"/>
        </w:rPr>
      </w:pPr>
      <w:r w:rsidRPr="004832EF">
        <w:rPr>
          <w:rFonts w:ascii="Times New Roman" w:eastAsiaTheme="minorEastAsia" w:hAnsi="Times New Roman" w:cs="Times New Roman"/>
          <w:b/>
          <w:i/>
          <w:iCs/>
          <w:kern w:val="24"/>
          <w:sz w:val="28"/>
          <w:szCs w:val="28"/>
          <w:lang w:val="uk-UA" w:eastAsia="ru-RU"/>
        </w:rPr>
        <w:t>Заготовчі операції для сіток і каркасів</w:t>
      </w:r>
      <w:r w:rsidRPr="004832EF">
        <w:rPr>
          <w:rFonts w:ascii="Times New Roman" w:eastAsiaTheme="minorEastAsia" w:hAnsi="Times New Roman" w:cs="Times New Roman"/>
          <w:b/>
          <w:i/>
          <w:iCs/>
          <w:kern w:val="24"/>
          <w:sz w:val="28"/>
          <w:szCs w:val="28"/>
          <w:lang w:val="uk-UA" w:eastAsia="ru-RU"/>
        </w:rPr>
        <w:t xml:space="preserve"> включають: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5B0E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вирівнювання, очищення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, </w:t>
      </w:r>
      <w:r w:rsidRPr="00CF5B0E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нарізання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стержнів;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зварювання.</w:t>
      </w:r>
    </w:p>
    <w:p w:rsidR="004832EF" w:rsidRDefault="004832EF" w:rsidP="004832EF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32EF" w:rsidRPr="004832EF" w:rsidRDefault="004832EF" w:rsidP="004832EF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32EF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  <w:t>Процес виробництва збірних ЗБК, незалежно від способу виготовлення,  складається з таких стадійних процесів: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="Calibri" w:hAnsi="Times New Roman" w:cs="Times New Roman"/>
          <w:sz w:val="28"/>
          <w:szCs w:val="28"/>
          <w:lang w:val="uk-UA"/>
        </w:rPr>
        <w:t>Підготовка форм, армування, формування;</w:t>
      </w:r>
    </w:p>
    <w:p w:rsidR="004832EF" w:rsidRP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="Calibri" w:hAnsi="Times New Roman" w:cs="Times New Roman"/>
          <w:sz w:val="28"/>
          <w:szCs w:val="28"/>
          <w:lang w:val="uk-UA"/>
        </w:rPr>
        <w:t>Заготовка сировини;</w:t>
      </w:r>
    </w:p>
    <w:p w:rsidR="004832EF" w:rsidRDefault="004832EF" w:rsidP="004832EF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32EF">
        <w:rPr>
          <w:rFonts w:ascii="Times New Roman" w:eastAsia="Calibri" w:hAnsi="Times New Roman" w:cs="Times New Roman"/>
          <w:sz w:val="28"/>
          <w:szCs w:val="28"/>
          <w:lang w:val="uk-UA"/>
        </w:rPr>
        <w:t>Підготовка форм, виробництво бетонних сумішей;</w:t>
      </w:r>
    </w:p>
    <w:p w:rsidR="004832EF" w:rsidRDefault="004832EF" w:rsidP="004832EF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32EF" w:rsidRPr="004832EF" w:rsidRDefault="004832EF" w:rsidP="004832EF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32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832EF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 виготовленні залізобетонних конструкцій застосовують такі види армування:</w:t>
      </w:r>
    </w:p>
    <w:p w:rsidR="004832EF" w:rsidRPr="00510ACB" w:rsidRDefault="00510ACB" w:rsidP="00510ACB">
      <w:pPr>
        <w:pStyle w:val="a3"/>
        <w:numPr>
          <w:ilvl w:val="0"/>
          <w:numId w:val="8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Н</w:t>
      </w:r>
      <w:r w:rsidRPr="004843C0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енапруженою арматурою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і напруженою;</w:t>
      </w:r>
    </w:p>
    <w:p w:rsidR="00510ACB" w:rsidRPr="00510ACB" w:rsidRDefault="00510ACB" w:rsidP="00510ACB">
      <w:pPr>
        <w:pStyle w:val="a3"/>
        <w:numPr>
          <w:ilvl w:val="0"/>
          <w:numId w:val="8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Напруженою і дисперсне армування;</w:t>
      </w:r>
    </w:p>
    <w:p w:rsidR="00510ACB" w:rsidRPr="00510ACB" w:rsidRDefault="00510ACB" w:rsidP="00510ACB">
      <w:pPr>
        <w:pStyle w:val="a3"/>
        <w:numPr>
          <w:ilvl w:val="0"/>
          <w:numId w:val="8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- все вище перераховане.</w:t>
      </w:r>
    </w:p>
    <w:p w:rsidR="00510ACB" w:rsidRDefault="00510ACB" w:rsidP="00510ACB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3076" w:rsidRPr="00703076" w:rsidRDefault="00703076" w:rsidP="00703076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Процес</w:t>
      </w:r>
      <w:proofErr w:type="spellEnd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формування</w:t>
      </w:r>
      <w:proofErr w:type="spellEnd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складається</w:t>
      </w:r>
      <w:proofErr w:type="spellEnd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 таких </w:t>
      </w:r>
      <w:proofErr w:type="spellStart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операцій</w:t>
      </w:r>
      <w:proofErr w:type="spellEnd"/>
      <w:r w:rsidRPr="0070307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: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Укладання бетонної суміші бетоноукладачами</w:t>
      </w:r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, </w:t>
      </w:r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Ущільнення різними способами;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Обробка відкритої поверхні виробів;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Вилучення </w:t>
      </w:r>
      <w:proofErr w:type="spellStart"/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формостворюючих</w:t>
      </w:r>
      <w:proofErr w:type="spellEnd"/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елементів ( </w:t>
      </w:r>
      <w:proofErr w:type="spellStart"/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прорізоутворювачів</w:t>
      </w:r>
      <w:proofErr w:type="spellEnd"/>
      <w:r w:rsidRPr="00703076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).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все вище перераховане</w:t>
      </w:r>
    </w:p>
    <w:p w:rsidR="00703076" w:rsidRDefault="00703076" w:rsidP="0070307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03076" w:rsidRPr="00703076" w:rsidRDefault="00703076" w:rsidP="00703076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lastRenderedPageBreak/>
        <w:t xml:space="preserve"> </w:t>
      </w:r>
      <w:r w:rsidRPr="00703076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  <w:t xml:space="preserve">У виробництві збірних залізобетонних виробів застосовують потокові технологічні лінії різних типів: </w:t>
      </w:r>
    </w:p>
    <w:p w:rsid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</w:pPr>
      <w:r w:rsidRPr="0070307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t xml:space="preserve">агрегатні, конвеєрні, </w:t>
      </w:r>
    </w:p>
    <w:p w:rsid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</w:pPr>
      <w:r w:rsidRPr="0070307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t xml:space="preserve">стендові, </w:t>
      </w:r>
      <w:proofErr w:type="spellStart"/>
      <w:r w:rsidRPr="0070307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t>касетно</w:t>
      </w:r>
      <w:proofErr w:type="spellEnd"/>
      <w:r w:rsidRPr="00703076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t>-стендові.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val="uk-UA" w:eastAsia="ru-RU"/>
        </w:rPr>
        <w:t>Все вище перераховане.</w:t>
      </w:r>
    </w:p>
    <w:p w:rsidR="00703076" w:rsidRDefault="00703076" w:rsidP="00703076">
      <w:pPr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</w:p>
    <w:p w:rsidR="00703076" w:rsidRDefault="00703076" w:rsidP="00703076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  <w:r w:rsidRPr="00703076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  <w:t>Тверднення бетону у виробах</w:t>
      </w:r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  <w:t xml:space="preserve"> здійснюється: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П</w:t>
      </w:r>
      <w:r w:rsidRPr="00BC757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аропрогрів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;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Сушіння в сушильних агрегатах;</w:t>
      </w:r>
    </w:p>
    <w:p w:rsidR="00703076" w:rsidRPr="00703076" w:rsidRDefault="00703076" w:rsidP="0070307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Паропрогрів і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обжиг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в обертових печах.</w:t>
      </w:r>
    </w:p>
    <w:p w:rsidR="00703076" w:rsidRDefault="00703076" w:rsidP="00703076">
      <w:pPr>
        <w:spacing w:after="0" w:line="288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</w:pPr>
    </w:p>
    <w:p w:rsidR="00510ACB" w:rsidRPr="00D17C6D" w:rsidRDefault="00D17C6D" w:rsidP="00D17C6D">
      <w:pPr>
        <w:pStyle w:val="a3"/>
        <w:spacing w:after="0" w:line="288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лекції 6</w:t>
      </w:r>
    </w:p>
    <w:p w:rsidR="00D21756" w:rsidRPr="004832EF" w:rsidRDefault="00D21756" w:rsidP="00D21756">
      <w:pPr>
        <w:pStyle w:val="a3"/>
        <w:spacing w:after="0" w:line="288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57E8" w:rsidRDefault="00D17C6D" w:rsidP="00D17C6D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якості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газоутворювача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газобетону використовують: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Алюмінієву пудру;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Цинкову пудру;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Вапняний порошок.</w:t>
      </w:r>
    </w:p>
    <w:p w:rsidR="00D17C6D" w:rsidRDefault="00D17C6D" w:rsidP="00D17C6D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7C6D" w:rsidRDefault="00D17C6D" w:rsidP="00D17C6D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Тверднення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Газобетонні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виробів відбувається в: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Природньому середовищі;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Щілинних камерах;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Автоклавах.</w:t>
      </w:r>
    </w:p>
    <w:p w:rsidR="00D17C6D" w:rsidRDefault="00D17C6D" w:rsidP="00D17C6D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7C6D" w:rsidRDefault="00D17C6D" w:rsidP="00D17C6D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 w:rsidRPr="00D17C6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Основними вихідними компонентами для виробництва азбестоцементних виробів є: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Азбест, портландцемент, вода;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Азбест, портландцемент, щебінь;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Все вище перераховане.</w:t>
      </w:r>
    </w:p>
    <w:p w:rsidR="00D17C6D" w:rsidRPr="00D17C6D" w:rsidRDefault="00D17C6D" w:rsidP="00D17C6D">
      <w:pPr>
        <w:spacing w:after="0" w:line="288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</w:p>
    <w:p w:rsidR="00D17C6D" w:rsidRDefault="00D17C6D" w:rsidP="00D17C6D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17C6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Основними сировинними компонентами для силікатної цегли є: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Вапно, пісок;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Цемент, пісок, вапно;</w:t>
      </w:r>
    </w:p>
    <w:p w:rsidR="00D17C6D" w:rsidRDefault="00D17C6D" w:rsidP="00D17C6D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Вапно, пісок, пігменти</w:t>
      </w:r>
    </w:p>
    <w:p w:rsidR="00D17C6D" w:rsidRPr="00D17C6D" w:rsidRDefault="00D17C6D" w:rsidP="00D17C6D">
      <w:pPr>
        <w:pStyle w:val="a3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37DC6" w:rsidRDefault="00037DC6" w:rsidP="00037DC6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Тверднення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силікатної цегли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відбувається в:</w:t>
      </w:r>
    </w:p>
    <w:p w:rsid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Природньому середовищі;</w:t>
      </w:r>
    </w:p>
    <w:p w:rsid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Щілинних камерах;</w:t>
      </w:r>
    </w:p>
    <w:p w:rsid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Автоклавах.</w:t>
      </w:r>
    </w:p>
    <w:p w:rsidR="00037DC6" w:rsidRPr="00037DC6" w:rsidRDefault="00037DC6" w:rsidP="00037DC6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37DC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Для виробництва керамічної цегли використовують такі сировинні матеріали:</w:t>
      </w:r>
    </w:p>
    <w:p w:rsidR="00037DC6" w:rsidRP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Глини і суглинки;</w:t>
      </w:r>
    </w:p>
    <w:p w:rsidR="00037DC6" w:rsidRP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Вапно і глини;</w:t>
      </w:r>
    </w:p>
    <w:p w:rsidR="00037DC6" w:rsidRPr="00037DC6" w:rsidRDefault="00037DC6" w:rsidP="00037DC6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Глини і гіпс</w:t>
      </w:r>
    </w:p>
    <w:p w:rsidR="00192292" w:rsidRPr="00192292" w:rsidRDefault="00192292" w:rsidP="0019229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22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Формування цегли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відбувається:</w:t>
      </w:r>
    </w:p>
    <w:p w:rsidR="00192292" w:rsidRDefault="00192292" w:rsidP="00192292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- </w:t>
      </w:r>
      <w:proofErr w:type="gramStart"/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пластичним </w:t>
      </w:r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і</w:t>
      </w:r>
      <w:proofErr w:type="gramEnd"/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напівсухи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м пресуванням </w:t>
      </w:r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на пресах різної конструкції;</w:t>
      </w:r>
    </w:p>
    <w:p w:rsidR="00192292" w:rsidRDefault="00192292" w:rsidP="00192292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-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пластичним </w:t>
      </w:r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і напівсухи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м пресуванням </w:t>
      </w:r>
      <w:r w:rsidRPr="00192292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 сушильних барабанах.</w:t>
      </w:r>
    </w:p>
    <w:p w:rsidR="00192292" w:rsidRDefault="00192292" w:rsidP="00192292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</w:p>
    <w:p w:rsidR="00192292" w:rsidRPr="00192292" w:rsidRDefault="00192292" w:rsidP="00192292">
      <w:pPr>
        <w:pStyle w:val="a3"/>
        <w:spacing w:after="0" w:line="288" w:lineRule="auto"/>
        <w:ind w:left="360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uk-UA" w:eastAsia="ru-RU"/>
        </w:rPr>
        <w:t>До лекції 7.</w:t>
      </w:r>
    </w:p>
    <w:p w:rsidR="00192292" w:rsidRPr="00192292" w:rsidRDefault="00192292" w:rsidP="00192292">
      <w:pPr>
        <w:pStyle w:val="a3"/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0535" w:rsidRPr="00CA0535" w:rsidRDefault="00CA0535" w:rsidP="00CA0535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uk-UA" w:eastAsia="ru-RU"/>
        </w:rPr>
        <w:t xml:space="preserve"> </w:t>
      </w:r>
      <w:r w:rsidRPr="00CA0535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val="uk-UA" w:eastAsia="ru-RU"/>
        </w:rPr>
        <w:t xml:space="preserve">Переробка колод на пиляні матеріали </w:t>
      </w:r>
      <w:r w:rsidRPr="00CA0535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uk-UA" w:eastAsia="ru-RU"/>
        </w:rPr>
        <w:t>складається з таких процесів:</w:t>
      </w:r>
    </w:p>
    <w:p w:rsidR="00CA0535" w:rsidRPr="00CA0535" w:rsidRDefault="00CA0535" w:rsidP="00CA0535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053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приймання деревини;</w:t>
      </w:r>
      <w:r w:rsidRPr="00CA053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</w:t>
      </w:r>
      <w:r w:rsidRPr="00CA053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- сортування по </w:t>
      </w:r>
      <w:proofErr w:type="spellStart"/>
      <w:r w:rsidRPr="00CA053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породах,розміру</w:t>
      </w:r>
      <w:proofErr w:type="spellEnd"/>
      <w:r w:rsidRPr="00CA0535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і перерізу;</w:t>
      </w:r>
    </w:p>
    <w:p w:rsidR="00CA0535" w:rsidRDefault="00CA0535" w:rsidP="00CA0535">
      <w:pPr>
        <w:spacing w:after="0" w:line="288" w:lineRule="auto"/>
        <w:ind w:left="720"/>
        <w:contextualSpacing/>
        <w:rPr>
          <w:rFonts w:eastAsiaTheme="minorEastAsia"/>
          <w:kern w:val="24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 xml:space="preserve">-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ru-RU" w:eastAsia="ru-RU"/>
        </w:rPr>
        <w:t>п</w:t>
      </w:r>
      <w:proofErr w:type="spellStart"/>
      <w:r w:rsidRPr="00C0450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ідготовка</w:t>
      </w:r>
      <w:proofErr w:type="spellEnd"/>
      <w:r w:rsidRPr="00C0450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колод до </w:t>
      </w:r>
      <w:proofErr w:type="gramStart"/>
      <w:r w:rsidRPr="00C0450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розпилювання;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-</w:t>
      </w:r>
      <w:proofErr w:type="gramEnd"/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р</w:t>
      </w:r>
      <w:r w:rsidRPr="00C0450D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озпилювання колод;</w:t>
      </w:r>
      <w:r>
        <w:rPr>
          <w:rFonts w:eastAsiaTheme="minorEastAsia"/>
          <w:kern w:val="24"/>
          <w:sz w:val="28"/>
          <w:szCs w:val="28"/>
          <w:lang w:val="uk-UA"/>
        </w:rPr>
        <w:t xml:space="preserve">  </w:t>
      </w:r>
      <w:proofErr w:type="spellStart"/>
      <w:r>
        <w:rPr>
          <w:rFonts w:eastAsiaTheme="minorEastAsia"/>
          <w:kern w:val="24"/>
          <w:sz w:val="28"/>
          <w:szCs w:val="28"/>
        </w:rPr>
        <w:t>с</w:t>
      </w:r>
      <w:r>
        <w:rPr>
          <w:rFonts w:eastAsiaTheme="minorEastAsia"/>
          <w:kern w:val="24"/>
          <w:sz w:val="28"/>
          <w:szCs w:val="28"/>
          <w:lang w:val="uk-UA"/>
        </w:rPr>
        <w:t>ушіння</w:t>
      </w:r>
      <w:proofErr w:type="spellEnd"/>
      <w:r>
        <w:rPr>
          <w:rFonts w:eastAsiaTheme="minorEastAsia"/>
          <w:kern w:val="24"/>
          <w:sz w:val="28"/>
          <w:szCs w:val="28"/>
          <w:lang w:val="uk-UA"/>
        </w:rPr>
        <w:t>;</w:t>
      </w:r>
    </w:p>
    <w:p w:rsidR="00CA0535" w:rsidRPr="00CA0535" w:rsidRDefault="00CA0535" w:rsidP="00CA0535">
      <w:pPr>
        <w:spacing w:after="0" w:line="288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eastAsiaTheme="minorEastAsia"/>
          <w:kern w:val="24"/>
          <w:sz w:val="28"/>
          <w:szCs w:val="28"/>
          <w:lang w:val="uk-UA"/>
        </w:rPr>
        <w:t xml:space="preserve">- все вище </w:t>
      </w:r>
      <w:proofErr w:type="spellStart"/>
      <w:r>
        <w:rPr>
          <w:rFonts w:eastAsiaTheme="minorEastAsia"/>
          <w:kern w:val="24"/>
          <w:sz w:val="28"/>
          <w:szCs w:val="28"/>
          <w:lang w:val="uk-UA"/>
        </w:rPr>
        <w:t>пераховане</w:t>
      </w:r>
      <w:proofErr w:type="spellEnd"/>
      <w:r>
        <w:rPr>
          <w:rFonts w:eastAsiaTheme="minorEastAsia"/>
          <w:kern w:val="24"/>
          <w:sz w:val="28"/>
          <w:szCs w:val="28"/>
          <w:lang w:val="uk-UA"/>
        </w:rPr>
        <w:t>.</w:t>
      </w:r>
    </w:p>
    <w:p w:rsidR="00D17C6D" w:rsidRDefault="00CA0535" w:rsidP="00CA0535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53. </w:t>
      </w:r>
      <w:r w:rsidRPr="00055723">
        <w:rPr>
          <w:rFonts w:ascii="Times New Roman" w:eastAsiaTheme="minorEastAsia" w:hAnsi="Times New Roman" w:cs="Times New Roman"/>
          <w:i/>
          <w:kern w:val="24"/>
          <w:sz w:val="28"/>
          <w:szCs w:val="28"/>
          <w:lang w:val="uk-UA" w:eastAsia="ru-RU"/>
        </w:rPr>
        <w:t>Сировиною</w:t>
      </w:r>
      <w:r w:rsidRPr="00055723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для ДСП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 слугує:</w:t>
      </w:r>
    </w:p>
    <w:p w:rsidR="00CA0535" w:rsidRDefault="00CA0535" w:rsidP="00CA0535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055723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тирса, відходи лісопереробки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;</w:t>
      </w:r>
    </w:p>
    <w:p w:rsidR="00CA0535" w:rsidRDefault="00CA0535" w:rsidP="00CA0535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 xml:space="preserve">- </w:t>
      </w:r>
      <w:r w:rsidRPr="00055723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деревинне волокно</w:t>
      </w:r>
    </w:p>
    <w:p w:rsidR="00CA0535" w:rsidRDefault="00CA0535" w:rsidP="00CA0535">
      <w:pPr>
        <w:pStyle w:val="a3"/>
        <w:spacing w:after="0" w:line="288" w:lineRule="auto"/>
        <w:ind w:left="36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</w:pPr>
    </w:p>
    <w:p w:rsidR="00CA0535" w:rsidRDefault="00CA0535" w:rsidP="00CA0535">
      <w:pPr>
        <w:pStyle w:val="a3"/>
        <w:spacing w:after="0" w:line="288" w:lineRule="auto"/>
        <w:ind w:left="360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uk-UA"/>
        </w:rPr>
      </w:pPr>
      <w:r w:rsidRPr="00CA0535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uk-UA"/>
        </w:rPr>
        <w:t>До лекції 8.</w:t>
      </w:r>
    </w:p>
    <w:p w:rsidR="00CA0535" w:rsidRPr="00CA0535" w:rsidRDefault="00CA0535" w:rsidP="00CA0535">
      <w:pPr>
        <w:pStyle w:val="a3"/>
        <w:spacing w:after="0" w:line="288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206CC" w:rsidRPr="004206CC" w:rsidRDefault="00CA0535" w:rsidP="004206CC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4206C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206CC" w:rsidRPr="004206C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Номенклатура сталевих конструкцій</w:t>
      </w:r>
      <w:r w:rsidR="004206C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включає</w:t>
      </w:r>
      <w:r w:rsidR="004206CC" w:rsidRPr="004206C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:</w:t>
      </w:r>
    </w:p>
    <w:p w:rsidR="00CA0535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6CC">
        <w:rPr>
          <w:rFonts w:ascii="Times New Roman" w:eastAsia="Calibri" w:hAnsi="Times New Roman" w:cs="Times New Roman"/>
          <w:sz w:val="28"/>
          <w:szCs w:val="28"/>
          <w:lang w:val="uk-UA"/>
        </w:rPr>
        <w:t>Будівельні і технологічні металоконструкції;</w:t>
      </w:r>
    </w:p>
    <w:p w:rsidR="004206CC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6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Будівельні </w:t>
      </w:r>
      <w:proofErr w:type="spellStart"/>
      <w:r w:rsidRPr="004206CC">
        <w:rPr>
          <w:rFonts w:ascii="Times New Roman" w:eastAsia="Calibri" w:hAnsi="Times New Roman" w:cs="Times New Roman"/>
          <w:sz w:val="28"/>
          <w:szCs w:val="28"/>
          <w:lang w:val="uk-UA"/>
        </w:rPr>
        <w:t>іоблицювальні</w:t>
      </w:r>
      <w:proofErr w:type="spellEnd"/>
      <w:r w:rsidRPr="004206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металоконструкції.</w:t>
      </w:r>
    </w:p>
    <w:p w:rsidR="004206CC" w:rsidRPr="004206CC" w:rsidRDefault="004206CC" w:rsidP="004206CC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206CC" w:rsidRPr="004206CC" w:rsidRDefault="004206CC" w:rsidP="004206CC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BF1E29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uk-UA" w:eastAsia="ru-RU"/>
        </w:rPr>
        <w:t>Цехи основного виробництва</w:t>
      </w:r>
      <w:r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val="uk-UA" w:eastAsia="ru-RU"/>
        </w:rPr>
        <w:t xml:space="preserve"> сталевих конструкцій включають:</w:t>
      </w:r>
    </w:p>
    <w:p w:rsidR="004206CC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F1E29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підготовки металу, попередньої обробки металу і заготовки окремих виробів,</w:t>
      </w:r>
    </w:p>
    <w:p w:rsidR="004206CC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F1E29"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складальний і фарбувальний;</w:t>
      </w:r>
    </w:p>
    <w:p w:rsidR="004206CC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uk-UA" w:eastAsia="ru-RU"/>
        </w:rPr>
        <w:t>все вище перераховане.</w:t>
      </w:r>
    </w:p>
    <w:p w:rsidR="004206CC" w:rsidRDefault="004206CC" w:rsidP="004206C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206CC" w:rsidRDefault="004206CC" w:rsidP="004206CC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06C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206CC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Алюмінієві профілі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206C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поділяють на дві групи:</w:t>
      </w:r>
    </w:p>
    <w:p w:rsidR="004206CC" w:rsidRDefault="004206CC" w:rsidP="004206CC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«холодний профіль»;</w:t>
      </w:r>
    </w:p>
    <w:p w:rsidR="004206CC" w:rsidRDefault="004206CC" w:rsidP="004206CC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«теплий профіль»;</w:t>
      </w:r>
      <w:bookmarkStart w:id="0" w:name="_GoBack"/>
      <w:bookmarkEnd w:id="0"/>
    </w:p>
    <w:p w:rsidR="004206CC" w:rsidRPr="004206CC" w:rsidRDefault="004206CC" w:rsidP="004206CC">
      <w:pPr>
        <w:pStyle w:val="a3"/>
        <w:numPr>
          <w:ilvl w:val="0"/>
          <w:numId w:val="7"/>
        </w:num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Все перераховане.</w:t>
      </w:r>
    </w:p>
    <w:p w:rsidR="004206CC" w:rsidRPr="004206CC" w:rsidRDefault="004206CC" w:rsidP="004206CC">
      <w:pPr>
        <w:pStyle w:val="a3"/>
        <w:numPr>
          <w:ilvl w:val="0"/>
          <w:numId w:val="1"/>
        </w:num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157E8" w:rsidRPr="00D21756" w:rsidRDefault="007157E8" w:rsidP="007157E8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F01D6" w:rsidRPr="00D21756" w:rsidRDefault="007F01D6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F01D6" w:rsidRPr="00D21756" w:rsidRDefault="007F01D6" w:rsidP="005C227A">
      <w:pPr>
        <w:pStyle w:val="a3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53D2" w:rsidRPr="00D21756" w:rsidRDefault="009C53D2" w:rsidP="009C53D2">
      <w:pPr>
        <w:spacing w:after="200" w:line="288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E20D29" w:rsidRPr="00E20D29" w:rsidRDefault="00E20D29" w:rsidP="00E20D2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20D29" w:rsidRPr="00E2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70B"/>
    <w:multiLevelType w:val="hybridMultilevel"/>
    <w:tmpl w:val="4E98B78E"/>
    <w:lvl w:ilvl="0" w:tplc="31921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68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4C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AB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183E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EE8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06D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20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AC5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373600"/>
    <w:multiLevelType w:val="hybridMultilevel"/>
    <w:tmpl w:val="D98C899C"/>
    <w:lvl w:ilvl="0" w:tplc="8B84B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D89D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803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767D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6033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D2C3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0F0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044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E083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E4092F"/>
    <w:multiLevelType w:val="multilevel"/>
    <w:tmpl w:val="12FCB9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80" w:hanging="2160"/>
      </w:pPr>
      <w:rPr>
        <w:rFonts w:hint="default"/>
      </w:rPr>
    </w:lvl>
  </w:abstractNum>
  <w:abstractNum w:abstractNumId="3" w15:restartNumberingAfterBreak="0">
    <w:nsid w:val="22A55809"/>
    <w:multiLevelType w:val="hybridMultilevel"/>
    <w:tmpl w:val="20C44ED0"/>
    <w:lvl w:ilvl="0" w:tplc="0FE88A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94A9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3238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787E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E226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7ABA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2623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D8AC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1CE8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45095C"/>
    <w:multiLevelType w:val="hybridMultilevel"/>
    <w:tmpl w:val="6478C0F8"/>
    <w:lvl w:ilvl="0" w:tplc="955E9B50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DCA"/>
    <w:multiLevelType w:val="hybridMultilevel"/>
    <w:tmpl w:val="97E80DCC"/>
    <w:lvl w:ilvl="0" w:tplc="C63EF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73A66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92675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780E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78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28A57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984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F505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AC678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5901082"/>
    <w:multiLevelType w:val="hybridMultilevel"/>
    <w:tmpl w:val="CE6CAC56"/>
    <w:lvl w:ilvl="0" w:tplc="DFDEC1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94B87"/>
    <w:multiLevelType w:val="multilevel"/>
    <w:tmpl w:val="EB6410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72C119B6"/>
    <w:multiLevelType w:val="multilevel"/>
    <w:tmpl w:val="19AA0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eastAsiaTheme="minorEastAsia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eastAsiaTheme="minorEastAsia" w:hint="default"/>
      </w:rPr>
    </w:lvl>
  </w:abstractNum>
  <w:abstractNum w:abstractNumId="9" w15:restartNumberingAfterBreak="0">
    <w:nsid w:val="75592D5F"/>
    <w:multiLevelType w:val="multilevel"/>
    <w:tmpl w:val="9DF2F54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F1"/>
    <w:rsid w:val="00037DC6"/>
    <w:rsid w:val="000D2724"/>
    <w:rsid w:val="00192292"/>
    <w:rsid w:val="001A3708"/>
    <w:rsid w:val="002C33EC"/>
    <w:rsid w:val="004206CC"/>
    <w:rsid w:val="004832EF"/>
    <w:rsid w:val="00510ACB"/>
    <w:rsid w:val="005C227A"/>
    <w:rsid w:val="005D5DE5"/>
    <w:rsid w:val="005E0C05"/>
    <w:rsid w:val="00623F50"/>
    <w:rsid w:val="00703076"/>
    <w:rsid w:val="007157E8"/>
    <w:rsid w:val="00792D59"/>
    <w:rsid w:val="007F01D6"/>
    <w:rsid w:val="008F2F27"/>
    <w:rsid w:val="009C53D2"/>
    <w:rsid w:val="00A56A9B"/>
    <w:rsid w:val="00B54FF1"/>
    <w:rsid w:val="00B845F6"/>
    <w:rsid w:val="00C52615"/>
    <w:rsid w:val="00CA0535"/>
    <w:rsid w:val="00D17C6D"/>
    <w:rsid w:val="00D21756"/>
    <w:rsid w:val="00D41267"/>
    <w:rsid w:val="00E20D29"/>
    <w:rsid w:val="00E26E91"/>
    <w:rsid w:val="00E97714"/>
    <w:rsid w:val="00E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4985"/>
  <w15:chartTrackingRefBased/>
  <w15:docId w15:val="{701928F1-63D9-4C69-BDA0-9564AB1F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05"/>
    <w:pPr>
      <w:ind w:left="720"/>
      <w:contextualSpacing/>
    </w:pPr>
  </w:style>
  <w:style w:type="character" w:customStyle="1" w:styleId="fontstyle01">
    <w:name w:val="fontstyle01"/>
    <w:basedOn w:val="a0"/>
    <w:rsid w:val="00A56A9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56A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2024-01-26T09:26:00Z</dcterms:created>
  <dcterms:modified xsi:type="dcterms:W3CDTF">2024-01-26T09:26:00Z</dcterms:modified>
</cp:coreProperties>
</file>