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DBAA6B" w14:textId="77777777" w:rsidR="00BB7237" w:rsidRPr="00BB7237" w:rsidRDefault="00BB7237" w:rsidP="00BB7237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</w:pPr>
      <w:r w:rsidRPr="00BB7237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>Питання для семестрового контролю (залік):</w:t>
      </w:r>
    </w:p>
    <w:p w14:paraId="78B46034" w14:textId="77777777" w:rsidR="00BB7237" w:rsidRDefault="00BB7237" w:rsidP="00BB7237">
      <w:pPr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</w:pPr>
    </w:p>
    <w:p w14:paraId="16BCF472" w14:textId="0F52DB51" w:rsidR="00BB7237" w:rsidRPr="00BB7237" w:rsidRDefault="00BB7237" w:rsidP="00BB7237">
      <w:pPr>
        <w:spacing w:after="0"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</w:pPr>
      <w:r w:rsidRPr="00BB7237"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  <w:t>1. Вихідні поняття інноваційних засобів фізичного виховання.</w:t>
      </w:r>
    </w:p>
    <w:p w14:paraId="69FA6ED6" w14:textId="77777777" w:rsidR="00BB7237" w:rsidRPr="00BB7237" w:rsidRDefault="00BB7237" w:rsidP="00BB7237">
      <w:pPr>
        <w:spacing w:after="0"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</w:pPr>
      <w:r w:rsidRPr="00BB7237"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  <w:t>2. Фітнес-програми аеробної спрямованості.</w:t>
      </w:r>
    </w:p>
    <w:p w14:paraId="477AF523" w14:textId="77777777" w:rsidR="00BB7237" w:rsidRPr="00BB7237" w:rsidRDefault="00BB7237" w:rsidP="00BB7237">
      <w:pPr>
        <w:spacing w:after="0"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</w:pPr>
      <w:r w:rsidRPr="00BB7237"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  <w:t>3. Фітнес – програми силової спрямованості.</w:t>
      </w:r>
    </w:p>
    <w:p w14:paraId="531B210C" w14:textId="77777777" w:rsidR="00BB7237" w:rsidRPr="00BB7237" w:rsidRDefault="00BB7237" w:rsidP="00BB7237">
      <w:pPr>
        <w:spacing w:after="0"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</w:pPr>
      <w:r w:rsidRPr="00BB7237"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  <w:t>4. Програми ментального фітнесу.</w:t>
      </w:r>
    </w:p>
    <w:p w14:paraId="52CFA153" w14:textId="77777777" w:rsidR="00BB7237" w:rsidRPr="00BB7237" w:rsidRDefault="00BB7237" w:rsidP="00BB7237">
      <w:pPr>
        <w:spacing w:after="0"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</w:pPr>
      <w:r w:rsidRPr="00BB7237"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  <w:t>5. Комплексні фітнес-програми.</w:t>
      </w:r>
    </w:p>
    <w:p w14:paraId="026CD070" w14:textId="77777777" w:rsidR="00BB7237" w:rsidRPr="00BB7237" w:rsidRDefault="00BB7237" w:rsidP="00BB7237">
      <w:pPr>
        <w:spacing w:after="0"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</w:pPr>
      <w:r w:rsidRPr="00BB7237"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  <w:t>6. Рекреаційно- оздоровчі технології.</w:t>
      </w:r>
    </w:p>
    <w:p w14:paraId="2384FFA7" w14:textId="77777777" w:rsidR="00BB7237" w:rsidRPr="00BB7237" w:rsidRDefault="00BB7237" w:rsidP="00BB7237">
      <w:pPr>
        <w:spacing w:after="0"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</w:pPr>
      <w:r w:rsidRPr="00BB7237"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  <w:t>7. Спортивна анімація.</w:t>
      </w:r>
    </w:p>
    <w:p w14:paraId="40506E88" w14:textId="77777777" w:rsidR="00BB7237" w:rsidRPr="00BB7237" w:rsidRDefault="00BB7237" w:rsidP="00BB7237">
      <w:pPr>
        <w:spacing w:after="0"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</w:pPr>
      <w:r w:rsidRPr="00BB7237"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  <w:t>8. Зимові види рекреації.</w:t>
      </w:r>
    </w:p>
    <w:p w14:paraId="68AD1F1C" w14:textId="77777777" w:rsidR="00BB7237" w:rsidRPr="00BB7237" w:rsidRDefault="00BB7237" w:rsidP="00BB7237">
      <w:pPr>
        <w:spacing w:after="0"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</w:pPr>
      <w:r w:rsidRPr="00BB7237"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  <w:t xml:space="preserve">9. Орієнтування на лижах, </w:t>
      </w:r>
      <w:proofErr w:type="spellStart"/>
      <w:r w:rsidRPr="00BB7237"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  <w:t>спідскінг</w:t>
      </w:r>
      <w:proofErr w:type="spellEnd"/>
      <w:r w:rsidRPr="00BB7237"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  <w:t xml:space="preserve">, зимовий віндсерфінг, </w:t>
      </w:r>
      <w:proofErr w:type="spellStart"/>
      <w:r w:rsidRPr="00BB7237"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  <w:t>пулка</w:t>
      </w:r>
      <w:proofErr w:type="spellEnd"/>
      <w:r w:rsidRPr="00BB7237"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  <w:t xml:space="preserve">, </w:t>
      </w:r>
      <w:proofErr w:type="spellStart"/>
      <w:r w:rsidRPr="00BB7237"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  <w:t>скіджоринг</w:t>
      </w:r>
      <w:proofErr w:type="spellEnd"/>
      <w:r w:rsidRPr="00BB7237"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  <w:t>.</w:t>
      </w:r>
    </w:p>
    <w:p w14:paraId="548F6EDB" w14:textId="77777777" w:rsidR="00BB7237" w:rsidRPr="00BB7237" w:rsidRDefault="00BB7237" w:rsidP="00BB7237">
      <w:pPr>
        <w:spacing w:after="0"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</w:pPr>
      <w:r w:rsidRPr="00BB7237"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  <w:t>10.Акварекреація.</w:t>
      </w:r>
    </w:p>
    <w:p w14:paraId="1D9CA0CD" w14:textId="77777777" w:rsidR="00BB7237" w:rsidRPr="00BB7237" w:rsidRDefault="00BB7237" w:rsidP="00BB7237">
      <w:pPr>
        <w:spacing w:after="0"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</w:pPr>
      <w:r w:rsidRPr="00BB7237"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  <w:t>11.Сили природи як засіб фізичного виховання.</w:t>
      </w:r>
    </w:p>
    <w:p w14:paraId="1CD198C3" w14:textId="77777777" w:rsidR="00BB7237" w:rsidRPr="00BB7237" w:rsidRDefault="00BB7237" w:rsidP="00BB7237">
      <w:pPr>
        <w:spacing w:after="0"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</w:pPr>
      <w:r w:rsidRPr="00BB7237"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  <w:t>12.Гігієнічні фактори як засіб фізичного виховання.</w:t>
      </w:r>
    </w:p>
    <w:p w14:paraId="2FDE44D6" w14:textId="77777777" w:rsidR="00BB7237" w:rsidRPr="00BB7237" w:rsidRDefault="00BB7237" w:rsidP="00BB7237">
      <w:pPr>
        <w:spacing w:after="0"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</w:pPr>
      <w:r w:rsidRPr="00BB7237"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  <w:t>13.Інноваційні технології у системі фізичному вихованні.</w:t>
      </w:r>
    </w:p>
    <w:p w14:paraId="7D0390F7" w14:textId="77777777" w:rsidR="00BB7237" w:rsidRPr="00BB7237" w:rsidRDefault="00BB7237" w:rsidP="00BB7237">
      <w:pPr>
        <w:spacing w:after="0"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</w:pPr>
      <w:r w:rsidRPr="00BB7237"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  <w:t>14.Структурні та функціональні компоненти інноваційних педагогічних технологій.</w:t>
      </w:r>
    </w:p>
    <w:p w14:paraId="0CDD6206" w14:textId="77777777" w:rsidR="00BB7237" w:rsidRPr="00BB7237" w:rsidRDefault="00BB7237" w:rsidP="00BB7237">
      <w:pPr>
        <w:spacing w:after="0"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</w:pPr>
      <w:r w:rsidRPr="00BB7237"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  <w:t>15.Основні якості сучасних інноваційних педагогічних технологій у фізичному вихованні.</w:t>
      </w:r>
    </w:p>
    <w:p w14:paraId="24063142" w14:textId="77777777" w:rsidR="00BB7237" w:rsidRPr="00BB7237" w:rsidRDefault="00BB7237" w:rsidP="00BB7237">
      <w:pPr>
        <w:spacing w:after="0"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</w:pPr>
      <w:r w:rsidRPr="00BB7237"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  <w:t>16.Аспекти інноваційних педагогічних технологій.</w:t>
      </w:r>
    </w:p>
    <w:p w14:paraId="1C9C89D8" w14:textId="77777777" w:rsidR="00BB7237" w:rsidRPr="00BB7237" w:rsidRDefault="00BB7237" w:rsidP="00BB7237">
      <w:pPr>
        <w:spacing w:after="0"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</w:pPr>
      <w:r w:rsidRPr="00BB7237"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  <w:t>17.Класифікація аспектів інноваційних педагогічних технологій, їх особливості, можливість застосування у фізичному вихованні і спорті.</w:t>
      </w:r>
    </w:p>
    <w:p w14:paraId="3C60E748" w14:textId="77777777" w:rsidR="00BB7237" w:rsidRPr="00BB7237" w:rsidRDefault="00BB7237" w:rsidP="00BB7237">
      <w:pPr>
        <w:spacing w:after="0"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</w:pPr>
      <w:r w:rsidRPr="00BB7237"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  <w:t>18.Модернізація фізкультурної освіти.</w:t>
      </w:r>
    </w:p>
    <w:p w14:paraId="6C957764" w14:textId="77777777" w:rsidR="00BB7237" w:rsidRPr="00BB7237" w:rsidRDefault="00BB7237" w:rsidP="00BB7237">
      <w:pPr>
        <w:spacing w:after="0"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</w:pPr>
      <w:r w:rsidRPr="00BB7237"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  <w:t>19.Готовність педагога до інноваційної діяльності.</w:t>
      </w:r>
    </w:p>
    <w:p w14:paraId="3D12270C" w14:textId="77777777" w:rsidR="00BB7237" w:rsidRPr="00BB7237" w:rsidRDefault="00BB7237" w:rsidP="00BB7237">
      <w:pPr>
        <w:spacing w:after="0"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</w:pPr>
      <w:r w:rsidRPr="00BB7237"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  <w:t>20.Етапи інноваційної педагогічної діяльності.</w:t>
      </w:r>
    </w:p>
    <w:p w14:paraId="7C70CA9A" w14:textId="77777777" w:rsidR="00BB7237" w:rsidRPr="00BB7237" w:rsidRDefault="00BB7237" w:rsidP="00BB7237">
      <w:pPr>
        <w:spacing w:after="0"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</w:pPr>
      <w:r w:rsidRPr="00BB7237"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  <w:t>21.Ресурсне та кадрове забезпечення інноваційної програми.</w:t>
      </w:r>
    </w:p>
    <w:p w14:paraId="0E196E95" w14:textId="77777777" w:rsidR="00BB7237" w:rsidRPr="00BB7237" w:rsidRDefault="00BB7237" w:rsidP="00BB7237">
      <w:pPr>
        <w:spacing w:after="0"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</w:pPr>
      <w:r w:rsidRPr="00BB7237"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  <w:t>22.Інноваційні підходи до організації фізкультурно-оздоровчої роботи з дітьми шкільного віку в Україні.</w:t>
      </w:r>
    </w:p>
    <w:p w14:paraId="00B40EB1" w14:textId="77777777" w:rsidR="00BB7237" w:rsidRPr="00BB7237" w:rsidRDefault="00BB7237" w:rsidP="00BB7237">
      <w:pPr>
        <w:spacing w:after="0"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</w:pPr>
      <w:r w:rsidRPr="00BB7237"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  <w:t>23.Використання комп’ютерних технологій у фізичному вихованні різних груп населення.</w:t>
      </w:r>
    </w:p>
    <w:p w14:paraId="16A4577F" w14:textId="77777777" w:rsidR="00BB7237" w:rsidRPr="00BB7237" w:rsidRDefault="00BB7237" w:rsidP="00BB7237">
      <w:pPr>
        <w:spacing w:after="0"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</w:pPr>
      <w:r w:rsidRPr="00BB7237"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  <w:t>24.Напрями використання мультимедійних технологій та мережі Інтернет у фізичному вихованні.</w:t>
      </w:r>
    </w:p>
    <w:p w14:paraId="39BD69A5" w14:textId="77777777" w:rsidR="00BB7237" w:rsidRPr="00BB7237" w:rsidRDefault="00BB7237" w:rsidP="00BB7237">
      <w:pPr>
        <w:spacing w:after="0"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</w:pPr>
      <w:r w:rsidRPr="00BB7237"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  <w:t>25.Сучасні підходи до організації шкіл здоров’я в Україні та за</w:t>
      </w:r>
    </w:p>
    <w:p w14:paraId="328AC15C" w14:textId="77777777" w:rsidR="00BB7237" w:rsidRPr="00BB7237" w:rsidRDefault="00BB7237" w:rsidP="00BB7237">
      <w:pPr>
        <w:spacing w:after="0"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</w:pPr>
      <w:r w:rsidRPr="00BB7237"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  <w:t>кордоном.</w:t>
      </w:r>
    </w:p>
    <w:p w14:paraId="1028C37C" w14:textId="77777777" w:rsidR="00BB7237" w:rsidRPr="00BB7237" w:rsidRDefault="00BB7237" w:rsidP="00BB7237">
      <w:pPr>
        <w:spacing w:after="0"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</w:pPr>
      <w:r w:rsidRPr="00BB7237"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  <w:t>26.Сутність технологічного підходу до навчання і виховання.</w:t>
      </w:r>
    </w:p>
    <w:p w14:paraId="06E03674" w14:textId="77777777" w:rsidR="00BB7237" w:rsidRPr="00BB7237" w:rsidRDefault="00BB7237" w:rsidP="00BB7237">
      <w:pPr>
        <w:spacing w:after="0"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</w:pPr>
      <w:r w:rsidRPr="00BB7237"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  <w:t>27.Поняття і зміст інноваційних технологій і технологічного підходу.</w:t>
      </w:r>
    </w:p>
    <w:p w14:paraId="6295C1C7" w14:textId="77777777" w:rsidR="00BB7237" w:rsidRPr="00BB7237" w:rsidRDefault="00BB7237" w:rsidP="00BB7237">
      <w:pPr>
        <w:spacing w:after="0"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</w:pPr>
      <w:r w:rsidRPr="00BB7237"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  <w:t>28.Структура і динаміка інноваційних процесів.</w:t>
      </w:r>
    </w:p>
    <w:p w14:paraId="2637CDA1" w14:textId="77777777" w:rsidR="00BB7237" w:rsidRPr="00BB7237" w:rsidRDefault="00BB7237" w:rsidP="00BB7237">
      <w:pPr>
        <w:spacing w:after="0"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</w:pPr>
      <w:r w:rsidRPr="00BB7237"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  <w:t>29.Класифікація інноваційних технологій навчання і виховання.</w:t>
      </w:r>
    </w:p>
    <w:p w14:paraId="45D86744" w14:textId="77777777" w:rsidR="00BB7237" w:rsidRPr="00BB7237" w:rsidRDefault="00BB7237" w:rsidP="00BB7237">
      <w:pPr>
        <w:spacing w:after="0"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</w:pPr>
      <w:r w:rsidRPr="00BB7237"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  <w:lastRenderedPageBreak/>
        <w:t>30.Структура, мета інноваційної програми.</w:t>
      </w:r>
    </w:p>
    <w:p w14:paraId="19FE6403" w14:textId="77777777" w:rsidR="00BB7237" w:rsidRPr="00BB7237" w:rsidRDefault="00BB7237" w:rsidP="00BB7237">
      <w:pPr>
        <w:spacing w:after="0"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</w:pPr>
      <w:r w:rsidRPr="00BB7237"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  <w:t>31.Компоненти готовності педагога до інноваційної професійної діяльності.</w:t>
      </w:r>
    </w:p>
    <w:p w14:paraId="4F4F856E" w14:textId="77777777" w:rsidR="00BB7237" w:rsidRPr="00BB7237" w:rsidRDefault="00BB7237" w:rsidP="00BB7237">
      <w:pPr>
        <w:spacing w:after="0"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</w:pPr>
      <w:r w:rsidRPr="00BB7237"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  <w:t>32.Антиінноваційні бар’єри та шляхи їх подолання.</w:t>
      </w:r>
    </w:p>
    <w:p w14:paraId="38BEAB99" w14:textId="77777777" w:rsidR="00BB7237" w:rsidRPr="00BB7237" w:rsidRDefault="00BB7237" w:rsidP="00BB7237">
      <w:pPr>
        <w:spacing w:after="0"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</w:pPr>
      <w:r w:rsidRPr="00BB7237"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  <w:t>33.Потенціал творчості в інноваційній професійній діяльності.</w:t>
      </w:r>
    </w:p>
    <w:p w14:paraId="05C9CFDF" w14:textId="77777777" w:rsidR="00BB7237" w:rsidRPr="00BB7237" w:rsidRDefault="00BB7237" w:rsidP="00BB7237">
      <w:pPr>
        <w:spacing w:after="0"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</w:pPr>
      <w:r w:rsidRPr="00BB7237"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  <w:t>34.Теоретико-методичні основи фізичного виховання шкіл окремих країн-учасниць Європейського союзу.</w:t>
      </w:r>
    </w:p>
    <w:p w14:paraId="2A3855D6" w14:textId="77777777" w:rsidR="00BB7237" w:rsidRPr="00BB7237" w:rsidRDefault="00BB7237" w:rsidP="00BB7237">
      <w:pPr>
        <w:spacing w:after="0"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</w:pPr>
      <w:r w:rsidRPr="00BB7237"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  <w:t>35.Методичні особливості використання інноваційних технологій у фізичному вихованні.</w:t>
      </w:r>
    </w:p>
    <w:p w14:paraId="0DC0AB5A" w14:textId="77777777" w:rsidR="00E352A8" w:rsidRPr="00BB7237" w:rsidRDefault="00BB7237" w:rsidP="00BB7237">
      <w:pPr>
        <w:spacing w:line="276" w:lineRule="auto"/>
        <w:rPr>
          <w:lang w:val="uk-UA"/>
        </w:rPr>
      </w:pPr>
    </w:p>
    <w:sectPr w:rsidR="00E352A8" w:rsidRPr="00BB72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441"/>
    <w:rsid w:val="002F05DD"/>
    <w:rsid w:val="00797441"/>
    <w:rsid w:val="00BB7237"/>
    <w:rsid w:val="00BC5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5EC9B"/>
  <w15:chartTrackingRefBased/>
  <w15:docId w15:val="{272E31F7-7E86-4273-9C7C-8DE3D24F0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320</Words>
  <Characters>1825</Characters>
  <Application>Microsoft Office Word</Application>
  <DocSecurity>0</DocSecurity>
  <Lines>15</Lines>
  <Paragraphs>4</Paragraphs>
  <ScaleCrop>false</ScaleCrop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2024-01-23T12:49:00Z</dcterms:created>
  <dcterms:modified xsi:type="dcterms:W3CDTF">2024-01-23T12:50:00Z</dcterms:modified>
</cp:coreProperties>
</file>