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7463" w14:textId="7D1599F1" w:rsidR="00FB227C" w:rsidRDefault="00FB227C" w:rsidP="00D438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Практичне заняття 3.</w:t>
      </w:r>
    </w:p>
    <w:p w14:paraId="4128E9AF" w14:textId="77777777" w:rsidR="00FB227C" w:rsidRPr="00925B94" w:rsidRDefault="00FB227C" w:rsidP="00FB2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99B1BE" w14:textId="5AB7AE4C" w:rsidR="00FB227C" w:rsidRPr="00DE1AF1" w:rsidRDefault="00FB227C" w:rsidP="00DE1AF1">
      <w:pPr>
        <w:pStyle w:val="1"/>
        <w:spacing w:before="63" w:line="360" w:lineRule="auto"/>
        <w:ind w:left="0" w:right="38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ТЕМА: </w:t>
      </w:r>
      <w:r w:rsidR="00A9270E" w:rsidRPr="004A4767">
        <w:rPr>
          <w:sz w:val="28"/>
          <w:szCs w:val="28"/>
        </w:rPr>
        <w:t>МЕТОДИКИ</w:t>
      </w:r>
      <w:r w:rsidR="00A9270E" w:rsidRPr="004A4767">
        <w:rPr>
          <w:spacing w:val="1"/>
          <w:sz w:val="28"/>
          <w:szCs w:val="28"/>
        </w:rPr>
        <w:t xml:space="preserve"> </w:t>
      </w:r>
      <w:r w:rsidR="00A9270E" w:rsidRPr="004A4767">
        <w:rPr>
          <w:sz w:val="28"/>
          <w:szCs w:val="28"/>
        </w:rPr>
        <w:t>ПРОВЕДЕННЯ ЗАНЯТЬ З ФІЗИЧН</w:t>
      </w:r>
      <w:r w:rsidR="00A80200">
        <w:rPr>
          <w:sz w:val="28"/>
          <w:szCs w:val="28"/>
          <w:lang w:val="ru-RU"/>
        </w:rPr>
        <w:t>ОГО</w:t>
      </w:r>
      <w:r w:rsidR="00A9270E" w:rsidRPr="004A4767">
        <w:rPr>
          <w:sz w:val="28"/>
          <w:szCs w:val="28"/>
        </w:rPr>
        <w:t xml:space="preserve"> </w:t>
      </w:r>
      <w:r w:rsidR="00A80200">
        <w:rPr>
          <w:sz w:val="28"/>
          <w:szCs w:val="28"/>
          <w:lang w:val="ru-RU"/>
        </w:rPr>
        <w:t>ВИХОВАННЯ</w:t>
      </w:r>
      <w:r w:rsidR="00A9270E" w:rsidRPr="004A4767">
        <w:rPr>
          <w:sz w:val="28"/>
          <w:szCs w:val="28"/>
        </w:rPr>
        <w:t xml:space="preserve"> </w:t>
      </w:r>
      <w:r w:rsidR="00F465DD">
        <w:rPr>
          <w:sz w:val="28"/>
          <w:szCs w:val="28"/>
          <w:lang w:val="ru-RU"/>
        </w:rPr>
        <w:t xml:space="preserve">ДЛЯ СТУДЕНТІВ </w:t>
      </w:r>
      <w:r w:rsidR="009907B7">
        <w:rPr>
          <w:sz w:val="28"/>
          <w:szCs w:val="28"/>
          <w:lang w:val="ru-RU"/>
        </w:rPr>
        <w:t>З</w:t>
      </w:r>
      <w:r w:rsidR="00A9270E" w:rsidRPr="004A4767">
        <w:rPr>
          <w:sz w:val="28"/>
          <w:szCs w:val="28"/>
        </w:rPr>
        <w:t xml:space="preserve"> ЗАХВОРЮВАННЯ</w:t>
      </w:r>
      <w:r w:rsidR="009907B7">
        <w:rPr>
          <w:sz w:val="28"/>
          <w:szCs w:val="28"/>
          <w:lang w:val="ru-RU"/>
        </w:rPr>
        <w:t>МИ</w:t>
      </w:r>
      <w:r w:rsidR="00A9270E" w:rsidRPr="004A4767">
        <w:rPr>
          <w:sz w:val="28"/>
          <w:szCs w:val="28"/>
        </w:rPr>
        <w:t xml:space="preserve"> ОПОРНО-РУХОВОГО</w:t>
      </w:r>
      <w:r w:rsidR="00A9270E" w:rsidRPr="004A4767">
        <w:rPr>
          <w:spacing w:val="-57"/>
          <w:sz w:val="28"/>
          <w:szCs w:val="28"/>
        </w:rPr>
        <w:t xml:space="preserve"> </w:t>
      </w:r>
      <w:r w:rsidR="00A9270E">
        <w:rPr>
          <w:spacing w:val="-57"/>
          <w:sz w:val="28"/>
          <w:szCs w:val="28"/>
          <w:lang w:val="ru-RU"/>
        </w:rPr>
        <w:t xml:space="preserve">      </w:t>
      </w:r>
      <w:r w:rsidR="00A9270E" w:rsidRPr="004A4767">
        <w:rPr>
          <w:sz w:val="28"/>
          <w:szCs w:val="28"/>
        </w:rPr>
        <w:t>АПАРАТУ</w:t>
      </w:r>
      <w:r w:rsidR="00A9270E">
        <w:rPr>
          <w:sz w:val="28"/>
          <w:szCs w:val="28"/>
          <w:lang w:val="ru-RU"/>
        </w:rPr>
        <w:t>.</w:t>
      </w:r>
    </w:p>
    <w:p w14:paraId="7844B7B0" w14:textId="5BED7FF2" w:rsidR="00FB227C" w:rsidRPr="00925B94" w:rsidRDefault="00FB227C" w:rsidP="00FB22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ознайомлення з методикою проведення</w:t>
      </w:r>
      <w:r w:rsidR="00A9270E">
        <w:rPr>
          <w:rFonts w:ascii="Times New Roman" w:hAnsi="Times New Roman" w:cs="Times New Roman"/>
          <w:sz w:val="28"/>
          <w:szCs w:val="28"/>
          <w:lang w:val="ru-RU"/>
        </w:rPr>
        <w:t xml:space="preserve"> гімнастичних вправ при захворюваннях опорно-рухового апарату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016C3A1" w14:textId="77777777" w:rsidR="00FB227C" w:rsidRDefault="00FB227C" w:rsidP="00DE1A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BA37A" w14:textId="77777777" w:rsidR="00FB227C" w:rsidRPr="00925B94" w:rsidRDefault="00FB227C" w:rsidP="00DE1A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75697BE4" w14:textId="083505A0" w:rsidR="00A9270E" w:rsidRDefault="00A9270E" w:rsidP="00DE1A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270E">
        <w:rPr>
          <w:rFonts w:ascii="Times New Roman" w:hAnsi="Times New Roman" w:cs="Times New Roman"/>
          <w:b/>
          <w:i/>
          <w:sz w:val="28"/>
          <w:szCs w:val="28"/>
        </w:rPr>
        <w:t xml:space="preserve">Постава </w:t>
      </w:r>
      <w:r w:rsidRPr="00A9270E">
        <w:rPr>
          <w:rFonts w:ascii="Times New Roman" w:hAnsi="Times New Roman" w:cs="Times New Roman"/>
          <w:sz w:val="28"/>
          <w:szCs w:val="28"/>
        </w:rPr>
        <w:t>– це звична поза людини, яка невимушено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sz w:val="28"/>
          <w:szCs w:val="28"/>
        </w:rPr>
        <w:t>стоїть, набута без зайвого м’язового напруження</w:t>
      </w:r>
      <w:r w:rsidRPr="00A927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270E">
        <w:rPr>
          <w:rFonts w:ascii="Times New Roman" w:hAnsi="Times New Roman" w:cs="Times New Roman"/>
          <w:sz w:val="28"/>
          <w:szCs w:val="28"/>
        </w:rPr>
        <w:t>Відхилення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sz w:val="28"/>
          <w:szCs w:val="28"/>
        </w:rPr>
        <w:t>від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sz w:val="28"/>
          <w:szCs w:val="28"/>
        </w:rPr>
        <w:t>нормальної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sz w:val="28"/>
          <w:szCs w:val="28"/>
        </w:rPr>
        <w:t>постави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sz w:val="28"/>
          <w:szCs w:val="28"/>
        </w:rPr>
        <w:t>називаються</w:t>
      </w:r>
      <w:r w:rsidRPr="00A927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b/>
          <w:i/>
          <w:sz w:val="28"/>
          <w:szCs w:val="28"/>
        </w:rPr>
        <w:t>порушеннями</w:t>
      </w:r>
      <w:r w:rsidRPr="00A9270E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b/>
          <w:i/>
          <w:sz w:val="28"/>
          <w:szCs w:val="28"/>
        </w:rPr>
        <w:t>або</w:t>
      </w:r>
      <w:r w:rsidRPr="00A9270E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b/>
          <w:i/>
          <w:sz w:val="28"/>
          <w:szCs w:val="28"/>
        </w:rPr>
        <w:t>дефектами</w:t>
      </w:r>
      <w:r w:rsidRPr="00A9270E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A9270E">
        <w:rPr>
          <w:rFonts w:ascii="Times New Roman" w:hAnsi="Times New Roman" w:cs="Times New Roman"/>
          <w:b/>
          <w:i/>
          <w:sz w:val="28"/>
          <w:szCs w:val="28"/>
        </w:rPr>
        <w:t>постави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469AC171" w14:textId="77777777" w:rsidR="00BE4EB3" w:rsidRPr="004A4767" w:rsidRDefault="00A9270E" w:rsidP="00DE1AF1">
      <w:pPr>
        <w:pStyle w:val="a5"/>
        <w:spacing w:before="78" w:line="276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 xml:space="preserve">Сколіоз </w:t>
      </w:r>
      <w:r w:rsidRPr="004A4767">
        <w:rPr>
          <w:sz w:val="28"/>
          <w:szCs w:val="28"/>
        </w:rPr>
        <w:t>– хронічне прогресуюче захворювання 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характеризується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дугоподібним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фронтальній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площині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скручуванням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(торсія)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хребців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навколо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вертикальної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осі.</w:t>
      </w:r>
      <w:r w:rsidR="00BE4EB3">
        <w:rPr>
          <w:sz w:val="28"/>
          <w:szCs w:val="28"/>
          <w:lang w:val="ru-RU"/>
        </w:rPr>
        <w:t xml:space="preserve"> </w:t>
      </w:r>
      <w:r w:rsidR="00BE4EB3" w:rsidRPr="004A4767">
        <w:rPr>
          <w:sz w:val="28"/>
          <w:szCs w:val="28"/>
        </w:rPr>
        <w:t>Фізичні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вправи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при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сколіозі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І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та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ІІ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ступеня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застосовуються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для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надання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стабілізаційного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впливу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на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хребет шляхом різнобічного зміцнення м’язової системи.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Рівномірне</w:t>
      </w:r>
      <w:r w:rsidR="00BE4EB3" w:rsidRPr="004A4767">
        <w:rPr>
          <w:spacing w:val="49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зміцнення</w:t>
      </w:r>
      <w:r w:rsidR="00BE4EB3" w:rsidRPr="004A4767">
        <w:rPr>
          <w:spacing w:val="52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м’язової</w:t>
      </w:r>
      <w:r w:rsidR="00BE4EB3" w:rsidRPr="004A4767">
        <w:rPr>
          <w:spacing w:val="53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системи</w:t>
      </w:r>
      <w:r w:rsidR="00BE4EB3" w:rsidRPr="004A4767">
        <w:rPr>
          <w:spacing w:val="53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допомагає</w:t>
      </w:r>
      <w:r w:rsidR="00BE4EB3" w:rsidRPr="004A4767">
        <w:rPr>
          <w:sz w:val="28"/>
          <w:szCs w:val="28"/>
          <w:lang w:val="ru-RU"/>
        </w:rPr>
        <w:t xml:space="preserve"> </w:t>
      </w:r>
      <w:r w:rsidR="00BE4EB3" w:rsidRPr="004A4767">
        <w:rPr>
          <w:sz w:val="28"/>
          <w:szCs w:val="28"/>
        </w:rPr>
        <w:t>правильно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зберегти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положення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тіла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при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статичному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й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динамічному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навантаженнях.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Особливо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велике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значення</w:t>
      </w:r>
      <w:r w:rsidR="00BE4EB3" w:rsidRPr="004A4767">
        <w:rPr>
          <w:spacing w:val="-57"/>
          <w:sz w:val="28"/>
          <w:szCs w:val="28"/>
        </w:rPr>
        <w:t xml:space="preserve"> </w:t>
      </w:r>
      <w:r w:rsidR="00BE4EB3">
        <w:rPr>
          <w:spacing w:val="-57"/>
          <w:sz w:val="28"/>
          <w:szCs w:val="28"/>
          <w:lang w:val="ru-RU"/>
        </w:rPr>
        <w:t xml:space="preserve">       </w:t>
      </w:r>
      <w:r w:rsidR="00BE4EB3" w:rsidRPr="004A4767">
        <w:rPr>
          <w:sz w:val="28"/>
          <w:szCs w:val="28"/>
        </w:rPr>
        <w:t>мають вправи, спрямовані на зміцнення м’язів черевного</w:t>
      </w:r>
      <w:r w:rsidR="00BE4EB3" w:rsidRPr="004A4767">
        <w:rPr>
          <w:spacing w:val="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преса,</w:t>
      </w:r>
      <w:r w:rsidR="00BE4EB3" w:rsidRPr="004A4767">
        <w:rPr>
          <w:spacing w:val="-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спини, клубно-поперекового</w:t>
      </w:r>
      <w:r w:rsidR="00BE4EB3" w:rsidRPr="004A4767">
        <w:rPr>
          <w:spacing w:val="-1"/>
          <w:sz w:val="28"/>
          <w:szCs w:val="28"/>
        </w:rPr>
        <w:t xml:space="preserve"> </w:t>
      </w:r>
      <w:r w:rsidR="00BE4EB3" w:rsidRPr="004A4767">
        <w:rPr>
          <w:sz w:val="28"/>
          <w:szCs w:val="28"/>
        </w:rPr>
        <w:t>м’яза.</w:t>
      </w:r>
    </w:p>
    <w:p w14:paraId="37EFE8B7" w14:textId="215D4B5F" w:rsidR="00A9270E" w:rsidRDefault="00BE4EB3" w:rsidP="00DE1AF1">
      <w:pPr>
        <w:pStyle w:val="a5"/>
        <w:spacing w:before="1" w:line="276" w:lineRule="auto"/>
        <w:ind w:left="0" w:right="38" w:firstLine="709"/>
        <w:rPr>
          <w:sz w:val="28"/>
          <w:szCs w:val="28"/>
        </w:rPr>
      </w:pPr>
      <w:r w:rsidRPr="00BE4EB3">
        <w:rPr>
          <w:sz w:val="28"/>
          <w:szCs w:val="28"/>
        </w:rPr>
        <w:t>З</w:t>
      </w:r>
      <w:r w:rsidRPr="004A4767">
        <w:rPr>
          <w:sz w:val="28"/>
          <w:szCs w:val="28"/>
        </w:rPr>
        <w:t>міцнення ослаблених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спини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тулуба,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підвищення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рівня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силової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EB4005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витривалості;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удосконалення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навичок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поліпшення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дефекту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виховання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закріплення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навички правильної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BE4E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4EB3">
        <w:rPr>
          <w:sz w:val="28"/>
          <w:szCs w:val="28"/>
        </w:rPr>
        <w:t xml:space="preserve"> всі ці </w:t>
      </w:r>
      <w:r w:rsidRPr="004A4767">
        <w:rPr>
          <w:sz w:val="28"/>
          <w:szCs w:val="28"/>
        </w:rPr>
        <w:t>завдання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реалізують</w:t>
      </w:r>
      <w:r w:rsidRPr="00BE4EB3">
        <w:rPr>
          <w:sz w:val="28"/>
          <w:szCs w:val="28"/>
        </w:rPr>
        <w:t>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шляхом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включення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 з фізичної культури загально</w:t>
      </w:r>
      <w:r w:rsidRPr="00BE4EB3">
        <w:rPr>
          <w:sz w:val="28"/>
          <w:szCs w:val="28"/>
        </w:rPr>
        <w:t>-</w:t>
      </w:r>
      <w:r w:rsidRPr="004A4767">
        <w:rPr>
          <w:sz w:val="28"/>
          <w:szCs w:val="28"/>
        </w:rPr>
        <w:t>розвив</w:t>
      </w:r>
      <w:r w:rsidRPr="00D414A2">
        <w:rPr>
          <w:sz w:val="28"/>
          <w:szCs w:val="28"/>
        </w:rPr>
        <w:t>альн</w:t>
      </w:r>
      <w:r w:rsidRPr="004A4767">
        <w:rPr>
          <w:sz w:val="28"/>
          <w:szCs w:val="28"/>
        </w:rPr>
        <w:t>их вправ 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предметами (гімнастичні палиці, м’ячі тощо), дихальних 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коригу</w:t>
      </w:r>
      <w:r w:rsidRPr="0047706D">
        <w:rPr>
          <w:sz w:val="28"/>
          <w:szCs w:val="28"/>
        </w:rPr>
        <w:t>вальн</w:t>
      </w:r>
      <w:r w:rsidRPr="004A4767">
        <w:rPr>
          <w:sz w:val="28"/>
          <w:szCs w:val="28"/>
        </w:rPr>
        <w:t>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</w:t>
      </w:r>
      <w:r>
        <w:rPr>
          <w:sz w:val="28"/>
          <w:szCs w:val="28"/>
          <w:lang w:val="ru-RU"/>
        </w:rPr>
        <w:t>-</w:t>
      </w:r>
      <w:r w:rsidRPr="004A4767">
        <w:rPr>
          <w:sz w:val="28"/>
          <w:szCs w:val="28"/>
        </w:rPr>
        <w:t>розвива</w:t>
      </w:r>
      <w:r w:rsidRPr="00D414A2">
        <w:rPr>
          <w:sz w:val="28"/>
          <w:szCs w:val="28"/>
        </w:rPr>
        <w:t>льн</w:t>
      </w:r>
      <w:r w:rsidRPr="004A4767">
        <w:rPr>
          <w:sz w:val="28"/>
          <w:szCs w:val="28"/>
        </w:rPr>
        <w:t>их вправ спрямовані на удосконалення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корегу</w:t>
      </w:r>
      <w:r w:rsidRPr="00D414A2">
        <w:rPr>
          <w:sz w:val="28"/>
          <w:szCs w:val="28"/>
        </w:rPr>
        <w:t>вальн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дефектів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корекцію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сколіозу</w:t>
      </w:r>
      <w:r w:rsidRPr="00D414A2">
        <w:rPr>
          <w:sz w:val="28"/>
          <w:szCs w:val="28"/>
        </w:rPr>
        <w:t>.</w:t>
      </w:r>
    </w:p>
    <w:p w14:paraId="476003BC" w14:textId="5C6A488A" w:rsidR="003C0966" w:rsidRDefault="003C0966" w:rsidP="00DE1AF1">
      <w:pPr>
        <w:pStyle w:val="a5"/>
        <w:spacing w:before="1" w:line="276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Плоскостопість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деформація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характеризується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сплощенням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Розрізняють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поздовжнє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поперечне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склепіння.</w:t>
      </w:r>
      <w:r w:rsidRPr="003C0966">
        <w:rPr>
          <w:sz w:val="28"/>
          <w:szCs w:val="28"/>
        </w:rPr>
        <w:t xml:space="preserve"> </w:t>
      </w:r>
      <w:r w:rsidRPr="004A4767">
        <w:rPr>
          <w:sz w:val="28"/>
          <w:szCs w:val="28"/>
        </w:rPr>
        <w:t>При зниженні поздовжнього склепіння стопи виникає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 xml:space="preserve">поздовжня плоскостопість, </w:t>
      </w:r>
      <w:r w:rsidRPr="004A4767">
        <w:rPr>
          <w:sz w:val="28"/>
          <w:szCs w:val="28"/>
        </w:rPr>
        <w:t xml:space="preserve">а поперечного – </w:t>
      </w:r>
      <w:r w:rsidRPr="004A4767">
        <w:rPr>
          <w:b/>
          <w:i/>
          <w:sz w:val="28"/>
          <w:szCs w:val="28"/>
        </w:rPr>
        <w:t>поперечна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плоскостопість</w:t>
      </w:r>
      <w:r w:rsidRPr="004A4767">
        <w:rPr>
          <w:i/>
          <w:sz w:val="28"/>
          <w:szCs w:val="28"/>
        </w:rPr>
        <w:t xml:space="preserve">. </w:t>
      </w:r>
      <w:r w:rsidRPr="004A4767">
        <w:rPr>
          <w:sz w:val="28"/>
          <w:szCs w:val="28"/>
        </w:rPr>
        <w:t>Іноді ці форми плоскостопості поєднані.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Поздовжня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плоскостопість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відведенням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переднього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підняттям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зовнішнього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краю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пронацією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п’ятки,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званим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вальгусом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(плосковальгусна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стопа).</w:t>
      </w:r>
    </w:p>
    <w:p w14:paraId="3F5A168F" w14:textId="318FD737" w:rsidR="00FB227C" w:rsidRDefault="00D00B6C" w:rsidP="00DE1AF1">
      <w:pPr>
        <w:pStyle w:val="a5"/>
        <w:spacing w:line="276" w:lineRule="auto"/>
        <w:ind w:left="0" w:right="38" w:firstLine="709"/>
        <w:rPr>
          <w:sz w:val="28"/>
          <w:szCs w:val="28"/>
        </w:rPr>
      </w:pPr>
      <w:r w:rsidRPr="004A4767">
        <w:rPr>
          <w:b/>
          <w:sz w:val="28"/>
          <w:szCs w:val="28"/>
        </w:rPr>
        <w:t>Переломи</w:t>
      </w:r>
      <w:r w:rsidRPr="004A4767">
        <w:rPr>
          <w:b/>
          <w:spacing w:val="1"/>
          <w:sz w:val="28"/>
          <w:szCs w:val="28"/>
        </w:rPr>
        <w:t xml:space="preserve"> </w:t>
      </w:r>
      <w:r w:rsidRPr="004A4767">
        <w:rPr>
          <w:b/>
          <w:sz w:val="28"/>
          <w:szCs w:val="28"/>
        </w:rPr>
        <w:t>кісток</w:t>
      </w:r>
      <w:r w:rsidRPr="004A4767">
        <w:rPr>
          <w:b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цілісності.</w:t>
      </w:r>
      <w:r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Переломи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 xml:space="preserve">можуть бути </w:t>
      </w:r>
      <w:r w:rsidRPr="004A4767">
        <w:rPr>
          <w:sz w:val="28"/>
          <w:szCs w:val="28"/>
        </w:rPr>
        <w:lastRenderedPageBreak/>
        <w:t>наслідком травми (механічні) і патологічного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процесу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(пухлини,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остеомієліт,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туберкульоз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тощо).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називають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відкритими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цілості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шкіри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закритими,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вона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збережена.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Спостерігаються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переломи без зміщення та зі зміщенням відламків. Майже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80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%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становлять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кісток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кінцівок.</w:t>
      </w:r>
    </w:p>
    <w:p w14:paraId="161E88A8" w14:textId="77777777" w:rsidR="00DE1AF1" w:rsidRPr="00DE1AF1" w:rsidRDefault="00DE1AF1" w:rsidP="00DE1AF1">
      <w:pPr>
        <w:pStyle w:val="a5"/>
        <w:spacing w:line="276" w:lineRule="auto"/>
        <w:ind w:left="0" w:right="38" w:firstLine="709"/>
        <w:rPr>
          <w:sz w:val="28"/>
          <w:szCs w:val="28"/>
        </w:rPr>
      </w:pPr>
    </w:p>
    <w:p w14:paraId="7E204D0E" w14:textId="77777777" w:rsidR="00FB227C" w:rsidRPr="005E24CD" w:rsidRDefault="00FB227C" w:rsidP="00FB2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296574" w14:textId="0CEF67FD" w:rsidR="00224A2F" w:rsidRPr="00B53A0D" w:rsidRDefault="00224A2F" w:rsidP="00224A2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Складання комплексу вправ при </w:t>
      </w:r>
      <w:r w:rsidR="003C09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порушеннях </w:t>
      </w:r>
      <w:r w:rsidR="001000A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постави.</w:t>
      </w:r>
    </w:p>
    <w:p w14:paraId="422E1655" w14:textId="5FC35550" w:rsidR="003C0966" w:rsidRPr="004A4767" w:rsidRDefault="00224A2F" w:rsidP="003C0966">
      <w:pPr>
        <w:pStyle w:val="a5"/>
        <w:spacing w:before="78" w:line="360" w:lineRule="auto"/>
        <w:ind w:left="0" w:right="38" w:firstLine="709"/>
        <w:rPr>
          <w:sz w:val="28"/>
          <w:szCs w:val="28"/>
        </w:rPr>
      </w:pPr>
      <w:r w:rsidRPr="005E24CD">
        <w:rPr>
          <w:b/>
          <w:bCs/>
          <w:sz w:val="28"/>
          <w:szCs w:val="28"/>
        </w:rPr>
        <w:t>Методичні вказівки.</w:t>
      </w:r>
      <w:r w:rsidRPr="00224A2F">
        <w:rPr>
          <w:b/>
          <w:bCs/>
          <w:sz w:val="28"/>
          <w:szCs w:val="28"/>
          <w:lang w:val="ru-UA"/>
        </w:rPr>
        <w:t xml:space="preserve"> </w:t>
      </w:r>
      <w:r w:rsidRPr="004A4767">
        <w:rPr>
          <w:sz w:val="28"/>
          <w:szCs w:val="28"/>
        </w:rPr>
        <w:t>При корекції у фронтальній площині виконують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розтягування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ввігнутого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боку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скорочення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розтягнутих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опуклій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стороні.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="00A26634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сколіозі</w:t>
      </w:r>
      <w:r w:rsidRPr="004A4767">
        <w:rPr>
          <w:b/>
          <w:i/>
          <w:spacing w:val="16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грудного</w:t>
      </w:r>
      <w:r w:rsidRPr="004A4767">
        <w:rPr>
          <w:b/>
          <w:i/>
          <w:spacing w:val="13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відділу</w:t>
      </w:r>
      <w:r w:rsidRPr="004A4767">
        <w:rPr>
          <w:b/>
          <w:i/>
          <w:spacing w:val="14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хребта</w:t>
      </w:r>
      <w:r w:rsidRPr="004A4767">
        <w:rPr>
          <w:b/>
          <w:i/>
          <w:spacing w:val="16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застосовують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асиметричне 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рук,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Нахил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слід виконувати лише в бік випуклості викривлення. Дітей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S-подібним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навчають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відповідні відділи хребта, слідкують, щоб скорочувалися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м’язи того відділу</w:t>
      </w:r>
      <w:r w:rsidRPr="004A4767">
        <w:rPr>
          <w:spacing w:val="-9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 корекцію якого проводять.</w:t>
      </w:r>
    </w:p>
    <w:p w14:paraId="2788690D" w14:textId="5D638F2A" w:rsidR="006D407C" w:rsidRDefault="003C0966" w:rsidP="003C096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9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Скласти комплекс вправ </w:t>
      </w:r>
      <w:r w:rsidR="00A266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заняття з фізичного виховання </w:t>
      </w:r>
      <w:r w:rsidRPr="003C0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право</w:t>
      </w:r>
      <w:r w:rsidR="00A2663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3C0966">
        <w:rPr>
          <w:rFonts w:ascii="Times New Roman" w:hAnsi="Times New Roman" w:cs="Times New Roman"/>
          <w:b/>
          <w:bCs/>
          <w:sz w:val="28"/>
          <w:szCs w:val="28"/>
          <w:lang w:val="uk-UA"/>
        </w:rPr>
        <w:t>/лівостороньому сколіозі.</w:t>
      </w:r>
    </w:p>
    <w:p w14:paraId="0FADF113" w14:textId="5A2F03F1" w:rsidR="003C0966" w:rsidRDefault="003C0966" w:rsidP="003C096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Скласти комплекс вправ для м’язів шиї.</w:t>
      </w:r>
    </w:p>
    <w:p w14:paraId="4612A70D" w14:textId="79395F15" w:rsidR="001000A1" w:rsidRPr="001000A1" w:rsidRDefault="001000A1" w:rsidP="001000A1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A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1000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4A3CFF" w14:textId="502D84E3" w:rsidR="001000A1" w:rsidRPr="001000A1" w:rsidRDefault="001000A1" w:rsidP="001000A1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0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Складання комплексу вправ при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плоскостопості</w:t>
      </w:r>
      <w:r w:rsidRPr="001000A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F5000F3" w14:textId="35BAC364" w:rsidR="003C0966" w:rsidRPr="00D43872" w:rsidRDefault="003C0966" w:rsidP="00D43872">
      <w:pPr>
        <w:pStyle w:val="a5"/>
        <w:spacing w:line="360" w:lineRule="auto"/>
        <w:ind w:left="0" w:right="38" w:firstLine="709"/>
        <w:rPr>
          <w:sz w:val="28"/>
          <w:szCs w:val="28"/>
        </w:rPr>
      </w:pPr>
      <w:r w:rsidRPr="005E24CD">
        <w:rPr>
          <w:b/>
          <w:bCs/>
          <w:sz w:val="28"/>
          <w:szCs w:val="28"/>
        </w:rPr>
        <w:t>Методичні вказівки</w:t>
      </w:r>
      <w:r w:rsidRPr="003C0966">
        <w:rPr>
          <w:b/>
          <w:bCs/>
          <w:sz w:val="28"/>
          <w:szCs w:val="28"/>
        </w:rPr>
        <w:t>.</w:t>
      </w:r>
      <w:r w:rsidRPr="004A4767">
        <w:rPr>
          <w:sz w:val="28"/>
          <w:szCs w:val="28"/>
        </w:rPr>
        <w:t xml:space="preserve"> </w:t>
      </w:r>
      <w:r w:rsidR="00D43872" w:rsidRPr="00D43872">
        <w:rPr>
          <w:sz w:val="28"/>
          <w:szCs w:val="28"/>
        </w:rPr>
        <w:t>При плоскостопості е</w:t>
      </w:r>
      <w:r w:rsidRPr="004A4767">
        <w:rPr>
          <w:sz w:val="28"/>
          <w:szCs w:val="28"/>
        </w:rPr>
        <w:t>фективні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захоплюванням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дрібних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пальцями стопи та їх перекладанням, катання підошвами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гімнастичної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палиці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ін.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закріплення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досягнутих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результатів</w:t>
      </w:r>
      <w:r>
        <w:rPr>
          <w:sz w:val="28"/>
          <w:szCs w:val="28"/>
          <w:lang w:val="ru-RU"/>
        </w:rPr>
        <w:t>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засоби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профілактики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</w:t>
      </w:r>
      <w:r>
        <w:rPr>
          <w:sz w:val="28"/>
          <w:szCs w:val="28"/>
          <w:lang w:val="ru-RU"/>
        </w:rPr>
        <w:t>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1"/>
          <w:sz w:val="28"/>
          <w:szCs w:val="28"/>
        </w:rPr>
        <w:t xml:space="preserve">використовуються вправи у спеціальних видах ходьби: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носках,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п’ятах,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зовнішньому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краї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паралельною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8"/>
          <w:sz w:val="28"/>
          <w:szCs w:val="28"/>
        </w:rPr>
        <w:t>постановкою</w:t>
      </w:r>
      <w:r w:rsidRPr="004A4767">
        <w:rPr>
          <w:spacing w:val="-14"/>
          <w:sz w:val="28"/>
          <w:szCs w:val="28"/>
        </w:rPr>
        <w:t xml:space="preserve"> </w:t>
      </w:r>
      <w:r w:rsidRPr="004A4767">
        <w:rPr>
          <w:spacing w:val="-7"/>
          <w:sz w:val="28"/>
          <w:szCs w:val="28"/>
        </w:rPr>
        <w:t>стоп.</w:t>
      </w:r>
    </w:p>
    <w:p w14:paraId="046A6494" w14:textId="667266C4" w:rsidR="003C0966" w:rsidRDefault="003C0966" w:rsidP="00D4387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38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Скласти комплекс вправ </w:t>
      </w:r>
      <w:r w:rsidR="00A266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заняття з фізичного виховання </w:t>
      </w:r>
      <w:r w:rsidRPr="00D438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плоскостопості.</w:t>
      </w:r>
    </w:p>
    <w:p w14:paraId="565EB330" w14:textId="77777777" w:rsidR="001000A1" w:rsidRDefault="001000A1" w:rsidP="001000A1">
      <w:pPr>
        <w:pStyle w:val="a7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F62F9" w14:textId="122CA911" w:rsidR="001000A1" w:rsidRPr="001000A1" w:rsidRDefault="001000A1" w:rsidP="001000A1">
      <w:pPr>
        <w:pStyle w:val="a7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A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1000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01E086" w14:textId="7C1A8A20" w:rsidR="001000A1" w:rsidRPr="001000A1" w:rsidRDefault="001000A1" w:rsidP="001000A1">
      <w:pPr>
        <w:pStyle w:val="a7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0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Складання комплексу вправ при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переломі кінцівок</w:t>
      </w:r>
      <w:r w:rsidRPr="001000A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83E4F9D" w14:textId="17A8FD16" w:rsidR="00D00B6C" w:rsidRDefault="00D00B6C" w:rsidP="0021159A">
      <w:pPr>
        <w:pStyle w:val="a5"/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вказівки: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переломах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верхніх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кінцівок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всіх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напрямках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середньому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темпі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амплітуди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обережно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можна</w:t>
      </w:r>
      <w:r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включати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предметами: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гантелями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невеликої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ваги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(200–300</w:t>
      </w:r>
      <w:r w:rsidRPr="004A4767">
        <w:rPr>
          <w:spacing w:val="50"/>
          <w:sz w:val="28"/>
          <w:szCs w:val="28"/>
        </w:rPr>
        <w:t xml:space="preserve"> </w:t>
      </w:r>
      <w:r w:rsidRPr="004A4767">
        <w:rPr>
          <w:sz w:val="28"/>
          <w:szCs w:val="28"/>
        </w:rPr>
        <w:t>г),</w:t>
      </w:r>
      <w:r w:rsidRPr="004A4767">
        <w:rPr>
          <w:spacing w:val="50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52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набивними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м’ячами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(1,5–2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кг).</w:t>
      </w:r>
    </w:p>
    <w:p w14:paraId="128F8BFE" w14:textId="1C305C05" w:rsidR="00D00B6C" w:rsidRPr="00D00B6C" w:rsidRDefault="00D00B6C" w:rsidP="00D00B6C">
      <w:pPr>
        <w:pStyle w:val="a5"/>
        <w:spacing w:line="360" w:lineRule="auto"/>
        <w:ind w:left="0" w:right="38" w:firstLine="709"/>
        <w:rPr>
          <w:sz w:val="28"/>
          <w:szCs w:val="28"/>
          <w:lang w:val="ru-RU"/>
        </w:rPr>
      </w:pPr>
      <w:r w:rsidRPr="004A4767">
        <w:rPr>
          <w:sz w:val="28"/>
          <w:szCs w:val="28"/>
        </w:rPr>
        <w:t xml:space="preserve">При </w:t>
      </w:r>
      <w:r w:rsidRPr="004A4767">
        <w:rPr>
          <w:b/>
          <w:i/>
          <w:sz w:val="28"/>
          <w:szCs w:val="28"/>
        </w:rPr>
        <w:t>переломах гомілки, вивихах у гомілковостопних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суглобах</w:t>
      </w:r>
      <w:r w:rsidRPr="00D00B6C">
        <w:rPr>
          <w:b/>
          <w:i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згинанням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розгинанням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колінних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вихідному положенні лежачи, сидячи, стоячи, махові рухи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 xml:space="preserve">ногами біля опори та тримаючись </w:t>
      </w:r>
      <w:r w:rsidRPr="00486648">
        <w:rPr>
          <w:sz w:val="28"/>
          <w:szCs w:val="28"/>
        </w:rPr>
        <w:t>за</w:t>
      </w:r>
      <w:r w:rsidRPr="004A4767">
        <w:rPr>
          <w:sz w:val="28"/>
          <w:szCs w:val="28"/>
        </w:rPr>
        <w:t xml:space="preserve"> неї однією чи двома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руками,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(піднімання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опускання однієї ноги). До заняття поступово вводиться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(спочатку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повільна),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присідання,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випади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вперед,</w:t>
      </w:r>
      <w:r w:rsidRPr="004A476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убік</w:t>
      </w:r>
      <w:r w:rsidRPr="004A4767">
        <w:rPr>
          <w:sz w:val="28"/>
          <w:szCs w:val="28"/>
        </w:rPr>
        <w:t>.</w:t>
      </w:r>
    </w:p>
    <w:p w14:paraId="7AD2BD86" w14:textId="31C0DD25" w:rsidR="00D00B6C" w:rsidRPr="00D00B6C" w:rsidRDefault="00D00B6C" w:rsidP="0021159A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0B6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Скласти комплекс вправ для заняття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Pr="00D00B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D00B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виховання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0B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переломі кісток верхньої або нижньої 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00B6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нцівки.</w:t>
      </w:r>
    </w:p>
    <w:p w14:paraId="36E30493" w14:textId="77777777" w:rsidR="006D407C" w:rsidRDefault="006D407C"/>
    <w:p w14:paraId="696C9998" w14:textId="61D3C57D" w:rsidR="006D407C" w:rsidRDefault="006D407C" w:rsidP="006D407C"/>
    <w:sectPr w:rsidR="006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9B"/>
    <w:multiLevelType w:val="hybridMultilevel"/>
    <w:tmpl w:val="5D9EDD3E"/>
    <w:lvl w:ilvl="0" w:tplc="468A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7F65"/>
    <w:multiLevelType w:val="hybridMultilevel"/>
    <w:tmpl w:val="13BC594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FE05B2"/>
    <w:multiLevelType w:val="hybridMultilevel"/>
    <w:tmpl w:val="D8084AD0"/>
    <w:lvl w:ilvl="0" w:tplc="464087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312826">
    <w:abstractNumId w:val="2"/>
  </w:num>
  <w:num w:numId="2" w16cid:durableId="373510016">
    <w:abstractNumId w:val="0"/>
  </w:num>
  <w:num w:numId="3" w16cid:durableId="24145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C"/>
    <w:rsid w:val="001000A1"/>
    <w:rsid w:val="0021159A"/>
    <w:rsid w:val="00224A2F"/>
    <w:rsid w:val="003C0966"/>
    <w:rsid w:val="004746D3"/>
    <w:rsid w:val="005E0BB6"/>
    <w:rsid w:val="006D407C"/>
    <w:rsid w:val="009907B7"/>
    <w:rsid w:val="00A26634"/>
    <w:rsid w:val="00A80200"/>
    <w:rsid w:val="00A9270E"/>
    <w:rsid w:val="00BE4EB3"/>
    <w:rsid w:val="00D00B6C"/>
    <w:rsid w:val="00D43872"/>
    <w:rsid w:val="00DE1AF1"/>
    <w:rsid w:val="00E41F6F"/>
    <w:rsid w:val="00F465DD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D76"/>
  <w15:chartTrackingRefBased/>
  <w15:docId w15:val="{229A8DAA-81FD-4322-A28F-10FE510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70E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0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07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270E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paragraph" w:styleId="a5">
    <w:name w:val="Body Text"/>
    <w:basedOn w:val="a"/>
    <w:link w:val="a6"/>
    <w:uiPriority w:val="1"/>
    <w:qFormat/>
    <w:rsid w:val="00BE4EB3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BE4EB3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7">
    <w:name w:val="List Paragraph"/>
    <w:basedOn w:val="a"/>
    <w:uiPriority w:val="34"/>
    <w:qFormat/>
    <w:rsid w:val="003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2023-11-27T14:53:00Z</dcterms:created>
  <dcterms:modified xsi:type="dcterms:W3CDTF">2024-01-13T17:42:00Z</dcterms:modified>
</cp:coreProperties>
</file>