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C90A" w14:textId="77777777" w:rsidR="00E11BA4" w:rsidRDefault="00E11BA4" w:rsidP="00E11BA4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21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 та оцінювання знань</w:t>
      </w:r>
    </w:p>
    <w:p w14:paraId="3F876272" w14:textId="77777777" w:rsidR="00E11BA4" w:rsidRPr="004F7AAD" w:rsidRDefault="00E11BA4" w:rsidP="00E11BA4">
      <w:pPr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b/>
          <w:bCs/>
          <w:sz w:val="28"/>
          <w:lang w:val="uk-UA"/>
        </w:rPr>
        <w:t xml:space="preserve">1.  </w:t>
      </w:r>
      <w:r w:rsidRPr="004F7AAD">
        <w:rPr>
          <w:rFonts w:ascii="Times New Roman" w:hAnsi="Times New Roman" w:cs="Times New Roman"/>
          <w:b/>
          <w:bCs/>
          <w:sz w:val="28"/>
          <w:lang w:val="uk-UA"/>
        </w:rPr>
        <w:t>Поточний контроль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здійснюється на практичних (переважно семінарських)  заняттях. Основні форми участі студентів у навчальному процесі, що підлягають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поточному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контролю:</w:t>
      </w:r>
    </w:p>
    <w:p w14:paraId="47D872C6" w14:textId="77777777" w:rsidR="00E11BA4" w:rsidRPr="009D35B7" w:rsidRDefault="00E11BA4" w:rsidP="00E11BA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виступ на практичних заняттях (відповіді на питання, доповідь); </w:t>
      </w:r>
    </w:p>
    <w:p w14:paraId="55B7FB15" w14:textId="77777777" w:rsidR="00E11BA4" w:rsidRPr="009D35B7" w:rsidRDefault="00E11BA4" w:rsidP="00E11BA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доповнення, </w:t>
      </w:r>
      <w:proofErr w:type="spellStart"/>
      <w:r w:rsidRPr="009D35B7">
        <w:rPr>
          <w:rFonts w:ascii="Times New Roman" w:hAnsi="Times New Roman"/>
          <w:sz w:val="28"/>
          <w:lang w:val="uk-UA"/>
        </w:rPr>
        <w:t>опонування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 до виступу, рецензія на виступ; </w:t>
      </w:r>
    </w:p>
    <w:p w14:paraId="0E2836B7" w14:textId="77777777" w:rsidR="00E11BA4" w:rsidRPr="009D35B7" w:rsidRDefault="00E11BA4" w:rsidP="00E11BA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участь у дискусіях; </w:t>
      </w:r>
    </w:p>
    <w:p w14:paraId="37C7B50A" w14:textId="77777777" w:rsidR="00E11BA4" w:rsidRPr="009D35B7" w:rsidRDefault="00E11BA4" w:rsidP="00E11BA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аналіз першоджерел; </w:t>
      </w:r>
    </w:p>
    <w:p w14:paraId="03792112" w14:textId="77777777" w:rsidR="00E11BA4" w:rsidRPr="009D35B7" w:rsidRDefault="00E11BA4" w:rsidP="00E11BA4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письмові завдання (тести, розрахункові роботи, індивідуальна робота (реферат), презентації) та інші письмові роботи, оформлені відповідно до вимог. </w:t>
      </w:r>
    </w:p>
    <w:p w14:paraId="58F65A3F" w14:textId="77777777" w:rsidR="00E11BA4" w:rsidRPr="009D35B7" w:rsidRDefault="00E11BA4" w:rsidP="00E11BA4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9D35B7">
        <w:rPr>
          <w:rFonts w:ascii="Times New Roman" w:hAnsi="Times New Roman"/>
          <w:sz w:val="28"/>
        </w:rPr>
        <w:t>Кожна</w:t>
      </w:r>
      <w:proofErr w:type="spellEnd"/>
      <w:r w:rsidRPr="009D35B7">
        <w:rPr>
          <w:rFonts w:ascii="Times New Roman" w:hAnsi="Times New Roman"/>
          <w:sz w:val="28"/>
        </w:rPr>
        <w:t xml:space="preserve"> тема курсу,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винесена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лекційні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практичні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заняття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відпрацьовується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студентами </w:t>
      </w:r>
      <w:r w:rsidRPr="009D35B7">
        <w:rPr>
          <w:rFonts w:ascii="Times New Roman" w:hAnsi="Times New Roman"/>
          <w:sz w:val="28"/>
        </w:rPr>
        <w:t xml:space="preserve">у </w:t>
      </w:r>
      <w:proofErr w:type="spellStart"/>
      <w:r w:rsidRPr="009D35B7">
        <w:rPr>
          <w:rFonts w:ascii="Times New Roman" w:hAnsi="Times New Roman"/>
          <w:sz w:val="28"/>
        </w:rPr>
        <w:t>тій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чи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іншій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формі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наведеній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вище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7DF11141" w14:textId="77777777" w:rsidR="00E11BA4" w:rsidRPr="009D35B7" w:rsidRDefault="00E11BA4" w:rsidP="00E11BA4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242FD9CF" w14:textId="77777777" w:rsidR="00E11BA4" w:rsidRPr="009D35B7" w:rsidRDefault="00E11BA4" w:rsidP="00E11BA4">
      <w:pPr>
        <w:pStyle w:val="a7"/>
        <w:spacing w:line="288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При оцінюванні рівня знань студентів  аналізу підлягають: </w:t>
      </w:r>
    </w:p>
    <w:p w14:paraId="5AC3A2F4" w14:textId="77777777" w:rsidR="00E11BA4" w:rsidRPr="009D35B7" w:rsidRDefault="00E11BA4" w:rsidP="00E11BA4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Х</w:t>
      </w:r>
      <w:proofErr w:type="spellStart"/>
      <w:r w:rsidRPr="009D35B7">
        <w:rPr>
          <w:rFonts w:ascii="Times New Roman" w:hAnsi="Times New Roman"/>
          <w:sz w:val="28"/>
        </w:rPr>
        <w:t>арактеристики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відповіді</w:t>
      </w:r>
      <w:proofErr w:type="spellEnd"/>
      <w:r w:rsidRPr="009D35B7">
        <w:rPr>
          <w:rFonts w:ascii="Times New Roman" w:hAnsi="Times New Roman"/>
          <w:sz w:val="28"/>
        </w:rPr>
        <w:t xml:space="preserve">: </w:t>
      </w:r>
      <w:proofErr w:type="spellStart"/>
      <w:r w:rsidRPr="009D35B7">
        <w:rPr>
          <w:rFonts w:ascii="Times New Roman" w:hAnsi="Times New Roman"/>
          <w:sz w:val="28"/>
        </w:rPr>
        <w:t>цілісність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повнота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логічність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обґрунтованість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правильність</w:t>
      </w:r>
      <w:proofErr w:type="spellEnd"/>
      <w:r w:rsidRPr="009D35B7">
        <w:rPr>
          <w:rFonts w:ascii="Times New Roman" w:hAnsi="Times New Roman"/>
          <w:sz w:val="28"/>
        </w:rPr>
        <w:t xml:space="preserve">;  </w:t>
      </w:r>
    </w:p>
    <w:p w14:paraId="1E4F52CB" w14:textId="77777777" w:rsidR="00E11BA4" w:rsidRPr="009D35B7" w:rsidRDefault="00E11BA4" w:rsidP="00E11BA4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Я</w:t>
      </w:r>
      <w:proofErr w:type="spellStart"/>
      <w:r w:rsidRPr="009D35B7">
        <w:rPr>
          <w:rFonts w:ascii="Times New Roman" w:hAnsi="Times New Roman"/>
          <w:sz w:val="28"/>
        </w:rPr>
        <w:t>кість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знань</w:t>
      </w:r>
      <w:proofErr w:type="spellEnd"/>
      <w:r w:rsidRPr="009D35B7">
        <w:rPr>
          <w:rFonts w:ascii="Times New Roman" w:hAnsi="Times New Roman"/>
          <w:sz w:val="28"/>
        </w:rPr>
        <w:t xml:space="preserve"> (</w:t>
      </w:r>
      <w:proofErr w:type="spellStart"/>
      <w:r w:rsidRPr="009D35B7">
        <w:rPr>
          <w:rFonts w:ascii="Times New Roman" w:hAnsi="Times New Roman"/>
          <w:sz w:val="28"/>
        </w:rPr>
        <w:t>ступінь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засвоєння</w:t>
      </w:r>
      <w:proofErr w:type="spellEnd"/>
      <w:r w:rsidRPr="009D35B7">
        <w:rPr>
          <w:rFonts w:ascii="Times New Roman" w:hAnsi="Times New Roman"/>
          <w:sz w:val="28"/>
        </w:rPr>
        <w:t xml:space="preserve"> фактичного </w:t>
      </w:r>
      <w:proofErr w:type="spellStart"/>
      <w:r w:rsidRPr="009D35B7">
        <w:rPr>
          <w:rFonts w:ascii="Times New Roman" w:hAnsi="Times New Roman"/>
          <w:sz w:val="28"/>
        </w:rPr>
        <w:t>матеріалу</w:t>
      </w:r>
      <w:proofErr w:type="spellEnd"/>
      <w:r w:rsidRPr="009D35B7">
        <w:rPr>
          <w:rFonts w:ascii="Times New Roman" w:hAnsi="Times New Roman"/>
          <w:sz w:val="28"/>
        </w:rPr>
        <w:t xml:space="preserve">): </w:t>
      </w:r>
      <w:proofErr w:type="spellStart"/>
      <w:r w:rsidRPr="009D35B7">
        <w:rPr>
          <w:rFonts w:ascii="Times New Roman" w:hAnsi="Times New Roman"/>
          <w:sz w:val="28"/>
        </w:rPr>
        <w:t>осмисленість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глибина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гнучкість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дієвість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системність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узагальненість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міцність</w:t>
      </w:r>
      <w:proofErr w:type="spellEnd"/>
      <w:r w:rsidRPr="009D35B7">
        <w:rPr>
          <w:rFonts w:ascii="Times New Roman" w:hAnsi="Times New Roman"/>
          <w:sz w:val="28"/>
        </w:rPr>
        <w:t xml:space="preserve">; </w:t>
      </w:r>
    </w:p>
    <w:p w14:paraId="6427FBA7" w14:textId="77777777" w:rsidR="00E11BA4" w:rsidRPr="009D35B7" w:rsidRDefault="00E11BA4" w:rsidP="00E11BA4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</w:rPr>
        <w:t>тупінь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сформованості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уміння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поєднувати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теорію</w:t>
      </w:r>
      <w:proofErr w:type="spellEnd"/>
      <w:r w:rsidRPr="009D35B7">
        <w:rPr>
          <w:rFonts w:ascii="Times New Roman" w:hAnsi="Times New Roman"/>
          <w:sz w:val="28"/>
        </w:rPr>
        <w:t xml:space="preserve"> і практику </w:t>
      </w:r>
      <w:proofErr w:type="spellStart"/>
      <w:r w:rsidRPr="009D35B7">
        <w:rPr>
          <w:rFonts w:ascii="Times New Roman" w:hAnsi="Times New Roman"/>
          <w:sz w:val="28"/>
        </w:rPr>
        <w:t>під</w:t>
      </w:r>
      <w:proofErr w:type="spellEnd"/>
      <w:r w:rsidRPr="009D35B7">
        <w:rPr>
          <w:rFonts w:ascii="Times New Roman" w:hAnsi="Times New Roman"/>
          <w:sz w:val="28"/>
        </w:rPr>
        <w:t xml:space="preserve"> час </w:t>
      </w:r>
      <w:proofErr w:type="spellStart"/>
      <w:r w:rsidRPr="009D35B7">
        <w:rPr>
          <w:rFonts w:ascii="Times New Roman" w:hAnsi="Times New Roman"/>
          <w:sz w:val="28"/>
        </w:rPr>
        <w:t>розгляду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ситуацій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практичних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завдань</w:t>
      </w:r>
      <w:proofErr w:type="spellEnd"/>
      <w:r w:rsidRPr="009D35B7">
        <w:rPr>
          <w:rFonts w:ascii="Times New Roman" w:hAnsi="Times New Roman"/>
          <w:sz w:val="28"/>
        </w:rPr>
        <w:t>;</w:t>
      </w:r>
    </w:p>
    <w:p w14:paraId="6CEE2190" w14:textId="77777777" w:rsidR="00E11BA4" w:rsidRPr="009D35B7" w:rsidRDefault="00E11BA4" w:rsidP="00E11BA4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Р</w:t>
      </w:r>
      <w:proofErr w:type="spellStart"/>
      <w:r w:rsidRPr="009D35B7">
        <w:rPr>
          <w:rFonts w:ascii="Times New Roman" w:hAnsi="Times New Roman"/>
          <w:sz w:val="28"/>
        </w:rPr>
        <w:t>івень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володіння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розумовими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операціями</w:t>
      </w:r>
      <w:proofErr w:type="spellEnd"/>
      <w:r w:rsidRPr="009D35B7">
        <w:rPr>
          <w:rFonts w:ascii="Times New Roman" w:hAnsi="Times New Roman"/>
          <w:sz w:val="28"/>
        </w:rPr>
        <w:t xml:space="preserve">: </w:t>
      </w:r>
      <w:proofErr w:type="spellStart"/>
      <w:r w:rsidRPr="009D35B7">
        <w:rPr>
          <w:rFonts w:ascii="Times New Roman" w:hAnsi="Times New Roman"/>
          <w:sz w:val="28"/>
        </w:rPr>
        <w:t>вміння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аналізувати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синтезувати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порівнювати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абстрагувати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узагальнювати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робити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висновки</w:t>
      </w:r>
      <w:proofErr w:type="spellEnd"/>
      <w:r w:rsidRPr="009D35B7">
        <w:rPr>
          <w:rFonts w:ascii="Times New Roman" w:hAnsi="Times New Roman"/>
          <w:sz w:val="28"/>
        </w:rPr>
        <w:t xml:space="preserve"> з проблем,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розглядаються</w:t>
      </w:r>
      <w:proofErr w:type="spellEnd"/>
      <w:r w:rsidRPr="009D35B7">
        <w:rPr>
          <w:rFonts w:ascii="Times New Roman" w:hAnsi="Times New Roman"/>
          <w:sz w:val="28"/>
        </w:rPr>
        <w:t xml:space="preserve">;  </w:t>
      </w:r>
    </w:p>
    <w:p w14:paraId="068A80BC" w14:textId="77777777" w:rsidR="00E11BA4" w:rsidRPr="009D35B7" w:rsidRDefault="00E11BA4" w:rsidP="00E11BA4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Д</w:t>
      </w:r>
      <w:proofErr w:type="spellStart"/>
      <w:r w:rsidRPr="009D35B7">
        <w:rPr>
          <w:rFonts w:ascii="Times New Roman" w:hAnsi="Times New Roman"/>
          <w:sz w:val="28"/>
        </w:rPr>
        <w:t>освід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творчої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діяльності</w:t>
      </w:r>
      <w:proofErr w:type="spellEnd"/>
      <w:r w:rsidRPr="009D35B7">
        <w:rPr>
          <w:rFonts w:ascii="Times New Roman" w:hAnsi="Times New Roman"/>
          <w:sz w:val="28"/>
        </w:rPr>
        <w:t xml:space="preserve">: </w:t>
      </w:r>
      <w:proofErr w:type="spellStart"/>
      <w:r w:rsidRPr="009D35B7">
        <w:rPr>
          <w:rFonts w:ascii="Times New Roman" w:hAnsi="Times New Roman"/>
          <w:sz w:val="28"/>
        </w:rPr>
        <w:t>уміння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виявляти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проблеми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розв’язувати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їх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формувати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гіпотези</w:t>
      </w:r>
      <w:proofErr w:type="spellEnd"/>
      <w:r w:rsidRPr="009D35B7">
        <w:rPr>
          <w:rFonts w:ascii="Times New Roman" w:hAnsi="Times New Roman"/>
          <w:sz w:val="28"/>
        </w:rPr>
        <w:t xml:space="preserve">;  </w:t>
      </w:r>
    </w:p>
    <w:p w14:paraId="0A7963AC" w14:textId="77777777" w:rsidR="00E11BA4" w:rsidRPr="009D35B7" w:rsidRDefault="00E11BA4" w:rsidP="00E11BA4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</w:rPr>
        <w:t>амостійна</w:t>
      </w:r>
      <w:proofErr w:type="spellEnd"/>
      <w:r w:rsidRPr="009D35B7">
        <w:rPr>
          <w:rFonts w:ascii="Times New Roman" w:hAnsi="Times New Roman"/>
          <w:sz w:val="28"/>
        </w:rPr>
        <w:t xml:space="preserve"> робота: робота з </w:t>
      </w:r>
      <w:proofErr w:type="spellStart"/>
      <w:r w:rsidRPr="009D35B7">
        <w:rPr>
          <w:rFonts w:ascii="Times New Roman" w:hAnsi="Times New Roman"/>
          <w:sz w:val="28"/>
        </w:rPr>
        <w:t>навчально</w:t>
      </w:r>
      <w:proofErr w:type="spellEnd"/>
      <w:r w:rsidRPr="009D35B7">
        <w:rPr>
          <w:rFonts w:ascii="Times New Roman" w:hAnsi="Times New Roman"/>
          <w:sz w:val="28"/>
        </w:rPr>
        <w:t xml:space="preserve">-методичною, </w:t>
      </w:r>
      <w:proofErr w:type="spellStart"/>
      <w:r w:rsidRPr="009D35B7">
        <w:rPr>
          <w:rFonts w:ascii="Times New Roman" w:hAnsi="Times New Roman"/>
          <w:sz w:val="28"/>
        </w:rPr>
        <w:t>науковою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допоміжною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вітчизняною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зарубіжною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літературою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питань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розглядаються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уміння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отримувати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інформацію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різноманітних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джерел</w:t>
      </w:r>
      <w:proofErr w:type="spellEnd"/>
      <w:r w:rsidRPr="009D35B7">
        <w:rPr>
          <w:rFonts w:ascii="Times New Roman" w:hAnsi="Times New Roman"/>
          <w:sz w:val="28"/>
        </w:rPr>
        <w:t xml:space="preserve"> (</w:t>
      </w:r>
      <w:proofErr w:type="spellStart"/>
      <w:r w:rsidRPr="009D35B7">
        <w:rPr>
          <w:rFonts w:ascii="Times New Roman" w:hAnsi="Times New Roman"/>
          <w:sz w:val="28"/>
        </w:rPr>
        <w:t>традиційних</w:t>
      </w:r>
      <w:proofErr w:type="spellEnd"/>
      <w:r w:rsidRPr="009D35B7">
        <w:rPr>
          <w:rFonts w:ascii="Times New Roman" w:hAnsi="Times New Roman"/>
          <w:sz w:val="28"/>
        </w:rPr>
        <w:t xml:space="preserve">; </w:t>
      </w:r>
      <w:proofErr w:type="spellStart"/>
      <w:r w:rsidRPr="009D35B7">
        <w:rPr>
          <w:rFonts w:ascii="Times New Roman" w:hAnsi="Times New Roman"/>
          <w:sz w:val="28"/>
        </w:rPr>
        <w:t>спеціальних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періодичних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видань</w:t>
      </w:r>
      <w:proofErr w:type="spellEnd"/>
      <w:r w:rsidRPr="009D35B7">
        <w:rPr>
          <w:rFonts w:ascii="Times New Roman" w:hAnsi="Times New Roman"/>
          <w:sz w:val="28"/>
        </w:rPr>
        <w:t xml:space="preserve">, ЗМІ, Internet </w:t>
      </w:r>
      <w:proofErr w:type="spellStart"/>
      <w:r w:rsidRPr="009D35B7">
        <w:rPr>
          <w:rFonts w:ascii="Times New Roman" w:hAnsi="Times New Roman"/>
          <w:sz w:val="28"/>
        </w:rPr>
        <w:t>тощо</w:t>
      </w:r>
      <w:proofErr w:type="spellEnd"/>
      <w:r w:rsidRPr="009D35B7">
        <w:rPr>
          <w:rFonts w:ascii="Times New Roman" w:hAnsi="Times New Roman"/>
          <w:sz w:val="28"/>
        </w:rPr>
        <w:t xml:space="preserve">).  </w:t>
      </w:r>
    </w:p>
    <w:p w14:paraId="6DF179E0" w14:textId="77777777" w:rsidR="00E11BA4" w:rsidRPr="004F7AAD" w:rsidRDefault="00E11BA4" w:rsidP="00E11BA4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4F7AAD">
        <w:rPr>
          <w:rFonts w:ascii="Times New Roman" w:hAnsi="Times New Roman" w:cs="Times New Roman"/>
          <w:i/>
          <w:iCs/>
          <w:spacing w:val="3"/>
          <w:sz w:val="28"/>
        </w:rPr>
        <w:t xml:space="preserve">Тестове </w:t>
      </w:r>
      <w:proofErr w:type="spellStart"/>
      <w:r w:rsidRPr="004F7AAD">
        <w:rPr>
          <w:rFonts w:ascii="Times New Roman" w:hAnsi="Times New Roman" w:cs="Times New Roman"/>
          <w:i/>
          <w:iCs/>
          <w:spacing w:val="3"/>
          <w:sz w:val="28"/>
        </w:rPr>
        <w:t>опитування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може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проводитись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за одним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або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кількома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 В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останньому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випадку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бали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які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нараховуються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r w:rsidRPr="004F7AAD">
        <w:rPr>
          <w:rFonts w:ascii="Times New Roman" w:hAnsi="Times New Roman" w:cs="Times New Roman"/>
          <w:spacing w:val="3"/>
          <w:sz w:val="28"/>
          <w:lang w:val="uk-UA"/>
        </w:rPr>
        <w:t xml:space="preserve">студенту </w:t>
      </w:r>
      <w:r w:rsidRPr="004F7AAD">
        <w:rPr>
          <w:rFonts w:ascii="Times New Roman" w:hAnsi="Times New Roman" w:cs="Times New Roman"/>
          <w:spacing w:val="3"/>
          <w:sz w:val="28"/>
        </w:rPr>
        <w:t xml:space="preserve">за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відповіді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на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тестові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питання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поділяються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між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</w:t>
      </w:r>
    </w:p>
    <w:p w14:paraId="63DD6FA6" w14:textId="77777777" w:rsidR="00E11BA4" w:rsidRPr="009D35B7" w:rsidRDefault="00E11BA4" w:rsidP="00E11BA4">
      <w:pPr>
        <w:pStyle w:val="Default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lastRenderedPageBreak/>
        <w:t>Результати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i/>
          <w:iCs/>
          <w:sz w:val="28"/>
        </w:rPr>
        <w:t>поточного контролю</w:t>
      </w:r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заносяться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gramStart"/>
      <w:r w:rsidRPr="009D35B7">
        <w:rPr>
          <w:rFonts w:ascii="Times New Roman" w:hAnsi="Times New Roman"/>
          <w:sz w:val="28"/>
        </w:rPr>
        <w:t>до журналу</w:t>
      </w:r>
      <w:proofErr w:type="gram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обліку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. Позитивна </w:t>
      </w:r>
      <w:proofErr w:type="spellStart"/>
      <w:r w:rsidRPr="009D35B7">
        <w:rPr>
          <w:rFonts w:ascii="Times New Roman" w:hAnsi="Times New Roman"/>
          <w:sz w:val="28"/>
        </w:rPr>
        <w:t>оцінка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поточної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успішності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студентів </w:t>
      </w:r>
      <w:r w:rsidRPr="009D35B7">
        <w:rPr>
          <w:rFonts w:ascii="Times New Roman" w:hAnsi="Times New Roman"/>
          <w:sz w:val="28"/>
        </w:rPr>
        <w:t xml:space="preserve">за </w:t>
      </w:r>
      <w:proofErr w:type="spellStart"/>
      <w:r w:rsidRPr="009D35B7">
        <w:rPr>
          <w:rFonts w:ascii="Times New Roman" w:hAnsi="Times New Roman"/>
          <w:sz w:val="28"/>
        </w:rPr>
        <w:t>відсутності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пропущених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невідпрацьованих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>практичних</w:t>
      </w:r>
      <w:r w:rsidRPr="009D35B7">
        <w:rPr>
          <w:rFonts w:ascii="Times New Roman" w:hAnsi="Times New Roman"/>
          <w:sz w:val="28"/>
        </w:rPr>
        <w:t xml:space="preserve"> занять та </w:t>
      </w:r>
      <w:proofErr w:type="spellStart"/>
      <w:r w:rsidRPr="009D35B7">
        <w:rPr>
          <w:rFonts w:ascii="Times New Roman" w:hAnsi="Times New Roman"/>
          <w:sz w:val="28"/>
        </w:rPr>
        <w:t>позитивні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оцінки</w:t>
      </w:r>
      <w:proofErr w:type="spellEnd"/>
      <w:r w:rsidRPr="009D35B7">
        <w:rPr>
          <w:rFonts w:ascii="Times New Roman" w:hAnsi="Times New Roman"/>
          <w:sz w:val="28"/>
        </w:rPr>
        <w:t xml:space="preserve"> за </w:t>
      </w:r>
      <w:proofErr w:type="spellStart"/>
      <w:r w:rsidRPr="009D35B7">
        <w:rPr>
          <w:rFonts w:ascii="Times New Roman" w:hAnsi="Times New Roman"/>
          <w:sz w:val="28"/>
        </w:rPr>
        <w:t>індивідуальну</w:t>
      </w:r>
      <w:proofErr w:type="spellEnd"/>
      <w:r w:rsidRPr="009D35B7">
        <w:rPr>
          <w:rFonts w:ascii="Times New Roman" w:hAnsi="Times New Roman"/>
          <w:sz w:val="28"/>
        </w:rPr>
        <w:t xml:space="preserve"> роботу є </w:t>
      </w:r>
      <w:proofErr w:type="spellStart"/>
      <w:r w:rsidRPr="009D35B7">
        <w:rPr>
          <w:rFonts w:ascii="Times New Roman" w:hAnsi="Times New Roman"/>
          <w:sz w:val="28"/>
        </w:rPr>
        <w:t>підставою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9D35B7">
        <w:rPr>
          <w:rFonts w:ascii="Times New Roman" w:hAnsi="Times New Roman"/>
          <w:sz w:val="28"/>
          <w:lang w:val="uk-UA"/>
        </w:rPr>
        <w:t>для допуску</w:t>
      </w:r>
      <w:proofErr w:type="gramEnd"/>
      <w:r w:rsidRPr="009D35B7">
        <w:rPr>
          <w:rFonts w:ascii="Times New Roman" w:hAnsi="Times New Roman"/>
          <w:sz w:val="28"/>
        </w:rPr>
        <w:t xml:space="preserve"> до </w:t>
      </w:r>
      <w:proofErr w:type="spellStart"/>
      <w:r w:rsidRPr="009D35B7">
        <w:rPr>
          <w:rFonts w:ascii="Times New Roman" w:hAnsi="Times New Roman"/>
          <w:i/>
          <w:iCs/>
          <w:sz w:val="28"/>
        </w:rPr>
        <w:t>підсумкової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форми</w:t>
      </w:r>
      <w:proofErr w:type="spellEnd"/>
      <w:r w:rsidRPr="009D35B7">
        <w:rPr>
          <w:rFonts w:ascii="Times New Roman" w:hAnsi="Times New Roman"/>
          <w:sz w:val="28"/>
        </w:rPr>
        <w:t xml:space="preserve"> контролю. Бали за </w:t>
      </w:r>
      <w:proofErr w:type="spellStart"/>
      <w:r w:rsidRPr="009D35B7">
        <w:rPr>
          <w:rFonts w:ascii="Times New Roman" w:hAnsi="Times New Roman"/>
          <w:sz w:val="28"/>
        </w:rPr>
        <w:t>аудиторну</w:t>
      </w:r>
      <w:proofErr w:type="spellEnd"/>
      <w:r w:rsidRPr="009D35B7">
        <w:rPr>
          <w:rFonts w:ascii="Times New Roman" w:hAnsi="Times New Roman"/>
          <w:sz w:val="28"/>
        </w:rPr>
        <w:t xml:space="preserve"> роботу </w:t>
      </w:r>
      <w:proofErr w:type="spellStart"/>
      <w:r w:rsidRPr="009D35B7">
        <w:rPr>
          <w:rFonts w:ascii="Times New Roman" w:hAnsi="Times New Roman"/>
          <w:sz w:val="28"/>
        </w:rPr>
        <w:t>відпрацьовуються</w:t>
      </w:r>
      <w:proofErr w:type="spellEnd"/>
      <w:r w:rsidRPr="009D35B7">
        <w:rPr>
          <w:rFonts w:ascii="Times New Roman" w:hAnsi="Times New Roman"/>
          <w:sz w:val="28"/>
        </w:rPr>
        <w:t xml:space="preserve"> у </w:t>
      </w:r>
      <w:proofErr w:type="spellStart"/>
      <w:r w:rsidRPr="009D35B7">
        <w:rPr>
          <w:rFonts w:ascii="Times New Roman" w:hAnsi="Times New Roman"/>
          <w:sz w:val="28"/>
        </w:rPr>
        <w:t>разі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пропусків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41111516" w14:textId="77777777" w:rsidR="00E11BA4" w:rsidRPr="009D35B7" w:rsidRDefault="00E11BA4" w:rsidP="00E11BA4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2. </w:t>
      </w:r>
      <w:r w:rsidRPr="009D35B7">
        <w:rPr>
          <w:rFonts w:ascii="Times New Roman" w:hAnsi="Times New Roman"/>
          <w:b/>
          <w:bCs/>
          <w:sz w:val="28"/>
          <w:lang w:val="uk-UA"/>
        </w:rPr>
        <w:t>Модульний контроль</w:t>
      </w:r>
      <w:r w:rsidRPr="009D35B7">
        <w:rPr>
          <w:rFonts w:ascii="Times New Roman" w:hAnsi="Times New Roman"/>
          <w:sz w:val="28"/>
          <w:lang w:val="uk-UA"/>
        </w:rPr>
        <w:t xml:space="preserve"> по дисципліні представлений у вигляді </w:t>
      </w:r>
      <w:r w:rsidRPr="009D35B7">
        <w:rPr>
          <w:rFonts w:ascii="Times New Roman" w:hAnsi="Times New Roman"/>
          <w:b/>
          <w:bCs/>
          <w:i/>
          <w:iCs/>
          <w:sz w:val="28"/>
          <w:lang w:val="uk-UA"/>
        </w:rPr>
        <w:t>контрольної роботи</w:t>
      </w:r>
      <w:r w:rsidRPr="009D35B7">
        <w:rPr>
          <w:rFonts w:ascii="Times New Roman" w:hAnsi="Times New Roman"/>
          <w:sz w:val="28"/>
          <w:lang w:val="uk-UA"/>
        </w:rPr>
        <w:t xml:space="preserve"> (КР). </w:t>
      </w:r>
    </w:p>
    <w:p w14:paraId="4762C868" w14:textId="77777777" w:rsidR="00E11BA4" w:rsidRPr="009D35B7" w:rsidRDefault="00E11BA4" w:rsidP="00E11BA4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Вимоги до проведення контрольної роботи: </w:t>
      </w:r>
      <w:r w:rsidRPr="009D35B7">
        <w:rPr>
          <w:rFonts w:ascii="Times New Roman" w:hAnsi="Times New Roman"/>
          <w:i/>
          <w:iCs/>
          <w:sz w:val="28"/>
          <w:lang w:val="uk-UA"/>
        </w:rPr>
        <w:t>письмове завдання</w:t>
      </w:r>
      <w:r w:rsidRPr="009D35B7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9D35B7">
        <w:rPr>
          <w:rFonts w:ascii="Times New Roman" w:hAnsi="Times New Roman"/>
          <w:sz w:val="28"/>
        </w:rPr>
        <w:t>Завдання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контрольної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визначає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викладач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орієнтуючись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обсяг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навчального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передбачений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робочою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програмою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дисципліни</w:t>
      </w:r>
      <w:proofErr w:type="spellEnd"/>
      <w:r w:rsidRPr="009D35B7">
        <w:rPr>
          <w:rFonts w:ascii="Times New Roman" w:hAnsi="Times New Roman"/>
          <w:sz w:val="28"/>
        </w:rPr>
        <w:t xml:space="preserve">, яка </w:t>
      </w:r>
      <w:proofErr w:type="spellStart"/>
      <w:r w:rsidRPr="009D35B7">
        <w:rPr>
          <w:rFonts w:ascii="Times New Roman" w:hAnsi="Times New Roman"/>
          <w:sz w:val="28"/>
        </w:rPr>
        <w:t>містить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лекційний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</w:t>
      </w:r>
      <w:proofErr w:type="spellEnd"/>
      <w:r w:rsidRPr="009D35B7">
        <w:rPr>
          <w:rFonts w:ascii="Times New Roman" w:hAnsi="Times New Roman"/>
          <w:sz w:val="28"/>
        </w:rPr>
        <w:t xml:space="preserve">, теми </w:t>
      </w:r>
      <w:proofErr w:type="spellStart"/>
      <w:r w:rsidRPr="009D35B7">
        <w:rPr>
          <w:rFonts w:ascii="Times New Roman" w:hAnsi="Times New Roman"/>
          <w:sz w:val="28"/>
        </w:rPr>
        <w:t>семінарських</w:t>
      </w:r>
      <w:proofErr w:type="spellEnd"/>
      <w:r w:rsidRPr="009D35B7">
        <w:rPr>
          <w:rFonts w:ascii="Times New Roman" w:hAnsi="Times New Roman"/>
          <w:sz w:val="28"/>
        </w:rPr>
        <w:t xml:space="preserve"> занять, а також теми, </w:t>
      </w:r>
      <w:proofErr w:type="spellStart"/>
      <w:r w:rsidRPr="009D35B7">
        <w:rPr>
          <w:rFonts w:ascii="Times New Roman" w:hAnsi="Times New Roman"/>
          <w:sz w:val="28"/>
        </w:rPr>
        <w:t>рекомендовані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самостійного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вивчення</w:t>
      </w:r>
      <w:proofErr w:type="spellEnd"/>
      <w:r w:rsidRPr="009D35B7">
        <w:rPr>
          <w:rFonts w:ascii="Times New Roman" w:hAnsi="Times New Roman"/>
          <w:sz w:val="28"/>
        </w:rPr>
        <w:t>.</w:t>
      </w:r>
    </w:p>
    <w:p w14:paraId="33AF0856" w14:textId="77777777" w:rsidR="00E11BA4" w:rsidRDefault="00E11BA4" w:rsidP="00E11BA4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 w:rsidRPr="004F7AAD">
        <w:rPr>
          <w:rFonts w:ascii="Times New Roman" w:hAnsi="Times New Roman" w:cs="Times New Roman"/>
          <w:sz w:val="28"/>
          <w:lang w:val="uk-UA"/>
        </w:rPr>
        <w:t xml:space="preserve">Альтернативою контрольної роботи можуть бути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відповіді на питання в усній формі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або виконання студентом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індивідуальної роботи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знань і приходять до єдиного рішення. </w:t>
      </w:r>
    </w:p>
    <w:p w14:paraId="5CDF9AD1" w14:textId="77777777" w:rsidR="00E11BA4" w:rsidRPr="004F7AAD" w:rsidRDefault="00E11BA4" w:rsidP="00E11BA4">
      <w:pPr>
        <w:suppressAutoHyphens/>
        <w:overflowPunct w:val="0"/>
        <w:spacing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3. </w:t>
      </w:r>
      <w:proofErr w:type="spellStart"/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>Підсумковий</w:t>
      </w:r>
      <w:proofErr w:type="spellEnd"/>
      <w:r w:rsidRPr="004F7AAD">
        <w:rPr>
          <w:rFonts w:ascii="Times New Roman" w:hAnsi="Times New Roman" w:cs="Times New Roman"/>
          <w:b/>
          <w:bCs/>
          <w:color w:val="000000"/>
          <w:sz w:val="28"/>
          <w:lang w:val="uk-UA" w:eastAsia="zh-CN"/>
        </w:rPr>
        <w:t xml:space="preserve"> (семестровий)</w:t>
      </w:r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 контроль</w:t>
      </w:r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здійснюється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час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проведення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залікової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/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екзаменаційної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сесії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з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урахуванням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підсумків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поточного та модульного контроля. </w:t>
      </w:r>
      <w:proofErr w:type="spellStart"/>
      <w:r w:rsidRPr="004F7AAD">
        <w:rPr>
          <w:rFonts w:ascii="Times New Roman" w:hAnsi="Times New Roman" w:cs="Times New Roman"/>
          <w:sz w:val="28"/>
        </w:rPr>
        <w:t>Під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час семестрового контролю </w:t>
      </w:r>
      <w:proofErr w:type="spellStart"/>
      <w:r w:rsidRPr="004F7AAD">
        <w:rPr>
          <w:rFonts w:ascii="Times New Roman" w:hAnsi="Times New Roman" w:cs="Times New Roman"/>
          <w:sz w:val="28"/>
        </w:rPr>
        <w:t>враховуються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результати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здачі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усіх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видів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навчальної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роботи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згідно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структурою </w:t>
      </w:r>
      <w:proofErr w:type="spellStart"/>
      <w:r w:rsidRPr="004F7AAD">
        <w:rPr>
          <w:rFonts w:ascii="Times New Roman" w:hAnsi="Times New Roman" w:cs="Times New Roman"/>
          <w:sz w:val="28"/>
        </w:rPr>
        <w:t>кредитів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. </w:t>
      </w:r>
    </w:p>
    <w:p w14:paraId="09431A06" w14:textId="77777777" w:rsidR="00E11BA4" w:rsidRDefault="00E11BA4" w:rsidP="00E11BA4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t>Оцінювання</w:t>
      </w:r>
      <w:proofErr w:type="spellEnd"/>
      <w:r w:rsidRPr="009D35B7">
        <w:rPr>
          <w:rFonts w:ascii="Times New Roman" w:hAnsi="Times New Roman"/>
          <w:sz w:val="28"/>
        </w:rPr>
        <w:t xml:space="preserve"> проводиться за 100-бальною шкалою</w:t>
      </w:r>
      <w:r>
        <w:rPr>
          <w:rFonts w:ascii="Times New Roman" w:hAnsi="Times New Roman"/>
          <w:sz w:val="28"/>
        </w:rPr>
        <w:t>.</w:t>
      </w:r>
    </w:p>
    <w:p w14:paraId="6E4A0057" w14:textId="77777777" w:rsidR="00E11BA4" w:rsidRDefault="00E11BA4" w:rsidP="00E11BA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AD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успішності вивчення дисципліни представлена у таблицях:</w:t>
      </w:r>
    </w:p>
    <w:p w14:paraId="27FBF13C" w14:textId="77777777" w:rsidR="00E11BA4" w:rsidRDefault="00E11BA4" w:rsidP="00E11BA4">
      <w:pPr>
        <w:widowControl/>
        <w:autoSpaceDE/>
        <w:autoSpaceDN/>
        <w:adjustRightInd/>
        <w:ind w:left="71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62465E" w14:textId="77777777" w:rsidR="00E11BA4" w:rsidRPr="006210E8" w:rsidRDefault="00E11BA4" w:rsidP="00E11BA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 – екзамен /денна/.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3194"/>
        <w:gridCol w:w="2104"/>
      </w:tblGrid>
      <w:tr w:rsidR="00E11BA4" w:rsidRPr="00E773C6" w14:paraId="46230DEA" w14:textId="77777777" w:rsidTr="004E4A90">
        <w:trPr>
          <w:cantSplit/>
        </w:trPr>
        <w:tc>
          <w:tcPr>
            <w:tcW w:w="2165" w:type="pct"/>
          </w:tcPr>
          <w:p w14:paraId="60324722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</w:tc>
        <w:tc>
          <w:tcPr>
            <w:tcW w:w="1709" w:type="pct"/>
            <w:vMerge w:val="restart"/>
          </w:tcPr>
          <w:p w14:paraId="03DFCC08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Модульний контроль</w:t>
            </w:r>
          </w:p>
          <w:p w14:paraId="3BA2F8DE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6322BB2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7DC33DB4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балів</w:t>
            </w:r>
          </w:p>
        </w:tc>
      </w:tr>
      <w:tr w:rsidR="00E11BA4" w:rsidRPr="00E773C6" w14:paraId="42D2D327" w14:textId="77777777" w:rsidTr="004E4A90">
        <w:trPr>
          <w:cantSplit/>
          <w:trHeight w:val="280"/>
        </w:trPr>
        <w:tc>
          <w:tcPr>
            <w:tcW w:w="2165" w:type="pct"/>
          </w:tcPr>
          <w:p w14:paraId="49D996A9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 xml:space="preserve">М1. </w:t>
            </w:r>
          </w:p>
        </w:tc>
        <w:tc>
          <w:tcPr>
            <w:tcW w:w="1709" w:type="pct"/>
            <w:vMerge/>
          </w:tcPr>
          <w:p w14:paraId="3B75A444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pct"/>
            <w:vMerge/>
            <w:tcMar>
              <w:left w:w="57" w:type="dxa"/>
              <w:right w:w="57" w:type="dxa"/>
            </w:tcMar>
            <w:vAlign w:val="center"/>
          </w:tcPr>
          <w:p w14:paraId="2B2B9A7F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1BA4" w:rsidRPr="00E773C6" w14:paraId="2513B2BE" w14:textId="77777777" w:rsidTr="004E4A90">
        <w:trPr>
          <w:cantSplit/>
          <w:trHeight w:val="310"/>
        </w:trPr>
        <w:tc>
          <w:tcPr>
            <w:tcW w:w="2165" w:type="pct"/>
            <w:tcMar>
              <w:left w:w="57" w:type="dxa"/>
              <w:right w:w="57" w:type="dxa"/>
            </w:tcMar>
            <w:vAlign w:val="center"/>
          </w:tcPr>
          <w:p w14:paraId="2CFB50EB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ЗМ1</w:t>
            </w:r>
          </w:p>
        </w:tc>
        <w:tc>
          <w:tcPr>
            <w:tcW w:w="1709" w:type="pct"/>
            <w:vAlign w:val="center"/>
          </w:tcPr>
          <w:p w14:paraId="405C015E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1126" w:type="pct"/>
            <w:vMerge/>
            <w:tcMar>
              <w:left w:w="57" w:type="dxa"/>
              <w:right w:w="57" w:type="dxa"/>
            </w:tcMar>
            <w:vAlign w:val="center"/>
          </w:tcPr>
          <w:p w14:paraId="24AD3D41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1BA4" w:rsidRPr="00E773C6" w14:paraId="436EE49E" w14:textId="77777777" w:rsidTr="004E4A90">
        <w:trPr>
          <w:cantSplit/>
        </w:trPr>
        <w:tc>
          <w:tcPr>
            <w:tcW w:w="2165" w:type="pct"/>
            <w:tcMar>
              <w:left w:w="57" w:type="dxa"/>
              <w:right w:w="57" w:type="dxa"/>
            </w:tcMar>
          </w:tcPr>
          <w:p w14:paraId="7FBCEB7A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709" w:type="pct"/>
          </w:tcPr>
          <w:p w14:paraId="0DA299F7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26" w:type="pct"/>
            <w:tcMar>
              <w:left w:w="57" w:type="dxa"/>
              <w:right w:w="57" w:type="dxa"/>
            </w:tcMar>
          </w:tcPr>
          <w:p w14:paraId="31F948E9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1045504D" w14:textId="77777777" w:rsidR="00E11BA4" w:rsidRDefault="00E11BA4" w:rsidP="00E11BA4">
      <w:pPr>
        <w:shd w:val="clear" w:color="auto" w:fill="FFFFFF"/>
        <w:rPr>
          <w:rFonts w:ascii="Times New Roman" w:hAnsi="Times New Roman" w:cs="Times New Roman"/>
          <w:spacing w:val="-4"/>
          <w:lang w:val="uk-UA"/>
        </w:rPr>
      </w:pPr>
    </w:p>
    <w:p w14:paraId="4E2657B7" w14:textId="77777777" w:rsidR="00E11BA4" w:rsidRPr="006210E8" w:rsidRDefault="00E11BA4" w:rsidP="00E11BA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Розподіл балів для дисципліни з формою контролю – екзамен /заочна/.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3194"/>
        <w:gridCol w:w="2104"/>
      </w:tblGrid>
      <w:tr w:rsidR="00E11BA4" w:rsidRPr="00E773C6" w14:paraId="6D95EAA6" w14:textId="77777777" w:rsidTr="004E4A90">
        <w:trPr>
          <w:cantSplit/>
        </w:trPr>
        <w:tc>
          <w:tcPr>
            <w:tcW w:w="2165" w:type="pct"/>
          </w:tcPr>
          <w:p w14:paraId="2FFFD4BC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</w:tc>
        <w:tc>
          <w:tcPr>
            <w:tcW w:w="1709" w:type="pct"/>
            <w:vMerge w:val="restart"/>
          </w:tcPr>
          <w:p w14:paraId="0490EE31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Модульний контроль</w:t>
            </w:r>
          </w:p>
        </w:tc>
        <w:tc>
          <w:tcPr>
            <w:tcW w:w="112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70E82A0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12B61024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балів</w:t>
            </w:r>
          </w:p>
        </w:tc>
      </w:tr>
      <w:tr w:rsidR="00E11BA4" w:rsidRPr="00E773C6" w14:paraId="272CAEBE" w14:textId="77777777" w:rsidTr="004E4A90">
        <w:trPr>
          <w:cantSplit/>
          <w:trHeight w:val="280"/>
        </w:trPr>
        <w:tc>
          <w:tcPr>
            <w:tcW w:w="2165" w:type="pct"/>
          </w:tcPr>
          <w:p w14:paraId="2B57DDA3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 xml:space="preserve">М1. </w:t>
            </w:r>
          </w:p>
        </w:tc>
        <w:tc>
          <w:tcPr>
            <w:tcW w:w="1709" w:type="pct"/>
            <w:vMerge/>
          </w:tcPr>
          <w:p w14:paraId="64DE8F74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pct"/>
            <w:vMerge/>
            <w:tcMar>
              <w:left w:w="57" w:type="dxa"/>
              <w:right w:w="57" w:type="dxa"/>
            </w:tcMar>
            <w:vAlign w:val="center"/>
          </w:tcPr>
          <w:p w14:paraId="49323BCB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1BA4" w:rsidRPr="00E773C6" w14:paraId="013D5840" w14:textId="77777777" w:rsidTr="004E4A90">
        <w:trPr>
          <w:cantSplit/>
          <w:trHeight w:val="310"/>
        </w:trPr>
        <w:tc>
          <w:tcPr>
            <w:tcW w:w="2165" w:type="pct"/>
            <w:tcMar>
              <w:left w:w="57" w:type="dxa"/>
              <w:right w:w="57" w:type="dxa"/>
            </w:tcMar>
            <w:vAlign w:val="center"/>
          </w:tcPr>
          <w:p w14:paraId="78387A40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ЗМ1</w:t>
            </w:r>
          </w:p>
        </w:tc>
        <w:tc>
          <w:tcPr>
            <w:tcW w:w="1709" w:type="pct"/>
            <w:vAlign w:val="center"/>
          </w:tcPr>
          <w:p w14:paraId="29B6D12D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1126" w:type="pct"/>
            <w:vMerge/>
            <w:tcMar>
              <w:left w:w="57" w:type="dxa"/>
              <w:right w:w="57" w:type="dxa"/>
            </w:tcMar>
            <w:vAlign w:val="center"/>
          </w:tcPr>
          <w:p w14:paraId="658382C9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1BA4" w:rsidRPr="00E773C6" w14:paraId="197E6196" w14:textId="77777777" w:rsidTr="004E4A90">
        <w:trPr>
          <w:cantSplit/>
        </w:trPr>
        <w:tc>
          <w:tcPr>
            <w:tcW w:w="2165" w:type="pct"/>
            <w:tcMar>
              <w:left w:w="57" w:type="dxa"/>
              <w:right w:w="57" w:type="dxa"/>
            </w:tcMar>
          </w:tcPr>
          <w:p w14:paraId="296F5310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709" w:type="pct"/>
          </w:tcPr>
          <w:p w14:paraId="2ED24F0D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26" w:type="pct"/>
            <w:tcMar>
              <w:left w:w="57" w:type="dxa"/>
              <w:right w:w="57" w:type="dxa"/>
            </w:tcMar>
          </w:tcPr>
          <w:p w14:paraId="552F7A94" w14:textId="77777777" w:rsidR="00E11BA4" w:rsidRPr="00E773C6" w:rsidRDefault="00E11BA4" w:rsidP="004E4A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3C6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2072832C" w14:textId="77777777" w:rsidR="00E11BA4" w:rsidRDefault="00E11BA4" w:rsidP="00E11BA4">
      <w:pPr>
        <w:tabs>
          <w:tab w:val="left" w:pos="-18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1EF3FE" w14:textId="77777777" w:rsidR="00E11BA4" w:rsidRPr="009D35B7" w:rsidRDefault="00E11BA4" w:rsidP="00E11BA4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</w:rPr>
      </w:pPr>
      <w:r w:rsidRPr="009D35B7">
        <w:rPr>
          <w:rFonts w:ascii="Times New Roman" w:hAnsi="Times New Roman"/>
          <w:b/>
          <w:bCs/>
          <w:sz w:val="28"/>
          <w:lang w:val="uk-UA"/>
        </w:rPr>
        <w:t xml:space="preserve">Шкала оцінювання для залікових/екзаменаційних вимог за національною системою та </w:t>
      </w:r>
      <w:r w:rsidRPr="009D35B7">
        <w:rPr>
          <w:rFonts w:ascii="Times New Roman" w:hAnsi="Times New Roman"/>
          <w:b/>
          <w:bCs/>
          <w:sz w:val="28"/>
          <w:lang w:val="en-US"/>
        </w:rPr>
        <w:t>ECTS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553"/>
        <w:gridCol w:w="2785"/>
        <w:gridCol w:w="2980"/>
      </w:tblGrid>
      <w:tr w:rsidR="00E11BA4" w:rsidRPr="00E773C6" w14:paraId="736D8760" w14:textId="77777777" w:rsidTr="004E4A90">
        <w:trPr>
          <w:cantSplit/>
        </w:trPr>
        <w:tc>
          <w:tcPr>
            <w:tcW w:w="1891" w:type="dxa"/>
            <w:vMerge w:val="restart"/>
          </w:tcPr>
          <w:p w14:paraId="12833C48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 xml:space="preserve">Сума балів за </w:t>
            </w:r>
            <w:r w:rsidRPr="00E773C6">
              <w:rPr>
                <w:rFonts w:ascii="Times New Roman" w:hAnsi="Times New Roman"/>
                <w:lang w:val="uk-UA"/>
              </w:rPr>
              <w:lastRenderedPageBreak/>
              <w:t>всі види навчальної діяльності</w:t>
            </w:r>
          </w:p>
        </w:tc>
        <w:tc>
          <w:tcPr>
            <w:tcW w:w="1553" w:type="dxa"/>
            <w:vMerge w:val="restart"/>
          </w:tcPr>
          <w:p w14:paraId="4FAC43F0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lastRenderedPageBreak/>
              <w:t>Оцінка</w:t>
            </w:r>
            <w:r w:rsidRPr="00E773C6">
              <w:rPr>
                <w:rFonts w:ascii="Times New Roman" w:hAnsi="Times New Roman"/>
              </w:rPr>
              <w:t xml:space="preserve"> </w:t>
            </w:r>
            <w:r w:rsidRPr="00E773C6">
              <w:rPr>
                <w:rFonts w:ascii="Times New Roman" w:hAnsi="Times New Roman"/>
                <w:lang w:val="en-US"/>
              </w:rPr>
              <w:lastRenderedPageBreak/>
              <w:t>ECTS</w:t>
            </w:r>
          </w:p>
        </w:tc>
        <w:tc>
          <w:tcPr>
            <w:tcW w:w="5765" w:type="dxa"/>
            <w:gridSpan w:val="2"/>
          </w:tcPr>
          <w:p w14:paraId="1EB7275B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lastRenderedPageBreak/>
              <w:t>Оцінка за національною шкалою</w:t>
            </w:r>
          </w:p>
        </w:tc>
      </w:tr>
      <w:tr w:rsidR="00E11BA4" w:rsidRPr="00E773C6" w14:paraId="0823DF8B" w14:textId="77777777" w:rsidTr="004E4A90">
        <w:trPr>
          <w:cantSplit/>
        </w:trPr>
        <w:tc>
          <w:tcPr>
            <w:tcW w:w="1891" w:type="dxa"/>
            <w:vMerge/>
          </w:tcPr>
          <w:p w14:paraId="4BEF6C5B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14:paraId="3B1CA9EA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14:paraId="55AF3B17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Для екзамену, курсової роботи, практики</w:t>
            </w:r>
          </w:p>
        </w:tc>
        <w:tc>
          <w:tcPr>
            <w:tcW w:w="2980" w:type="dxa"/>
          </w:tcPr>
          <w:p w14:paraId="3E7ACD54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Для заліку</w:t>
            </w:r>
          </w:p>
        </w:tc>
      </w:tr>
      <w:tr w:rsidR="00E11BA4" w:rsidRPr="00E773C6" w14:paraId="707F9581" w14:textId="77777777" w:rsidTr="004E4A90">
        <w:trPr>
          <w:cantSplit/>
        </w:trPr>
        <w:tc>
          <w:tcPr>
            <w:tcW w:w="1891" w:type="dxa"/>
          </w:tcPr>
          <w:p w14:paraId="63438AAC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553" w:type="dxa"/>
          </w:tcPr>
          <w:p w14:paraId="312BC4A6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785" w:type="dxa"/>
          </w:tcPr>
          <w:p w14:paraId="7723D7D0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2980" w:type="dxa"/>
            <w:vMerge w:val="restart"/>
          </w:tcPr>
          <w:p w14:paraId="351B39A7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E11BA4" w:rsidRPr="00E773C6" w14:paraId="5C3F3680" w14:textId="77777777" w:rsidTr="004E4A90">
        <w:trPr>
          <w:cantSplit/>
        </w:trPr>
        <w:tc>
          <w:tcPr>
            <w:tcW w:w="1891" w:type="dxa"/>
          </w:tcPr>
          <w:p w14:paraId="69976DE5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553" w:type="dxa"/>
          </w:tcPr>
          <w:p w14:paraId="715FEA17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785" w:type="dxa"/>
            <w:vMerge w:val="restart"/>
          </w:tcPr>
          <w:p w14:paraId="07A476E2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2980" w:type="dxa"/>
            <w:vMerge/>
          </w:tcPr>
          <w:p w14:paraId="4B717FC3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11BA4" w:rsidRPr="00E773C6" w14:paraId="781D363A" w14:textId="77777777" w:rsidTr="004E4A90">
        <w:trPr>
          <w:cantSplit/>
        </w:trPr>
        <w:tc>
          <w:tcPr>
            <w:tcW w:w="1891" w:type="dxa"/>
          </w:tcPr>
          <w:p w14:paraId="001AC477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553" w:type="dxa"/>
          </w:tcPr>
          <w:p w14:paraId="1DEFB54A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785" w:type="dxa"/>
            <w:vMerge/>
          </w:tcPr>
          <w:p w14:paraId="100AAA3C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80" w:type="dxa"/>
            <w:vMerge/>
          </w:tcPr>
          <w:p w14:paraId="04317334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11BA4" w:rsidRPr="00E773C6" w14:paraId="729969ED" w14:textId="77777777" w:rsidTr="004E4A90">
        <w:trPr>
          <w:cantSplit/>
        </w:trPr>
        <w:tc>
          <w:tcPr>
            <w:tcW w:w="1891" w:type="dxa"/>
          </w:tcPr>
          <w:p w14:paraId="13B652F2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553" w:type="dxa"/>
          </w:tcPr>
          <w:p w14:paraId="5498DBC3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785" w:type="dxa"/>
            <w:vMerge w:val="restart"/>
          </w:tcPr>
          <w:p w14:paraId="0733BD7B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2980" w:type="dxa"/>
            <w:vMerge/>
          </w:tcPr>
          <w:p w14:paraId="66F8D1E7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11BA4" w:rsidRPr="00E773C6" w14:paraId="638785A6" w14:textId="77777777" w:rsidTr="004E4A90">
        <w:trPr>
          <w:cantSplit/>
        </w:trPr>
        <w:tc>
          <w:tcPr>
            <w:tcW w:w="1891" w:type="dxa"/>
          </w:tcPr>
          <w:p w14:paraId="02818F3B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553" w:type="dxa"/>
          </w:tcPr>
          <w:p w14:paraId="3F606DBA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785" w:type="dxa"/>
            <w:vMerge/>
          </w:tcPr>
          <w:p w14:paraId="715E4140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</w:tcPr>
          <w:p w14:paraId="47FA2C6F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1BA4" w:rsidRPr="00E773C6" w14:paraId="3C782E0D" w14:textId="77777777" w:rsidTr="004E4A90">
        <w:tc>
          <w:tcPr>
            <w:tcW w:w="1891" w:type="dxa"/>
          </w:tcPr>
          <w:p w14:paraId="611F1DA6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553" w:type="dxa"/>
          </w:tcPr>
          <w:p w14:paraId="01C15C2D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785" w:type="dxa"/>
          </w:tcPr>
          <w:p w14:paraId="71F9C8EA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80" w:type="dxa"/>
          </w:tcPr>
          <w:p w14:paraId="169DBD69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E11BA4" w:rsidRPr="00E773C6" w14:paraId="07F04373" w14:textId="77777777" w:rsidTr="004E4A90">
        <w:tc>
          <w:tcPr>
            <w:tcW w:w="1891" w:type="dxa"/>
          </w:tcPr>
          <w:p w14:paraId="698B7872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553" w:type="dxa"/>
          </w:tcPr>
          <w:p w14:paraId="26989172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E773C6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785" w:type="dxa"/>
          </w:tcPr>
          <w:p w14:paraId="461088B2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80" w:type="dxa"/>
          </w:tcPr>
          <w:p w14:paraId="0358FD0B" w14:textId="77777777" w:rsidR="00E11BA4" w:rsidRPr="00E773C6" w:rsidRDefault="00E11BA4" w:rsidP="004E4A90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E773C6">
              <w:rPr>
                <w:rFonts w:ascii="Times New Roman" w:hAnsi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27584BF3" w14:textId="77777777" w:rsidR="00E11BA4" w:rsidRPr="009D35B7" w:rsidRDefault="00E11BA4" w:rsidP="00E11BA4">
      <w:pPr>
        <w:spacing w:line="288" w:lineRule="auto"/>
        <w:ind w:firstLine="700"/>
        <w:jc w:val="both"/>
        <w:rPr>
          <w:b/>
          <w:bCs/>
          <w:lang w:val="uk-UA"/>
        </w:rPr>
      </w:pPr>
    </w:p>
    <w:p w14:paraId="01667376" w14:textId="77777777" w:rsidR="00E11BA4" w:rsidRDefault="00E11BA4" w:rsidP="00E11BA4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Роз’яснення щодо оцінювання та повноти засвоєння теоретичного та/або практичного матеріалу представлено у наступній таблиці.</w:t>
      </w:r>
    </w:p>
    <w:p w14:paraId="52682299" w14:textId="77777777" w:rsidR="00E11BA4" w:rsidRDefault="00E11BA4" w:rsidP="00E11BA4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</w:p>
    <w:p w14:paraId="00043249" w14:textId="77777777" w:rsidR="00E11BA4" w:rsidRPr="009D35B7" w:rsidRDefault="00E11BA4" w:rsidP="00E11BA4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35B7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E11BA4" w:rsidRPr="00E773C6" w14:paraId="7A8A1776" w14:textId="77777777" w:rsidTr="004E4A90">
        <w:tc>
          <w:tcPr>
            <w:tcW w:w="7808" w:type="dxa"/>
          </w:tcPr>
          <w:p w14:paraId="3C09CC46" w14:textId="77777777" w:rsidR="00E11BA4" w:rsidRPr="00E773C6" w:rsidRDefault="00E11BA4" w:rsidP="004E4A90">
            <w:pPr>
              <w:pStyle w:val="Style9"/>
              <w:widowControl/>
              <w:tabs>
                <w:tab w:val="left" w:pos="365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6"/>
                <w:lang w:val="uk-UA"/>
              </w:rPr>
            </w:pPr>
            <w:r w:rsidRPr="00E773C6">
              <w:rPr>
                <w:rFonts w:ascii="Times New Roman" w:hAnsi="Times New Roman"/>
                <w:szCs w:val="26"/>
                <w:lang w:val="uk-UA"/>
              </w:rPr>
              <w:t>Оцінка</w:t>
            </w:r>
          </w:p>
        </w:tc>
        <w:tc>
          <w:tcPr>
            <w:tcW w:w="1400" w:type="dxa"/>
          </w:tcPr>
          <w:p w14:paraId="5EEE6448" w14:textId="77777777" w:rsidR="00E11BA4" w:rsidRPr="00E773C6" w:rsidRDefault="00E11BA4" w:rsidP="004E4A90">
            <w:pPr>
              <w:tabs>
                <w:tab w:val="left" w:pos="365"/>
              </w:tabs>
              <w:jc w:val="center"/>
              <w:rPr>
                <w:szCs w:val="26"/>
                <w:lang w:val="uk-UA"/>
              </w:rPr>
            </w:pPr>
            <w:r w:rsidRPr="00E773C6">
              <w:rPr>
                <w:szCs w:val="26"/>
                <w:lang w:val="uk-UA"/>
              </w:rPr>
              <w:t>Кількість балів</w:t>
            </w:r>
          </w:p>
        </w:tc>
      </w:tr>
      <w:tr w:rsidR="00E11BA4" w:rsidRPr="00E773C6" w14:paraId="4904A07C" w14:textId="77777777" w:rsidTr="004E4A90">
        <w:tc>
          <w:tcPr>
            <w:tcW w:w="7808" w:type="dxa"/>
          </w:tcPr>
          <w:p w14:paraId="1EB30CFE" w14:textId="77777777" w:rsidR="00E11BA4" w:rsidRPr="00E773C6" w:rsidRDefault="00E11BA4" w:rsidP="004E4A90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E773C6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ВІДМІННО. </w:t>
            </w:r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E773C6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з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незначною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несуттєвих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вищий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56064151" w14:textId="77777777" w:rsidR="00E11BA4" w:rsidRPr="00E773C6" w:rsidRDefault="00E11BA4" w:rsidP="004E4A90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E773C6">
              <w:rPr>
                <w:rFonts w:ascii="Times New Roman" w:hAnsi="Times New Roman" w:cs="Times New Roman"/>
                <w:szCs w:val="26"/>
                <w:lang w:val="uk-UA"/>
              </w:rPr>
              <w:t>90-100</w:t>
            </w:r>
          </w:p>
        </w:tc>
      </w:tr>
      <w:tr w:rsidR="00E11BA4" w:rsidRPr="00E773C6" w14:paraId="43935FC2" w14:textId="77777777" w:rsidTr="004E4A90">
        <w:tc>
          <w:tcPr>
            <w:tcW w:w="7808" w:type="dxa"/>
          </w:tcPr>
          <w:p w14:paraId="518D89A4" w14:textId="77777777" w:rsidR="00E11BA4" w:rsidRPr="00E773C6" w:rsidRDefault="00E11BA4" w:rsidP="004E4A90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E773C6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ДУЖЕ ДОБРЕ. </w:t>
            </w:r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майже </w:t>
            </w:r>
            <w:r w:rsidRPr="00E773C6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зі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значною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несуттєвих помилок </w:t>
            </w:r>
            <w:r w:rsidRPr="00E773C6">
              <w:rPr>
                <w:rFonts w:ascii="Times New Roman" w:hAnsi="Times New Roman"/>
                <w:szCs w:val="26"/>
              </w:rPr>
              <w:t>(3-4) (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вище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3DE63531" w14:textId="77777777" w:rsidR="00E11BA4" w:rsidRPr="00E773C6" w:rsidRDefault="00E11BA4" w:rsidP="004E4A90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E773C6">
              <w:rPr>
                <w:rFonts w:ascii="Times New Roman" w:hAnsi="Times New Roman" w:cs="Times New Roman"/>
                <w:szCs w:val="26"/>
                <w:lang w:val="uk-UA"/>
              </w:rPr>
              <w:t>82-89</w:t>
            </w:r>
          </w:p>
        </w:tc>
      </w:tr>
      <w:tr w:rsidR="00E11BA4" w:rsidRPr="00E773C6" w14:paraId="47ABA5B5" w14:textId="77777777" w:rsidTr="004E4A90">
        <w:tc>
          <w:tcPr>
            <w:tcW w:w="7808" w:type="dxa"/>
          </w:tcPr>
          <w:p w14:paraId="07CD6FD8" w14:textId="77777777" w:rsidR="00E11BA4" w:rsidRPr="00E773C6" w:rsidRDefault="00E11BA4" w:rsidP="004E4A90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E773C6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ДОБРЕ. </w:t>
            </w:r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E773C6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E773C6">
              <w:rPr>
                <w:rFonts w:ascii="Times New Roman" w:hAnsi="Times New Roman"/>
                <w:szCs w:val="26"/>
                <w:lang w:val="uk-UA"/>
              </w:rPr>
              <w:t>/</w:t>
            </w:r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незначна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середній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6F486731" w14:textId="77777777" w:rsidR="00E11BA4" w:rsidRPr="00E773C6" w:rsidRDefault="00E11BA4" w:rsidP="004E4A90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E773C6">
              <w:rPr>
                <w:rFonts w:ascii="Times New Roman" w:hAnsi="Times New Roman" w:cs="Times New Roman"/>
                <w:szCs w:val="26"/>
                <w:lang w:val="uk-UA"/>
              </w:rPr>
              <w:t>74-81</w:t>
            </w:r>
          </w:p>
        </w:tc>
      </w:tr>
      <w:tr w:rsidR="00E11BA4" w:rsidRPr="00E773C6" w14:paraId="29255357" w14:textId="77777777" w:rsidTr="004E4A90">
        <w:tc>
          <w:tcPr>
            <w:tcW w:w="7808" w:type="dxa"/>
          </w:tcPr>
          <w:p w14:paraId="1F00E19B" w14:textId="77777777" w:rsidR="00E11BA4" w:rsidRPr="00E773C6" w:rsidRDefault="00E11BA4" w:rsidP="004E4A90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E773C6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ЗАДОВІЛЬНО. </w:t>
            </w:r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E773C6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значна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(3-5)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>/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недоліків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нижче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7FDBAA68" w14:textId="77777777" w:rsidR="00E11BA4" w:rsidRPr="00E773C6" w:rsidRDefault="00E11BA4" w:rsidP="004E4A90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E773C6">
              <w:rPr>
                <w:rFonts w:ascii="Times New Roman" w:hAnsi="Times New Roman" w:cs="Times New Roman"/>
                <w:szCs w:val="26"/>
                <w:lang w:val="uk-UA"/>
              </w:rPr>
              <w:t>60-73</w:t>
            </w:r>
          </w:p>
        </w:tc>
      </w:tr>
      <w:tr w:rsidR="00E11BA4" w:rsidRPr="00E773C6" w14:paraId="440FAEC2" w14:textId="77777777" w:rsidTr="004E4A90">
        <w:tc>
          <w:tcPr>
            <w:tcW w:w="7808" w:type="dxa"/>
          </w:tcPr>
          <w:p w14:paraId="17FAF851" w14:textId="77777777" w:rsidR="00E11BA4" w:rsidRPr="00E773C6" w:rsidRDefault="00E11BA4" w:rsidP="004E4A90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E773C6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НЕЗАДОВІЛЬНО. </w:t>
            </w:r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недостатнім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і не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задовольняє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мінімальні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вимоги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за </w:t>
            </w:r>
            <w:r w:rsidRPr="00E773C6">
              <w:rPr>
                <w:rFonts w:ascii="Times New Roman" w:hAnsi="Times New Roman"/>
                <w:szCs w:val="26"/>
              </w:rPr>
              <w:t xml:space="preserve">результатами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навчання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>.</w:t>
            </w:r>
            <w:r w:rsidRPr="00E773C6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</w:p>
          <w:p w14:paraId="1214E863" w14:textId="77777777" w:rsidR="00E11BA4" w:rsidRPr="00E773C6" w:rsidRDefault="00E11BA4" w:rsidP="004E4A90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E773C6">
              <w:rPr>
                <w:rFonts w:ascii="Times New Roman" w:hAnsi="Times New Roman"/>
                <w:szCs w:val="26"/>
                <w:lang w:val="uk-UA"/>
              </w:rPr>
              <w:t>З</w:t>
            </w:r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можливістю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повторного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складання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модулю (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низький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773C6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E773C6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4723D0D7" w14:textId="77777777" w:rsidR="00E11BA4" w:rsidRPr="00E773C6" w:rsidRDefault="00E11BA4" w:rsidP="004E4A90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E773C6">
              <w:rPr>
                <w:rFonts w:ascii="Times New Roman" w:hAnsi="Times New Roman" w:cs="Times New Roman"/>
                <w:szCs w:val="26"/>
                <w:lang w:val="uk-UA"/>
              </w:rPr>
              <w:t>0-59</w:t>
            </w:r>
          </w:p>
        </w:tc>
      </w:tr>
    </w:tbl>
    <w:p w14:paraId="1D1ACF9B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146"/>
    <w:multiLevelType w:val="hybridMultilevel"/>
    <w:tmpl w:val="47F84A5A"/>
    <w:lvl w:ilvl="0" w:tplc="39E45864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563849"/>
    <w:multiLevelType w:val="hybridMultilevel"/>
    <w:tmpl w:val="258A629C"/>
    <w:lvl w:ilvl="0" w:tplc="428EB70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870603111">
    <w:abstractNumId w:val="0"/>
  </w:num>
  <w:num w:numId="2" w16cid:durableId="1526555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A4"/>
    <w:rsid w:val="004746D3"/>
    <w:rsid w:val="005E0BB6"/>
    <w:rsid w:val="00E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7C65"/>
  <w15:chartTrackingRefBased/>
  <w15:docId w15:val="{AB8C1622-071D-4720-BA7F-6976683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A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1B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B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B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B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B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B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B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B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B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1B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1B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1BA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1BA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1BA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1BA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1BA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1BA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1B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11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1B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1B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11B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11BA4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E11BA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11BA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11B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11BA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11BA4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uiPriority w:val="99"/>
    <w:rsid w:val="00E11BA4"/>
    <w:pPr>
      <w:spacing w:line="288" w:lineRule="exact"/>
      <w:jc w:val="center"/>
    </w:pPr>
  </w:style>
  <w:style w:type="paragraph" w:customStyle="1" w:styleId="Default">
    <w:name w:val="Default"/>
    <w:uiPriority w:val="99"/>
    <w:rsid w:val="00E11BA4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2024-01-11T11:26:00Z</dcterms:created>
  <dcterms:modified xsi:type="dcterms:W3CDTF">2024-01-11T11:26:00Z</dcterms:modified>
</cp:coreProperties>
</file>