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DBBB" w14:textId="01B67294" w:rsidR="00B608BD" w:rsidRDefault="00B608BD" w:rsidP="00B608B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Практичне заняття 10.</w:t>
      </w:r>
    </w:p>
    <w:p w14:paraId="7B326EFE" w14:textId="77777777" w:rsidR="00B608BD" w:rsidRPr="00925B94" w:rsidRDefault="00B608BD" w:rsidP="00B608B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8D91336" w14:textId="30409AB7" w:rsidR="00B608BD" w:rsidRPr="008A0A46" w:rsidRDefault="00B608BD" w:rsidP="00B608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ТЕМА:</w:t>
      </w:r>
      <w:r w:rsidRPr="00240E52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D0D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ПОПЕРЕДЖЕННЯ ПАТОЛОГІЧНИХ СТАНІВ 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ТРАВМАТИЗМУ ПІД ЧАС ПРОВЕДЕННІ ЗАНЯТЬ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 ФІЗИЧНОГО ВИХОВАННЯ І СПОРТУ</w:t>
      </w:r>
      <w:r w:rsidR="008A0A4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14:paraId="1AC2F216" w14:textId="03F04B05" w:rsidR="00B608BD" w:rsidRPr="00F81B20" w:rsidRDefault="00B608BD" w:rsidP="00B608B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</w:pPr>
      <w:r w:rsidRPr="004F0CD3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 w:rsidRPr="00B608BD">
        <w:rPr>
          <w:rFonts w:ascii="Times New Roman" w:eastAsia="TimesNewRoman" w:hAnsi="Times New Roman" w:cs="Times New Roman"/>
          <w:color w:val="202020"/>
          <w:sz w:val="28"/>
          <w:szCs w:val="28"/>
        </w:rPr>
        <w:t xml:space="preserve"> ознайомлення з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виникнення</w:t>
      </w:r>
      <w:r w:rsidRPr="00B608BD">
        <w:rPr>
          <w:rFonts w:ascii="Times New Roman" w:eastAsia="TimesNewRoman" w:hAnsi="Times New Roman" w:cs="Times New Roman"/>
          <w:color w:val="000000"/>
          <w:sz w:val="28"/>
          <w:szCs w:val="28"/>
        </w:rPr>
        <w:t>м</w:t>
      </w:r>
      <w:r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загрозливих для людини патологічних станів</w:t>
      </w:r>
      <w:r w:rsidRPr="00B608B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C16962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 заняттях</w:t>
      </w:r>
      <w:r w:rsidR="00C16962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C16962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 вихованням або спортом</w:t>
      </w:r>
      <w:r w:rsidR="00F81B20">
        <w:rPr>
          <w:rFonts w:ascii="Times New Roman" w:eastAsia="TimesNewRoman" w:hAnsi="Times New Roman" w:cs="Times New Roman"/>
          <w:color w:val="202020"/>
          <w:sz w:val="28"/>
          <w:szCs w:val="28"/>
          <w:lang w:val="ru-RU"/>
        </w:rPr>
        <w:t>, з  санітарно-гігієнічними умовами та основними причинами травматизму під час занять.</w:t>
      </w:r>
    </w:p>
    <w:p w14:paraId="43CDE5F2" w14:textId="77777777" w:rsidR="00B608BD" w:rsidRPr="0073147C" w:rsidRDefault="00B608BD" w:rsidP="00B608B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202020"/>
          <w:sz w:val="28"/>
          <w:szCs w:val="28"/>
        </w:rPr>
      </w:pPr>
    </w:p>
    <w:p w14:paraId="4CFB5858" w14:textId="77777777" w:rsidR="00B608BD" w:rsidRDefault="00B608BD" w:rsidP="00B608B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ТЕОРЕТИЧНІ ВІДОМОСТІ</w:t>
      </w:r>
      <w:r w:rsidRPr="00925B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6AD8">
        <w:rPr>
          <w:rFonts w:ascii="Times New Roman" w:hAnsi="Times New Roman" w:cs="Times New Roman"/>
          <w:sz w:val="28"/>
          <w:szCs w:val="28"/>
        </w:rPr>
        <w:t>ДО ТЕМИ</w:t>
      </w:r>
      <w:bookmarkStart w:id="0" w:name="_Hlk116637494"/>
    </w:p>
    <w:p w14:paraId="157F438D" w14:textId="77777777" w:rsidR="00F44095" w:rsidRDefault="00F44095" w:rsidP="00B608B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845348" w14:textId="4C3ADC7F" w:rsidR="00F44095" w:rsidRPr="00F44095" w:rsidRDefault="00F44095" w:rsidP="00F44095">
      <w:pPr>
        <w:pStyle w:val="a3"/>
        <w:numPr>
          <w:ilvl w:val="0"/>
          <w:numId w:val="12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0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Непритомні стани та їх попередження</w:t>
      </w:r>
    </w:p>
    <w:p w14:paraId="0AA38120" w14:textId="77777777" w:rsidR="00C16962" w:rsidRPr="006D0D77" w:rsidRDefault="00C16962" w:rsidP="00F4409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bookmarkStart w:id="1" w:name="_Hlk148439678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Внаслідок порушень</w:t>
      </w:r>
      <w:r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загальних механізмів забезпечення життєдіяльності організму</w:t>
      </w:r>
      <w:r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bookmarkEnd w:id="1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непритомні стани можуть бути такими, що швидко минають, і тоді</w:t>
      </w:r>
      <w:r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вони не представляють серйозної небезпеки для осіб, які займаються</w:t>
      </w:r>
      <w:r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фізичними навантаженнями, а в деяких випадках настільки</w:t>
      </w:r>
      <w:r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є важкими, що можуть призвести до загибелі людини, якщо терміново</w:t>
      </w:r>
      <w:r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не надати їй долікарську, а потім і спеціалізовану медичну допомогу.</w:t>
      </w:r>
    </w:p>
    <w:p w14:paraId="7FC305DA" w14:textId="743114D0" w:rsidR="00F44095" w:rsidRDefault="00C16962" w:rsidP="00F4409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Непритомні стани, виникнення яких є можливим </w:t>
      </w:r>
      <w:bookmarkStart w:id="2" w:name="_Hlk148439836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 заняттях</w:t>
      </w:r>
      <w:r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 вихованням або спортом</w:t>
      </w:r>
      <w:bookmarkEnd w:id="2"/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, мають різні механізми розвитку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  <w:r w:rsidR="00F44095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Основні з них - </w:t>
      </w:r>
      <w:r w:rsidR="00F44095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постуральна гіпотензія, судоми,</w:t>
      </w:r>
      <w:r w:rsidR="00F44095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F44095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гіпертермія (перегрівання), гіпотермія (переохолодження), гіпонатріємія</w:t>
      </w:r>
      <w:r w:rsidR="00F44095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F44095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(зниження рівня натрію у крові), гіпоглікемія </w:t>
      </w:r>
      <w:bookmarkStart w:id="3" w:name="_Hlk141262880"/>
      <w:r w:rsidR="00F44095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(зниження рівня</w:t>
      </w:r>
      <w:r w:rsidR="00F44095" w:rsidRPr="00960C4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F44095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глюкози у крові)</w:t>
      </w:r>
      <w:bookmarkEnd w:id="3"/>
      <w:r w:rsidR="00F44095"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, зупинка серця.</w:t>
      </w:r>
    </w:p>
    <w:p w14:paraId="53F8AE0A" w14:textId="77777777" w:rsidR="00F44095" w:rsidRDefault="00F44095" w:rsidP="00F440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</w:p>
    <w:p w14:paraId="655157E6" w14:textId="3F19EC73" w:rsidR="00F44095" w:rsidRPr="00F44095" w:rsidRDefault="00F44095" w:rsidP="00F4409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F4409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Основні причини травматизму та його профілактика</w:t>
      </w:r>
    </w:p>
    <w:p w14:paraId="356637AB" w14:textId="00870B73" w:rsidR="00F44095" w:rsidRPr="006D0D77" w:rsidRDefault="00F44095" w:rsidP="00F4409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П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рофілактика травматизму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при заняттях фізичною культурою і спортом передбачає реалізацію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наступних заходів:</w:t>
      </w:r>
    </w:p>
    <w:p w14:paraId="2D72630E" w14:textId="77777777" w:rsidR="00F44095" w:rsidRPr="00BA3007" w:rsidRDefault="00F44095" w:rsidP="00F44095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Суворе дотримання загальних принципів організації</w:t>
      </w: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навчально-виховного процесу та необхідних вимог до проведення</w:t>
      </w: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занять фізичними вправами;</w:t>
      </w:r>
    </w:p>
    <w:p w14:paraId="184ED1F3" w14:textId="77777777" w:rsidR="00F44095" w:rsidRPr="00BA3007" w:rsidRDefault="00F44095" w:rsidP="00F44095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Розробка планів і вибір методики занять з фізичної культури у відповідності не тільки з навчальними програмами освітніх установ, але й зі станом психосоматичного здоров'я, рівнем фізичного розвитку, функціонального стану і фізичної підготовленості осіб, які займаються фізичним вихованням або спортом;</w:t>
      </w:r>
    </w:p>
    <w:p w14:paraId="22D92428" w14:textId="77777777" w:rsidR="00F44095" w:rsidRPr="00BA3007" w:rsidRDefault="00F44095" w:rsidP="00F44095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Втілення вмінь швидкої та адекватної перебудови методик занять фізичними вправами у відповідності до динаміки функціонального стану осіб, </w:t>
      </w: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які займаються фізичною культурою і спортом, особливостей їх поведінки, а також до зміни гігієнічних, кліматичних та інших умов;</w:t>
      </w:r>
    </w:p>
    <w:p w14:paraId="7F4CD3F1" w14:textId="77777777" w:rsidR="00F44095" w:rsidRPr="00BA3007" w:rsidRDefault="00F44095" w:rsidP="00F44095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Дотримання правомірної (безпечної) послідовності розташування навчального матеріалу, тренувальних снарядів та приладдя, а також відповідного оснащення в приміщеннях і широке використання підвідних вправ;</w:t>
      </w:r>
    </w:p>
    <w:p w14:paraId="416BB458" w14:textId="77777777" w:rsidR="00F44095" w:rsidRPr="00BA3007" w:rsidRDefault="00F44095" w:rsidP="00F44095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Забезпечення виконання повноцінної підготовчої частини заняття, здійснення оптимальних перерв між фізичними навантаженнями; розробка раціональної системи підвідних та інших видів вправ;</w:t>
      </w:r>
    </w:p>
    <w:p w14:paraId="5BF26E1B" w14:textId="77777777" w:rsidR="00F44095" w:rsidRPr="00BA3007" w:rsidRDefault="00F44095" w:rsidP="00F44095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Виключення надмірних фізичних навантажень на заняттях</w:t>
      </w: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з фізичної культури та спорту;</w:t>
      </w:r>
    </w:p>
    <w:p w14:paraId="7E76EF5A" w14:textId="77777777" w:rsidR="00F44095" w:rsidRPr="00BA3007" w:rsidRDefault="00F44095" w:rsidP="00F44095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Реалізація диференційованого та індивідуалізованого підходів при здійсненні підбору та дозування фізичних вправ, особливо для осіб з низьким рівнем фізичної підготовленості та для тих, що поновили заняття після травм або хвороб;</w:t>
      </w:r>
    </w:p>
    <w:p w14:paraId="33C93EF7" w14:textId="77777777" w:rsidR="00F44095" w:rsidRPr="00BA3007" w:rsidRDefault="00F44095" w:rsidP="00F44095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 систематичного підвищення професійної</w:t>
      </w: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кваліфікації та компетентності викладачів і тренерів, а також обміну</w:t>
      </w: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досвідом при стажуванні.</w:t>
      </w:r>
    </w:p>
    <w:p w14:paraId="61731DE2" w14:textId="77777777" w:rsidR="00F44095" w:rsidRPr="00BA3007" w:rsidRDefault="00F44095" w:rsidP="00F4409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,Italic" w:hAnsi="Times New Roman" w:cs="Times New Roman"/>
          <w:color w:val="000000"/>
          <w:sz w:val="28"/>
          <w:szCs w:val="28"/>
        </w:rPr>
      </w:pPr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>Основними засобами профілактики травматизму при заняттях</w:t>
      </w:r>
      <w:r>
        <w:rPr>
          <w:rFonts w:ascii="Times New Roman" w:eastAsia="TimesNewRoman,Italic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 xml:space="preserve">з фізичної культури і спорту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є такі:</w:t>
      </w:r>
    </w:p>
    <w:p w14:paraId="184E4211" w14:textId="77777777" w:rsidR="00F44095" w:rsidRPr="00BA3007" w:rsidRDefault="00F44095" w:rsidP="00F44095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FC4191">
        <w:rPr>
          <w:rFonts w:ascii="Times New Roman" w:eastAsia="TimesNewRoman" w:hAnsi="Times New Roman" w:cs="Times New Roman"/>
          <w:color w:val="000000"/>
          <w:sz w:val="28"/>
          <w:szCs w:val="28"/>
        </w:rPr>
        <w:t>П</w:t>
      </w: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равомірний і своєчасний розподіл осіб на відповідні учбові</w:t>
      </w:r>
      <w:r w:rsidRPr="00FC41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групи (зокрема "Здоров'я" і ЛФК) з врахуванням визначених індивідуалізованих режимів рухової активності, статі, віку, психофізіологічних особливостей та інших даних медико-педагогічного контролю;</w:t>
      </w:r>
    </w:p>
    <w:p w14:paraId="0D494D49" w14:textId="77777777" w:rsidR="00F44095" w:rsidRPr="00BA3007" w:rsidRDefault="00F44095" w:rsidP="00F44095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Д</w:t>
      </w: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отримання вимог правильного розташування осіб</w:t>
      </w: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у спортивному залі, на майданчику, стадіоні тощо; недопущення</w:t>
      </w: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скупченості;</w:t>
      </w:r>
    </w:p>
    <w:p w14:paraId="5026AB75" w14:textId="77777777" w:rsidR="00F44095" w:rsidRPr="00BA3007" w:rsidRDefault="00F44095" w:rsidP="00F44095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З</w:t>
      </w: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дійснення організованого виходу осіб з місця занять</w:t>
      </w: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чи змагань (відповідальний виходить останнім);</w:t>
      </w:r>
    </w:p>
    <w:p w14:paraId="768C7B58" w14:textId="77777777" w:rsidR="00F44095" w:rsidRPr="00BA3007" w:rsidRDefault="00F44095" w:rsidP="00F44095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О</w:t>
      </w: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бов’язкова присутність ще до початку організованих занять</w:t>
      </w: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з фізичної культури відповідального викладача або тренера</w:t>
      </w: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з моменту, коли особи тільки починають збиратися в спортивному</w:t>
      </w: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залі чи на майданчику для змагань;</w:t>
      </w:r>
    </w:p>
    <w:p w14:paraId="0664E8FE" w14:textId="77777777" w:rsidR="00F44095" w:rsidRPr="00BA3007" w:rsidRDefault="00F44095" w:rsidP="00F44095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Д</w:t>
      </w: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отримання необхідного порядку та принципів самоконтролю</w:t>
      </w: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при проведенні тренувань особою самостійно, а також при виконанні</w:t>
      </w: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певних фізичних вправ перед заняттями і після них;</w:t>
      </w:r>
    </w:p>
    <w:p w14:paraId="358E7689" w14:textId="719F0F78" w:rsidR="00F44095" w:rsidRDefault="00F44095" w:rsidP="00F4409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С</w:t>
      </w: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уворе виконання існуючих інструкцій і необхідних правил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A3007">
        <w:rPr>
          <w:rFonts w:ascii="Times New Roman" w:eastAsia="TimesNewRoman" w:hAnsi="Times New Roman" w:cs="Times New Roman"/>
          <w:color w:val="000000"/>
          <w:sz w:val="28"/>
          <w:szCs w:val="28"/>
        </w:rPr>
        <w:t>безпеки.</w:t>
      </w:r>
    </w:p>
    <w:p w14:paraId="0F066F4D" w14:textId="77777777" w:rsidR="00F44095" w:rsidRPr="006D0D77" w:rsidRDefault="00F44095" w:rsidP="00F4409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Профілактичні прийоми попередження травматичних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ушкоджень при проблемному стані опорно-рухового апарату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наступні:</w:t>
      </w:r>
    </w:p>
    <w:p w14:paraId="04E88C68" w14:textId="77777777" w:rsidR="00F44095" w:rsidRPr="00B4244B" w:rsidRDefault="00F44095" w:rsidP="00F44095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Проведення після консультації у ортопеда попередньої спеціальної підготовки м'язового і зв'язкового апарату до виконання рухів особою у разі необхідності виконання фізичних вправ.</w:t>
      </w:r>
    </w:p>
    <w:p w14:paraId="685F246E" w14:textId="77777777" w:rsidR="00F44095" w:rsidRPr="00B4244B" w:rsidRDefault="00F44095" w:rsidP="00F44095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 "небезпечних" фізичних вправ, бажано з використанням необхідної кількості підвідних вправ;</w:t>
      </w:r>
    </w:p>
    <w:p w14:paraId="25058813" w14:textId="77777777" w:rsidR="00F44095" w:rsidRPr="00B4244B" w:rsidRDefault="00F44095" w:rsidP="00F44095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П</w:t>
      </w:r>
      <w:r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>роведення для проблемних осіб навчання техніці</w:t>
      </w:r>
      <w:r w:rsidRPr="00B4244B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244B">
        <w:rPr>
          <w:rFonts w:ascii="Times New Roman" w:eastAsia="TimesNewRoman" w:hAnsi="Times New Roman" w:cs="Times New Roman"/>
          <w:color w:val="000000"/>
          <w:sz w:val="28"/>
          <w:szCs w:val="28"/>
        </w:rPr>
        <w:t>самостраховки, вмінню падати та іншим захисним прийомам.</w:t>
      </w:r>
    </w:p>
    <w:p w14:paraId="7D4A064C" w14:textId="77777777" w:rsidR="00F44095" w:rsidRPr="006D0D77" w:rsidRDefault="00F44095" w:rsidP="00F4409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,Italic" w:hAnsi="Times New Roman" w:cs="Times New Roman"/>
          <w:color w:val="000000"/>
          <w:sz w:val="28"/>
          <w:szCs w:val="28"/>
        </w:rPr>
      </w:pPr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>Найбільш важливо для попередження травматизму</w:t>
      </w:r>
      <w:r>
        <w:rPr>
          <w:rFonts w:ascii="Times New Roman" w:eastAsia="TimesNewRoman,Italic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>враховувати наступне:</w:t>
      </w:r>
    </w:p>
    <w:p w14:paraId="1BE09B7B" w14:textId="77777777" w:rsidR="00F44095" w:rsidRPr="005A6E1C" w:rsidRDefault="00F44095" w:rsidP="00F44095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Наявність небезпечних розладів координації, погіршення захисних реакцій та уваги, які розвиваються при надмірних фізичних навантаженнях, адже це дискоординує роботу м'язів-антагоністів, зменшує амплітуду рухів в окремих суглобах, супроводжується втратою швидкості та спритності при виконанні рухів і призводе до ушкоджень.</w:t>
      </w:r>
    </w:p>
    <w:p w14:paraId="12B9798E" w14:textId="77777777" w:rsidR="00F44095" w:rsidRPr="005A6E1C" w:rsidRDefault="00F44095" w:rsidP="00F44095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Доцільність використання адекватних прийомів зміни фізичних вправ за різною їх спрямованістю, бо в окремих випадках причиною розривів м'язів біля сухожилків може бути порушення процесів розслаблення.</w:t>
      </w:r>
    </w:p>
    <w:p w14:paraId="7078F514" w14:textId="77777777" w:rsidR="00F44095" w:rsidRPr="005A6E1C" w:rsidRDefault="00F44095" w:rsidP="00F44095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Своєчасне визначення та попередження ознак перевтоми, оскільки при їх наявності можуть відбуватися зміни збудливості і лабільності нервово-м'язового апарату, особливо у недостатньо тренованих осіб; в результаті неадекватної зміни цих властивостей нервової системи порушується координація рухів, що може призвести до травматичних ушкоджень.</w:t>
      </w:r>
    </w:p>
    <w:p w14:paraId="6B5EFED1" w14:textId="77777777" w:rsidR="00F44095" w:rsidRPr="005A6E1C" w:rsidRDefault="00F44095" w:rsidP="00F44095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Зміни у функціональному стані окремих біологічних систем організму, які викликані перервою у фізичних заняттях у зв'язку з хворобою або іншими причинами; зупинення систематичних тренувань на тривалий термін викликає зниження сили м'язів, витривалості, швидкості скорочення і розслаблення м’язів, що утруднює виконання вправ, які вимагають значних зусиль і координованих рухів. Відомо, що перерва у заняттях призводе до</w:t>
      </w:r>
      <w:r w:rsidRPr="005A6E1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"зтирання" динамічного стереотипу, що може обумовити травматичні</w:t>
      </w:r>
      <w:r w:rsidRPr="005A6E1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ушкодження внаслідок порушення координації рухів.</w:t>
      </w:r>
    </w:p>
    <w:p w14:paraId="36629030" w14:textId="77777777" w:rsidR="00F44095" w:rsidRPr="005A6E1C" w:rsidRDefault="00F44095" w:rsidP="00F44095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Встановлені лікарем терміни допуску до тренувань; тренер і викладач повинні суворо їх дотримуватись і тільки поступово збільшувати і ускладнювати фізичні навантаження.</w:t>
      </w:r>
    </w:p>
    <w:p w14:paraId="7E424971" w14:textId="57DC5586" w:rsidR="00F44095" w:rsidRPr="005A6E1C" w:rsidRDefault="00F44095" w:rsidP="00F44095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Можливість за різних причин недостатньої фізичної</w:t>
      </w:r>
      <w:r w:rsidRPr="005A6E1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підготовленості осіб  виконання напружених або складно-координаційних вправ.</w:t>
      </w:r>
    </w:p>
    <w:p w14:paraId="5008633E" w14:textId="77777777" w:rsidR="00F44095" w:rsidRDefault="00F44095" w:rsidP="00F44095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A6E1C">
        <w:rPr>
          <w:rFonts w:ascii="Times New Roman" w:eastAsia="TimesNewRoman" w:hAnsi="Times New Roman" w:cs="Times New Roman"/>
          <w:color w:val="000000"/>
          <w:sz w:val="28"/>
          <w:szCs w:val="28"/>
        </w:rPr>
        <w:t>Наявності у окремих осіб схильності до виникнення гіперкінезів, спастики окремих м'язів і вегето-судинної дистонії.</w:t>
      </w:r>
    </w:p>
    <w:p w14:paraId="1D7B22D1" w14:textId="77777777" w:rsidR="00AF2371" w:rsidRPr="00AF2371" w:rsidRDefault="00AF2371" w:rsidP="00AF2371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16746BB7" w14:textId="16ABD128" w:rsidR="00F44095" w:rsidRPr="00AF2371" w:rsidRDefault="00F44095" w:rsidP="00AF2371">
      <w:pPr>
        <w:pStyle w:val="a3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AF237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Гігієнічні вимоги до проведення занять з фізичної</w:t>
      </w:r>
      <w:r w:rsidRPr="00AF237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F237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культури і спорту</w:t>
      </w:r>
    </w:p>
    <w:p w14:paraId="126182DF" w14:textId="77777777" w:rsidR="00AF2371" w:rsidRPr="00AF2371" w:rsidRDefault="00AF2371" w:rsidP="00AF2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F2371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Обов’язковою, як вже наголошувалося, є оцінка відповідності умов проведення занять необхідним санітарно-гігієнічним вимогам до </w:t>
      </w:r>
      <w:r w:rsidRPr="00AF237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освітлення, вентиляції та обігріву приміщень</w:t>
      </w:r>
      <w:r w:rsidRPr="00AF237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(в цілому оцінка мікроклімату). Якщо заняття заплановані на свіжому повітрі обов'язково повинні враховуватись кліматичні та погодні умови їх проведення для правомірної організації навчально-виховного процесу з фізичної культури.</w:t>
      </w:r>
    </w:p>
    <w:p w14:paraId="4CB9CD51" w14:textId="41E6598A" w:rsidR="00F44095" w:rsidRDefault="00AF2371" w:rsidP="00AF2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F237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оцінки </w:t>
      </w:r>
      <w:r w:rsidRPr="00AF2371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якості освітлення</w:t>
      </w:r>
      <w:r w:rsidRPr="00AF237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приміщеннях слід зазначити його</w:t>
      </w:r>
      <w:r w:rsidRPr="00AF2371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F2371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відповідність природному та достатність для конкретної</w:t>
      </w:r>
      <w:r w:rsidRPr="00AF2371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F2371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фізичної/спортивної діяльності.</w:t>
      </w:r>
    </w:p>
    <w:p w14:paraId="08CE3F4B" w14:textId="77777777" w:rsidR="00AF2371" w:rsidRPr="006D0D77" w:rsidRDefault="00AF2371" w:rsidP="00AF2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Важливими параметрами забезпечення </w:t>
      </w:r>
      <w:r w:rsidRPr="001C7B8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мікроклімату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приміщеннях</w:t>
      </w:r>
      <w:r w:rsidRPr="001C7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є вентиляція і опалювання, які визначають температуру повітря</w:t>
      </w:r>
      <w:r w:rsidRPr="001C7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у приміщенні, швидкість його руху, вологість, хімічну і мікробну</w:t>
      </w:r>
      <w:r w:rsidRPr="001C7B8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чистоту, запиленість, які можуть негативно впливати на організм</w:t>
      </w:r>
      <w:r w:rsidRPr="00C500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 при заняттях фізичним вихованням і спортом. Гігієнічні</w:t>
      </w:r>
      <w:r w:rsidRPr="00C500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вимоги до вентиляції і опалювання базуються на їх достатності</w:t>
      </w:r>
      <w:r w:rsidRPr="00C500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відповідно до конкретного приміщення, постійності параметрів</w:t>
      </w:r>
      <w:r w:rsidRPr="00C500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протягом доби і рівномірності розподілу для всього приміщення.</w:t>
      </w:r>
    </w:p>
    <w:p w14:paraId="1628BA8E" w14:textId="77777777" w:rsidR="00AF2371" w:rsidRPr="006D0D77" w:rsidRDefault="00AF2371" w:rsidP="00AF2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Гігієнічна оцінка природної вентиляції проводиться шляхом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 коефіцієнта аерації, який розраховується за формулою:</w:t>
      </w:r>
    </w:p>
    <w:p w14:paraId="33899D8C" w14:textId="77777777" w:rsidR="00AF2371" w:rsidRDefault="00AF2371" w:rsidP="00AF23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</w:pPr>
      <w:r w:rsidRPr="00C500A6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 xml:space="preserve">Коефіцієнт аерації = </w:t>
      </w:r>
    </w:p>
    <w:p w14:paraId="416DD408" w14:textId="77777777" w:rsidR="00AF2371" w:rsidRPr="00C500A6" w:rsidRDefault="00AF2371" w:rsidP="00AF23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</w:pPr>
      <w:r w:rsidRPr="00C500A6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загальна площа частин вікон, що відчиняється (м</w:t>
      </w:r>
      <w:r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²</w:t>
      </w:r>
      <w:r w:rsidRPr="00C500A6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):</w:t>
      </w:r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 xml:space="preserve"> </w:t>
      </w:r>
      <w:r w:rsidRPr="00C500A6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площа підлоги (м</w:t>
      </w:r>
      <w:r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²</w:t>
      </w:r>
      <w:r w:rsidRPr="00C500A6">
        <w:rPr>
          <w:rFonts w:ascii="Times New Roman" w:eastAsia="TimesNewRoman,Italic" w:hAnsi="Times New Roman" w:cs="Times New Roman"/>
          <w:b/>
          <w:bCs/>
          <w:color w:val="000000"/>
          <w:sz w:val="28"/>
          <w:szCs w:val="28"/>
        </w:rPr>
        <w:t>)</w:t>
      </w:r>
    </w:p>
    <w:p w14:paraId="7A0E11D0" w14:textId="785D2236" w:rsidR="00AF2371" w:rsidRDefault="00AF2371" w:rsidP="00AF2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Для забезпечення необхідної температури повітря, його</w:t>
      </w:r>
      <w:r w:rsidRPr="00C500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вологості і рухливості слід обов’язково контролювати рівень</w:t>
      </w:r>
      <w:r w:rsidRPr="00C500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опалювання у приміщенні, адже вищезазначені параметри</w:t>
      </w:r>
      <w:r w:rsidRPr="00C500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забезпечують можливість підтримки температурного гомеостазу</w:t>
      </w:r>
      <w:r w:rsidRPr="00C500A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організму.</w:t>
      </w:r>
    </w:p>
    <w:p w14:paraId="31B37598" w14:textId="4CB31EFC" w:rsidR="00AF2371" w:rsidRPr="00AF2371" w:rsidRDefault="00AF2371" w:rsidP="00AF23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Важливою характеристикою приміщень, в яких планується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 занять фізичним вихованням і спортом є їх пропускна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здатність, або рекомендована кількість осіб, що можуть одночасно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займатись фізичними вправами. Така характеристика має визначатися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 підставі врахування специфічності рухової діяльності,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забезпечувати травмобезпечність занять, достатності простору,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зокрема повітря.</w:t>
      </w:r>
    </w:p>
    <w:p w14:paraId="34940FEF" w14:textId="77777777" w:rsidR="00B608BD" w:rsidRDefault="00B608BD" w:rsidP="00B608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,Italic" w:hAnsi="Times New Roman" w:cs="Times New Roman"/>
          <w:b/>
          <w:bCs/>
          <w:i/>
          <w:iCs/>
          <w:color w:val="202020"/>
          <w:sz w:val="28"/>
          <w:szCs w:val="28"/>
        </w:rPr>
      </w:pPr>
    </w:p>
    <w:p w14:paraId="67D7C2D6" w14:textId="77777777" w:rsidR="00B608BD" w:rsidRPr="000E2471" w:rsidRDefault="00B608BD" w:rsidP="00B608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6B5D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Питання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для обговорення.</w:t>
      </w:r>
    </w:p>
    <w:bookmarkEnd w:id="0"/>
    <w:p w14:paraId="53230458" w14:textId="77777777" w:rsidR="00B608BD" w:rsidRPr="00B608BD" w:rsidRDefault="00B608BD" w:rsidP="00700FEC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B608BD">
        <w:rPr>
          <w:rFonts w:ascii="Times New Roman" w:eastAsia="TimesNewRoman" w:hAnsi="Times New Roman" w:cs="Times New Roman"/>
          <w:color w:val="000000"/>
          <w:sz w:val="28"/>
          <w:szCs w:val="28"/>
        </w:rPr>
        <w:t>Назвіть гострі непритомні стани, виникнення яких</w:t>
      </w:r>
      <w:r w:rsidRPr="00B608B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08BD">
        <w:rPr>
          <w:rFonts w:ascii="Times New Roman" w:eastAsia="TimesNewRoman" w:hAnsi="Times New Roman" w:cs="Times New Roman"/>
          <w:color w:val="000000"/>
          <w:sz w:val="28"/>
          <w:szCs w:val="28"/>
        </w:rPr>
        <w:t>є можливим при заняттях спортом.</w:t>
      </w:r>
    </w:p>
    <w:p w14:paraId="016A8D52" w14:textId="25C92A67" w:rsidR="00B608BD" w:rsidRPr="00B608BD" w:rsidRDefault="00B608BD" w:rsidP="00700FEC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B608BD">
        <w:rPr>
          <w:rFonts w:ascii="Times New Roman" w:eastAsia="TimesNewRoman" w:hAnsi="Times New Roman" w:cs="Times New Roman"/>
          <w:color w:val="000000"/>
          <w:sz w:val="28"/>
          <w:szCs w:val="28"/>
        </w:rPr>
        <w:t>Епілептоформний напад і судоми- причини виникнення</w:t>
      </w:r>
      <w:r w:rsidRPr="00B608B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08BD">
        <w:rPr>
          <w:rFonts w:ascii="Times New Roman" w:eastAsia="TimesNewRoman" w:hAnsi="Times New Roman" w:cs="Times New Roman"/>
          <w:color w:val="000000"/>
          <w:sz w:val="28"/>
          <w:szCs w:val="28"/>
        </w:rPr>
        <w:t>і перша допомога.</w:t>
      </w:r>
    </w:p>
    <w:p w14:paraId="6FBC4519" w14:textId="3EE199B5" w:rsidR="00B608BD" w:rsidRPr="00B608BD" w:rsidRDefault="00B608BD" w:rsidP="00700FEC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B608BD">
        <w:rPr>
          <w:rFonts w:ascii="Times New Roman" w:eastAsia="TimesNewRoman" w:hAnsi="Times New Roman" w:cs="Times New Roman"/>
          <w:color w:val="000000"/>
          <w:sz w:val="28"/>
          <w:szCs w:val="28"/>
        </w:rPr>
        <w:t>Причини виникнення і перша допомога при тепловому ударі</w:t>
      </w:r>
      <w:r w:rsidRPr="00B608B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08BD">
        <w:rPr>
          <w:rFonts w:ascii="Times New Roman" w:eastAsia="TimesNewRoman" w:hAnsi="Times New Roman" w:cs="Times New Roman"/>
          <w:color w:val="000000"/>
          <w:sz w:val="28"/>
          <w:szCs w:val="28"/>
        </w:rPr>
        <w:t>та при гіпотермії.</w:t>
      </w:r>
    </w:p>
    <w:p w14:paraId="24B3C6C6" w14:textId="22F9CF52" w:rsidR="00B608BD" w:rsidRPr="00B608BD" w:rsidRDefault="00B608BD" w:rsidP="00B608BD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B608BD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Гіпоглікемічний стан та перша допомога.</w:t>
      </w:r>
    </w:p>
    <w:p w14:paraId="1FDD4E28" w14:textId="2274FC8A" w:rsidR="00B608BD" w:rsidRPr="00B608BD" w:rsidRDefault="00B608BD" w:rsidP="00B608BD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B608BD">
        <w:rPr>
          <w:rFonts w:ascii="Times New Roman" w:eastAsia="TimesNewRoman" w:hAnsi="Times New Roman" w:cs="Times New Roman"/>
          <w:color w:val="000000"/>
          <w:sz w:val="28"/>
          <w:szCs w:val="28"/>
        </w:rPr>
        <w:t>Непритомність натужування та гостре перенапруження</w:t>
      </w:r>
      <w:r w:rsidRPr="00B608B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08BD">
        <w:rPr>
          <w:rFonts w:ascii="Times New Roman" w:eastAsia="TimesNewRoman" w:hAnsi="Times New Roman" w:cs="Times New Roman"/>
          <w:color w:val="000000"/>
          <w:sz w:val="28"/>
          <w:szCs w:val="28"/>
        </w:rPr>
        <w:t>міокарду.</w:t>
      </w:r>
    </w:p>
    <w:p w14:paraId="080C1F2A" w14:textId="2E6F8B4A" w:rsidR="00B608BD" w:rsidRPr="00B608BD" w:rsidRDefault="00B608BD" w:rsidP="00B608BD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B608BD">
        <w:rPr>
          <w:rFonts w:ascii="Times New Roman" w:eastAsia="TimesNewRoman" w:hAnsi="Times New Roman" w:cs="Times New Roman"/>
          <w:color w:val="000000"/>
          <w:sz w:val="28"/>
          <w:szCs w:val="28"/>
        </w:rPr>
        <w:t>Зовнішні чинники та внутрішні фактори травматизму.</w:t>
      </w:r>
    </w:p>
    <w:p w14:paraId="54143E70" w14:textId="59430AD7" w:rsidR="00B608BD" w:rsidRPr="00B608BD" w:rsidRDefault="00B608BD" w:rsidP="00B608BD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B608BD">
        <w:rPr>
          <w:rFonts w:ascii="Times New Roman" w:eastAsia="TimesNewRoman" w:hAnsi="Times New Roman" w:cs="Times New Roman"/>
          <w:color w:val="000000"/>
          <w:sz w:val="28"/>
          <w:szCs w:val="28"/>
        </w:rPr>
        <w:t>Насамперед реалізацію яких заходів передбачає профілактика</w:t>
      </w:r>
      <w:r w:rsidRPr="00B608B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08BD">
        <w:rPr>
          <w:rFonts w:ascii="Times New Roman" w:eastAsia="TimesNewRoman" w:hAnsi="Times New Roman" w:cs="Times New Roman"/>
          <w:color w:val="000000"/>
          <w:sz w:val="28"/>
          <w:szCs w:val="28"/>
        </w:rPr>
        <w:t>травматизму?</w:t>
      </w:r>
    </w:p>
    <w:p w14:paraId="27AC20A9" w14:textId="67AA8A7E" w:rsidR="00B608BD" w:rsidRPr="00B608BD" w:rsidRDefault="00B608BD" w:rsidP="00B608BD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B608BD">
        <w:rPr>
          <w:rFonts w:ascii="Times New Roman" w:eastAsia="TimesNewRoman" w:hAnsi="Times New Roman" w:cs="Times New Roman"/>
          <w:color w:val="000000"/>
          <w:sz w:val="28"/>
          <w:szCs w:val="28"/>
        </w:rPr>
        <w:t>Надайте характеристику основним засобам профілактики</w:t>
      </w:r>
      <w:r w:rsidRPr="00B608BD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08BD">
        <w:rPr>
          <w:rFonts w:ascii="Times New Roman" w:eastAsia="TimesNewRoman" w:hAnsi="Times New Roman" w:cs="Times New Roman"/>
          <w:color w:val="000000"/>
          <w:sz w:val="28"/>
          <w:szCs w:val="28"/>
        </w:rPr>
        <w:t>травматизму при заняттях з фізично</w:t>
      </w:r>
      <w:r w:rsidR="00700FE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го</w:t>
      </w:r>
      <w:r w:rsidRPr="00B608B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700FE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виховання</w:t>
      </w:r>
      <w:r w:rsidRPr="00B608BD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16DC24C" w14:textId="783243C3" w:rsidR="00B608BD" w:rsidRPr="00B608BD" w:rsidRDefault="00B608BD" w:rsidP="00B608BD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B608BD">
        <w:rPr>
          <w:rFonts w:ascii="Times New Roman" w:eastAsia="TimesNewRoman" w:hAnsi="Times New Roman" w:cs="Times New Roman"/>
          <w:color w:val="000000"/>
          <w:sz w:val="28"/>
          <w:szCs w:val="28"/>
        </w:rPr>
        <w:t>Поясніть схему організації безпеки рухової активності</w:t>
      </w:r>
      <w:r w:rsidR="00700FE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</w:p>
    <w:p w14:paraId="3AC39B5A" w14:textId="77777777" w:rsidR="00B608BD" w:rsidRPr="006D0D77" w:rsidRDefault="00B608BD" w:rsidP="00B608B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10. Назвіть основні дидактичні принципи навчання і тренування,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як засобів профілактики травматизму.</w:t>
      </w:r>
    </w:p>
    <w:p w14:paraId="7D2B98F1" w14:textId="77777777" w:rsidR="00B608BD" w:rsidRPr="006D0D77" w:rsidRDefault="00B608BD" w:rsidP="00700FE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11</w:t>
      </w:r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 xml:space="preserve">.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Назвіть оптимальні умови мікроклимату у спортивному залі.</w:t>
      </w:r>
    </w:p>
    <w:p w14:paraId="0C97602C" w14:textId="77777777" w:rsidR="00B608BD" w:rsidRDefault="00B608BD" w:rsidP="00700FE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12</w:t>
      </w:r>
      <w:r w:rsidRPr="006D0D77">
        <w:rPr>
          <w:rFonts w:ascii="Times New Roman" w:eastAsia="TimesNewRoman,Italic" w:hAnsi="Times New Roman" w:cs="Times New Roman"/>
          <w:color w:val="000000"/>
          <w:sz w:val="28"/>
          <w:szCs w:val="28"/>
        </w:rPr>
        <w:t xml:space="preserve">. </w:t>
      </w:r>
      <w:r w:rsidRPr="006D0D77">
        <w:rPr>
          <w:rFonts w:ascii="Times New Roman" w:eastAsia="TimesNewRoman" w:hAnsi="Times New Roman" w:cs="Times New Roman"/>
          <w:color w:val="000000"/>
          <w:sz w:val="28"/>
          <w:szCs w:val="28"/>
        </w:rPr>
        <w:t>Зазначте вимоги до закритого плавального басейну.</w:t>
      </w:r>
    </w:p>
    <w:p w14:paraId="796EA36D" w14:textId="77777777" w:rsidR="005E0BB6" w:rsidRPr="00B608BD" w:rsidRDefault="005E0BB6"/>
    <w:sectPr w:rsidR="005E0BB6" w:rsidRPr="00B6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Italic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3FEA"/>
    <w:multiLevelType w:val="hybridMultilevel"/>
    <w:tmpl w:val="5C709D56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1F3CE5"/>
    <w:multiLevelType w:val="hybridMultilevel"/>
    <w:tmpl w:val="B11AB7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7D7FDF"/>
    <w:multiLevelType w:val="hybridMultilevel"/>
    <w:tmpl w:val="BA106C8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B62F0B"/>
    <w:multiLevelType w:val="hybridMultilevel"/>
    <w:tmpl w:val="2C24D98C"/>
    <w:lvl w:ilvl="0" w:tplc="26FE25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20CC4"/>
    <w:multiLevelType w:val="hybridMultilevel"/>
    <w:tmpl w:val="B874B76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894DA9"/>
    <w:multiLevelType w:val="hybridMultilevel"/>
    <w:tmpl w:val="1576C1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A5F38"/>
    <w:multiLevelType w:val="hybridMultilevel"/>
    <w:tmpl w:val="92AE8C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45F5F"/>
    <w:multiLevelType w:val="hybridMultilevel"/>
    <w:tmpl w:val="3800E7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266AF"/>
    <w:multiLevelType w:val="hybridMultilevel"/>
    <w:tmpl w:val="57FE0FA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B3252"/>
    <w:multiLevelType w:val="hybridMultilevel"/>
    <w:tmpl w:val="7B6C49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7796D"/>
    <w:multiLevelType w:val="hybridMultilevel"/>
    <w:tmpl w:val="477EFB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A6C37"/>
    <w:multiLevelType w:val="hybridMultilevel"/>
    <w:tmpl w:val="793A0D9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947142">
    <w:abstractNumId w:val="0"/>
  </w:num>
  <w:num w:numId="2" w16cid:durableId="1030451807">
    <w:abstractNumId w:val="11"/>
  </w:num>
  <w:num w:numId="3" w16cid:durableId="667055121">
    <w:abstractNumId w:val="10"/>
  </w:num>
  <w:num w:numId="4" w16cid:durableId="617642794">
    <w:abstractNumId w:val="9"/>
  </w:num>
  <w:num w:numId="5" w16cid:durableId="414323237">
    <w:abstractNumId w:val="8"/>
  </w:num>
  <w:num w:numId="6" w16cid:durableId="329524647">
    <w:abstractNumId w:val="4"/>
  </w:num>
  <w:num w:numId="7" w16cid:durableId="415397666">
    <w:abstractNumId w:val="5"/>
  </w:num>
  <w:num w:numId="8" w16cid:durableId="1262180483">
    <w:abstractNumId w:val="7"/>
  </w:num>
  <w:num w:numId="9" w16cid:durableId="522789154">
    <w:abstractNumId w:val="6"/>
  </w:num>
  <w:num w:numId="10" w16cid:durableId="1893733651">
    <w:abstractNumId w:val="2"/>
  </w:num>
  <w:num w:numId="11" w16cid:durableId="192303820">
    <w:abstractNumId w:val="1"/>
  </w:num>
  <w:num w:numId="12" w16cid:durableId="1111121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BD"/>
    <w:rsid w:val="004746D3"/>
    <w:rsid w:val="005E0BB6"/>
    <w:rsid w:val="00700FEC"/>
    <w:rsid w:val="008A0A46"/>
    <w:rsid w:val="00AF2371"/>
    <w:rsid w:val="00B608BD"/>
    <w:rsid w:val="00C16962"/>
    <w:rsid w:val="00F44095"/>
    <w:rsid w:val="00F8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9802"/>
  <w15:chartTrackingRefBased/>
  <w15:docId w15:val="{EA3EFED5-6A41-47EA-B602-B98A4664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8BD"/>
    <w:pPr>
      <w:ind w:left="720"/>
      <w:contextualSpacing/>
    </w:pPr>
  </w:style>
  <w:style w:type="table" w:styleId="a4">
    <w:name w:val="Table Grid"/>
    <w:basedOn w:val="a1"/>
    <w:uiPriority w:val="39"/>
    <w:rsid w:val="00B608B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4</cp:revision>
  <dcterms:created xsi:type="dcterms:W3CDTF">2023-10-17T09:47:00Z</dcterms:created>
  <dcterms:modified xsi:type="dcterms:W3CDTF">2024-01-09T16:01:00Z</dcterms:modified>
</cp:coreProperties>
</file>