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4848" w14:textId="77777777" w:rsidR="00440DEC" w:rsidRPr="00440DEC" w:rsidRDefault="00440DEC" w:rsidP="00440DEC">
      <w:pPr>
        <w:spacing w:after="200" w:line="330" w:lineRule="atLeast"/>
        <w:ind w:firstLine="851"/>
        <w:jc w:val="center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Проблеми стану фізичної культури студентської молоді України на сучасному етапі</w:t>
      </w:r>
    </w:p>
    <w:p w14:paraId="6C21F295" w14:textId="77777777" w:rsidR="00440DEC" w:rsidRPr="00440DEC" w:rsidRDefault="00440DEC" w:rsidP="00440DEC">
      <w:pPr>
        <w:spacing w:after="200" w:line="330" w:lineRule="atLeast"/>
        <w:ind w:firstLine="851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UA"/>
        </w:rPr>
        <w:t>Університет митної справи та фінансів</w:t>
      </w:r>
    </w:p>
    <w:p w14:paraId="6D6424DA" w14:textId="77777777" w:rsidR="00440DEC" w:rsidRPr="00440DEC" w:rsidRDefault="00440DEC" w:rsidP="00440DEC">
      <w:pPr>
        <w:spacing w:after="200" w:line="330" w:lineRule="atLeast"/>
        <w:ind w:firstLine="851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UA"/>
        </w:rPr>
        <w:t>Кафедра спеціальної підготовки</w:t>
      </w:r>
    </w:p>
    <w:p w14:paraId="35E6C099" w14:textId="77777777" w:rsidR="00440DEC" w:rsidRPr="00440DEC" w:rsidRDefault="00440DEC" w:rsidP="00440DEC">
      <w:pPr>
        <w:spacing w:after="200" w:line="330" w:lineRule="atLeast"/>
        <w:ind w:firstLine="851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ст. викладач Зайцев Ігор Анатолійович</w:t>
      </w:r>
      <w:bookmarkStart w:id="0" w:name="_GoBack"/>
      <w:bookmarkEnd w:id="0"/>
    </w:p>
    <w:p w14:paraId="70777BBB" w14:textId="77777777" w:rsidR="00440DEC" w:rsidRPr="00440DEC" w:rsidRDefault="00440DEC" w:rsidP="00440DEC">
      <w:pPr>
        <w:spacing w:after="200" w:line="330" w:lineRule="atLeast"/>
        <w:ind w:firstLine="851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На сьогоднішній день фізична культура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UA"/>
        </w:rPr>
        <w:t> є важливим засобом підвищення соціальної і трудової активності людей.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Кожен член суспільства має турботливо ставитися до свого здоров'я, своїх  фізичних  рис  і  здібностей,  має  розуміти  їхнє  особисте  і  соціальне  значення,  повинен  відчувати  і реалізувати  внутрішню  потребу  фізичної  і  духовної  досконалості. Саме фізичне виховання є  складовою  всебічного  розвитку  особистості.  Воно спрямоване на забезпечення фізичного розвитку індивіда, зміцнення здоров'я, морфологічне і функціональне вдосконалення організму людини. Чим більше розвинені фізичні і духовні сили, тим вищий рівень працездатності і результативності праці.</w:t>
      </w:r>
    </w:p>
    <w:p w14:paraId="32D2A015" w14:textId="77777777" w:rsidR="00440DEC" w:rsidRPr="00440DEC" w:rsidRDefault="00440DEC" w:rsidP="00440DEC">
      <w:pPr>
        <w:spacing w:after="200" w:line="330" w:lineRule="atLeast"/>
        <w:ind w:firstLine="851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В.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Головачук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 та  О. Левицька  наголошують  на  тому,  що  активність  студента  в  процесі  навчання повинна дидактично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забезпечуватись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рівень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цієї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активності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зумовлений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з одного боку,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індивідуальними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особливостями  особистості,  що  пізнає,  з  другого  –  особливостями  заданої  предметної  діяльності,  яка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визначає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особистий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сенс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активності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студента й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опирається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основні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принципи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й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положення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 засадами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структурування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змісту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оздоровчих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занять.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Із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зазначеного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вище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випливає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наступне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: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потрібно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залучати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студентську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молодь до занять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фізичною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культурою та спортом не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лише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як для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складової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навчального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процессу, а й для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загального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зміцнення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здоров'я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надалі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бути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повноцінною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здоровою та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працездатною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людиною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55415E0" w14:textId="77777777" w:rsidR="00440DEC" w:rsidRPr="00440DEC" w:rsidRDefault="00440DEC" w:rsidP="00440DEC">
      <w:pPr>
        <w:spacing w:before="168" w:after="0" w:line="330" w:lineRule="atLeast"/>
        <w:ind w:firstLine="851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UA"/>
        </w:rPr>
        <w:t>На жаль,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протягом останнього  десятиріччя  в  Україні  склалася  досить тривожна  ситуація:  різко  погіршилося  здоров’я  і  фізична підготовленість студентської молоді. Однією з найважливіших причин, які призводять до погіршення стану здоров'я, є недостатньо високий рівень культури здоров'я. Все частіше спостерігається небезпечна тенденція щодо розповсюдження алкоголізму, тютюнопаління та зростання наркоманії й токсикоманії у молодіжному середовищі. Все це негативно впливає на моральне, психічне та фізичне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здоров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’я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молоді. Погано відзначається на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здоров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’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ї молодих людей також безперервне користування сучасними гаджетами ( комп’ютери, планшети тощо), яке призводить до погіршення зору та сколіозу. Застарілі методи фізичного виховання також втратили свою популярність і не цікавлять молодь, що також негативно впливає на фізичній культурі молоді. Тому варто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lastRenderedPageBreak/>
        <w:t>внести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нові зміни до фізкультурно-оздоровчих програм у ВНЗ щоб збільшити популярність  та активне відвідування занять. До них слід віднести:</w:t>
      </w:r>
    </w:p>
    <w:p w14:paraId="15D820D2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-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Різноманітність форм занять, засобів,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методик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викладання, які б відповідали інтересам студентської молоді. Внесення елемента новини у заняття (заняття з виїздом на природу, з музичним супроводом, нетрадиційні методики);</w:t>
      </w:r>
    </w:p>
    <w:p w14:paraId="1F6FE817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-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Поступова індивідуальна діяльність у межах можливостей людини (індивідуальний підхід до кожного, хто займається в оздоровчій групі, рахування віку, стану здоров'я студентів);</w:t>
      </w:r>
    </w:p>
    <w:p w14:paraId="23277EFE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-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Освітня основа. Кожна людина має усвідомлювати користь цих занять, мати теоретичні знання (інформація про новітні тенденції, досягнення і методики оздоровчих тренувань);</w:t>
      </w:r>
    </w:p>
    <w:p w14:paraId="3D3F9870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-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Можливість перевіряти рівень підготовленості або проводити спостереження за станом здоров'я (своєрідні тести, контрольні нормативи, а також показові виступи);</w:t>
      </w:r>
    </w:p>
    <w:p w14:paraId="4BC7C313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-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Відповідні заохочення і громадська підтримка (зацікавленість більшості студентів, масово-оздоровча робота гуртожитках, організація культурно масових заходів, змагань);</w:t>
      </w:r>
    </w:p>
    <w:p w14:paraId="49938732" w14:textId="77777777" w:rsidR="00440DEC" w:rsidRPr="00440DEC" w:rsidRDefault="00440DEC" w:rsidP="00440DEC">
      <w:pPr>
        <w:spacing w:before="168" w:after="0" w:line="330" w:lineRule="atLeast"/>
        <w:ind w:firstLine="851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У наш час з'являється все більше різноманітних напрямів у оздоровчій фізичній культурі, нових технологій, головна мета яких - зміцнення здоров'я, забезпечення здорового дозвілля, відтворення трудового потенціалу України.</w:t>
      </w:r>
    </w:p>
    <w:p w14:paraId="3BB65418" w14:textId="77777777" w:rsidR="00440DEC" w:rsidRPr="00440DEC" w:rsidRDefault="00440DEC" w:rsidP="00440DEC">
      <w:pPr>
        <w:spacing w:before="168" w:after="0" w:line="330" w:lineRule="atLeast"/>
        <w:ind w:firstLine="851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Варто зазначити, що серед студентської молоді набули поширення заняття з фітнесу,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каланетики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стрейбінгу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аеробіки,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акватренінгу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у поєднанні з нетрадиційними методиками східних єдиноборств, йоги та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ушу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а також бодібілдинг, бойовий гопак та ін. Це допоможе сучасній людині адаптуватися до сучасних екологічних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умов,що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є досить актуальним у наш час. Для того щоб засвоїти будь який комплекс, що входить до програми, необхідно чітко запам'ятовувати і відтворювати у пам’яті положення, вміти розрізняти ці положення, відчувати розтягнення м'язів, напруження і відповідне розслаблення м'язів і сухожилків, переходи із положення в положення</w:t>
      </w:r>
    </w:p>
    <w:p w14:paraId="5CC4E8C5" w14:textId="77777777" w:rsidR="00440DEC" w:rsidRPr="00440DEC" w:rsidRDefault="00440DEC" w:rsidP="00440DEC">
      <w:pPr>
        <w:spacing w:before="168" w:after="0" w:line="330" w:lineRule="atLeast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Виконання не складних комплексів сприяє розвитку опорно-рухового апарату, особливо гнучкості, і в той же час допомагає оволодіти нескладними видами координації та зняти напругу. Такі форми занять можуть зацікавити молоде покоління та сприяти популярності для відвідування уроків фізичного виховання.</w:t>
      </w:r>
    </w:p>
    <w:p w14:paraId="0922B56C" w14:textId="77777777" w:rsidR="00440DEC" w:rsidRPr="00440DEC" w:rsidRDefault="00440DEC" w:rsidP="00440DEC">
      <w:pPr>
        <w:spacing w:before="168" w:after="0" w:line="330" w:lineRule="atLeast"/>
        <w:ind w:firstLine="993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Тому, на мою думку, внесення змін та вироблення нових шляхів для удосконалення системи фізичного виховання на сьогоднішній день є досить актуальною темою і потребує подальшого удосконалення.</w:t>
      </w:r>
    </w:p>
    <w:p w14:paraId="13969A46" w14:textId="77777777" w:rsidR="00440DEC" w:rsidRPr="00440DEC" w:rsidRDefault="00440DEC" w:rsidP="00440DEC">
      <w:pPr>
        <w:spacing w:after="200" w:line="330" w:lineRule="atLeast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Список використаних джерел та літератури:</w:t>
      </w:r>
    </w:p>
    <w:p w14:paraId="13A91F16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lastRenderedPageBreak/>
        <w:t>1.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Смірнова, Наталія Іванівна Музично-ритмічне виховання: Метод.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рекомен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для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студ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фак-ту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фіз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вих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 / Н.І. Смірнова, О. Є. Черненко, Н.Л. Корж. - Запоріжжя: ЗДУ, 2004. - 36с.</w:t>
      </w:r>
    </w:p>
    <w:p w14:paraId="5A1A568C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Булатова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М.М. Сучасні фізкультурно-оздоровчі технології у фізичному вихованні /М.М.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Булатова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Ю.О.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Усачов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// Теорія і методика фізичного виховання; за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ред.Т.Ю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Круцевич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 - К.: Олімпійська література, 2008. - Т.2. - 320-354 с.</w:t>
      </w:r>
    </w:p>
    <w:p w14:paraId="3F77249B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3.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Шиян Б.М. Теорія фізичного виховання / Б.М. Шиян, В. Г Папуша., Є.Н.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Приступа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 - Львів, 1996. - 218 с.</w:t>
      </w:r>
    </w:p>
    <w:p w14:paraId="58C42FCA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4.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Зайцева В.М. Теорія спортивного тренування з основами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методик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: підручник для студентів ВНЗ / В.М. Зайцева. - Київ, 2003. - 173 с.</w:t>
      </w:r>
    </w:p>
    <w:p w14:paraId="796A3E48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5.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Маліков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 Микола Васильович. Методи оцінки функціонального стану і фізичної працездатності організму: (Методичний посібник для викладачів і студентів вищих закладів освіти). - Запоріжжя, 2001. - 85с.</w:t>
      </w:r>
    </w:p>
    <w:p w14:paraId="7BE4518E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6.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Н. А.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Пастушкова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Розвиток фізичної культури студентів в умовах оптимізації процесу фізичного виховання на основі використання спортивно – орієнтованих технологій.</w:t>
      </w:r>
    </w:p>
    <w:p w14:paraId="0119A91B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7.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Лелека В.М. Сучасні проблеми та перспективи розвитку фізичного виховання, здоров’я і професійного виховання, здоров’я і професійної підготовки студентської молоді.</w:t>
      </w:r>
    </w:p>
    <w:p w14:paraId="50790F4E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8.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Боднар І.Р. Фізичне виховання студентів з низьким рівнем фізичної підготовленості: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автореф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дис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канд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наук з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фізичн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вих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 і спорту. – Луцьк, 2000. – 19 с.</w:t>
      </w:r>
    </w:p>
    <w:p w14:paraId="4F4CFA67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9.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   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 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Визитей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Н. Н.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Физическая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культура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личности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/ Н. Н.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Визитей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–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Кишинев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: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Штиинца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 1989. – 110 с. 3.</w:t>
      </w:r>
    </w:p>
    <w:p w14:paraId="572F2944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10.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Сіренко Р. Методичне забезпечення самостійної роботи з фізичного виховання студентів вищих навчальних закладів / Р. Сіренко // Збірник наукових праць Волинського державного університету ім. Л. Українки. – Луцьк, 2005. – С. 187–189.</w:t>
      </w:r>
    </w:p>
    <w:p w14:paraId="474F0C77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11.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Соломонко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В .В.,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Пацевко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А. Й.,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Приставський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Т.Г., Стахів М.М. Можливі напрямки підвищення якості фізичного виховання у ВНЗ освіти // Тези доповіді V всеукраїнської науково-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практ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 конференції "Роль фізичного виховання і спорту в здоровому способі життя". – Львів, 2001. – 144 с.</w:t>
      </w:r>
    </w:p>
    <w:p w14:paraId="3E9E0740" w14:textId="77777777" w:rsidR="00440DEC" w:rsidRPr="00440DEC" w:rsidRDefault="00440DEC" w:rsidP="00440DEC">
      <w:pPr>
        <w:spacing w:before="168"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  <w:lang w:val="ru-UA" w:eastAsia="ru-UA"/>
        </w:rPr>
      </w:pP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12.</w:t>
      </w:r>
      <w:r w:rsidRPr="00440DE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UA"/>
        </w:rPr>
        <w:t> 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Ходинов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В.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Влияние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занятий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физическим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воспитанием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студентов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на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возможность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практического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использования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полученных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знаний и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навыков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для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укрепления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здоровья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/ В. </w:t>
      </w:r>
      <w:proofErr w:type="spellStart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Ходинов</w:t>
      </w:r>
      <w:proofErr w:type="spellEnd"/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// Збірник наукових </w:t>
      </w:r>
      <w:r w:rsidRPr="0044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lastRenderedPageBreak/>
        <w:t>праць Волинського державного університету ім. Л. Українки. – Луцьк, 2005. – С. 382-384.</w:t>
      </w:r>
    </w:p>
    <w:p w14:paraId="30C1E12E" w14:textId="77777777" w:rsidR="00C01707" w:rsidRDefault="00C01707"/>
    <w:sectPr w:rsidR="00C0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EC"/>
    <w:rsid w:val="00440DEC"/>
    <w:rsid w:val="00C0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8F29"/>
  <w15:chartTrackingRefBased/>
  <w15:docId w15:val="{D72970E1-C7BD-4736-A10E-7C5C130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0DEC"/>
  </w:style>
  <w:style w:type="paragraph" w:customStyle="1" w:styleId="listparagraph">
    <w:name w:val="listparagraph"/>
    <w:basedOn w:val="a"/>
    <w:rsid w:val="0044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2022-09-14T17:40:00Z</dcterms:created>
  <dcterms:modified xsi:type="dcterms:W3CDTF">2022-09-14T17:42:00Z</dcterms:modified>
</cp:coreProperties>
</file>