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5FD3F" w14:textId="77777777" w:rsidR="007F64CF" w:rsidRPr="0025162F" w:rsidRDefault="007F64CF" w:rsidP="007F64CF">
      <w:pPr>
        <w:pStyle w:val="Style1"/>
        <w:widowControl/>
        <w:spacing w:line="276" w:lineRule="auto"/>
        <w:contextualSpacing/>
        <w:jc w:val="center"/>
        <w:rPr>
          <w:rStyle w:val="FontStyle16"/>
          <w:rFonts w:asciiTheme="majorBidi" w:hAnsiTheme="majorBidi" w:cstheme="majorBidi"/>
          <w:b w:val="0"/>
          <w:sz w:val="28"/>
          <w:szCs w:val="24"/>
          <w:lang w:val="uk-UA" w:eastAsia="uk-UA"/>
        </w:rPr>
      </w:pPr>
      <w:r w:rsidRPr="0025162F">
        <w:rPr>
          <w:rStyle w:val="FontStyle16"/>
          <w:rFonts w:asciiTheme="majorBidi" w:hAnsiTheme="majorBidi" w:cstheme="majorBidi"/>
          <w:b w:val="0"/>
          <w:sz w:val="28"/>
          <w:szCs w:val="24"/>
          <w:lang w:val="uk-UA" w:eastAsia="uk-UA"/>
        </w:rPr>
        <w:t xml:space="preserve">КИЇВСЬКИЙ НАЦІОНАЛЬНИЙ УНІВЕРСИТЕТ </w:t>
      </w:r>
    </w:p>
    <w:p w14:paraId="20B13EF8" w14:textId="77777777" w:rsidR="007F64CF" w:rsidRPr="0025162F" w:rsidRDefault="007F64CF" w:rsidP="007F64CF">
      <w:pPr>
        <w:pStyle w:val="Style1"/>
        <w:widowControl/>
        <w:spacing w:line="276" w:lineRule="auto"/>
        <w:contextualSpacing/>
        <w:jc w:val="center"/>
        <w:rPr>
          <w:rStyle w:val="FontStyle16"/>
          <w:rFonts w:asciiTheme="majorBidi" w:hAnsiTheme="majorBidi" w:cstheme="majorBidi"/>
          <w:b w:val="0"/>
          <w:sz w:val="28"/>
          <w:szCs w:val="24"/>
          <w:lang w:val="uk-UA" w:eastAsia="uk-UA"/>
        </w:rPr>
      </w:pPr>
      <w:r w:rsidRPr="0025162F">
        <w:rPr>
          <w:rStyle w:val="FontStyle16"/>
          <w:rFonts w:asciiTheme="majorBidi" w:hAnsiTheme="majorBidi" w:cstheme="majorBidi"/>
          <w:b w:val="0"/>
          <w:sz w:val="28"/>
          <w:szCs w:val="24"/>
          <w:lang w:val="uk-UA" w:eastAsia="uk-UA"/>
        </w:rPr>
        <w:t>БУДІВНИЦТВА І АРХІТЕКТУРИ</w:t>
      </w:r>
    </w:p>
    <w:p w14:paraId="4AC964D8" w14:textId="77777777" w:rsidR="007F64CF" w:rsidRPr="0025162F" w:rsidRDefault="007F64CF" w:rsidP="007F64CF">
      <w:pPr>
        <w:pStyle w:val="Style1"/>
        <w:widowControl/>
        <w:spacing w:line="276" w:lineRule="auto"/>
        <w:contextualSpacing/>
        <w:jc w:val="center"/>
        <w:rPr>
          <w:rStyle w:val="FontStyle16"/>
          <w:rFonts w:asciiTheme="majorBidi" w:hAnsiTheme="majorBidi" w:cstheme="majorBidi"/>
          <w:b w:val="0"/>
          <w:sz w:val="28"/>
          <w:szCs w:val="24"/>
          <w:lang w:val="uk-UA" w:eastAsia="uk-UA"/>
        </w:rPr>
      </w:pPr>
    </w:p>
    <w:p w14:paraId="2B2E8784" w14:textId="77777777" w:rsidR="007F64CF" w:rsidRPr="0025162F" w:rsidRDefault="007F64CF" w:rsidP="007F64CF">
      <w:pPr>
        <w:pStyle w:val="Style2"/>
        <w:widowControl/>
        <w:contextualSpacing/>
        <w:jc w:val="right"/>
        <w:rPr>
          <w:rFonts w:asciiTheme="majorBidi" w:hAnsiTheme="majorBidi" w:cstheme="majorBidi"/>
          <w:b/>
          <w:sz w:val="28"/>
          <w:szCs w:val="28"/>
          <w:lang w:val="uk-UA"/>
        </w:rPr>
      </w:pPr>
      <w:r w:rsidRPr="0025162F">
        <w:rPr>
          <w:rFonts w:asciiTheme="majorBidi" w:hAnsiTheme="majorBidi" w:cstheme="majorBidi"/>
          <w:b/>
          <w:sz w:val="28"/>
          <w:szCs w:val="28"/>
          <w:lang w:val="uk-UA"/>
        </w:rPr>
        <w:t>ДОКТОР ФІЛОСОФІЇ</w:t>
      </w:r>
    </w:p>
    <w:p w14:paraId="33118CA6" w14:textId="77777777" w:rsidR="007F64CF" w:rsidRPr="0025162F" w:rsidRDefault="007F64CF" w:rsidP="007F64CF">
      <w:pPr>
        <w:pStyle w:val="Style2"/>
        <w:widowControl/>
        <w:spacing w:line="276" w:lineRule="auto"/>
        <w:contextualSpacing/>
        <w:jc w:val="center"/>
        <w:rPr>
          <w:rStyle w:val="FontStyle21"/>
          <w:rFonts w:asciiTheme="majorBidi" w:hAnsiTheme="majorBidi" w:cstheme="majorBidi"/>
          <w:sz w:val="28"/>
          <w:szCs w:val="24"/>
          <w:lang w:val="uk-UA" w:eastAsia="uk-UA"/>
        </w:rPr>
      </w:pPr>
    </w:p>
    <w:p w14:paraId="434D90E6" w14:textId="14AF02F3" w:rsidR="007F64CF" w:rsidRPr="0025162F" w:rsidRDefault="007F64CF" w:rsidP="00637A93">
      <w:pPr>
        <w:pStyle w:val="Style2"/>
        <w:widowControl/>
        <w:spacing w:line="276" w:lineRule="auto"/>
        <w:contextualSpacing/>
        <w:jc w:val="center"/>
        <w:rPr>
          <w:rStyle w:val="FontStyle21"/>
          <w:rFonts w:asciiTheme="majorBidi" w:hAnsiTheme="majorBidi" w:cstheme="majorBidi"/>
          <w:sz w:val="28"/>
          <w:szCs w:val="24"/>
          <w:lang w:val="uk-UA" w:eastAsia="uk-UA"/>
        </w:rPr>
      </w:pPr>
      <w:r w:rsidRPr="0025162F">
        <w:rPr>
          <w:rStyle w:val="FontStyle21"/>
          <w:rFonts w:asciiTheme="majorBidi" w:hAnsiTheme="majorBidi" w:cstheme="majorBidi"/>
          <w:sz w:val="28"/>
          <w:szCs w:val="24"/>
          <w:lang w:val="uk-UA" w:eastAsia="uk-UA"/>
        </w:rPr>
        <w:t xml:space="preserve">Кафедра </w:t>
      </w:r>
      <w:r w:rsidR="00637A93">
        <w:rPr>
          <w:rStyle w:val="FontStyle21"/>
          <w:rFonts w:asciiTheme="majorBidi" w:hAnsiTheme="majorBidi" w:cstheme="majorBidi"/>
          <w:sz w:val="28"/>
          <w:szCs w:val="24"/>
          <w:lang w:val="uk-UA" w:eastAsia="uk-UA"/>
        </w:rPr>
        <w:t>мовної підготовки й комунікації</w:t>
      </w:r>
    </w:p>
    <w:p w14:paraId="5391229B" w14:textId="77777777" w:rsidR="007F64CF" w:rsidRDefault="007F64CF" w:rsidP="007F64CF">
      <w:pPr>
        <w:pStyle w:val="Style7"/>
        <w:widowControl/>
        <w:ind w:left="5812"/>
        <w:contextualSpacing/>
        <w:rPr>
          <w:rStyle w:val="FontStyle20"/>
          <w:rFonts w:ascii="Times New Roman" w:hAnsi="Times New Roman"/>
          <w:bCs w:val="0"/>
          <w:sz w:val="24"/>
          <w:szCs w:val="24"/>
          <w:lang w:val="uk-UA" w:eastAsia="uk-UA"/>
        </w:rPr>
      </w:pPr>
    </w:p>
    <w:p w14:paraId="01E9871B" w14:textId="77777777" w:rsidR="007F64CF" w:rsidRDefault="007F64CF" w:rsidP="007F64CF">
      <w:pPr>
        <w:pStyle w:val="Style7"/>
        <w:widowControl/>
        <w:ind w:left="5812"/>
        <w:contextualSpacing/>
        <w:rPr>
          <w:rStyle w:val="FontStyle20"/>
          <w:rFonts w:ascii="Times New Roman" w:hAnsi="Times New Roman"/>
          <w:bCs w:val="0"/>
          <w:sz w:val="24"/>
          <w:szCs w:val="24"/>
          <w:lang w:val="uk-UA" w:eastAsia="uk-UA"/>
        </w:rPr>
      </w:pPr>
    </w:p>
    <w:p w14:paraId="3F3A11DB" w14:textId="26E3468F" w:rsidR="00FC5E31" w:rsidRPr="00843B97" w:rsidRDefault="00FC5E31" w:rsidP="00FC5E31">
      <w:pPr>
        <w:pStyle w:val="Style7"/>
        <w:widowControl/>
        <w:ind w:left="4956" w:firstLine="708"/>
        <w:contextualSpacing/>
        <w:rPr>
          <w:rStyle w:val="FontStyle20"/>
          <w:rFonts w:ascii="Times New Roman" w:hAnsi="Times New Roman"/>
          <w:b w:val="0"/>
          <w:bCs w:val="0"/>
          <w:sz w:val="24"/>
          <w:szCs w:val="24"/>
          <w:lang w:val="uk-UA" w:eastAsia="uk-UA"/>
        </w:rPr>
      </w:pPr>
      <w:r>
        <w:rPr>
          <w:rStyle w:val="FontStyle20"/>
          <w:rFonts w:ascii="Times New Roman" w:hAnsi="Times New Roman"/>
          <w:bCs w:val="0"/>
          <w:sz w:val="24"/>
          <w:szCs w:val="24"/>
          <w:lang w:val="uk-UA" w:eastAsia="uk-UA"/>
        </w:rPr>
        <w:t xml:space="preserve">  </w:t>
      </w:r>
      <w:r w:rsidRPr="00843B97">
        <w:rPr>
          <w:rStyle w:val="FontStyle20"/>
          <w:rFonts w:ascii="Times New Roman" w:hAnsi="Times New Roman"/>
          <w:bCs w:val="0"/>
          <w:sz w:val="24"/>
          <w:szCs w:val="24"/>
          <w:lang w:val="uk-UA" w:eastAsia="uk-UA"/>
        </w:rPr>
        <w:t>«</w:t>
      </w:r>
      <w:r w:rsidRPr="00843B97">
        <w:rPr>
          <w:rStyle w:val="FontStyle20"/>
          <w:rFonts w:ascii="Times New Roman" w:hAnsi="Times New Roman"/>
          <w:b w:val="0"/>
          <w:bCs w:val="0"/>
          <w:sz w:val="24"/>
          <w:szCs w:val="24"/>
          <w:lang w:val="uk-UA" w:eastAsia="uk-UA"/>
        </w:rPr>
        <w:t>ЗАТВЕРДЖУЮ»</w:t>
      </w:r>
    </w:p>
    <w:p w14:paraId="31CBCE6F" w14:textId="77777777" w:rsidR="00FC5E31" w:rsidRPr="00B62718" w:rsidRDefault="00FC5E31" w:rsidP="00FC5E31">
      <w:pPr>
        <w:pStyle w:val="Style9"/>
        <w:widowControl/>
        <w:tabs>
          <w:tab w:val="left" w:pos="5954"/>
        </w:tabs>
        <w:ind w:left="5812"/>
        <w:contextualSpacing/>
        <w:jc w:val="both"/>
        <w:rPr>
          <w:rStyle w:val="FontStyle22"/>
          <w:rFonts w:asciiTheme="majorBidi" w:hAnsiTheme="majorBidi" w:cstheme="majorBidi"/>
          <w:sz w:val="24"/>
          <w:szCs w:val="24"/>
          <w:lang w:val="uk-UA" w:eastAsia="uk-UA"/>
        </w:rPr>
      </w:pPr>
      <w:r w:rsidRPr="00B62718">
        <w:rPr>
          <w:rStyle w:val="FontStyle22"/>
          <w:rFonts w:asciiTheme="majorBidi" w:hAnsiTheme="majorBidi" w:cstheme="majorBidi"/>
          <w:sz w:val="24"/>
          <w:szCs w:val="24"/>
          <w:lang w:val="uk-UA" w:eastAsia="uk-UA"/>
        </w:rPr>
        <w:t>Проректор з навчально-методичної роботи</w:t>
      </w:r>
    </w:p>
    <w:p w14:paraId="72BB43ED" w14:textId="77777777" w:rsidR="00FC5E31" w:rsidRPr="00B62718" w:rsidRDefault="00FC5E31" w:rsidP="00FC5E31">
      <w:pPr>
        <w:pStyle w:val="Style9"/>
        <w:widowControl/>
        <w:tabs>
          <w:tab w:val="left" w:pos="5954"/>
        </w:tabs>
        <w:ind w:left="5812"/>
        <w:contextualSpacing/>
        <w:rPr>
          <w:rStyle w:val="FontStyle22"/>
          <w:rFonts w:asciiTheme="majorBidi" w:hAnsiTheme="majorBidi" w:cstheme="majorBidi"/>
          <w:sz w:val="24"/>
          <w:szCs w:val="24"/>
          <w:lang w:val="uk-UA" w:eastAsia="uk-UA"/>
        </w:rPr>
      </w:pPr>
    </w:p>
    <w:p w14:paraId="1529BF81" w14:textId="170CFD4E" w:rsidR="00FC5E31" w:rsidRPr="001F71F1" w:rsidRDefault="00FC5E31" w:rsidP="00FC5E31">
      <w:pPr>
        <w:ind w:left="4956" w:firstLine="708"/>
        <w:rPr>
          <w:rFonts w:ascii="Times New Roman" w:hAnsi="Times New Roman"/>
          <w:lang w:val="uk-UA"/>
        </w:rPr>
      </w:pPr>
      <w:r w:rsidRPr="001F71F1">
        <w:rPr>
          <w:rFonts w:ascii="Times New Roman" w:hAnsi="Times New Roman"/>
          <w:lang w:val="uk-UA"/>
        </w:rPr>
        <w:t>_____________/ Андрій ШПАКОВ</w:t>
      </w:r>
      <w:r>
        <w:rPr>
          <w:rFonts w:ascii="Times New Roman" w:hAnsi="Times New Roman"/>
          <w:lang w:val="uk-UA"/>
        </w:rPr>
        <w:t xml:space="preserve"> </w:t>
      </w:r>
      <w:r w:rsidRPr="001F71F1">
        <w:rPr>
          <w:rFonts w:ascii="Times New Roman" w:hAnsi="Times New Roman"/>
          <w:lang w:val="uk-UA"/>
        </w:rPr>
        <w:t>/</w:t>
      </w:r>
    </w:p>
    <w:p w14:paraId="7DA47A9F" w14:textId="77777777" w:rsidR="00FC5E31" w:rsidRPr="001F71F1" w:rsidRDefault="00FC5E31" w:rsidP="00FC5E31">
      <w:pPr>
        <w:ind w:left="5812"/>
        <w:rPr>
          <w:rFonts w:ascii="Times New Roman" w:hAnsi="Times New Roman"/>
          <w:lang w:val="uk-UA"/>
        </w:rPr>
      </w:pPr>
    </w:p>
    <w:p w14:paraId="2A011FE6" w14:textId="77777777" w:rsidR="00FC5E31" w:rsidRPr="003D5BF5" w:rsidRDefault="00FC5E31" w:rsidP="00FC5E31">
      <w:pPr>
        <w:ind w:left="4956" w:firstLine="708"/>
        <w:rPr>
          <w:rFonts w:ascii="Times New Roman" w:hAnsi="Times New Roman"/>
        </w:rPr>
      </w:pPr>
      <w:r w:rsidRPr="001F71F1">
        <w:rPr>
          <w:rFonts w:ascii="Times New Roman" w:hAnsi="Times New Roman"/>
          <w:lang w:val="uk-UA"/>
        </w:rPr>
        <w:t>«____» ____________ 2023</w:t>
      </w:r>
      <w:r w:rsidRPr="003D5BF5">
        <w:rPr>
          <w:rFonts w:ascii="Times New Roman" w:hAnsi="Times New Roman"/>
        </w:rPr>
        <w:t xml:space="preserve"> року</w:t>
      </w:r>
    </w:p>
    <w:p w14:paraId="11BCA42B" w14:textId="02596EF7" w:rsidR="007F64CF" w:rsidRPr="00B62718" w:rsidRDefault="007F64CF" w:rsidP="007F64CF">
      <w:pPr>
        <w:pStyle w:val="Style8"/>
        <w:widowControl/>
        <w:spacing w:line="276" w:lineRule="auto"/>
        <w:contextualSpacing/>
        <w:jc w:val="right"/>
        <w:rPr>
          <w:rFonts w:asciiTheme="majorBidi" w:hAnsiTheme="majorBidi" w:cstheme="majorBidi"/>
          <w:sz w:val="28"/>
          <w:lang w:val="uk-UA"/>
        </w:rPr>
      </w:pPr>
    </w:p>
    <w:p w14:paraId="76F0BC0C" w14:textId="77777777" w:rsidR="007F64CF" w:rsidRPr="00B62718" w:rsidRDefault="007F64CF" w:rsidP="007F64CF">
      <w:pPr>
        <w:pStyle w:val="Style8"/>
        <w:widowControl/>
        <w:spacing w:line="276" w:lineRule="auto"/>
        <w:contextualSpacing/>
        <w:jc w:val="center"/>
        <w:rPr>
          <w:rStyle w:val="FontStyle22"/>
          <w:rFonts w:asciiTheme="majorBidi" w:hAnsiTheme="majorBidi" w:cstheme="majorBidi"/>
          <w:spacing w:val="0"/>
          <w:sz w:val="28"/>
          <w:szCs w:val="24"/>
          <w:lang w:val="uk-UA" w:eastAsia="uk-UA"/>
        </w:rPr>
      </w:pPr>
    </w:p>
    <w:p w14:paraId="599F2421" w14:textId="1FA36153" w:rsidR="007F64CF" w:rsidRPr="0002439D" w:rsidRDefault="007F64CF" w:rsidP="0002439D">
      <w:pPr>
        <w:pStyle w:val="Style8"/>
        <w:widowControl/>
        <w:spacing w:line="276" w:lineRule="auto"/>
        <w:contextualSpacing/>
        <w:jc w:val="center"/>
        <w:rPr>
          <w:rStyle w:val="FontStyle21"/>
          <w:rFonts w:asciiTheme="majorBidi" w:hAnsiTheme="majorBidi" w:cstheme="majorBidi"/>
          <w:b/>
          <w:bCs/>
          <w:sz w:val="28"/>
          <w:szCs w:val="24"/>
          <w:lang w:val="uk-UA" w:eastAsia="uk-UA"/>
        </w:rPr>
      </w:pPr>
      <w:r w:rsidRPr="0025162F">
        <w:rPr>
          <w:rStyle w:val="FontStyle22"/>
          <w:rFonts w:asciiTheme="majorBidi" w:hAnsiTheme="majorBidi" w:cstheme="majorBidi"/>
          <w:spacing w:val="0"/>
          <w:sz w:val="28"/>
          <w:szCs w:val="24"/>
          <w:lang w:val="uk-UA" w:eastAsia="uk-UA"/>
        </w:rPr>
        <w:t>РОБОЧА ПРОГРАМА НАВЧАЛЬНОЇ ДИСЦИПЛІНИ</w:t>
      </w:r>
    </w:p>
    <w:p w14:paraId="4939E213" w14:textId="77777777" w:rsidR="007F64CF" w:rsidRPr="0025162F" w:rsidRDefault="007F64CF" w:rsidP="007F64CF">
      <w:pPr>
        <w:pStyle w:val="Style9"/>
        <w:widowControl/>
        <w:spacing w:line="276" w:lineRule="auto"/>
        <w:contextualSpacing/>
        <w:rPr>
          <w:rStyle w:val="FontStyle21"/>
          <w:rFonts w:asciiTheme="majorBidi" w:hAnsiTheme="majorBidi" w:cstheme="majorBidi"/>
          <w:sz w:val="28"/>
          <w:szCs w:val="24"/>
          <w:lang w:val="uk-UA" w:eastAsia="uk-UA"/>
        </w:rPr>
      </w:pPr>
      <w:r w:rsidRPr="0025162F">
        <w:rPr>
          <w:rStyle w:val="FontStyle21"/>
          <w:rFonts w:asciiTheme="majorBidi" w:hAnsiTheme="majorBidi" w:cstheme="majorBidi"/>
          <w:sz w:val="28"/>
          <w:szCs w:val="24"/>
          <w:lang w:val="uk-UA" w:eastAsia="uk-UA"/>
        </w:rPr>
        <w:t xml:space="preserve"> «</w:t>
      </w:r>
      <w:r w:rsidRPr="0025162F">
        <w:rPr>
          <w:rStyle w:val="FontStyle21"/>
          <w:rFonts w:asciiTheme="majorBidi" w:hAnsiTheme="majorBidi" w:cstheme="majorBidi"/>
          <w:b/>
          <w:sz w:val="28"/>
          <w:szCs w:val="24"/>
          <w:lang w:val="uk-UA" w:eastAsia="uk-UA"/>
        </w:rPr>
        <w:t>Академічна доброчесність та академічне письмо</w:t>
      </w:r>
      <w:r w:rsidRPr="0025162F">
        <w:rPr>
          <w:rStyle w:val="FontStyle20"/>
          <w:rFonts w:asciiTheme="majorBidi" w:hAnsiTheme="majorBidi" w:cstheme="majorBidi"/>
          <w:b w:val="0"/>
          <w:sz w:val="28"/>
          <w:szCs w:val="24"/>
          <w:lang w:val="uk-UA" w:eastAsia="uk-UA"/>
        </w:rPr>
        <w:t>»</w:t>
      </w:r>
    </w:p>
    <w:p w14:paraId="4CA2D5CF" w14:textId="77777777" w:rsidR="007F64CF" w:rsidRPr="0025162F" w:rsidRDefault="007F64CF" w:rsidP="007F64CF">
      <w:pPr>
        <w:pStyle w:val="Style10"/>
        <w:widowControl/>
        <w:spacing w:line="276" w:lineRule="auto"/>
        <w:contextualSpacing/>
        <w:jc w:val="center"/>
        <w:rPr>
          <w:rFonts w:asciiTheme="majorBidi" w:hAnsiTheme="majorBidi" w:cstheme="majorBidi"/>
          <w:sz w:val="22"/>
          <w:lang w:val="uk-UA"/>
        </w:rPr>
      </w:pPr>
      <w:r w:rsidRPr="0025162F">
        <w:rPr>
          <w:rFonts w:asciiTheme="majorBidi" w:hAnsiTheme="majorBidi" w:cstheme="majorBidi"/>
          <w:sz w:val="22"/>
          <w:lang w:val="uk-UA"/>
        </w:rPr>
        <w:t>(назва навчальної дисципліни)</w:t>
      </w:r>
    </w:p>
    <w:p w14:paraId="1DF1370D" w14:textId="77777777" w:rsidR="007F64CF" w:rsidRPr="0025162F" w:rsidRDefault="007F64CF" w:rsidP="007F64CF">
      <w:pPr>
        <w:pStyle w:val="Style10"/>
        <w:widowControl/>
        <w:spacing w:line="276" w:lineRule="auto"/>
        <w:contextualSpacing/>
        <w:jc w:val="center"/>
        <w:rPr>
          <w:rFonts w:asciiTheme="majorBidi" w:hAnsiTheme="majorBidi" w:cstheme="majorBidi"/>
          <w:lang w:val="uk-UA"/>
        </w:rPr>
      </w:pPr>
    </w:p>
    <w:tbl>
      <w:tblPr>
        <w:tblStyle w:val="a8"/>
        <w:tblW w:w="0" w:type="auto"/>
        <w:tblLook w:val="04A0" w:firstRow="1" w:lastRow="0" w:firstColumn="1" w:lastColumn="0" w:noHBand="0" w:noVBand="1"/>
      </w:tblPr>
      <w:tblGrid>
        <w:gridCol w:w="817"/>
        <w:gridCol w:w="8583"/>
      </w:tblGrid>
      <w:tr w:rsidR="007F64CF" w:rsidRPr="0025162F" w14:paraId="1A63B377" w14:textId="77777777" w:rsidTr="008F4E80">
        <w:trPr>
          <w:trHeight w:val="322"/>
        </w:trPr>
        <w:tc>
          <w:tcPr>
            <w:tcW w:w="817" w:type="dxa"/>
          </w:tcPr>
          <w:p w14:paraId="49D9A0D3" w14:textId="77777777" w:rsidR="007F64CF" w:rsidRPr="0025162F" w:rsidRDefault="007F64CF" w:rsidP="008F4E80">
            <w:pPr>
              <w:pStyle w:val="Style10"/>
              <w:widowControl/>
              <w:spacing w:line="276" w:lineRule="auto"/>
              <w:contextualSpacing/>
              <w:jc w:val="center"/>
              <w:rPr>
                <w:rFonts w:asciiTheme="majorBidi" w:hAnsiTheme="majorBidi" w:cstheme="majorBidi"/>
                <w:lang w:val="uk-UA"/>
              </w:rPr>
            </w:pPr>
            <w:r w:rsidRPr="0025162F">
              <w:rPr>
                <w:rStyle w:val="FontStyle26"/>
                <w:rFonts w:asciiTheme="majorBidi" w:hAnsiTheme="majorBidi" w:cstheme="majorBidi"/>
                <w:b w:val="0"/>
                <w:sz w:val="24"/>
                <w:szCs w:val="24"/>
                <w:lang w:val="uk-UA" w:eastAsia="uk-UA"/>
              </w:rPr>
              <w:t>шифр</w:t>
            </w:r>
          </w:p>
        </w:tc>
        <w:tc>
          <w:tcPr>
            <w:tcW w:w="8583" w:type="dxa"/>
          </w:tcPr>
          <w:p w14:paraId="3CFB93D9" w14:textId="77777777" w:rsidR="007F64CF" w:rsidRPr="0025162F" w:rsidRDefault="007F64CF" w:rsidP="008F4E80">
            <w:pPr>
              <w:pStyle w:val="Style10"/>
              <w:widowControl/>
              <w:spacing w:line="276" w:lineRule="auto"/>
              <w:contextualSpacing/>
              <w:jc w:val="center"/>
              <w:rPr>
                <w:rFonts w:asciiTheme="majorBidi" w:hAnsiTheme="majorBidi" w:cstheme="majorBidi"/>
                <w:lang w:val="uk-UA"/>
              </w:rPr>
            </w:pPr>
            <w:r w:rsidRPr="0025162F">
              <w:rPr>
                <w:rStyle w:val="FontStyle26"/>
                <w:rFonts w:asciiTheme="majorBidi" w:hAnsiTheme="majorBidi" w:cstheme="majorBidi"/>
                <w:b w:val="0"/>
                <w:sz w:val="24"/>
                <w:szCs w:val="24"/>
                <w:lang w:val="uk-UA" w:eastAsia="uk-UA"/>
              </w:rPr>
              <w:t>назва спеціальності</w:t>
            </w:r>
          </w:p>
        </w:tc>
      </w:tr>
      <w:tr w:rsidR="007F64CF" w:rsidRPr="0025162F" w14:paraId="27E256D7" w14:textId="77777777" w:rsidTr="008F4E80">
        <w:trPr>
          <w:trHeight w:val="322"/>
        </w:trPr>
        <w:tc>
          <w:tcPr>
            <w:tcW w:w="817" w:type="dxa"/>
          </w:tcPr>
          <w:p w14:paraId="7DE8A894" w14:textId="384B5986" w:rsidR="007F64CF" w:rsidRPr="0025162F" w:rsidRDefault="0008521D" w:rsidP="008F4E80">
            <w:pPr>
              <w:pStyle w:val="Style10"/>
              <w:widowControl/>
              <w:spacing w:line="276" w:lineRule="auto"/>
              <w:contextualSpacing/>
              <w:jc w:val="center"/>
              <w:rPr>
                <w:rFonts w:asciiTheme="majorBidi" w:hAnsiTheme="majorBidi" w:cstheme="majorBidi"/>
                <w:lang w:val="uk-UA"/>
              </w:rPr>
            </w:pPr>
            <w:r>
              <w:rPr>
                <w:rFonts w:asciiTheme="majorBidi" w:hAnsiTheme="majorBidi" w:cstheme="majorBidi"/>
                <w:lang w:val="uk-UA"/>
              </w:rPr>
              <w:t>191</w:t>
            </w:r>
          </w:p>
        </w:tc>
        <w:tc>
          <w:tcPr>
            <w:tcW w:w="8583" w:type="dxa"/>
          </w:tcPr>
          <w:p w14:paraId="6198397D" w14:textId="112FBAAF" w:rsidR="007F64CF" w:rsidRPr="0025162F" w:rsidRDefault="0008521D" w:rsidP="008F4E80">
            <w:pPr>
              <w:pStyle w:val="Style10"/>
              <w:widowControl/>
              <w:spacing w:line="276" w:lineRule="auto"/>
              <w:contextualSpacing/>
              <w:jc w:val="center"/>
              <w:rPr>
                <w:rFonts w:asciiTheme="majorBidi" w:hAnsiTheme="majorBidi" w:cstheme="majorBidi"/>
                <w:lang w:val="uk-UA"/>
              </w:rPr>
            </w:pPr>
            <w:r>
              <w:rPr>
                <w:rStyle w:val="FontStyle26"/>
                <w:rFonts w:asciiTheme="majorBidi" w:hAnsiTheme="majorBidi" w:cstheme="majorBidi"/>
                <w:b w:val="0"/>
                <w:sz w:val="24"/>
                <w:szCs w:val="24"/>
                <w:lang w:val="uk-UA" w:eastAsia="uk-UA"/>
              </w:rPr>
              <w:t>Архітектура та містобудування</w:t>
            </w:r>
            <w:r w:rsidR="007F64CF" w:rsidRPr="0025162F">
              <w:rPr>
                <w:rStyle w:val="FontStyle24"/>
                <w:rFonts w:asciiTheme="majorBidi" w:hAnsiTheme="majorBidi" w:cstheme="majorBidi"/>
                <w:b w:val="0"/>
                <w:sz w:val="24"/>
                <w:szCs w:val="24"/>
                <w:lang w:val="uk-UA" w:eastAsia="uk-UA"/>
              </w:rPr>
              <w:t xml:space="preserve"> </w:t>
            </w:r>
          </w:p>
        </w:tc>
      </w:tr>
    </w:tbl>
    <w:p w14:paraId="312A3532" w14:textId="77777777" w:rsidR="007F64CF" w:rsidRPr="0025162F" w:rsidRDefault="007F64CF" w:rsidP="007F64CF">
      <w:pPr>
        <w:pStyle w:val="Style12"/>
        <w:widowControl/>
        <w:spacing w:line="276" w:lineRule="auto"/>
        <w:contextualSpacing/>
        <w:jc w:val="center"/>
        <w:rPr>
          <w:rStyle w:val="FontStyle19"/>
          <w:rFonts w:asciiTheme="majorBidi" w:hAnsiTheme="majorBidi" w:cstheme="majorBidi"/>
          <w:sz w:val="24"/>
          <w:szCs w:val="24"/>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7007"/>
        <w:gridCol w:w="2483"/>
      </w:tblGrid>
      <w:tr w:rsidR="00B660CA" w:rsidRPr="0025162F" w14:paraId="70486CD6" w14:textId="77777777" w:rsidTr="002D4617">
        <w:tc>
          <w:tcPr>
            <w:tcW w:w="3692" w:type="pct"/>
            <w:tcBorders>
              <w:bottom w:val="nil"/>
            </w:tcBorders>
          </w:tcPr>
          <w:p w14:paraId="49D2B1F6" w14:textId="77777777" w:rsidR="00B660CA" w:rsidRPr="0025162F" w:rsidRDefault="00B660CA" w:rsidP="002D4617">
            <w:pPr>
              <w:widowControl/>
              <w:tabs>
                <w:tab w:val="left" w:pos="2454"/>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Розробник(и):</w:t>
            </w:r>
          </w:p>
        </w:tc>
        <w:tc>
          <w:tcPr>
            <w:tcW w:w="1308" w:type="pct"/>
            <w:tcBorders>
              <w:bottom w:val="nil"/>
            </w:tcBorders>
            <w:vAlign w:val="center"/>
          </w:tcPr>
          <w:p w14:paraId="33020A0D" w14:textId="77777777" w:rsidR="00B660CA" w:rsidRPr="0025162F" w:rsidRDefault="00B660CA" w:rsidP="002D4617">
            <w:pPr>
              <w:widowControl/>
              <w:spacing w:line="276" w:lineRule="auto"/>
              <w:contextualSpacing/>
              <w:jc w:val="center"/>
              <w:rPr>
                <w:rFonts w:asciiTheme="majorBidi" w:hAnsiTheme="majorBidi" w:cstheme="majorBidi"/>
                <w:lang w:val="uk-UA" w:eastAsia="uk-UA"/>
              </w:rPr>
            </w:pPr>
          </w:p>
        </w:tc>
      </w:tr>
      <w:tr w:rsidR="00B660CA" w:rsidRPr="0025162F" w14:paraId="32CF8F9F" w14:textId="77777777" w:rsidTr="002D4617">
        <w:tc>
          <w:tcPr>
            <w:tcW w:w="3692" w:type="pct"/>
            <w:tcBorders>
              <w:bottom w:val="single" w:sz="4" w:space="0" w:color="auto"/>
            </w:tcBorders>
          </w:tcPr>
          <w:p w14:paraId="25843EF6" w14:textId="77777777" w:rsidR="00B660CA" w:rsidRPr="0025162F" w:rsidRDefault="00B660CA" w:rsidP="002D4617">
            <w:pPr>
              <w:widowControl/>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Дикарева Л. Ю., к. філол. н., </w:t>
            </w:r>
            <w:r>
              <w:rPr>
                <w:rFonts w:asciiTheme="majorBidi" w:hAnsiTheme="majorBidi" w:cstheme="majorBidi"/>
                <w:bCs/>
                <w:lang w:val="uk-UA" w:eastAsia="uk-UA"/>
              </w:rPr>
              <w:t>професор</w:t>
            </w:r>
          </w:p>
        </w:tc>
        <w:tc>
          <w:tcPr>
            <w:tcW w:w="1308" w:type="pct"/>
            <w:tcBorders>
              <w:bottom w:val="nil"/>
            </w:tcBorders>
            <w:vAlign w:val="center"/>
          </w:tcPr>
          <w:p w14:paraId="5D702886" w14:textId="77777777" w:rsidR="00B660CA" w:rsidRPr="0025162F" w:rsidRDefault="00B660CA" w:rsidP="002D4617">
            <w:pPr>
              <w:widowControl/>
              <w:spacing w:line="276" w:lineRule="auto"/>
              <w:contextualSpacing/>
              <w:jc w:val="center"/>
              <w:rPr>
                <w:rFonts w:asciiTheme="majorBidi" w:hAnsiTheme="majorBidi" w:cstheme="majorBidi"/>
                <w:lang w:val="uk-UA"/>
              </w:rPr>
            </w:pPr>
          </w:p>
        </w:tc>
      </w:tr>
      <w:tr w:rsidR="00B660CA" w:rsidRPr="0025162F" w14:paraId="254E6820" w14:textId="77777777" w:rsidTr="002D4617">
        <w:tc>
          <w:tcPr>
            <w:tcW w:w="3692" w:type="pct"/>
            <w:tcBorders>
              <w:top w:val="single" w:sz="4" w:space="0" w:color="auto"/>
              <w:bottom w:val="nil"/>
            </w:tcBorders>
          </w:tcPr>
          <w:p w14:paraId="5FC592AA" w14:textId="77777777" w:rsidR="00B660CA" w:rsidRPr="0025162F" w:rsidRDefault="00B660CA" w:rsidP="002D4617">
            <w:pPr>
              <w:widowControl/>
              <w:spacing w:line="276" w:lineRule="auto"/>
              <w:contextualSpacing/>
              <w:rPr>
                <w:rFonts w:asciiTheme="majorBidi" w:hAnsiTheme="majorBidi" w:cstheme="majorBidi"/>
                <w:sz w:val="22"/>
                <w:lang w:val="uk-UA" w:eastAsia="uk-UA"/>
              </w:rPr>
            </w:pPr>
            <w:r w:rsidRPr="0025162F">
              <w:rPr>
                <w:rFonts w:asciiTheme="majorBidi" w:hAnsiTheme="majorBidi" w:cstheme="majorBidi"/>
                <w:sz w:val="22"/>
                <w:lang w:val="uk-UA" w:eastAsia="uk-UA"/>
              </w:rPr>
              <w:t>(прізвище та ініціали, науковий ступінь, звання)</w:t>
            </w:r>
          </w:p>
        </w:tc>
        <w:tc>
          <w:tcPr>
            <w:tcW w:w="1308" w:type="pct"/>
            <w:tcBorders>
              <w:top w:val="nil"/>
              <w:bottom w:val="nil"/>
            </w:tcBorders>
            <w:vAlign w:val="center"/>
          </w:tcPr>
          <w:p w14:paraId="39985DAC" w14:textId="77777777" w:rsidR="00B660CA" w:rsidRPr="0025162F" w:rsidRDefault="00B660CA" w:rsidP="002D4617">
            <w:pPr>
              <w:widowControl/>
              <w:spacing w:line="276" w:lineRule="auto"/>
              <w:contextualSpacing/>
              <w:jc w:val="center"/>
              <w:rPr>
                <w:rFonts w:asciiTheme="majorBidi" w:hAnsiTheme="majorBidi" w:cstheme="majorBidi"/>
                <w:sz w:val="22"/>
                <w:lang w:val="uk-UA" w:eastAsia="uk-UA"/>
              </w:rPr>
            </w:pPr>
          </w:p>
        </w:tc>
      </w:tr>
    </w:tbl>
    <w:p w14:paraId="4BFD68E5" w14:textId="77777777" w:rsidR="00B660CA" w:rsidRDefault="00B660CA" w:rsidP="00B660CA">
      <w:pPr>
        <w:widowControl/>
        <w:spacing w:line="276" w:lineRule="auto"/>
        <w:contextualSpacing/>
        <w:jc w:val="both"/>
        <w:rPr>
          <w:rFonts w:asciiTheme="majorBidi" w:hAnsiTheme="majorBidi" w:cstheme="majorBidi"/>
          <w:bCs/>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7007"/>
        <w:gridCol w:w="2483"/>
      </w:tblGrid>
      <w:tr w:rsidR="00B660CA" w:rsidRPr="0025162F" w14:paraId="538B3A8E" w14:textId="77777777" w:rsidTr="002D4617">
        <w:tc>
          <w:tcPr>
            <w:tcW w:w="3692" w:type="pct"/>
            <w:tcBorders>
              <w:bottom w:val="single" w:sz="4" w:space="0" w:color="auto"/>
            </w:tcBorders>
          </w:tcPr>
          <w:p w14:paraId="53ADE7CA" w14:textId="77777777" w:rsidR="00B660CA" w:rsidRPr="0025162F" w:rsidRDefault="00B660CA" w:rsidP="002D4617">
            <w:pPr>
              <w:widowControl/>
              <w:spacing w:line="276" w:lineRule="auto"/>
              <w:contextualSpacing/>
              <w:rPr>
                <w:rFonts w:asciiTheme="majorBidi" w:hAnsiTheme="majorBidi" w:cstheme="majorBidi"/>
                <w:lang w:val="uk-UA"/>
              </w:rPr>
            </w:pPr>
            <w:r>
              <w:rPr>
                <w:rFonts w:asciiTheme="majorBidi" w:hAnsiTheme="majorBidi" w:cstheme="majorBidi"/>
                <w:lang w:val="uk-UA"/>
              </w:rPr>
              <w:t>Бернацька С. М.</w:t>
            </w:r>
            <w:r w:rsidRPr="0025162F">
              <w:rPr>
                <w:rFonts w:asciiTheme="majorBidi" w:hAnsiTheme="majorBidi" w:cstheme="majorBidi"/>
                <w:lang w:val="uk-UA"/>
              </w:rPr>
              <w:t>, к. філол. н., доцент</w:t>
            </w:r>
          </w:p>
        </w:tc>
        <w:tc>
          <w:tcPr>
            <w:tcW w:w="1308" w:type="pct"/>
            <w:tcBorders>
              <w:bottom w:val="nil"/>
            </w:tcBorders>
            <w:vAlign w:val="center"/>
          </w:tcPr>
          <w:p w14:paraId="51A21EFA" w14:textId="77777777" w:rsidR="00B660CA" w:rsidRPr="0025162F" w:rsidRDefault="00B660CA" w:rsidP="002D4617">
            <w:pPr>
              <w:widowControl/>
              <w:spacing w:line="276" w:lineRule="auto"/>
              <w:contextualSpacing/>
              <w:jc w:val="center"/>
              <w:rPr>
                <w:rFonts w:asciiTheme="majorBidi" w:hAnsiTheme="majorBidi" w:cstheme="majorBidi"/>
                <w:lang w:val="uk-UA" w:eastAsia="uk-UA"/>
              </w:rPr>
            </w:pPr>
          </w:p>
        </w:tc>
      </w:tr>
      <w:tr w:rsidR="00B660CA" w:rsidRPr="0025162F" w14:paraId="5F649F71" w14:textId="77777777" w:rsidTr="002D4617">
        <w:tc>
          <w:tcPr>
            <w:tcW w:w="3692" w:type="pct"/>
            <w:tcBorders>
              <w:top w:val="single" w:sz="4" w:space="0" w:color="auto"/>
              <w:bottom w:val="nil"/>
            </w:tcBorders>
          </w:tcPr>
          <w:p w14:paraId="1F523C58" w14:textId="77777777" w:rsidR="00B660CA" w:rsidRPr="0025162F" w:rsidRDefault="00B660CA" w:rsidP="002D4617">
            <w:pPr>
              <w:widowControl/>
              <w:spacing w:line="276" w:lineRule="auto"/>
              <w:contextualSpacing/>
              <w:rPr>
                <w:rFonts w:asciiTheme="majorBidi" w:hAnsiTheme="majorBidi" w:cstheme="majorBidi"/>
                <w:sz w:val="22"/>
                <w:lang w:val="uk-UA" w:eastAsia="uk-UA"/>
              </w:rPr>
            </w:pPr>
            <w:r w:rsidRPr="0025162F">
              <w:rPr>
                <w:rFonts w:asciiTheme="majorBidi" w:hAnsiTheme="majorBidi" w:cstheme="majorBidi"/>
                <w:sz w:val="22"/>
                <w:lang w:val="uk-UA" w:eastAsia="uk-UA"/>
              </w:rPr>
              <w:t>(прізвище та ініціали, науковий ступінь, звання)</w:t>
            </w:r>
          </w:p>
        </w:tc>
        <w:tc>
          <w:tcPr>
            <w:tcW w:w="1308" w:type="pct"/>
            <w:tcBorders>
              <w:top w:val="nil"/>
              <w:bottom w:val="nil"/>
            </w:tcBorders>
            <w:vAlign w:val="center"/>
          </w:tcPr>
          <w:p w14:paraId="30E1BEE2" w14:textId="77777777" w:rsidR="00B660CA" w:rsidRPr="0025162F" w:rsidRDefault="00B660CA" w:rsidP="002D4617">
            <w:pPr>
              <w:widowControl/>
              <w:spacing w:line="276" w:lineRule="auto"/>
              <w:contextualSpacing/>
              <w:jc w:val="center"/>
              <w:rPr>
                <w:rFonts w:asciiTheme="majorBidi" w:hAnsiTheme="majorBidi" w:cstheme="majorBidi"/>
                <w:sz w:val="22"/>
                <w:lang w:val="uk-UA" w:eastAsia="uk-UA"/>
              </w:rPr>
            </w:pPr>
          </w:p>
        </w:tc>
      </w:tr>
    </w:tbl>
    <w:p w14:paraId="3245ACDC" w14:textId="77777777" w:rsidR="00B660CA" w:rsidRDefault="00B660CA" w:rsidP="00B660CA">
      <w:pPr>
        <w:widowControl/>
        <w:spacing w:line="276" w:lineRule="auto"/>
        <w:contextualSpacing/>
        <w:jc w:val="both"/>
        <w:rPr>
          <w:rFonts w:asciiTheme="majorBidi" w:hAnsiTheme="majorBidi" w:cstheme="majorBidi"/>
          <w:bCs/>
          <w:lang w:val="uk-UA" w:eastAsia="uk-UA"/>
        </w:rPr>
      </w:pPr>
    </w:p>
    <w:p w14:paraId="36054299" w14:textId="77777777" w:rsidR="00B660CA" w:rsidRPr="00DE3F81" w:rsidRDefault="00B660CA" w:rsidP="00B660CA">
      <w:pPr>
        <w:widowControl/>
        <w:spacing w:line="276" w:lineRule="auto"/>
        <w:contextualSpacing/>
        <w:jc w:val="both"/>
        <w:rPr>
          <w:rFonts w:asciiTheme="majorBidi" w:hAnsiTheme="majorBidi" w:cstheme="majorBidi"/>
          <w:bCs/>
          <w:sz w:val="22"/>
          <w:szCs w:val="22"/>
          <w:lang w:val="uk-UA" w:eastAsia="uk-UA"/>
        </w:rPr>
      </w:pPr>
      <w:r w:rsidRPr="0025162F">
        <w:rPr>
          <w:rFonts w:asciiTheme="majorBidi" w:hAnsiTheme="majorBidi" w:cstheme="majorBidi"/>
          <w:bCs/>
          <w:lang w:val="uk-UA" w:eastAsia="uk-UA"/>
        </w:rPr>
        <w:t xml:space="preserve">Робоча програма затверджена на засіданні кафедри </w:t>
      </w:r>
      <w:r w:rsidRPr="00DE3F81">
        <w:rPr>
          <w:rStyle w:val="FontStyle21"/>
          <w:rFonts w:asciiTheme="majorBidi" w:hAnsiTheme="majorBidi" w:cstheme="majorBidi"/>
          <w:sz w:val="24"/>
          <w:lang w:val="uk-UA" w:eastAsia="uk-UA"/>
        </w:rPr>
        <w:t>мовної підготовки й комунікації</w:t>
      </w:r>
    </w:p>
    <w:p w14:paraId="02D8B6C9" w14:textId="77777777" w:rsidR="00B660CA" w:rsidRPr="0025162F" w:rsidRDefault="00B660CA" w:rsidP="00B660CA">
      <w:pPr>
        <w:widowControl/>
        <w:tabs>
          <w:tab w:val="left" w:leader="underscore" w:pos="5184"/>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DC56F2">
        <w:rPr>
          <w:rFonts w:asciiTheme="majorBidi" w:hAnsiTheme="majorBidi" w:cstheme="majorBidi"/>
          <w:bCs/>
          <w:u w:val="single"/>
          <w:lang w:val="uk-UA" w:eastAsia="uk-UA"/>
        </w:rPr>
        <w:t>4</w:t>
      </w:r>
      <w:r>
        <w:rPr>
          <w:rFonts w:asciiTheme="majorBidi" w:hAnsiTheme="majorBidi" w:cstheme="majorBidi"/>
          <w:bCs/>
          <w:lang w:val="uk-UA" w:eastAsia="uk-UA"/>
        </w:rPr>
        <w:t xml:space="preserve"> від "</w:t>
      </w:r>
      <w:r w:rsidRPr="00DC56F2">
        <w:rPr>
          <w:rFonts w:asciiTheme="majorBidi" w:hAnsiTheme="majorBidi" w:cstheme="majorBidi"/>
          <w:bCs/>
          <w:u w:val="single"/>
          <w:lang w:val="uk-UA" w:eastAsia="uk-UA"/>
        </w:rPr>
        <w:t>13</w:t>
      </w:r>
      <w:r w:rsidRPr="0025162F">
        <w:rPr>
          <w:rFonts w:asciiTheme="majorBidi" w:hAnsiTheme="majorBidi" w:cstheme="majorBidi"/>
          <w:bCs/>
          <w:lang w:val="uk-UA" w:eastAsia="uk-UA"/>
        </w:rPr>
        <w:t>"</w:t>
      </w:r>
      <w:r>
        <w:rPr>
          <w:rFonts w:asciiTheme="majorBidi" w:hAnsiTheme="majorBidi" w:cstheme="majorBidi"/>
          <w:bCs/>
          <w:lang w:val="uk-UA" w:eastAsia="uk-UA"/>
        </w:rPr>
        <w:t xml:space="preserve"> березня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14:paraId="4EE8F045" w14:textId="77777777" w:rsidR="00B660CA" w:rsidRDefault="00B660CA" w:rsidP="00B660CA">
      <w:pPr>
        <w:widowControl/>
        <w:tabs>
          <w:tab w:val="left" w:pos="3847"/>
          <w:tab w:val="left" w:leader="underscore" w:pos="5633"/>
          <w:tab w:val="left" w:pos="6480"/>
        </w:tabs>
        <w:spacing w:line="276" w:lineRule="auto"/>
        <w:contextualSpacing/>
        <w:rPr>
          <w:rFonts w:asciiTheme="majorBidi" w:hAnsiTheme="majorBidi" w:cstheme="majorBidi"/>
          <w:bCs/>
          <w:u w:val="single"/>
          <w:lang w:val="uk-UA" w:eastAsia="uk-UA"/>
        </w:rPr>
      </w:pPr>
    </w:p>
    <w:p w14:paraId="59566A33" w14:textId="77777777" w:rsidR="00B660CA" w:rsidRPr="0025162F" w:rsidRDefault="00B660CA" w:rsidP="00B660CA">
      <w:pPr>
        <w:widowControl/>
        <w:tabs>
          <w:tab w:val="left" w:pos="3847"/>
          <w:tab w:val="left" w:leader="underscore" w:pos="5633"/>
          <w:tab w:val="left" w:pos="6480"/>
        </w:tabs>
        <w:spacing w:line="276" w:lineRule="auto"/>
        <w:contextualSpacing/>
        <w:rPr>
          <w:rFonts w:asciiTheme="majorBidi" w:hAnsiTheme="majorBidi" w:cstheme="majorBidi"/>
          <w:bCs/>
          <w:lang w:val="uk-UA" w:eastAsia="uk-UA"/>
        </w:rPr>
      </w:pPr>
      <w:r w:rsidRPr="002772DE">
        <w:rPr>
          <w:rFonts w:asciiTheme="majorBidi" w:hAnsiTheme="majorBidi" w:cstheme="majorBidi"/>
          <w:bCs/>
          <w:lang w:val="uk-UA" w:eastAsia="uk-UA"/>
        </w:rPr>
        <w:t xml:space="preserve">Зав. кафедри      </w:t>
      </w:r>
      <w:r w:rsidRPr="002772DE">
        <w:rPr>
          <w:rFonts w:asciiTheme="majorBidi" w:hAnsiTheme="majorBidi" w:cstheme="majorBidi"/>
          <w:bCs/>
          <w:lang w:val="uk-UA" w:eastAsia="uk-UA"/>
        </w:rPr>
        <w:tab/>
      </w:r>
      <w:r>
        <w:rPr>
          <w:rFonts w:asciiTheme="majorBidi" w:hAnsiTheme="majorBidi" w:cstheme="majorBidi"/>
          <w:bCs/>
          <w:lang w:val="uk-UA" w:eastAsia="uk-UA"/>
        </w:rPr>
        <w:tab/>
      </w:r>
      <w:r w:rsidRPr="0025162F">
        <w:rPr>
          <w:rFonts w:asciiTheme="majorBidi" w:hAnsiTheme="majorBidi" w:cstheme="majorBidi"/>
          <w:bCs/>
          <w:lang w:val="uk-UA" w:eastAsia="uk-UA"/>
        </w:rPr>
        <w:tab/>
        <w:t>(</w:t>
      </w:r>
      <w:r>
        <w:rPr>
          <w:rFonts w:asciiTheme="majorBidi" w:hAnsiTheme="majorBidi" w:cstheme="majorBidi"/>
          <w:bCs/>
          <w:lang w:val="uk-UA" w:eastAsia="uk-UA"/>
        </w:rPr>
        <w:t>Тетяна ПЕТРОВА)</w:t>
      </w:r>
    </w:p>
    <w:p w14:paraId="6334FCEB" w14:textId="77777777" w:rsidR="00B660CA" w:rsidRDefault="00B660CA" w:rsidP="00B660CA">
      <w:pPr>
        <w:widowControl/>
        <w:tabs>
          <w:tab w:val="left" w:pos="6804"/>
        </w:tabs>
        <w:spacing w:line="276" w:lineRule="auto"/>
        <w:contextualSpacing/>
        <w:rPr>
          <w:rFonts w:asciiTheme="majorBidi" w:hAnsiTheme="majorBidi" w:cstheme="majorBidi"/>
          <w:sz w:val="22"/>
          <w:lang w:val="uk-UA" w:eastAsia="uk-UA"/>
        </w:rPr>
      </w:pPr>
      <w:r w:rsidRPr="0025162F">
        <w:rPr>
          <w:rFonts w:asciiTheme="majorBidi" w:hAnsiTheme="majorBidi" w:cstheme="majorBidi"/>
          <w:sz w:val="22"/>
          <w:lang w:val="uk-UA" w:eastAsia="uk-UA"/>
        </w:rPr>
        <w:t xml:space="preserve">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(підпис)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(прізвище та ініціали)</w:t>
      </w:r>
    </w:p>
    <w:p w14:paraId="02D7ADC6" w14:textId="77777777" w:rsidR="00B660CA" w:rsidRDefault="00B660CA" w:rsidP="00B660CA">
      <w:pPr>
        <w:widowControl/>
        <w:tabs>
          <w:tab w:val="left" w:leader="underscore" w:pos="5633"/>
          <w:tab w:val="left" w:pos="6480"/>
        </w:tabs>
        <w:autoSpaceDE/>
        <w:autoSpaceDN/>
        <w:adjustRightInd/>
        <w:contextualSpacing/>
        <w:rPr>
          <w:rFonts w:ascii="Times New Roman" w:hAnsi="Times New Roman"/>
          <w:bCs/>
          <w:lang w:val="uk-UA" w:eastAsia="uk-UA"/>
        </w:rPr>
      </w:pPr>
    </w:p>
    <w:p w14:paraId="273235B6" w14:textId="349D8EE2" w:rsidR="00B660CA" w:rsidRPr="00946FBF" w:rsidRDefault="00B660CA" w:rsidP="00B660CA">
      <w:pPr>
        <w:widowControl/>
        <w:tabs>
          <w:tab w:val="left" w:leader="underscore" w:pos="5633"/>
          <w:tab w:val="left" w:pos="6480"/>
        </w:tabs>
        <w:autoSpaceDE/>
        <w:autoSpaceDN/>
        <w:adjustRightInd/>
        <w:contextualSpacing/>
        <w:rPr>
          <w:rFonts w:ascii="Times New Roman" w:hAnsi="Times New Roman"/>
          <w:bCs/>
          <w:lang w:val="uk-UA" w:eastAsia="uk-UA"/>
        </w:rPr>
      </w:pPr>
      <w:r w:rsidRPr="00946FBF">
        <w:rPr>
          <w:rFonts w:ascii="Times New Roman" w:hAnsi="Times New Roman"/>
          <w:bCs/>
          <w:lang w:val="uk-UA" w:eastAsia="uk-UA"/>
        </w:rPr>
        <w:t xml:space="preserve">Гарант ОНП                                  </w:t>
      </w:r>
      <w:r>
        <w:rPr>
          <w:rFonts w:ascii="Times New Roman" w:hAnsi="Times New Roman"/>
          <w:bCs/>
          <w:lang w:val="uk-UA" w:eastAsia="uk-UA"/>
        </w:rPr>
        <w:t xml:space="preserve">        </w:t>
      </w:r>
      <w:r w:rsidRPr="00946FBF">
        <w:rPr>
          <w:rFonts w:ascii="Times New Roman" w:hAnsi="Times New Roman"/>
          <w:bCs/>
          <w:lang w:val="uk-UA" w:eastAsia="uk-UA"/>
        </w:rPr>
        <w:t>_________________</w:t>
      </w:r>
      <w:r>
        <w:rPr>
          <w:rFonts w:ascii="Times New Roman" w:hAnsi="Times New Roman"/>
          <w:bCs/>
          <w:lang w:val="uk-UA" w:eastAsia="uk-UA"/>
        </w:rPr>
        <w:t>__</w:t>
      </w:r>
      <w:r w:rsidRPr="00946FBF">
        <w:rPr>
          <w:rFonts w:ascii="Times New Roman" w:hAnsi="Times New Roman"/>
          <w:bCs/>
          <w:lang w:val="uk-UA" w:eastAsia="uk-UA"/>
        </w:rPr>
        <w:t>_</w:t>
      </w:r>
      <w:r>
        <w:rPr>
          <w:rFonts w:ascii="Times New Roman" w:hAnsi="Times New Roman"/>
          <w:bCs/>
          <w:lang w:val="uk-UA" w:eastAsia="uk-UA"/>
        </w:rPr>
        <w:t xml:space="preserve">     </w:t>
      </w:r>
      <w:r w:rsidRPr="00946FBF">
        <w:rPr>
          <w:rFonts w:ascii="Times New Roman" w:hAnsi="Times New Roman"/>
          <w:bCs/>
          <w:lang w:val="uk-UA" w:eastAsia="uk-UA"/>
        </w:rPr>
        <w:t>(</w:t>
      </w:r>
      <w:r w:rsidR="00C71D03">
        <w:rPr>
          <w:rFonts w:ascii="Times New Roman" w:hAnsi="Times New Roman"/>
          <w:bCs/>
          <w:lang w:val="uk-UA" w:eastAsia="uk-UA"/>
        </w:rPr>
        <w:t>Ірина КРАВЧЕНКО</w:t>
      </w:r>
      <w:r w:rsidRPr="00946FBF">
        <w:rPr>
          <w:rFonts w:ascii="Times New Roman" w:hAnsi="Times New Roman"/>
          <w:bCs/>
          <w:lang w:val="uk-UA" w:eastAsia="uk-UA"/>
        </w:rPr>
        <w:t>)</w:t>
      </w:r>
    </w:p>
    <w:p w14:paraId="7BAC7156" w14:textId="004EC21A" w:rsidR="00611458" w:rsidRDefault="00B660CA" w:rsidP="00611458">
      <w:pPr>
        <w:widowControl/>
        <w:tabs>
          <w:tab w:val="left" w:pos="6804"/>
        </w:tabs>
        <w:spacing w:line="276" w:lineRule="auto"/>
        <w:contextualSpacing/>
        <w:rPr>
          <w:rFonts w:asciiTheme="majorBidi" w:hAnsiTheme="majorBidi" w:cstheme="majorBidi"/>
          <w:sz w:val="22"/>
          <w:lang w:val="uk-UA" w:eastAsia="uk-UA"/>
        </w:rPr>
      </w:pPr>
      <w:r w:rsidRPr="00946FBF">
        <w:rPr>
          <w:rFonts w:ascii="Times New Roman" w:hAnsi="Times New Roman"/>
          <w:sz w:val="22"/>
          <w:szCs w:val="22"/>
          <w:lang w:val="uk-UA" w:eastAsia="uk-UA"/>
        </w:rPr>
        <w:t xml:space="preserve">                                                                       </w:t>
      </w:r>
      <w:r>
        <w:rPr>
          <w:rFonts w:ascii="Times New Roman" w:hAnsi="Times New Roman"/>
          <w:sz w:val="22"/>
          <w:szCs w:val="22"/>
          <w:lang w:val="uk-UA" w:eastAsia="uk-UA"/>
        </w:rPr>
        <w:t xml:space="preserve">       </w:t>
      </w:r>
      <w:r w:rsidR="00611458">
        <w:rPr>
          <w:rFonts w:ascii="Times New Roman" w:hAnsi="Times New Roman"/>
          <w:sz w:val="22"/>
          <w:szCs w:val="22"/>
          <w:lang w:val="uk-UA" w:eastAsia="uk-UA"/>
        </w:rPr>
        <w:t xml:space="preserve">(підпис)                           </w:t>
      </w:r>
      <w:r w:rsidR="00611458" w:rsidRPr="0025162F">
        <w:rPr>
          <w:rFonts w:asciiTheme="majorBidi" w:hAnsiTheme="majorBidi" w:cstheme="majorBidi"/>
          <w:sz w:val="22"/>
          <w:lang w:val="uk-UA" w:eastAsia="uk-UA"/>
        </w:rPr>
        <w:t>(прізвище та ініціали)</w:t>
      </w:r>
    </w:p>
    <w:p w14:paraId="4B98D178" w14:textId="77777777" w:rsidR="00B660CA" w:rsidRPr="0025162F" w:rsidRDefault="00B660CA" w:rsidP="00B660CA">
      <w:pPr>
        <w:widowControl/>
        <w:spacing w:line="276" w:lineRule="auto"/>
        <w:ind w:right="2028"/>
        <w:contextualSpacing/>
        <w:jc w:val="both"/>
        <w:rPr>
          <w:rFonts w:asciiTheme="majorBidi" w:hAnsiTheme="majorBidi" w:cstheme="majorBidi"/>
          <w:bCs/>
          <w:sz w:val="22"/>
          <w:lang w:val="uk-UA" w:eastAsia="uk-UA"/>
        </w:rPr>
      </w:pPr>
      <w:bookmarkStart w:id="0" w:name="_GoBack"/>
      <w:bookmarkEnd w:id="0"/>
    </w:p>
    <w:p w14:paraId="40A8C6A1" w14:textId="77777777" w:rsidR="00B660CA" w:rsidRPr="0025162F" w:rsidRDefault="00B660CA" w:rsidP="00B660CA">
      <w:pPr>
        <w:widowControl/>
        <w:spacing w:line="276" w:lineRule="auto"/>
        <w:ind w:right="2028"/>
        <w:contextualSpacing/>
        <w:jc w:val="both"/>
        <w:rPr>
          <w:rFonts w:asciiTheme="majorBidi" w:hAnsiTheme="majorBidi" w:cstheme="majorBidi"/>
          <w:bCs/>
          <w:lang w:val="uk-UA" w:eastAsia="uk-UA"/>
        </w:rPr>
      </w:pPr>
      <w:r w:rsidRPr="0025162F">
        <w:rPr>
          <w:rFonts w:asciiTheme="majorBidi" w:hAnsiTheme="majorBidi" w:cstheme="majorBidi"/>
          <w:bCs/>
          <w:lang w:val="uk-UA" w:eastAsia="uk-UA"/>
        </w:rPr>
        <w:t xml:space="preserve">Схвалено навчально-методичною радою КНУБА: </w:t>
      </w:r>
    </w:p>
    <w:p w14:paraId="25D8E6C1" w14:textId="77777777" w:rsidR="00B660CA" w:rsidRPr="0025162F" w:rsidRDefault="00B660CA" w:rsidP="00B660CA">
      <w:pPr>
        <w:widowControl/>
        <w:spacing w:line="276" w:lineRule="auto"/>
        <w:ind w:right="2028"/>
        <w:contextualSpacing/>
        <w:jc w:val="both"/>
        <w:rPr>
          <w:rFonts w:asciiTheme="majorBidi" w:hAnsiTheme="majorBidi" w:cstheme="majorBidi"/>
          <w:bCs/>
          <w:lang w:val="uk-UA" w:eastAsia="uk-UA"/>
        </w:rPr>
      </w:pPr>
    </w:p>
    <w:p w14:paraId="0D1952E8" w14:textId="77777777" w:rsidR="00B660CA" w:rsidRPr="0025162F" w:rsidRDefault="00B660CA" w:rsidP="00B660CA">
      <w:pPr>
        <w:widowControl/>
        <w:tabs>
          <w:tab w:val="left" w:leader="underscore" w:pos="2413"/>
          <w:tab w:val="left" w:leader="underscore" w:pos="3266"/>
          <w:tab w:val="left" w:leader="underscore" w:pos="4533"/>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DC56F2">
        <w:rPr>
          <w:rFonts w:asciiTheme="majorBidi" w:hAnsiTheme="majorBidi" w:cstheme="majorBidi"/>
          <w:bCs/>
          <w:u w:val="single"/>
          <w:lang w:val="uk-UA" w:eastAsia="uk-UA"/>
        </w:rPr>
        <w:t>8</w:t>
      </w:r>
      <w:r>
        <w:rPr>
          <w:rFonts w:asciiTheme="majorBidi" w:hAnsiTheme="majorBidi" w:cstheme="majorBidi"/>
          <w:bCs/>
          <w:lang w:val="uk-UA" w:eastAsia="uk-UA"/>
        </w:rPr>
        <w:t xml:space="preserve"> від «</w:t>
      </w:r>
      <w:r w:rsidRPr="00DC56F2">
        <w:rPr>
          <w:rFonts w:asciiTheme="majorBidi" w:hAnsiTheme="majorBidi" w:cstheme="majorBidi"/>
          <w:bCs/>
          <w:u w:val="single"/>
          <w:lang w:val="uk-UA" w:eastAsia="uk-UA"/>
        </w:rPr>
        <w:t>1</w:t>
      </w:r>
      <w:r>
        <w:rPr>
          <w:rFonts w:asciiTheme="majorBidi" w:hAnsiTheme="majorBidi" w:cstheme="majorBidi"/>
          <w:bCs/>
          <w:lang w:val="uk-UA" w:eastAsia="uk-UA"/>
        </w:rPr>
        <w:t xml:space="preserve">» червня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14:paraId="1F8E4B20" w14:textId="77777777" w:rsidR="00B660CA" w:rsidRPr="0025162F" w:rsidRDefault="00B660CA" w:rsidP="00B660CA">
      <w:pPr>
        <w:widowControl/>
        <w:spacing w:line="276" w:lineRule="auto"/>
        <w:ind w:left="328"/>
        <w:contextualSpacing/>
        <w:rPr>
          <w:rFonts w:asciiTheme="majorBidi" w:hAnsiTheme="majorBidi" w:cstheme="majorBidi"/>
          <w:lang w:val="uk-UA"/>
        </w:rPr>
      </w:pPr>
    </w:p>
    <w:p w14:paraId="30E4D0FC" w14:textId="77777777" w:rsidR="00B660CA" w:rsidRPr="0025162F" w:rsidRDefault="00B660CA" w:rsidP="00B660CA">
      <w:pPr>
        <w:widowControl/>
        <w:tabs>
          <w:tab w:val="left" w:pos="3076"/>
          <w:tab w:val="left" w:leader="underscore" w:pos="5651"/>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Голова НМР</w:t>
      </w:r>
      <w:r w:rsidRPr="0025162F">
        <w:rPr>
          <w:rFonts w:asciiTheme="majorBidi" w:hAnsiTheme="majorBidi" w:cstheme="majorBidi"/>
          <w:bCs/>
          <w:lang w:val="uk-UA" w:eastAsia="uk-UA"/>
        </w:rPr>
        <w:tab/>
      </w:r>
      <w:r w:rsidRPr="0025162F">
        <w:rPr>
          <w:rFonts w:asciiTheme="majorBidi" w:hAnsiTheme="majorBidi" w:cstheme="majorBidi"/>
          <w:bCs/>
          <w:lang w:val="uk-UA" w:eastAsia="uk-UA"/>
        </w:rPr>
        <w:tab/>
        <w:t xml:space="preserve">           (</w:t>
      </w:r>
      <w:r>
        <w:rPr>
          <w:rFonts w:asciiTheme="majorBidi" w:hAnsiTheme="majorBidi" w:cstheme="majorBidi"/>
          <w:bCs/>
          <w:lang w:val="uk-UA" w:eastAsia="uk-UA"/>
        </w:rPr>
        <w:t>Андрій ШПАКОВ)</w:t>
      </w:r>
    </w:p>
    <w:p w14:paraId="147A28E0" w14:textId="0DCC042A" w:rsidR="00CA6539" w:rsidRPr="007F64CF" w:rsidRDefault="00B660CA" w:rsidP="00B660CA">
      <w:pPr>
        <w:pStyle w:val="Style5"/>
        <w:widowControl/>
        <w:spacing w:line="276" w:lineRule="auto"/>
        <w:ind w:left="3540" w:firstLine="261"/>
        <w:contextualSpacing/>
        <w:rPr>
          <w:rStyle w:val="FontStyle23"/>
          <w:rFonts w:ascii="Times New Roman" w:hAnsi="Times New Roman" w:cs="Times New Roman"/>
          <w:bCs/>
          <w:smallCaps/>
          <w:spacing w:val="0"/>
          <w:sz w:val="28"/>
          <w:szCs w:val="24"/>
          <w:lang w:val="uk-UA" w:eastAsia="uk-UA"/>
        </w:rPr>
        <w:sectPr w:rsidR="00CA6539" w:rsidRPr="007F64CF" w:rsidSect="00401EAD">
          <w:footerReference w:type="default" r:id="rId8"/>
          <w:pgSz w:w="11905" w:h="16837" w:code="9"/>
          <w:pgMar w:top="1134" w:right="1134" w:bottom="1134" w:left="1361" w:header="720" w:footer="720" w:gutter="0"/>
          <w:cols w:space="60"/>
          <w:noEndnote/>
          <w:titlePg/>
          <w:docGrid w:linePitch="326"/>
        </w:sectPr>
      </w:pPr>
      <w:r>
        <w:rPr>
          <w:rFonts w:asciiTheme="majorBidi" w:hAnsiTheme="majorBidi" w:cstheme="majorBidi"/>
          <w:sz w:val="22"/>
          <w:lang w:val="uk-UA" w:eastAsia="uk-UA"/>
        </w:rPr>
        <w:t>(підпис)</w:t>
      </w:r>
      <w:r>
        <w:rPr>
          <w:rFonts w:asciiTheme="majorBidi" w:hAnsiTheme="majorBidi" w:cstheme="majorBidi"/>
          <w:sz w:val="22"/>
          <w:lang w:val="uk-UA" w:eastAsia="uk-UA"/>
        </w:rPr>
        <w:tab/>
        <w:t xml:space="preserve">     </w:t>
      </w:r>
      <w:r>
        <w:rPr>
          <w:rFonts w:asciiTheme="majorBidi" w:hAnsiTheme="majorBidi" w:cstheme="majorBidi"/>
          <w:sz w:val="22"/>
          <w:lang w:val="uk-UA" w:eastAsia="uk-UA"/>
        </w:rPr>
        <w:tab/>
      </w:r>
      <w:r>
        <w:rPr>
          <w:rFonts w:asciiTheme="majorBidi" w:hAnsiTheme="majorBidi" w:cstheme="majorBidi"/>
          <w:sz w:val="22"/>
          <w:lang w:val="uk-UA" w:eastAsia="uk-UA"/>
        </w:rPr>
        <w:tab/>
      </w:r>
      <w:r w:rsidRPr="0025162F">
        <w:rPr>
          <w:rFonts w:asciiTheme="majorBidi" w:hAnsiTheme="majorBidi" w:cstheme="majorBidi"/>
          <w:sz w:val="22"/>
          <w:lang w:val="uk-UA" w:eastAsia="uk-UA"/>
        </w:rPr>
        <w:t xml:space="preserve"> (прізвище та ініціали)</w:t>
      </w:r>
      <w:r w:rsidR="007F64CF" w:rsidRPr="0025162F">
        <w:rPr>
          <w:rStyle w:val="FontStyle19"/>
          <w:rFonts w:asciiTheme="majorBidi" w:hAnsiTheme="majorBidi" w:cstheme="majorBidi"/>
          <w:sz w:val="22"/>
          <w:szCs w:val="24"/>
          <w:lang w:val="uk-UA" w:eastAsia="uk-UA"/>
        </w:rPr>
        <w:br w:type="page"/>
      </w:r>
    </w:p>
    <w:p w14:paraId="035BDDC9" w14:textId="0B8410FA" w:rsidR="00890E1C" w:rsidRPr="00890E1C" w:rsidRDefault="003016AD" w:rsidP="00890E1C">
      <w:pPr>
        <w:pStyle w:val="Style2"/>
        <w:widowControl/>
        <w:spacing w:line="276" w:lineRule="auto"/>
        <w:ind w:left="3801"/>
        <w:contextualSpacing/>
        <w:jc w:val="both"/>
        <w:rPr>
          <w:rFonts w:asciiTheme="majorBidi" w:hAnsiTheme="majorBidi" w:cstheme="majorBidi"/>
          <w:b/>
          <w:bCs/>
          <w:sz w:val="28"/>
          <w:szCs w:val="28"/>
          <w:lang w:val="uk-UA"/>
        </w:rPr>
      </w:pPr>
      <w:r w:rsidRPr="00890E1C">
        <w:rPr>
          <w:rFonts w:ascii="Times New Roman" w:hAnsi="Times New Roman"/>
          <w:b/>
          <w:bCs/>
          <w:sz w:val="28"/>
          <w:szCs w:val="28"/>
          <w:lang w:val="uk-UA"/>
        </w:rPr>
        <w:lastRenderedPageBreak/>
        <w:t>ВИТЯГ З НАВЧАЛЬНОГО ПЛАНУ</w:t>
      </w:r>
      <w:r w:rsidR="00CD3077">
        <w:rPr>
          <w:rFonts w:asciiTheme="majorBidi" w:hAnsiTheme="majorBidi" w:cstheme="majorBidi"/>
          <w:b/>
          <w:bCs/>
          <w:sz w:val="28"/>
          <w:szCs w:val="28"/>
          <w:lang w:val="uk-UA"/>
        </w:rPr>
        <w:t xml:space="preserve"> (АСПІРАНТИ) НА 2023-2024</w:t>
      </w:r>
      <w:r w:rsidR="00890E1C" w:rsidRPr="00890E1C">
        <w:rPr>
          <w:rFonts w:asciiTheme="majorBidi" w:hAnsiTheme="majorBidi" w:cstheme="majorBidi"/>
          <w:b/>
          <w:bCs/>
          <w:sz w:val="28"/>
          <w:szCs w:val="28"/>
          <w:lang w:val="uk-UA"/>
        </w:rPr>
        <w:t xml:space="preserve"> рр.</w:t>
      </w:r>
    </w:p>
    <w:p w14:paraId="2D7EC5E2" w14:textId="77777777" w:rsidR="003016AD" w:rsidRPr="006B779F" w:rsidRDefault="003016AD" w:rsidP="003016AD">
      <w:pPr>
        <w:pStyle w:val="Style6"/>
        <w:widowControl/>
        <w:spacing w:line="360" w:lineRule="auto"/>
        <w:contextualSpacing/>
        <w:jc w:val="center"/>
        <w:rPr>
          <w:rFonts w:ascii="Times New Roman" w:hAnsi="Times New Roman"/>
          <w:b/>
          <w:bCs/>
          <w:lang w:val="uk-UA"/>
        </w:rPr>
      </w:pPr>
    </w:p>
    <w:p w14:paraId="737A44E4" w14:textId="77777777" w:rsidR="00226104" w:rsidRPr="006B779F" w:rsidRDefault="00226104" w:rsidP="006769FC">
      <w:pPr>
        <w:pStyle w:val="Style6"/>
        <w:widowControl/>
        <w:spacing w:line="276" w:lineRule="auto"/>
        <w:ind w:left="3801"/>
        <w:contextualSpacing/>
        <w:jc w:val="both"/>
        <w:rPr>
          <w:rFonts w:ascii="Times New Roman" w:hAnsi="Times New Roman"/>
          <w:sz w:val="28"/>
          <w:lang w:val="uk-UA"/>
        </w:rPr>
      </w:pPr>
    </w:p>
    <w:tbl>
      <w:tblPr>
        <w:tblStyle w:val="a8"/>
        <w:tblW w:w="0" w:type="auto"/>
        <w:tblLook w:val="04A0" w:firstRow="1" w:lastRow="0" w:firstColumn="1" w:lastColumn="0" w:noHBand="0" w:noVBand="1"/>
      </w:tblPr>
      <w:tblGrid>
        <w:gridCol w:w="944"/>
        <w:gridCol w:w="4366"/>
        <w:gridCol w:w="632"/>
        <w:gridCol w:w="643"/>
        <w:gridCol w:w="643"/>
        <w:gridCol w:w="623"/>
        <w:gridCol w:w="628"/>
        <w:gridCol w:w="627"/>
        <w:gridCol w:w="634"/>
        <w:gridCol w:w="630"/>
        <w:gridCol w:w="627"/>
        <w:gridCol w:w="782"/>
        <w:gridCol w:w="713"/>
        <w:gridCol w:w="643"/>
        <w:gridCol w:w="1650"/>
      </w:tblGrid>
      <w:tr w:rsidR="00973130" w:rsidRPr="006B779F" w14:paraId="4BAC0E54" w14:textId="77777777" w:rsidTr="00226104">
        <w:tc>
          <w:tcPr>
            <w:tcW w:w="982" w:type="dxa"/>
            <w:vMerge w:val="restart"/>
            <w:textDirection w:val="btLr"/>
            <w:vAlign w:val="center"/>
          </w:tcPr>
          <w:p w14:paraId="34B1DE35" w14:textId="77777777" w:rsidR="00973130" w:rsidRPr="006B779F" w:rsidRDefault="00973130" w:rsidP="006769FC">
            <w:pPr>
              <w:pStyle w:val="Style6"/>
              <w:widowControl/>
              <w:spacing w:line="276" w:lineRule="auto"/>
              <w:ind w:left="113" w:right="113"/>
              <w:contextualSpacing/>
              <w:jc w:val="center"/>
              <w:rPr>
                <w:rFonts w:ascii="Times New Roman" w:hAnsi="Times New Roman"/>
                <w:sz w:val="28"/>
                <w:lang w:val="uk-UA"/>
              </w:rPr>
            </w:pPr>
            <w:r w:rsidRPr="006B779F">
              <w:rPr>
                <w:rFonts w:ascii="Times New Roman" w:hAnsi="Times New Roman"/>
                <w:sz w:val="28"/>
                <w:lang w:val="uk-UA" w:eastAsia="uk-UA"/>
              </w:rPr>
              <w:t>шифр</w:t>
            </w:r>
          </w:p>
        </w:tc>
        <w:tc>
          <w:tcPr>
            <w:tcW w:w="4625" w:type="dxa"/>
            <w:vAlign w:val="center"/>
          </w:tcPr>
          <w:p w14:paraId="26A66901" w14:textId="77777777" w:rsidR="00973130" w:rsidRPr="006B779F" w:rsidRDefault="00043DE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eastAsia="uk-UA"/>
              </w:rPr>
              <w:t>Аспірант</w:t>
            </w:r>
          </w:p>
        </w:tc>
        <w:tc>
          <w:tcPr>
            <w:tcW w:w="6388" w:type="dxa"/>
            <w:gridSpan w:val="10"/>
            <w:vAlign w:val="center"/>
          </w:tcPr>
          <w:p w14:paraId="5917055B"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eastAsia="uk-UA"/>
              </w:rPr>
              <w:t xml:space="preserve">Форма навчання:                             </w:t>
            </w:r>
            <w:r w:rsidRPr="006B779F">
              <w:rPr>
                <w:rFonts w:ascii="Times New Roman" w:hAnsi="Times New Roman"/>
                <w:b/>
                <w:sz w:val="28"/>
                <w:lang w:val="uk-UA" w:eastAsia="uk-UA"/>
              </w:rPr>
              <w:t>денна</w:t>
            </w:r>
            <w:r w:rsidR="00DA577F" w:rsidRPr="006B779F">
              <w:rPr>
                <w:rFonts w:ascii="Times New Roman" w:hAnsi="Times New Roman"/>
                <w:b/>
                <w:sz w:val="28"/>
                <w:lang w:val="uk-UA" w:eastAsia="uk-UA"/>
              </w:rPr>
              <w:t>, заочна</w:t>
            </w:r>
          </w:p>
        </w:tc>
        <w:tc>
          <w:tcPr>
            <w:tcW w:w="648" w:type="dxa"/>
            <w:vMerge w:val="restart"/>
            <w:textDirection w:val="btLr"/>
          </w:tcPr>
          <w:p w14:paraId="63356486" w14:textId="77777777" w:rsidR="00973130" w:rsidRPr="006B779F" w:rsidRDefault="00973130" w:rsidP="006769FC">
            <w:pPr>
              <w:pStyle w:val="Style6"/>
              <w:widowControl/>
              <w:spacing w:line="276" w:lineRule="auto"/>
              <w:ind w:left="113" w:right="113"/>
              <w:contextualSpacing/>
              <w:jc w:val="both"/>
              <w:rPr>
                <w:rFonts w:ascii="Times New Roman" w:hAnsi="Times New Roman"/>
                <w:sz w:val="28"/>
                <w:lang w:val="uk-UA"/>
              </w:rPr>
            </w:pPr>
            <w:r w:rsidRPr="006B779F">
              <w:rPr>
                <w:rFonts w:ascii="Times New Roman" w:hAnsi="Times New Roman"/>
                <w:sz w:val="28"/>
                <w:lang w:val="uk-UA" w:eastAsia="uk-UA"/>
              </w:rPr>
              <w:t>Форма контролю</w:t>
            </w:r>
          </w:p>
        </w:tc>
        <w:tc>
          <w:tcPr>
            <w:tcW w:w="648" w:type="dxa"/>
            <w:vMerge w:val="restart"/>
            <w:textDirection w:val="btLr"/>
          </w:tcPr>
          <w:p w14:paraId="125E5B2C" w14:textId="77777777" w:rsidR="00973130" w:rsidRPr="006B779F" w:rsidRDefault="00973130" w:rsidP="006769FC">
            <w:pPr>
              <w:pStyle w:val="Style6"/>
              <w:widowControl/>
              <w:spacing w:line="276" w:lineRule="auto"/>
              <w:ind w:left="113" w:right="113"/>
              <w:contextualSpacing/>
              <w:jc w:val="both"/>
              <w:rPr>
                <w:rFonts w:ascii="Times New Roman" w:hAnsi="Times New Roman"/>
                <w:sz w:val="28"/>
                <w:lang w:val="uk-UA"/>
              </w:rPr>
            </w:pPr>
            <w:r w:rsidRPr="006B779F">
              <w:rPr>
                <w:rFonts w:ascii="Times New Roman" w:hAnsi="Times New Roman"/>
                <w:sz w:val="28"/>
                <w:lang w:val="uk-UA" w:eastAsia="uk-UA"/>
              </w:rPr>
              <w:t>Семестр</w:t>
            </w:r>
          </w:p>
        </w:tc>
        <w:tc>
          <w:tcPr>
            <w:tcW w:w="1494" w:type="dxa"/>
            <w:vMerge w:val="restart"/>
          </w:tcPr>
          <w:p w14:paraId="48DC6F71"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r w:rsidRPr="006B779F">
              <w:rPr>
                <w:rFonts w:ascii="Times New Roman" w:hAnsi="Times New Roman"/>
                <w:sz w:val="28"/>
                <w:lang w:val="uk-UA" w:eastAsia="uk-UA"/>
              </w:rPr>
              <w:t>Відмітка про погодження</w:t>
            </w:r>
          </w:p>
        </w:tc>
      </w:tr>
      <w:tr w:rsidR="00973130" w:rsidRPr="006B779F" w14:paraId="591BC0F4" w14:textId="77777777" w:rsidTr="00226104">
        <w:tc>
          <w:tcPr>
            <w:tcW w:w="982" w:type="dxa"/>
            <w:vMerge/>
          </w:tcPr>
          <w:p w14:paraId="22AE82E9"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4625" w:type="dxa"/>
            <w:vMerge w:val="restart"/>
            <w:vAlign w:val="center"/>
          </w:tcPr>
          <w:p w14:paraId="1BE0E8AF"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eastAsia="uk-UA"/>
              </w:rPr>
              <w:t>Назва спеціальності (спеціалізації)</w:t>
            </w:r>
          </w:p>
        </w:tc>
        <w:tc>
          <w:tcPr>
            <w:tcW w:w="636" w:type="dxa"/>
            <w:vMerge w:val="restart"/>
            <w:textDirection w:val="btLr"/>
          </w:tcPr>
          <w:p w14:paraId="1E4B325B"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r w:rsidRPr="006B779F">
              <w:rPr>
                <w:rFonts w:ascii="Times New Roman" w:hAnsi="Times New Roman"/>
                <w:sz w:val="28"/>
                <w:lang w:val="uk-UA" w:eastAsia="uk-UA"/>
              </w:rPr>
              <w:t>Кредитів на сем.</w:t>
            </w:r>
          </w:p>
        </w:tc>
        <w:tc>
          <w:tcPr>
            <w:tcW w:w="3206" w:type="dxa"/>
            <w:gridSpan w:val="5"/>
          </w:tcPr>
          <w:p w14:paraId="45D78A0D"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r w:rsidRPr="006B779F">
              <w:rPr>
                <w:rFonts w:ascii="Times New Roman" w:hAnsi="Times New Roman"/>
                <w:sz w:val="28"/>
                <w:lang w:val="uk-UA" w:eastAsia="uk-UA"/>
              </w:rPr>
              <w:t>Обсяг годин</w:t>
            </w:r>
          </w:p>
        </w:tc>
        <w:tc>
          <w:tcPr>
            <w:tcW w:w="2546" w:type="dxa"/>
            <w:gridSpan w:val="4"/>
            <w:vMerge w:val="restart"/>
            <w:vAlign w:val="center"/>
          </w:tcPr>
          <w:p w14:paraId="78D7E904"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eastAsia="uk-UA"/>
              </w:rPr>
              <w:t>Кількість індивідуальних робіт</w:t>
            </w:r>
          </w:p>
        </w:tc>
        <w:tc>
          <w:tcPr>
            <w:tcW w:w="648" w:type="dxa"/>
            <w:vMerge/>
          </w:tcPr>
          <w:p w14:paraId="0E13258F"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0F949008"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1494" w:type="dxa"/>
            <w:vMerge/>
          </w:tcPr>
          <w:p w14:paraId="51663568"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r>
      <w:tr w:rsidR="00973130" w:rsidRPr="006B779F" w14:paraId="1AC77465" w14:textId="77777777" w:rsidTr="00226104">
        <w:tc>
          <w:tcPr>
            <w:tcW w:w="982" w:type="dxa"/>
            <w:vMerge/>
          </w:tcPr>
          <w:p w14:paraId="18C6393E"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4625" w:type="dxa"/>
            <w:vMerge/>
          </w:tcPr>
          <w:p w14:paraId="078EC8E2"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36" w:type="dxa"/>
            <w:vMerge/>
          </w:tcPr>
          <w:p w14:paraId="0BBD32EA"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val="restart"/>
            <w:textDirection w:val="btLr"/>
          </w:tcPr>
          <w:p w14:paraId="7456DFF2" w14:textId="77777777" w:rsidR="00973130" w:rsidRPr="006B779F" w:rsidRDefault="00130FD5" w:rsidP="006769FC">
            <w:pPr>
              <w:pStyle w:val="Style6"/>
              <w:widowControl/>
              <w:spacing w:line="276" w:lineRule="auto"/>
              <w:ind w:left="113" w:right="113"/>
              <w:contextualSpacing/>
              <w:jc w:val="both"/>
              <w:rPr>
                <w:rFonts w:ascii="Times New Roman" w:hAnsi="Times New Roman"/>
                <w:sz w:val="28"/>
                <w:lang w:val="uk-UA"/>
              </w:rPr>
            </w:pPr>
            <w:r w:rsidRPr="006B779F">
              <w:rPr>
                <w:rFonts w:ascii="Times New Roman" w:hAnsi="Times New Roman"/>
                <w:sz w:val="28"/>
                <w:lang w:val="uk-UA" w:eastAsia="uk-UA"/>
              </w:rPr>
              <w:t>Усього</w:t>
            </w:r>
          </w:p>
        </w:tc>
        <w:tc>
          <w:tcPr>
            <w:tcW w:w="2558" w:type="dxa"/>
            <w:gridSpan w:val="4"/>
          </w:tcPr>
          <w:p w14:paraId="43DA35CF"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r w:rsidRPr="006B779F">
              <w:rPr>
                <w:rFonts w:ascii="Times New Roman" w:hAnsi="Times New Roman"/>
                <w:sz w:val="28"/>
                <w:lang w:val="uk-UA" w:eastAsia="uk-UA"/>
              </w:rPr>
              <w:t>аудиторних</w:t>
            </w:r>
          </w:p>
        </w:tc>
        <w:tc>
          <w:tcPr>
            <w:tcW w:w="2546" w:type="dxa"/>
            <w:gridSpan w:val="4"/>
            <w:vMerge/>
          </w:tcPr>
          <w:p w14:paraId="254F1972"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668FFCAF"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3CDDB059"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1494" w:type="dxa"/>
            <w:vMerge/>
          </w:tcPr>
          <w:p w14:paraId="1FC319F4"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r>
      <w:tr w:rsidR="00973130" w:rsidRPr="006B779F" w14:paraId="45E5FB2D" w14:textId="77777777" w:rsidTr="00226104">
        <w:tc>
          <w:tcPr>
            <w:tcW w:w="982" w:type="dxa"/>
            <w:vMerge/>
          </w:tcPr>
          <w:p w14:paraId="70C8F67E"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4625" w:type="dxa"/>
            <w:vMerge/>
          </w:tcPr>
          <w:p w14:paraId="68A53BA1"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36" w:type="dxa"/>
            <w:vMerge/>
          </w:tcPr>
          <w:p w14:paraId="25ED7312"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21643C61"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val="restart"/>
            <w:textDirection w:val="btLr"/>
          </w:tcPr>
          <w:p w14:paraId="1D6D099E" w14:textId="77777777" w:rsidR="00973130" w:rsidRPr="006B779F" w:rsidRDefault="00973130" w:rsidP="006769FC">
            <w:pPr>
              <w:pStyle w:val="Style6"/>
              <w:widowControl/>
              <w:spacing w:line="276" w:lineRule="auto"/>
              <w:ind w:left="113" w:right="113"/>
              <w:contextualSpacing/>
              <w:jc w:val="both"/>
              <w:rPr>
                <w:rFonts w:ascii="Times New Roman" w:hAnsi="Times New Roman"/>
                <w:sz w:val="28"/>
                <w:lang w:val="uk-UA"/>
              </w:rPr>
            </w:pPr>
            <w:r w:rsidRPr="006B779F">
              <w:rPr>
                <w:rFonts w:ascii="Times New Roman" w:hAnsi="Times New Roman"/>
                <w:sz w:val="28"/>
                <w:lang w:val="uk-UA" w:eastAsia="uk-UA"/>
              </w:rPr>
              <w:t>Разом</w:t>
            </w:r>
          </w:p>
        </w:tc>
        <w:tc>
          <w:tcPr>
            <w:tcW w:w="1910" w:type="dxa"/>
            <w:gridSpan w:val="3"/>
          </w:tcPr>
          <w:p w14:paraId="7B16A499"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r w:rsidRPr="006B779F">
              <w:rPr>
                <w:rFonts w:ascii="Times New Roman" w:hAnsi="Times New Roman"/>
                <w:sz w:val="28"/>
                <w:lang w:val="uk-UA" w:eastAsia="uk-UA"/>
              </w:rPr>
              <w:t>у тому числі</w:t>
            </w:r>
          </w:p>
        </w:tc>
        <w:tc>
          <w:tcPr>
            <w:tcW w:w="2546" w:type="dxa"/>
            <w:gridSpan w:val="4"/>
            <w:vMerge/>
          </w:tcPr>
          <w:p w14:paraId="2EB5763F"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028621B0"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6EC70565"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1494" w:type="dxa"/>
            <w:vMerge/>
          </w:tcPr>
          <w:p w14:paraId="6426F731"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r>
      <w:tr w:rsidR="00973130" w:rsidRPr="006B779F" w14:paraId="1FEF39CF" w14:textId="77777777" w:rsidTr="00226104">
        <w:trPr>
          <w:trHeight w:val="856"/>
        </w:trPr>
        <w:tc>
          <w:tcPr>
            <w:tcW w:w="982" w:type="dxa"/>
            <w:vMerge/>
          </w:tcPr>
          <w:p w14:paraId="22E1C82A"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4625" w:type="dxa"/>
            <w:vMerge/>
          </w:tcPr>
          <w:p w14:paraId="4AC8AC6E"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36" w:type="dxa"/>
            <w:vMerge/>
          </w:tcPr>
          <w:p w14:paraId="0F8BC225"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7FA3B22C"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45F72CAF"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36" w:type="dxa"/>
            <w:vAlign w:val="center"/>
          </w:tcPr>
          <w:p w14:paraId="367A023A"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Л</w:t>
            </w:r>
          </w:p>
        </w:tc>
        <w:tc>
          <w:tcPr>
            <w:tcW w:w="637" w:type="dxa"/>
            <w:vAlign w:val="center"/>
          </w:tcPr>
          <w:p w14:paraId="01B43DF2"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Лр</w:t>
            </w:r>
          </w:p>
        </w:tc>
        <w:tc>
          <w:tcPr>
            <w:tcW w:w="637" w:type="dxa"/>
            <w:vAlign w:val="center"/>
          </w:tcPr>
          <w:p w14:paraId="7AB91C57"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Пз</w:t>
            </w:r>
          </w:p>
        </w:tc>
        <w:tc>
          <w:tcPr>
            <w:tcW w:w="637" w:type="dxa"/>
            <w:vAlign w:val="center"/>
          </w:tcPr>
          <w:p w14:paraId="2A8134FD"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КП</w:t>
            </w:r>
          </w:p>
        </w:tc>
        <w:tc>
          <w:tcPr>
            <w:tcW w:w="637" w:type="dxa"/>
            <w:vAlign w:val="center"/>
          </w:tcPr>
          <w:p w14:paraId="39DA905F"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КР</w:t>
            </w:r>
          </w:p>
        </w:tc>
        <w:tc>
          <w:tcPr>
            <w:tcW w:w="637" w:type="dxa"/>
            <w:vAlign w:val="center"/>
          </w:tcPr>
          <w:p w14:paraId="10E16AC6"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РГ</w:t>
            </w:r>
          </w:p>
        </w:tc>
        <w:tc>
          <w:tcPr>
            <w:tcW w:w="635" w:type="dxa"/>
            <w:vAlign w:val="center"/>
          </w:tcPr>
          <w:p w14:paraId="32C9F4BD" w14:textId="77777777" w:rsidR="00973130" w:rsidRPr="006B779F" w:rsidRDefault="00EC48BF"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конр</w:t>
            </w:r>
          </w:p>
        </w:tc>
        <w:tc>
          <w:tcPr>
            <w:tcW w:w="648" w:type="dxa"/>
            <w:vMerge/>
          </w:tcPr>
          <w:p w14:paraId="08BEC317"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194F0753"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1494" w:type="dxa"/>
            <w:vMerge/>
          </w:tcPr>
          <w:p w14:paraId="07D8B6F3"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r>
      <w:tr w:rsidR="00226104" w:rsidRPr="006B779F" w14:paraId="79171A55" w14:textId="77777777" w:rsidTr="00226104">
        <w:tc>
          <w:tcPr>
            <w:tcW w:w="982" w:type="dxa"/>
            <w:vAlign w:val="center"/>
          </w:tcPr>
          <w:p w14:paraId="37897026" w14:textId="77777777" w:rsidR="00226104" w:rsidRPr="006B779F" w:rsidRDefault="00226104" w:rsidP="006769FC">
            <w:pPr>
              <w:spacing w:line="276" w:lineRule="auto"/>
              <w:rPr>
                <w:rFonts w:ascii="Times New Roman" w:hAnsi="Times New Roman"/>
                <w:sz w:val="28"/>
                <w:lang w:val="uk-UA" w:eastAsia="uk-UA"/>
              </w:rPr>
            </w:pPr>
          </w:p>
        </w:tc>
        <w:tc>
          <w:tcPr>
            <w:tcW w:w="4625" w:type="dxa"/>
            <w:vAlign w:val="center"/>
          </w:tcPr>
          <w:p w14:paraId="2EA03341" w14:textId="17DC7C78" w:rsidR="00226104" w:rsidRPr="006B779F" w:rsidRDefault="009877AB" w:rsidP="006769FC">
            <w:pPr>
              <w:spacing w:line="276" w:lineRule="auto"/>
              <w:jc w:val="center"/>
              <w:rPr>
                <w:rFonts w:ascii="Times New Roman" w:hAnsi="Times New Roman"/>
                <w:sz w:val="28"/>
                <w:lang w:val="uk-UA" w:eastAsia="uk-UA"/>
              </w:rPr>
            </w:pPr>
            <w:r>
              <w:rPr>
                <w:rFonts w:ascii="Times New Roman" w:hAnsi="Times New Roman"/>
                <w:sz w:val="28"/>
                <w:lang w:val="uk-UA" w:eastAsia="uk-UA"/>
              </w:rPr>
              <w:t>Дизайн</w:t>
            </w:r>
          </w:p>
        </w:tc>
        <w:tc>
          <w:tcPr>
            <w:tcW w:w="636" w:type="dxa"/>
            <w:vAlign w:val="center"/>
          </w:tcPr>
          <w:p w14:paraId="52DB0919" w14:textId="77777777" w:rsidR="00226104" w:rsidRPr="006B779F" w:rsidRDefault="00226104" w:rsidP="006769FC">
            <w:pPr>
              <w:spacing w:line="276" w:lineRule="auto"/>
              <w:jc w:val="center"/>
              <w:rPr>
                <w:rFonts w:ascii="Times New Roman" w:hAnsi="Times New Roman"/>
                <w:b/>
                <w:i/>
                <w:sz w:val="28"/>
                <w:lang w:val="uk-UA" w:eastAsia="uk-UA"/>
              </w:rPr>
            </w:pPr>
            <w:r w:rsidRPr="006B779F">
              <w:rPr>
                <w:rFonts w:ascii="Times New Roman" w:hAnsi="Times New Roman"/>
                <w:b/>
                <w:i/>
                <w:sz w:val="28"/>
                <w:lang w:val="uk-UA" w:eastAsia="uk-UA"/>
              </w:rPr>
              <w:t>3</w:t>
            </w:r>
          </w:p>
        </w:tc>
        <w:tc>
          <w:tcPr>
            <w:tcW w:w="648" w:type="dxa"/>
            <w:vAlign w:val="center"/>
          </w:tcPr>
          <w:p w14:paraId="37F8DEAC" w14:textId="77777777" w:rsidR="00226104" w:rsidRPr="006B779F" w:rsidRDefault="00033B3C" w:rsidP="006769FC">
            <w:pPr>
              <w:spacing w:line="276" w:lineRule="auto"/>
              <w:jc w:val="center"/>
              <w:rPr>
                <w:rFonts w:ascii="Times New Roman" w:hAnsi="Times New Roman"/>
                <w:b/>
                <w:i/>
                <w:sz w:val="28"/>
                <w:lang w:val="uk-UA" w:eastAsia="uk-UA"/>
              </w:rPr>
            </w:pPr>
            <w:r w:rsidRPr="006B779F">
              <w:rPr>
                <w:rFonts w:ascii="Times New Roman" w:hAnsi="Times New Roman"/>
                <w:b/>
                <w:i/>
                <w:sz w:val="28"/>
                <w:lang w:val="uk-UA" w:eastAsia="uk-UA"/>
              </w:rPr>
              <w:t>90</w:t>
            </w:r>
          </w:p>
        </w:tc>
        <w:tc>
          <w:tcPr>
            <w:tcW w:w="648" w:type="dxa"/>
            <w:vAlign w:val="center"/>
          </w:tcPr>
          <w:p w14:paraId="6183371C" w14:textId="77777777" w:rsidR="00226104" w:rsidRPr="006B779F" w:rsidRDefault="00033B3C" w:rsidP="006769FC">
            <w:pPr>
              <w:spacing w:line="276" w:lineRule="auto"/>
              <w:jc w:val="center"/>
              <w:rPr>
                <w:rFonts w:ascii="Times New Roman" w:hAnsi="Times New Roman"/>
                <w:b/>
                <w:i/>
                <w:sz w:val="28"/>
                <w:lang w:val="uk-UA" w:eastAsia="uk-UA"/>
              </w:rPr>
            </w:pPr>
            <w:r w:rsidRPr="006B779F">
              <w:rPr>
                <w:rFonts w:ascii="Times New Roman" w:hAnsi="Times New Roman"/>
                <w:b/>
                <w:i/>
                <w:sz w:val="28"/>
                <w:lang w:val="uk-UA" w:eastAsia="uk-UA"/>
              </w:rPr>
              <w:t>9</w:t>
            </w:r>
            <w:r w:rsidR="00226104" w:rsidRPr="006B779F">
              <w:rPr>
                <w:rFonts w:ascii="Times New Roman" w:hAnsi="Times New Roman"/>
                <w:b/>
                <w:i/>
                <w:sz w:val="28"/>
                <w:lang w:val="uk-UA" w:eastAsia="uk-UA"/>
              </w:rPr>
              <w:t>0</w:t>
            </w:r>
          </w:p>
        </w:tc>
        <w:tc>
          <w:tcPr>
            <w:tcW w:w="636" w:type="dxa"/>
            <w:vAlign w:val="center"/>
          </w:tcPr>
          <w:p w14:paraId="01E62A15" w14:textId="77777777" w:rsidR="00226104" w:rsidRPr="006B779F" w:rsidRDefault="00226104" w:rsidP="006769FC">
            <w:pPr>
              <w:spacing w:line="276" w:lineRule="auto"/>
              <w:jc w:val="center"/>
              <w:rPr>
                <w:rFonts w:ascii="Times New Roman" w:hAnsi="Times New Roman"/>
                <w:b/>
                <w:i/>
                <w:sz w:val="28"/>
                <w:lang w:val="uk-UA" w:eastAsia="uk-UA"/>
              </w:rPr>
            </w:pPr>
            <w:r w:rsidRPr="006B779F">
              <w:rPr>
                <w:rFonts w:ascii="Times New Roman" w:hAnsi="Times New Roman"/>
                <w:b/>
                <w:i/>
                <w:sz w:val="28"/>
                <w:lang w:val="uk-UA" w:eastAsia="uk-UA"/>
              </w:rPr>
              <w:t>20</w:t>
            </w:r>
          </w:p>
        </w:tc>
        <w:tc>
          <w:tcPr>
            <w:tcW w:w="637" w:type="dxa"/>
            <w:vAlign w:val="center"/>
          </w:tcPr>
          <w:p w14:paraId="75E9133C" w14:textId="77777777" w:rsidR="00226104" w:rsidRPr="006B779F" w:rsidRDefault="00226104" w:rsidP="006769FC">
            <w:pPr>
              <w:spacing w:line="276" w:lineRule="auto"/>
              <w:jc w:val="center"/>
              <w:rPr>
                <w:rFonts w:ascii="Times New Roman" w:hAnsi="Times New Roman"/>
                <w:b/>
                <w:i/>
                <w:sz w:val="28"/>
                <w:lang w:val="uk-UA" w:eastAsia="uk-UA"/>
              </w:rPr>
            </w:pPr>
          </w:p>
        </w:tc>
        <w:tc>
          <w:tcPr>
            <w:tcW w:w="637" w:type="dxa"/>
            <w:vAlign w:val="center"/>
          </w:tcPr>
          <w:p w14:paraId="0993DA11" w14:textId="77777777" w:rsidR="00226104" w:rsidRPr="006B779F" w:rsidRDefault="00226104" w:rsidP="006769FC">
            <w:pPr>
              <w:spacing w:line="276" w:lineRule="auto"/>
              <w:jc w:val="center"/>
              <w:rPr>
                <w:rFonts w:ascii="Times New Roman" w:hAnsi="Times New Roman"/>
                <w:b/>
                <w:i/>
                <w:sz w:val="28"/>
                <w:lang w:val="uk-UA" w:eastAsia="uk-UA"/>
              </w:rPr>
            </w:pPr>
            <w:r w:rsidRPr="006B779F">
              <w:rPr>
                <w:rFonts w:ascii="Times New Roman" w:hAnsi="Times New Roman"/>
                <w:b/>
                <w:i/>
                <w:sz w:val="28"/>
                <w:lang w:val="uk-UA" w:eastAsia="uk-UA"/>
              </w:rPr>
              <w:t>10</w:t>
            </w:r>
          </w:p>
        </w:tc>
        <w:tc>
          <w:tcPr>
            <w:tcW w:w="637" w:type="dxa"/>
            <w:vAlign w:val="center"/>
          </w:tcPr>
          <w:p w14:paraId="08216C8F" w14:textId="77777777" w:rsidR="00226104" w:rsidRPr="006B779F" w:rsidRDefault="00226104" w:rsidP="006769FC">
            <w:pPr>
              <w:pStyle w:val="Style6"/>
              <w:widowControl/>
              <w:spacing w:line="276" w:lineRule="auto"/>
              <w:contextualSpacing/>
              <w:jc w:val="center"/>
              <w:rPr>
                <w:rFonts w:ascii="Times New Roman" w:hAnsi="Times New Roman"/>
                <w:sz w:val="28"/>
                <w:lang w:val="uk-UA"/>
              </w:rPr>
            </w:pPr>
          </w:p>
        </w:tc>
        <w:tc>
          <w:tcPr>
            <w:tcW w:w="637" w:type="dxa"/>
            <w:vAlign w:val="center"/>
          </w:tcPr>
          <w:p w14:paraId="054E6E23" w14:textId="77777777" w:rsidR="00226104" w:rsidRPr="006B779F" w:rsidRDefault="00226104" w:rsidP="006769FC">
            <w:pPr>
              <w:spacing w:line="276" w:lineRule="auto"/>
              <w:jc w:val="center"/>
              <w:rPr>
                <w:rFonts w:ascii="Times New Roman" w:hAnsi="Times New Roman"/>
                <w:sz w:val="28"/>
                <w:lang w:val="uk-UA"/>
              </w:rPr>
            </w:pPr>
          </w:p>
        </w:tc>
        <w:tc>
          <w:tcPr>
            <w:tcW w:w="637" w:type="dxa"/>
            <w:vAlign w:val="center"/>
          </w:tcPr>
          <w:p w14:paraId="2CE3F36E" w14:textId="77777777" w:rsidR="00226104" w:rsidRPr="006B779F" w:rsidRDefault="00226104" w:rsidP="006769FC">
            <w:pPr>
              <w:pStyle w:val="Style6"/>
              <w:widowControl/>
              <w:spacing w:line="276" w:lineRule="auto"/>
              <w:contextualSpacing/>
              <w:jc w:val="center"/>
              <w:rPr>
                <w:rFonts w:ascii="Times New Roman" w:hAnsi="Times New Roman"/>
                <w:sz w:val="28"/>
                <w:lang w:val="uk-UA"/>
              </w:rPr>
            </w:pPr>
          </w:p>
        </w:tc>
        <w:tc>
          <w:tcPr>
            <w:tcW w:w="635" w:type="dxa"/>
            <w:vAlign w:val="center"/>
          </w:tcPr>
          <w:p w14:paraId="3FFE9E13" w14:textId="77777777" w:rsidR="00226104" w:rsidRPr="006B779F" w:rsidRDefault="00EC48BF"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1</w:t>
            </w:r>
          </w:p>
        </w:tc>
        <w:tc>
          <w:tcPr>
            <w:tcW w:w="648" w:type="dxa"/>
            <w:vAlign w:val="center"/>
          </w:tcPr>
          <w:p w14:paraId="260313F3" w14:textId="77777777" w:rsidR="00226104" w:rsidRPr="006B779F" w:rsidRDefault="00033B3C" w:rsidP="006769FC">
            <w:pPr>
              <w:spacing w:line="276" w:lineRule="auto"/>
              <w:jc w:val="center"/>
              <w:rPr>
                <w:rFonts w:ascii="Times New Roman" w:hAnsi="Times New Roman"/>
                <w:b/>
                <w:i/>
                <w:sz w:val="28"/>
                <w:lang w:val="uk-UA" w:eastAsia="uk-UA"/>
              </w:rPr>
            </w:pPr>
            <w:r w:rsidRPr="006B779F">
              <w:rPr>
                <w:rFonts w:ascii="Times New Roman" w:hAnsi="Times New Roman"/>
                <w:b/>
                <w:i/>
                <w:sz w:val="28"/>
                <w:lang w:val="uk-UA" w:eastAsia="uk-UA"/>
              </w:rPr>
              <w:t>З</w:t>
            </w:r>
            <w:r w:rsidR="00EC48BF" w:rsidRPr="006B779F">
              <w:rPr>
                <w:rFonts w:ascii="Times New Roman" w:hAnsi="Times New Roman"/>
                <w:b/>
                <w:i/>
                <w:sz w:val="28"/>
                <w:lang w:val="uk-UA" w:eastAsia="uk-UA"/>
              </w:rPr>
              <w:t>ал.</w:t>
            </w:r>
          </w:p>
        </w:tc>
        <w:tc>
          <w:tcPr>
            <w:tcW w:w="648" w:type="dxa"/>
            <w:vAlign w:val="center"/>
          </w:tcPr>
          <w:p w14:paraId="5F210AF8" w14:textId="77777777" w:rsidR="00226104" w:rsidRPr="006B779F" w:rsidRDefault="00226104" w:rsidP="006769FC">
            <w:pPr>
              <w:spacing w:line="276" w:lineRule="auto"/>
              <w:jc w:val="center"/>
              <w:rPr>
                <w:rFonts w:ascii="Times New Roman" w:hAnsi="Times New Roman"/>
                <w:b/>
                <w:i/>
                <w:sz w:val="28"/>
                <w:lang w:val="uk-UA" w:eastAsia="uk-UA"/>
              </w:rPr>
            </w:pPr>
            <w:r w:rsidRPr="006B779F">
              <w:rPr>
                <w:rFonts w:ascii="Times New Roman" w:hAnsi="Times New Roman"/>
                <w:b/>
                <w:i/>
                <w:sz w:val="28"/>
                <w:lang w:val="uk-UA" w:eastAsia="uk-UA"/>
              </w:rPr>
              <w:t>2</w:t>
            </w:r>
          </w:p>
        </w:tc>
        <w:tc>
          <w:tcPr>
            <w:tcW w:w="1494" w:type="dxa"/>
            <w:vAlign w:val="center"/>
          </w:tcPr>
          <w:p w14:paraId="11AEC70E" w14:textId="77777777" w:rsidR="00226104" w:rsidRPr="006B779F" w:rsidRDefault="00226104" w:rsidP="006769FC">
            <w:pPr>
              <w:pStyle w:val="Style6"/>
              <w:widowControl/>
              <w:spacing w:line="276" w:lineRule="auto"/>
              <w:contextualSpacing/>
              <w:jc w:val="center"/>
              <w:rPr>
                <w:rFonts w:ascii="Times New Roman" w:hAnsi="Times New Roman"/>
                <w:sz w:val="28"/>
                <w:lang w:val="uk-UA"/>
              </w:rPr>
            </w:pPr>
          </w:p>
        </w:tc>
      </w:tr>
    </w:tbl>
    <w:p w14:paraId="065A1C34" w14:textId="77777777" w:rsidR="00973130" w:rsidRPr="006B779F" w:rsidRDefault="00973130" w:rsidP="006769FC">
      <w:pPr>
        <w:pStyle w:val="Style6"/>
        <w:widowControl/>
        <w:spacing w:line="276" w:lineRule="auto"/>
        <w:contextualSpacing/>
        <w:jc w:val="both"/>
        <w:rPr>
          <w:rFonts w:ascii="Times New Roman" w:hAnsi="Times New Roman"/>
          <w:lang w:val="uk-UA"/>
        </w:rPr>
      </w:pPr>
    </w:p>
    <w:p w14:paraId="49F8AAF7" w14:textId="77777777" w:rsidR="00973130" w:rsidRPr="006B779F" w:rsidRDefault="00973130" w:rsidP="006769FC">
      <w:pPr>
        <w:pStyle w:val="Style2"/>
        <w:widowControl/>
        <w:spacing w:line="276" w:lineRule="auto"/>
        <w:contextualSpacing/>
        <w:jc w:val="both"/>
        <w:rPr>
          <w:rFonts w:ascii="Times New Roman" w:hAnsi="Times New Roman"/>
          <w:lang w:val="uk-UA"/>
        </w:rPr>
      </w:pPr>
    </w:p>
    <w:p w14:paraId="63C3A8C9" w14:textId="77777777" w:rsidR="00973130" w:rsidRPr="006B779F" w:rsidRDefault="00973130" w:rsidP="006769FC">
      <w:pPr>
        <w:pStyle w:val="Style2"/>
        <w:widowControl/>
        <w:spacing w:line="276" w:lineRule="auto"/>
        <w:contextualSpacing/>
        <w:jc w:val="both"/>
        <w:rPr>
          <w:rFonts w:ascii="Times New Roman" w:hAnsi="Times New Roman"/>
          <w:lang w:val="uk-UA"/>
        </w:rPr>
        <w:sectPr w:rsidR="00973130" w:rsidRPr="006B779F" w:rsidSect="00193C87">
          <w:pgSz w:w="16837" w:h="11905" w:orient="landscape" w:code="9"/>
          <w:pgMar w:top="1134" w:right="1134" w:bottom="1361" w:left="1134" w:header="720" w:footer="720" w:gutter="0"/>
          <w:cols w:space="60"/>
          <w:noEndnote/>
          <w:titlePg/>
          <w:docGrid w:linePitch="326"/>
        </w:sectPr>
      </w:pPr>
    </w:p>
    <w:p w14:paraId="642F05CD" w14:textId="77777777" w:rsidR="006B0916" w:rsidRPr="006B779F" w:rsidRDefault="006B0916" w:rsidP="006769FC">
      <w:pPr>
        <w:spacing w:line="276" w:lineRule="auto"/>
        <w:jc w:val="center"/>
        <w:rPr>
          <w:rFonts w:ascii="Times New Roman" w:hAnsi="Times New Roman"/>
          <w:b/>
          <w:noProof/>
          <w:sz w:val="28"/>
          <w:lang w:val="uk-UA"/>
        </w:rPr>
      </w:pPr>
      <w:r w:rsidRPr="006B779F">
        <w:rPr>
          <w:rFonts w:ascii="Times New Roman" w:hAnsi="Times New Roman"/>
          <w:b/>
          <w:noProof/>
          <w:sz w:val="28"/>
          <w:lang w:val="uk-UA"/>
        </w:rPr>
        <w:lastRenderedPageBreak/>
        <w:t>Мета та завдання навчальної дисципліни</w:t>
      </w:r>
    </w:p>
    <w:p w14:paraId="7AFE810E" w14:textId="77777777" w:rsidR="006B0916" w:rsidRPr="006B779F" w:rsidRDefault="008A33FF" w:rsidP="008A33FF">
      <w:pPr>
        <w:spacing w:line="276" w:lineRule="auto"/>
        <w:rPr>
          <w:rFonts w:ascii="Times New Roman" w:hAnsi="Times New Roman"/>
          <w:noProof/>
          <w:sz w:val="28"/>
          <w:lang w:val="uk-UA"/>
        </w:rPr>
      </w:pPr>
      <w:r w:rsidRPr="006B779F">
        <w:rPr>
          <w:rFonts w:ascii="Times New Roman" w:hAnsi="Times New Roman"/>
          <w:noProof/>
          <w:sz w:val="28"/>
          <w:lang w:val="uk-UA"/>
        </w:rPr>
        <w:tab/>
      </w:r>
    </w:p>
    <w:p w14:paraId="10A9F265" w14:textId="1993917C" w:rsidR="00273EFF" w:rsidRPr="006B779F" w:rsidRDefault="002828A3" w:rsidP="006769FC">
      <w:pPr>
        <w:spacing w:line="276" w:lineRule="auto"/>
        <w:ind w:firstLine="708"/>
        <w:jc w:val="both"/>
        <w:rPr>
          <w:rFonts w:ascii="Times New Roman" w:hAnsi="Times New Roman"/>
          <w:color w:val="000000"/>
          <w:sz w:val="28"/>
          <w:lang w:val="uk-UA"/>
        </w:rPr>
      </w:pPr>
      <w:r w:rsidRPr="006B779F">
        <w:rPr>
          <w:rFonts w:ascii="Times New Roman" w:hAnsi="Times New Roman"/>
          <w:color w:val="000000"/>
          <w:sz w:val="28"/>
          <w:u w:val="single"/>
          <w:lang w:val="uk-UA"/>
        </w:rPr>
        <w:t>Предметом</w:t>
      </w:r>
      <w:r w:rsidRPr="006B779F">
        <w:rPr>
          <w:rFonts w:ascii="Times New Roman" w:hAnsi="Times New Roman"/>
          <w:color w:val="000000"/>
          <w:sz w:val="28"/>
          <w:lang w:val="uk-UA"/>
        </w:rPr>
        <w:t xml:space="preserve"> навчальної дисципліни є теорія і методологія підготовки якісних текстів для оприлюднення отриманих наукових рез</w:t>
      </w:r>
      <w:r w:rsidR="00C44575" w:rsidRPr="006B779F">
        <w:rPr>
          <w:rFonts w:ascii="Times New Roman" w:hAnsi="Times New Roman"/>
          <w:color w:val="000000"/>
          <w:sz w:val="28"/>
          <w:lang w:val="uk-UA"/>
        </w:rPr>
        <w:t xml:space="preserve">ультатів або </w:t>
      </w:r>
      <w:r w:rsidR="00CD3077">
        <w:rPr>
          <w:rFonts w:ascii="Times New Roman" w:hAnsi="Times New Roman"/>
          <w:color w:val="000000"/>
          <w:sz w:val="28"/>
          <w:lang w:val="uk-UA"/>
        </w:rPr>
        <w:t>проєкт</w:t>
      </w:r>
      <w:r w:rsidR="00C44575" w:rsidRPr="006B779F">
        <w:rPr>
          <w:rFonts w:ascii="Times New Roman" w:hAnsi="Times New Roman"/>
          <w:color w:val="000000"/>
          <w:sz w:val="28"/>
          <w:lang w:val="uk-UA"/>
        </w:rPr>
        <w:t>ів</w:t>
      </w:r>
      <w:r w:rsidRPr="006B779F">
        <w:rPr>
          <w:rFonts w:ascii="Times New Roman" w:hAnsi="Times New Roman"/>
          <w:color w:val="000000"/>
          <w:sz w:val="28"/>
          <w:lang w:val="uk-UA"/>
        </w:rPr>
        <w:t xml:space="preserve"> досліджень з подальшим залученням фінансування. </w:t>
      </w:r>
    </w:p>
    <w:p w14:paraId="62C4CD5A" w14:textId="77777777" w:rsidR="00FB3CF8" w:rsidRPr="006B779F" w:rsidRDefault="002828A3" w:rsidP="006769FC">
      <w:pPr>
        <w:spacing w:line="276" w:lineRule="auto"/>
        <w:ind w:firstLine="708"/>
        <w:jc w:val="both"/>
        <w:rPr>
          <w:rFonts w:ascii="Times New Roman" w:hAnsi="Times New Roman"/>
          <w:sz w:val="28"/>
          <w:u w:val="single"/>
          <w:lang w:val="uk-UA"/>
        </w:rPr>
      </w:pPr>
      <w:r w:rsidRPr="006B779F">
        <w:rPr>
          <w:rFonts w:ascii="Times New Roman" w:hAnsi="Times New Roman"/>
          <w:color w:val="000000"/>
          <w:sz w:val="28"/>
          <w:u w:val="single"/>
          <w:lang w:val="uk-UA"/>
        </w:rPr>
        <w:t>Мета</w:t>
      </w:r>
      <w:r w:rsidRPr="006B779F">
        <w:rPr>
          <w:rFonts w:ascii="Times New Roman" w:hAnsi="Times New Roman"/>
          <w:color w:val="000000"/>
          <w:sz w:val="28"/>
          <w:lang w:val="uk-UA"/>
        </w:rPr>
        <w:t xml:space="preserve"> дисципліни – </w:t>
      </w:r>
      <w:r w:rsidR="006466EA" w:rsidRPr="006B779F">
        <w:rPr>
          <w:rFonts w:ascii="Times New Roman" w:hAnsi="Times New Roman"/>
          <w:sz w:val="28"/>
          <w:lang w:val="uk-UA"/>
        </w:rPr>
        <w:t>вдосконалення академічної культури, практичних навичок усного й писемного мовлення аспірантів</w:t>
      </w:r>
      <w:r w:rsidR="00C44575" w:rsidRPr="006B779F">
        <w:rPr>
          <w:rFonts w:ascii="Times New Roman" w:hAnsi="Times New Roman"/>
          <w:color w:val="000000"/>
          <w:sz w:val="28"/>
          <w:lang w:val="uk-UA"/>
        </w:rPr>
        <w:t>,</w:t>
      </w:r>
      <w:r w:rsidRPr="006B779F">
        <w:rPr>
          <w:rFonts w:ascii="Times New Roman" w:hAnsi="Times New Roman"/>
          <w:color w:val="000000"/>
          <w:sz w:val="28"/>
          <w:lang w:val="uk-UA"/>
        </w:rPr>
        <w:t xml:space="preserve"> необхідних для створення конкурентоздатних академічних текстів широкого профілю як невід’ємної частини системи компетенцій </w:t>
      </w:r>
      <w:r w:rsidR="008F2E96" w:rsidRPr="006B779F">
        <w:rPr>
          <w:rFonts w:ascii="Times New Roman" w:hAnsi="Times New Roman"/>
          <w:color w:val="000000"/>
          <w:sz w:val="28"/>
          <w:lang w:val="uk-UA"/>
        </w:rPr>
        <w:t xml:space="preserve">науковця </w:t>
      </w:r>
      <w:r w:rsidRPr="006B779F">
        <w:rPr>
          <w:rFonts w:ascii="Times New Roman" w:hAnsi="Times New Roman"/>
          <w:color w:val="000000"/>
          <w:sz w:val="28"/>
          <w:lang w:val="uk-UA"/>
        </w:rPr>
        <w:t>або працівника сфери</w:t>
      </w:r>
      <w:r w:rsidR="008A33FF" w:rsidRPr="006B779F">
        <w:rPr>
          <w:rFonts w:ascii="Times New Roman" w:hAnsi="Times New Roman"/>
          <w:color w:val="000000"/>
          <w:sz w:val="28"/>
          <w:lang w:val="uk-UA"/>
        </w:rPr>
        <w:t xml:space="preserve"> високотехнологічної індустрії.</w:t>
      </w:r>
    </w:p>
    <w:p w14:paraId="3306EC88" w14:textId="77777777" w:rsidR="00EC48BF" w:rsidRPr="006B779F" w:rsidRDefault="00EC48BF" w:rsidP="00EC48BF">
      <w:pPr>
        <w:shd w:val="clear" w:color="auto" w:fill="FFFFFF"/>
        <w:ind w:firstLine="708"/>
        <w:jc w:val="both"/>
        <w:rPr>
          <w:rFonts w:ascii="Times New Roman" w:hAnsi="Times New Roman"/>
          <w:sz w:val="28"/>
          <w:szCs w:val="28"/>
          <w:lang w:val="uk-UA" w:eastAsia="uk-UA"/>
        </w:rPr>
      </w:pPr>
      <w:r w:rsidRPr="006B779F">
        <w:rPr>
          <w:rFonts w:ascii="Times New Roman" w:hAnsi="Times New Roman"/>
          <w:sz w:val="28"/>
          <w:szCs w:val="28"/>
          <w:lang w:val="uk-UA" w:eastAsia="uk-UA"/>
        </w:rPr>
        <w:t>Робоча програма містить витяг з навчального плану, мету вивчення, компетентності, які має здобути аспірант,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аспіранта,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адресою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14:paraId="2BACFA65" w14:textId="77777777" w:rsidR="00AE4A2C" w:rsidRPr="006B779F" w:rsidRDefault="00AE4A2C" w:rsidP="006769FC">
      <w:pPr>
        <w:spacing w:line="276" w:lineRule="auto"/>
        <w:jc w:val="both"/>
        <w:rPr>
          <w:rFonts w:ascii="Times New Roman" w:hAnsi="Times New Roman"/>
          <w:sz w:val="28"/>
          <w:lang w:val="uk-UA"/>
        </w:rPr>
      </w:pPr>
    </w:p>
    <w:p w14:paraId="5F4442E3" w14:textId="77777777" w:rsidR="008C583E" w:rsidRPr="00444475" w:rsidRDefault="008C583E" w:rsidP="008C583E">
      <w:pPr>
        <w:spacing w:line="276" w:lineRule="auto"/>
        <w:jc w:val="center"/>
        <w:rPr>
          <w:rFonts w:asciiTheme="majorBidi" w:hAnsiTheme="majorBidi" w:cstheme="majorBidi"/>
          <w:b/>
          <w:sz w:val="28"/>
          <w:lang w:val="uk-UA"/>
        </w:rPr>
      </w:pPr>
      <w:r w:rsidRPr="00444475">
        <w:rPr>
          <w:rFonts w:asciiTheme="majorBidi" w:hAnsiTheme="majorBidi" w:cstheme="majorBidi"/>
          <w:b/>
          <w:sz w:val="28"/>
          <w:lang w:val="uk-UA"/>
        </w:rPr>
        <w:t xml:space="preserve">Компетентності аспірантів, що формуються </w:t>
      </w:r>
    </w:p>
    <w:p w14:paraId="58C6EF15" w14:textId="77777777" w:rsidR="008C583E" w:rsidRDefault="008C583E" w:rsidP="008C583E">
      <w:pPr>
        <w:spacing w:line="276" w:lineRule="auto"/>
        <w:jc w:val="center"/>
        <w:rPr>
          <w:rFonts w:asciiTheme="majorBidi" w:hAnsiTheme="majorBidi" w:cstheme="majorBidi"/>
          <w:b/>
          <w:sz w:val="28"/>
          <w:lang w:val="uk-UA"/>
        </w:rPr>
      </w:pPr>
      <w:r w:rsidRPr="00444475">
        <w:rPr>
          <w:rFonts w:asciiTheme="majorBidi" w:hAnsiTheme="majorBidi" w:cstheme="majorBidi"/>
          <w:b/>
          <w:sz w:val="28"/>
          <w:lang w:val="uk-UA"/>
        </w:rPr>
        <w:t>в результаті засвоєння дисципліни</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0"/>
        <w:gridCol w:w="5601"/>
      </w:tblGrid>
      <w:tr w:rsidR="00560382" w:rsidRPr="00E40317" w14:paraId="22C6F525" w14:textId="77777777" w:rsidTr="0028711A">
        <w:tc>
          <w:tcPr>
            <w:tcW w:w="3470" w:type="dxa"/>
            <w:shd w:val="clear" w:color="auto" w:fill="auto"/>
          </w:tcPr>
          <w:p w14:paraId="6BE9D3C3" w14:textId="77777777" w:rsidR="00560382" w:rsidRPr="006A2F1F" w:rsidRDefault="00560382" w:rsidP="0028711A">
            <w:pPr>
              <w:spacing w:line="288" w:lineRule="auto"/>
              <w:rPr>
                <w:rFonts w:ascii="Times New Roman" w:hAnsi="Times New Roman"/>
                <w:b/>
                <w:sz w:val="28"/>
                <w:szCs w:val="28"/>
                <w:lang w:val="uk-UA"/>
              </w:rPr>
            </w:pPr>
            <w:r w:rsidRPr="006A2F1F">
              <w:rPr>
                <w:rFonts w:ascii="Times New Roman" w:hAnsi="Times New Roman"/>
                <w:b/>
                <w:sz w:val="28"/>
                <w:szCs w:val="28"/>
                <w:lang w:val="uk-UA"/>
              </w:rPr>
              <w:t>Інтегральна</w:t>
            </w:r>
          </w:p>
          <w:p w14:paraId="046DD089" w14:textId="77777777" w:rsidR="00560382" w:rsidRPr="006A2F1F" w:rsidRDefault="00560382" w:rsidP="0028711A">
            <w:pPr>
              <w:spacing w:line="288" w:lineRule="auto"/>
              <w:rPr>
                <w:rFonts w:ascii="Times New Roman" w:hAnsi="Times New Roman"/>
                <w:sz w:val="28"/>
                <w:szCs w:val="28"/>
                <w:lang w:val="uk-UA"/>
              </w:rPr>
            </w:pPr>
            <w:r w:rsidRPr="006A2F1F">
              <w:rPr>
                <w:rFonts w:ascii="Times New Roman" w:hAnsi="Times New Roman"/>
                <w:b/>
                <w:sz w:val="28"/>
                <w:szCs w:val="28"/>
                <w:lang w:val="uk-UA"/>
              </w:rPr>
              <w:t>Компетентність(ІК)</w:t>
            </w:r>
          </w:p>
        </w:tc>
        <w:tc>
          <w:tcPr>
            <w:tcW w:w="5601" w:type="dxa"/>
            <w:shd w:val="clear" w:color="auto" w:fill="auto"/>
          </w:tcPr>
          <w:p w14:paraId="03E5D271" w14:textId="77777777" w:rsidR="00560382" w:rsidRPr="00E7321A" w:rsidRDefault="00560382" w:rsidP="0028711A">
            <w:pPr>
              <w:spacing w:line="288" w:lineRule="auto"/>
              <w:jc w:val="both"/>
              <w:rPr>
                <w:rFonts w:ascii="Times New Roman" w:hAnsi="Times New Roman"/>
                <w:lang w:val="uk-UA"/>
              </w:rPr>
            </w:pPr>
            <w:r w:rsidRPr="00E7321A">
              <w:rPr>
                <w:rStyle w:val="rvts0"/>
                <w:rFonts w:ascii="Times New Roman" w:hAnsi="Times New Roman"/>
                <w:lang w:val="uk-UA"/>
              </w:rPr>
              <w:t xml:space="preserve">Здатність розв’язувати комплексні проблеми в галузі архітектури та будівництва у сфері архітектури та містобудування, дослідницько-інноваційної діяльності, </w:t>
            </w:r>
            <w:r w:rsidRPr="00E7321A">
              <w:rPr>
                <w:rFonts w:ascii="Times New Roman" w:hAnsi="Times New Roman"/>
                <w:lang w:val="uk-UA"/>
              </w:rPr>
              <w:t>застосовувати методологію наукової та педагогічної діяльності, а також проводити власне наукове дослідження, результати якого мають наукову новизну, теоретичне та практичне значення</w:t>
            </w:r>
          </w:p>
        </w:tc>
      </w:tr>
      <w:tr w:rsidR="00560382" w:rsidRPr="00E40317" w14:paraId="2A61A827" w14:textId="77777777" w:rsidTr="0028711A">
        <w:tc>
          <w:tcPr>
            <w:tcW w:w="3470" w:type="dxa"/>
            <w:shd w:val="clear" w:color="auto" w:fill="auto"/>
          </w:tcPr>
          <w:p w14:paraId="45B759D8" w14:textId="77777777" w:rsidR="00560382" w:rsidRPr="009877AB" w:rsidRDefault="00560382" w:rsidP="0028711A">
            <w:pPr>
              <w:spacing w:line="288" w:lineRule="auto"/>
              <w:rPr>
                <w:rFonts w:ascii="Times New Roman" w:hAnsi="Times New Roman"/>
                <w:b/>
                <w:sz w:val="28"/>
                <w:szCs w:val="28"/>
                <w:lang w:val="uk-UA"/>
              </w:rPr>
            </w:pPr>
            <w:r w:rsidRPr="009877AB">
              <w:rPr>
                <w:rFonts w:ascii="Times New Roman" w:hAnsi="Times New Roman"/>
                <w:b/>
                <w:sz w:val="28"/>
                <w:szCs w:val="28"/>
                <w:lang w:val="uk-UA"/>
              </w:rPr>
              <w:t>Загальні</w:t>
            </w:r>
          </w:p>
          <w:p w14:paraId="25FE7F4C" w14:textId="77777777" w:rsidR="00560382" w:rsidRPr="009877AB" w:rsidRDefault="00560382" w:rsidP="0028711A">
            <w:pPr>
              <w:spacing w:line="288" w:lineRule="auto"/>
              <w:rPr>
                <w:rFonts w:ascii="Times New Roman" w:hAnsi="Times New Roman"/>
                <w:sz w:val="28"/>
                <w:szCs w:val="28"/>
                <w:lang w:val="uk-UA"/>
              </w:rPr>
            </w:pPr>
            <w:r w:rsidRPr="009877AB">
              <w:rPr>
                <w:rFonts w:ascii="Times New Roman" w:hAnsi="Times New Roman"/>
                <w:b/>
                <w:sz w:val="28"/>
                <w:szCs w:val="28"/>
                <w:lang w:val="uk-UA"/>
              </w:rPr>
              <w:t>компетентності (ЗК)</w:t>
            </w:r>
          </w:p>
        </w:tc>
        <w:tc>
          <w:tcPr>
            <w:tcW w:w="5601" w:type="dxa"/>
            <w:shd w:val="clear" w:color="auto" w:fill="auto"/>
          </w:tcPr>
          <w:p w14:paraId="2F66598E" w14:textId="77777777" w:rsidR="00560382" w:rsidRPr="009877AB" w:rsidRDefault="00560382" w:rsidP="0028711A">
            <w:pPr>
              <w:spacing w:line="288" w:lineRule="auto"/>
              <w:jc w:val="both"/>
              <w:rPr>
                <w:rFonts w:ascii="Times New Roman" w:hAnsi="Times New Roman"/>
                <w:lang w:val="uk-UA"/>
              </w:rPr>
            </w:pPr>
            <w:r w:rsidRPr="009877AB">
              <w:rPr>
                <w:rFonts w:ascii="Times New Roman" w:hAnsi="Times New Roman"/>
                <w:b/>
                <w:lang w:val="uk-UA"/>
              </w:rPr>
              <w:t>ЗК02.</w:t>
            </w:r>
            <w:r w:rsidRPr="009877AB">
              <w:rPr>
                <w:rFonts w:ascii="Times New Roman" w:hAnsi="Times New Roman"/>
                <w:lang w:val="uk-UA"/>
              </w:rPr>
              <w:t xml:space="preserve"> Здатність систематизувати знання та розуміння філософських методологій пізнання, ключових засад професійної етики, систем морально-культурних цінностей, принципах толерантності, які базуються на принципах поваги до різноманітності та мультикультурності.</w:t>
            </w:r>
          </w:p>
          <w:p w14:paraId="0486795A" w14:textId="77777777" w:rsidR="00560382" w:rsidRPr="009877AB" w:rsidRDefault="00560382" w:rsidP="0028711A">
            <w:pPr>
              <w:spacing w:line="288" w:lineRule="auto"/>
              <w:jc w:val="both"/>
              <w:rPr>
                <w:rFonts w:ascii="Times New Roman" w:hAnsi="Times New Roman"/>
                <w:lang w:val="uk-UA"/>
              </w:rPr>
            </w:pPr>
            <w:r w:rsidRPr="009877AB">
              <w:rPr>
                <w:rFonts w:ascii="Times New Roman" w:hAnsi="Times New Roman"/>
                <w:b/>
                <w:lang w:val="uk-UA"/>
              </w:rPr>
              <w:t>ЗК03.</w:t>
            </w:r>
            <w:r w:rsidRPr="009877AB">
              <w:rPr>
                <w:rFonts w:ascii="Times New Roman" w:hAnsi="Times New Roman"/>
                <w:lang w:val="uk-UA"/>
              </w:rPr>
              <w:t xml:space="preserve"> Здатність вести фахову наукову бесіду та дискусію із широкою науковою спільнотою та громадськістю державною мовою за відповідним рівнем ораторської майстерності, демонструвати високий рівень загальнонаукового та професійного </w:t>
            </w:r>
            <w:r w:rsidRPr="009877AB">
              <w:rPr>
                <w:rFonts w:ascii="Times New Roman" w:hAnsi="Times New Roman"/>
                <w:lang w:val="uk-UA"/>
              </w:rPr>
              <w:lastRenderedPageBreak/>
              <w:t>понятійного апарату під час презентацій результатів наукових досліджень, формувати наукові тексти в письмовій формі, організовувати та проводити навчальні заняття, використовуючи прогресивні інформаційно-комунікаційні засоби.</w:t>
            </w:r>
          </w:p>
          <w:p w14:paraId="35EA203A" w14:textId="77777777" w:rsidR="00560382" w:rsidRPr="009877AB" w:rsidRDefault="00560382" w:rsidP="0028711A">
            <w:pPr>
              <w:spacing w:line="288" w:lineRule="auto"/>
              <w:jc w:val="both"/>
              <w:rPr>
                <w:rFonts w:ascii="Times New Roman" w:hAnsi="Times New Roman"/>
                <w:lang w:val="uk-UA"/>
              </w:rPr>
            </w:pPr>
            <w:r w:rsidRPr="009877AB">
              <w:rPr>
                <w:rFonts w:ascii="Times New Roman" w:hAnsi="Times New Roman"/>
                <w:b/>
                <w:lang w:val="uk-UA"/>
              </w:rPr>
              <w:t>ЗК05.</w:t>
            </w:r>
            <w:r w:rsidRPr="009877AB">
              <w:rPr>
                <w:rFonts w:ascii="Times New Roman" w:hAnsi="Times New Roman"/>
                <w:lang w:val="uk-UA"/>
              </w:rPr>
              <w:t xml:space="preserve"> Здатність до цілеспрямованого та наполегливого самовдосконалення, усвідомлення соціально-моральної та етичної  відповідальності за одержані наукові результати.</w:t>
            </w:r>
          </w:p>
          <w:p w14:paraId="71E32330" w14:textId="2C6BB5A2" w:rsidR="00560382" w:rsidRPr="009877AB" w:rsidRDefault="00560382" w:rsidP="0028711A">
            <w:pPr>
              <w:spacing w:line="288" w:lineRule="auto"/>
              <w:jc w:val="both"/>
              <w:rPr>
                <w:rFonts w:ascii="Times New Roman" w:hAnsi="Times New Roman"/>
                <w:lang w:val="uk-UA"/>
              </w:rPr>
            </w:pPr>
            <w:r w:rsidRPr="009877AB">
              <w:rPr>
                <w:rFonts w:ascii="Times New Roman" w:hAnsi="Times New Roman"/>
                <w:b/>
                <w:lang w:val="uk-UA"/>
              </w:rPr>
              <w:t>ЗК07.</w:t>
            </w:r>
            <w:r w:rsidRPr="009877AB">
              <w:rPr>
                <w:rFonts w:ascii="Times New Roman" w:hAnsi="Times New Roman"/>
                <w:lang w:val="uk-UA"/>
              </w:rPr>
              <w:t xml:space="preserve"> Здатність ініціювати, обґрунтовувати та управляти актуальними науковими </w:t>
            </w:r>
            <w:r w:rsidR="00CD3077">
              <w:rPr>
                <w:rFonts w:ascii="Times New Roman" w:hAnsi="Times New Roman"/>
                <w:lang w:val="uk-UA"/>
              </w:rPr>
              <w:t>проєкт</w:t>
            </w:r>
            <w:r w:rsidRPr="009877AB">
              <w:rPr>
                <w:rFonts w:ascii="Times New Roman" w:hAnsi="Times New Roman"/>
                <w:lang w:val="uk-UA"/>
              </w:rPr>
              <w:t xml:space="preserve">ами інноваційного характеру, складати пропозиції щодо їх фінансування, реєстрації прав інтелектуальної власності, самостійно проводити наукові дослідження, взаємодіяти у колективі та виявляти лідерські здібності при виконанні наукових </w:t>
            </w:r>
            <w:r w:rsidR="00CD3077">
              <w:rPr>
                <w:rFonts w:ascii="Times New Roman" w:hAnsi="Times New Roman"/>
                <w:lang w:val="uk-UA"/>
              </w:rPr>
              <w:t>проєкт</w:t>
            </w:r>
            <w:r w:rsidRPr="009877AB">
              <w:rPr>
                <w:rFonts w:ascii="Times New Roman" w:hAnsi="Times New Roman"/>
                <w:lang w:val="uk-UA"/>
              </w:rPr>
              <w:t>ів.</w:t>
            </w:r>
          </w:p>
          <w:p w14:paraId="31C9EBA3" w14:textId="77777777" w:rsidR="00560382" w:rsidRPr="009877AB" w:rsidRDefault="00560382" w:rsidP="0028711A">
            <w:pPr>
              <w:spacing w:line="288" w:lineRule="auto"/>
              <w:jc w:val="both"/>
              <w:rPr>
                <w:rFonts w:ascii="Times New Roman" w:hAnsi="Times New Roman"/>
                <w:lang w:val="uk-UA"/>
              </w:rPr>
            </w:pPr>
            <w:r w:rsidRPr="009877AB">
              <w:rPr>
                <w:rFonts w:ascii="Times New Roman" w:hAnsi="Times New Roman"/>
                <w:b/>
                <w:lang w:val="uk-UA"/>
              </w:rPr>
              <w:t>ЗК08.</w:t>
            </w:r>
            <w:r w:rsidRPr="009877AB">
              <w:rPr>
                <w:rFonts w:ascii="Times New Roman" w:hAnsi="Times New Roman"/>
                <w:lang w:val="uk-UA"/>
              </w:rPr>
              <w:t xml:space="preserve"> Здатність використовувати сучасні методи та технології наукової комунікації державною та іноземною мовами на сучасному технологічному обладнанні з залученням цифрових технологій та новітнього інструментарію для проведення досліджень на рівні якісного виконання, яке  відповідає національному та світовому рівням.</w:t>
            </w:r>
          </w:p>
        </w:tc>
      </w:tr>
      <w:tr w:rsidR="00560382" w:rsidRPr="00E40317" w14:paraId="7B655E07" w14:textId="77777777" w:rsidTr="0028711A">
        <w:tc>
          <w:tcPr>
            <w:tcW w:w="3470" w:type="dxa"/>
            <w:shd w:val="clear" w:color="auto" w:fill="auto"/>
          </w:tcPr>
          <w:p w14:paraId="7F7CB522" w14:textId="77777777" w:rsidR="00560382" w:rsidRPr="009877AB" w:rsidRDefault="00560382" w:rsidP="0028711A">
            <w:pPr>
              <w:spacing w:line="288" w:lineRule="auto"/>
              <w:rPr>
                <w:rFonts w:ascii="Times New Roman" w:hAnsi="Times New Roman"/>
                <w:b/>
                <w:sz w:val="28"/>
                <w:szCs w:val="28"/>
                <w:lang w:val="uk-UA"/>
              </w:rPr>
            </w:pPr>
            <w:r w:rsidRPr="009877AB">
              <w:rPr>
                <w:rFonts w:ascii="Times New Roman" w:hAnsi="Times New Roman"/>
                <w:b/>
                <w:sz w:val="28"/>
                <w:szCs w:val="28"/>
                <w:lang w:val="uk-UA"/>
              </w:rPr>
              <w:lastRenderedPageBreak/>
              <w:t>Фахові</w:t>
            </w:r>
          </w:p>
          <w:p w14:paraId="6E3DD8CD" w14:textId="77777777" w:rsidR="00560382" w:rsidRPr="009877AB" w:rsidRDefault="00560382" w:rsidP="0028711A">
            <w:pPr>
              <w:spacing w:line="288" w:lineRule="auto"/>
              <w:rPr>
                <w:rFonts w:ascii="Times New Roman" w:hAnsi="Times New Roman"/>
                <w:b/>
                <w:sz w:val="28"/>
                <w:szCs w:val="28"/>
                <w:lang w:val="uk-UA"/>
              </w:rPr>
            </w:pPr>
            <w:r w:rsidRPr="009877AB">
              <w:rPr>
                <w:rFonts w:ascii="Times New Roman" w:hAnsi="Times New Roman"/>
                <w:b/>
                <w:sz w:val="28"/>
                <w:szCs w:val="28"/>
                <w:lang w:val="uk-UA"/>
              </w:rPr>
              <w:t>компетентності (ФК)</w:t>
            </w:r>
          </w:p>
          <w:p w14:paraId="55B32FA0" w14:textId="77777777" w:rsidR="00560382" w:rsidRPr="009877AB" w:rsidRDefault="00560382" w:rsidP="0028711A">
            <w:pPr>
              <w:spacing w:line="288" w:lineRule="auto"/>
              <w:rPr>
                <w:rFonts w:ascii="Times New Roman" w:hAnsi="Times New Roman"/>
                <w:b/>
                <w:sz w:val="28"/>
                <w:szCs w:val="28"/>
                <w:lang w:val="uk-UA"/>
              </w:rPr>
            </w:pPr>
          </w:p>
        </w:tc>
        <w:tc>
          <w:tcPr>
            <w:tcW w:w="5601" w:type="dxa"/>
            <w:shd w:val="clear" w:color="auto" w:fill="auto"/>
          </w:tcPr>
          <w:p w14:paraId="5636F067" w14:textId="77777777" w:rsidR="00560382" w:rsidRPr="00E7321A" w:rsidRDefault="00560382" w:rsidP="0028711A">
            <w:pPr>
              <w:pStyle w:val="1"/>
              <w:shd w:val="clear" w:color="auto" w:fill="FFFFFF"/>
              <w:tabs>
                <w:tab w:val="left" w:pos="495"/>
                <w:tab w:val="left" w:pos="920"/>
              </w:tabs>
              <w:spacing w:after="0" w:line="288" w:lineRule="auto"/>
              <w:ind w:left="0"/>
              <w:jc w:val="both"/>
              <w:textAlignment w:val="baseline"/>
              <w:rPr>
                <w:rFonts w:ascii="Times New Roman" w:hAnsi="Times New Roman"/>
                <w:sz w:val="24"/>
                <w:szCs w:val="24"/>
                <w:lang w:val="uk-UA"/>
              </w:rPr>
            </w:pPr>
            <w:r w:rsidRPr="00E7321A">
              <w:rPr>
                <w:rFonts w:ascii="Times New Roman" w:hAnsi="Times New Roman"/>
                <w:b/>
                <w:sz w:val="24"/>
                <w:szCs w:val="24"/>
                <w:lang w:val="uk-UA"/>
              </w:rPr>
              <w:t>ФК01.</w:t>
            </w:r>
            <w:r w:rsidRPr="00E7321A">
              <w:rPr>
                <w:rFonts w:ascii="Times New Roman" w:hAnsi="Times New Roman"/>
                <w:sz w:val="24"/>
                <w:szCs w:val="24"/>
                <w:lang w:val="uk-UA"/>
              </w:rPr>
              <w:t xml:space="preserve"> Володіння актуальною інформацією щодо сучасного стану, тенденцій розвитку, проблематики та наукової думки у сфері архітектури та містобудування.</w:t>
            </w:r>
          </w:p>
          <w:p w14:paraId="14B1931C" w14:textId="77777777" w:rsidR="00560382" w:rsidRPr="00E7321A" w:rsidRDefault="00560382" w:rsidP="0028711A">
            <w:pPr>
              <w:pStyle w:val="1"/>
              <w:shd w:val="clear" w:color="auto" w:fill="FFFFFF"/>
              <w:tabs>
                <w:tab w:val="left" w:pos="495"/>
                <w:tab w:val="left" w:pos="920"/>
              </w:tabs>
              <w:spacing w:after="0" w:line="288" w:lineRule="auto"/>
              <w:ind w:left="0"/>
              <w:jc w:val="both"/>
              <w:textAlignment w:val="baseline"/>
              <w:rPr>
                <w:rFonts w:ascii="Times New Roman" w:hAnsi="Times New Roman"/>
                <w:sz w:val="24"/>
                <w:szCs w:val="24"/>
                <w:lang w:val="uk-UA"/>
              </w:rPr>
            </w:pPr>
            <w:r w:rsidRPr="00E7321A">
              <w:rPr>
                <w:rFonts w:ascii="Times New Roman" w:hAnsi="Times New Roman"/>
                <w:b/>
                <w:sz w:val="24"/>
                <w:szCs w:val="24"/>
                <w:lang w:val="uk-UA"/>
              </w:rPr>
              <w:t>ФК03.</w:t>
            </w:r>
            <w:r w:rsidRPr="00E7321A">
              <w:rPr>
                <w:rFonts w:ascii="Times New Roman" w:hAnsi="Times New Roman"/>
                <w:sz w:val="24"/>
                <w:szCs w:val="24"/>
                <w:lang w:val="uk-UA"/>
              </w:rPr>
              <w:t xml:space="preserve"> Здатність розуміти і враховувати соціальні, екологічні, етичні, економічні та комерційні міркування, що впливають на </w:t>
            </w:r>
            <w:r w:rsidRPr="00E7321A">
              <w:rPr>
                <w:rFonts w:ascii="Times New Roman" w:hAnsi="Times New Roman"/>
                <w:spacing w:val="-2"/>
                <w:sz w:val="24"/>
                <w:szCs w:val="24"/>
                <w:lang w:val="uk-UA"/>
              </w:rPr>
              <w:t>вирішення архітектурно-містобудівних науково-дослідних задач</w:t>
            </w:r>
            <w:r w:rsidRPr="00E7321A">
              <w:rPr>
                <w:rFonts w:ascii="Times New Roman" w:hAnsi="Times New Roman"/>
                <w:sz w:val="24"/>
                <w:szCs w:val="24"/>
                <w:lang w:val="uk-UA"/>
              </w:rPr>
              <w:t>.</w:t>
            </w:r>
          </w:p>
        </w:tc>
      </w:tr>
      <w:tr w:rsidR="00560382" w:rsidRPr="006B779F" w14:paraId="5F9E3FFE" w14:textId="77777777" w:rsidTr="0028711A">
        <w:tc>
          <w:tcPr>
            <w:tcW w:w="9067" w:type="dxa"/>
            <w:gridSpan w:val="2"/>
          </w:tcPr>
          <w:p w14:paraId="7AD52FF8" w14:textId="77777777" w:rsidR="00560382" w:rsidRPr="009877AB" w:rsidRDefault="00560382" w:rsidP="0028711A">
            <w:pPr>
              <w:spacing w:line="288" w:lineRule="auto"/>
              <w:jc w:val="both"/>
              <w:rPr>
                <w:rFonts w:ascii="Times New Roman" w:hAnsi="Times New Roman"/>
                <w:b/>
                <w:lang w:val="uk-UA"/>
              </w:rPr>
            </w:pPr>
            <w:r>
              <w:rPr>
                <w:rFonts w:ascii="Times New Roman" w:hAnsi="Times New Roman"/>
                <w:b/>
                <w:sz w:val="28"/>
                <w:szCs w:val="28"/>
                <w:lang w:val="uk-UA"/>
              </w:rPr>
              <w:t>П</w:t>
            </w:r>
            <w:r w:rsidRPr="004F0B7D">
              <w:rPr>
                <w:rFonts w:ascii="Times New Roman" w:hAnsi="Times New Roman"/>
                <w:b/>
                <w:sz w:val="28"/>
                <w:szCs w:val="28"/>
                <w:lang w:val="uk-UA"/>
              </w:rPr>
              <w:t>рограмн</w:t>
            </w:r>
            <w:r>
              <w:rPr>
                <w:rFonts w:ascii="Times New Roman" w:hAnsi="Times New Roman"/>
                <w:b/>
                <w:sz w:val="28"/>
                <w:szCs w:val="28"/>
                <w:lang w:val="uk-UA"/>
              </w:rPr>
              <w:t>і</w:t>
            </w:r>
            <w:r w:rsidRPr="004F0B7D">
              <w:rPr>
                <w:rFonts w:ascii="Times New Roman" w:hAnsi="Times New Roman"/>
                <w:b/>
                <w:sz w:val="28"/>
                <w:szCs w:val="28"/>
                <w:lang w:val="uk-UA"/>
              </w:rPr>
              <w:t xml:space="preserve"> результат</w:t>
            </w:r>
            <w:r>
              <w:rPr>
                <w:rFonts w:ascii="Times New Roman" w:hAnsi="Times New Roman"/>
                <w:b/>
                <w:sz w:val="28"/>
                <w:szCs w:val="28"/>
                <w:lang w:val="uk-UA"/>
              </w:rPr>
              <w:t>и</w:t>
            </w:r>
            <w:r w:rsidRPr="004F0B7D">
              <w:rPr>
                <w:rFonts w:ascii="Times New Roman" w:hAnsi="Times New Roman"/>
                <w:b/>
                <w:sz w:val="28"/>
                <w:szCs w:val="28"/>
                <w:lang w:val="uk-UA"/>
              </w:rPr>
              <w:t xml:space="preserve"> навчання (ПРН)</w:t>
            </w:r>
          </w:p>
        </w:tc>
      </w:tr>
      <w:tr w:rsidR="00560382" w:rsidRPr="006B779F" w14:paraId="3C98874F" w14:textId="77777777" w:rsidTr="0028711A">
        <w:tc>
          <w:tcPr>
            <w:tcW w:w="9067" w:type="dxa"/>
            <w:gridSpan w:val="2"/>
          </w:tcPr>
          <w:p w14:paraId="5509D9B3" w14:textId="77777777" w:rsidR="00560382" w:rsidRPr="009877AB" w:rsidRDefault="00560382" w:rsidP="0028711A">
            <w:pPr>
              <w:spacing w:line="288" w:lineRule="auto"/>
              <w:jc w:val="both"/>
              <w:rPr>
                <w:rFonts w:ascii="Times New Roman" w:hAnsi="Times New Roman"/>
                <w:lang w:val="uk-UA"/>
              </w:rPr>
            </w:pPr>
            <w:r w:rsidRPr="009877AB">
              <w:rPr>
                <w:rFonts w:ascii="Times New Roman" w:hAnsi="Times New Roman"/>
                <w:b/>
                <w:lang w:val="uk-UA"/>
              </w:rPr>
              <w:t>ПР01.</w:t>
            </w:r>
            <w:r w:rsidRPr="009877AB">
              <w:rPr>
                <w:rFonts w:ascii="Times New Roman" w:hAnsi="Times New Roman"/>
                <w:lang w:val="uk-UA"/>
              </w:rPr>
              <w:t> Здатність продемонструвати знання та розуміння філософської методології наукового пізнання, психолого-педагогічних аспектів професійно-наукової діяльності, власний науковий світогляд та морально-культурні цінності.</w:t>
            </w:r>
          </w:p>
          <w:p w14:paraId="75F18D7A" w14:textId="77777777" w:rsidR="00560382" w:rsidRPr="009877AB" w:rsidRDefault="00560382" w:rsidP="0028711A">
            <w:pPr>
              <w:spacing w:line="288" w:lineRule="auto"/>
              <w:jc w:val="both"/>
              <w:rPr>
                <w:rFonts w:ascii="Times New Roman" w:hAnsi="Times New Roman"/>
                <w:lang w:val="uk-UA"/>
              </w:rPr>
            </w:pPr>
            <w:r w:rsidRPr="009877AB">
              <w:rPr>
                <w:rFonts w:ascii="Times New Roman" w:hAnsi="Times New Roman"/>
                <w:b/>
                <w:lang w:val="uk-UA"/>
              </w:rPr>
              <w:t>ПР02.</w:t>
            </w:r>
            <w:r w:rsidRPr="009877AB">
              <w:rPr>
                <w:rFonts w:ascii="Times New Roman" w:hAnsi="Times New Roman"/>
                <w:lang w:val="uk-UA"/>
              </w:rPr>
              <w:t xml:space="preserve"> Здатність продемонструвати глибинні системні знання і розуміння вітчизняного та зарубіжного наукового доробку та практичного досвіду, сучасної методологічно-методичної бази проведення наукових досліджень.</w:t>
            </w:r>
          </w:p>
          <w:p w14:paraId="4ECD7F46" w14:textId="77777777" w:rsidR="00560382" w:rsidRPr="009877AB" w:rsidRDefault="00560382" w:rsidP="0028711A">
            <w:pPr>
              <w:spacing w:line="288" w:lineRule="auto"/>
              <w:jc w:val="both"/>
              <w:rPr>
                <w:rFonts w:ascii="Times New Roman" w:hAnsi="Times New Roman"/>
                <w:lang w:val="uk-UA"/>
              </w:rPr>
            </w:pPr>
            <w:r w:rsidRPr="009877AB">
              <w:rPr>
                <w:rFonts w:ascii="Times New Roman" w:hAnsi="Times New Roman"/>
                <w:b/>
                <w:lang w:val="uk-UA"/>
              </w:rPr>
              <w:t>ПР03.</w:t>
            </w:r>
            <w:r w:rsidRPr="009877AB">
              <w:rPr>
                <w:rFonts w:ascii="Times New Roman" w:hAnsi="Times New Roman"/>
                <w:lang w:val="uk-UA"/>
              </w:rPr>
              <w:t xml:space="preserve"> Здатність продемонструвати знання державної та іноземної мови, включаючи спеціальну термінологію, необхідну для повного розуміння іншомовних наукових текстів, проведення літературного пошуку, усного та письмового представлення результатів наукових досліджень, ведення фахового наукового діалогу.</w:t>
            </w:r>
          </w:p>
        </w:tc>
      </w:tr>
      <w:tr w:rsidR="00560382" w:rsidRPr="00E40317" w14:paraId="5674463D" w14:textId="77777777" w:rsidTr="0028711A">
        <w:tc>
          <w:tcPr>
            <w:tcW w:w="9067" w:type="dxa"/>
            <w:gridSpan w:val="2"/>
          </w:tcPr>
          <w:p w14:paraId="428BA43C" w14:textId="77777777" w:rsidR="00560382" w:rsidRPr="009877AB" w:rsidRDefault="00560382" w:rsidP="0028711A">
            <w:pPr>
              <w:spacing w:line="288" w:lineRule="auto"/>
              <w:jc w:val="both"/>
              <w:rPr>
                <w:lang w:val="uk-UA"/>
              </w:rPr>
            </w:pPr>
            <w:r w:rsidRPr="009877AB">
              <w:rPr>
                <w:rFonts w:ascii="Times New Roman" w:hAnsi="Times New Roman"/>
                <w:b/>
                <w:lang w:val="uk-UA"/>
              </w:rPr>
              <w:t>ПР07.</w:t>
            </w:r>
            <w:r w:rsidRPr="009877AB">
              <w:rPr>
                <w:rFonts w:ascii="Times New Roman" w:hAnsi="Times New Roman"/>
                <w:lang w:val="uk-UA"/>
              </w:rPr>
              <w:t xml:space="preserve"> Демонструвати навички усного та письмового спілкування державною та </w:t>
            </w:r>
            <w:r w:rsidRPr="009877AB">
              <w:rPr>
                <w:rFonts w:ascii="Times New Roman" w:hAnsi="Times New Roman"/>
                <w:lang w:val="uk-UA"/>
              </w:rPr>
              <w:lastRenderedPageBreak/>
              <w:t>іноземними мовами, використовуючи навики міжособистісної взаємодії, працюючи в міжнародному контексті з різними стейкхолдерами галузі, з використанням сучасних інформаційних технологій та засобів комунікації.</w:t>
            </w:r>
          </w:p>
          <w:p w14:paraId="02287707" w14:textId="69CCDE06" w:rsidR="00560382" w:rsidRPr="009877AB" w:rsidRDefault="00560382" w:rsidP="0028711A">
            <w:pPr>
              <w:spacing w:line="288" w:lineRule="auto"/>
              <w:jc w:val="both"/>
              <w:rPr>
                <w:rFonts w:ascii="Times New Roman" w:hAnsi="Times New Roman"/>
                <w:lang w:val="uk-UA"/>
              </w:rPr>
            </w:pPr>
            <w:r w:rsidRPr="009877AB">
              <w:rPr>
                <w:rFonts w:ascii="Times New Roman" w:hAnsi="Times New Roman"/>
                <w:b/>
                <w:lang w:val="uk-UA"/>
              </w:rPr>
              <w:t xml:space="preserve">ПР08. </w:t>
            </w:r>
            <w:r w:rsidRPr="009877AB">
              <w:rPr>
                <w:rFonts w:ascii="Times New Roman" w:hAnsi="Times New Roman"/>
                <w:lang w:val="uk-UA"/>
              </w:rPr>
              <w:t xml:space="preserve">Володіти сучасними інформаційними технологіями для розробки, організації та управління науковими </w:t>
            </w:r>
            <w:r w:rsidR="00CD3077">
              <w:rPr>
                <w:rFonts w:ascii="Times New Roman" w:hAnsi="Times New Roman"/>
                <w:lang w:val="uk-UA"/>
              </w:rPr>
              <w:t>проєкт</w:t>
            </w:r>
            <w:r w:rsidRPr="009877AB">
              <w:rPr>
                <w:rFonts w:ascii="Times New Roman" w:hAnsi="Times New Roman"/>
                <w:lang w:val="uk-UA"/>
              </w:rPr>
              <w:t>ами та/або науковими дослідженнями, презентації їх результатів у професійному середовищі через сучасні форми наукової комунікації.</w:t>
            </w:r>
          </w:p>
          <w:p w14:paraId="656B0A3A" w14:textId="77777777" w:rsidR="00560382" w:rsidRPr="009877AB" w:rsidRDefault="00560382" w:rsidP="0028711A">
            <w:pPr>
              <w:spacing w:line="288" w:lineRule="auto"/>
              <w:jc w:val="both"/>
              <w:rPr>
                <w:rFonts w:ascii="Times New Roman" w:hAnsi="Times New Roman"/>
                <w:b/>
                <w:lang w:val="uk-UA"/>
              </w:rPr>
            </w:pPr>
            <w:r w:rsidRPr="009877AB">
              <w:rPr>
                <w:rFonts w:ascii="Times New Roman" w:hAnsi="Times New Roman"/>
                <w:b/>
                <w:lang w:val="uk-UA"/>
              </w:rPr>
              <w:t xml:space="preserve">ПР09. </w:t>
            </w:r>
            <w:r w:rsidRPr="009877AB">
              <w:rPr>
                <w:rFonts w:ascii="Times New Roman" w:hAnsi="Times New Roman"/>
                <w:lang w:val="uk-UA"/>
              </w:rPr>
              <w:t>Демонструвати системний науковий світогляд та філософсько-культурний кругозір, який включає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w:t>
            </w:r>
          </w:p>
        </w:tc>
      </w:tr>
      <w:tr w:rsidR="00560382" w:rsidRPr="006B779F" w14:paraId="11BF40E5" w14:textId="77777777" w:rsidTr="0028711A">
        <w:tc>
          <w:tcPr>
            <w:tcW w:w="9067" w:type="dxa"/>
            <w:gridSpan w:val="2"/>
          </w:tcPr>
          <w:p w14:paraId="45B7639B" w14:textId="77777777" w:rsidR="00560382" w:rsidRPr="00E7321A" w:rsidRDefault="00560382" w:rsidP="0028711A">
            <w:pPr>
              <w:spacing w:line="288" w:lineRule="auto"/>
              <w:jc w:val="both"/>
              <w:rPr>
                <w:rFonts w:ascii="Times New Roman" w:hAnsi="Times New Roman"/>
                <w:lang w:val="uk-UA"/>
              </w:rPr>
            </w:pPr>
            <w:r w:rsidRPr="00E7321A">
              <w:rPr>
                <w:rFonts w:ascii="Times New Roman" w:hAnsi="Times New Roman"/>
                <w:b/>
                <w:lang w:val="uk-UA"/>
              </w:rPr>
              <w:lastRenderedPageBreak/>
              <w:t>ПР11.</w:t>
            </w:r>
            <w:r w:rsidRPr="00E7321A">
              <w:rPr>
                <w:rFonts w:ascii="Times New Roman" w:hAnsi="Times New Roman"/>
                <w:lang w:val="uk-UA"/>
              </w:rPr>
              <w:t> Здійснювати успішну інноваційну науково-технічну діяльність у соціально-орієнтованому суспільстві на основі міжособистісних взаємовідносин для максимального самовираження на основі терпимості, психологічної сумісності та етики поведінки.</w:t>
            </w:r>
          </w:p>
          <w:p w14:paraId="27751C28" w14:textId="77777777" w:rsidR="00560382" w:rsidRPr="00E7321A" w:rsidRDefault="00560382" w:rsidP="0028711A">
            <w:pPr>
              <w:spacing w:line="288" w:lineRule="auto"/>
              <w:jc w:val="both"/>
              <w:rPr>
                <w:rFonts w:ascii="Times New Roman" w:hAnsi="Times New Roman"/>
                <w:lang w:val="uk-UA"/>
              </w:rPr>
            </w:pPr>
            <w:r w:rsidRPr="00E7321A">
              <w:rPr>
                <w:rFonts w:ascii="Times New Roman" w:hAnsi="Times New Roman"/>
                <w:b/>
                <w:lang w:val="uk-UA"/>
              </w:rPr>
              <w:t>ПР12.</w:t>
            </w:r>
            <w:r w:rsidRPr="00E7321A">
              <w:rPr>
                <w:rFonts w:ascii="Times New Roman" w:hAnsi="Times New Roman"/>
                <w:lang w:val="uk-UA"/>
              </w:rPr>
              <w:t> </w:t>
            </w:r>
            <w:r w:rsidRPr="00E7321A">
              <w:rPr>
                <w:rFonts w:ascii="Times New Roman" w:hAnsi="Times New Roman"/>
                <w:lang w:val="uk-UA" w:eastAsia="en-US"/>
              </w:rPr>
              <w:t>Демонструвати вміння самостійно ставити та розв’язувати відповідні організаційно-управлінські завдання на основі дотримання законодавчої бази, принципів доброчесності та відповідальності за успішний кінцевий особистий та командний результат на основі сучасної теорії і практики організації та управління функціонуванням науково-професійних видів діяльності у сфері архітектури та містобудування</w:t>
            </w:r>
            <w:r w:rsidRPr="00E7321A">
              <w:rPr>
                <w:rFonts w:ascii="Times New Roman" w:hAnsi="Times New Roman"/>
                <w:lang w:val="uk-UA"/>
              </w:rPr>
              <w:t>.</w:t>
            </w:r>
          </w:p>
          <w:p w14:paraId="52C6051E" w14:textId="77777777" w:rsidR="00560382" w:rsidRPr="00E7321A" w:rsidRDefault="00560382" w:rsidP="0028711A">
            <w:pPr>
              <w:spacing w:line="288" w:lineRule="auto"/>
              <w:jc w:val="both"/>
              <w:rPr>
                <w:rFonts w:ascii="Times New Roman" w:hAnsi="Times New Roman"/>
                <w:b/>
                <w:sz w:val="28"/>
                <w:szCs w:val="28"/>
                <w:lang w:val="uk-UA"/>
              </w:rPr>
            </w:pPr>
            <w:r w:rsidRPr="00E7321A">
              <w:rPr>
                <w:rFonts w:ascii="Times New Roman" w:hAnsi="Times New Roman"/>
                <w:b/>
                <w:lang w:val="uk-UA"/>
              </w:rPr>
              <w:t xml:space="preserve">ПР13. </w:t>
            </w:r>
            <w:r w:rsidRPr="00E7321A">
              <w:rPr>
                <w:rFonts w:ascii="Times New Roman" w:hAnsi="Times New Roman"/>
                <w:lang w:val="uk-UA"/>
              </w:rPr>
              <w:t>Здатність формулювати власні авторські висновки, пропозиції та рекомендації на основі аналізу літературних джерел, патентних досліджень, повного циклу теоретичних і експериментальних досліджень, проведених за сучасними методиками.</w:t>
            </w:r>
          </w:p>
        </w:tc>
      </w:tr>
    </w:tbl>
    <w:p w14:paraId="0857F5C0" w14:textId="77777777" w:rsidR="00560382" w:rsidRPr="00560382" w:rsidRDefault="00560382" w:rsidP="008C583E">
      <w:pPr>
        <w:spacing w:line="276" w:lineRule="auto"/>
        <w:jc w:val="center"/>
        <w:rPr>
          <w:rFonts w:asciiTheme="majorBidi" w:hAnsiTheme="majorBidi" w:cstheme="majorBidi"/>
          <w:b/>
          <w:sz w:val="28"/>
        </w:rPr>
      </w:pPr>
    </w:p>
    <w:p w14:paraId="317B8D55" w14:textId="77777777" w:rsidR="00560382" w:rsidRPr="00444475" w:rsidRDefault="00560382" w:rsidP="008C583E">
      <w:pPr>
        <w:spacing w:line="276" w:lineRule="auto"/>
        <w:jc w:val="center"/>
        <w:rPr>
          <w:rFonts w:asciiTheme="majorBidi" w:hAnsiTheme="majorBidi" w:cstheme="majorBidi"/>
          <w:b/>
          <w:sz w:val="28"/>
          <w:lang w:val="uk-UA"/>
        </w:rPr>
      </w:pPr>
    </w:p>
    <w:p w14:paraId="59EDB953" w14:textId="77777777" w:rsidR="008C583E" w:rsidRPr="00444475"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0FEB8F07"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5ADACC45"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16DB4CE9"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762231F3"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18E33708"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5FC2FC34"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56524FF9"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2ED2F1AE"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6D8E5B1A"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0949EBCF"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73E8254F"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2BEC41FC"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21AC24CF"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4D877EE9" w14:textId="77777777" w:rsidR="008C583E" w:rsidRDefault="008C583E" w:rsidP="005F5BA5">
      <w:pPr>
        <w:widowControl/>
        <w:autoSpaceDE/>
        <w:autoSpaceDN/>
        <w:adjustRightInd/>
        <w:spacing w:line="276" w:lineRule="auto"/>
        <w:rPr>
          <w:rFonts w:asciiTheme="majorBidi" w:hAnsiTheme="majorBidi" w:cstheme="majorBidi"/>
          <w:b/>
          <w:bCs/>
          <w:color w:val="000000"/>
          <w:sz w:val="28"/>
          <w:lang w:val="uk-UA"/>
        </w:rPr>
      </w:pPr>
    </w:p>
    <w:p w14:paraId="132C2C65" w14:textId="77777777" w:rsidR="005F5BA5" w:rsidRDefault="005F5BA5" w:rsidP="005F5BA5">
      <w:pPr>
        <w:widowControl/>
        <w:autoSpaceDE/>
        <w:autoSpaceDN/>
        <w:adjustRightInd/>
        <w:spacing w:line="276" w:lineRule="auto"/>
        <w:rPr>
          <w:rFonts w:asciiTheme="majorBidi" w:hAnsiTheme="majorBidi" w:cstheme="majorBidi"/>
          <w:b/>
          <w:bCs/>
          <w:color w:val="000000"/>
          <w:sz w:val="28"/>
          <w:lang w:val="uk-UA"/>
        </w:rPr>
      </w:pPr>
    </w:p>
    <w:p w14:paraId="35BBAAF9" w14:textId="77777777" w:rsidR="00362885" w:rsidRPr="006B779F" w:rsidRDefault="00362885" w:rsidP="00BD6147">
      <w:pPr>
        <w:widowControl/>
        <w:autoSpaceDE/>
        <w:autoSpaceDN/>
        <w:adjustRightInd/>
        <w:spacing w:line="276" w:lineRule="auto"/>
        <w:rPr>
          <w:rFonts w:ascii="Times New Roman" w:hAnsi="Times New Roman"/>
          <w:b/>
          <w:bCs/>
          <w:color w:val="000000"/>
          <w:sz w:val="28"/>
          <w:lang w:val="uk-UA"/>
        </w:rPr>
      </w:pPr>
    </w:p>
    <w:p w14:paraId="7B9AEDDE" w14:textId="77777777" w:rsidR="00FE1E18" w:rsidRPr="006B779F" w:rsidRDefault="00FE1E18" w:rsidP="006769FC">
      <w:pPr>
        <w:widowControl/>
        <w:autoSpaceDE/>
        <w:autoSpaceDN/>
        <w:adjustRightInd/>
        <w:spacing w:line="276" w:lineRule="auto"/>
        <w:jc w:val="center"/>
        <w:rPr>
          <w:rFonts w:ascii="Times New Roman" w:hAnsi="Times New Roman"/>
          <w:b/>
          <w:bCs/>
          <w:color w:val="000000"/>
          <w:sz w:val="28"/>
          <w:lang w:val="uk-UA"/>
        </w:rPr>
      </w:pPr>
      <w:r w:rsidRPr="006B779F">
        <w:rPr>
          <w:rFonts w:ascii="Times New Roman" w:hAnsi="Times New Roman"/>
          <w:b/>
          <w:bCs/>
          <w:color w:val="000000"/>
          <w:sz w:val="28"/>
          <w:lang w:val="uk-UA"/>
        </w:rPr>
        <w:lastRenderedPageBreak/>
        <w:t>СТРУКТУРА НАВЧАЛЬНОЇ ДИСЦИПЛІНИ</w:t>
      </w:r>
    </w:p>
    <w:p w14:paraId="01A44E92" w14:textId="77777777" w:rsidR="00303402" w:rsidRPr="006B779F" w:rsidRDefault="00303402" w:rsidP="006769FC">
      <w:pPr>
        <w:shd w:val="clear" w:color="auto" w:fill="FFFFFF"/>
        <w:tabs>
          <w:tab w:val="left" w:pos="365"/>
        </w:tabs>
        <w:spacing w:line="276" w:lineRule="auto"/>
        <w:rPr>
          <w:rFonts w:ascii="Times New Roman" w:hAnsi="Times New Roman"/>
          <w:bCs/>
          <w:i/>
          <w:iCs/>
          <w:sz w:val="28"/>
          <w:lang w:val="uk-UA"/>
        </w:rPr>
      </w:pPr>
    </w:p>
    <w:p w14:paraId="48FC6E5F" w14:textId="77777777" w:rsidR="002057FA" w:rsidRDefault="00303402" w:rsidP="00A75061">
      <w:pPr>
        <w:spacing w:line="276" w:lineRule="auto"/>
        <w:jc w:val="center"/>
        <w:rPr>
          <w:rFonts w:ascii="Times New Roman" w:hAnsi="Times New Roman"/>
          <w:b/>
          <w:bCs/>
          <w:sz w:val="28"/>
          <w:szCs w:val="28"/>
          <w:lang w:val="uk-UA"/>
        </w:rPr>
      </w:pPr>
      <w:r w:rsidRPr="006B779F">
        <w:rPr>
          <w:rFonts w:ascii="Times New Roman" w:hAnsi="Times New Roman"/>
          <w:b/>
          <w:sz w:val="32"/>
          <w:szCs w:val="28"/>
          <w:lang w:val="uk-UA"/>
        </w:rPr>
        <w:t>Змістовний модуль</w:t>
      </w:r>
      <w:r w:rsidR="00B1708E" w:rsidRPr="006B779F">
        <w:rPr>
          <w:rFonts w:ascii="Times New Roman" w:hAnsi="Times New Roman"/>
          <w:b/>
          <w:bCs/>
          <w:sz w:val="28"/>
          <w:szCs w:val="28"/>
          <w:lang w:val="uk-UA"/>
        </w:rPr>
        <w:t xml:space="preserve"> 1. </w:t>
      </w:r>
    </w:p>
    <w:p w14:paraId="1766E054" w14:textId="1723016A" w:rsidR="00B1708E" w:rsidRPr="006B779F" w:rsidRDefault="00B1708E" w:rsidP="00A75061">
      <w:pPr>
        <w:spacing w:line="276" w:lineRule="auto"/>
        <w:jc w:val="center"/>
        <w:rPr>
          <w:rFonts w:ascii="Times New Roman" w:hAnsi="Times New Roman"/>
          <w:b/>
          <w:bCs/>
          <w:sz w:val="28"/>
          <w:szCs w:val="28"/>
          <w:lang w:val="uk-UA"/>
        </w:rPr>
      </w:pPr>
      <w:r w:rsidRPr="006B779F">
        <w:rPr>
          <w:rFonts w:ascii="Times New Roman" w:hAnsi="Times New Roman"/>
          <w:b/>
          <w:bCs/>
          <w:sz w:val="28"/>
          <w:szCs w:val="28"/>
          <w:lang w:val="uk-UA"/>
        </w:rPr>
        <w:t xml:space="preserve">ФОРМУВАННЯ АКАДЕМІЧНОЇ КУЛЬТУРИ </w:t>
      </w:r>
      <w:r w:rsidR="00685180" w:rsidRPr="006B779F">
        <w:rPr>
          <w:rFonts w:ascii="Times New Roman" w:hAnsi="Times New Roman"/>
          <w:b/>
          <w:bCs/>
          <w:sz w:val="28"/>
          <w:szCs w:val="28"/>
          <w:lang w:val="uk-UA"/>
        </w:rPr>
        <w:t>АСПІРАНТ</w:t>
      </w:r>
      <w:r w:rsidRPr="006B779F">
        <w:rPr>
          <w:rFonts w:ascii="Times New Roman" w:hAnsi="Times New Roman"/>
          <w:b/>
          <w:bCs/>
          <w:sz w:val="28"/>
          <w:szCs w:val="28"/>
          <w:lang w:val="uk-UA"/>
        </w:rPr>
        <w:t>А</w:t>
      </w:r>
    </w:p>
    <w:p w14:paraId="60B8AD36" w14:textId="77777777" w:rsidR="00B1708E" w:rsidRPr="006B779F" w:rsidRDefault="00B1708E" w:rsidP="00A75061">
      <w:pPr>
        <w:spacing w:line="276" w:lineRule="auto"/>
        <w:jc w:val="center"/>
        <w:rPr>
          <w:rFonts w:ascii="Times New Roman" w:hAnsi="Times New Roman"/>
          <w:sz w:val="20"/>
          <w:szCs w:val="20"/>
          <w:lang w:val="uk-UA"/>
        </w:rPr>
      </w:pPr>
    </w:p>
    <w:p w14:paraId="27D9ECE3" w14:textId="77777777" w:rsidR="00B1708E" w:rsidRPr="006B779F" w:rsidRDefault="00605DFC" w:rsidP="00A75061">
      <w:pPr>
        <w:spacing w:line="276" w:lineRule="auto"/>
        <w:jc w:val="center"/>
        <w:rPr>
          <w:rFonts w:ascii="Times New Roman" w:hAnsi="Times New Roman"/>
          <w:sz w:val="20"/>
          <w:szCs w:val="20"/>
          <w:lang w:val="uk-UA"/>
        </w:rPr>
      </w:pPr>
      <w:r w:rsidRPr="006B779F">
        <w:rPr>
          <w:rFonts w:ascii="Times New Roman" w:hAnsi="Times New Roman"/>
          <w:b/>
          <w:bCs/>
          <w:sz w:val="28"/>
          <w:szCs w:val="28"/>
          <w:lang w:val="uk-UA"/>
        </w:rPr>
        <w:t>Тема</w:t>
      </w:r>
      <w:r w:rsidR="00B1708E" w:rsidRPr="006B779F">
        <w:rPr>
          <w:rFonts w:ascii="Times New Roman" w:hAnsi="Times New Roman"/>
          <w:b/>
          <w:bCs/>
          <w:sz w:val="28"/>
          <w:szCs w:val="28"/>
          <w:lang w:val="uk-UA"/>
        </w:rPr>
        <w:t xml:space="preserve"> 1. </w:t>
      </w:r>
      <w:r w:rsidR="00B1708E" w:rsidRPr="006B779F">
        <w:rPr>
          <w:rFonts w:ascii="Times New Roman" w:hAnsi="Times New Roman"/>
          <w:b/>
          <w:bCs/>
          <w:i/>
          <w:iCs/>
          <w:sz w:val="28"/>
          <w:szCs w:val="28"/>
          <w:lang w:val="uk-UA"/>
        </w:rPr>
        <w:t>Засади вищої освіти.</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Основні поняття,</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підходи і завдання</w:t>
      </w:r>
      <w:r w:rsidR="00B1708E" w:rsidRPr="006B779F">
        <w:rPr>
          <w:rFonts w:ascii="Times New Roman" w:hAnsi="Times New Roman"/>
          <w:b/>
          <w:bCs/>
          <w:sz w:val="28"/>
          <w:szCs w:val="28"/>
          <w:lang w:val="uk-UA"/>
        </w:rPr>
        <w:t xml:space="preserve"> </w:t>
      </w:r>
      <w:r w:rsidRPr="006B779F">
        <w:rPr>
          <w:rFonts w:ascii="Times New Roman" w:hAnsi="Times New Roman"/>
          <w:b/>
          <w:bCs/>
          <w:i/>
          <w:iCs/>
          <w:sz w:val="28"/>
          <w:szCs w:val="28"/>
          <w:lang w:val="uk-UA"/>
        </w:rPr>
        <w:t xml:space="preserve">курсу </w:t>
      </w:r>
    </w:p>
    <w:p w14:paraId="6E6190C9" w14:textId="77777777" w:rsidR="00B1708E" w:rsidRPr="006B779F" w:rsidRDefault="00B1708E" w:rsidP="00A75061">
      <w:pPr>
        <w:spacing w:line="276" w:lineRule="auto"/>
        <w:jc w:val="center"/>
        <w:rPr>
          <w:rFonts w:ascii="Times New Roman" w:hAnsi="Times New Roman"/>
          <w:sz w:val="20"/>
          <w:szCs w:val="20"/>
          <w:lang w:val="uk-UA"/>
        </w:rPr>
      </w:pPr>
      <w:bookmarkStart w:id="1" w:name="page9"/>
      <w:bookmarkEnd w:id="1"/>
      <w:r w:rsidRPr="006B779F">
        <w:rPr>
          <w:rFonts w:ascii="Times New Roman" w:hAnsi="Times New Roman"/>
          <w:i/>
          <w:iCs/>
          <w:sz w:val="28"/>
          <w:szCs w:val="28"/>
          <w:lang w:val="uk-UA"/>
        </w:rPr>
        <w:t>План лекції</w:t>
      </w:r>
    </w:p>
    <w:p w14:paraId="2FFC646F" w14:textId="77777777" w:rsidR="00B1708E" w:rsidRPr="006B779F" w:rsidRDefault="00B1708E" w:rsidP="00A75061">
      <w:pPr>
        <w:spacing w:line="276" w:lineRule="auto"/>
        <w:rPr>
          <w:rFonts w:ascii="Times New Roman" w:hAnsi="Times New Roman"/>
          <w:sz w:val="20"/>
          <w:szCs w:val="20"/>
          <w:lang w:val="uk-UA"/>
        </w:rPr>
      </w:pPr>
    </w:p>
    <w:p w14:paraId="00A5C215" w14:textId="77777777" w:rsidR="00911952" w:rsidRPr="006B779F" w:rsidRDefault="00B1708E" w:rsidP="00175E1F">
      <w:pPr>
        <w:spacing w:line="276" w:lineRule="auto"/>
        <w:ind w:firstLine="708"/>
        <w:jc w:val="both"/>
        <w:rPr>
          <w:rFonts w:ascii="Times New Roman" w:hAnsi="Times New Roman"/>
          <w:sz w:val="28"/>
          <w:szCs w:val="28"/>
          <w:lang w:val="uk-UA"/>
        </w:rPr>
      </w:pPr>
      <w:r w:rsidRPr="006B779F">
        <w:rPr>
          <w:rFonts w:ascii="Times New Roman" w:hAnsi="Times New Roman"/>
          <w:sz w:val="28"/>
          <w:szCs w:val="28"/>
          <w:u w:val="single"/>
          <w:lang w:val="uk-UA"/>
        </w:rPr>
        <w:t>Засади вищої освіти.</w:t>
      </w:r>
      <w:r w:rsidRPr="006B779F">
        <w:rPr>
          <w:rFonts w:ascii="Times New Roman" w:hAnsi="Times New Roman"/>
          <w:sz w:val="28"/>
          <w:szCs w:val="28"/>
          <w:lang w:val="uk-UA"/>
        </w:rPr>
        <w:t xml:space="preserve"> </w:t>
      </w:r>
    </w:p>
    <w:p w14:paraId="7213453D" w14:textId="77777777" w:rsidR="00B1708E" w:rsidRPr="006B779F" w:rsidRDefault="00B1708E" w:rsidP="00175E1F">
      <w:pPr>
        <w:spacing w:line="276" w:lineRule="auto"/>
        <w:ind w:firstLine="708"/>
        <w:jc w:val="both"/>
        <w:rPr>
          <w:rFonts w:ascii="Times New Roman" w:hAnsi="Times New Roman"/>
          <w:sz w:val="20"/>
          <w:szCs w:val="20"/>
          <w:lang w:val="uk-UA"/>
        </w:rPr>
      </w:pPr>
      <w:r w:rsidRPr="006B779F">
        <w:rPr>
          <w:rFonts w:ascii="Times New Roman" w:hAnsi="Times New Roman"/>
          <w:sz w:val="28"/>
          <w:szCs w:val="28"/>
          <w:u w:val="single"/>
          <w:lang w:val="uk-UA"/>
        </w:rPr>
        <w:t>Університет</w:t>
      </w:r>
      <w:r w:rsidRPr="006B779F">
        <w:rPr>
          <w:rFonts w:ascii="Times New Roman" w:hAnsi="Times New Roman"/>
          <w:sz w:val="28"/>
          <w:szCs w:val="28"/>
          <w:lang w:val="uk-UA"/>
        </w:rPr>
        <w:t>: Університет від класичного до сучасного. Концепції класичного університету (Вільгельм Гумбольдт про дослідницький університет; Джон Генрі Ньюмен про ліберальний (інтелектуальний) університет).</w:t>
      </w:r>
    </w:p>
    <w:p w14:paraId="68543C68" w14:textId="77777777" w:rsidR="00175E1F" w:rsidRPr="006B779F" w:rsidRDefault="00685180" w:rsidP="00175E1F">
      <w:pPr>
        <w:spacing w:line="276" w:lineRule="auto"/>
        <w:ind w:right="20" w:firstLine="708"/>
        <w:jc w:val="both"/>
        <w:rPr>
          <w:rFonts w:ascii="Times New Roman" w:hAnsi="Times New Roman"/>
          <w:sz w:val="20"/>
          <w:szCs w:val="20"/>
          <w:lang w:val="uk-UA"/>
        </w:rPr>
      </w:pPr>
      <w:r w:rsidRPr="006B779F">
        <w:rPr>
          <w:rFonts w:ascii="Times New Roman" w:hAnsi="Times New Roman"/>
          <w:sz w:val="28"/>
          <w:szCs w:val="28"/>
          <w:u w:val="single"/>
          <w:lang w:val="uk-UA"/>
        </w:rPr>
        <w:t>Аспірант</w:t>
      </w:r>
      <w:r w:rsidR="00B1708E" w:rsidRPr="006B779F">
        <w:rPr>
          <w:rFonts w:ascii="Times New Roman" w:hAnsi="Times New Roman"/>
          <w:sz w:val="28"/>
          <w:szCs w:val="28"/>
          <w:u w:val="single"/>
          <w:lang w:val="uk-UA"/>
        </w:rPr>
        <w:t>:</w:t>
      </w:r>
      <w:r w:rsidR="00B1708E" w:rsidRPr="006B779F">
        <w:rPr>
          <w:rFonts w:ascii="Times New Roman" w:hAnsi="Times New Roman"/>
          <w:sz w:val="28"/>
          <w:szCs w:val="28"/>
          <w:lang w:val="uk-UA"/>
        </w:rPr>
        <w:t xml:space="preserve"> </w:t>
      </w:r>
      <w:r w:rsidR="00B1708E" w:rsidRPr="006B779F">
        <w:rPr>
          <w:rFonts w:ascii="Times New Roman" w:hAnsi="Times New Roman"/>
          <w:sz w:val="28"/>
          <w:szCs w:val="28"/>
          <w:u w:val="single"/>
          <w:lang w:val="uk-UA"/>
        </w:rPr>
        <w:t>нерозривність прав і обов`язків.</w:t>
      </w:r>
      <w:r w:rsidR="00B1708E" w:rsidRPr="006B779F">
        <w:rPr>
          <w:rFonts w:ascii="Times New Roman" w:hAnsi="Times New Roman"/>
          <w:sz w:val="28"/>
          <w:szCs w:val="28"/>
          <w:lang w:val="uk-UA"/>
        </w:rPr>
        <w:t xml:space="preserve"> Свобода вибору ВНЗ, спеціальності, вибіркових предметів, теми наукового дослідження і наукового керівника. Академічна мобільність. </w:t>
      </w:r>
    </w:p>
    <w:p w14:paraId="029E41EB" w14:textId="77777777" w:rsidR="00175E1F" w:rsidRPr="006B779F" w:rsidRDefault="00B1708E" w:rsidP="00175E1F">
      <w:pPr>
        <w:spacing w:line="276" w:lineRule="auto"/>
        <w:ind w:right="20" w:firstLine="708"/>
        <w:jc w:val="both"/>
        <w:rPr>
          <w:rFonts w:ascii="Times New Roman" w:hAnsi="Times New Roman"/>
          <w:sz w:val="20"/>
          <w:szCs w:val="20"/>
          <w:lang w:val="uk-UA"/>
        </w:rPr>
      </w:pPr>
      <w:r w:rsidRPr="006B779F">
        <w:rPr>
          <w:rFonts w:ascii="Times New Roman" w:hAnsi="Times New Roman"/>
          <w:sz w:val="28"/>
          <w:szCs w:val="28"/>
          <w:u w:val="single"/>
          <w:lang w:val="uk-UA"/>
        </w:rPr>
        <w:t>Основний підхід,</w:t>
      </w:r>
      <w:r w:rsidRPr="006B779F">
        <w:rPr>
          <w:rFonts w:ascii="Times New Roman" w:hAnsi="Times New Roman"/>
          <w:sz w:val="28"/>
          <w:szCs w:val="28"/>
          <w:lang w:val="uk-UA"/>
        </w:rPr>
        <w:t xml:space="preserve"> </w:t>
      </w:r>
      <w:r w:rsidRPr="006B779F">
        <w:rPr>
          <w:rFonts w:ascii="Times New Roman" w:hAnsi="Times New Roman"/>
          <w:sz w:val="28"/>
          <w:szCs w:val="28"/>
          <w:u w:val="single"/>
          <w:lang w:val="uk-UA"/>
        </w:rPr>
        <w:t>мета і завдання курсу:</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Writing across the Curriculum</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 xml:space="preserve">(WAC) / Writing in the Disciplines (WID) </w:t>
      </w:r>
      <w:r w:rsidRPr="006B779F">
        <w:rPr>
          <w:rFonts w:ascii="Times New Roman" w:hAnsi="Times New Roman"/>
          <w:sz w:val="28"/>
          <w:szCs w:val="28"/>
          <w:lang w:val="uk-UA"/>
        </w:rPr>
        <w:t>(Письмо в навчальному плані</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 xml:space="preserve">Міжгалузеве письмо): мета – формування академічної культури, необхідних практичних навичок усної і писемної мови у </w:t>
      </w:r>
      <w:r w:rsidR="00685180" w:rsidRPr="006B779F">
        <w:rPr>
          <w:rFonts w:ascii="Times New Roman" w:hAnsi="Times New Roman"/>
          <w:sz w:val="28"/>
          <w:szCs w:val="28"/>
          <w:lang w:val="uk-UA"/>
        </w:rPr>
        <w:t>аспірант</w:t>
      </w:r>
      <w:r w:rsidRPr="006B779F">
        <w:rPr>
          <w:rFonts w:ascii="Times New Roman" w:hAnsi="Times New Roman"/>
          <w:sz w:val="28"/>
          <w:szCs w:val="28"/>
          <w:lang w:val="uk-UA"/>
        </w:rPr>
        <w:t xml:space="preserve">ів першого року, необхідних для успішного навчання та професійної діяльності. </w:t>
      </w:r>
      <w:bookmarkStart w:id="2" w:name="page10"/>
      <w:bookmarkEnd w:id="2"/>
    </w:p>
    <w:p w14:paraId="0C538993" w14:textId="77777777" w:rsidR="00B1708E" w:rsidRPr="006B779F" w:rsidRDefault="00B1708E" w:rsidP="00175E1F">
      <w:pPr>
        <w:spacing w:line="276" w:lineRule="auto"/>
        <w:ind w:right="20" w:firstLine="708"/>
        <w:jc w:val="both"/>
        <w:rPr>
          <w:rFonts w:ascii="Times New Roman" w:hAnsi="Times New Roman"/>
          <w:sz w:val="20"/>
          <w:szCs w:val="20"/>
          <w:lang w:val="uk-UA"/>
        </w:rPr>
      </w:pPr>
      <w:r w:rsidRPr="006B779F">
        <w:rPr>
          <w:rFonts w:ascii="Times New Roman" w:hAnsi="Times New Roman"/>
          <w:sz w:val="28"/>
          <w:szCs w:val="28"/>
          <w:u w:val="single"/>
          <w:lang w:val="uk-UA"/>
        </w:rPr>
        <w:t>Основні поняття курсу:</w:t>
      </w:r>
      <w:r w:rsidRPr="006B779F">
        <w:rPr>
          <w:rFonts w:ascii="Times New Roman" w:hAnsi="Times New Roman"/>
          <w:sz w:val="28"/>
          <w:szCs w:val="28"/>
          <w:lang w:val="uk-UA"/>
        </w:rPr>
        <w:t xml:space="preserve"> Вища освіта. Університет. Академічна культура. Академічна доброчесність. Академічна свобода. Інтелектуальна чесність. Інтелектуальна свобода. Інтелектуальна власність. Авторське право. Порушення академічної чесності. Кодекс честі. Етичні і правові норми. Моральні імперативи Академічне письмо. Усна і писемна мова. Науковий стиль. Культура мовлення. Комунікація. Дослідницька робота. Бібліографія. Джерельна база. Цитування, цитата. Покликання. Бібліографічний стандарт. Бібліотечний каталог. Онлайн-каталоги. Бази даних. Бібліографічні менеджери.</w:t>
      </w:r>
    </w:p>
    <w:p w14:paraId="43626601" w14:textId="77777777" w:rsidR="00B170B4" w:rsidRPr="006B779F" w:rsidRDefault="00B170B4" w:rsidP="00A75061">
      <w:pPr>
        <w:spacing w:line="276" w:lineRule="auto"/>
        <w:rPr>
          <w:rFonts w:ascii="Times New Roman" w:hAnsi="Times New Roman"/>
          <w:sz w:val="20"/>
          <w:szCs w:val="20"/>
          <w:lang w:val="uk-UA"/>
        </w:rPr>
      </w:pPr>
    </w:p>
    <w:p w14:paraId="30EFF9D3" w14:textId="77777777" w:rsidR="00C63C09" w:rsidRPr="006B779F" w:rsidRDefault="00C63C09" w:rsidP="00A75061">
      <w:pPr>
        <w:spacing w:line="276" w:lineRule="auto"/>
        <w:ind w:right="20"/>
        <w:jc w:val="center"/>
        <w:rPr>
          <w:rFonts w:ascii="Times New Roman" w:hAnsi="Times New Roman"/>
          <w:sz w:val="20"/>
          <w:szCs w:val="20"/>
          <w:lang w:val="uk-UA"/>
        </w:rPr>
      </w:pPr>
      <w:r w:rsidRPr="006B779F">
        <w:rPr>
          <w:rFonts w:ascii="Times New Roman" w:hAnsi="Times New Roman"/>
          <w:b/>
          <w:bCs/>
          <w:sz w:val="28"/>
          <w:szCs w:val="28"/>
          <w:lang w:val="uk-UA"/>
        </w:rPr>
        <w:t xml:space="preserve">Тема 2. </w:t>
      </w:r>
      <w:r w:rsidRPr="006B779F">
        <w:rPr>
          <w:rFonts w:ascii="Times New Roman" w:hAnsi="Times New Roman"/>
          <w:b/>
          <w:bCs/>
          <w:i/>
          <w:iCs/>
          <w:sz w:val="28"/>
          <w:szCs w:val="28"/>
          <w:lang w:val="uk-UA"/>
        </w:rPr>
        <w:t>Академічна культура в університеті:</w:t>
      </w:r>
      <w:r w:rsidRPr="006B779F">
        <w:rPr>
          <w:rFonts w:ascii="Times New Roman" w:hAnsi="Times New Roman"/>
          <w:b/>
          <w:bCs/>
          <w:sz w:val="28"/>
          <w:szCs w:val="28"/>
          <w:lang w:val="uk-UA"/>
        </w:rPr>
        <w:t xml:space="preserve"> </w:t>
      </w:r>
      <w:r w:rsidRPr="006B779F">
        <w:rPr>
          <w:rFonts w:ascii="Times New Roman" w:hAnsi="Times New Roman"/>
          <w:b/>
          <w:bCs/>
          <w:i/>
          <w:iCs/>
          <w:sz w:val="28"/>
          <w:szCs w:val="28"/>
          <w:lang w:val="uk-UA"/>
        </w:rPr>
        <w:t>на прикладі</w:t>
      </w:r>
      <w:r w:rsidRPr="006B779F">
        <w:rPr>
          <w:rFonts w:ascii="Times New Roman" w:hAnsi="Times New Roman"/>
          <w:b/>
          <w:bCs/>
          <w:sz w:val="28"/>
          <w:szCs w:val="28"/>
          <w:lang w:val="uk-UA"/>
        </w:rPr>
        <w:t xml:space="preserve"> </w:t>
      </w:r>
      <w:r w:rsidRPr="006B779F">
        <w:rPr>
          <w:rFonts w:ascii="Times New Roman" w:hAnsi="Times New Roman"/>
          <w:b/>
          <w:bCs/>
          <w:i/>
          <w:iCs/>
          <w:sz w:val="28"/>
          <w:szCs w:val="28"/>
          <w:lang w:val="uk-UA"/>
        </w:rPr>
        <w:t xml:space="preserve">американських вишів </w:t>
      </w:r>
    </w:p>
    <w:p w14:paraId="014FD5BE" w14:textId="77777777" w:rsidR="00C63C09" w:rsidRPr="006B779F" w:rsidRDefault="00C63C09" w:rsidP="00A75061">
      <w:pPr>
        <w:spacing w:line="276" w:lineRule="auto"/>
        <w:rPr>
          <w:rFonts w:ascii="Times New Roman" w:hAnsi="Times New Roman"/>
          <w:sz w:val="20"/>
          <w:szCs w:val="20"/>
          <w:lang w:val="uk-UA"/>
        </w:rPr>
      </w:pPr>
    </w:p>
    <w:p w14:paraId="6EC79570" w14:textId="77777777" w:rsidR="00C63C09" w:rsidRPr="006B779F" w:rsidRDefault="00C63C09" w:rsidP="00A75061">
      <w:pPr>
        <w:spacing w:line="276" w:lineRule="auto"/>
        <w:ind w:left="4240"/>
        <w:rPr>
          <w:rFonts w:ascii="Times New Roman" w:hAnsi="Times New Roman"/>
          <w:sz w:val="20"/>
          <w:szCs w:val="20"/>
          <w:lang w:val="uk-UA"/>
        </w:rPr>
      </w:pPr>
      <w:r w:rsidRPr="006B779F">
        <w:rPr>
          <w:rFonts w:ascii="Times New Roman" w:hAnsi="Times New Roman"/>
          <w:i/>
          <w:iCs/>
          <w:sz w:val="28"/>
          <w:szCs w:val="28"/>
          <w:lang w:val="uk-UA"/>
        </w:rPr>
        <w:t>План</w:t>
      </w:r>
    </w:p>
    <w:p w14:paraId="79BCEB76" w14:textId="77777777" w:rsidR="00C63C09" w:rsidRPr="006B779F" w:rsidRDefault="00C63C09" w:rsidP="00A75061">
      <w:pPr>
        <w:spacing w:line="276" w:lineRule="auto"/>
        <w:rPr>
          <w:rFonts w:ascii="Times New Roman" w:hAnsi="Times New Roman"/>
          <w:sz w:val="20"/>
          <w:szCs w:val="20"/>
          <w:lang w:val="uk-UA"/>
        </w:rPr>
      </w:pPr>
    </w:p>
    <w:p w14:paraId="5FA20A52" w14:textId="77777777" w:rsidR="00911952" w:rsidRPr="006B779F" w:rsidRDefault="00C63C09" w:rsidP="00911952">
      <w:pPr>
        <w:spacing w:line="276" w:lineRule="auto"/>
        <w:ind w:firstLine="708"/>
        <w:jc w:val="both"/>
        <w:rPr>
          <w:rFonts w:ascii="Times New Roman" w:hAnsi="Times New Roman"/>
          <w:sz w:val="20"/>
          <w:szCs w:val="20"/>
          <w:lang w:val="uk-UA"/>
        </w:rPr>
      </w:pPr>
      <w:r w:rsidRPr="006B779F">
        <w:rPr>
          <w:rFonts w:ascii="Times New Roman" w:hAnsi="Times New Roman"/>
          <w:i/>
          <w:iCs/>
          <w:sz w:val="28"/>
          <w:szCs w:val="28"/>
          <w:lang w:val="uk-UA"/>
        </w:rPr>
        <w:t xml:space="preserve">Теоретичне питання: </w:t>
      </w:r>
      <w:r w:rsidRPr="006B779F">
        <w:rPr>
          <w:rFonts w:ascii="Times New Roman" w:hAnsi="Times New Roman"/>
          <w:sz w:val="28"/>
          <w:szCs w:val="28"/>
          <w:lang w:val="uk-UA"/>
        </w:rPr>
        <w:t>Цінності та цілі вищої освіти.</w:t>
      </w:r>
    </w:p>
    <w:p w14:paraId="6672E0C0" w14:textId="77777777" w:rsidR="00C63C09" w:rsidRPr="006B779F" w:rsidRDefault="00C63C09" w:rsidP="00911952">
      <w:pPr>
        <w:spacing w:line="276" w:lineRule="auto"/>
        <w:ind w:firstLine="708"/>
        <w:jc w:val="both"/>
        <w:rPr>
          <w:rFonts w:ascii="Times New Roman" w:hAnsi="Times New Roman"/>
          <w:sz w:val="20"/>
          <w:szCs w:val="20"/>
          <w:lang w:val="uk-UA"/>
        </w:rPr>
      </w:pPr>
      <w:r w:rsidRPr="006B779F">
        <w:rPr>
          <w:rFonts w:ascii="Times New Roman" w:hAnsi="Times New Roman"/>
          <w:i/>
          <w:iCs/>
          <w:sz w:val="28"/>
          <w:szCs w:val="28"/>
          <w:lang w:val="uk-UA"/>
        </w:rPr>
        <w:t xml:space="preserve">Практичне завдання: </w:t>
      </w:r>
      <w:r w:rsidRPr="006B779F">
        <w:rPr>
          <w:rFonts w:ascii="Times New Roman" w:hAnsi="Times New Roman"/>
          <w:sz w:val="28"/>
          <w:szCs w:val="28"/>
          <w:lang w:val="uk-UA"/>
        </w:rPr>
        <w:t>Перегляд серіалу</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«Беверлі-Хіллз</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90210» (оригінальні</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 xml:space="preserve">серії, 1 сезон, 6 серія </w:t>
      </w:r>
      <w:r w:rsidRPr="006B779F">
        <w:rPr>
          <w:rFonts w:ascii="Times New Roman" w:hAnsi="Times New Roman"/>
          <w:i/>
          <w:iCs/>
          <w:sz w:val="28"/>
          <w:szCs w:val="28"/>
          <w:lang w:val="uk-UA"/>
        </w:rPr>
        <w:t>Higher Education</w:t>
      </w:r>
      <w:r w:rsidRPr="006B779F">
        <w:rPr>
          <w:rFonts w:ascii="Times New Roman" w:hAnsi="Times New Roman"/>
          <w:sz w:val="28"/>
          <w:szCs w:val="28"/>
          <w:lang w:val="uk-UA"/>
        </w:rPr>
        <w:t>) із подальшим обговоренням подій кінострічки у групі.</w:t>
      </w:r>
    </w:p>
    <w:p w14:paraId="13C7C331" w14:textId="77777777" w:rsidR="00C63C09" w:rsidRPr="006B779F" w:rsidRDefault="00C63C09" w:rsidP="00A75061">
      <w:pPr>
        <w:spacing w:line="276" w:lineRule="auto"/>
        <w:rPr>
          <w:rFonts w:ascii="Times New Roman" w:hAnsi="Times New Roman"/>
          <w:sz w:val="20"/>
          <w:szCs w:val="20"/>
          <w:lang w:val="uk-UA"/>
        </w:rPr>
      </w:pPr>
    </w:p>
    <w:p w14:paraId="7197DCE1" w14:textId="77777777" w:rsidR="00B1708E" w:rsidRPr="006B779F" w:rsidRDefault="00605DFC" w:rsidP="00A75061">
      <w:pPr>
        <w:spacing w:line="276" w:lineRule="auto"/>
        <w:ind w:right="20"/>
        <w:jc w:val="center"/>
        <w:rPr>
          <w:rFonts w:ascii="Times New Roman" w:hAnsi="Times New Roman"/>
          <w:sz w:val="20"/>
          <w:szCs w:val="20"/>
          <w:lang w:val="uk-UA"/>
        </w:rPr>
      </w:pPr>
      <w:r w:rsidRPr="006B779F">
        <w:rPr>
          <w:rFonts w:ascii="Times New Roman" w:hAnsi="Times New Roman"/>
          <w:b/>
          <w:bCs/>
          <w:sz w:val="28"/>
          <w:szCs w:val="28"/>
          <w:lang w:val="uk-UA"/>
        </w:rPr>
        <w:lastRenderedPageBreak/>
        <w:t>Тема 3</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Академічна доброчесність і її порушення.</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Кодекси честі</w:t>
      </w:r>
    </w:p>
    <w:p w14:paraId="6A0198C6" w14:textId="77777777" w:rsidR="00B1708E" w:rsidRPr="006B779F" w:rsidRDefault="00B1708E" w:rsidP="00A75061">
      <w:pPr>
        <w:spacing w:line="276" w:lineRule="auto"/>
        <w:rPr>
          <w:rFonts w:ascii="Times New Roman" w:hAnsi="Times New Roman"/>
          <w:sz w:val="20"/>
          <w:szCs w:val="20"/>
          <w:lang w:val="uk-UA"/>
        </w:rPr>
      </w:pPr>
    </w:p>
    <w:p w14:paraId="5A4ED9A4" w14:textId="77777777" w:rsidR="00B1708E" w:rsidRPr="006B779F" w:rsidRDefault="00B1708E" w:rsidP="00A75061">
      <w:pPr>
        <w:spacing w:line="276" w:lineRule="auto"/>
        <w:jc w:val="center"/>
        <w:rPr>
          <w:rFonts w:ascii="Times New Roman" w:hAnsi="Times New Roman"/>
          <w:sz w:val="20"/>
          <w:szCs w:val="20"/>
          <w:lang w:val="uk-UA"/>
        </w:rPr>
      </w:pPr>
      <w:r w:rsidRPr="006B779F">
        <w:rPr>
          <w:rFonts w:ascii="Times New Roman" w:hAnsi="Times New Roman"/>
          <w:i/>
          <w:iCs/>
          <w:sz w:val="28"/>
          <w:szCs w:val="28"/>
          <w:lang w:val="uk-UA"/>
        </w:rPr>
        <w:t>План лекції</w:t>
      </w:r>
    </w:p>
    <w:p w14:paraId="1E005022" w14:textId="77777777" w:rsidR="00B1708E" w:rsidRPr="006B779F" w:rsidRDefault="00B1708E" w:rsidP="00A75061">
      <w:pPr>
        <w:spacing w:line="276" w:lineRule="auto"/>
        <w:rPr>
          <w:rFonts w:ascii="Times New Roman" w:hAnsi="Times New Roman"/>
          <w:sz w:val="20"/>
          <w:szCs w:val="20"/>
          <w:lang w:val="uk-UA"/>
        </w:rPr>
      </w:pPr>
    </w:p>
    <w:p w14:paraId="0D0EDCE1" w14:textId="130F6BD7" w:rsidR="009D7885" w:rsidRPr="006B779F" w:rsidRDefault="00B1708E" w:rsidP="009D7885">
      <w:pPr>
        <w:spacing w:line="276" w:lineRule="auto"/>
        <w:ind w:firstLine="708"/>
        <w:jc w:val="both"/>
        <w:rPr>
          <w:rFonts w:ascii="Times New Roman" w:hAnsi="Times New Roman"/>
          <w:sz w:val="28"/>
          <w:szCs w:val="28"/>
          <w:lang w:val="uk-UA"/>
        </w:rPr>
      </w:pPr>
      <w:r w:rsidRPr="006B779F">
        <w:rPr>
          <w:rFonts w:ascii="Times New Roman" w:hAnsi="Times New Roman"/>
          <w:sz w:val="28"/>
          <w:szCs w:val="28"/>
          <w:u w:val="single"/>
          <w:lang w:val="uk-UA"/>
        </w:rPr>
        <w:t>Академічна культура,</w:t>
      </w:r>
      <w:r w:rsidRPr="006B779F">
        <w:rPr>
          <w:rFonts w:ascii="Times New Roman" w:hAnsi="Times New Roman"/>
          <w:sz w:val="28"/>
          <w:szCs w:val="28"/>
          <w:lang w:val="uk-UA"/>
        </w:rPr>
        <w:t xml:space="preserve"> </w:t>
      </w:r>
      <w:r w:rsidRPr="006B779F">
        <w:rPr>
          <w:rFonts w:ascii="Times New Roman" w:hAnsi="Times New Roman"/>
          <w:sz w:val="28"/>
          <w:szCs w:val="28"/>
          <w:u w:val="single"/>
          <w:lang w:val="uk-UA"/>
        </w:rPr>
        <w:t>академічна доброчесні</w:t>
      </w:r>
      <w:r w:rsidR="00440806">
        <w:rPr>
          <w:rFonts w:ascii="Times New Roman" w:hAnsi="Times New Roman"/>
          <w:sz w:val="28"/>
          <w:szCs w:val="28"/>
          <w:u w:val="single"/>
          <w:lang w:val="uk-UA"/>
        </w:rPr>
        <w:t>с</w:t>
      </w:r>
      <w:r w:rsidRPr="006B779F">
        <w:rPr>
          <w:rFonts w:ascii="Times New Roman" w:hAnsi="Times New Roman"/>
          <w:sz w:val="28"/>
          <w:szCs w:val="28"/>
          <w:u w:val="single"/>
          <w:lang w:val="uk-UA"/>
        </w:rPr>
        <w:t>ть.</w:t>
      </w:r>
      <w:r w:rsidRPr="006B779F">
        <w:rPr>
          <w:rFonts w:ascii="Times New Roman" w:hAnsi="Times New Roman"/>
          <w:sz w:val="28"/>
          <w:szCs w:val="28"/>
          <w:lang w:val="uk-UA"/>
        </w:rPr>
        <w:t xml:space="preserve"> Академічна культура й етика у вищій освіті. Нерозривність принципів академічної свободи і відповідальності; прав і обов`язків усіх учасників навчального процесу. Інтелектуальна свобода. Доброчесність викладача та адміністрації як передумова доброчесності </w:t>
      </w:r>
      <w:r w:rsidR="00685180" w:rsidRPr="006B779F">
        <w:rPr>
          <w:rFonts w:ascii="Times New Roman" w:hAnsi="Times New Roman"/>
          <w:sz w:val="28"/>
          <w:szCs w:val="28"/>
          <w:lang w:val="uk-UA"/>
        </w:rPr>
        <w:t>аспірант</w:t>
      </w:r>
      <w:r w:rsidR="009D7885" w:rsidRPr="006B779F">
        <w:rPr>
          <w:rFonts w:ascii="Times New Roman" w:hAnsi="Times New Roman"/>
          <w:sz w:val="28"/>
          <w:szCs w:val="28"/>
          <w:lang w:val="uk-UA"/>
        </w:rPr>
        <w:t>а.</w:t>
      </w:r>
    </w:p>
    <w:p w14:paraId="0E3C63E1" w14:textId="77777777" w:rsidR="009D7885" w:rsidRPr="006B779F" w:rsidRDefault="00B1708E" w:rsidP="009D7885">
      <w:pPr>
        <w:spacing w:line="276" w:lineRule="auto"/>
        <w:ind w:firstLine="708"/>
        <w:jc w:val="both"/>
        <w:rPr>
          <w:rFonts w:ascii="Times New Roman" w:hAnsi="Times New Roman"/>
          <w:sz w:val="20"/>
          <w:szCs w:val="20"/>
          <w:lang w:val="uk-UA"/>
        </w:rPr>
      </w:pPr>
      <w:r w:rsidRPr="006B779F">
        <w:rPr>
          <w:rFonts w:ascii="Times New Roman" w:hAnsi="Times New Roman"/>
          <w:sz w:val="28"/>
          <w:szCs w:val="28"/>
          <w:u w:val="single"/>
          <w:lang w:val="uk-UA"/>
        </w:rPr>
        <w:t>Академічна нечесність</w:t>
      </w:r>
      <w:r w:rsidRPr="006B779F">
        <w:rPr>
          <w:rFonts w:ascii="Times New Roman" w:hAnsi="Times New Roman"/>
          <w:sz w:val="28"/>
          <w:szCs w:val="28"/>
          <w:lang w:val="uk-UA"/>
        </w:rPr>
        <w:t xml:space="preserve">. Основні прояви академічної нечесності </w:t>
      </w:r>
      <w:r w:rsidRPr="006B779F">
        <w:rPr>
          <w:rFonts w:ascii="Times New Roman" w:hAnsi="Times New Roman"/>
          <w:i/>
          <w:iCs/>
          <w:sz w:val="28"/>
          <w:szCs w:val="28"/>
          <w:lang w:val="uk-UA"/>
        </w:rPr>
        <w:t>(Academic</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 xml:space="preserve">Dishonesty) </w:t>
      </w:r>
      <w:r w:rsidRPr="006B779F">
        <w:rPr>
          <w:rFonts w:ascii="Times New Roman" w:hAnsi="Times New Roman"/>
          <w:sz w:val="28"/>
          <w:szCs w:val="28"/>
          <w:lang w:val="uk-UA"/>
        </w:rPr>
        <w:t>=</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табу в академічному світі:</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плагіат,</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заборонена допомога</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(одержання чи надання допомоги на іспиті, заліку, контрольній роботі, яка забороняється викладачем);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w:t>
      </w:r>
      <w:r w:rsidR="00BF152B" w:rsidRPr="006B779F">
        <w:rPr>
          <w:rFonts w:ascii="Times New Roman" w:hAnsi="Times New Roman"/>
          <w:sz w:val="28"/>
          <w:szCs w:val="28"/>
          <w:lang w:val="uk-UA"/>
        </w:rPr>
        <w:t>оби для відповіді, іспиту тощо.</w:t>
      </w:r>
    </w:p>
    <w:p w14:paraId="3DD074CC" w14:textId="77777777" w:rsidR="00B1708E" w:rsidRPr="006B779F" w:rsidRDefault="00B1708E" w:rsidP="009D7885">
      <w:pPr>
        <w:spacing w:line="276" w:lineRule="auto"/>
        <w:ind w:firstLine="708"/>
        <w:jc w:val="both"/>
        <w:rPr>
          <w:rFonts w:ascii="Times New Roman" w:hAnsi="Times New Roman"/>
          <w:sz w:val="20"/>
          <w:szCs w:val="20"/>
          <w:lang w:val="uk-UA"/>
        </w:rPr>
      </w:pPr>
      <w:r w:rsidRPr="006B779F">
        <w:rPr>
          <w:rFonts w:ascii="Times New Roman" w:hAnsi="Times New Roman"/>
          <w:sz w:val="28"/>
          <w:szCs w:val="28"/>
          <w:u w:val="single"/>
          <w:lang w:val="uk-UA"/>
        </w:rPr>
        <w:t>Кодекси честі.</w:t>
      </w:r>
      <w:r w:rsidRPr="006B779F">
        <w:rPr>
          <w:rFonts w:ascii="Times New Roman" w:hAnsi="Times New Roman"/>
          <w:sz w:val="28"/>
          <w:szCs w:val="28"/>
          <w:lang w:val="uk-UA"/>
        </w:rPr>
        <w:t xml:space="preserve"> Професійні кодекси як транслятори фундаментальних моральних принципів в усі сфери професійної діяльності («Моральний кодекс чи «корпоративні етичні програми» є збіркою моральних норм та настанов, що стимулюють прийняття певних рішень та виконання конкретних дій у стосунках з іншими людьми в рамках професійного</w:t>
      </w:r>
      <w:bookmarkStart w:id="3" w:name="page13"/>
      <w:bookmarkEnd w:id="3"/>
      <w:r w:rsidR="00BF152B" w:rsidRPr="006B779F">
        <w:rPr>
          <w:rFonts w:ascii="Times New Roman" w:hAnsi="Times New Roman"/>
          <w:sz w:val="20"/>
          <w:szCs w:val="20"/>
          <w:lang w:val="uk-UA"/>
        </w:rPr>
        <w:t xml:space="preserve"> </w:t>
      </w:r>
      <w:r w:rsidRPr="006B779F">
        <w:rPr>
          <w:rFonts w:ascii="Times New Roman" w:hAnsi="Times New Roman"/>
          <w:sz w:val="28"/>
          <w:szCs w:val="28"/>
          <w:lang w:val="uk-UA"/>
        </w:rPr>
        <w:t xml:space="preserve">середовища» (Герхард Зеха)). </w:t>
      </w:r>
    </w:p>
    <w:p w14:paraId="011D8995" w14:textId="77777777" w:rsidR="00B1708E" w:rsidRPr="006B779F" w:rsidRDefault="00B1708E" w:rsidP="00A75061">
      <w:pPr>
        <w:spacing w:line="276" w:lineRule="auto"/>
        <w:rPr>
          <w:rFonts w:ascii="Times New Roman" w:hAnsi="Times New Roman"/>
          <w:sz w:val="20"/>
          <w:szCs w:val="20"/>
          <w:lang w:val="uk-UA"/>
        </w:rPr>
      </w:pPr>
    </w:p>
    <w:p w14:paraId="1F94B2B5" w14:textId="77777777" w:rsidR="00B1708E" w:rsidRDefault="00B1708E" w:rsidP="00A75061">
      <w:pPr>
        <w:spacing w:line="276" w:lineRule="auto"/>
        <w:rPr>
          <w:rFonts w:ascii="Times New Roman" w:hAnsi="Times New Roman"/>
          <w:sz w:val="20"/>
          <w:szCs w:val="20"/>
          <w:lang w:val="uk-UA"/>
        </w:rPr>
      </w:pPr>
    </w:p>
    <w:p w14:paraId="65128B99" w14:textId="77777777" w:rsidR="005F5BA5" w:rsidRPr="006B779F" w:rsidRDefault="005F5BA5" w:rsidP="00A75061">
      <w:pPr>
        <w:spacing w:line="276" w:lineRule="auto"/>
        <w:rPr>
          <w:rFonts w:ascii="Times New Roman" w:hAnsi="Times New Roman"/>
          <w:sz w:val="20"/>
          <w:szCs w:val="20"/>
          <w:lang w:val="uk-UA"/>
        </w:rPr>
      </w:pPr>
    </w:p>
    <w:p w14:paraId="26989D00" w14:textId="77777777" w:rsidR="00B1708E" w:rsidRPr="006B779F" w:rsidRDefault="00605DFC" w:rsidP="00A75061">
      <w:pPr>
        <w:spacing w:line="276" w:lineRule="auto"/>
        <w:ind w:left="1420" w:right="300"/>
        <w:jc w:val="center"/>
        <w:rPr>
          <w:rFonts w:ascii="Times New Roman" w:hAnsi="Times New Roman"/>
          <w:sz w:val="20"/>
          <w:szCs w:val="20"/>
          <w:lang w:val="uk-UA"/>
        </w:rPr>
      </w:pPr>
      <w:r w:rsidRPr="006B779F">
        <w:rPr>
          <w:rFonts w:ascii="Times New Roman" w:hAnsi="Times New Roman"/>
          <w:b/>
          <w:bCs/>
          <w:sz w:val="28"/>
          <w:szCs w:val="28"/>
          <w:lang w:val="uk-UA"/>
        </w:rPr>
        <w:t>Тема 4</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Інтелектуальна власність і її порушення.</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Як формувати</w:t>
      </w:r>
      <w:r w:rsidR="00B1708E" w:rsidRPr="006B779F">
        <w:rPr>
          <w:rFonts w:ascii="Times New Roman" w:hAnsi="Times New Roman"/>
          <w:b/>
          <w:bCs/>
          <w:sz w:val="28"/>
          <w:szCs w:val="28"/>
          <w:lang w:val="uk-UA"/>
        </w:rPr>
        <w:t xml:space="preserve"> </w:t>
      </w:r>
      <w:r w:rsidRPr="006B779F">
        <w:rPr>
          <w:rFonts w:ascii="Times New Roman" w:hAnsi="Times New Roman"/>
          <w:b/>
          <w:bCs/>
          <w:i/>
          <w:iCs/>
          <w:sz w:val="28"/>
          <w:szCs w:val="28"/>
          <w:lang w:val="uk-UA"/>
        </w:rPr>
        <w:t>академічну культуру?</w:t>
      </w:r>
    </w:p>
    <w:p w14:paraId="47CBDB45" w14:textId="77777777" w:rsidR="00B1708E" w:rsidRPr="006B779F" w:rsidRDefault="00B1708E" w:rsidP="00A75061">
      <w:pPr>
        <w:spacing w:line="276" w:lineRule="auto"/>
        <w:rPr>
          <w:rFonts w:ascii="Times New Roman" w:hAnsi="Times New Roman"/>
          <w:sz w:val="20"/>
          <w:szCs w:val="20"/>
          <w:lang w:val="uk-UA"/>
        </w:rPr>
      </w:pPr>
    </w:p>
    <w:p w14:paraId="72A7D0D6" w14:textId="77777777" w:rsidR="00B1708E" w:rsidRPr="006B779F" w:rsidRDefault="00B1708E" w:rsidP="00A75061">
      <w:pPr>
        <w:spacing w:line="276" w:lineRule="auto"/>
        <w:ind w:right="-140"/>
        <w:jc w:val="center"/>
        <w:rPr>
          <w:rFonts w:ascii="Times New Roman" w:hAnsi="Times New Roman"/>
          <w:sz w:val="20"/>
          <w:szCs w:val="20"/>
          <w:lang w:val="uk-UA"/>
        </w:rPr>
      </w:pPr>
      <w:r w:rsidRPr="006B779F">
        <w:rPr>
          <w:rFonts w:ascii="Times New Roman" w:hAnsi="Times New Roman"/>
          <w:i/>
          <w:iCs/>
          <w:sz w:val="28"/>
          <w:szCs w:val="28"/>
          <w:lang w:val="uk-UA"/>
        </w:rPr>
        <w:t>План лекції</w:t>
      </w:r>
    </w:p>
    <w:p w14:paraId="2B039BBA" w14:textId="77777777" w:rsidR="00B1708E" w:rsidRPr="006B779F" w:rsidRDefault="00B1708E" w:rsidP="00A75061">
      <w:pPr>
        <w:spacing w:line="276" w:lineRule="auto"/>
        <w:rPr>
          <w:rFonts w:ascii="Times New Roman" w:hAnsi="Times New Roman"/>
          <w:sz w:val="20"/>
          <w:szCs w:val="20"/>
          <w:lang w:val="uk-UA"/>
        </w:rPr>
      </w:pPr>
    </w:p>
    <w:p w14:paraId="4479FD52" w14:textId="77777777" w:rsidR="00B1708E" w:rsidRPr="006B779F" w:rsidRDefault="00B1708E" w:rsidP="00FB6233">
      <w:pPr>
        <w:spacing w:line="276" w:lineRule="auto"/>
        <w:ind w:left="1" w:right="20" w:firstLine="707"/>
        <w:jc w:val="both"/>
        <w:rPr>
          <w:rFonts w:ascii="Times New Roman" w:hAnsi="Times New Roman"/>
          <w:sz w:val="28"/>
          <w:szCs w:val="28"/>
          <w:lang w:val="uk-UA"/>
        </w:rPr>
      </w:pPr>
      <w:r w:rsidRPr="006B779F">
        <w:rPr>
          <w:rFonts w:ascii="Times New Roman" w:hAnsi="Times New Roman"/>
          <w:sz w:val="27"/>
          <w:szCs w:val="27"/>
          <w:u w:val="single"/>
          <w:lang w:val="uk-UA"/>
        </w:rPr>
        <w:t xml:space="preserve">Інтелектуальна власність. Авторське право. Відкритий доступ до знань. </w:t>
      </w:r>
      <w:r w:rsidRPr="006B779F">
        <w:rPr>
          <w:rFonts w:ascii="Times New Roman" w:hAnsi="Times New Roman"/>
          <w:sz w:val="27"/>
          <w:szCs w:val="27"/>
          <w:lang w:val="uk-UA"/>
        </w:rPr>
        <w:t>Поняття інтелектуальної власності (як аналогу до матеріальної власності) від доби Просвітництва (Джон Локк: право творця літературного твору – це «його невід`ємне право, що виникає власне з природи творчої діяльності</w:t>
      </w:r>
      <w:r w:rsidR="00BF152B" w:rsidRPr="006B779F">
        <w:rPr>
          <w:rFonts w:ascii="Times New Roman" w:hAnsi="Times New Roman"/>
          <w:sz w:val="27"/>
          <w:szCs w:val="27"/>
          <w:lang w:val="uk-UA"/>
        </w:rPr>
        <w:t xml:space="preserve"> та</w:t>
      </w:r>
      <w:r w:rsidR="00BF152B" w:rsidRPr="006B779F">
        <w:rPr>
          <w:rFonts w:ascii="Times New Roman" w:hAnsi="Times New Roman"/>
          <w:sz w:val="20"/>
          <w:szCs w:val="20"/>
          <w:lang w:val="uk-UA"/>
        </w:rPr>
        <w:t xml:space="preserve"> </w:t>
      </w:r>
      <w:r w:rsidRPr="006B779F">
        <w:rPr>
          <w:rFonts w:ascii="Times New Roman" w:hAnsi="Times New Roman"/>
          <w:sz w:val="28"/>
          <w:szCs w:val="28"/>
          <w:lang w:val="uk-UA"/>
        </w:rPr>
        <w:t xml:space="preserve">існує незалежно від визнання його державною владою») до сьогодення. </w:t>
      </w:r>
      <w:bookmarkStart w:id="4" w:name="page20"/>
      <w:bookmarkEnd w:id="4"/>
      <w:r w:rsidRPr="006B779F">
        <w:rPr>
          <w:rFonts w:ascii="Times New Roman" w:hAnsi="Times New Roman"/>
          <w:sz w:val="28"/>
          <w:szCs w:val="28"/>
          <w:lang w:val="uk-UA"/>
        </w:rPr>
        <w:t>використанні роботи та її цитуванні»; Берлінська декларація про відкритий доступ до наукових та гуманітарних знань (2003)).</w:t>
      </w:r>
    </w:p>
    <w:p w14:paraId="16F808F6" w14:textId="77777777" w:rsidR="00B1708E" w:rsidRPr="006B779F" w:rsidRDefault="00B1708E" w:rsidP="00A75061">
      <w:pPr>
        <w:spacing w:line="276" w:lineRule="auto"/>
        <w:rPr>
          <w:rFonts w:ascii="Times New Roman" w:hAnsi="Times New Roman"/>
          <w:sz w:val="20"/>
          <w:szCs w:val="20"/>
          <w:lang w:val="uk-UA"/>
        </w:rPr>
      </w:pPr>
    </w:p>
    <w:p w14:paraId="447C747F" w14:textId="77777777" w:rsidR="00B1708E" w:rsidRPr="006B779F" w:rsidRDefault="00B1708E" w:rsidP="00A75061">
      <w:pPr>
        <w:spacing w:line="276" w:lineRule="auto"/>
        <w:rPr>
          <w:rFonts w:ascii="Times New Roman" w:hAnsi="Times New Roman"/>
          <w:sz w:val="20"/>
          <w:szCs w:val="20"/>
          <w:lang w:val="uk-UA"/>
        </w:rPr>
      </w:pPr>
      <w:bookmarkStart w:id="5" w:name="page21"/>
      <w:bookmarkEnd w:id="5"/>
    </w:p>
    <w:p w14:paraId="13EB42BA" w14:textId="77777777" w:rsidR="00FB6233" w:rsidRDefault="00FB6233" w:rsidP="00911952">
      <w:pPr>
        <w:spacing w:line="276" w:lineRule="auto"/>
        <w:rPr>
          <w:rFonts w:ascii="Times New Roman" w:hAnsi="Times New Roman"/>
          <w:szCs w:val="28"/>
          <w:lang w:val="uk-UA"/>
        </w:rPr>
      </w:pPr>
    </w:p>
    <w:p w14:paraId="2E74DB6B" w14:textId="77777777" w:rsidR="005F5BA5" w:rsidRDefault="005F5BA5" w:rsidP="00911952">
      <w:pPr>
        <w:spacing w:line="276" w:lineRule="auto"/>
        <w:rPr>
          <w:rFonts w:ascii="Times New Roman" w:hAnsi="Times New Roman"/>
          <w:szCs w:val="28"/>
          <w:lang w:val="uk-UA"/>
        </w:rPr>
      </w:pPr>
    </w:p>
    <w:p w14:paraId="54125709" w14:textId="77777777" w:rsidR="005F5BA5" w:rsidRDefault="005F5BA5" w:rsidP="00911952">
      <w:pPr>
        <w:spacing w:line="276" w:lineRule="auto"/>
        <w:rPr>
          <w:rFonts w:ascii="Times New Roman" w:hAnsi="Times New Roman"/>
          <w:szCs w:val="28"/>
          <w:lang w:val="uk-UA"/>
        </w:rPr>
      </w:pPr>
    </w:p>
    <w:p w14:paraId="5EA1D2D4" w14:textId="77777777" w:rsidR="005F5BA5" w:rsidRPr="006B779F" w:rsidRDefault="005F5BA5" w:rsidP="00911952">
      <w:pPr>
        <w:spacing w:line="276" w:lineRule="auto"/>
        <w:rPr>
          <w:rFonts w:ascii="Times New Roman" w:hAnsi="Times New Roman"/>
          <w:b/>
          <w:bCs/>
          <w:sz w:val="28"/>
          <w:szCs w:val="28"/>
          <w:lang w:val="uk-UA"/>
        </w:rPr>
      </w:pPr>
    </w:p>
    <w:p w14:paraId="436B8B06" w14:textId="77777777" w:rsidR="00B1708E" w:rsidRPr="006B779F" w:rsidRDefault="00605DFC" w:rsidP="00A75061">
      <w:pPr>
        <w:spacing w:line="276" w:lineRule="auto"/>
        <w:ind w:left="1661"/>
        <w:rPr>
          <w:rFonts w:ascii="Times New Roman" w:hAnsi="Times New Roman"/>
          <w:sz w:val="20"/>
          <w:szCs w:val="20"/>
          <w:lang w:val="uk-UA"/>
        </w:rPr>
      </w:pPr>
      <w:r w:rsidRPr="006B779F">
        <w:rPr>
          <w:rFonts w:ascii="Times New Roman" w:hAnsi="Times New Roman"/>
          <w:b/>
          <w:bCs/>
          <w:sz w:val="28"/>
          <w:szCs w:val="28"/>
          <w:lang w:val="uk-UA"/>
        </w:rPr>
        <w:lastRenderedPageBreak/>
        <w:t>Тема 5</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Плагіат у масовій культурі</w:t>
      </w:r>
    </w:p>
    <w:p w14:paraId="0FC13A87" w14:textId="77777777" w:rsidR="00B1708E" w:rsidRPr="006B779F" w:rsidRDefault="00B1708E" w:rsidP="00A75061">
      <w:pPr>
        <w:spacing w:line="276" w:lineRule="auto"/>
        <w:rPr>
          <w:rFonts w:ascii="Times New Roman" w:hAnsi="Times New Roman"/>
          <w:sz w:val="20"/>
          <w:szCs w:val="20"/>
          <w:lang w:val="uk-UA"/>
        </w:rPr>
      </w:pPr>
    </w:p>
    <w:p w14:paraId="02EEFC40" w14:textId="77777777" w:rsidR="00B1708E" w:rsidRPr="006B779F" w:rsidRDefault="00B1708E" w:rsidP="00A75061">
      <w:pPr>
        <w:spacing w:line="276" w:lineRule="auto"/>
        <w:ind w:left="4241"/>
        <w:rPr>
          <w:rFonts w:ascii="Times New Roman" w:hAnsi="Times New Roman"/>
          <w:sz w:val="20"/>
          <w:szCs w:val="20"/>
          <w:lang w:val="uk-UA"/>
        </w:rPr>
      </w:pPr>
      <w:r w:rsidRPr="006B779F">
        <w:rPr>
          <w:rFonts w:ascii="Times New Roman" w:hAnsi="Times New Roman"/>
          <w:i/>
          <w:iCs/>
          <w:sz w:val="28"/>
          <w:szCs w:val="28"/>
          <w:lang w:val="uk-UA"/>
        </w:rPr>
        <w:t>План</w:t>
      </w:r>
    </w:p>
    <w:p w14:paraId="254FE75D" w14:textId="77777777" w:rsidR="00B1708E" w:rsidRPr="006B779F" w:rsidRDefault="00B1708E" w:rsidP="00A75061">
      <w:pPr>
        <w:spacing w:line="276" w:lineRule="auto"/>
        <w:rPr>
          <w:rFonts w:ascii="Times New Roman" w:hAnsi="Times New Roman"/>
          <w:sz w:val="20"/>
          <w:szCs w:val="20"/>
          <w:lang w:val="uk-UA"/>
        </w:rPr>
      </w:pPr>
    </w:p>
    <w:p w14:paraId="056B928A" w14:textId="77777777" w:rsidR="00B1708E" w:rsidRPr="006B779F" w:rsidRDefault="00B1708E" w:rsidP="00A75061">
      <w:pPr>
        <w:spacing w:line="276" w:lineRule="auto"/>
        <w:ind w:left="1"/>
        <w:rPr>
          <w:rFonts w:ascii="Times New Roman" w:hAnsi="Times New Roman"/>
          <w:sz w:val="20"/>
          <w:szCs w:val="20"/>
          <w:lang w:val="uk-UA"/>
        </w:rPr>
      </w:pPr>
      <w:r w:rsidRPr="006B779F">
        <w:rPr>
          <w:rFonts w:ascii="Times New Roman" w:hAnsi="Times New Roman"/>
          <w:i/>
          <w:iCs/>
          <w:sz w:val="28"/>
          <w:szCs w:val="28"/>
          <w:lang w:val="uk-UA"/>
        </w:rPr>
        <w:t xml:space="preserve">Теоретичне питання: </w:t>
      </w:r>
      <w:r w:rsidRPr="006B779F">
        <w:rPr>
          <w:rFonts w:ascii="Times New Roman" w:hAnsi="Times New Roman"/>
          <w:sz w:val="28"/>
          <w:szCs w:val="28"/>
          <w:lang w:val="uk-UA"/>
        </w:rPr>
        <w:t>Поняття плагіату. Види плагіату.</w:t>
      </w:r>
    </w:p>
    <w:p w14:paraId="0AE161A6" w14:textId="77777777" w:rsidR="00B1708E" w:rsidRPr="006B779F" w:rsidRDefault="00B1708E" w:rsidP="00A75061">
      <w:pPr>
        <w:spacing w:line="276" w:lineRule="auto"/>
        <w:rPr>
          <w:rFonts w:ascii="Times New Roman" w:hAnsi="Times New Roman"/>
          <w:sz w:val="20"/>
          <w:szCs w:val="20"/>
          <w:lang w:val="uk-UA"/>
        </w:rPr>
      </w:pPr>
    </w:p>
    <w:p w14:paraId="036BC28C" w14:textId="77777777" w:rsidR="00B1708E" w:rsidRPr="006B779F" w:rsidRDefault="00B1708E" w:rsidP="00A75061">
      <w:pPr>
        <w:spacing w:line="276" w:lineRule="auto"/>
        <w:ind w:left="1"/>
        <w:rPr>
          <w:rFonts w:ascii="Times New Roman" w:hAnsi="Times New Roman"/>
          <w:sz w:val="20"/>
          <w:szCs w:val="20"/>
          <w:lang w:val="uk-UA"/>
        </w:rPr>
      </w:pPr>
      <w:r w:rsidRPr="006B779F">
        <w:rPr>
          <w:rFonts w:ascii="Times New Roman" w:hAnsi="Times New Roman"/>
          <w:i/>
          <w:iCs/>
          <w:sz w:val="27"/>
          <w:szCs w:val="27"/>
          <w:lang w:val="uk-UA"/>
        </w:rPr>
        <w:t>Практичне завдання (на вибір):</w:t>
      </w:r>
    </w:p>
    <w:p w14:paraId="581332E6" w14:textId="77777777" w:rsidR="00B1708E" w:rsidRPr="006B779F" w:rsidRDefault="00B1708E" w:rsidP="00A75061">
      <w:pPr>
        <w:spacing w:line="276" w:lineRule="auto"/>
        <w:rPr>
          <w:rFonts w:ascii="Times New Roman" w:hAnsi="Times New Roman"/>
          <w:sz w:val="20"/>
          <w:szCs w:val="20"/>
          <w:lang w:val="uk-UA"/>
        </w:rPr>
      </w:pPr>
      <w:bookmarkStart w:id="6" w:name="page24"/>
      <w:bookmarkEnd w:id="6"/>
    </w:p>
    <w:p w14:paraId="73948AAD" w14:textId="77777777" w:rsidR="00B1708E" w:rsidRPr="006B779F" w:rsidRDefault="00B1708E" w:rsidP="00A75061">
      <w:pPr>
        <w:widowControl/>
        <w:numPr>
          <w:ilvl w:val="0"/>
          <w:numId w:val="5"/>
        </w:numPr>
        <w:tabs>
          <w:tab w:val="left" w:pos="780"/>
        </w:tabs>
        <w:autoSpaceDE/>
        <w:autoSpaceDN/>
        <w:adjustRightInd/>
        <w:spacing w:line="276" w:lineRule="auto"/>
        <w:ind w:left="780" w:hanging="421"/>
        <w:rPr>
          <w:rFonts w:ascii="Times New Roman" w:hAnsi="Times New Roman"/>
          <w:i/>
          <w:iCs/>
          <w:sz w:val="28"/>
          <w:szCs w:val="28"/>
          <w:lang w:val="uk-UA"/>
        </w:rPr>
      </w:pPr>
      <w:r w:rsidRPr="006B779F">
        <w:rPr>
          <w:rFonts w:ascii="Times New Roman" w:hAnsi="Times New Roman"/>
          <w:i/>
          <w:iCs/>
          <w:sz w:val="28"/>
          <w:szCs w:val="28"/>
          <w:lang w:val="uk-UA"/>
        </w:rPr>
        <w:t>Рольова гра «Судовий процес над Лед Зеппелін».</w:t>
      </w:r>
    </w:p>
    <w:p w14:paraId="249908FC" w14:textId="77777777" w:rsidR="00B1708E" w:rsidRPr="006B779F" w:rsidRDefault="00B1708E" w:rsidP="00A75061">
      <w:pPr>
        <w:spacing w:line="276" w:lineRule="auto"/>
        <w:rPr>
          <w:rFonts w:ascii="Times New Roman" w:hAnsi="Times New Roman"/>
          <w:sz w:val="20"/>
          <w:szCs w:val="20"/>
          <w:lang w:val="uk-UA"/>
        </w:rPr>
      </w:pPr>
    </w:p>
    <w:p w14:paraId="1DFA6206" w14:textId="77777777" w:rsidR="00B1708E" w:rsidRPr="006B779F" w:rsidRDefault="00B1708E" w:rsidP="00FB6233">
      <w:pPr>
        <w:spacing w:line="276" w:lineRule="auto"/>
        <w:ind w:firstLine="708"/>
        <w:jc w:val="both"/>
        <w:rPr>
          <w:rFonts w:ascii="Times New Roman" w:hAnsi="Times New Roman"/>
          <w:sz w:val="20"/>
          <w:szCs w:val="20"/>
          <w:lang w:val="uk-UA"/>
        </w:rPr>
      </w:pPr>
      <w:r w:rsidRPr="006B779F">
        <w:rPr>
          <w:rFonts w:ascii="Times New Roman" w:hAnsi="Times New Roman"/>
          <w:sz w:val="28"/>
          <w:szCs w:val="28"/>
          <w:lang w:val="uk-UA"/>
        </w:rPr>
        <w:t xml:space="preserve">Підґрунтя: </w:t>
      </w:r>
      <w:r w:rsidRPr="006B779F">
        <w:rPr>
          <w:rFonts w:ascii="Times New Roman" w:hAnsi="Times New Roman"/>
          <w:i/>
          <w:iCs/>
          <w:sz w:val="28"/>
          <w:szCs w:val="28"/>
          <w:lang w:val="uk-UA"/>
        </w:rPr>
        <w:t>Улітку</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2016</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р.</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у Лос-Анжелесі відбувся судовий процес над</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британською рок-групою Led Zeppelin. Учасники гурту звинувачувалися в крадіжці мелодії американської групи Spirit, яка нібито стала вступом до легендарної композиції Stairway to Heaven. Суд присяжних відмовився визнати пісню плагіатом.</w:t>
      </w:r>
    </w:p>
    <w:p w14:paraId="298F35AE" w14:textId="77777777" w:rsidR="00B1708E" w:rsidRPr="006B779F" w:rsidRDefault="00B1708E" w:rsidP="00A75061">
      <w:pPr>
        <w:spacing w:line="276" w:lineRule="auto"/>
        <w:rPr>
          <w:rFonts w:ascii="Times New Roman" w:hAnsi="Times New Roman"/>
          <w:sz w:val="20"/>
          <w:szCs w:val="20"/>
          <w:lang w:val="uk-UA"/>
        </w:rPr>
      </w:pPr>
    </w:p>
    <w:p w14:paraId="760B2235" w14:textId="77777777" w:rsidR="00B1708E" w:rsidRPr="006B779F" w:rsidRDefault="00B170B4" w:rsidP="00FB6233">
      <w:pPr>
        <w:spacing w:line="276" w:lineRule="auto"/>
        <w:ind w:right="20" w:firstLine="708"/>
        <w:jc w:val="both"/>
        <w:rPr>
          <w:rFonts w:ascii="Times New Roman" w:hAnsi="Times New Roman"/>
          <w:sz w:val="20"/>
          <w:szCs w:val="20"/>
          <w:lang w:val="uk-UA"/>
        </w:rPr>
      </w:pPr>
      <w:r w:rsidRPr="006B779F">
        <w:rPr>
          <w:rFonts w:ascii="Times New Roman" w:hAnsi="Times New Roman"/>
          <w:sz w:val="28"/>
          <w:szCs w:val="28"/>
          <w:lang w:val="uk-UA"/>
        </w:rPr>
        <w:t>Аспірантам</w:t>
      </w:r>
      <w:r w:rsidR="00B1708E" w:rsidRPr="006B779F">
        <w:rPr>
          <w:rFonts w:ascii="Times New Roman" w:hAnsi="Times New Roman"/>
          <w:sz w:val="28"/>
          <w:szCs w:val="28"/>
          <w:lang w:val="uk-UA"/>
        </w:rPr>
        <w:t xml:space="preserve"> пропонується розіграти судове засідання і дійти власних висновків щодо оригінальності композиції </w:t>
      </w:r>
      <w:r w:rsidR="00B1708E" w:rsidRPr="006B779F">
        <w:rPr>
          <w:rFonts w:ascii="Times New Roman" w:hAnsi="Times New Roman"/>
          <w:i/>
          <w:iCs/>
          <w:sz w:val="28"/>
          <w:szCs w:val="28"/>
          <w:lang w:val="uk-UA"/>
        </w:rPr>
        <w:t>Stairway to Heaven</w:t>
      </w:r>
      <w:r w:rsidR="00B1708E" w:rsidRPr="006B779F">
        <w:rPr>
          <w:rFonts w:ascii="Times New Roman" w:hAnsi="Times New Roman"/>
          <w:sz w:val="28"/>
          <w:szCs w:val="28"/>
          <w:lang w:val="uk-UA"/>
        </w:rPr>
        <w:t>.</w:t>
      </w:r>
    </w:p>
    <w:p w14:paraId="242C4ED4" w14:textId="77777777" w:rsidR="00B1708E" w:rsidRPr="006B779F" w:rsidRDefault="00B1708E" w:rsidP="00A75061">
      <w:pPr>
        <w:spacing w:line="276" w:lineRule="auto"/>
        <w:rPr>
          <w:rFonts w:ascii="Times New Roman" w:hAnsi="Times New Roman"/>
          <w:sz w:val="20"/>
          <w:szCs w:val="20"/>
          <w:lang w:val="uk-UA"/>
        </w:rPr>
      </w:pPr>
    </w:p>
    <w:p w14:paraId="52D8F35B" w14:textId="77777777" w:rsidR="00B1708E" w:rsidRPr="006B779F" w:rsidRDefault="00B1708E" w:rsidP="00FB6233">
      <w:pPr>
        <w:spacing w:line="276" w:lineRule="auto"/>
        <w:ind w:firstLine="359"/>
        <w:rPr>
          <w:rFonts w:ascii="Times New Roman" w:hAnsi="Times New Roman"/>
          <w:sz w:val="20"/>
          <w:szCs w:val="20"/>
          <w:lang w:val="uk-UA"/>
        </w:rPr>
      </w:pPr>
      <w:r w:rsidRPr="006B779F">
        <w:rPr>
          <w:rFonts w:ascii="Times New Roman" w:hAnsi="Times New Roman"/>
          <w:i/>
          <w:iCs/>
          <w:sz w:val="28"/>
          <w:szCs w:val="28"/>
          <w:lang w:val="uk-UA"/>
        </w:rPr>
        <w:t>Або</w:t>
      </w:r>
    </w:p>
    <w:p w14:paraId="67FCC9D1" w14:textId="77777777" w:rsidR="00B1708E" w:rsidRPr="006B779F" w:rsidRDefault="00B1708E" w:rsidP="00A75061">
      <w:pPr>
        <w:spacing w:line="276" w:lineRule="auto"/>
        <w:rPr>
          <w:rFonts w:ascii="Times New Roman" w:hAnsi="Times New Roman"/>
          <w:sz w:val="20"/>
          <w:szCs w:val="20"/>
          <w:lang w:val="uk-UA"/>
        </w:rPr>
      </w:pPr>
    </w:p>
    <w:p w14:paraId="67D73602" w14:textId="77777777" w:rsidR="00B1708E" w:rsidRPr="006B779F" w:rsidRDefault="00B1708E" w:rsidP="00A75061">
      <w:pPr>
        <w:widowControl/>
        <w:numPr>
          <w:ilvl w:val="0"/>
          <w:numId w:val="6"/>
        </w:numPr>
        <w:tabs>
          <w:tab w:val="left" w:pos="778"/>
        </w:tabs>
        <w:autoSpaceDE/>
        <w:autoSpaceDN/>
        <w:adjustRightInd/>
        <w:spacing w:line="276" w:lineRule="auto"/>
        <w:ind w:left="720" w:right="20" w:hanging="361"/>
        <w:rPr>
          <w:rFonts w:ascii="Times New Roman" w:hAnsi="Times New Roman"/>
          <w:i/>
          <w:iCs/>
          <w:sz w:val="28"/>
          <w:szCs w:val="28"/>
          <w:lang w:val="uk-UA"/>
        </w:rPr>
      </w:pPr>
      <w:r w:rsidRPr="006B779F">
        <w:rPr>
          <w:rFonts w:ascii="Times New Roman" w:hAnsi="Times New Roman"/>
          <w:i/>
          <w:iCs/>
          <w:sz w:val="28"/>
          <w:szCs w:val="28"/>
          <w:lang w:val="uk-UA"/>
        </w:rPr>
        <w:t>Диспут на тему: «Межі допустимих запозичень у творчості (на прикладі кіномистецтва)»:</w:t>
      </w:r>
    </w:p>
    <w:p w14:paraId="463FD7D2" w14:textId="77777777" w:rsidR="00B1708E" w:rsidRPr="006B779F" w:rsidRDefault="00B1708E" w:rsidP="00A75061">
      <w:pPr>
        <w:spacing w:line="276" w:lineRule="auto"/>
        <w:rPr>
          <w:rFonts w:ascii="Times New Roman" w:hAnsi="Times New Roman"/>
          <w:sz w:val="20"/>
          <w:szCs w:val="20"/>
          <w:lang w:val="uk-UA"/>
        </w:rPr>
      </w:pPr>
    </w:p>
    <w:p w14:paraId="1A477F1D" w14:textId="77777777" w:rsidR="00B1708E" w:rsidRPr="006B779F" w:rsidRDefault="00B170B4" w:rsidP="004B39C4">
      <w:pPr>
        <w:spacing w:line="276" w:lineRule="auto"/>
        <w:ind w:right="20" w:firstLine="708"/>
        <w:jc w:val="both"/>
        <w:rPr>
          <w:rFonts w:ascii="Times New Roman" w:hAnsi="Times New Roman"/>
          <w:sz w:val="20"/>
          <w:szCs w:val="20"/>
          <w:lang w:val="uk-UA"/>
        </w:rPr>
      </w:pPr>
      <w:r w:rsidRPr="006B779F">
        <w:rPr>
          <w:rFonts w:ascii="Times New Roman" w:hAnsi="Times New Roman"/>
          <w:sz w:val="28"/>
          <w:szCs w:val="28"/>
          <w:lang w:val="uk-UA"/>
        </w:rPr>
        <w:t>Аспірант</w:t>
      </w:r>
      <w:r w:rsidR="00B1708E" w:rsidRPr="006B779F">
        <w:rPr>
          <w:rFonts w:ascii="Times New Roman" w:hAnsi="Times New Roman"/>
          <w:sz w:val="28"/>
          <w:szCs w:val="28"/>
          <w:lang w:val="uk-UA"/>
        </w:rPr>
        <w:t>ам пропонується переглянути й порівняти кінострічки: «Коммандо» (реж. Марк Лестер, США, 1985) і «День Д» (реж. Михайло Пореченков, Катерина Побєдінська, Росія, 2008).</w:t>
      </w:r>
    </w:p>
    <w:p w14:paraId="43E43D9F" w14:textId="77777777" w:rsidR="00B1708E" w:rsidRPr="006B779F" w:rsidRDefault="00B1708E" w:rsidP="00A75061">
      <w:pPr>
        <w:spacing w:line="276" w:lineRule="auto"/>
        <w:rPr>
          <w:rFonts w:ascii="Times New Roman" w:hAnsi="Times New Roman"/>
          <w:sz w:val="20"/>
          <w:szCs w:val="20"/>
          <w:lang w:val="uk-UA"/>
        </w:rPr>
      </w:pPr>
    </w:p>
    <w:p w14:paraId="261CDE8C" w14:textId="77777777" w:rsidR="004B39C4" w:rsidRPr="006B779F" w:rsidRDefault="004B39C4" w:rsidP="00A75061">
      <w:pPr>
        <w:spacing w:line="276" w:lineRule="auto"/>
        <w:rPr>
          <w:rFonts w:ascii="Times New Roman" w:hAnsi="Times New Roman"/>
          <w:sz w:val="20"/>
          <w:szCs w:val="20"/>
          <w:lang w:val="uk-UA"/>
        </w:rPr>
      </w:pPr>
    </w:p>
    <w:p w14:paraId="7F9AADA7" w14:textId="77777777" w:rsidR="004B39C4" w:rsidRPr="006B779F" w:rsidRDefault="004B39C4" w:rsidP="00A75061">
      <w:pPr>
        <w:spacing w:line="276" w:lineRule="auto"/>
        <w:rPr>
          <w:rFonts w:ascii="Times New Roman" w:hAnsi="Times New Roman"/>
          <w:sz w:val="18"/>
          <w:szCs w:val="20"/>
          <w:lang w:val="uk-UA"/>
        </w:rPr>
      </w:pPr>
      <w:bookmarkStart w:id="7" w:name="page25"/>
      <w:bookmarkEnd w:id="7"/>
    </w:p>
    <w:p w14:paraId="0121F1B3" w14:textId="77777777" w:rsidR="005F5BA5" w:rsidRDefault="00303402" w:rsidP="00A75061">
      <w:pPr>
        <w:spacing w:line="276" w:lineRule="auto"/>
        <w:ind w:right="20"/>
        <w:jc w:val="center"/>
        <w:rPr>
          <w:rFonts w:ascii="Times New Roman" w:hAnsi="Times New Roman"/>
          <w:b/>
          <w:bCs/>
          <w:sz w:val="28"/>
          <w:szCs w:val="28"/>
          <w:lang w:val="uk-UA"/>
        </w:rPr>
      </w:pPr>
      <w:r w:rsidRPr="006B779F">
        <w:rPr>
          <w:rFonts w:ascii="Times New Roman" w:hAnsi="Times New Roman"/>
          <w:b/>
          <w:sz w:val="32"/>
          <w:szCs w:val="28"/>
          <w:lang w:val="uk-UA"/>
        </w:rPr>
        <w:t>Змістовний модуль</w:t>
      </w:r>
      <w:r w:rsidR="00B1708E" w:rsidRPr="006B779F">
        <w:rPr>
          <w:rFonts w:ascii="Times New Roman" w:hAnsi="Times New Roman"/>
          <w:b/>
          <w:bCs/>
          <w:sz w:val="28"/>
          <w:szCs w:val="28"/>
          <w:lang w:val="uk-UA"/>
        </w:rPr>
        <w:t xml:space="preserve"> 2. </w:t>
      </w:r>
    </w:p>
    <w:p w14:paraId="1937DEED" w14:textId="77777777" w:rsidR="005F5BA5" w:rsidRDefault="00B1708E" w:rsidP="00A75061">
      <w:pPr>
        <w:spacing w:line="276" w:lineRule="auto"/>
        <w:ind w:right="20"/>
        <w:jc w:val="center"/>
        <w:rPr>
          <w:rFonts w:ascii="Times New Roman" w:hAnsi="Times New Roman"/>
          <w:b/>
          <w:bCs/>
          <w:sz w:val="28"/>
          <w:szCs w:val="28"/>
          <w:lang w:val="uk-UA"/>
        </w:rPr>
      </w:pPr>
      <w:r w:rsidRPr="006B779F">
        <w:rPr>
          <w:rFonts w:ascii="Times New Roman" w:hAnsi="Times New Roman"/>
          <w:b/>
          <w:bCs/>
          <w:sz w:val="28"/>
          <w:szCs w:val="28"/>
          <w:lang w:val="uk-UA"/>
        </w:rPr>
        <w:t xml:space="preserve">УСНЕ Й ПИСЕМНЕ МОВЛЕННЯ </w:t>
      </w:r>
      <w:r w:rsidR="006066E9" w:rsidRPr="006B779F">
        <w:rPr>
          <w:rFonts w:ascii="Times New Roman" w:hAnsi="Times New Roman"/>
          <w:b/>
          <w:bCs/>
          <w:sz w:val="28"/>
          <w:szCs w:val="28"/>
          <w:lang w:val="uk-UA"/>
        </w:rPr>
        <w:t>АСПІРАНТ</w:t>
      </w:r>
      <w:r w:rsidRPr="006B779F">
        <w:rPr>
          <w:rFonts w:ascii="Times New Roman" w:hAnsi="Times New Roman"/>
          <w:b/>
          <w:bCs/>
          <w:sz w:val="28"/>
          <w:szCs w:val="28"/>
          <w:lang w:val="uk-UA"/>
        </w:rPr>
        <w:t xml:space="preserve">А. </w:t>
      </w:r>
    </w:p>
    <w:p w14:paraId="6C04E7E3" w14:textId="0F6FE34F" w:rsidR="00B1708E" w:rsidRPr="006B779F" w:rsidRDefault="00B1708E" w:rsidP="00A75061">
      <w:pPr>
        <w:spacing w:line="276" w:lineRule="auto"/>
        <w:ind w:right="20"/>
        <w:jc w:val="center"/>
        <w:rPr>
          <w:rFonts w:ascii="Times New Roman" w:hAnsi="Times New Roman"/>
          <w:sz w:val="20"/>
          <w:szCs w:val="20"/>
          <w:lang w:val="uk-UA"/>
        </w:rPr>
      </w:pPr>
      <w:r w:rsidRPr="006B779F">
        <w:rPr>
          <w:rFonts w:ascii="Times New Roman" w:hAnsi="Times New Roman"/>
          <w:b/>
          <w:bCs/>
          <w:sz w:val="28"/>
          <w:szCs w:val="28"/>
          <w:lang w:val="uk-UA"/>
        </w:rPr>
        <w:t>НАПИСАННЯ ТЕКСТУ</w:t>
      </w:r>
    </w:p>
    <w:p w14:paraId="1340D200" w14:textId="77777777" w:rsidR="00B1708E" w:rsidRPr="006B779F" w:rsidRDefault="00B1708E" w:rsidP="00A75061">
      <w:pPr>
        <w:spacing w:line="276" w:lineRule="auto"/>
        <w:rPr>
          <w:rFonts w:ascii="Times New Roman" w:hAnsi="Times New Roman"/>
          <w:sz w:val="20"/>
          <w:szCs w:val="20"/>
          <w:lang w:val="uk-UA"/>
        </w:rPr>
      </w:pPr>
    </w:p>
    <w:p w14:paraId="38C4F815" w14:textId="77777777" w:rsidR="00B1708E" w:rsidRPr="006B779F" w:rsidRDefault="00B1708E" w:rsidP="00A75061">
      <w:pPr>
        <w:spacing w:line="276" w:lineRule="auto"/>
        <w:ind w:left="2980"/>
        <w:jc w:val="right"/>
        <w:rPr>
          <w:rFonts w:ascii="Times New Roman" w:hAnsi="Times New Roman"/>
          <w:sz w:val="20"/>
          <w:szCs w:val="20"/>
          <w:lang w:val="uk-UA"/>
        </w:rPr>
      </w:pPr>
      <w:r w:rsidRPr="006B779F">
        <w:rPr>
          <w:rFonts w:ascii="Times New Roman" w:hAnsi="Times New Roman"/>
          <w:i/>
          <w:iCs/>
          <w:sz w:val="28"/>
          <w:szCs w:val="28"/>
          <w:lang w:val="uk-UA"/>
        </w:rPr>
        <w:t>No tale is so good that it can’t be spoiled in the telling (Ніяка історія не є настільки доброю, щоб її не можна було зіпсувати розповідаючи) Приказка</w:t>
      </w:r>
    </w:p>
    <w:p w14:paraId="776E0C4D" w14:textId="77777777" w:rsidR="00B1708E" w:rsidRPr="006B779F" w:rsidRDefault="00B1708E" w:rsidP="00A75061">
      <w:pPr>
        <w:spacing w:line="276" w:lineRule="auto"/>
        <w:rPr>
          <w:rFonts w:ascii="Times New Roman" w:hAnsi="Times New Roman"/>
          <w:sz w:val="20"/>
          <w:szCs w:val="20"/>
          <w:lang w:val="uk-UA"/>
        </w:rPr>
      </w:pPr>
    </w:p>
    <w:p w14:paraId="53DADB89" w14:textId="77777777" w:rsidR="00605DFC" w:rsidRPr="006B779F" w:rsidRDefault="00605DFC" w:rsidP="00A75061">
      <w:pPr>
        <w:spacing w:line="276" w:lineRule="auto"/>
        <w:jc w:val="center"/>
        <w:rPr>
          <w:rFonts w:ascii="Times New Roman" w:hAnsi="Times New Roman"/>
          <w:b/>
          <w:bCs/>
          <w:sz w:val="28"/>
          <w:szCs w:val="28"/>
          <w:lang w:val="uk-UA"/>
        </w:rPr>
      </w:pPr>
      <w:r w:rsidRPr="006B779F">
        <w:rPr>
          <w:rFonts w:ascii="Times New Roman" w:hAnsi="Times New Roman"/>
          <w:b/>
          <w:bCs/>
          <w:sz w:val="28"/>
          <w:szCs w:val="28"/>
          <w:lang w:val="uk-UA"/>
        </w:rPr>
        <w:t>Тема 6</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Наукове мовлення.</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Культура спілкування.</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Текст</w:t>
      </w:r>
    </w:p>
    <w:p w14:paraId="0E24F076" w14:textId="77777777" w:rsidR="00B1708E" w:rsidRPr="006B779F" w:rsidRDefault="00B1708E" w:rsidP="00A75061">
      <w:pPr>
        <w:spacing w:line="276" w:lineRule="auto"/>
        <w:jc w:val="center"/>
        <w:rPr>
          <w:rFonts w:ascii="Times New Roman" w:hAnsi="Times New Roman"/>
          <w:sz w:val="20"/>
          <w:szCs w:val="20"/>
          <w:lang w:val="uk-UA"/>
        </w:rPr>
      </w:pPr>
      <w:r w:rsidRPr="006B779F">
        <w:rPr>
          <w:rFonts w:ascii="Times New Roman" w:hAnsi="Times New Roman"/>
          <w:i/>
          <w:iCs/>
          <w:sz w:val="28"/>
          <w:szCs w:val="28"/>
          <w:lang w:val="uk-UA"/>
        </w:rPr>
        <w:t xml:space="preserve">План </w:t>
      </w:r>
    </w:p>
    <w:p w14:paraId="3A29A29A" w14:textId="77777777" w:rsidR="00B1708E" w:rsidRPr="006B779F" w:rsidRDefault="00B1708E" w:rsidP="00A75061">
      <w:pPr>
        <w:spacing w:line="276" w:lineRule="auto"/>
        <w:rPr>
          <w:rFonts w:ascii="Times New Roman" w:hAnsi="Times New Roman"/>
          <w:sz w:val="20"/>
          <w:szCs w:val="20"/>
          <w:lang w:val="uk-UA"/>
        </w:rPr>
      </w:pPr>
    </w:p>
    <w:p w14:paraId="6A4FCF93" w14:textId="77777777" w:rsidR="00B1708E" w:rsidRPr="006B779F" w:rsidRDefault="00B1708E" w:rsidP="00322B18">
      <w:pPr>
        <w:spacing w:line="276" w:lineRule="auto"/>
        <w:ind w:firstLine="708"/>
        <w:jc w:val="both"/>
        <w:rPr>
          <w:rFonts w:ascii="Times New Roman" w:hAnsi="Times New Roman"/>
          <w:sz w:val="20"/>
          <w:szCs w:val="20"/>
          <w:lang w:val="uk-UA"/>
        </w:rPr>
      </w:pPr>
      <w:r w:rsidRPr="006B779F">
        <w:rPr>
          <w:rFonts w:ascii="Times New Roman" w:hAnsi="Times New Roman"/>
          <w:sz w:val="28"/>
          <w:szCs w:val="28"/>
          <w:u w:val="single"/>
          <w:lang w:val="uk-UA"/>
        </w:rPr>
        <w:t>Науковий стиль.</w:t>
      </w:r>
      <w:r w:rsidRPr="006B779F">
        <w:rPr>
          <w:rFonts w:ascii="Times New Roman" w:hAnsi="Times New Roman"/>
          <w:sz w:val="28"/>
          <w:szCs w:val="28"/>
          <w:lang w:val="uk-UA"/>
        </w:rPr>
        <w:t xml:space="preserve"> Стилі сучасної української мови (науковий, діловий, художній, публіцистичний, розмовний); сфера застосування, мета, мовні засоби. </w:t>
      </w:r>
    </w:p>
    <w:p w14:paraId="12DB2E3F" w14:textId="77777777" w:rsidR="00B1708E" w:rsidRPr="006B779F" w:rsidRDefault="00B1708E" w:rsidP="00322B18">
      <w:pPr>
        <w:spacing w:line="276" w:lineRule="auto"/>
        <w:ind w:firstLine="708"/>
        <w:jc w:val="both"/>
        <w:rPr>
          <w:rFonts w:ascii="Times New Roman" w:hAnsi="Times New Roman"/>
          <w:sz w:val="20"/>
          <w:szCs w:val="20"/>
          <w:lang w:val="uk-UA"/>
        </w:rPr>
      </w:pPr>
      <w:r w:rsidRPr="006B779F">
        <w:rPr>
          <w:rFonts w:ascii="Times New Roman" w:hAnsi="Times New Roman"/>
          <w:sz w:val="28"/>
          <w:szCs w:val="28"/>
          <w:u w:val="single"/>
          <w:lang w:val="uk-UA"/>
        </w:rPr>
        <w:t>Усне мовлення.</w:t>
      </w:r>
      <w:r w:rsidRPr="006B779F">
        <w:rPr>
          <w:rFonts w:ascii="Times New Roman" w:hAnsi="Times New Roman"/>
          <w:sz w:val="28"/>
          <w:szCs w:val="28"/>
          <w:lang w:val="uk-UA"/>
        </w:rPr>
        <w:t xml:space="preserve"> Публічний виступ, презентація, доповідь: єдність </w:t>
      </w:r>
      <w:r w:rsidRPr="006B779F">
        <w:rPr>
          <w:rFonts w:ascii="Times New Roman" w:hAnsi="Times New Roman"/>
          <w:sz w:val="28"/>
          <w:szCs w:val="28"/>
          <w:lang w:val="uk-UA"/>
        </w:rPr>
        <w:lastRenderedPageBreak/>
        <w:t xml:space="preserve">форми і змісту; вербальна й невербальна складові (образність й виразність, аргументація, інтонація, міміка і жести). </w:t>
      </w:r>
    </w:p>
    <w:p w14:paraId="7D89D351" w14:textId="77777777" w:rsidR="00B1708E" w:rsidRPr="006B779F" w:rsidRDefault="00B1708E" w:rsidP="00A75061">
      <w:pPr>
        <w:spacing w:line="276" w:lineRule="auto"/>
        <w:rPr>
          <w:rFonts w:ascii="Times New Roman" w:hAnsi="Times New Roman"/>
          <w:sz w:val="20"/>
          <w:szCs w:val="20"/>
          <w:lang w:val="uk-UA"/>
        </w:rPr>
      </w:pPr>
    </w:p>
    <w:p w14:paraId="2B7CBF9D" w14:textId="77777777" w:rsidR="00B1708E" w:rsidRPr="006B779F" w:rsidRDefault="00B1708E" w:rsidP="00322B18">
      <w:pPr>
        <w:spacing w:line="276" w:lineRule="auto"/>
        <w:ind w:firstLine="708"/>
        <w:jc w:val="both"/>
        <w:rPr>
          <w:rFonts w:ascii="Times New Roman" w:hAnsi="Times New Roman"/>
          <w:sz w:val="28"/>
          <w:szCs w:val="28"/>
          <w:lang w:val="uk-UA"/>
        </w:rPr>
      </w:pPr>
      <w:r w:rsidRPr="006B779F">
        <w:rPr>
          <w:rFonts w:ascii="Times New Roman" w:hAnsi="Times New Roman"/>
          <w:sz w:val="28"/>
          <w:szCs w:val="28"/>
          <w:u w:val="single"/>
          <w:lang w:val="uk-UA"/>
        </w:rPr>
        <w:t>Писемне мовлення</w:t>
      </w:r>
      <w:r w:rsidRPr="006B779F">
        <w:rPr>
          <w:rFonts w:ascii="Times New Roman" w:hAnsi="Times New Roman"/>
          <w:sz w:val="28"/>
          <w:szCs w:val="28"/>
          <w:lang w:val="uk-UA"/>
        </w:rPr>
        <w:t>. Основні жанри наукового мовлення: монографія, стаття, есе, дисертація, дипломна робота, курсова робота, підручник, посібник, реферат</w:t>
      </w:r>
      <w:bookmarkStart w:id="8" w:name="page26"/>
      <w:bookmarkEnd w:id="8"/>
      <w:r w:rsidR="00BF152B" w:rsidRPr="006B779F">
        <w:rPr>
          <w:rFonts w:ascii="Times New Roman" w:hAnsi="Times New Roman"/>
          <w:sz w:val="28"/>
          <w:szCs w:val="28"/>
          <w:lang w:val="uk-UA"/>
        </w:rPr>
        <w:t>.</w:t>
      </w:r>
    </w:p>
    <w:p w14:paraId="6BCFC72B" w14:textId="77777777" w:rsidR="00B1708E" w:rsidRPr="006B779F" w:rsidRDefault="00B1708E" w:rsidP="00322B18">
      <w:pPr>
        <w:spacing w:line="276" w:lineRule="auto"/>
        <w:ind w:firstLine="708"/>
        <w:jc w:val="both"/>
        <w:rPr>
          <w:rFonts w:ascii="Times New Roman" w:hAnsi="Times New Roman"/>
          <w:sz w:val="20"/>
          <w:szCs w:val="20"/>
          <w:lang w:val="uk-UA"/>
        </w:rPr>
      </w:pPr>
      <w:r w:rsidRPr="006B779F">
        <w:rPr>
          <w:rFonts w:ascii="Times New Roman" w:hAnsi="Times New Roman"/>
          <w:sz w:val="28"/>
          <w:szCs w:val="28"/>
          <w:u w:val="single"/>
          <w:lang w:val="uk-UA"/>
        </w:rPr>
        <w:t>Підготовка й написання наукового тексту.</w:t>
      </w:r>
      <w:r w:rsidRPr="006B779F">
        <w:rPr>
          <w:rFonts w:ascii="Times New Roman" w:hAnsi="Times New Roman"/>
          <w:sz w:val="28"/>
          <w:szCs w:val="28"/>
          <w:lang w:val="uk-UA"/>
        </w:rPr>
        <w:t xml:space="preserve"> Задум (на основі критичного опрацювання наявної л</w:t>
      </w:r>
      <w:r w:rsidR="008F2E96" w:rsidRPr="006B779F">
        <w:rPr>
          <w:rFonts w:ascii="Times New Roman" w:hAnsi="Times New Roman"/>
          <w:sz w:val="28"/>
          <w:szCs w:val="28"/>
          <w:lang w:val="uk-UA"/>
        </w:rPr>
        <w:t>ітератури) – бачення проблеми (</w:t>
      </w:r>
      <w:r w:rsidRPr="006B779F">
        <w:rPr>
          <w:rFonts w:ascii="Times New Roman" w:hAnsi="Times New Roman"/>
          <w:sz w:val="28"/>
          <w:szCs w:val="28"/>
          <w:lang w:val="uk-UA"/>
        </w:rPr>
        <w:t xml:space="preserve">об’єкт дослідження) – пропозиція вирішення проблеми (гіпотеза) – означення предмету й інструментарію (методології) дослідження – розробка аргументації (на основі критичного опрацювання джерел) – побудова тексту. Вимоги оригінальності, чіткості, новизни. </w:t>
      </w:r>
    </w:p>
    <w:p w14:paraId="2EF6B0EE" w14:textId="77777777" w:rsidR="005F5BA5" w:rsidRDefault="005F5BA5" w:rsidP="004B5423">
      <w:pPr>
        <w:widowControl/>
        <w:tabs>
          <w:tab w:val="left" w:pos="421"/>
        </w:tabs>
        <w:autoSpaceDE/>
        <w:autoSpaceDN/>
        <w:adjustRightInd/>
        <w:spacing w:line="276" w:lineRule="auto"/>
        <w:jc w:val="both"/>
        <w:rPr>
          <w:rFonts w:ascii="Times New Roman" w:hAnsi="Times New Roman"/>
          <w:szCs w:val="28"/>
          <w:lang w:val="uk-UA"/>
        </w:rPr>
      </w:pPr>
    </w:p>
    <w:p w14:paraId="48EE5EF2" w14:textId="77777777" w:rsidR="005F5BA5" w:rsidRDefault="005F5BA5" w:rsidP="00A75061">
      <w:pPr>
        <w:spacing w:line="276" w:lineRule="auto"/>
        <w:ind w:right="19"/>
        <w:jc w:val="center"/>
        <w:rPr>
          <w:rFonts w:ascii="Times New Roman" w:hAnsi="Times New Roman"/>
          <w:szCs w:val="28"/>
          <w:lang w:val="uk-UA"/>
        </w:rPr>
      </w:pPr>
    </w:p>
    <w:p w14:paraId="2E9202AE" w14:textId="77777777" w:rsidR="00605DFC" w:rsidRPr="006B779F" w:rsidRDefault="00605DFC" w:rsidP="00A75061">
      <w:pPr>
        <w:spacing w:line="276" w:lineRule="auto"/>
        <w:ind w:right="19"/>
        <w:jc w:val="center"/>
        <w:rPr>
          <w:rFonts w:ascii="Times New Roman" w:hAnsi="Times New Roman"/>
          <w:b/>
          <w:bCs/>
          <w:sz w:val="28"/>
          <w:szCs w:val="28"/>
          <w:lang w:val="uk-UA"/>
        </w:rPr>
      </w:pPr>
      <w:r w:rsidRPr="006B779F">
        <w:rPr>
          <w:rFonts w:ascii="Times New Roman" w:hAnsi="Times New Roman"/>
          <w:b/>
          <w:bCs/>
          <w:sz w:val="28"/>
          <w:szCs w:val="28"/>
          <w:lang w:val="uk-UA"/>
        </w:rPr>
        <w:t>Тема 7</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Науковий стиль української мови:</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писемне мовлення</w:t>
      </w:r>
    </w:p>
    <w:p w14:paraId="327D9CF0" w14:textId="77777777" w:rsidR="00B1708E" w:rsidRPr="006B779F" w:rsidRDefault="00B1708E" w:rsidP="00A75061">
      <w:pPr>
        <w:spacing w:line="276" w:lineRule="auto"/>
        <w:ind w:right="19"/>
        <w:jc w:val="center"/>
        <w:rPr>
          <w:rFonts w:ascii="Times New Roman" w:hAnsi="Times New Roman"/>
          <w:sz w:val="20"/>
          <w:szCs w:val="20"/>
          <w:lang w:val="uk-UA"/>
        </w:rPr>
      </w:pPr>
      <w:r w:rsidRPr="006B779F">
        <w:rPr>
          <w:rFonts w:ascii="Times New Roman" w:hAnsi="Times New Roman"/>
          <w:i/>
          <w:iCs/>
          <w:sz w:val="28"/>
          <w:szCs w:val="28"/>
          <w:lang w:val="uk-UA"/>
        </w:rPr>
        <w:t>План</w:t>
      </w:r>
    </w:p>
    <w:p w14:paraId="17FA60DB" w14:textId="77777777" w:rsidR="00B1708E" w:rsidRPr="006B779F" w:rsidRDefault="00B1708E" w:rsidP="00A75061">
      <w:pPr>
        <w:spacing w:line="276" w:lineRule="auto"/>
        <w:rPr>
          <w:rFonts w:ascii="Times New Roman" w:hAnsi="Times New Roman"/>
          <w:sz w:val="20"/>
          <w:szCs w:val="20"/>
          <w:lang w:val="uk-UA"/>
        </w:rPr>
      </w:pPr>
    </w:p>
    <w:p w14:paraId="7B6277D7" w14:textId="77777777" w:rsidR="00B1708E" w:rsidRPr="006B779F" w:rsidRDefault="00B1708E" w:rsidP="004B39C4">
      <w:pPr>
        <w:spacing w:line="276" w:lineRule="auto"/>
        <w:ind w:left="1" w:firstLine="707"/>
        <w:rPr>
          <w:rFonts w:ascii="Times New Roman" w:hAnsi="Times New Roman"/>
          <w:sz w:val="20"/>
          <w:szCs w:val="20"/>
          <w:lang w:val="uk-UA"/>
        </w:rPr>
      </w:pPr>
      <w:r w:rsidRPr="006B779F">
        <w:rPr>
          <w:rFonts w:ascii="Times New Roman" w:hAnsi="Times New Roman"/>
          <w:i/>
          <w:iCs/>
          <w:sz w:val="28"/>
          <w:szCs w:val="28"/>
          <w:lang w:val="uk-UA"/>
        </w:rPr>
        <w:t xml:space="preserve">Теоретичне питання: </w:t>
      </w:r>
      <w:r w:rsidRPr="006B779F">
        <w:rPr>
          <w:rFonts w:ascii="Times New Roman" w:hAnsi="Times New Roman"/>
          <w:sz w:val="28"/>
          <w:szCs w:val="28"/>
          <w:lang w:val="uk-UA"/>
        </w:rPr>
        <w:t>Основні характеристики наукового стилю мовлення.</w:t>
      </w:r>
    </w:p>
    <w:p w14:paraId="0B9C5B7C" w14:textId="77777777" w:rsidR="00B1708E" w:rsidRPr="006B779F" w:rsidRDefault="00B1708E" w:rsidP="004B39C4">
      <w:pPr>
        <w:spacing w:line="276" w:lineRule="auto"/>
        <w:ind w:left="1" w:firstLine="707"/>
        <w:rPr>
          <w:rFonts w:ascii="Times New Roman" w:hAnsi="Times New Roman"/>
          <w:sz w:val="20"/>
          <w:szCs w:val="20"/>
          <w:lang w:val="uk-UA"/>
        </w:rPr>
      </w:pPr>
      <w:r w:rsidRPr="006B779F">
        <w:rPr>
          <w:rFonts w:ascii="Times New Roman" w:hAnsi="Times New Roman"/>
          <w:sz w:val="28"/>
          <w:szCs w:val="28"/>
          <w:lang w:val="uk-UA"/>
        </w:rPr>
        <w:t>Мовні засоби.</w:t>
      </w:r>
    </w:p>
    <w:p w14:paraId="086E5893" w14:textId="77777777" w:rsidR="004B39C4" w:rsidRPr="006B779F" w:rsidRDefault="00B1708E" w:rsidP="004B39C4">
      <w:pPr>
        <w:spacing w:line="276" w:lineRule="auto"/>
        <w:ind w:left="1" w:firstLine="280"/>
        <w:rPr>
          <w:rFonts w:ascii="Times New Roman" w:hAnsi="Times New Roman"/>
          <w:sz w:val="20"/>
          <w:szCs w:val="20"/>
          <w:lang w:val="uk-UA"/>
        </w:rPr>
      </w:pPr>
      <w:r w:rsidRPr="006B779F">
        <w:rPr>
          <w:rFonts w:ascii="Times New Roman" w:hAnsi="Times New Roman"/>
          <w:i/>
          <w:iCs/>
          <w:sz w:val="28"/>
          <w:szCs w:val="28"/>
          <w:lang w:val="uk-UA"/>
        </w:rPr>
        <w:t>Практичне завдання (на вибір):</w:t>
      </w:r>
    </w:p>
    <w:p w14:paraId="0C48BF8B" w14:textId="77777777" w:rsidR="00B1708E" w:rsidRPr="006B779F" w:rsidRDefault="00B1708E" w:rsidP="004B39C4">
      <w:pPr>
        <w:pStyle w:val="a7"/>
        <w:numPr>
          <w:ilvl w:val="0"/>
          <w:numId w:val="38"/>
        </w:numPr>
        <w:spacing w:line="276" w:lineRule="auto"/>
        <w:rPr>
          <w:rFonts w:ascii="Times New Roman" w:hAnsi="Times New Roman"/>
          <w:sz w:val="20"/>
          <w:szCs w:val="20"/>
          <w:lang w:val="uk-UA"/>
        </w:rPr>
      </w:pPr>
      <w:r w:rsidRPr="006B779F">
        <w:rPr>
          <w:rFonts w:ascii="Times New Roman" w:hAnsi="Times New Roman"/>
          <w:i/>
          <w:iCs/>
          <w:sz w:val="28"/>
          <w:szCs w:val="28"/>
          <w:lang w:val="uk-UA"/>
        </w:rPr>
        <w:t>Опановуємо науковий стиль через зіставлення.</w:t>
      </w:r>
    </w:p>
    <w:p w14:paraId="5DE8FD8D" w14:textId="77777777" w:rsidR="004B5423" w:rsidRPr="006B779F" w:rsidRDefault="004B5423" w:rsidP="004B5423">
      <w:pPr>
        <w:widowControl/>
        <w:tabs>
          <w:tab w:val="left" w:pos="281"/>
        </w:tabs>
        <w:autoSpaceDE/>
        <w:autoSpaceDN/>
        <w:adjustRightInd/>
        <w:spacing w:line="276" w:lineRule="auto"/>
        <w:ind w:left="281"/>
        <w:rPr>
          <w:rFonts w:ascii="Times New Roman" w:hAnsi="Times New Roman"/>
          <w:sz w:val="28"/>
          <w:szCs w:val="28"/>
          <w:lang w:val="uk-UA"/>
        </w:rPr>
      </w:pPr>
    </w:p>
    <w:p w14:paraId="4E54040E" w14:textId="77777777" w:rsidR="00B1708E" w:rsidRPr="006B779F" w:rsidRDefault="00B1708E" w:rsidP="004B5423">
      <w:pPr>
        <w:spacing w:line="276" w:lineRule="auto"/>
        <w:ind w:left="721"/>
        <w:rPr>
          <w:rFonts w:ascii="Times New Roman" w:hAnsi="Times New Roman"/>
          <w:sz w:val="20"/>
          <w:szCs w:val="20"/>
          <w:lang w:val="uk-UA"/>
        </w:rPr>
      </w:pPr>
      <w:r w:rsidRPr="006B779F">
        <w:rPr>
          <w:rFonts w:ascii="Times New Roman" w:hAnsi="Times New Roman"/>
          <w:sz w:val="28"/>
          <w:szCs w:val="28"/>
          <w:lang w:val="uk-UA"/>
        </w:rPr>
        <w:t>Необхідно написати твір на обрану тему у а) власне науковому стилі</w:t>
      </w:r>
    </w:p>
    <w:p w14:paraId="082C7444" w14:textId="77777777" w:rsidR="004B39C4" w:rsidRPr="006B779F" w:rsidRDefault="00B1708E" w:rsidP="004B39C4">
      <w:pPr>
        <w:widowControl/>
        <w:numPr>
          <w:ilvl w:val="0"/>
          <w:numId w:val="15"/>
        </w:numPr>
        <w:tabs>
          <w:tab w:val="left" w:pos="224"/>
        </w:tabs>
        <w:autoSpaceDE/>
        <w:autoSpaceDN/>
        <w:adjustRightInd/>
        <w:spacing w:line="276" w:lineRule="auto"/>
        <w:ind w:left="1" w:right="20" w:hanging="1"/>
        <w:rPr>
          <w:rFonts w:ascii="Times New Roman" w:hAnsi="Times New Roman"/>
          <w:sz w:val="28"/>
          <w:szCs w:val="28"/>
          <w:lang w:val="uk-UA"/>
        </w:rPr>
      </w:pPr>
      <w:r w:rsidRPr="006B779F">
        <w:rPr>
          <w:rFonts w:ascii="Times New Roman" w:hAnsi="Times New Roman"/>
          <w:sz w:val="28"/>
          <w:szCs w:val="28"/>
          <w:lang w:val="uk-UA"/>
        </w:rPr>
        <w:t>б) науково-популярному підстилі. Для цього пропонується здійснити такі кроки:</w:t>
      </w:r>
    </w:p>
    <w:p w14:paraId="2C750CC0" w14:textId="77777777" w:rsidR="004B39C4" w:rsidRPr="006B779F"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6B779F">
        <w:rPr>
          <w:rFonts w:ascii="Times New Roman" w:hAnsi="Times New Roman"/>
          <w:sz w:val="28"/>
          <w:szCs w:val="28"/>
          <w:lang w:val="uk-UA"/>
        </w:rPr>
        <w:tab/>
      </w:r>
      <w:r w:rsidRPr="006B779F">
        <w:rPr>
          <w:rFonts w:ascii="Times New Roman" w:hAnsi="Times New Roman"/>
          <w:sz w:val="28"/>
          <w:szCs w:val="28"/>
          <w:lang w:val="uk-UA"/>
        </w:rPr>
        <w:tab/>
      </w:r>
      <w:r w:rsidR="00B1708E" w:rsidRPr="006B779F">
        <w:rPr>
          <w:rFonts w:ascii="Times New Roman" w:hAnsi="Times New Roman"/>
          <w:i/>
          <w:iCs/>
          <w:sz w:val="28"/>
          <w:szCs w:val="28"/>
          <w:lang w:val="uk-UA"/>
        </w:rPr>
        <w:t xml:space="preserve">Крок 1. </w:t>
      </w:r>
      <w:r w:rsidR="006066E9" w:rsidRPr="006B779F">
        <w:rPr>
          <w:rFonts w:ascii="Times New Roman" w:hAnsi="Times New Roman"/>
          <w:sz w:val="28"/>
          <w:szCs w:val="28"/>
          <w:lang w:val="uk-UA"/>
        </w:rPr>
        <w:t>Аспірант</w:t>
      </w:r>
      <w:r w:rsidR="00B1708E" w:rsidRPr="006B779F">
        <w:rPr>
          <w:rFonts w:ascii="Times New Roman" w:hAnsi="Times New Roman"/>
          <w:sz w:val="28"/>
          <w:szCs w:val="28"/>
          <w:lang w:val="uk-UA"/>
        </w:rPr>
        <w:t>/ка самостійно обирає тему для твору. Необхідно, щоб ця</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 xml:space="preserve">тема знайшла відображення в підручнику (будь-якому); бажано, щоб вона відповідала спеціальності й таким чином була цікавою не лише </w:t>
      </w:r>
      <w:r w:rsidR="006066E9" w:rsidRPr="006B779F">
        <w:rPr>
          <w:rFonts w:ascii="Times New Roman" w:hAnsi="Times New Roman"/>
          <w:sz w:val="28"/>
          <w:szCs w:val="28"/>
          <w:lang w:val="uk-UA"/>
        </w:rPr>
        <w:t>аспірант</w:t>
      </w:r>
      <w:r w:rsidR="00B1708E" w:rsidRPr="006B779F">
        <w:rPr>
          <w:rFonts w:ascii="Times New Roman" w:hAnsi="Times New Roman"/>
          <w:sz w:val="28"/>
          <w:szCs w:val="28"/>
          <w:lang w:val="uk-UA"/>
        </w:rPr>
        <w:t>у/ці, що її вибрав/ла, а й усій групі.</w:t>
      </w:r>
    </w:p>
    <w:p w14:paraId="2176F67F" w14:textId="77777777" w:rsidR="004B39C4" w:rsidRPr="006B779F"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6B779F">
        <w:rPr>
          <w:rFonts w:ascii="Times New Roman" w:hAnsi="Times New Roman"/>
          <w:i/>
          <w:iCs/>
          <w:sz w:val="28"/>
          <w:szCs w:val="28"/>
          <w:lang w:val="uk-UA"/>
        </w:rPr>
        <w:tab/>
      </w:r>
      <w:r w:rsidRPr="006B779F">
        <w:rPr>
          <w:rFonts w:ascii="Times New Roman" w:hAnsi="Times New Roman"/>
          <w:i/>
          <w:iCs/>
          <w:sz w:val="28"/>
          <w:szCs w:val="28"/>
          <w:lang w:val="uk-UA"/>
        </w:rPr>
        <w:tab/>
      </w:r>
      <w:r w:rsidR="00B1708E" w:rsidRPr="006B779F">
        <w:rPr>
          <w:rFonts w:ascii="Times New Roman" w:hAnsi="Times New Roman"/>
          <w:i/>
          <w:iCs/>
          <w:sz w:val="28"/>
          <w:szCs w:val="28"/>
          <w:lang w:val="uk-UA"/>
        </w:rPr>
        <w:t xml:space="preserve">Крок 2. </w:t>
      </w:r>
      <w:r w:rsidR="006066E9" w:rsidRPr="006B779F">
        <w:rPr>
          <w:rFonts w:ascii="Times New Roman" w:hAnsi="Times New Roman"/>
          <w:sz w:val="28"/>
          <w:szCs w:val="28"/>
          <w:lang w:val="uk-UA"/>
        </w:rPr>
        <w:t>Аспірант</w:t>
      </w:r>
      <w:r w:rsidR="00B1708E" w:rsidRPr="006B779F">
        <w:rPr>
          <w:rFonts w:ascii="Times New Roman" w:hAnsi="Times New Roman"/>
          <w:sz w:val="28"/>
          <w:szCs w:val="28"/>
          <w:lang w:val="uk-UA"/>
        </w:rPr>
        <w:t>/ка знаходить ще одне джерело інформації, де обрана</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ним/нею тема висвітлюєт</w:t>
      </w:r>
      <w:r w:rsidR="00BF152B" w:rsidRPr="006B779F">
        <w:rPr>
          <w:rFonts w:ascii="Times New Roman" w:hAnsi="Times New Roman"/>
          <w:sz w:val="28"/>
          <w:szCs w:val="28"/>
          <w:lang w:val="uk-UA"/>
        </w:rPr>
        <w:t>ься в науково-популярн</w:t>
      </w:r>
      <w:r w:rsidR="004B5423" w:rsidRPr="006B779F">
        <w:rPr>
          <w:rFonts w:ascii="Times New Roman" w:hAnsi="Times New Roman"/>
          <w:sz w:val="28"/>
          <w:szCs w:val="28"/>
          <w:lang w:val="uk-UA"/>
        </w:rPr>
        <w:t>ому стилі</w:t>
      </w:r>
      <w:bookmarkStart w:id="9" w:name="page30"/>
      <w:bookmarkEnd w:id="9"/>
    </w:p>
    <w:p w14:paraId="6BDB2A52" w14:textId="77777777" w:rsidR="004B39C4" w:rsidRPr="006B779F"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6B779F">
        <w:rPr>
          <w:rFonts w:ascii="Times New Roman" w:hAnsi="Times New Roman"/>
          <w:i/>
          <w:iCs/>
          <w:sz w:val="28"/>
          <w:szCs w:val="28"/>
          <w:lang w:val="uk-UA"/>
        </w:rPr>
        <w:tab/>
      </w:r>
      <w:r w:rsidRPr="006B779F">
        <w:rPr>
          <w:rFonts w:ascii="Times New Roman" w:hAnsi="Times New Roman"/>
          <w:i/>
          <w:iCs/>
          <w:sz w:val="28"/>
          <w:szCs w:val="28"/>
          <w:lang w:val="uk-UA"/>
        </w:rPr>
        <w:tab/>
      </w:r>
      <w:r w:rsidR="00B1708E" w:rsidRPr="006B779F">
        <w:rPr>
          <w:rFonts w:ascii="Times New Roman" w:hAnsi="Times New Roman"/>
          <w:i/>
          <w:iCs/>
          <w:sz w:val="28"/>
          <w:szCs w:val="28"/>
          <w:lang w:val="uk-UA"/>
        </w:rPr>
        <w:t xml:space="preserve">Крок 3. </w:t>
      </w:r>
      <w:r w:rsidR="006066E9" w:rsidRPr="006B779F">
        <w:rPr>
          <w:rFonts w:ascii="Times New Roman" w:hAnsi="Times New Roman"/>
          <w:sz w:val="28"/>
          <w:szCs w:val="28"/>
          <w:lang w:val="uk-UA"/>
        </w:rPr>
        <w:t>Аспірант</w:t>
      </w:r>
      <w:r w:rsidR="00B1708E" w:rsidRPr="006B779F">
        <w:rPr>
          <w:rFonts w:ascii="Times New Roman" w:hAnsi="Times New Roman"/>
          <w:sz w:val="28"/>
          <w:szCs w:val="28"/>
          <w:lang w:val="uk-UA"/>
        </w:rPr>
        <w:t>/ка зіставляє й аналізує розділ підручника й додаткове</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джерело інформації.</w:t>
      </w:r>
    </w:p>
    <w:p w14:paraId="51F370DE" w14:textId="77777777" w:rsidR="004B39C4" w:rsidRPr="006B779F"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6B779F">
        <w:rPr>
          <w:rFonts w:ascii="Times New Roman" w:hAnsi="Times New Roman"/>
          <w:i/>
          <w:iCs/>
          <w:sz w:val="28"/>
          <w:szCs w:val="28"/>
          <w:lang w:val="uk-UA"/>
        </w:rPr>
        <w:tab/>
      </w:r>
      <w:r w:rsidRPr="006B779F">
        <w:rPr>
          <w:rFonts w:ascii="Times New Roman" w:hAnsi="Times New Roman"/>
          <w:i/>
          <w:iCs/>
          <w:sz w:val="28"/>
          <w:szCs w:val="28"/>
          <w:lang w:val="uk-UA"/>
        </w:rPr>
        <w:tab/>
      </w:r>
      <w:r w:rsidR="00B1708E" w:rsidRPr="006B779F">
        <w:rPr>
          <w:rFonts w:ascii="Times New Roman" w:hAnsi="Times New Roman"/>
          <w:i/>
          <w:iCs/>
          <w:sz w:val="28"/>
          <w:szCs w:val="28"/>
          <w:lang w:val="uk-UA"/>
        </w:rPr>
        <w:t xml:space="preserve">Крок 4. </w:t>
      </w:r>
      <w:r w:rsidR="006066E9" w:rsidRPr="006B779F">
        <w:rPr>
          <w:rFonts w:ascii="Times New Roman" w:hAnsi="Times New Roman"/>
          <w:sz w:val="28"/>
          <w:szCs w:val="28"/>
          <w:lang w:val="uk-UA"/>
        </w:rPr>
        <w:t>Аспірант</w:t>
      </w:r>
      <w:r w:rsidR="00B1708E" w:rsidRPr="006B779F">
        <w:rPr>
          <w:rFonts w:ascii="Times New Roman" w:hAnsi="Times New Roman"/>
          <w:sz w:val="28"/>
          <w:szCs w:val="28"/>
          <w:lang w:val="uk-UA"/>
        </w:rPr>
        <w:t>/ка пише твір</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(твори)</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на обрану тему у двох стилях.</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Бажано, щоб твори були написані на аркуші формату А 4 так, щоб кожен твір займав половину сторінки і зіставлення було наочним.</w:t>
      </w:r>
    </w:p>
    <w:p w14:paraId="033DCFD7" w14:textId="77777777" w:rsidR="00B1708E" w:rsidRPr="006B779F"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6B779F">
        <w:rPr>
          <w:rFonts w:ascii="Times New Roman" w:hAnsi="Times New Roman"/>
          <w:i/>
          <w:iCs/>
          <w:sz w:val="28"/>
          <w:szCs w:val="28"/>
          <w:lang w:val="uk-UA"/>
        </w:rPr>
        <w:tab/>
      </w:r>
      <w:r w:rsidRPr="006B779F">
        <w:rPr>
          <w:rFonts w:ascii="Times New Roman" w:hAnsi="Times New Roman"/>
          <w:i/>
          <w:iCs/>
          <w:sz w:val="28"/>
          <w:szCs w:val="28"/>
          <w:lang w:val="uk-UA"/>
        </w:rPr>
        <w:tab/>
      </w:r>
      <w:r w:rsidR="00B1708E" w:rsidRPr="006B779F">
        <w:rPr>
          <w:rFonts w:ascii="Times New Roman" w:hAnsi="Times New Roman"/>
          <w:i/>
          <w:iCs/>
          <w:sz w:val="28"/>
          <w:szCs w:val="28"/>
          <w:lang w:val="uk-UA"/>
        </w:rPr>
        <w:t>Крок 5</w:t>
      </w:r>
      <w:r w:rsidR="00B1708E" w:rsidRPr="006B779F">
        <w:rPr>
          <w:rFonts w:ascii="Times New Roman" w:hAnsi="Times New Roman"/>
          <w:sz w:val="28"/>
          <w:szCs w:val="28"/>
          <w:lang w:val="uk-UA"/>
        </w:rPr>
        <w:t>.</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Обговорення цих творів крізь призму специфіки наукового стилю</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під час заняття.</w:t>
      </w:r>
    </w:p>
    <w:p w14:paraId="755B20C0" w14:textId="77777777" w:rsidR="00B1708E" w:rsidRPr="006B779F" w:rsidRDefault="00B1708E" w:rsidP="004B39C4">
      <w:pPr>
        <w:spacing w:line="276" w:lineRule="auto"/>
        <w:jc w:val="both"/>
        <w:rPr>
          <w:rFonts w:ascii="Times New Roman" w:hAnsi="Times New Roman"/>
          <w:sz w:val="20"/>
          <w:szCs w:val="20"/>
          <w:lang w:val="uk-UA"/>
        </w:rPr>
      </w:pPr>
    </w:p>
    <w:p w14:paraId="4404680D" w14:textId="77777777" w:rsidR="00B1708E" w:rsidRPr="006B779F" w:rsidRDefault="00B1708E" w:rsidP="004B39C4">
      <w:pPr>
        <w:spacing w:line="276" w:lineRule="auto"/>
        <w:ind w:left="1" w:firstLine="707"/>
        <w:jc w:val="both"/>
        <w:rPr>
          <w:rFonts w:ascii="Times New Roman" w:hAnsi="Times New Roman"/>
          <w:sz w:val="20"/>
          <w:szCs w:val="20"/>
          <w:lang w:val="uk-UA"/>
        </w:rPr>
      </w:pPr>
      <w:r w:rsidRPr="006B779F">
        <w:rPr>
          <w:rFonts w:ascii="Times New Roman" w:hAnsi="Times New Roman"/>
          <w:i/>
          <w:iCs/>
          <w:sz w:val="28"/>
          <w:szCs w:val="28"/>
          <w:lang w:val="uk-UA"/>
        </w:rPr>
        <w:t>Або:</w:t>
      </w:r>
    </w:p>
    <w:p w14:paraId="7818A6B1" w14:textId="77777777" w:rsidR="00B1708E" w:rsidRPr="006B779F" w:rsidRDefault="00B1708E" w:rsidP="004B39C4">
      <w:pPr>
        <w:spacing w:line="276" w:lineRule="auto"/>
        <w:jc w:val="both"/>
        <w:rPr>
          <w:rFonts w:ascii="Times New Roman" w:hAnsi="Times New Roman"/>
          <w:sz w:val="20"/>
          <w:szCs w:val="20"/>
          <w:lang w:val="uk-UA"/>
        </w:rPr>
      </w:pPr>
    </w:p>
    <w:p w14:paraId="64BFCAB0" w14:textId="77777777" w:rsidR="00B1708E" w:rsidRPr="006B779F" w:rsidRDefault="00B1708E" w:rsidP="004B39C4">
      <w:pPr>
        <w:widowControl/>
        <w:numPr>
          <w:ilvl w:val="0"/>
          <w:numId w:val="16"/>
        </w:numPr>
        <w:tabs>
          <w:tab w:val="left" w:pos="281"/>
        </w:tabs>
        <w:autoSpaceDE/>
        <w:autoSpaceDN/>
        <w:adjustRightInd/>
        <w:spacing w:line="276" w:lineRule="auto"/>
        <w:ind w:left="281" w:hanging="281"/>
        <w:jc w:val="both"/>
        <w:rPr>
          <w:rFonts w:ascii="Times New Roman" w:hAnsi="Times New Roman"/>
          <w:sz w:val="28"/>
          <w:szCs w:val="28"/>
          <w:lang w:val="uk-UA"/>
        </w:rPr>
      </w:pPr>
      <w:r w:rsidRPr="006B779F">
        <w:rPr>
          <w:rFonts w:ascii="Times New Roman" w:hAnsi="Times New Roman"/>
          <w:i/>
          <w:iCs/>
          <w:sz w:val="28"/>
          <w:szCs w:val="28"/>
          <w:lang w:val="uk-UA"/>
        </w:rPr>
        <w:lastRenderedPageBreak/>
        <w:t>Вчимося писати рецензію за зразком.</w:t>
      </w:r>
    </w:p>
    <w:p w14:paraId="2CCF9B7A" w14:textId="77777777" w:rsidR="00B1708E" w:rsidRPr="006B779F" w:rsidRDefault="00B1708E" w:rsidP="004B39C4">
      <w:pPr>
        <w:spacing w:line="276" w:lineRule="auto"/>
        <w:jc w:val="both"/>
        <w:rPr>
          <w:rFonts w:ascii="Times New Roman" w:hAnsi="Times New Roman"/>
          <w:sz w:val="20"/>
          <w:szCs w:val="20"/>
          <w:lang w:val="uk-UA"/>
        </w:rPr>
      </w:pPr>
    </w:p>
    <w:p w14:paraId="338C737C" w14:textId="77777777" w:rsidR="004B39C4" w:rsidRPr="006B779F" w:rsidRDefault="00B1708E" w:rsidP="004B39C4">
      <w:pPr>
        <w:spacing w:line="276" w:lineRule="auto"/>
        <w:ind w:left="1" w:firstLine="720"/>
        <w:jc w:val="both"/>
        <w:rPr>
          <w:rFonts w:ascii="Times New Roman" w:hAnsi="Times New Roman"/>
          <w:sz w:val="20"/>
          <w:szCs w:val="20"/>
          <w:lang w:val="uk-UA"/>
        </w:rPr>
      </w:pPr>
      <w:r w:rsidRPr="006B779F">
        <w:rPr>
          <w:rFonts w:ascii="Times New Roman" w:hAnsi="Times New Roman"/>
          <w:sz w:val="28"/>
          <w:szCs w:val="28"/>
          <w:lang w:val="uk-UA"/>
        </w:rPr>
        <w:t>Необхідно написати рецензію на один із розділів антології «Ідея університету». Для цього пропонується здійснити такі кроки:</w:t>
      </w:r>
    </w:p>
    <w:p w14:paraId="2E371F8F" w14:textId="77777777" w:rsidR="00B1708E" w:rsidRPr="006B779F" w:rsidRDefault="00B1708E" w:rsidP="004B39C4">
      <w:pPr>
        <w:spacing w:line="276" w:lineRule="auto"/>
        <w:ind w:left="1" w:firstLine="720"/>
        <w:jc w:val="both"/>
        <w:rPr>
          <w:rFonts w:ascii="Times New Roman" w:hAnsi="Times New Roman"/>
          <w:sz w:val="20"/>
          <w:szCs w:val="20"/>
          <w:lang w:val="uk-UA"/>
        </w:rPr>
      </w:pPr>
      <w:r w:rsidRPr="006B779F">
        <w:rPr>
          <w:rFonts w:ascii="Times New Roman" w:hAnsi="Times New Roman"/>
          <w:i/>
          <w:iCs/>
          <w:sz w:val="28"/>
          <w:szCs w:val="28"/>
          <w:lang w:val="uk-UA"/>
        </w:rPr>
        <w:t xml:space="preserve">Крок 1. </w:t>
      </w:r>
      <w:r w:rsidR="006066E9" w:rsidRPr="006B779F">
        <w:rPr>
          <w:rFonts w:ascii="Times New Roman" w:hAnsi="Times New Roman"/>
          <w:sz w:val="28"/>
          <w:szCs w:val="28"/>
          <w:lang w:val="uk-UA"/>
        </w:rPr>
        <w:t>Аспірант</w:t>
      </w:r>
      <w:r w:rsidRPr="006B779F">
        <w:rPr>
          <w:rFonts w:ascii="Times New Roman" w:hAnsi="Times New Roman"/>
          <w:sz w:val="28"/>
          <w:szCs w:val="28"/>
          <w:lang w:val="uk-UA"/>
        </w:rPr>
        <w:t>/ка ознайомлюється з антологією та читає один із її</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розділів за власним вибором.</w:t>
      </w:r>
    </w:p>
    <w:p w14:paraId="13C27DAE" w14:textId="77777777" w:rsidR="00B1708E" w:rsidRPr="006B779F" w:rsidRDefault="00B1708E" w:rsidP="00A75061">
      <w:pPr>
        <w:spacing w:line="276" w:lineRule="auto"/>
        <w:rPr>
          <w:rFonts w:ascii="Times New Roman" w:hAnsi="Times New Roman"/>
          <w:sz w:val="20"/>
          <w:szCs w:val="20"/>
          <w:lang w:val="uk-UA"/>
        </w:rPr>
      </w:pPr>
    </w:p>
    <w:p w14:paraId="275C2FB0" w14:textId="77777777" w:rsidR="004B39C4" w:rsidRPr="006B779F" w:rsidRDefault="00B1708E" w:rsidP="004B39C4">
      <w:pPr>
        <w:spacing w:line="276" w:lineRule="auto"/>
        <w:ind w:left="1" w:right="20" w:firstLine="707"/>
        <w:jc w:val="both"/>
        <w:rPr>
          <w:rFonts w:ascii="Times New Roman" w:hAnsi="Times New Roman"/>
          <w:sz w:val="20"/>
          <w:szCs w:val="20"/>
          <w:lang w:val="uk-UA"/>
        </w:rPr>
      </w:pPr>
      <w:r w:rsidRPr="006B779F">
        <w:rPr>
          <w:rFonts w:ascii="Times New Roman" w:hAnsi="Times New Roman"/>
          <w:i/>
          <w:iCs/>
          <w:sz w:val="28"/>
          <w:szCs w:val="28"/>
          <w:lang w:val="uk-UA"/>
        </w:rPr>
        <w:t xml:space="preserve">Крок 2. </w:t>
      </w:r>
      <w:r w:rsidR="006066E9" w:rsidRPr="006B779F">
        <w:rPr>
          <w:rFonts w:ascii="Times New Roman" w:hAnsi="Times New Roman"/>
          <w:sz w:val="28"/>
          <w:szCs w:val="28"/>
          <w:lang w:val="uk-UA"/>
        </w:rPr>
        <w:t>Аспірант</w:t>
      </w:r>
      <w:r w:rsidRPr="006B779F">
        <w:rPr>
          <w:rFonts w:ascii="Times New Roman" w:hAnsi="Times New Roman"/>
          <w:sz w:val="28"/>
          <w:szCs w:val="28"/>
          <w:lang w:val="uk-UA"/>
        </w:rPr>
        <w:t>/ка знайомиться з рецензіями на антологію,</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опублікованими у престижних виданнях. Потрібно звернути увагу на структуру рецензій, логічність викладу думок:</w:t>
      </w:r>
    </w:p>
    <w:p w14:paraId="169E449D" w14:textId="77777777" w:rsidR="004B39C4" w:rsidRPr="006B779F" w:rsidRDefault="00B1708E" w:rsidP="004B39C4">
      <w:pPr>
        <w:spacing w:line="276" w:lineRule="auto"/>
        <w:ind w:left="1" w:right="20" w:firstLine="707"/>
        <w:jc w:val="both"/>
        <w:rPr>
          <w:rFonts w:ascii="Times New Roman" w:hAnsi="Times New Roman"/>
          <w:sz w:val="20"/>
          <w:szCs w:val="20"/>
          <w:lang w:val="uk-UA"/>
        </w:rPr>
      </w:pPr>
      <w:r w:rsidRPr="006B779F">
        <w:rPr>
          <w:rFonts w:ascii="Times New Roman" w:hAnsi="Times New Roman"/>
          <w:sz w:val="28"/>
          <w:szCs w:val="28"/>
          <w:lang w:val="uk-UA"/>
        </w:rPr>
        <w:t>Мінаков М. Культурна альтернатива університету / М. Мінаков // Український гуманітарний огляд. – К.: Критика, 2003. – Вип. 9. – С. 13–25.</w:t>
      </w:r>
    </w:p>
    <w:p w14:paraId="50BAEE10" w14:textId="77777777" w:rsidR="004B39C4" w:rsidRPr="006B779F" w:rsidRDefault="00B1708E" w:rsidP="004B39C4">
      <w:pPr>
        <w:spacing w:line="276" w:lineRule="auto"/>
        <w:ind w:left="1" w:right="20" w:firstLine="707"/>
        <w:jc w:val="both"/>
        <w:rPr>
          <w:rFonts w:ascii="Times New Roman" w:hAnsi="Times New Roman"/>
          <w:sz w:val="20"/>
          <w:szCs w:val="20"/>
          <w:lang w:val="uk-UA"/>
        </w:rPr>
      </w:pPr>
      <w:r w:rsidRPr="006B779F">
        <w:rPr>
          <w:rFonts w:ascii="Times New Roman" w:hAnsi="Times New Roman"/>
          <w:sz w:val="28"/>
          <w:szCs w:val="28"/>
          <w:lang w:val="uk-UA"/>
        </w:rPr>
        <w:t>Кислюк К. Recensio [Ідея Університету: Антологія / Упоряд. М. Зубрицька,</w:t>
      </w:r>
      <w:r w:rsidR="004B39C4" w:rsidRPr="006B779F">
        <w:rPr>
          <w:rFonts w:ascii="Times New Roman" w:hAnsi="Times New Roman"/>
          <w:sz w:val="20"/>
          <w:szCs w:val="20"/>
          <w:lang w:val="uk-UA"/>
        </w:rPr>
        <w:t xml:space="preserve"> </w:t>
      </w:r>
      <w:r w:rsidRPr="006B779F">
        <w:rPr>
          <w:rFonts w:ascii="Times New Roman" w:hAnsi="Times New Roman"/>
          <w:sz w:val="28"/>
          <w:szCs w:val="28"/>
          <w:lang w:val="uk-UA"/>
        </w:rPr>
        <w:t>Н. Бабалик, З. Рибчинська. – Львів: Літопис, 2002. – 304 с.] / К. Кислюк //</w:t>
      </w:r>
      <w:r w:rsidR="004B39C4" w:rsidRPr="006B779F">
        <w:rPr>
          <w:rFonts w:ascii="Times New Roman" w:hAnsi="Times New Roman"/>
          <w:sz w:val="20"/>
          <w:szCs w:val="20"/>
          <w:lang w:val="uk-UA"/>
        </w:rPr>
        <w:t xml:space="preserve"> </w:t>
      </w:r>
      <w:r w:rsidRPr="006B779F">
        <w:rPr>
          <w:rFonts w:ascii="Times New Roman" w:hAnsi="Times New Roman"/>
          <w:sz w:val="28"/>
          <w:szCs w:val="28"/>
          <w:lang w:val="uk-UA"/>
        </w:rPr>
        <w:t>Схід-Захід: Історико-культурологічний збірник. – Харків; Київ: Критика, 2005. – Вип. 7. Спеціальне видання: Університети та нації в Російській імперії. – С. 288–291.</w:t>
      </w:r>
    </w:p>
    <w:p w14:paraId="2E4BAA0A" w14:textId="77777777" w:rsidR="00B1708E" w:rsidRPr="006B779F" w:rsidRDefault="00B1708E" w:rsidP="00F73A2B">
      <w:pPr>
        <w:spacing w:line="276" w:lineRule="auto"/>
        <w:ind w:left="1" w:right="20" w:firstLine="707"/>
        <w:jc w:val="both"/>
        <w:rPr>
          <w:rFonts w:ascii="Times New Roman" w:hAnsi="Times New Roman"/>
          <w:sz w:val="20"/>
          <w:szCs w:val="20"/>
          <w:lang w:val="uk-UA"/>
        </w:rPr>
      </w:pPr>
      <w:r w:rsidRPr="006B779F">
        <w:rPr>
          <w:rFonts w:ascii="Times New Roman" w:hAnsi="Times New Roman"/>
          <w:i/>
          <w:iCs/>
          <w:sz w:val="28"/>
          <w:szCs w:val="28"/>
          <w:lang w:val="uk-UA"/>
        </w:rPr>
        <w:t xml:space="preserve">Крок 3. </w:t>
      </w:r>
      <w:r w:rsidR="006066E9" w:rsidRPr="006B779F">
        <w:rPr>
          <w:rFonts w:ascii="Times New Roman" w:hAnsi="Times New Roman"/>
          <w:sz w:val="28"/>
          <w:szCs w:val="28"/>
          <w:lang w:val="uk-UA"/>
        </w:rPr>
        <w:t>Аспірант</w:t>
      </w:r>
      <w:r w:rsidRPr="006B779F">
        <w:rPr>
          <w:rFonts w:ascii="Times New Roman" w:hAnsi="Times New Roman"/>
          <w:sz w:val="28"/>
          <w:szCs w:val="28"/>
          <w:lang w:val="uk-UA"/>
        </w:rPr>
        <w:t>/ка пише власну рецензію на той розділ книги,</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який</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він/вона прочитав/ла з урахуванням проаналізованих рецензій.</w:t>
      </w:r>
    </w:p>
    <w:p w14:paraId="27C70D63" w14:textId="77777777" w:rsidR="00B1708E" w:rsidRPr="006B779F" w:rsidRDefault="00B1708E" w:rsidP="00A75061">
      <w:pPr>
        <w:spacing w:line="276" w:lineRule="auto"/>
        <w:rPr>
          <w:rFonts w:ascii="Times New Roman" w:hAnsi="Times New Roman"/>
          <w:sz w:val="20"/>
          <w:szCs w:val="20"/>
          <w:lang w:val="uk-UA"/>
        </w:rPr>
      </w:pPr>
    </w:p>
    <w:p w14:paraId="31FF7F32" w14:textId="77777777" w:rsidR="00B1708E" w:rsidRPr="006B779F" w:rsidRDefault="00B1708E" w:rsidP="00A75061">
      <w:pPr>
        <w:spacing w:line="276" w:lineRule="auto"/>
        <w:rPr>
          <w:rFonts w:ascii="Times New Roman" w:hAnsi="Times New Roman"/>
          <w:sz w:val="20"/>
          <w:szCs w:val="20"/>
          <w:lang w:val="uk-UA"/>
        </w:rPr>
      </w:pPr>
    </w:p>
    <w:p w14:paraId="31BF5F6E" w14:textId="77777777" w:rsidR="00AF68CC" w:rsidRPr="006B779F" w:rsidRDefault="00AF68CC" w:rsidP="00A75061">
      <w:pPr>
        <w:spacing w:line="276" w:lineRule="auto"/>
        <w:ind w:left="1420" w:right="300"/>
        <w:jc w:val="center"/>
        <w:rPr>
          <w:rFonts w:ascii="Times New Roman" w:hAnsi="Times New Roman"/>
          <w:b/>
          <w:bCs/>
          <w:i/>
          <w:iCs/>
          <w:sz w:val="28"/>
          <w:szCs w:val="28"/>
          <w:lang w:val="uk-UA"/>
        </w:rPr>
      </w:pPr>
      <w:r w:rsidRPr="006B779F">
        <w:rPr>
          <w:rFonts w:ascii="Times New Roman" w:hAnsi="Times New Roman"/>
          <w:b/>
          <w:bCs/>
          <w:i/>
          <w:iCs/>
          <w:sz w:val="28"/>
          <w:szCs w:val="28"/>
          <w:lang w:val="uk-UA"/>
        </w:rPr>
        <w:t>Тема 8.</w:t>
      </w:r>
      <w:r w:rsidR="00B1708E" w:rsidRPr="006B779F">
        <w:rPr>
          <w:rFonts w:ascii="Times New Roman" w:hAnsi="Times New Roman"/>
          <w:b/>
          <w:bCs/>
          <w:i/>
          <w:iCs/>
          <w:sz w:val="28"/>
          <w:szCs w:val="28"/>
          <w:lang w:val="uk-UA"/>
        </w:rPr>
        <w:t xml:space="preserve"> Науковий стиль української мови: усне мовлення </w:t>
      </w:r>
    </w:p>
    <w:p w14:paraId="15BCD6A1" w14:textId="77777777" w:rsidR="00B1708E" w:rsidRPr="006B779F" w:rsidRDefault="00B1708E" w:rsidP="00A75061">
      <w:pPr>
        <w:spacing w:line="276" w:lineRule="auto"/>
        <w:ind w:left="1420" w:right="300"/>
        <w:jc w:val="center"/>
        <w:rPr>
          <w:rFonts w:ascii="Times New Roman" w:hAnsi="Times New Roman"/>
          <w:sz w:val="20"/>
          <w:szCs w:val="20"/>
          <w:lang w:val="uk-UA"/>
        </w:rPr>
      </w:pPr>
      <w:r w:rsidRPr="006B779F">
        <w:rPr>
          <w:rFonts w:ascii="Times New Roman" w:hAnsi="Times New Roman"/>
          <w:i/>
          <w:iCs/>
          <w:sz w:val="28"/>
          <w:szCs w:val="28"/>
          <w:lang w:val="uk-UA"/>
        </w:rPr>
        <w:t>План</w:t>
      </w:r>
    </w:p>
    <w:p w14:paraId="0882A5E6" w14:textId="77777777" w:rsidR="00B1708E" w:rsidRPr="006B779F" w:rsidRDefault="00B1708E" w:rsidP="00A75061">
      <w:pPr>
        <w:spacing w:line="276" w:lineRule="auto"/>
        <w:rPr>
          <w:rFonts w:ascii="Times New Roman" w:hAnsi="Times New Roman"/>
          <w:sz w:val="20"/>
          <w:szCs w:val="20"/>
          <w:lang w:val="uk-UA"/>
        </w:rPr>
      </w:pPr>
    </w:p>
    <w:p w14:paraId="17232001" w14:textId="77777777" w:rsidR="00B1708E" w:rsidRPr="006B779F" w:rsidRDefault="00B1708E" w:rsidP="00A75061">
      <w:pPr>
        <w:spacing w:line="276" w:lineRule="auto"/>
        <w:ind w:left="1" w:right="20"/>
        <w:rPr>
          <w:rFonts w:ascii="Times New Roman" w:hAnsi="Times New Roman"/>
          <w:sz w:val="20"/>
          <w:szCs w:val="20"/>
          <w:lang w:val="uk-UA"/>
        </w:rPr>
      </w:pPr>
      <w:r w:rsidRPr="006B779F">
        <w:rPr>
          <w:rFonts w:ascii="Times New Roman" w:hAnsi="Times New Roman"/>
          <w:i/>
          <w:iCs/>
          <w:sz w:val="28"/>
          <w:szCs w:val="28"/>
          <w:lang w:val="uk-UA"/>
        </w:rPr>
        <w:t xml:space="preserve">Теоретичне питання: </w:t>
      </w:r>
      <w:r w:rsidRPr="006B779F">
        <w:rPr>
          <w:rFonts w:ascii="Times New Roman" w:hAnsi="Times New Roman"/>
          <w:sz w:val="28"/>
          <w:szCs w:val="28"/>
          <w:lang w:val="uk-UA"/>
        </w:rPr>
        <w:t>Вербальні й невербальні складові в усному</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науковому мовленні.</w:t>
      </w:r>
    </w:p>
    <w:p w14:paraId="398F89B9" w14:textId="77777777" w:rsidR="00B1708E" w:rsidRPr="006B779F" w:rsidRDefault="00B1708E" w:rsidP="00A75061">
      <w:pPr>
        <w:spacing w:line="276" w:lineRule="auto"/>
        <w:rPr>
          <w:rFonts w:ascii="Times New Roman" w:hAnsi="Times New Roman"/>
          <w:sz w:val="20"/>
          <w:szCs w:val="20"/>
          <w:lang w:val="uk-UA"/>
        </w:rPr>
      </w:pPr>
    </w:p>
    <w:p w14:paraId="52A3635C" w14:textId="77777777" w:rsidR="00B1708E" w:rsidRPr="006B779F" w:rsidRDefault="00B1708E" w:rsidP="00A75061">
      <w:pPr>
        <w:spacing w:line="276" w:lineRule="auto"/>
        <w:ind w:left="1"/>
        <w:rPr>
          <w:rFonts w:ascii="Times New Roman" w:hAnsi="Times New Roman"/>
          <w:sz w:val="20"/>
          <w:szCs w:val="20"/>
          <w:lang w:val="uk-UA"/>
        </w:rPr>
      </w:pPr>
      <w:r w:rsidRPr="006B779F">
        <w:rPr>
          <w:rFonts w:ascii="Times New Roman" w:hAnsi="Times New Roman"/>
          <w:i/>
          <w:iCs/>
          <w:sz w:val="28"/>
          <w:szCs w:val="28"/>
          <w:lang w:val="uk-UA"/>
        </w:rPr>
        <w:t>Практичне завдання (на вибір):</w:t>
      </w:r>
    </w:p>
    <w:p w14:paraId="6127A280" w14:textId="77777777" w:rsidR="00B1708E" w:rsidRPr="006B779F" w:rsidRDefault="00B1708E" w:rsidP="00A75061">
      <w:pPr>
        <w:spacing w:line="276" w:lineRule="auto"/>
        <w:rPr>
          <w:rFonts w:ascii="Times New Roman" w:hAnsi="Times New Roman"/>
          <w:sz w:val="20"/>
          <w:szCs w:val="20"/>
          <w:lang w:val="uk-UA"/>
        </w:rPr>
      </w:pPr>
    </w:p>
    <w:p w14:paraId="4891FFC9" w14:textId="77777777" w:rsidR="00B1708E" w:rsidRPr="006B779F" w:rsidRDefault="00B1708E" w:rsidP="00A75061">
      <w:pPr>
        <w:widowControl/>
        <w:numPr>
          <w:ilvl w:val="0"/>
          <w:numId w:val="18"/>
        </w:numPr>
        <w:tabs>
          <w:tab w:val="left" w:pos="281"/>
        </w:tabs>
        <w:autoSpaceDE/>
        <w:autoSpaceDN/>
        <w:adjustRightInd/>
        <w:spacing w:line="276" w:lineRule="auto"/>
        <w:ind w:left="281" w:hanging="281"/>
        <w:rPr>
          <w:rFonts w:ascii="Times New Roman" w:hAnsi="Times New Roman"/>
          <w:sz w:val="28"/>
          <w:szCs w:val="28"/>
          <w:lang w:val="uk-UA"/>
        </w:rPr>
      </w:pPr>
      <w:r w:rsidRPr="006B779F">
        <w:rPr>
          <w:rFonts w:ascii="Times New Roman" w:hAnsi="Times New Roman"/>
          <w:i/>
          <w:iCs/>
          <w:sz w:val="28"/>
          <w:szCs w:val="28"/>
          <w:lang w:val="uk-UA"/>
        </w:rPr>
        <w:t>Здобуваємо навички публічного наукового виступу.</w:t>
      </w:r>
    </w:p>
    <w:p w14:paraId="240EA274" w14:textId="77777777" w:rsidR="00B1708E" w:rsidRPr="006B779F" w:rsidRDefault="00B1708E" w:rsidP="00A75061">
      <w:pPr>
        <w:spacing w:line="276" w:lineRule="auto"/>
        <w:rPr>
          <w:rFonts w:ascii="Times New Roman" w:hAnsi="Times New Roman"/>
          <w:sz w:val="20"/>
          <w:szCs w:val="20"/>
          <w:lang w:val="uk-UA"/>
        </w:rPr>
      </w:pPr>
    </w:p>
    <w:p w14:paraId="6BB6BEFC" w14:textId="7BBD4480" w:rsidR="00B1708E" w:rsidRDefault="00B1708E" w:rsidP="005F5BA5">
      <w:pPr>
        <w:spacing w:line="276" w:lineRule="auto"/>
        <w:ind w:left="1" w:firstLine="720"/>
        <w:jc w:val="both"/>
        <w:rPr>
          <w:rFonts w:ascii="Times New Roman" w:hAnsi="Times New Roman"/>
          <w:sz w:val="28"/>
          <w:szCs w:val="28"/>
          <w:lang w:val="uk-UA"/>
        </w:rPr>
      </w:pPr>
      <w:r w:rsidRPr="006B779F">
        <w:rPr>
          <w:rFonts w:ascii="Times New Roman" w:hAnsi="Times New Roman"/>
          <w:sz w:val="28"/>
          <w:szCs w:val="28"/>
          <w:lang w:val="uk-UA"/>
        </w:rPr>
        <w:t>Рекомендовано такі теми наукових виступів (тривалість виступу макс. 5 хв.):</w:t>
      </w:r>
    </w:p>
    <w:p w14:paraId="1363FEAC" w14:textId="77777777" w:rsidR="005F5BA5" w:rsidRPr="006B779F" w:rsidRDefault="005F5BA5" w:rsidP="005F5BA5">
      <w:pPr>
        <w:spacing w:line="276" w:lineRule="auto"/>
        <w:ind w:left="1" w:firstLine="720"/>
        <w:jc w:val="both"/>
        <w:rPr>
          <w:rFonts w:ascii="Times New Roman" w:hAnsi="Times New Roman"/>
          <w:sz w:val="20"/>
          <w:szCs w:val="20"/>
          <w:lang w:val="uk-UA"/>
        </w:rPr>
      </w:pPr>
    </w:p>
    <w:p w14:paraId="26F9D37E" w14:textId="59335F50" w:rsidR="005F5BA5" w:rsidRPr="006B779F" w:rsidRDefault="00B1708E" w:rsidP="005F5BA5">
      <w:pPr>
        <w:spacing w:line="276" w:lineRule="auto"/>
        <w:ind w:left="1"/>
        <w:rPr>
          <w:rFonts w:ascii="Times New Roman" w:hAnsi="Times New Roman"/>
          <w:sz w:val="20"/>
          <w:szCs w:val="20"/>
          <w:lang w:val="uk-UA"/>
        </w:rPr>
      </w:pPr>
      <w:r w:rsidRPr="006B779F">
        <w:rPr>
          <w:rFonts w:ascii="Times New Roman" w:hAnsi="Times New Roman"/>
          <w:sz w:val="28"/>
          <w:szCs w:val="28"/>
          <w:lang w:val="uk-UA"/>
        </w:rPr>
        <w:t>«Академічна доброчесність – вибір успішних професіоналів»;</w:t>
      </w:r>
    </w:p>
    <w:p w14:paraId="28510E53" w14:textId="22DC7866" w:rsidR="00B1708E" w:rsidRPr="006B779F" w:rsidRDefault="00B1708E" w:rsidP="005F5BA5">
      <w:pPr>
        <w:spacing w:line="276" w:lineRule="auto"/>
        <w:ind w:left="1"/>
        <w:rPr>
          <w:rFonts w:ascii="Times New Roman" w:hAnsi="Times New Roman"/>
          <w:sz w:val="20"/>
          <w:szCs w:val="20"/>
          <w:lang w:val="uk-UA"/>
        </w:rPr>
      </w:pPr>
      <w:r w:rsidRPr="006B779F">
        <w:rPr>
          <w:rFonts w:ascii="Times New Roman" w:hAnsi="Times New Roman"/>
          <w:sz w:val="28"/>
          <w:szCs w:val="28"/>
          <w:lang w:val="uk-UA"/>
        </w:rPr>
        <w:t xml:space="preserve">«Плагіат у мистецтві» (див. </w:t>
      </w:r>
      <w:r w:rsidRPr="006B779F">
        <w:rPr>
          <w:rFonts w:ascii="Times New Roman" w:hAnsi="Times New Roman"/>
          <w:i/>
          <w:iCs/>
          <w:sz w:val="28"/>
          <w:szCs w:val="28"/>
          <w:lang w:val="uk-UA"/>
        </w:rPr>
        <w:t>Завдання для самостійної роботи</w:t>
      </w:r>
      <w:r w:rsidRPr="006B779F">
        <w:rPr>
          <w:rFonts w:ascii="Times New Roman" w:hAnsi="Times New Roman"/>
          <w:sz w:val="28"/>
          <w:szCs w:val="28"/>
          <w:lang w:val="uk-UA"/>
        </w:rPr>
        <w:t>);</w:t>
      </w:r>
    </w:p>
    <w:p w14:paraId="222767FF" w14:textId="7F03AFF3" w:rsidR="00B1708E" w:rsidRPr="006B779F" w:rsidRDefault="00B1708E" w:rsidP="005F5BA5">
      <w:pPr>
        <w:spacing w:line="276" w:lineRule="auto"/>
        <w:ind w:left="1"/>
        <w:rPr>
          <w:rFonts w:ascii="Times New Roman" w:hAnsi="Times New Roman"/>
          <w:sz w:val="20"/>
          <w:szCs w:val="20"/>
          <w:lang w:val="uk-UA"/>
        </w:rPr>
      </w:pPr>
      <w:r w:rsidRPr="006B779F">
        <w:rPr>
          <w:rFonts w:ascii="Times New Roman" w:hAnsi="Times New Roman"/>
          <w:sz w:val="28"/>
          <w:szCs w:val="28"/>
          <w:lang w:val="uk-UA"/>
        </w:rPr>
        <w:t>«Структура і функції студентського самоврядування: досвід США»;</w:t>
      </w:r>
    </w:p>
    <w:p w14:paraId="5CCD58EF" w14:textId="77777777" w:rsidR="00B1708E" w:rsidRPr="006B779F" w:rsidRDefault="00B1708E" w:rsidP="00A75061">
      <w:pPr>
        <w:spacing w:line="276" w:lineRule="auto"/>
        <w:ind w:left="1"/>
        <w:rPr>
          <w:rFonts w:ascii="Times New Roman" w:hAnsi="Times New Roman"/>
          <w:sz w:val="20"/>
          <w:szCs w:val="20"/>
          <w:lang w:val="uk-UA"/>
        </w:rPr>
      </w:pPr>
      <w:r w:rsidRPr="006B779F">
        <w:rPr>
          <w:rFonts w:ascii="Times New Roman" w:hAnsi="Times New Roman"/>
          <w:sz w:val="28"/>
          <w:szCs w:val="28"/>
          <w:lang w:val="uk-UA"/>
        </w:rPr>
        <w:t>«Структура і функції студентського самоврядування: досвід України».</w:t>
      </w:r>
    </w:p>
    <w:p w14:paraId="4CD9A49C" w14:textId="77777777" w:rsidR="00B1708E" w:rsidRPr="006B779F" w:rsidRDefault="00B1708E" w:rsidP="00A75061">
      <w:pPr>
        <w:spacing w:line="276" w:lineRule="auto"/>
        <w:rPr>
          <w:rFonts w:ascii="Times New Roman" w:hAnsi="Times New Roman"/>
          <w:sz w:val="20"/>
          <w:szCs w:val="20"/>
          <w:lang w:val="uk-UA"/>
        </w:rPr>
      </w:pPr>
    </w:p>
    <w:p w14:paraId="548CE211" w14:textId="77777777" w:rsidR="00B1708E" w:rsidRPr="006B779F" w:rsidRDefault="00B1708E" w:rsidP="00A75061">
      <w:pPr>
        <w:spacing w:line="276" w:lineRule="auto"/>
        <w:ind w:right="-60"/>
        <w:rPr>
          <w:rFonts w:ascii="Times New Roman" w:hAnsi="Times New Roman"/>
          <w:sz w:val="20"/>
          <w:szCs w:val="20"/>
          <w:lang w:val="uk-UA"/>
        </w:rPr>
      </w:pPr>
      <w:bookmarkStart w:id="10" w:name="page32"/>
      <w:bookmarkEnd w:id="10"/>
    </w:p>
    <w:p w14:paraId="6A051E60" w14:textId="77777777" w:rsidR="00B1708E" w:rsidRDefault="00B1708E" w:rsidP="00A75061">
      <w:pPr>
        <w:spacing w:line="276" w:lineRule="auto"/>
        <w:rPr>
          <w:rFonts w:ascii="Times New Roman" w:hAnsi="Times New Roman"/>
          <w:i/>
          <w:iCs/>
          <w:szCs w:val="28"/>
          <w:lang w:val="uk-UA"/>
        </w:rPr>
      </w:pPr>
    </w:p>
    <w:p w14:paraId="4B8207BF" w14:textId="77777777" w:rsidR="005F5BA5" w:rsidRDefault="005F5BA5" w:rsidP="00A75061">
      <w:pPr>
        <w:spacing w:line="276" w:lineRule="auto"/>
        <w:rPr>
          <w:rFonts w:ascii="Times New Roman" w:hAnsi="Times New Roman"/>
          <w:i/>
          <w:iCs/>
          <w:szCs w:val="28"/>
          <w:lang w:val="uk-UA"/>
        </w:rPr>
      </w:pPr>
    </w:p>
    <w:p w14:paraId="566FF7A3" w14:textId="77777777" w:rsidR="005F5BA5" w:rsidRDefault="005F5BA5" w:rsidP="00A75061">
      <w:pPr>
        <w:spacing w:line="276" w:lineRule="auto"/>
        <w:rPr>
          <w:rFonts w:ascii="Times New Roman" w:hAnsi="Times New Roman"/>
          <w:i/>
          <w:iCs/>
          <w:szCs w:val="28"/>
          <w:lang w:val="uk-UA"/>
        </w:rPr>
      </w:pPr>
    </w:p>
    <w:p w14:paraId="207C0C79" w14:textId="77777777" w:rsidR="005F5BA5" w:rsidRDefault="005F5BA5" w:rsidP="00A75061">
      <w:pPr>
        <w:spacing w:line="276" w:lineRule="auto"/>
        <w:rPr>
          <w:rFonts w:ascii="Times New Roman" w:hAnsi="Times New Roman"/>
          <w:i/>
          <w:iCs/>
          <w:szCs w:val="28"/>
          <w:lang w:val="uk-UA"/>
        </w:rPr>
      </w:pPr>
    </w:p>
    <w:p w14:paraId="51F732C8" w14:textId="77777777" w:rsidR="005F5BA5" w:rsidRPr="006B779F" w:rsidRDefault="005F5BA5" w:rsidP="00A75061">
      <w:pPr>
        <w:spacing w:line="276" w:lineRule="auto"/>
        <w:rPr>
          <w:rFonts w:ascii="Times New Roman" w:hAnsi="Times New Roman"/>
          <w:sz w:val="18"/>
          <w:szCs w:val="20"/>
          <w:lang w:val="uk-UA"/>
        </w:rPr>
      </w:pPr>
    </w:p>
    <w:p w14:paraId="616B2BEE" w14:textId="77777777" w:rsidR="00B1708E" w:rsidRPr="006B779F" w:rsidRDefault="00B1708E" w:rsidP="00A75061">
      <w:pPr>
        <w:spacing w:line="276" w:lineRule="auto"/>
        <w:rPr>
          <w:rFonts w:ascii="Times New Roman" w:hAnsi="Times New Roman"/>
          <w:sz w:val="20"/>
          <w:szCs w:val="20"/>
          <w:lang w:val="uk-UA"/>
        </w:rPr>
      </w:pPr>
    </w:p>
    <w:p w14:paraId="6781283E" w14:textId="77777777" w:rsidR="00AF68CC" w:rsidRPr="006B779F" w:rsidRDefault="00AF68CC" w:rsidP="00A75061">
      <w:pPr>
        <w:spacing w:line="276" w:lineRule="auto"/>
        <w:ind w:right="19"/>
        <w:jc w:val="center"/>
        <w:rPr>
          <w:rFonts w:ascii="Times New Roman" w:hAnsi="Times New Roman"/>
          <w:b/>
          <w:bCs/>
          <w:sz w:val="28"/>
          <w:szCs w:val="28"/>
          <w:lang w:val="uk-UA"/>
        </w:rPr>
      </w:pPr>
      <w:r w:rsidRPr="006B779F">
        <w:rPr>
          <w:rFonts w:ascii="Times New Roman" w:hAnsi="Times New Roman"/>
          <w:b/>
          <w:bCs/>
          <w:sz w:val="28"/>
          <w:szCs w:val="28"/>
          <w:lang w:val="uk-UA"/>
        </w:rPr>
        <w:t>Тема 9</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Мова ділових паперів:</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мистецтво само презентації</w:t>
      </w:r>
    </w:p>
    <w:p w14:paraId="60F1CA1B" w14:textId="77777777" w:rsidR="00B1708E" w:rsidRPr="006B779F" w:rsidRDefault="00B1708E" w:rsidP="00A75061">
      <w:pPr>
        <w:spacing w:line="276" w:lineRule="auto"/>
        <w:ind w:right="19"/>
        <w:jc w:val="center"/>
        <w:rPr>
          <w:rFonts w:ascii="Times New Roman" w:hAnsi="Times New Roman"/>
          <w:sz w:val="20"/>
          <w:szCs w:val="20"/>
          <w:lang w:val="uk-UA"/>
        </w:rPr>
      </w:pPr>
      <w:r w:rsidRPr="006B779F">
        <w:rPr>
          <w:rFonts w:ascii="Times New Roman" w:hAnsi="Times New Roman"/>
          <w:i/>
          <w:iCs/>
          <w:sz w:val="28"/>
          <w:szCs w:val="28"/>
          <w:lang w:val="uk-UA"/>
        </w:rPr>
        <w:t>План</w:t>
      </w:r>
    </w:p>
    <w:p w14:paraId="36E36A1E" w14:textId="77777777" w:rsidR="00B1708E" w:rsidRPr="006B779F" w:rsidRDefault="00B1708E" w:rsidP="00A75061">
      <w:pPr>
        <w:spacing w:line="276" w:lineRule="auto"/>
        <w:rPr>
          <w:rFonts w:ascii="Times New Roman" w:hAnsi="Times New Roman"/>
          <w:sz w:val="20"/>
          <w:szCs w:val="20"/>
          <w:lang w:val="uk-UA"/>
        </w:rPr>
      </w:pPr>
    </w:p>
    <w:p w14:paraId="4D6AC17C" w14:textId="77777777" w:rsidR="00B1708E" w:rsidRPr="006B779F" w:rsidRDefault="00B1708E" w:rsidP="00A75061">
      <w:pPr>
        <w:spacing w:line="276" w:lineRule="auto"/>
        <w:ind w:left="1" w:right="20"/>
        <w:rPr>
          <w:rFonts w:ascii="Times New Roman" w:hAnsi="Times New Roman"/>
          <w:sz w:val="20"/>
          <w:szCs w:val="20"/>
          <w:lang w:val="uk-UA"/>
        </w:rPr>
      </w:pPr>
      <w:r w:rsidRPr="006B779F">
        <w:rPr>
          <w:rFonts w:ascii="Times New Roman" w:hAnsi="Times New Roman"/>
          <w:i/>
          <w:iCs/>
          <w:sz w:val="28"/>
          <w:szCs w:val="28"/>
          <w:lang w:val="uk-UA"/>
        </w:rPr>
        <w:t xml:space="preserve">Теоретичне питання: </w:t>
      </w:r>
      <w:r w:rsidRPr="006B779F">
        <w:rPr>
          <w:rFonts w:ascii="Times New Roman" w:hAnsi="Times New Roman"/>
          <w:sz w:val="28"/>
          <w:szCs w:val="28"/>
          <w:lang w:val="uk-UA"/>
        </w:rPr>
        <w:t>Володіння мовою як запорука успішної</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дослідницької роботи та кар’єри.</w:t>
      </w:r>
    </w:p>
    <w:p w14:paraId="138DA1EB" w14:textId="77777777" w:rsidR="00B1708E" w:rsidRPr="006B779F" w:rsidRDefault="00B1708E" w:rsidP="00A75061">
      <w:pPr>
        <w:spacing w:line="276" w:lineRule="auto"/>
        <w:rPr>
          <w:rFonts w:ascii="Times New Roman" w:hAnsi="Times New Roman"/>
          <w:sz w:val="20"/>
          <w:szCs w:val="20"/>
          <w:lang w:val="uk-UA"/>
        </w:rPr>
      </w:pPr>
    </w:p>
    <w:p w14:paraId="3B896F1E" w14:textId="77777777" w:rsidR="00B1708E" w:rsidRPr="006B779F" w:rsidRDefault="00B1708E" w:rsidP="00A75061">
      <w:pPr>
        <w:spacing w:line="276" w:lineRule="auto"/>
        <w:ind w:left="1"/>
        <w:rPr>
          <w:rFonts w:ascii="Times New Roman" w:hAnsi="Times New Roman"/>
          <w:sz w:val="20"/>
          <w:szCs w:val="20"/>
          <w:lang w:val="uk-UA"/>
        </w:rPr>
      </w:pPr>
      <w:r w:rsidRPr="006B779F">
        <w:rPr>
          <w:rFonts w:ascii="Times New Roman" w:hAnsi="Times New Roman"/>
          <w:i/>
          <w:iCs/>
          <w:sz w:val="28"/>
          <w:szCs w:val="28"/>
          <w:lang w:val="uk-UA"/>
        </w:rPr>
        <w:t>Практичне завдання (на вибір):</w:t>
      </w:r>
    </w:p>
    <w:p w14:paraId="227894F6" w14:textId="77777777" w:rsidR="00B1708E" w:rsidRPr="006B779F" w:rsidRDefault="00B1708E" w:rsidP="00A75061">
      <w:pPr>
        <w:spacing w:line="276" w:lineRule="auto"/>
        <w:rPr>
          <w:rFonts w:ascii="Times New Roman" w:hAnsi="Times New Roman"/>
          <w:sz w:val="20"/>
          <w:szCs w:val="20"/>
          <w:lang w:val="uk-UA"/>
        </w:rPr>
      </w:pPr>
    </w:p>
    <w:p w14:paraId="06F76AA7" w14:textId="77777777" w:rsidR="00B1708E" w:rsidRPr="006B779F" w:rsidRDefault="00B1708E" w:rsidP="00A75061">
      <w:pPr>
        <w:widowControl/>
        <w:numPr>
          <w:ilvl w:val="0"/>
          <w:numId w:val="19"/>
        </w:numPr>
        <w:tabs>
          <w:tab w:val="left" w:pos="282"/>
        </w:tabs>
        <w:autoSpaceDE/>
        <w:autoSpaceDN/>
        <w:adjustRightInd/>
        <w:spacing w:line="276" w:lineRule="auto"/>
        <w:ind w:left="1" w:right="480" w:hanging="1"/>
        <w:rPr>
          <w:rFonts w:ascii="Times New Roman" w:hAnsi="Times New Roman"/>
          <w:i/>
          <w:iCs/>
          <w:sz w:val="28"/>
          <w:szCs w:val="28"/>
          <w:lang w:val="uk-UA"/>
        </w:rPr>
      </w:pPr>
      <w:r w:rsidRPr="006B779F">
        <w:rPr>
          <w:rFonts w:ascii="Times New Roman" w:hAnsi="Times New Roman"/>
          <w:i/>
          <w:iCs/>
          <w:sz w:val="28"/>
          <w:szCs w:val="28"/>
          <w:lang w:val="uk-UA"/>
        </w:rPr>
        <w:t>Рольова гра: Здобуваємо навички написання резюме й мотиваційного листа.</w:t>
      </w:r>
    </w:p>
    <w:p w14:paraId="5CC32E81" w14:textId="77777777" w:rsidR="00B1708E" w:rsidRPr="006B779F" w:rsidRDefault="00B1708E" w:rsidP="00A75061">
      <w:pPr>
        <w:spacing w:line="276" w:lineRule="auto"/>
        <w:rPr>
          <w:rFonts w:ascii="Times New Roman" w:hAnsi="Times New Roman"/>
          <w:sz w:val="20"/>
          <w:szCs w:val="20"/>
          <w:lang w:val="uk-UA"/>
        </w:rPr>
      </w:pPr>
    </w:p>
    <w:p w14:paraId="46DC00A7" w14:textId="77777777" w:rsidR="00B1708E" w:rsidRPr="006B779F" w:rsidRDefault="00B1708E" w:rsidP="00A75061">
      <w:pPr>
        <w:spacing w:line="276" w:lineRule="auto"/>
        <w:rPr>
          <w:rFonts w:ascii="Times New Roman" w:hAnsi="Times New Roman"/>
          <w:sz w:val="20"/>
          <w:szCs w:val="20"/>
          <w:lang w:val="uk-UA"/>
        </w:rPr>
      </w:pPr>
    </w:p>
    <w:p w14:paraId="7E2DC20E" w14:textId="77777777" w:rsidR="005F5BA5" w:rsidRDefault="00303402" w:rsidP="00A75061">
      <w:pPr>
        <w:spacing w:line="276" w:lineRule="auto"/>
        <w:jc w:val="center"/>
        <w:rPr>
          <w:rFonts w:ascii="Times New Roman" w:hAnsi="Times New Roman"/>
          <w:b/>
          <w:bCs/>
          <w:sz w:val="28"/>
          <w:szCs w:val="28"/>
          <w:lang w:val="uk-UA"/>
        </w:rPr>
      </w:pPr>
      <w:r w:rsidRPr="006B779F">
        <w:rPr>
          <w:rFonts w:ascii="Times New Roman" w:hAnsi="Times New Roman"/>
          <w:b/>
          <w:sz w:val="32"/>
          <w:szCs w:val="28"/>
          <w:lang w:val="uk-UA"/>
        </w:rPr>
        <w:t>Змістовний модуль</w:t>
      </w:r>
      <w:r w:rsidR="00B1708E" w:rsidRPr="006B779F">
        <w:rPr>
          <w:rFonts w:ascii="Times New Roman" w:hAnsi="Times New Roman"/>
          <w:b/>
          <w:bCs/>
          <w:sz w:val="28"/>
          <w:szCs w:val="28"/>
          <w:lang w:val="uk-UA"/>
        </w:rPr>
        <w:t xml:space="preserve"> 3. </w:t>
      </w:r>
    </w:p>
    <w:p w14:paraId="7D0305BF" w14:textId="77777777" w:rsidR="00632BB9" w:rsidRDefault="00632BB9" w:rsidP="00A75061">
      <w:pPr>
        <w:spacing w:line="276" w:lineRule="auto"/>
        <w:jc w:val="center"/>
        <w:rPr>
          <w:rFonts w:ascii="Times New Roman" w:hAnsi="Times New Roman"/>
          <w:b/>
          <w:bCs/>
          <w:sz w:val="28"/>
          <w:szCs w:val="28"/>
          <w:lang w:val="uk-UA"/>
        </w:rPr>
      </w:pPr>
    </w:p>
    <w:p w14:paraId="4E283CBB" w14:textId="3C7A8E6B" w:rsidR="00B1708E" w:rsidRPr="006B779F" w:rsidRDefault="00B1708E" w:rsidP="00A75061">
      <w:pPr>
        <w:spacing w:line="276" w:lineRule="auto"/>
        <w:jc w:val="center"/>
        <w:rPr>
          <w:rFonts w:ascii="Times New Roman" w:hAnsi="Times New Roman"/>
          <w:sz w:val="20"/>
          <w:szCs w:val="20"/>
          <w:lang w:val="uk-UA"/>
        </w:rPr>
      </w:pPr>
      <w:r w:rsidRPr="006B779F">
        <w:rPr>
          <w:rFonts w:ascii="Times New Roman" w:hAnsi="Times New Roman"/>
          <w:b/>
          <w:bCs/>
          <w:sz w:val="28"/>
          <w:szCs w:val="28"/>
          <w:lang w:val="uk-UA"/>
        </w:rPr>
        <w:t>РОБОТА З ДЖЕРЕЛАМИ. УКЛАДАННЯ БІБЛІОГРАФІЇ</w:t>
      </w:r>
    </w:p>
    <w:p w14:paraId="78AEAE9E" w14:textId="77777777" w:rsidR="00B1708E" w:rsidRPr="006B779F" w:rsidRDefault="00B1708E" w:rsidP="00A75061">
      <w:pPr>
        <w:spacing w:line="276" w:lineRule="auto"/>
        <w:rPr>
          <w:rFonts w:ascii="Times New Roman" w:hAnsi="Times New Roman"/>
          <w:sz w:val="20"/>
          <w:szCs w:val="20"/>
          <w:lang w:val="uk-UA"/>
        </w:rPr>
      </w:pPr>
    </w:p>
    <w:p w14:paraId="606DD7AF" w14:textId="77777777" w:rsidR="00B1708E" w:rsidRPr="006B779F" w:rsidRDefault="00B1708E" w:rsidP="00A75061">
      <w:pPr>
        <w:spacing w:line="276" w:lineRule="auto"/>
        <w:rPr>
          <w:rFonts w:ascii="Times New Roman" w:hAnsi="Times New Roman"/>
          <w:sz w:val="20"/>
          <w:szCs w:val="20"/>
          <w:lang w:val="uk-UA"/>
        </w:rPr>
      </w:pPr>
    </w:p>
    <w:p w14:paraId="70F8512D" w14:textId="77777777" w:rsidR="00AF68CC" w:rsidRPr="006B779F" w:rsidRDefault="00AF68CC" w:rsidP="00A75061">
      <w:pPr>
        <w:spacing w:line="276" w:lineRule="auto"/>
        <w:ind w:right="20"/>
        <w:jc w:val="center"/>
        <w:rPr>
          <w:rFonts w:ascii="Times New Roman" w:hAnsi="Times New Roman"/>
          <w:b/>
          <w:bCs/>
          <w:i/>
          <w:iCs/>
          <w:sz w:val="28"/>
          <w:szCs w:val="28"/>
          <w:lang w:val="uk-UA"/>
        </w:rPr>
      </w:pPr>
      <w:r w:rsidRPr="006B779F">
        <w:rPr>
          <w:rFonts w:ascii="Times New Roman" w:hAnsi="Times New Roman"/>
          <w:b/>
          <w:bCs/>
          <w:sz w:val="28"/>
          <w:szCs w:val="28"/>
          <w:lang w:val="uk-UA"/>
        </w:rPr>
        <w:t>Тема 10</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Цитата.</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Покликання.</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Бібліографічний пошук</w:t>
      </w:r>
      <w:r w:rsidR="00B1708E" w:rsidRPr="006B779F">
        <w:rPr>
          <w:rFonts w:ascii="Times New Roman" w:hAnsi="Times New Roman"/>
          <w:b/>
          <w:bCs/>
          <w:sz w:val="28"/>
          <w:szCs w:val="28"/>
          <w:lang w:val="uk-UA"/>
        </w:rPr>
        <w:t xml:space="preserve"> </w:t>
      </w:r>
    </w:p>
    <w:p w14:paraId="014F2E2D" w14:textId="77777777" w:rsidR="00B1708E" w:rsidRPr="006B779F" w:rsidRDefault="00B1708E" w:rsidP="00A75061">
      <w:pPr>
        <w:spacing w:line="276" w:lineRule="auto"/>
        <w:ind w:right="20"/>
        <w:jc w:val="center"/>
        <w:rPr>
          <w:rFonts w:ascii="Times New Roman" w:hAnsi="Times New Roman"/>
          <w:sz w:val="20"/>
          <w:szCs w:val="20"/>
          <w:lang w:val="uk-UA"/>
        </w:rPr>
      </w:pPr>
      <w:r w:rsidRPr="006B779F">
        <w:rPr>
          <w:rFonts w:ascii="Times New Roman" w:hAnsi="Times New Roman"/>
          <w:i/>
          <w:iCs/>
          <w:sz w:val="28"/>
          <w:szCs w:val="28"/>
          <w:lang w:val="uk-UA"/>
        </w:rPr>
        <w:t>План лекції</w:t>
      </w:r>
    </w:p>
    <w:p w14:paraId="55AB2D84" w14:textId="77777777" w:rsidR="00B1708E" w:rsidRPr="006B779F" w:rsidRDefault="00B1708E" w:rsidP="00A75061">
      <w:pPr>
        <w:spacing w:line="276" w:lineRule="auto"/>
        <w:rPr>
          <w:rFonts w:ascii="Times New Roman" w:hAnsi="Times New Roman"/>
          <w:sz w:val="20"/>
          <w:szCs w:val="20"/>
          <w:lang w:val="uk-UA"/>
        </w:rPr>
      </w:pPr>
    </w:p>
    <w:p w14:paraId="22FE1180" w14:textId="77777777" w:rsidR="00B1708E" w:rsidRPr="006B779F" w:rsidRDefault="00B1708E" w:rsidP="004B39C4">
      <w:pPr>
        <w:spacing w:line="276" w:lineRule="auto"/>
        <w:jc w:val="both"/>
        <w:rPr>
          <w:rFonts w:ascii="Times New Roman" w:hAnsi="Times New Roman"/>
          <w:sz w:val="20"/>
          <w:szCs w:val="20"/>
          <w:lang w:val="uk-UA"/>
        </w:rPr>
      </w:pPr>
      <w:r w:rsidRPr="006B779F">
        <w:rPr>
          <w:rFonts w:ascii="Times New Roman" w:hAnsi="Times New Roman"/>
          <w:sz w:val="28"/>
          <w:szCs w:val="28"/>
          <w:u w:val="single"/>
          <w:lang w:val="uk-UA"/>
        </w:rPr>
        <w:t>Правила цитування й оформлення покликань.</w:t>
      </w:r>
      <w:r w:rsidRPr="006B779F">
        <w:rPr>
          <w:rFonts w:ascii="Times New Roman" w:hAnsi="Times New Roman"/>
          <w:sz w:val="28"/>
          <w:szCs w:val="28"/>
          <w:lang w:val="uk-UA"/>
        </w:rPr>
        <w:t xml:space="preserve"> </w:t>
      </w:r>
    </w:p>
    <w:p w14:paraId="44B6781C" w14:textId="77777777" w:rsidR="005F5BA5" w:rsidRDefault="00B1708E" w:rsidP="00A75061">
      <w:pPr>
        <w:spacing w:line="276" w:lineRule="auto"/>
        <w:jc w:val="both"/>
        <w:rPr>
          <w:rFonts w:ascii="Times New Roman" w:hAnsi="Times New Roman"/>
          <w:sz w:val="28"/>
          <w:szCs w:val="28"/>
          <w:lang w:val="uk-UA"/>
        </w:rPr>
      </w:pPr>
      <w:r w:rsidRPr="006B779F">
        <w:rPr>
          <w:rFonts w:ascii="Times New Roman" w:hAnsi="Times New Roman"/>
          <w:sz w:val="28"/>
          <w:szCs w:val="28"/>
          <w:u w:val="single"/>
          <w:lang w:val="uk-UA"/>
        </w:rPr>
        <w:t>Бібліографічний пошук.</w:t>
      </w:r>
      <w:r w:rsidRPr="006B779F">
        <w:rPr>
          <w:rFonts w:ascii="Times New Roman" w:hAnsi="Times New Roman"/>
          <w:sz w:val="28"/>
          <w:szCs w:val="28"/>
          <w:lang w:val="uk-UA"/>
        </w:rPr>
        <w:t xml:space="preserve"> </w:t>
      </w:r>
    </w:p>
    <w:p w14:paraId="2BCE62A6" w14:textId="77777777" w:rsidR="005F5BA5" w:rsidRDefault="00B1708E" w:rsidP="00A75061">
      <w:pPr>
        <w:spacing w:line="276" w:lineRule="auto"/>
        <w:jc w:val="both"/>
        <w:rPr>
          <w:rFonts w:ascii="Times New Roman" w:hAnsi="Times New Roman"/>
          <w:sz w:val="28"/>
          <w:szCs w:val="28"/>
          <w:lang w:val="uk-UA"/>
        </w:rPr>
      </w:pPr>
      <w:r w:rsidRPr="006B779F">
        <w:rPr>
          <w:rFonts w:ascii="Times New Roman" w:hAnsi="Times New Roman"/>
          <w:sz w:val="28"/>
          <w:szCs w:val="28"/>
          <w:u w:val="single"/>
          <w:lang w:val="uk-UA"/>
        </w:rPr>
        <w:t>Укладання бібліографії дослідницької роботи</w:t>
      </w:r>
      <w:r w:rsidRPr="006B779F">
        <w:rPr>
          <w:rFonts w:ascii="Times New Roman" w:hAnsi="Times New Roman"/>
          <w:sz w:val="28"/>
          <w:szCs w:val="28"/>
          <w:lang w:val="uk-UA"/>
        </w:rPr>
        <w:t xml:space="preserve">. </w:t>
      </w:r>
    </w:p>
    <w:p w14:paraId="07F213B3" w14:textId="2735FC30" w:rsidR="00B1708E" w:rsidRPr="006B779F" w:rsidRDefault="00B1708E" w:rsidP="00A75061">
      <w:pPr>
        <w:spacing w:line="276" w:lineRule="auto"/>
        <w:jc w:val="both"/>
        <w:rPr>
          <w:rFonts w:ascii="Times New Roman" w:hAnsi="Times New Roman"/>
          <w:sz w:val="20"/>
          <w:szCs w:val="20"/>
          <w:lang w:val="uk-UA"/>
        </w:rPr>
      </w:pPr>
      <w:r w:rsidRPr="006B779F">
        <w:rPr>
          <w:rFonts w:ascii="Times New Roman" w:hAnsi="Times New Roman"/>
          <w:sz w:val="28"/>
          <w:szCs w:val="28"/>
          <w:u w:val="single"/>
          <w:lang w:val="uk-UA"/>
        </w:rPr>
        <w:t>Каталоги.</w:t>
      </w:r>
      <w:bookmarkStart w:id="11" w:name="page35"/>
      <w:bookmarkEnd w:id="11"/>
    </w:p>
    <w:p w14:paraId="6CEA7658" w14:textId="77777777" w:rsidR="00B1708E" w:rsidRPr="006B779F" w:rsidRDefault="00B1708E" w:rsidP="00A75061">
      <w:pPr>
        <w:spacing w:line="276" w:lineRule="auto"/>
        <w:rPr>
          <w:rFonts w:ascii="Times New Roman" w:hAnsi="Times New Roman"/>
          <w:sz w:val="20"/>
          <w:szCs w:val="20"/>
          <w:lang w:val="uk-UA"/>
        </w:rPr>
      </w:pPr>
    </w:p>
    <w:p w14:paraId="507C5A8D" w14:textId="77777777" w:rsidR="005F5BA5" w:rsidRDefault="005F5BA5" w:rsidP="00A75061">
      <w:pPr>
        <w:spacing w:line="276" w:lineRule="auto"/>
        <w:jc w:val="center"/>
        <w:rPr>
          <w:rFonts w:ascii="Times New Roman" w:hAnsi="Times New Roman"/>
          <w:szCs w:val="28"/>
          <w:lang w:val="uk-UA"/>
        </w:rPr>
      </w:pPr>
    </w:p>
    <w:p w14:paraId="31FE5B6E" w14:textId="77777777" w:rsidR="00B1708E" w:rsidRPr="006B779F" w:rsidRDefault="00AF68CC" w:rsidP="00A75061">
      <w:pPr>
        <w:spacing w:line="276" w:lineRule="auto"/>
        <w:jc w:val="center"/>
        <w:rPr>
          <w:rFonts w:ascii="Times New Roman" w:hAnsi="Times New Roman"/>
          <w:sz w:val="20"/>
          <w:szCs w:val="20"/>
          <w:lang w:val="uk-UA"/>
        </w:rPr>
      </w:pPr>
      <w:r w:rsidRPr="006B779F">
        <w:rPr>
          <w:rFonts w:ascii="Times New Roman" w:hAnsi="Times New Roman"/>
          <w:b/>
          <w:bCs/>
          <w:sz w:val="28"/>
          <w:szCs w:val="28"/>
          <w:lang w:val="uk-UA"/>
        </w:rPr>
        <w:t>Тема 11</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Культура оформлення наукового тексту:</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цитування й</w:t>
      </w:r>
      <w:r w:rsidR="00B1708E" w:rsidRPr="006B779F">
        <w:rPr>
          <w:rFonts w:ascii="Times New Roman" w:hAnsi="Times New Roman"/>
          <w:b/>
          <w:bCs/>
          <w:sz w:val="28"/>
          <w:szCs w:val="28"/>
          <w:lang w:val="uk-UA"/>
        </w:rPr>
        <w:t xml:space="preserve"> </w:t>
      </w:r>
      <w:r w:rsidRPr="006B779F">
        <w:rPr>
          <w:rFonts w:ascii="Times New Roman" w:hAnsi="Times New Roman"/>
          <w:b/>
          <w:bCs/>
          <w:i/>
          <w:iCs/>
          <w:sz w:val="28"/>
          <w:szCs w:val="28"/>
          <w:lang w:val="uk-UA"/>
        </w:rPr>
        <w:t xml:space="preserve">покликання </w:t>
      </w:r>
    </w:p>
    <w:p w14:paraId="0606640E" w14:textId="77777777" w:rsidR="00B1708E" w:rsidRPr="006B779F" w:rsidRDefault="00B1708E" w:rsidP="00A75061">
      <w:pPr>
        <w:spacing w:line="276" w:lineRule="auto"/>
        <w:rPr>
          <w:rFonts w:ascii="Times New Roman" w:hAnsi="Times New Roman"/>
          <w:sz w:val="20"/>
          <w:szCs w:val="20"/>
          <w:lang w:val="uk-UA"/>
        </w:rPr>
      </w:pPr>
    </w:p>
    <w:p w14:paraId="3E391F70" w14:textId="77777777" w:rsidR="00B1708E" w:rsidRPr="006B779F" w:rsidRDefault="00B1708E" w:rsidP="00A75061">
      <w:pPr>
        <w:spacing w:line="276" w:lineRule="auto"/>
        <w:jc w:val="center"/>
        <w:rPr>
          <w:rFonts w:ascii="Times New Roman" w:hAnsi="Times New Roman"/>
          <w:sz w:val="20"/>
          <w:szCs w:val="20"/>
          <w:lang w:val="uk-UA"/>
        </w:rPr>
      </w:pPr>
      <w:r w:rsidRPr="006B779F">
        <w:rPr>
          <w:rFonts w:ascii="Times New Roman" w:hAnsi="Times New Roman"/>
          <w:i/>
          <w:iCs/>
          <w:sz w:val="28"/>
          <w:szCs w:val="28"/>
          <w:lang w:val="uk-UA"/>
        </w:rPr>
        <w:t>План</w:t>
      </w:r>
    </w:p>
    <w:p w14:paraId="3077E7ED" w14:textId="77777777" w:rsidR="00B1708E" w:rsidRPr="006B779F" w:rsidRDefault="00B1708E" w:rsidP="00A75061">
      <w:pPr>
        <w:spacing w:line="276" w:lineRule="auto"/>
        <w:rPr>
          <w:rFonts w:ascii="Times New Roman" w:hAnsi="Times New Roman"/>
          <w:sz w:val="20"/>
          <w:szCs w:val="20"/>
          <w:lang w:val="uk-UA"/>
        </w:rPr>
      </w:pPr>
    </w:p>
    <w:p w14:paraId="03093995" w14:textId="77777777" w:rsidR="00B1708E" w:rsidRPr="006B779F" w:rsidRDefault="00B1708E" w:rsidP="00A75061">
      <w:pPr>
        <w:spacing w:line="276" w:lineRule="auto"/>
        <w:rPr>
          <w:rFonts w:ascii="Times New Roman" w:hAnsi="Times New Roman"/>
          <w:sz w:val="20"/>
          <w:szCs w:val="20"/>
          <w:lang w:val="uk-UA"/>
        </w:rPr>
      </w:pPr>
      <w:r w:rsidRPr="006B779F">
        <w:rPr>
          <w:rFonts w:ascii="Times New Roman" w:hAnsi="Times New Roman"/>
          <w:i/>
          <w:iCs/>
          <w:sz w:val="28"/>
          <w:szCs w:val="28"/>
          <w:lang w:val="uk-UA"/>
        </w:rPr>
        <w:t>Теоретичні питання:</w:t>
      </w:r>
    </w:p>
    <w:p w14:paraId="13F2AB60" w14:textId="77777777" w:rsidR="00B1708E" w:rsidRPr="006B779F" w:rsidRDefault="00B1708E" w:rsidP="00A75061">
      <w:pPr>
        <w:spacing w:line="276" w:lineRule="auto"/>
        <w:rPr>
          <w:rFonts w:ascii="Times New Roman" w:hAnsi="Times New Roman"/>
          <w:sz w:val="20"/>
          <w:szCs w:val="20"/>
          <w:lang w:val="uk-UA"/>
        </w:rPr>
      </w:pPr>
    </w:p>
    <w:p w14:paraId="5FA535BA" w14:textId="77777777" w:rsidR="00B1708E" w:rsidRPr="006B779F" w:rsidRDefault="00B1708E" w:rsidP="00A75061">
      <w:pPr>
        <w:widowControl/>
        <w:numPr>
          <w:ilvl w:val="0"/>
          <w:numId w:val="27"/>
        </w:numPr>
        <w:tabs>
          <w:tab w:val="left" w:pos="700"/>
        </w:tabs>
        <w:autoSpaceDE/>
        <w:autoSpaceDN/>
        <w:adjustRightInd/>
        <w:spacing w:line="276" w:lineRule="auto"/>
        <w:ind w:left="700" w:hanging="341"/>
        <w:rPr>
          <w:rFonts w:ascii="Times New Roman" w:hAnsi="Times New Roman"/>
          <w:sz w:val="28"/>
          <w:szCs w:val="28"/>
          <w:lang w:val="uk-UA"/>
        </w:rPr>
      </w:pPr>
      <w:r w:rsidRPr="006B779F">
        <w:rPr>
          <w:rFonts w:ascii="Times New Roman" w:hAnsi="Times New Roman"/>
          <w:sz w:val="28"/>
          <w:szCs w:val="28"/>
          <w:lang w:val="uk-UA"/>
        </w:rPr>
        <w:t>Правила цитування в науковому тексті (вітчизняний стандарт).</w:t>
      </w:r>
    </w:p>
    <w:p w14:paraId="600B05B9" w14:textId="77777777" w:rsidR="00B1708E" w:rsidRPr="006B779F" w:rsidRDefault="00B1708E" w:rsidP="00A75061">
      <w:pPr>
        <w:widowControl/>
        <w:numPr>
          <w:ilvl w:val="0"/>
          <w:numId w:val="27"/>
        </w:numPr>
        <w:tabs>
          <w:tab w:val="left" w:pos="700"/>
        </w:tabs>
        <w:autoSpaceDE/>
        <w:autoSpaceDN/>
        <w:adjustRightInd/>
        <w:spacing w:line="276" w:lineRule="auto"/>
        <w:ind w:left="700" w:hanging="341"/>
        <w:rPr>
          <w:rFonts w:ascii="Times New Roman" w:hAnsi="Times New Roman"/>
          <w:sz w:val="28"/>
          <w:szCs w:val="28"/>
          <w:lang w:val="uk-UA"/>
        </w:rPr>
      </w:pPr>
      <w:r w:rsidRPr="006B779F">
        <w:rPr>
          <w:rFonts w:ascii="Times New Roman" w:hAnsi="Times New Roman"/>
          <w:sz w:val="28"/>
          <w:szCs w:val="28"/>
          <w:lang w:val="uk-UA"/>
        </w:rPr>
        <w:t>Правила покликання в науковому тексті (вітчизняний стандарт).</w:t>
      </w:r>
    </w:p>
    <w:p w14:paraId="21E76C4A" w14:textId="77777777" w:rsidR="00B1708E" w:rsidRPr="006B779F" w:rsidRDefault="00B1708E" w:rsidP="00A75061">
      <w:pPr>
        <w:widowControl/>
        <w:numPr>
          <w:ilvl w:val="0"/>
          <w:numId w:val="27"/>
        </w:numPr>
        <w:tabs>
          <w:tab w:val="left" w:pos="708"/>
        </w:tabs>
        <w:autoSpaceDE/>
        <w:autoSpaceDN/>
        <w:adjustRightInd/>
        <w:spacing w:line="276" w:lineRule="auto"/>
        <w:ind w:left="720" w:right="20" w:hanging="361"/>
        <w:rPr>
          <w:rFonts w:ascii="Times New Roman" w:hAnsi="Times New Roman"/>
          <w:sz w:val="28"/>
          <w:szCs w:val="28"/>
          <w:lang w:val="uk-UA"/>
        </w:rPr>
      </w:pPr>
      <w:r w:rsidRPr="006B779F">
        <w:rPr>
          <w:rFonts w:ascii="Times New Roman" w:hAnsi="Times New Roman"/>
          <w:sz w:val="28"/>
          <w:szCs w:val="28"/>
          <w:lang w:val="uk-UA"/>
        </w:rPr>
        <w:t>Міжнародні принципи цитування і покликання. Бібліографічні менеджери.</w:t>
      </w:r>
    </w:p>
    <w:p w14:paraId="463223CE" w14:textId="77777777" w:rsidR="00B1708E" w:rsidRPr="006B779F" w:rsidRDefault="00B1708E" w:rsidP="00A75061">
      <w:pPr>
        <w:spacing w:line="276" w:lineRule="auto"/>
        <w:rPr>
          <w:rFonts w:ascii="Times New Roman" w:hAnsi="Times New Roman"/>
          <w:sz w:val="20"/>
          <w:szCs w:val="20"/>
          <w:lang w:val="uk-UA"/>
        </w:rPr>
      </w:pPr>
    </w:p>
    <w:p w14:paraId="0C947646" w14:textId="77777777" w:rsidR="00B1708E" w:rsidRPr="006B779F" w:rsidRDefault="00B1708E" w:rsidP="00A75061">
      <w:pPr>
        <w:spacing w:line="276" w:lineRule="auto"/>
        <w:rPr>
          <w:rFonts w:ascii="Times New Roman" w:hAnsi="Times New Roman"/>
          <w:sz w:val="20"/>
          <w:szCs w:val="20"/>
          <w:lang w:val="uk-UA"/>
        </w:rPr>
      </w:pPr>
      <w:r w:rsidRPr="006B779F">
        <w:rPr>
          <w:rFonts w:ascii="Times New Roman" w:hAnsi="Times New Roman"/>
          <w:i/>
          <w:iCs/>
          <w:sz w:val="28"/>
          <w:szCs w:val="28"/>
          <w:lang w:val="uk-UA"/>
        </w:rPr>
        <w:t>Практичне завдання:</w:t>
      </w:r>
    </w:p>
    <w:p w14:paraId="368A0624" w14:textId="77777777" w:rsidR="00B1708E" w:rsidRPr="006B779F" w:rsidRDefault="00B1708E" w:rsidP="00A75061">
      <w:pPr>
        <w:spacing w:line="276" w:lineRule="auto"/>
        <w:rPr>
          <w:rFonts w:ascii="Times New Roman" w:hAnsi="Times New Roman"/>
          <w:sz w:val="20"/>
          <w:szCs w:val="20"/>
          <w:lang w:val="uk-UA"/>
        </w:rPr>
      </w:pPr>
    </w:p>
    <w:p w14:paraId="681A5B15" w14:textId="77777777" w:rsidR="002208EB" w:rsidRPr="006B779F" w:rsidRDefault="00B1708E" w:rsidP="002208EB">
      <w:pPr>
        <w:spacing w:line="276" w:lineRule="auto"/>
        <w:ind w:right="20" w:firstLine="720"/>
        <w:jc w:val="both"/>
        <w:rPr>
          <w:rFonts w:ascii="Times New Roman" w:hAnsi="Times New Roman"/>
          <w:sz w:val="20"/>
          <w:szCs w:val="20"/>
          <w:lang w:val="uk-UA"/>
        </w:rPr>
      </w:pPr>
      <w:r w:rsidRPr="006B779F">
        <w:rPr>
          <w:rFonts w:ascii="Times New Roman" w:hAnsi="Times New Roman"/>
          <w:sz w:val="28"/>
          <w:szCs w:val="28"/>
          <w:lang w:val="uk-UA"/>
        </w:rPr>
        <w:t>Необхідно написати твір на тему «Призначення університету» обсягом 1 сторінка формату А4. У творі потрібно процитувати щонайменше 3 джерела та зробити на них прикінцеві покликання.</w:t>
      </w:r>
    </w:p>
    <w:p w14:paraId="562523D2" w14:textId="77777777" w:rsidR="00B1708E" w:rsidRPr="006B779F" w:rsidRDefault="00B1708E" w:rsidP="002208EB">
      <w:pPr>
        <w:spacing w:line="276" w:lineRule="auto"/>
        <w:ind w:right="20" w:firstLine="720"/>
        <w:jc w:val="both"/>
        <w:rPr>
          <w:rFonts w:ascii="Times New Roman" w:hAnsi="Times New Roman"/>
          <w:sz w:val="20"/>
          <w:szCs w:val="20"/>
          <w:lang w:val="uk-UA"/>
        </w:rPr>
      </w:pPr>
      <w:r w:rsidRPr="006B779F">
        <w:rPr>
          <w:rFonts w:ascii="Times New Roman" w:hAnsi="Times New Roman"/>
          <w:sz w:val="28"/>
          <w:szCs w:val="28"/>
          <w:lang w:val="uk-UA"/>
        </w:rPr>
        <w:t xml:space="preserve">На окремій сторінці формату А4 пропонується зробити ці ж </w:t>
      </w:r>
      <w:r w:rsidRPr="006B779F">
        <w:rPr>
          <w:rFonts w:ascii="Times New Roman" w:hAnsi="Times New Roman"/>
          <w:sz w:val="28"/>
          <w:szCs w:val="28"/>
          <w:lang w:val="uk-UA"/>
        </w:rPr>
        <w:lastRenderedPageBreak/>
        <w:t>покликання згідно одного (</w:t>
      </w:r>
      <w:r w:rsidRPr="006B779F">
        <w:rPr>
          <w:rFonts w:ascii="Times New Roman" w:hAnsi="Times New Roman"/>
          <w:i/>
          <w:iCs/>
          <w:sz w:val="28"/>
          <w:szCs w:val="28"/>
          <w:lang w:val="uk-UA"/>
        </w:rPr>
        <w:t>на вибір,</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відповідно до спеціальності</w:t>
      </w:r>
      <w:r w:rsidRPr="006B779F">
        <w:rPr>
          <w:rFonts w:ascii="Times New Roman" w:hAnsi="Times New Roman"/>
          <w:sz w:val="28"/>
          <w:szCs w:val="28"/>
          <w:lang w:val="uk-UA"/>
        </w:rPr>
        <w:t xml:space="preserve">) із міжнародних стандартів. Для полегшення роботи рекомендовано скористатися ресурсом </w:t>
      </w:r>
      <w:r w:rsidRPr="006B779F">
        <w:rPr>
          <w:rFonts w:ascii="Times New Roman" w:hAnsi="Times New Roman"/>
          <w:i/>
          <w:iCs/>
          <w:sz w:val="28"/>
          <w:szCs w:val="28"/>
          <w:lang w:val="uk-UA"/>
        </w:rPr>
        <w:t>Cite This for Me</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Зацитуй це для мене</w:t>
      </w:r>
      <w:r w:rsidRPr="006B779F">
        <w:rPr>
          <w:rFonts w:ascii="Times New Roman" w:hAnsi="Times New Roman"/>
          <w:sz w:val="28"/>
          <w:szCs w:val="28"/>
          <w:lang w:val="uk-UA"/>
        </w:rPr>
        <w:t xml:space="preserve">), див. також </w:t>
      </w:r>
      <w:r w:rsidRPr="006B779F">
        <w:rPr>
          <w:rFonts w:ascii="Times New Roman" w:hAnsi="Times New Roman"/>
          <w:i/>
          <w:iCs/>
          <w:sz w:val="28"/>
          <w:szCs w:val="28"/>
          <w:lang w:val="uk-UA"/>
        </w:rPr>
        <w:t>Додаток 3.</w:t>
      </w:r>
    </w:p>
    <w:p w14:paraId="5BA848C3" w14:textId="77777777" w:rsidR="00B1708E" w:rsidRDefault="00B1708E" w:rsidP="00A75061">
      <w:pPr>
        <w:spacing w:line="276" w:lineRule="auto"/>
        <w:rPr>
          <w:rFonts w:ascii="Times New Roman" w:hAnsi="Times New Roman"/>
          <w:i/>
          <w:iCs/>
          <w:sz w:val="28"/>
          <w:szCs w:val="28"/>
          <w:lang w:val="uk-UA"/>
        </w:rPr>
      </w:pPr>
    </w:p>
    <w:p w14:paraId="4DAAA39F" w14:textId="77777777" w:rsidR="005F5BA5" w:rsidRPr="006B779F" w:rsidRDefault="005F5BA5" w:rsidP="00A75061">
      <w:pPr>
        <w:spacing w:line="276" w:lineRule="auto"/>
        <w:rPr>
          <w:rFonts w:ascii="Times New Roman" w:hAnsi="Times New Roman"/>
          <w:sz w:val="20"/>
          <w:szCs w:val="20"/>
          <w:lang w:val="uk-UA"/>
        </w:rPr>
      </w:pPr>
    </w:p>
    <w:p w14:paraId="61FC38CE" w14:textId="77777777" w:rsidR="00B1708E" w:rsidRPr="006B779F" w:rsidRDefault="00AF68CC" w:rsidP="00A75061">
      <w:pPr>
        <w:spacing w:line="276" w:lineRule="auto"/>
        <w:jc w:val="center"/>
        <w:rPr>
          <w:rFonts w:ascii="Times New Roman" w:hAnsi="Times New Roman"/>
          <w:sz w:val="20"/>
          <w:szCs w:val="20"/>
          <w:lang w:val="uk-UA"/>
        </w:rPr>
      </w:pPr>
      <w:r w:rsidRPr="006B779F">
        <w:rPr>
          <w:rFonts w:ascii="Times New Roman" w:hAnsi="Times New Roman"/>
          <w:b/>
          <w:bCs/>
          <w:sz w:val="28"/>
          <w:szCs w:val="28"/>
          <w:lang w:val="uk-UA"/>
        </w:rPr>
        <w:t>Тема 12</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Культура оформлення наукового тексту:</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укладання</w:t>
      </w:r>
      <w:r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бібліографії</w:t>
      </w:r>
      <w:r w:rsidRPr="006B779F">
        <w:rPr>
          <w:rFonts w:ascii="Times New Roman" w:hAnsi="Times New Roman"/>
          <w:b/>
          <w:bCs/>
          <w:i/>
          <w:iCs/>
          <w:sz w:val="28"/>
          <w:szCs w:val="28"/>
          <w:lang w:val="uk-UA"/>
        </w:rPr>
        <w:t xml:space="preserve"> </w:t>
      </w:r>
    </w:p>
    <w:p w14:paraId="241C1A1E" w14:textId="77777777" w:rsidR="00B1708E" w:rsidRPr="006B779F" w:rsidRDefault="00B1708E" w:rsidP="00A75061">
      <w:pPr>
        <w:spacing w:line="276" w:lineRule="auto"/>
        <w:rPr>
          <w:rFonts w:ascii="Times New Roman" w:hAnsi="Times New Roman"/>
          <w:sz w:val="20"/>
          <w:szCs w:val="20"/>
          <w:lang w:val="uk-UA"/>
        </w:rPr>
      </w:pPr>
    </w:p>
    <w:p w14:paraId="6522BE39" w14:textId="77777777" w:rsidR="00B1708E" w:rsidRPr="006B779F" w:rsidRDefault="00B1708E" w:rsidP="00A75061">
      <w:pPr>
        <w:spacing w:line="276" w:lineRule="auto"/>
        <w:jc w:val="center"/>
        <w:rPr>
          <w:rFonts w:ascii="Times New Roman" w:hAnsi="Times New Roman"/>
          <w:sz w:val="20"/>
          <w:szCs w:val="20"/>
          <w:lang w:val="uk-UA"/>
        </w:rPr>
      </w:pPr>
      <w:r w:rsidRPr="006B779F">
        <w:rPr>
          <w:rFonts w:ascii="Times New Roman" w:hAnsi="Times New Roman"/>
          <w:i/>
          <w:iCs/>
          <w:sz w:val="28"/>
          <w:szCs w:val="28"/>
          <w:lang w:val="uk-UA"/>
        </w:rPr>
        <w:t>План</w:t>
      </w:r>
    </w:p>
    <w:p w14:paraId="00E87BEF" w14:textId="77777777" w:rsidR="00B1708E" w:rsidRPr="006B779F" w:rsidRDefault="00B1708E" w:rsidP="00A75061">
      <w:pPr>
        <w:spacing w:line="276" w:lineRule="auto"/>
        <w:rPr>
          <w:rFonts w:ascii="Times New Roman" w:hAnsi="Times New Roman"/>
          <w:sz w:val="20"/>
          <w:szCs w:val="20"/>
          <w:lang w:val="uk-UA"/>
        </w:rPr>
      </w:pPr>
    </w:p>
    <w:p w14:paraId="71E73086" w14:textId="77777777" w:rsidR="00B1708E" w:rsidRPr="006B779F" w:rsidRDefault="00B1708E" w:rsidP="00570ADD">
      <w:pPr>
        <w:spacing w:line="276" w:lineRule="auto"/>
        <w:ind w:right="20" w:firstLine="708"/>
        <w:jc w:val="both"/>
        <w:rPr>
          <w:rFonts w:ascii="Times New Roman" w:hAnsi="Times New Roman"/>
          <w:sz w:val="20"/>
          <w:szCs w:val="20"/>
          <w:lang w:val="uk-UA"/>
        </w:rPr>
      </w:pPr>
      <w:r w:rsidRPr="006B779F">
        <w:rPr>
          <w:rFonts w:ascii="Times New Roman" w:hAnsi="Times New Roman"/>
          <w:i/>
          <w:iCs/>
          <w:sz w:val="28"/>
          <w:szCs w:val="28"/>
          <w:lang w:val="uk-UA"/>
        </w:rPr>
        <w:t xml:space="preserve">Теоретичне питання: </w:t>
      </w:r>
      <w:r w:rsidRPr="006B779F">
        <w:rPr>
          <w:rFonts w:ascii="Times New Roman" w:hAnsi="Times New Roman"/>
          <w:sz w:val="28"/>
          <w:szCs w:val="28"/>
          <w:lang w:val="uk-UA"/>
        </w:rPr>
        <w:t>Методологія бібліографічного пошуку,</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робота з</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каталогами.</w:t>
      </w:r>
    </w:p>
    <w:p w14:paraId="4D3D876E" w14:textId="77777777" w:rsidR="00B1708E" w:rsidRPr="006B779F" w:rsidRDefault="00B1708E" w:rsidP="002208EB">
      <w:pPr>
        <w:spacing w:line="276" w:lineRule="auto"/>
        <w:ind w:firstLine="708"/>
        <w:rPr>
          <w:rFonts w:ascii="Times New Roman" w:hAnsi="Times New Roman"/>
          <w:sz w:val="20"/>
          <w:szCs w:val="20"/>
          <w:lang w:val="uk-UA"/>
        </w:rPr>
      </w:pPr>
      <w:r w:rsidRPr="006B779F">
        <w:rPr>
          <w:rFonts w:ascii="Times New Roman" w:hAnsi="Times New Roman"/>
          <w:i/>
          <w:iCs/>
          <w:sz w:val="28"/>
          <w:szCs w:val="28"/>
          <w:lang w:val="uk-UA"/>
        </w:rPr>
        <w:t>Практичне завдання:</w:t>
      </w:r>
      <w:bookmarkStart w:id="12" w:name="page39"/>
      <w:bookmarkEnd w:id="12"/>
    </w:p>
    <w:p w14:paraId="4C816AFD" w14:textId="77777777" w:rsidR="00B1708E" w:rsidRDefault="00B1708E" w:rsidP="00A75061">
      <w:pPr>
        <w:spacing w:line="276" w:lineRule="auto"/>
        <w:ind w:right="20" w:firstLine="720"/>
        <w:jc w:val="both"/>
        <w:rPr>
          <w:rFonts w:ascii="Times New Roman" w:hAnsi="Times New Roman"/>
          <w:sz w:val="28"/>
          <w:szCs w:val="28"/>
          <w:lang w:val="uk-UA"/>
        </w:rPr>
      </w:pPr>
      <w:r w:rsidRPr="006B779F">
        <w:rPr>
          <w:rFonts w:ascii="Times New Roman" w:hAnsi="Times New Roman"/>
          <w:sz w:val="28"/>
          <w:szCs w:val="28"/>
          <w:lang w:val="uk-UA"/>
        </w:rPr>
        <w:t>Потрібно 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w:t>
      </w:r>
    </w:p>
    <w:p w14:paraId="78005DEE" w14:textId="77777777" w:rsidR="00632BB9" w:rsidRPr="006B779F" w:rsidRDefault="00632BB9" w:rsidP="00A75061">
      <w:pPr>
        <w:spacing w:line="276" w:lineRule="auto"/>
        <w:ind w:right="20" w:firstLine="720"/>
        <w:jc w:val="both"/>
        <w:rPr>
          <w:rFonts w:ascii="Times New Roman" w:hAnsi="Times New Roman"/>
          <w:sz w:val="20"/>
          <w:szCs w:val="20"/>
          <w:lang w:val="uk-UA"/>
        </w:rPr>
      </w:pPr>
    </w:p>
    <w:p w14:paraId="2653E0C8" w14:textId="77777777" w:rsidR="005F5BA5" w:rsidRDefault="005F5BA5" w:rsidP="00A75061">
      <w:pPr>
        <w:spacing w:line="276" w:lineRule="auto"/>
        <w:ind w:left="1820"/>
        <w:rPr>
          <w:rFonts w:ascii="Times New Roman" w:hAnsi="Times New Roman"/>
          <w:i/>
          <w:iCs/>
          <w:szCs w:val="28"/>
          <w:lang w:val="uk-UA"/>
        </w:rPr>
      </w:pPr>
    </w:p>
    <w:p w14:paraId="5F866C2B" w14:textId="77777777" w:rsidR="00632BB9" w:rsidRPr="006E1396" w:rsidRDefault="00632BB9" w:rsidP="00632BB9">
      <w:pPr>
        <w:spacing w:line="276" w:lineRule="auto"/>
        <w:ind w:right="20" w:firstLine="720"/>
        <w:jc w:val="center"/>
        <w:rPr>
          <w:rFonts w:ascii="Times New Roman" w:hAnsi="Times New Roman"/>
          <w:sz w:val="28"/>
          <w:szCs w:val="28"/>
          <w:lang w:val="uk-UA"/>
        </w:rPr>
      </w:pPr>
      <w:r w:rsidRPr="006E1396">
        <w:rPr>
          <w:rFonts w:asciiTheme="majorBidi" w:hAnsiTheme="majorBidi" w:cstheme="majorBidi"/>
          <w:b/>
          <w:bCs/>
          <w:sz w:val="28"/>
          <w:szCs w:val="28"/>
          <w:lang w:val="uk-UA"/>
        </w:rPr>
        <w:t>ОСНОВНА ЛІТЕРАТУРА ТА ДЖЕРЕЛА ДО КУРСУ</w:t>
      </w:r>
    </w:p>
    <w:p w14:paraId="42F09AA4" w14:textId="77777777" w:rsidR="00632BB9" w:rsidRPr="006E1396" w:rsidRDefault="00632BB9" w:rsidP="00632BB9">
      <w:pPr>
        <w:spacing w:line="276" w:lineRule="auto"/>
        <w:ind w:right="20" w:firstLine="720"/>
        <w:jc w:val="center"/>
        <w:rPr>
          <w:rFonts w:ascii="Times New Roman" w:hAnsi="Times New Roman"/>
          <w:sz w:val="28"/>
          <w:szCs w:val="28"/>
          <w:lang w:val="uk-UA"/>
        </w:rPr>
      </w:pPr>
    </w:p>
    <w:p w14:paraId="23696A6F" w14:textId="77777777" w:rsidR="00632BB9" w:rsidRPr="006E1396" w:rsidRDefault="00632BB9" w:rsidP="00632BB9">
      <w:pPr>
        <w:spacing w:line="276" w:lineRule="auto"/>
        <w:ind w:right="20" w:firstLine="720"/>
        <w:jc w:val="center"/>
        <w:rPr>
          <w:rFonts w:ascii="Times New Roman" w:hAnsi="Times New Roman"/>
          <w:sz w:val="28"/>
          <w:szCs w:val="28"/>
          <w:lang w:val="uk-UA"/>
        </w:rPr>
      </w:pPr>
      <w:r w:rsidRPr="006E1396">
        <w:rPr>
          <w:rFonts w:asciiTheme="majorBidi" w:hAnsiTheme="majorBidi" w:cstheme="majorBidi"/>
          <w:b/>
          <w:bCs/>
          <w:sz w:val="28"/>
          <w:szCs w:val="28"/>
          <w:lang w:val="uk-UA"/>
        </w:rPr>
        <w:t>ДЖЕРЕЛА</w:t>
      </w:r>
    </w:p>
    <w:p w14:paraId="1E24EA89" w14:textId="77777777" w:rsidR="00632BB9" w:rsidRPr="00973A9D" w:rsidRDefault="00632BB9" w:rsidP="00632BB9">
      <w:pPr>
        <w:spacing w:line="276" w:lineRule="auto"/>
        <w:rPr>
          <w:rFonts w:asciiTheme="majorBidi" w:hAnsiTheme="majorBidi" w:cstheme="majorBidi"/>
          <w:sz w:val="18"/>
          <w:szCs w:val="20"/>
          <w:lang w:val="uk-UA"/>
        </w:rPr>
      </w:pPr>
    </w:p>
    <w:p w14:paraId="094644D1" w14:textId="77777777" w:rsidR="00632BB9" w:rsidRPr="00973A9D" w:rsidRDefault="00632BB9" w:rsidP="00632BB9">
      <w:pPr>
        <w:spacing w:line="276" w:lineRule="auto"/>
        <w:ind w:firstLine="708"/>
        <w:jc w:val="both"/>
        <w:rPr>
          <w:rFonts w:asciiTheme="majorBidi" w:hAnsiTheme="majorBidi" w:cstheme="majorBidi"/>
          <w:szCs w:val="28"/>
          <w:lang w:val="uk-UA"/>
        </w:rPr>
      </w:pPr>
      <w:r w:rsidRPr="00973A9D">
        <w:rPr>
          <w:rFonts w:asciiTheme="majorBidi" w:hAnsiTheme="majorBidi" w:cstheme="majorBidi"/>
          <w:szCs w:val="28"/>
          <w:lang w:val="uk-UA"/>
        </w:rPr>
        <w:t>Американська асоціація університетських професорів // Прозорість і корупція в системі вищої освіт</w:t>
      </w:r>
      <w:r>
        <w:rPr>
          <w:rFonts w:asciiTheme="majorBidi" w:hAnsiTheme="majorBidi" w:cstheme="majorBidi"/>
          <w:szCs w:val="28"/>
          <w:lang w:val="uk-UA"/>
        </w:rPr>
        <w:t>и України: зб. матер. конф. (21-</w:t>
      </w:r>
      <w:r w:rsidRPr="00973A9D">
        <w:rPr>
          <w:rFonts w:asciiTheme="majorBidi" w:hAnsiTheme="majorBidi" w:cstheme="majorBidi"/>
          <w:szCs w:val="28"/>
          <w:lang w:val="uk-UA"/>
        </w:rPr>
        <w:t>22 листоп. 2016 р., м. Львів). – К.: Таксон, 2016. – (Серія «Вища освіт</w:t>
      </w:r>
      <w:r>
        <w:rPr>
          <w:rFonts w:asciiTheme="majorBidi" w:hAnsiTheme="majorBidi" w:cstheme="majorBidi"/>
          <w:szCs w:val="28"/>
          <w:lang w:val="uk-UA"/>
        </w:rPr>
        <w:t>а в сучасному світі»). – С. 257-</w:t>
      </w:r>
      <w:r w:rsidRPr="00973A9D">
        <w:rPr>
          <w:rFonts w:asciiTheme="majorBidi" w:hAnsiTheme="majorBidi" w:cstheme="majorBidi"/>
          <w:szCs w:val="28"/>
          <w:lang w:val="uk-UA"/>
        </w:rPr>
        <w:t>258.</w:t>
      </w:r>
    </w:p>
    <w:p w14:paraId="67CABE7F" w14:textId="77777777" w:rsidR="00632BB9" w:rsidRPr="00973A9D" w:rsidRDefault="00632BB9" w:rsidP="00632BB9">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Бібліографічне посилання. Загальні положення та правила складання:</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ДСТУ 8302:2015 / Нац. стандарт України. – Вид. офіц. – Введ. з 01.07.2016.</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К.: УкрНДНЦ, 2016. – 16 с. – (Інформація та документація).</w:t>
      </w:r>
    </w:p>
    <w:p w14:paraId="67FAED4B" w14:textId="77777777" w:rsidR="00632BB9" w:rsidRPr="00973A9D" w:rsidRDefault="00632BB9" w:rsidP="00632BB9">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Code of ethics of the Ukrainian Fulbright Association. Етичний кодекс членів Фулбрайтівського товариства України / Харківська правозахисна група. – Харків: Права людини, 2018. – 32 с.</w:t>
      </w:r>
    </w:p>
    <w:p w14:paraId="206E4A50" w14:textId="77777777" w:rsidR="00632BB9" w:rsidRPr="00973A9D" w:rsidRDefault="00632BB9" w:rsidP="00632BB9">
      <w:pPr>
        <w:spacing w:line="276" w:lineRule="auto"/>
        <w:rPr>
          <w:rFonts w:asciiTheme="majorBidi" w:hAnsiTheme="majorBidi" w:cstheme="majorBidi"/>
          <w:sz w:val="18"/>
          <w:szCs w:val="20"/>
          <w:lang w:val="uk-UA"/>
        </w:rPr>
      </w:pPr>
    </w:p>
    <w:p w14:paraId="4225A066" w14:textId="77777777" w:rsidR="00632BB9" w:rsidRPr="00973A9D" w:rsidRDefault="00632BB9" w:rsidP="00632BB9">
      <w:pPr>
        <w:spacing w:line="276" w:lineRule="auto"/>
        <w:rPr>
          <w:rFonts w:asciiTheme="majorBidi" w:hAnsiTheme="majorBidi" w:cstheme="majorBidi"/>
          <w:sz w:val="18"/>
          <w:szCs w:val="20"/>
          <w:lang w:val="uk-UA"/>
        </w:rPr>
      </w:pPr>
    </w:p>
    <w:p w14:paraId="388751E1" w14:textId="77777777" w:rsidR="00632BB9" w:rsidRPr="006E1396" w:rsidRDefault="00632BB9" w:rsidP="00632BB9">
      <w:pPr>
        <w:spacing w:line="276" w:lineRule="auto"/>
        <w:jc w:val="center"/>
        <w:rPr>
          <w:rFonts w:asciiTheme="majorBidi" w:hAnsiTheme="majorBidi" w:cstheme="majorBidi"/>
          <w:sz w:val="28"/>
          <w:szCs w:val="28"/>
          <w:lang w:val="uk-UA"/>
        </w:rPr>
      </w:pPr>
      <w:r w:rsidRPr="006E1396">
        <w:rPr>
          <w:rFonts w:asciiTheme="majorBidi" w:hAnsiTheme="majorBidi" w:cstheme="majorBidi"/>
          <w:b/>
          <w:bCs/>
          <w:sz w:val="28"/>
          <w:szCs w:val="28"/>
          <w:lang w:val="uk-UA"/>
        </w:rPr>
        <w:t>ПІДРУЧНИКИ, ПОСІБНИКИ, НАВЧАЛЬНО-МЕТОДИЧНІ ВИДАННЯ</w:t>
      </w:r>
    </w:p>
    <w:p w14:paraId="3A5D0300" w14:textId="77777777" w:rsidR="00632BB9" w:rsidRPr="00973A9D" w:rsidRDefault="00632BB9" w:rsidP="00632BB9">
      <w:pPr>
        <w:spacing w:line="276" w:lineRule="auto"/>
        <w:rPr>
          <w:rFonts w:asciiTheme="majorBidi" w:hAnsiTheme="majorBidi" w:cstheme="majorBidi"/>
          <w:sz w:val="18"/>
          <w:szCs w:val="20"/>
          <w:lang w:val="uk-UA"/>
        </w:rPr>
      </w:pPr>
    </w:p>
    <w:p w14:paraId="1D48DDCF" w14:textId="77777777" w:rsidR="00632BB9" w:rsidRPr="00973A9D" w:rsidRDefault="00632BB9" w:rsidP="00632BB9">
      <w:pPr>
        <w:spacing w:line="276" w:lineRule="auto"/>
        <w:ind w:firstLine="708"/>
        <w:rPr>
          <w:rFonts w:asciiTheme="majorBidi" w:hAnsiTheme="majorBidi" w:cstheme="majorBidi"/>
          <w:sz w:val="18"/>
          <w:szCs w:val="20"/>
          <w:lang w:val="uk-UA"/>
        </w:rPr>
      </w:pPr>
      <w:r w:rsidRPr="00973A9D">
        <w:rPr>
          <w:rFonts w:asciiTheme="majorBidi" w:hAnsiTheme="majorBidi" w:cstheme="majorBidi"/>
          <w:szCs w:val="28"/>
          <w:lang w:val="uk-UA"/>
        </w:rPr>
        <w:t>Авторське право для бібліотекарів: підручник / [Пер. з англ. О. Васильєва].</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К.: ТОВ «ІММ «ФРАКСІМ», 2015. – 196 с.</w:t>
      </w:r>
    </w:p>
    <w:p w14:paraId="0F721AA1" w14:textId="77777777" w:rsidR="00632BB9" w:rsidRPr="00973A9D" w:rsidRDefault="00632BB9" w:rsidP="00632BB9">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Гальченко С.І., Силка О.З. Основи наукових</w:t>
      </w:r>
      <w:r w:rsidRPr="00973A9D">
        <w:rPr>
          <w:rFonts w:asciiTheme="majorBidi" w:hAnsiTheme="majorBidi" w:cstheme="majorBidi"/>
          <w:szCs w:val="28"/>
          <w:lang w:val="uk-UA"/>
        </w:rPr>
        <w:tab/>
        <w:t>досліджень: навч.-метод.</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посіб. / С.І. Гальченко, О.З. Силка. – Черкаси: АММО, 2015. – 93 с.</w:t>
      </w:r>
    </w:p>
    <w:p w14:paraId="27745075" w14:textId="77777777" w:rsidR="00632BB9" w:rsidRPr="00973A9D" w:rsidRDefault="00632BB9" w:rsidP="00632BB9">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Семеног О.М. Академічне письмо: лінгвокультурологічний підхід: навч. посіб. / О.М. Семеног, О.Л. Фаст. – Суми: СумДПУ імені А.С. Макаренка, 2015. – 220 с.</w:t>
      </w:r>
    </w:p>
    <w:p w14:paraId="343F544C" w14:textId="77777777" w:rsidR="00632BB9" w:rsidRPr="00973A9D" w:rsidRDefault="00632BB9" w:rsidP="00632BB9">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Яхонтова Т.В. Основи англомовного наукового письма: навч. посіб. для студентів, аспірантів і науковців / Т.В. Яхонтова. – 2-ге вид. – Львів: ПАІС, 2003. – 220 с.</w:t>
      </w:r>
    </w:p>
    <w:p w14:paraId="7C91BF7F" w14:textId="77777777" w:rsidR="00632BB9" w:rsidRPr="00973A9D" w:rsidRDefault="00632BB9" w:rsidP="00632BB9">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lastRenderedPageBreak/>
        <w:t>Bailey S. Academic writing: a handbook for international students / S. Bailey. –</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3</w:t>
      </w:r>
      <w:r w:rsidRPr="00973A9D">
        <w:rPr>
          <w:rFonts w:asciiTheme="majorBidi" w:hAnsiTheme="majorBidi" w:cstheme="majorBidi"/>
          <w:sz w:val="32"/>
          <w:szCs w:val="36"/>
          <w:vertAlign w:val="superscript"/>
          <w:lang w:val="uk-UA"/>
        </w:rPr>
        <w:t>rd</w:t>
      </w:r>
      <w:r w:rsidRPr="00973A9D">
        <w:rPr>
          <w:rFonts w:asciiTheme="majorBidi" w:hAnsiTheme="majorBidi" w:cstheme="majorBidi"/>
          <w:szCs w:val="28"/>
          <w:lang w:val="uk-UA"/>
        </w:rPr>
        <w:t xml:space="preserve"> ed. – London, New-York: Routledge, 2011. – 314 p.</w:t>
      </w:r>
    </w:p>
    <w:p w14:paraId="7E6C6DCF" w14:textId="77777777" w:rsidR="00632BB9" w:rsidRPr="00973A9D" w:rsidRDefault="00632BB9" w:rsidP="00632BB9">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Zobel J. Writing for Computer Science / J. Zobel. – 3</w:t>
      </w:r>
      <w:r w:rsidRPr="00973A9D">
        <w:rPr>
          <w:rFonts w:asciiTheme="majorBidi" w:hAnsiTheme="majorBidi" w:cstheme="majorBidi"/>
          <w:sz w:val="32"/>
          <w:szCs w:val="36"/>
          <w:vertAlign w:val="superscript"/>
          <w:lang w:val="uk-UA"/>
        </w:rPr>
        <w:t>rd</w:t>
      </w:r>
      <w:r w:rsidRPr="00973A9D">
        <w:rPr>
          <w:rFonts w:asciiTheme="majorBidi" w:hAnsiTheme="majorBidi" w:cstheme="majorBidi"/>
          <w:szCs w:val="28"/>
          <w:lang w:val="uk-UA"/>
        </w:rPr>
        <w:t xml:space="preserve"> ed. – London: Springer-Verlag London Ltd, 2014. – 285 p.</w:t>
      </w:r>
    </w:p>
    <w:p w14:paraId="20BD9603" w14:textId="77777777" w:rsidR="00632BB9" w:rsidRPr="00973A9D" w:rsidRDefault="00632BB9" w:rsidP="00632BB9">
      <w:pPr>
        <w:spacing w:line="276" w:lineRule="auto"/>
        <w:rPr>
          <w:rFonts w:asciiTheme="majorBidi" w:hAnsiTheme="majorBidi" w:cstheme="majorBidi"/>
          <w:sz w:val="18"/>
          <w:szCs w:val="20"/>
          <w:lang w:val="uk-UA"/>
        </w:rPr>
      </w:pPr>
    </w:p>
    <w:p w14:paraId="2430B5A7" w14:textId="77777777" w:rsidR="00632BB9" w:rsidRPr="00973A9D" w:rsidRDefault="00632BB9" w:rsidP="00632BB9">
      <w:pPr>
        <w:spacing w:line="276" w:lineRule="auto"/>
        <w:rPr>
          <w:rFonts w:asciiTheme="majorBidi" w:hAnsiTheme="majorBidi" w:cstheme="majorBidi"/>
          <w:sz w:val="18"/>
          <w:szCs w:val="20"/>
          <w:lang w:val="uk-UA"/>
        </w:rPr>
      </w:pPr>
    </w:p>
    <w:p w14:paraId="7BB582DC" w14:textId="77777777" w:rsidR="00632BB9" w:rsidRPr="00973A9D" w:rsidRDefault="00632BB9" w:rsidP="00632BB9">
      <w:pPr>
        <w:spacing w:line="276" w:lineRule="auto"/>
        <w:jc w:val="center"/>
        <w:rPr>
          <w:rFonts w:asciiTheme="majorBidi" w:hAnsiTheme="majorBidi" w:cstheme="majorBidi"/>
          <w:sz w:val="18"/>
          <w:szCs w:val="20"/>
          <w:lang w:val="uk-UA"/>
        </w:rPr>
      </w:pPr>
      <w:r w:rsidRPr="00973A9D">
        <w:rPr>
          <w:rFonts w:asciiTheme="majorBidi" w:hAnsiTheme="majorBidi" w:cstheme="majorBidi"/>
          <w:b/>
          <w:bCs/>
          <w:szCs w:val="28"/>
          <w:lang w:val="uk-UA"/>
        </w:rPr>
        <w:t>Л</w:t>
      </w:r>
      <w:r w:rsidRPr="00973A9D">
        <w:rPr>
          <w:rFonts w:asciiTheme="majorBidi" w:hAnsiTheme="majorBidi" w:cstheme="majorBidi"/>
          <w:b/>
          <w:bCs/>
          <w:sz w:val="22"/>
          <w:lang w:val="uk-UA"/>
        </w:rPr>
        <w:t>ІТЕРАТУРА</w:t>
      </w:r>
    </w:p>
    <w:p w14:paraId="7D6A1ECA" w14:textId="77777777" w:rsidR="00632BB9" w:rsidRPr="00973A9D" w:rsidRDefault="00632BB9" w:rsidP="00632BB9">
      <w:pPr>
        <w:spacing w:line="276" w:lineRule="auto"/>
        <w:rPr>
          <w:rFonts w:asciiTheme="majorBidi" w:hAnsiTheme="majorBidi" w:cstheme="majorBidi"/>
          <w:sz w:val="18"/>
          <w:szCs w:val="20"/>
          <w:lang w:val="uk-UA"/>
        </w:rPr>
      </w:pPr>
    </w:p>
    <w:p w14:paraId="6B2C28BC"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Абрамов Е.Г. Какой должна быть аннотация к научной статье / Е.Г. Абрамов // Научная периодика: проблемы и решения. </w:t>
      </w:r>
      <w:r>
        <w:rPr>
          <w:rFonts w:asciiTheme="majorBidi" w:hAnsiTheme="majorBidi" w:cstheme="majorBidi"/>
          <w:szCs w:val="28"/>
          <w:lang w:val="uk-UA"/>
        </w:rPr>
        <w:t>– М., 2012. – Т. 2, № 3. – С. 4-</w:t>
      </w:r>
      <w:r w:rsidRPr="00973A9D">
        <w:rPr>
          <w:rFonts w:asciiTheme="majorBidi" w:hAnsiTheme="majorBidi" w:cstheme="majorBidi"/>
          <w:szCs w:val="28"/>
          <w:lang w:val="uk-UA"/>
        </w:rPr>
        <w:t>6.</w:t>
      </w:r>
    </w:p>
    <w:p w14:paraId="1823B028" w14:textId="77777777" w:rsidR="00632BB9" w:rsidRPr="00973A9D" w:rsidRDefault="00632BB9" w:rsidP="00632BB9">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Академічна чесність як основа сталого розвитку університету /Міжнарод. благод. Фонд «Міжнарод. фонд досліджень освітньої політики»; за заг. ред. Т.В. Фінікова, А.Є. Артюхова. – К.: Таксон, 2016. – 234 с.</w:t>
      </w:r>
    </w:p>
    <w:p w14:paraId="2C29ABC0" w14:textId="77777777" w:rsidR="00632BB9" w:rsidRPr="00973A9D" w:rsidRDefault="00632BB9" w:rsidP="00632BB9">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Бейкер М. Дж. Написание обзора литературы / М. Дж. Бейкер // Terra Economicus (Пространство экономики). – Ростов-на-Дон</w:t>
      </w:r>
      <w:r>
        <w:rPr>
          <w:rFonts w:asciiTheme="majorBidi" w:hAnsiTheme="majorBidi" w:cstheme="majorBidi"/>
          <w:szCs w:val="28"/>
          <w:lang w:val="uk-UA"/>
        </w:rPr>
        <w:t>у, 2014. – № 3. – С. 65-</w:t>
      </w:r>
      <w:r w:rsidRPr="00973A9D">
        <w:rPr>
          <w:rFonts w:asciiTheme="majorBidi" w:hAnsiTheme="majorBidi" w:cstheme="majorBidi"/>
          <w:szCs w:val="28"/>
          <w:lang w:val="uk-UA"/>
        </w:rPr>
        <w:t>86.</w:t>
      </w:r>
    </w:p>
    <w:p w14:paraId="55AEA796" w14:textId="77777777" w:rsidR="00632BB9" w:rsidRPr="00973A9D" w:rsidRDefault="00632BB9" w:rsidP="00632BB9">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Бойченко М. Гідність, цілісність і успішність: академічні та громадянські чесноти / М. Бойченко // Філософська думк</w:t>
      </w:r>
      <w:r>
        <w:rPr>
          <w:rFonts w:asciiTheme="majorBidi" w:hAnsiTheme="majorBidi" w:cstheme="majorBidi"/>
          <w:szCs w:val="28"/>
          <w:lang w:val="uk-UA"/>
        </w:rPr>
        <w:t>а. – К., 2014. – № 5. – С. 110-</w:t>
      </w:r>
      <w:r w:rsidRPr="00973A9D">
        <w:rPr>
          <w:rFonts w:asciiTheme="majorBidi" w:hAnsiTheme="majorBidi" w:cstheme="majorBidi"/>
          <w:szCs w:val="28"/>
          <w:lang w:val="uk-UA"/>
        </w:rPr>
        <w:t>122</w:t>
      </w:r>
      <w:bookmarkStart w:id="13" w:name="page43"/>
      <w:bookmarkEnd w:id="13"/>
      <w:r w:rsidRPr="00973A9D">
        <w:rPr>
          <w:rFonts w:asciiTheme="majorBidi" w:hAnsiTheme="majorBidi" w:cstheme="majorBidi"/>
          <w:szCs w:val="28"/>
          <w:lang w:val="uk-UA"/>
        </w:rPr>
        <w:t>.</w:t>
      </w:r>
    </w:p>
    <w:p w14:paraId="2860003B" w14:textId="77777777" w:rsidR="00632BB9" w:rsidRPr="00973A9D" w:rsidRDefault="00632BB9" w:rsidP="00632BB9">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Бойченко</w:t>
      </w:r>
      <w:r w:rsidRPr="00973A9D">
        <w:rPr>
          <w:rFonts w:asciiTheme="majorBidi" w:hAnsiTheme="majorBidi" w:cstheme="majorBidi"/>
          <w:szCs w:val="28"/>
          <w:lang w:val="uk-UA"/>
        </w:rPr>
        <w:tab/>
        <w:t>Н.М.</w:t>
      </w:r>
      <w:r w:rsidRPr="00973A9D">
        <w:rPr>
          <w:rFonts w:asciiTheme="majorBidi" w:hAnsiTheme="majorBidi" w:cstheme="majorBidi"/>
          <w:szCs w:val="28"/>
          <w:lang w:val="uk-UA"/>
        </w:rPr>
        <w:tab/>
        <w:t>Етичні</w:t>
      </w:r>
      <w:r w:rsidRPr="00973A9D">
        <w:rPr>
          <w:rFonts w:asciiTheme="majorBidi" w:hAnsiTheme="majorBidi" w:cstheme="majorBidi"/>
          <w:szCs w:val="28"/>
          <w:lang w:val="uk-UA"/>
        </w:rPr>
        <w:tab/>
        <w:t>аспекти</w:t>
      </w:r>
      <w:r w:rsidRPr="00973A9D">
        <w:rPr>
          <w:rFonts w:asciiTheme="majorBidi" w:hAnsiTheme="majorBidi" w:cstheme="majorBidi"/>
          <w:szCs w:val="28"/>
          <w:lang w:val="uk-UA"/>
        </w:rPr>
        <w:tab/>
        <w:t>університетських</w:t>
      </w:r>
      <w:r w:rsidRPr="00973A9D">
        <w:rPr>
          <w:rFonts w:asciiTheme="majorBidi" w:hAnsiTheme="majorBidi" w:cstheme="majorBidi"/>
          <w:szCs w:val="28"/>
          <w:lang w:val="uk-UA"/>
        </w:rPr>
        <w:tab/>
        <w:t>цінностей</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w:t>
      </w:r>
      <w:r w:rsidRPr="00973A9D">
        <w:rPr>
          <w:rFonts w:asciiTheme="majorBidi" w:hAnsiTheme="majorBidi" w:cstheme="majorBidi"/>
          <w:sz w:val="18"/>
          <w:szCs w:val="20"/>
          <w:lang w:val="uk-UA"/>
        </w:rPr>
        <w:tab/>
      </w:r>
      <w:r w:rsidRPr="00973A9D">
        <w:rPr>
          <w:rFonts w:asciiTheme="majorBidi" w:hAnsiTheme="majorBidi" w:cstheme="majorBidi"/>
          <w:szCs w:val="28"/>
          <w:lang w:val="uk-UA"/>
        </w:rPr>
        <w:t>Н.М. Бойченко // Софія. Гуманітарно-релігієзнавчий вісник. – К.: Вид.-полігр. центр «Київський універс</w:t>
      </w:r>
      <w:r>
        <w:rPr>
          <w:rFonts w:asciiTheme="majorBidi" w:hAnsiTheme="majorBidi" w:cstheme="majorBidi"/>
          <w:szCs w:val="28"/>
          <w:lang w:val="uk-UA"/>
        </w:rPr>
        <w:t>итет», 2014. – № 1 (1). – С. 37-</w:t>
      </w:r>
      <w:r w:rsidRPr="00973A9D">
        <w:rPr>
          <w:rFonts w:asciiTheme="majorBidi" w:hAnsiTheme="majorBidi" w:cstheme="majorBidi"/>
          <w:szCs w:val="28"/>
          <w:lang w:val="uk-UA"/>
        </w:rPr>
        <w:t>43.</w:t>
      </w:r>
    </w:p>
    <w:p w14:paraId="05F5B001" w14:textId="77777777" w:rsidR="00632BB9" w:rsidRPr="00973A9D" w:rsidRDefault="00632BB9" w:rsidP="00632BB9">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Гуманенко О.О. Місце рецензії в історії наукової періодики / О.О. Гуманенко // Наукові записки Української академії друкарства. Серія «Соціальні комунікації». – Льв</w:t>
      </w:r>
      <w:r>
        <w:rPr>
          <w:rFonts w:asciiTheme="majorBidi" w:hAnsiTheme="majorBidi" w:cstheme="majorBidi"/>
          <w:szCs w:val="28"/>
          <w:lang w:val="uk-UA"/>
        </w:rPr>
        <w:t>ів, 2015. – Вип. 1 (50). – С.15-</w:t>
      </w:r>
      <w:r w:rsidRPr="00973A9D">
        <w:rPr>
          <w:rFonts w:asciiTheme="majorBidi" w:hAnsiTheme="majorBidi" w:cstheme="majorBidi"/>
          <w:szCs w:val="28"/>
          <w:lang w:val="uk-UA"/>
        </w:rPr>
        <w:t>20.</w:t>
      </w:r>
    </w:p>
    <w:p w14:paraId="3D6DBE4D"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Елин А.Л. Что нужно делать автору для успешного размещения его статей</w:t>
      </w:r>
      <w:r w:rsidRPr="00973A9D">
        <w:rPr>
          <w:rFonts w:asciiTheme="majorBidi" w:hAnsiTheme="majorBidi" w:cstheme="majorBidi"/>
          <w:sz w:val="18"/>
          <w:szCs w:val="20"/>
          <w:lang w:val="uk-UA"/>
        </w:rPr>
        <w:t xml:space="preserve"> </w:t>
      </w:r>
      <w:r w:rsidRPr="00973A9D">
        <w:rPr>
          <w:rFonts w:asciiTheme="majorBidi" w:hAnsiTheme="majorBidi" w:cstheme="majorBidi"/>
          <w:szCs w:val="20"/>
          <w:lang w:val="uk-UA"/>
        </w:rPr>
        <w:t xml:space="preserve">в </w:t>
      </w:r>
      <w:r w:rsidRPr="00973A9D">
        <w:rPr>
          <w:rFonts w:asciiTheme="majorBidi" w:hAnsiTheme="majorBidi" w:cstheme="majorBidi"/>
          <w:szCs w:val="28"/>
          <w:lang w:val="uk-UA"/>
        </w:rPr>
        <w:t xml:space="preserve">научных журналах? / А.Л. Елин, Т.И. Калинскова // Вестник новых медицинских технологий. – Тула, 2014. – № 1. – С. </w:t>
      </w:r>
      <w:r>
        <w:rPr>
          <w:rFonts w:asciiTheme="majorBidi" w:hAnsiTheme="majorBidi" w:cstheme="majorBidi"/>
          <w:szCs w:val="28"/>
          <w:lang w:val="uk-UA"/>
        </w:rPr>
        <w:t>105-</w:t>
      </w:r>
      <w:r w:rsidRPr="00973A9D">
        <w:rPr>
          <w:rFonts w:asciiTheme="majorBidi" w:hAnsiTheme="majorBidi" w:cstheme="majorBidi"/>
          <w:szCs w:val="28"/>
          <w:lang w:val="uk-UA"/>
        </w:rPr>
        <w:t>110.</w:t>
      </w:r>
    </w:p>
    <w:p w14:paraId="362A62B2"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Євсєєва Г.П. Основні вимоги до якісного оформлення наукових публікацій</w:t>
      </w:r>
      <w:r w:rsidRPr="00973A9D">
        <w:rPr>
          <w:rFonts w:asciiTheme="majorBidi" w:hAnsiTheme="majorBidi" w:cstheme="majorBidi"/>
          <w:sz w:val="18"/>
          <w:szCs w:val="20"/>
          <w:lang w:val="uk-UA"/>
        </w:rPr>
        <w:t xml:space="preserve"> / </w:t>
      </w:r>
      <w:r w:rsidRPr="00973A9D">
        <w:rPr>
          <w:rFonts w:asciiTheme="majorBidi" w:hAnsiTheme="majorBidi" w:cstheme="majorBidi"/>
          <w:szCs w:val="28"/>
          <w:lang w:val="uk-UA"/>
        </w:rPr>
        <w:t>Г.П. Євсєєва, М.В. Савицький // Вісник Придніпровської державної академії будівництва та архітектури. – Дніпропетровськ, 2014. – № 8. – С.</w:t>
      </w:r>
      <w:r w:rsidRPr="00973A9D">
        <w:rPr>
          <w:rFonts w:asciiTheme="majorBidi" w:hAnsiTheme="majorBidi" w:cstheme="majorBidi"/>
          <w:sz w:val="18"/>
          <w:szCs w:val="20"/>
          <w:lang w:val="uk-UA"/>
        </w:rPr>
        <w:t xml:space="preserve"> </w:t>
      </w:r>
      <w:r>
        <w:rPr>
          <w:rFonts w:asciiTheme="majorBidi" w:hAnsiTheme="majorBidi" w:cstheme="majorBidi"/>
          <w:szCs w:val="28"/>
          <w:lang w:val="uk-UA"/>
        </w:rPr>
        <w:t>54-</w:t>
      </w:r>
      <w:r w:rsidRPr="00973A9D">
        <w:rPr>
          <w:rFonts w:asciiTheme="majorBidi" w:hAnsiTheme="majorBidi" w:cstheme="majorBidi"/>
          <w:szCs w:val="28"/>
          <w:lang w:val="uk-UA"/>
        </w:rPr>
        <w:t>62.</w:t>
      </w:r>
    </w:p>
    <w:p w14:paraId="13190E86"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Кульчицька О.О., Дойчик М.В. Академія як простір свободи / О.О. Кульчицька, М.В. Дойчик // Проблеми розвитку науки та освіти: теорія і практика: матер. міжнар. наук.-практ. конф. «Проблеми розвитку науки та освіти: </w:t>
      </w:r>
      <w:r>
        <w:rPr>
          <w:rFonts w:asciiTheme="majorBidi" w:hAnsiTheme="majorBidi" w:cstheme="majorBidi"/>
          <w:szCs w:val="28"/>
          <w:lang w:val="uk-UA"/>
        </w:rPr>
        <w:t>теорія і практика» (м. Київ, 29-</w:t>
      </w:r>
      <w:r w:rsidRPr="00973A9D">
        <w:rPr>
          <w:rFonts w:asciiTheme="majorBidi" w:hAnsiTheme="majorBidi" w:cstheme="majorBidi"/>
          <w:szCs w:val="28"/>
          <w:lang w:val="uk-UA"/>
        </w:rPr>
        <w:t>30 квітня 2016 р.) / ГО «Інститут освітньої та молодіжної політики»; Наук.-навч. центр прикладної інформатики НАН України.</w:t>
      </w:r>
      <w:r>
        <w:rPr>
          <w:rFonts w:asciiTheme="majorBidi" w:hAnsiTheme="majorBidi" w:cstheme="majorBidi"/>
          <w:szCs w:val="28"/>
          <w:lang w:val="uk-UA"/>
        </w:rPr>
        <w:t xml:space="preserve"> – К.: ГО «ІОМП», 2016. – С. 12-</w:t>
      </w:r>
      <w:r w:rsidRPr="00973A9D">
        <w:rPr>
          <w:rFonts w:asciiTheme="majorBidi" w:hAnsiTheme="majorBidi" w:cstheme="majorBidi"/>
          <w:szCs w:val="28"/>
          <w:lang w:val="uk-UA"/>
        </w:rPr>
        <w:t>17.</w:t>
      </w:r>
    </w:p>
    <w:p w14:paraId="434EE593"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Селігей П. Світло і тіні наукового стилю: Монографія / НАН України. Інститут мовознавства ім.. О. О. Потебні / П.О. Селігей. – К.: Вид. дім «Києво-Могилянська академія», 2016. – 627 с.</w:t>
      </w:r>
    </w:p>
    <w:p w14:paraId="44CA0966"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Тихонкова І.О. Список літератури наукової статті – важливий індикатор якості статті (як не мати зайвого клопоту з його оформленням) / І.О. Тихонкова // Наука України у світовому інформаційному просторі: [зб. наук. пр.] / НАН України. </w:t>
      </w:r>
      <w:r>
        <w:rPr>
          <w:rFonts w:asciiTheme="majorBidi" w:hAnsiTheme="majorBidi" w:cstheme="majorBidi"/>
          <w:szCs w:val="28"/>
          <w:lang w:val="uk-UA"/>
        </w:rPr>
        <w:t>– К., 2015. – Вип. 11. – С. 100-</w:t>
      </w:r>
      <w:r w:rsidRPr="00973A9D">
        <w:rPr>
          <w:rFonts w:asciiTheme="majorBidi" w:hAnsiTheme="majorBidi" w:cstheme="majorBidi"/>
          <w:szCs w:val="28"/>
          <w:lang w:val="uk-UA"/>
        </w:rPr>
        <w:t>106.</w:t>
      </w:r>
      <w:bookmarkStart w:id="14" w:name="page47"/>
      <w:bookmarkEnd w:id="14"/>
    </w:p>
    <w:p w14:paraId="15D77575"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Томахів М.В. Англомовний науковий дискурс: сучасний стан та перспективи подальших досліджень / М.В. Томахів // Одеський лінгвістичний вісник. – Одеса, 2015. </w:t>
      </w:r>
      <w:r>
        <w:rPr>
          <w:rFonts w:asciiTheme="majorBidi" w:hAnsiTheme="majorBidi" w:cstheme="majorBidi"/>
          <w:szCs w:val="28"/>
          <w:lang w:val="uk-UA"/>
        </w:rPr>
        <w:t>– № 5. – С. 154-</w:t>
      </w:r>
      <w:r w:rsidRPr="00973A9D">
        <w:rPr>
          <w:rFonts w:asciiTheme="majorBidi" w:hAnsiTheme="majorBidi" w:cstheme="majorBidi"/>
          <w:szCs w:val="28"/>
          <w:lang w:val="uk-UA"/>
        </w:rPr>
        <w:t>157.</w:t>
      </w:r>
    </w:p>
    <w:p w14:paraId="05C1D676" w14:textId="77777777" w:rsidR="00632BB9" w:rsidRPr="00973A9D" w:rsidRDefault="00632BB9" w:rsidP="00632BB9">
      <w:pPr>
        <w:spacing w:line="276" w:lineRule="auto"/>
        <w:rPr>
          <w:rFonts w:asciiTheme="majorBidi" w:hAnsiTheme="majorBidi" w:cstheme="majorBidi"/>
          <w:sz w:val="18"/>
          <w:szCs w:val="20"/>
          <w:lang w:val="uk-UA"/>
        </w:rPr>
      </w:pPr>
    </w:p>
    <w:p w14:paraId="784D0EE2" w14:textId="77777777" w:rsidR="00632BB9" w:rsidRPr="00973A9D" w:rsidRDefault="00632BB9" w:rsidP="00632BB9">
      <w:pPr>
        <w:spacing w:line="276" w:lineRule="auto"/>
        <w:ind w:right="19"/>
        <w:jc w:val="center"/>
        <w:rPr>
          <w:rFonts w:asciiTheme="majorBidi" w:hAnsiTheme="majorBidi" w:cstheme="majorBidi"/>
          <w:sz w:val="18"/>
          <w:szCs w:val="20"/>
          <w:lang w:val="uk-UA"/>
        </w:rPr>
      </w:pPr>
      <w:r w:rsidRPr="00973A9D">
        <w:rPr>
          <w:rFonts w:asciiTheme="majorBidi" w:hAnsiTheme="majorBidi" w:cstheme="majorBidi"/>
          <w:b/>
          <w:bCs/>
          <w:szCs w:val="28"/>
          <w:lang w:val="uk-UA"/>
        </w:rPr>
        <w:t>Е</w:t>
      </w:r>
      <w:r w:rsidRPr="00973A9D">
        <w:rPr>
          <w:rFonts w:asciiTheme="majorBidi" w:hAnsiTheme="majorBidi" w:cstheme="majorBidi"/>
          <w:b/>
          <w:bCs/>
          <w:sz w:val="22"/>
          <w:lang w:val="uk-UA"/>
        </w:rPr>
        <w:t>ЛЕКТРОННІ РЕСУРСИ</w:t>
      </w:r>
    </w:p>
    <w:p w14:paraId="3F40DFC6" w14:textId="77777777" w:rsidR="00632BB9" w:rsidRPr="00973A9D" w:rsidRDefault="00632BB9" w:rsidP="00632BB9">
      <w:pPr>
        <w:spacing w:line="276" w:lineRule="auto"/>
        <w:rPr>
          <w:rFonts w:asciiTheme="majorBidi" w:hAnsiTheme="majorBidi" w:cstheme="majorBidi"/>
          <w:sz w:val="18"/>
          <w:szCs w:val="20"/>
          <w:lang w:val="uk-UA"/>
        </w:rPr>
      </w:pPr>
    </w:p>
    <w:p w14:paraId="36D58985"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Академічне письмо та бібліографія - Головна. – Назва з екрану. – Режим </w:t>
      </w:r>
      <w:r w:rsidRPr="00973A9D">
        <w:rPr>
          <w:rFonts w:asciiTheme="majorBidi" w:hAnsiTheme="majorBidi" w:cstheme="majorBidi"/>
          <w:szCs w:val="28"/>
          <w:lang w:val="uk-UA"/>
        </w:rPr>
        <w:lastRenderedPageBreak/>
        <w:t>доступу: bibliosynergy.ula.org.ua/index.php/proekt1.</w:t>
      </w:r>
    </w:p>
    <w:p w14:paraId="39097DF2"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Аналітична довідка за результатами дослідження практик академічної доброчесності у вищих навчальних закладах України. – Назва з екрану. –</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Режим доступу: mon.gov.ua/content/Новини/.../academichna-dobrochesnist.pdf.</w:t>
      </w:r>
    </w:p>
    <w:p w14:paraId="3C318375"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9">
        <w:r w:rsidRPr="00973A9D">
          <w:rPr>
            <w:rFonts w:asciiTheme="majorBidi" w:hAnsiTheme="majorBidi" w:cstheme="majorBidi"/>
            <w:color w:val="0000FF"/>
            <w:szCs w:val="28"/>
            <w:u w:val="single"/>
            <w:lang w:val="uk-UA"/>
          </w:rPr>
          <w:t>http://nung.edu.ua/files/attachment_news/etic_codex.pdf</w:t>
        </w:r>
      </w:hyperlink>
      <w:r w:rsidRPr="00973A9D">
        <w:rPr>
          <w:rFonts w:asciiTheme="majorBidi" w:hAnsiTheme="majorBidi" w:cstheme="majorBidi"/>
          <w:color w:val="000000"/>
          <w:szCs w:val="28"/>
          <w:lang w:val="uk-UA"/>
        </w:rPr>
        <w:t>.</w:t>
      </w:r>
    </w:p>
    <w:p w14:paraId="528CF17A"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Кодекс честі викладача державного вищого навчального закладу [Криворізький національний університет]. – Назва з екрану. – Режим доступу: ktu.edu.ua/uploads/files/.../kodex_vykladacha.doc.</w:t>
      </w:r>
    </w:p>
    <w:p w14:paraId="0418A439"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62848" behindDoc="1" locked="0" layoutInCell="0" allowOverlap="1" wp14:anchorId="51D64EA7" wp14:editId="259449B1">
                <wp:simplePos x="0" y="0"/>
                <wp:positionH relativeFrom="column">
                  <wp:posOffset>657860</wp:posOffset>
                </wp:positionH>
                <wp:positionV relativeFrom="paragraph">
                  <wp:posOffset>-22225</wp:posOffset>
                </wp:positionV>
                <wp:extent cx="38100" cy="127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2981EEF3" id="Shape 17" o:spid="_x0000_s1026" style="position:absolute;margin-left:51.8pt;margin-top:-1.75pt;width:3pt;height: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mc:Fallback>
        </mc:AlternateContent>
      </w:r>
      <w:r w:rsidRPr="00973A9D">
        <w:rPr>
          <w:rFonts w:asciiTheme="majorBidi" w:hAnsiTheme="majorBidi" w:cstheme="majorBidi"/>
          <w:szCs w:val="28"/>
          <w:lang w:val="uk-UA"/>
        </w:rPr>
        <w:t xml:space="preserve">Кодекс честі Національного технічного університету України - КПІ. – Назва з екрану. – Режим доступу: </w:t>
      </w:r>
      <w:hyperlink r:id="rId10">
        <w:r w:rsidRPr="00973A9D">
          <w:rPr>
            <w:rFonts w:asciiTheme="majorBidi" w:hAnsiTheme="majorBidi" w:cstheme="majorBidi"/>
            <w:color w:val="0000FF"/>
            <w:szCs w:val="28"/>
            <w:u w:val="single"/>
            <w:lang w:val="uk-UA"/>
          </w:rPr>
          <w:t>http://kpi.ua/code</w:t>
        </w:r>
      </w:hyperlink>
      <w:r w:rsidRPr="00973A9D">
        <w:rPr>
          <w:rFonts w:asciiTheme="majorBidi" w:hAnsiTheme="majorBidi" w:cstheme="majorBidi"/>
          <w:szCs w:val="28"/>
          <w:lang w:val="uk-UA"/>
        </w:rPr>
        <w:t>.</w:t>
      </w:r>
    </w:p>
    <w:p w14:paraId="4060DC73"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Пан бібліотекар. Блоґ про бібліотечну справу та інформаційні технології. – Назва з екрану. – Режим доступу: </w:t>
      </w:r>
      <w:hyperlink r:id="rId11" w:history="1">
        <w:r w:rsidRPr="00973A9D">
          <w:rPr>
            <w:rFonts w:asciiTheme="majorBidi" w:hAnsiTheme="majorBidi" w:cstheme="majorBidi"/>
            <w:color w:val="0000FF"/>
            <w:szCs w:val="28"/>
            <w:u w:val="single"/>
            <w:lang w:val="uk-UA"/>
          </w:rPr>
          <w:t>www.бібліотекар.укр/</w:t>
        </w:r>
      </w:hyperlink>
      <w:r w:rsidRPr="00973A9D">
        <w:rPr>
          <w:rFonts w:asciiTheme="majorBidi" w:hAnsiTheme="majorBidi" w:cstheme="majorBidi"/>
          <w:szCs w:val="28"/>
          <w:lang w:val="uk-UA"/>
        </w:rPr>
        <w:t>.</w:t>
      </w:r>
    </w:p>
    <w:p w14:paraId="5EF5F507"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63872" behindDoc="1" locked="0" layoutInCell="0" allowOverlap="1" wp14:anchorId="44DBC9CA" wp14:editId="3ED936F4">
                <wp:simplePos x="0" y="0"/>
                <wp:positionH relativeFrom="column">
                  <wp:posOffset>5627370</wp:posOffset>
                </wp:positionH>
                <wp:positionV relativeFrom="paragraph">
                  <wp:posOffset>-220345</wp:posOffset>
                </wp:positionV>
                <wp:extent cx="4445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 cy="4763"/>
                        </a:xfrm>
                        <a:prstGeom prst="line">
                          <a:avLst/>
                        </a:prstGeom>
                        <a:solidFill>
                          <a:srgbClr val="FFFFFF"/>
                        </a:solidFill>
                        <a:ln w="7620">
                          <a:solidFill>
                            <a:srgbClr val="0000FF"/>
                          </a:solidFill>
                          <a:miter lim="800000"/>
                          <a:headEnd/>
                          <a:tailEnd/>
                        </a:ln>
                      </wps:spPr>
                      <wps:bodyPr/>
                    </wps:wsp>
                  </a:graphicData>
                </a:graphic>
              </wp:anchor>
            </w:drawing>
          </mc:Choice>
          <mc:Fallback>
            <w:pict>
              <v:line w14:anchorId="4FEF5173" id="Shape 18"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mc:Fallback>
        </mc:AlternateContent>
      </w:r>
      <w:r w:rsidRPr="00973A9D">
        <w:rPr>
          <w:rFonts w:asciiTheme="majorBidi" w:hAnsiTheme="majorBidi" w:cstheme="majorBidi"/>
          <w:szCs w:val="28"/>
          <w:lang w:val="uk-UA"/>
        </w:rPr>
        <w:t>Про Етичний кодекс ученого України. – Назва з екрану. – Режим доступу:</w:t>
      </w:r>
      <w:r w:rsidRPr="00973A9D">
        <w:rPr>
          <w:rFonts w:asciiTheme="majorBidi" w:hAnsiTheme="majorBidi" w:cstheme="majorBidi"/>
          <w:sz w:val="18"/>
          <w:szCs w:val="20"/>
          <w:lang w:val="uk-UA"/>
        </w:rPr>
        <w:t xml:space="preserve"> </w:t>
      </w:r>
      <w:hyperlink r:id="rId12">
        <w:r w:rsidRPr="00973A9D">
          <w:rPr>
            <w:rFonts w:asciiTheme="majorBidi" w:hAnsiTheme="majorBidi" w:cstheme="majorBidi"/>
            <w:color w:val="0000FF"/>
            <w:szCs w:val="28"/>
            <w:u w:val="single"/>
            <w:lang w:val="uk-UA"/>
          </w:rPr>
          <w:t>www.nas.gov.ua/legaltexts/DocPublic/P-090415-2-0.pdf</w:t>
        </w:r>
      </w:hyperlink>
      <w:r w:rsidRPr="00973A9D">
        <w:rPr>
          <w:rFonts w:asciiTheme="majorBidi" w:hAnsiTheme="majorBidi" w:cstheme="majorBidi"/>
          <w:color w:val="000000"/>
          <w:szCs w:val="28"/>
          <w:lang w:val="uk-UA"/>
        </w:rPr>
        <w:t>.</w:t>
      </w:r>
    </w:p>
    <w:p w14:paraId="1CC5F1CD" w14:textId="7037FDDC" w:rsidR="00632BB9" w:rsidRPr="00973A9D" w:rsidRDefault="00CD3077" w:rsidP="00632BB9">
      <w:pPr>
        <w:spacing w:line="276" w:lineRule="auto"/>
        <w:ind w:left="1" w:firstLine="707"/>
        <w:jc w:val="both"/>
        <w:rPr>
          <w:rFonts w:asciiTheme="majorBidi" w:hAnsiTheme="majorBidi" w:cstheme="majorBidi"/>
          <w:sz w:val="18"/>
          <w:szCs w:val="20"/>
          <w:lang w:val="uk-UA"/>
        </w:rPr>
      </w:pPr>
      <w:r>
        <w:rPr>
          <w:rFonts w:asciiTheme="majorBidi" w:hAnsiTheme="majorBidi" w:cstheme="majorBidi"/>
          <w:szCs w:val="28"/>
          <w:lang w:val="uk-UA"/>
        </w:rPr>
        <w:t>Проєкт</w:t>
      </w:r>
      <w:r w:rsidR="00632BB9" w:rsidRPr="00973A9D">
        <w:rPr>
          <w:rFonts w:asciiTheme="majorBidi" w:hAnsiTheme="majorBidi" w:cstheme="majorBidi"/>
          <w:szCs w:val="28"/>
          <w:lang w:val="uk-UA"/>
        </w:rPr>
        <w:t xml:space="preserve"> сприяння академічній доброчесності в Украні (SAIUP) - Американські Ради. – Назва з екрану. – Режим доступу: </w:t>
      </w:r>
      <w:hyperlink r:id="rId13">
        <w:r w:rsidR="00632BB9" w:rsidRPr="00973A9D">
          <w:rPr>
            <w:rFonts w:asciiTheme="majorBidi" w:hAnsiTheme="majorBidi" w:cstheme="majorBidi"/>
            <w:color w:val="0000FF"/>
            <w:szCs w:val="28"/>
            <w:u w:val="single"/>
            <w:lang w:val="uk-UA"/>
          </w:rPr>
          <w:t>http://www.saiup.org.ua/</w:t>
        </w:r>
        <w:r w:rsidR="00632BB9" w:rsidRPr="00973A9D">
          <w:rPr>
            <w:rFonts w:asciiTheme="majorBidi" w:hAnsiTheme="majorBidi" w:cstheme="majorBidi"/>
            <w:color w:val="0000FF"/>
            <w:szCs w:val="28"/>
            <w:lang w:val="uk-UA"/>
          </w:rPr>
          <w:t xml:space="preserve"> </w:t>
        </w:r>
      </w:hyperlink>
      <w:r w:rsidR="00632BB9" w:rsidRPr="00973A9D">
        <w:rPr>
          <w:rFonts w:asciiTheme="majorBidi" w:hAnsiTheme="majorBidi" w:cstheme="majorBidi"/>
          <w:color w:val="000000"/>
          <w:szCs w:val="28"/>
          <w:lang w:val="uk-UA"/>
        </w:rPr>
        <w:t>.</w:t>
      </w:r>
    </w:p>
    <w:p w14:paraId="70D9FA4B"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Рекомендації з оформлення посилань в наукових роботах: DSpace. – Назва</w:t>
      </w:r>
      <w:r w:rsidRPr="00973A9D">
        <w:rPr>
          <w:rFonts w:asciiTheme="majorBidi" w:hAnsiTheme="majorBidi" w:cstheme="majorBidi"/>
          <w:sz w:val="18"/>
          <w:szCs w:val="20"/>
          <w:lang w:val="uk-UA"/>
        </w:rPr>
        <w:t xml:space="preserve"> </w:t>
      </w:r>
      <w:r w:rsidRPr="00973A9D">
        <w:rPr>
          <w:rFonts w:asciiTheme="majorBidi" w:hAnsiTheme="majorBidi" w:cstheme="majorBidi"/>
          <w:szCs w:val="20"/>
          <w:lang w:val="uk-UA"/>
        </w:rPr>
        <w:t xml:space="preserve">з </w:t>
      </w: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64896" behindDoc="1" locked="0" layoutInCell="0" allowOverlap="1" wp14:anchorId="2E1E100C" wp14:editId="525A7B4B">
                <wp:simplePos x="0" y="0"/>
                <wp:positionH relativeFrom="column">
                  <wp:posOffset>5132070</wp:posOffset>
                </wp:positionH>
                <wp:positionV relativeFrom="paragraph">
                  <wp:posOffset>-17145</wp:posOffset>
                </wp:positionV>
                <wp:extent cx="4699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990" cy="4763"/>
                        </a:xfrm>
                        <a:prstGeom prst="line">
                          <a:avLst/>
                        </a:prstGeom>
                        <a:solidFill>
                          <a:srgbClr val="FFFFFF"/>
                        </a:solidFill>
                        <a:ln w="7619">
                          <a:solidFill>
                            <a:srgbClr val="0000FF"/>
                          </a:solidFill>
                          <a:miter lim="800000"/>
                          <a:headEnd/>
                          <a:tailEnd/>
                        </a:ln>
                      </wps:spPr>
                      <wps:bodyPr/>
                    </wps:wsp>
                  </a:graphicData>
                </a:graphic>
              </wp:anchor>
            </w:drawing>
          </mc:Choice>
          <mc:Fallback>
            <w:pict>
              <v:line w14:anchorId="69739229" id="Shape 19"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qAVGb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mc:Fallback>
        </mc:AlternateContent>
      </w:r>
      <w:r w:rsidRPr="00973A9D">
        <w:rPr>
          <w:rFonts w:asciiTheme="majorBidi" w:hAnsiTheme="majorBidi" w:cstheme="majorBidi"/>
          <w:szCs w:val="28"/>
          <w:lang w:val="uk-UA"/>
        </w:rPr>
        <w:t>екрану. – Режим доступу: ela.kpi.ua/handle/123456789/16051.</w:t>
      </w:r>
    </w:p>
    <w:p w14:paraId="7564119E" w14:textId="77777777" w:rsidR="00632BB9" w:rsidRDefault="00632BB9" w:rsidP="00632BB9">
      <w:pPr>
        <w:spacing w:line="276" w:lineRule="auto"/>
        <w:ind w:left="1" w:firstLine="707"/>
        <w:jc w:val="both"/>
        <w:rPr>
          <w:rFonts w:asciiTheme="majorBidi" w:hAnsiTheme="majorBidi" w:cstheme="majorBidi"/>
          <w:szCs w:val="28"/>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66944" behindDoc="1" locked="0" layoutInCell="0" allowOverlap="1" wp14:anchorId="7438CB67" wp14:editId="41E0227B">
                <wp:simplePos x="0" y="0"/>
                <wp:positionH relativeFrom="column">
                  <wp:posOffset>2065020</wp:posOffset>
                </wp:positionH>
                <wp:positionV relativeFrom="paragraph">
                  <wp:posOffset>-23495</wp:posOffset>
                </wp:positionV>
                <wp:extent cx="38100" cy="127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03CCF549" id="Shape 20" o:spid="_x0000_s1026" style="position:absolute;margin-left:162.6pt;margin-top:-1.85pt;width:3pt;height: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BDeL74QBAAAEAwAADgAAAAAAAAAAAAAAAAAu&#10;AgAAZHJzL2Uyb0RvYy54bWxQSwECLQAUAAYACAAAACEAlRhSiuEAAAAJAQAADwAAAAAAAAAAAAAA&#10;AADeAwAAZHJzL2Rvd25yZXYueG1sUEsFBgAAAAAEAAQA8wAAAOwEAAAAAA==&#10;" o:allowincell="f" fillcolor="blue" stroked="f">
                <v:path arrowok="t"/>
              </v:rect>
            </w:pict>
          </mc:Fallback>
        </mc:AlternateContent>
      </w:r>
      <w:r w:rsidRPr="00973A9D">
        <w:rPr>
          <w:rFonts w:asciiTheme="majorBidi" w:hAnsiTheme="majorBidi" w:cstheme="majorBidi"/>
          <w:szCs w:val="28"/>
          <w:lang w:val="uk-UA"/>
        </w:rPr>
        <w:t xml:space="preserve">Рекомендації до пошуку наукової інформації за допомогою інтернет-ресурсів. – Назва з екрану. – Режим доступу: </w:t>
      </w:r>
      <w:r w:rsidRPr="00973A9D">
        <w:rPr>
          <w:rFonts w:asciiTheme="majorBidi" w:hAnsiTheme="majorBidi" w:cstheme="majorBidi"/>
          <w:color w:val="0000FF"/>
          <w:szCs w:val="28"/>
          <w:u w:val="single"/>
          <w:lang w:val="uk-UA"/>
        </w:rPr>
        <w:t>https://docs.google.com/document/d/1sUBDV-</w:t>
      </w:r>
      <w:hyperlink r:id="rId14">
        <w:r w:rsidRPr="00973A9D">
          <w:rPr>
            <w:rFonts w:asciiTheme="majorBidi" w:hAnsiTheme="majorBidi" w:cstheme="majorBidi"/>
            <w:color w:val="0000FF"/>
            <w:szCs w:val="28"/>
            <w:u w:val="single"/>
            <w:lang w:val="uk-UA"/>
          </w:rPr>
          <w:t>qvUxuAfoi1yNW47y.../edit?hl=uk</w:t>
        </w:r>
      </w:hyperlink>
      <w:r w:rsidRPr="00973A9D">
        <w:rPr>
          <w:rFonts w:asciiTheme="majorBidi" w:hAnsiTheme="majorBidi" w:cstheme="majorBidi"/>
          <w:color w:val="000000"/>
          <w:szCs w:val="28"/>
          <w:lang w:val="uk-UA"/>
        </w:rPr>
        <w:t>.</w:t>
      </w:r>
      <w:bookmarkStart w:id="15" w:name="page48"/>
      <w:bookmarkEnd w:id="15"/>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VAK.in.ua - Автоматичне оформлення джерел по ВАК України. – Назва з екрану. – Режим доступу</w:t>
      </w:r>
      <w:r w:rsidRPr="00973A9D">
        <w:rPr>
          <w:rFonts w:asciiTheme="majorBidi" w:hAnsiTheme="majorBidi" w:cstheme="majorBidi"/>
          <w:i/>
          <w:iCs/>
          <w:szCs w:val="28"/>
          <w:lang w:val="uk-UA"/>
        </w:rPr>
        <w:t>:</w:t>
      </w:r>
      <w:r w:rsidRPr="00973A9D">
        <w:rPr>
          <w:rFonts w:asciiTheme="majorBidi" w:hAnsiTheme="majorBidi" w:cstheme="majorBidi"/>
          <w:szCs w:val="28"/>
          <w:lang w:val="uk-UA"/>
        </w:rPr>
        <w:t xml:space="preserve"> vak.in.ua/.</w:t>
      </w:r>
    </w:p>
    <w:p w14:paraId="412062E1" w14:textId="77777777" w:rsidR="00632BB9" w:rsidRDefault="00632BB9" w:rsidP="00632BB9">
      <w:pPr>
        <w:spacing w:line="276" w:lineRule="auto"/>
        <w:ind w:left="1" w:firstLine="707"/>
        <w:jc w:val="both"/>
        <w:rPr>
          <w:rFonts w:asciiTheme="majorBidi" w:hAnsiTheme="majorBidi" w:cstheme="majorBidi"/>
          <w:szCs w:val="28"/>
          <w:lang w:val="uk-UA"/>
        </w:rPr>
      </w:pPr>
    </w:p>
    <w:p w14:paraId="127E2F7A" w14:textId="77777777" w:rsidR="00632BB9" w:rsidRPr="00973A9D" w:rsidRDefault="00632BB9" w:rsidP="00632BB9">
      <w:pPr>
        <w:spacing w:line="276" w:lineRule="auto"/>
        <w:ind w:left="1" w:firstLine="707"/>
        <w:jc w:val="both"/>
        <w:rPr>
          <w:rFonts w:asciiTheme="majorBidi" w:hAnsiTheme="majorBidi" w:cstheme="majorBidi"/>
          <w:sz w:val="18"/>
          <w:szCs w:val="20"/>
          <w:lang w:val="uk-UA"/>
        </w:rPr>
      </w:pPr>
    </w:p>
    <w:p w14:paraId="1B04DCB4" w14:textId="77777777" w:rsidR="00632BB9" w:rsidRPr="00C11872" w:rsidRDefault="00632BB9" w:rsidP="00632BB9">
      <w:pPr>
        <w:jc w:val="center"/>
        <w:rPr>
          <w:rFonts w:ascii="Times New Roman" w:eastAsia="Calibri" w:hAnsi="Times New Roman"/>
          <w:b/>
          <w:sz w:val="28"/>
          <w:szCs w:val="28"/>
          <w:lang w:val="uk-UA"/>
        </w:rPr>
      </w:pPr>
      <w:r w:rsidRPr="00C11872">
        <w:rPr>
          <w:rFonts w:ascii="Times New Roman" w:eastAsia="Calibri" w:hAnsi="Times New Roman"/>
          <w:b/>
          <w:sz w:val="28"/>
          <w:szCs w:val="28"/>
          <w:lang w:val="uk-UA"/>
        </w:rPr>
        <w:t>МЕТОДИ КОНТРОЛЮ ТА ОЦІНЮВАННЯ ЗНАНЬ АСПІРАНТІВ</w:t>
      </w:r>
    </w:p>
    <w:p w14:paraId="24939413" w14:textId="77777777" w:rsidR="00632BB9" w:rsidRDefault="00632BB9" w:rsidP="00632BB9">
      <w:pPr>
        <w:jc w:val="center"/>
        <w:rPr>
          <w:rFonts w:ascii="Times New Roman" w:hAnsi="Times New Roman"/>
          <w:b/>
          <w:sz w:val="28"/>
          <w:szCs w:val="28"/>
          <w:lang w:val="uk-UA"/>
        </w:rPr>
      </w:pPr>
    </w:p>
    <w:p w14:paraId="4CA45699" w14:textId="77777777" w:rsidR="00632BB9" w:rsidRDefault="00632BB9" w:rsidP="00632BB9">
      <w:pPr>
        <w:jc w:val="center"/>
        <w:rPr>
          <w:rFonts w:ascii="Times New Roman" w:hAnsi="Times New Roman"/>
          <w:b/>
          <w:sz w:val="28"/>
          <w:szCs w:val="28"/>
          <w:lang w:val="uk-UA"/>
        </w:rPr>
      </w:pPr>
      <w:r w:rsidRPr="000F4C67">
        <w:rPr>
          <w:rFonts w:ascii="Times New Roman" w:hAnsi="Times New Roman"/>
          <w:b/>
          <w:sz w:val="28"/>
          <w:szCs w:val="28"/>
          <w:lang w:val="uk-UA"/>
        </w:rPr>
        <w:t>Політика щодо академічної доброчесності</w:t>
      </w:r>
    </w:p>
    <w:p w14:paraId="579B002D" w14:textId="77777777" w:rsidR="00632BB9" w:rsidRPr="000F4C67" w:rsidRDefault="00632BB9" w:rsidP="00632BB9">
      <w:pPr>
        <w:jc w:val="center"/>
        <w:rPr>
          <w:rFonts w:ascii="Times New Roman" w:hAnsi="Times New Roman"/>
          <w:b/>
          <w:sz w:val="28"/>
          <w:szCs w:val="28"/>
          <w:lang w:val="uk-UA"/>
        </w:rPr>
      </w:pPr>
    </w:p>
    <w:p w14:paraId="70629AF5" w14:textId="77777777" w:rsidR="00632BB9" w:rsidRPr="000F4C67" w:rsidRDefault="00632BB9" w:rsidP="00632BB9">
      <w:pPr>
        <w:ind w:firstLine="709"/>
        <w:jc w:val="both"/>
        <w:rPr>
          <w:rFonts w:ascii="Times New Roman" w:hAnsi="Times New Roman"/>
          <w:sz w:val="28"/>
          <w:szCs w:val="28"/>
          <w:lang w:val="uk-UA"/>
        </w:rPr>
      </w:pPr>
      <w:r w:rsidRPr="000F4C67">
        <w:rPr>
          <w:rFonts w:ascii="Times New Roman" w:hAnsi="Times New Roman"/>
          <w:sz w:val="28"/>
          <w:szCs w:val="28"/>
          <w:lang w:val="uk-UA"/>
        </w:rPr>
        <w:t>Тексти індивідуальних завдань (в т.ч.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14:paraId="11DF9654" w14:textId="77777777" w:rsidR="00632BB9" w:rsidRPr="000F4C67" w:rsidRDefault="00632BB9" w:rsidP="00632BB9">
      <w:pPr>
        <w:ind w:firstLine="709"/>
        <w:jc w:val="both"/>
        <w:rPr>
          <w:rFonts w:ascii="Times New Roman" w:hAnsi="Times New Roman"/>
          <w:sz w:val="28"/>
          <w:szCs w:val="28"/>
          <w:lang w:val="uk-UA"/>
        </w:rPr>
      </w:pPr>
      <w:r w:rsidRPr="000F4C67">
        <w:rPr>
          <w:rFonts w:ascii="Times New Roman" w:hAnsi="Times New Roman"/>
          <w:sz w:val="28"/>
          <w:szCs w:val="28"/>
          <w:lang w:val="uk-UA"/>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14:paraId="4996C897" w14:textId="77777777" w:rsidR="00632BB9" w:rsidRDefault="00632BB9" w:rsidP="00632BB9">
      <w:pPr>
        <w:jc w:val="center"/>
        <w:rPr>
          <w:rFonts w:ascii="Times New Roman" w:hAnsi="Times New Roman"/>
          <w:b/>
          <w:sz w:val="28"/>
          <w:szCs w:val="28"/>
          <w:lang w:val="uk-UA"/>
        </w:rPr>
      </w:pPr>
    </w:p>
    <w:p w14:paraId="389A2BE9" w14:textId="77777777" w:rsidR="00632BB9" w:rsidRPr="000F4C67" w:rsidRDefault="00632BB9" w:rsidP="00632BB9">
      <w:pPr>
        <w:jc w:val="center"/>
        <w:rPr>
          <w:rFonts w:ascii="Times New Roman" w:hAnsi="Times New Roman"/>
          <w:b/>
          <w:sz w:val="28"/>
          <w:szCs w:val="28"/>
          <w:lang w:val="uk-UA"/>
        </w:rPr>
      </w:pPr>
      <w:r w:rsidRPr="000F4C67">
        <w:rPr>
          <w:rFonts w:ascii="Times New Roman" w:hAnsi="Times New Roman"/>
          <w:b/>
          <w:sz w:val="28"/>
          <w:szCs w:val="28"/>
          <w:lang w:val="uk-UA"/>
        </w:rPr>
        <w:t>Політика щодо відвідування</w:t>
      </w:r>
    </w:p>
    <w:p w14:paraId="0D93686F" w14:textId="77777777" w:rsidR="00632BB9" w:rsidRPr="000F4C67" w:rsidRDefault="00632BB9" w:rsidP="00632BB9">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який пропустив аудиторне заняття з поважних причин, має продемонструвати викладачу та надати до деканату факультету (відділу докторантури і аспірантури) документ, який засвідчує ці причини.</w:t>
      </w:r>
    </w:p>
    <w:p w14:paraId="6B1A152E" w14:textId="77777777" w:rsidR="00632BB9" w:rsidRPr="000F4C67" w:rsidRDefault="00632BB9" w:rsidP="00632BB9">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 xml:space="preserve">Аспірант, який пропустив лекційне заняття, повинен </w:t>
      </w:r>
      <w:r w:rsidRPr="000F4C67">
        <w:rPr>
          <w:rFonts w:ascii="Times New Roman" w:hAnsi="Times New Roman"/>
          <w:sz w:val="28"/>
          <w:szCs w:val="28"/>
          <w:lang w:val="uk-UA"/>
        </w:rPr>
        <w:lastRenderedPageBreak/>
        <w:t>законспектувати зміст цього заняття та продемонструвати конспект викладачу до складання заліку.</w:t>
      </w:r>
    </w:p>
    <w:p w14:paraId="62AB8204" w14:textId="77777777" w:rsidR="00632BB9" w:rsidRPr="000F4C67" w:rsidRDefault="00632BB9" w:rsidP="00632BB9">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 xml:space="preserve">Аспірант,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індивідуальне завдання, якщо його виконання було передбачене планом заняття. </w:t>
      </w:r>
    </w:p>
    <w:p w14:paraId="68A7BA7A" w14:textId="77777777" w:rsidR="00632BB9" w:rsidRPr="000F4C67" w:rsidRDefault="00632BB9" w:rsidP="00632BB9">
      <w:pPr>
        <w:ind w:firstLine="709"/>
        <w:jc w:val="both"/>
        <w:rPr>
          <w:rFonts w:ascii="Times New Roman" w:hAnsi="Times New Roman"/>
          <w:sz w:val="28"/>
          <w:szCs w:val="28"/>
          <w:lang w:val="uk-UA"/>
        </w:rPr>
      </w:pPr>
      <w:r w:rsidRPr="000F4C67">
        <w:rPr>
          <w:rFonts w:ascii="Times New Roman" w:hAnsi="Times New Roman"/>
          <w:sz w:val="28"/>
          <w:szCs w:val="28"/>
          <w:lang w:val="uk-UA"/>
        </w:rPr>
        <w:t>За об’єктивних причин (хвороба, міжнародне стажування тощо) навчання може відбуватись в он-лайн формі за погодженням із керівником курсу.</w:t>
      </w:r>
    </w:p>
    <w:p w14:paraId="05A9D129" w14:textId="77777777" w:rsidR="00632BB9" w:rsidRPr="000F4C67" w:rsidRDefault="00632BB9" w:rsidP="00632BB9">
      <w:pPr>
        <w:shd w:val="clear" w:color="auto" w:fill="FFFFFF"/>
        <w:ind w:firstLine="709"/>
        <w:jc w:val="both"/>
        <w:rPr>
          <w:rFonts w:ascii="Times New Roman" w:hAnsi="Times New Roman"/>
          <w:b/>
          <w:sz w:val="28"/>
          <w:szCs w:val="28"/>
          <w:lang w:val="uk-UA"/>
        </w:rPr>
      </w:pPr>
    </w:p>
    <w:p w14:paraId="5EC9C884" w14:textId="77777777" w:rsidR="00632BB9" w:rsidRPr="000F4C67" w:rsidRDefault="00632BB9" w:rsidP="00632BB9">
      <w:pPr>
        <w:shd w:val="clear" w:color="auto" w:fill="FFFFFF"/>
        <w:jc w:val="center"/>
        <w:rPr>
          <w:rFonts w:ascii="Times New Roman" w:hAnsi="Times New Roman"/>
          <w:b/>
          <w:sz w:val="28"/>
          <w:szCs w:val="28"/>
          <w:lang w:val="uk-UA"/>
        </w:rPr>
      </w:pPr>
      <w:r>
        <w:rPr>
          <w:rFonts w:ascii="Times New Roman" w:hAnsi="Times New Roman"/>
          <w:b/>
          <w:sz w:val="28"/>
          <w:szCs w:val="28"/>
          <w:lang w:val="uk-UA"/>
        </w:rPr>
        <w:t>Методи контролю</w:t>
      </w:r>
    </w:p>
    <w:p w14:paraId="7E1E59C0" w14:textId="77777777" w:rsidR="00632BB9" w:rsidRPr="000F4C67" w:rsidRDefault="00632BB9" w:rsidP="00632BB9">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Основні форми участі аспірантів у навчальному процесі, що підлягають поточному контролю: виступ на практичних заняттях; доповнення, запитання до виступаючого,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аспірантами у тій чи іншій формі, наведеній вище.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14:paraId="6D6606DE" w14:textId="77777777" w:rsidR="00632BB9" w:rsidRPr="000F4C67" w:rsidRDefault="00632BB9" w:rsidP="00632BB9">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 xml:space="preserve">При оцінюванні рівня знань аспіранта аналізу підлягають: </w:t>
      </w:r>
    </w:p>
    <w:p w14:paraId="7E22770B" w14:textId="77777777" w:rsidR="00632BB9" w:rsidRPr="000F4C67" w:rsidRDefault="00632BB9" w:rsidP="00632BB9">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характеристики відповіді: цілісність, повнота, логічність, обґрунтованість, правильність;  </w:t>
      </w:r>
    </w:p>
    <w:p w14:paraId="0B3DDFB4" w14:textId="77777777" w:rsidR="00632BB9" w:rsidRPr="000F4C67" w:rsidRDefault="00632BB9" w:rsidP="00632BB9">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5FBBB5DC" w14:textId="77777777" w:rsidR="00632BB9" w:rsidRPr="000F4C67" w:rsidRDefault="00632BB9" w:rsidP="00632BB9">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ступінь сформованості уміння поєднувати теорію і практику під час розгляду ситуацій, практичних завдань;</w:t>
      </w:r>
    </w:p>
    <w:p w14:paraId="3F3C9EF9" w14:textId="77777777" w:rsidR="00632BB9" w:rsidRPr="000F4C67" w:rsidRDefault="00632BB9" w:rsidP="00632BB9">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13AB9F6F" w14:textId="77777777" w:rsidR="00632BB9" w:rsidRPr="000F4C67" w:rsidRDefault="00632BB9" w:rsidP="00632BB9">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досвід творчої діяльності: уміння виявляти проблеми, розв’язувати їх, формувати гіпотези;  </w:t>
      </w:r>
    </w:p>
    <w:p w14:paraId="3A102B28" w14:textId="77777777" w:rsidR="00632BB9" w:rsidRPr="000F4C67" w:rsidRDefault="00632BB9" w:rsidP="00632BB9">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  </w:t>
      </w:r>
    </w:p>
    <w:p w14:paraId="19548276" w14:textId="77777777" w:rsidR="00632BB9" w:rsidRPr="000F4C67" w:rsidRDefault="00632BB9" w:rsidP="00632BB9">
      <w:pPr>
        <w:shd w:val="clear" w:color="auto" w:fill="FFFFFF"/>
        <w:ind w:right="-5" w:firstLine="709"/>
        <w:jc w:val="both"/>
        <w:rPr>
          <w:rFonts w:ascii="Times New Roman" w:hAnsi="Times New Roman"/>
          <w:spacing w:val="3"/>
          <w:sz w:val="28"/>
          <w:szCs w:val="28"/>
          <w:lang w:val="uk-UA"/>
        </w:rPr>
      </w:pPr>
      <w:r w:rsidRPr="000F4C67">
        <w:rPr>
          <w:rFonts w:ascii="Times New Roman" w:hAnsi="Times New Roman"/>
          <w:b/>
          <w:spacing w:val="3"/>
          <w:sz w:val="28"/>
          <w:szCs w:val="28"/>
          <w:lang w:val="uk-UA"/>
        </w:rPr>
        <w:t>Тестове опитування</w:t>
      </w:r>
      <w:r w:rsidRPr="000F4C67">
        <w:rPr>
          <w:rFonts w:ascii="Times New Roman" w:hAnsi="Times New Roman"/>
          <w:spacing w:val="3"/>
          <w:sz w:val="28"/>
          <w:szCs w:val="28"/>
          <w:lang w:val="uk-UA"/>
        </w:rPr>
        <w:t xml:space="preserve"> може проводитись за одним або кількома змістовими модулями. В останньому випадку бали, які нараховуються аспіранту за відповіді на тестові питання, поділяються між змістовими модулями.</w:t>
      </w:r>
    </w:p>
    <w:p w14:paraId="5A1DB60B" w14:textId="77777777" w:rsidR="00632BB9" w:rsidRPr="000F4C67" w:rsidRDefault="00632BB9" w:rsidP="00632BB9">
      <w:pPr>
        <w:shd w:val="clear" w:color="auto" w:fill="FFFFFF"/>
        <w:ind w:right="-5" w:firstLine="709"/>
        <w:jc w:val="both"/>
        <w:rPr>
          <w:rFonts w:ascii="Times New Roman" w:hAnsi="Times New Roman"/>
          <w:spacing w:val="3"/>
          <w:sz w:val="28"/>
          <w:szCs w:val="28"/>
          <w:lang w:val="uk-UA"/>
        </w:rPr>
      </w:pPr>
      <w:r w:rsidRPr="000F4C67">
        <w:rPr>
          <w:rFonts w:ascii="Times New Roman" w:hAnsi="Times New Roman"/>
          <w:b/>
          <w:spacing w:val="3"/>
          <w:sz w:val="28"/>
          <w:szCs w:val="28"/>
          <w:lang w:val="uk-UA"/>
        </w:rPr>
        <w:t>Індивідуальне завдання</w:t>
      </w:r>
      <w:r w:rsidRPr="000F4C67">
        <w:rPr>
          <w:rFonts w:ascii="Times New Roman" w:hAnsi="Times New Roman"/>
          <w:spacing w:val="3"/>
          <w:sz w:val="28"/>
          <w:szCs w:val="28"/>
          <w:lang w:val="uk-UA"/>
        </w:rPr>
        <w:t xml:space="preserve"> підлягає захисту аспірантом на заняттях, які призначаються додатково.</w:t>
      </w:r>
    </w:p>
    <w:p w14:paraId="40DDA148" w14:textId="77777777" w:rsidR="00632BB9" w:rsidRPr="000F4C67" w:rsidRDefault="00632BB9" w:rsidP="00632BB9">
      <w:pPr>
        <w:shd w:val="clear" w:color="auto" w:fill="FFFFFF"/>
        <w:ind w:right="-5" w:firstLine="709"/>
        <w:jc w:val="both"/>
        <w:rPr>
          <w:rFonts w:ascii="Times New Roman" w:hAnsi="Times New Roman"/>
          <w:spacing w:val="-4"/>
          <w:sz w:val="28"/>
          <w:szCs w:val="28"/>
          <w:lang w:val="uk-UA"/>
        </w:rPr>
      </w:pPr>
      <w:r w:rsidRPr="000F4C67">
        <w:rPr>
          <w:rFonts w:ascii="Times New Roman" w:hAnsi="Times New Roman"/>
          <w:spacing w:val="3"/>
          <w:sz w:val="28"/>
          <w:szCs w:val="28"/>
          <w:lang w:val="uk-UA"/>
        </w:rPr>
        <w:t xml:space="preserve">Індивідуальне завдання може бути виконане у різних формах. </w:t>
      </w:r>
      <w:r w:rsidRPr="000F4C67">
        <w:rPr>
          <w:rFonts w:ascii="Times New Roman" w:hAnsi="Times New Roman"/>
          <w:spacing w:val="3"/>
          <w:sz w:val="28"/>
          <w:szCs w:val="28"/>
          <w:lang w:val="uk-UA"/>
        </w:rPr>
        <w:lastRenderedPageBreak/>
        <w:t xml:space="preserve">Зокрема, аспіранти можуть зробити його у вигляді реферату. Реферат повинен мати </w:t>
      </w:r>
      <w:r w:rsidRPr="000F4C67">
        <w:rPr>
          <w:rFonts w:ascii="Times New Roman" w:hAnsi="Times New Roman"/>
          <w:spacing w:val="-1"/>
          <w:sz w:val="28"/>
          <w:szCs w:val="28"/>
          <w:lang w:val="uk-UA"/>
        </w:rPr>
        <w:t xml:space="preserve">обсяг від 18 до 24 сторінок А4 тексту (кегль Times New Roman, шрифт 14, інтервал 1,5), включати </w:t>
      </w:r>
      <w:r w:rsidRPr="000F4C67">
        <w:rPr>
          <w:rFonts w:ascii="Times New Roman" w:hAnsi="Times New Roman"/>
          <w:spacing w:val="3"/>
          <w:sz w:val="28"/>
          <w:szCs w:val="28"/>
          <w:lang w:val="uk-UA"/>
        </w:rPr>
        <w:t xml:space="preserve">план, структуру основної частини тексту відповідно до плану, висновки і список </w:t>
      </w:r>
      <w:r w:rsidRPr="000F4C67">
        <w:rPr>
          <w:rFonts w:ascii="Times New Roman" w:hAnsi="Times New Roman"/>
          <w:spacing w:val="2"/>
          <w:sz w:val="28"/>
          <w:szCs w:val="28"/>
          <w:lang w:val="uk-UA"/>
        </w:rPr>
        <w:t xml:space="preserve">літератури, складений відповідно до ДСТУ 8302:2015. В рефераті можна також помістити словник базових понять до теми. </w:t>
      </w:r>
      <w:r w:rsidRPr="000F4C67">
        <w:rPr>
          <w:rFonts w:ascii="Times New Roman" w:hAnsi="Times New Roman"/>
          <w:spacing w:val="-4"/>
          <w:sz w:val="28"/>
          <w:szCs w:val="28"/>
          <w:lang w:val="uk-UA"/>
        </w:rPr>
        <w:t>Водночас індивідуальне завдання може бути виконане в інших формах, наприклад, у вигляді през</w:t>
      </w:r>
      <w:r>
        <w:rPr>
          <w:rFonts w:ascii="Times New Roman" w:hAnsi="Times New Roman"/>
          <w:spacing w:val="-4"/>
          <w:sz w:val="28"/>
          <w:szCs w:val="28"/>
          <w:lang w:val="uk-UA"/>
        </w:rPr>
        <w:t>ентації у форматі Power Point. У</w:t>
      </w:r>
      <w:r w:rsidRPr="000F4C67">
        <w:rPr>
          <w:rFonts w:ascii="Times New Roman" w:hAnsi="Times New Roman"/>
          <w:spacing w:val="-4"/>
          <w:sz w:val="28"/>
          <w:szCs w:val="28"/>
          <w:lang w:val="uk-UA"/>
        </w:rPr>
        <w:t xml:space="preserve"> цьому разі обсяг роботи визначається індивідуально – залежно від теми.</w:t>
      </w:r>
    </w:p>
    <w:p w14:paraId="11812678" w14:textId="77777777" w:rsidR="00632BB9" w:rsidRPr="000F4C67" w:rsidRDefault="00632BB9" w:rsidP="00632BB9">
      <w:pPr>
        <w:shd w:val="clear" w:color="auto" w:fill="FFFFFF"/>
        <w:tabs>
          <w:tab w:val="left" w:pos="154"/>
        </w:tabs>
        <w:ind w:right="-2" w:firstLine="709"/>
        <w:jc w:val="both"/>
        <w:rPr>
          <w:rFonts w:ascii="Times New Roman" w:hAnsi="Times New Roman"/>
          <w:bCs/>
          <w:spacing w:val="-1"/>
          <w:sz w:val="28"/>
          <w:szCs w:val="28"/>
          <w:lang w:val="uk-UA"/>
        </w:rPr>
      </w:pPr>
      <w:r w:rsidRPr="000F4C67">
        <w:rPr>
          <w:rFonts w:ascii="Times New Roman" w:hAnsi="Times New Roman"/>
          <w:bCs/>
          <w:spacing w:val="-1"/>
          <w:sz w:val="28"/>
          <w:szCs w:val="28"/>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14:paraId="22AD7EDF" w14:textId="77777777" w:rsidR="00632BB9" w:rsidRPr="000F4C67" w:rsidRDefault="00632BB9" w:rsidP="00632BB9">
      <w:pPr>
        <w:suppressAutoHyphens/>
        <w:overflowPunct w:val="0"/>
        <w:ind w:firstLine="709"/>
        <w:jc w:val="both"/>
        <w:textAlignment w:val="baseline"/>
        <w:rPr>
          <w:rFonts w:ascii="Times New Roman" w:hAnsi="Times New Roman"/>
          <w:bCs/>
          <w:spacing w:val="-1"/>
          <w:sz w:val="28"/>
          <w:szCs w:val="28"/>
          <w:lang w:val="uk-UA"/>
        </w:rPr>
      </w:pPr>
      <w:r w:rsidRPr="000F4C67">
        <w:rPr>
          <w:rFonts w:ascii="Times New Roman" w:hAnsi="Times New Roman"/>
          <w:bCs/>
          <w:spacing w:val="-1"/>
          <w:sz w:val="28"/>
          <w:szCs w:val="28"/>
          <w:lang w:val="uk-UA"/>
        </w:rPr>
        <w:t>Також як виконання індивідуального завдання за рішенням викладача може бути зарахована участь аспіранта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74E8EA1B" w14:textId="77777777" w:rsidR="00632BB9" w:rsidRPr="000F4C67" w:rsidRDefault="00632BB9" w:rsidP="00632BB9">
      <w:pPr>
        <w:suppressAutoHyphens/>
        <w:overflowPunct w:val="0"/>
        <w:ind w:firstLine="709"/>
        <w:jc w:val="both"/>
        <w:textAlignment w:val="baseline"/>
        <w:rPr>
          <w:rFonts w:ascii="Times New Roman" w:hAnsi="Times New Roman"/>
          <w:bCs/>
          <w:spacing w:val="-1"/>
          <w:sz w:val="28"/>
          <w:szCs w:val="28"/>
          <w:lang w:val="uk-UA"/>
        </w:rPr>
      </w:pPr>
      <w:r w:rsidRPr="000F4C67">
        <w:rPr>
          <w:rFonts w:ascii="Times New Roman" w:hAnsi="Times New Roman"/>
          <w:bCs/>
          <w:spacing w:val="-1"/>
          <w:sz w:val="28"/>
          <w:szCs w:val="28"/>
          <w:lang w:val="uk-UA"/>
        </w:rPr>
        <w:t>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студента доопрацювання індивідуального завдання, якщо воно не відповідає встановленим вимогам.</w:t>
      </w:r>
    </w:p>
    <w:p w14:paraId="2669F762" w14:textId="77777777" w:rsidR="00632BB9" w:rsidRPr="000F4C67" w:rsidRDefault="00632BB9" w:rsidP="00632BB9">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Результати поточного контролю заносяться до журналу обліку роботи. Позитивна оцінка поточної успішності аспірантів за відсутності пропущених та невідпрацьованих семінарських занять та позитивні оцінки за індивідуальну роботу є підставою до підсумкової форми контролю – заліку . Бали за аудиторну роботу відпрацьовуються у разі пропусків. </w:t>
      </w:r>
    </w:p>
    <w:p w14:paraId="4A4441E5" w14:textId="77777777" w:rsidR="00632BB9" w:rsidRPr="000F4C67" w:rsidRDefault="00632BB9" w:rsidP="00632BB9">
      <w:pPr>
        <w:suppressAutoHyphens/>
        <w:overflowPunct w:val="0"/>
        <w:ind w:firstLine="709"/>
        <w:jc w:val="both"/>
        <w:textAlignment w:val="baseline"/>
        <w:rPr>
          <w:rFonts w:ascii="Times New Roman" w:hAnsi="Times New Roman"/>
          <w:sz w:val="28"/>
          <w:szCs w:val="28"/>
          <w:lang w:val="uk-UA"/>
        </w:rPr>
      </w:pPr>
      <w:r w:rsidRPr="000F4C67">
        <w:rPr>
          <w:rFonts w:ascii="Times New Roman" w:hAnsi="Times New Roman"/>
          <w:b/>
          <w:color w:val="000000"/>
          <w:sz w:val="28"/>
          <w:szCs w:val="28"/>
          <w:lang w:val="uk-UA" w:eastAsia="zh-CN"/>
        </w:rPr>
        <w:t>Підсумковий контроль</w:t>
      </w:r>
      <w:r w:rsidRPr="000F4C67">
        <w:rPr>
          <w:rFonts w:ascii="Times New Roman" w:hAnsi="Times New Roman"/>
          <w:color w:val="000000"/>
          <w:sz w:val="28"/>
          <w:szCs w:val="28"/>
          <w:lang w:val="uk-UA" w:eastAsia="zh-CN"/>
        </w:rPr>
        <w:t xml:space="preserve"> здійснюється під час проведення залікової сесії з урахуванням підсумків </w:t>
      </w:r>
      <w:r>
        <w:rPr>
          <w:rFonts w:ascii="Times New Roman" w:hAnsi="Times New Roman"/>
          <w:color w:val="000000"/>
          <w:sz w:val="28"/>
          <w:szCs w:val="28"/>
          <w:lang w:val="uk-UA" w:eastAsia="zh-CN"/>
        </w:rPr>
        <w:t>поточного та модульного контролю</w:t>
      </w:r>
      <w:r w:rsidRPr="000F4C67">
        <w:rPr>
          <w:rFonts w:ascii="Times New Roman" w:hAnsi="Times New Roman"/>
          <w:color w:val="000000"/>
          <w:sz w:val="28"/>
          <w:szCs w:val="28"/>
          <w:lang w:val="uk-UA" w:eastAsia="zh-CN"/>
        </w:rPr>
        <w:t xml:space="preserve">. </w:t>
      </w:r>
      <w:r w:rsidRPr="000F4C67">
        <w:rPr>
          <w:rFonts w:ascii="Times New Roman" w:hAnsi="Times New Roman"/>
          <w:sz w:val="28"/>
          <w:szCs w:val="28"/>
          <w:lang w:val="uk-UA"/>
        </w:rPr>
        <w:t xml:space="preserve">Під час семестрового контролю враховуються результати здачі усіх видів навчальної роботи згідно зі структурою кредитів. </w:t>
      </w:r>
    </w:p>
    <w:p w14:paraId="37A0B91F" w14:textId="77777777" w:rsidR="00632BB9" w:rsidRPr="000F4C67" w:rsidRDefault="00632BB9" w:rsidP="00632BB9">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Оцінювання проводиться за 100-бальною шкалою. Участь в роботі впродовж семестру – 100. </w:t>
      </w:r>
    </w:p>
    <w:p w14:paraId="2BEAA651" w14:textId="77777777" w:rsidR="00632BB9" w:rsidRPr="000F4C67" w:rsidRDefault="00632BB9" w:rsidP="00632BB9">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Форма підсумкового контролю – залік. </w:t>
      </w:r>
    </w:p>
    <w:p w14:paraId="63FB32E9" w14:textId="77777777" w:rsidR="00632BB9" w:rsidRPr="000F4C67" w:rsidRDefault="00632BB9" w:rsidP="00632BB9">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Бали нараховуються за наступним співвідношенням: </w:t>
      </w:r>
    </w:p>
    <w:p w14:paraId="36DD0B68" w14:textId="77777777" w:rsidR="00632BB9" w:rsidRPr="000F4C67" w:rsidRDefault="00632BB9" w:rsidP="00632BB9">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 семінарські завдання 30% семестрової оцінки; </w:t>
      </w:r>
    </w:p>
    <w:p w14:paraId="590B6ACC" w14:textId="77777777" w:rsidR="00632BB9" w:rsidRPr="000F4C67" w:rsidRDefault="00632BB9" w:rsidP="00632BB9">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індивідуальна робота 30 % семестрової оцінки; </w:t>
      </w:r>
    </w:p>
    <w:p w14:paraId="260D0208" w14:textId="77777777" w:rsidR="00632BB9" w:rsidRPr="000F4C67" w:rsidRDefault="00632BB9" w:rsidP="00632BB9">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модульний: тестовий (заліковий) – 40 % семестрової оцінки.</w:t>
      </w:r>
    </w:p>
    <w:p w14:paraId="5C13B24A" w14:textId="77777777" w:rsidR="00632BB9" w:rsidRDefault="00632BB9" w:rsidP="00632BB9">
      <w:pPr>
        <w:widowControl/>
        <w:autoSpaceDE/>
        <w:autoSpaceDN/>
        <w:adjustRightInd/>
        <w:spacing w:line="276" w:lineRule="auto"/>
        <w:rPr>
          <w:rFonts w:ascii="Times New Roman" w:hAnsi="Times New Roman"/>
          <w:b/>
          <w:sz w:val="32"/>
          <w:szCs w:val="28"/>
          <w:lang w:val="uk-UA"/>
        </w:rPr>
      </w:pPr>
    </w:p>
    <w:p w14:paraId="7AABA25C" w14:textId="77777777" w:rsidR="00632BB9" w:rsidRDefault="00632BB9" w:rsidP="00632BB9">
      <w:pPr>
        <w:widowControl/>
        <w:autoSpaceDE/>
        <w:autoSpaceDN/>
        <w:adjustRightInd/>
        <w:spacing w:line="276" w:lineRule="auto"/>
        <w:jc w:val="center"/>
        <w:rPr>
          <w:rFonts w:ascii="Times New Roman" w:hAnsi="Times New Roman"/>
          <w:b/>
          <w:sz w:val="32"/>
          <w:szCs w:val="28"/>
          <w:lang w:val="uk-UA"/>
        </w:rPr>
      </w:pPr>
    </w:p>
    <w:p w14:paraId="0DF017B7" w14:textId="77777777" w:rsidR="00632BB9" w:rsidRDefault="00632BB9" w:rsidP="00632BB9">
      <w:pPr>
        <w:widowControl/>
        <w:autoSpaceDE/>
        <w:autoSpaceDN/>
        <w:adjustRightInd/>
        <w:spacing w:line="276" w:lineRule="auto"/>
        <w:jc w:val="center"/>
        <w:rPr>
          <w:rFonts w:ascii="Times New Roman" w:hAnsi="Times New Roman"/>
          <w:b/>
          <w:sz w:val="32"/>
          <w:szCs w:val="28"/>
          <w:lang w:val="uk-UA"/>
        </w:rPr>
      </w:pPr>
    </w:p>
    <w:p w14:paraId="4ECA8A64" w14:textId="77777777" w:rsidR="00632BB9" w:rsidRDefault="00632BB9" w:rsidP="00632BB9">
      <w:pPr>
        <w:widowControl/>
        <w:autoSpaceDE/>
        <w:autoSpaceDN/>
        <w:adjustRightInd/>
        <w:spacing w:line="276" w:lineRule="auto"/>
        <w:jc w:val="center"/>
        <w:rPr>
          <w:rFonts w:ascii="Times New Roman" w:hAnsi="Times New Roman"/>
          <w:b/>
          <w:sz w:val="32"/>
          <w:szCs w:val="28"/>
          <w:lang w:val="uk-UA"/>
        </w:rPr>
      </w:pPr>
    </w:p>
    <w:p w14:paraId="4B2C0009" w14:textId="77777777" w:rsidR="00632BB9" w:rsidRDefault="00632BB9" w:rsidP="00632BB9">
      <w:pPr>
        <w:widowControl/>
        <w:autoSpaceDE/>
        <w:autoSpaceDN/>
        <w:adjustRightInd/>
        <w:spacing w:line="276" w:lineRule="auto"/>
        <w:jc w:val="center"/>
        <w:rPr>
          <w:rFonts w:ascii="Times New Roman" w:hAnsi="Times New Roman"/>
          <w:b/>
          <w:sz w:val="32"/>
          <w:szCs w:val="28"/>
          <w:lang w:val="uk-UA"/>
        </w:rPr>
      </w:pPr>
    </w:p>
    <w:p w14:paraId="720A2DB6" w14:textId="77777777" w:rsidR="00632BB9" w:rsidRDefault="00632BB9" w:rsidP="00632BB9">
      <w:pPr>
        <w:widowControl/>
        <w:autoSpaceDE/>
        <w:autoSpaceDN/>
        <w:adjustRightInd/>
        <w:spacing w:line="276" w:lineRule="auto"/>
        <w:jc w:val="center"/>
        <w:rPr>
          <w:rFonts w:ascii="Times New Roman" w:hAnsi="Times New Roman"/>
          <w:b/>
          <w:sz w:val="32"/>
          <w:szCs w:val="28"/>
          <w:lang w:val="uk-UA"/>
        </w:rPr>
      </w:pPr>
    </w:p>
    <w:p w14:paraId="0B889429" w14:textId="77777777" w:rsidR="00632BB9" w:rsidRDefault="00632BB9" w:rsidP="00632BB9">
      <w:pPr>
        <w:widowControl/>
        <w:autoSpaceDE/>
        <w:autoSpaceDN/>
        <w:adjustRightInd/>
        <w:spacing w:line="276" w:lineRule="auto"/>
        <w:jc w:val="center"/>
        <w:rPr>
          <w:rFonts w:ascii="Times New Roman" w:hAnsi="Times New Roman"/>
          <w:b/>
          <w:sz w:val="32"/>
          <w:szCs w:val="28"/>
          <w:lang w:val="uk-UA"/>
        </w:rPr>
      </w:pPr>
    </w:p>
    <w:p w14:paraId="2580AFB1" w14:textId="77777777" w:rsidR="00632BB9" w:rsidRDefault="00632BB9" w:rsidP="00632BB9">
      <w:pPr>
        <w:widowControl/>
        <w:autoSpaceDE/>
        <w:autoSpaceDN/>
        <w:adjustRightInd/>
        <w:spacing w:line="276" w:lineRule="auto"/>
        <w:jc w:val="center"/>
        <w:rPr>
          <w:rFonts w:ascii="Times New Roman" w:hAnsi="Times New Roman"/>
          <w:b/>
          <w:sz w:val="32"/>
          <w:szCs w:val="28"/>
          <w:lang w:val="uk-UA"/>
        </w:rPr>
      </w:pPr>
      <w:r>
        <w:rPr>
          <w:rFonts w:ascii="Times New Roman" w:hAnsi="Times New Roman"/>
          <w:b/>
          <w:sz w:val="32"/>
          <w:szCs w:val="28"/>
          <w:lang w:val="uk-UA"/>
        </w:rPr>
        <w:lastRenderedPageBreak/>
        <w:t>Змістовний м</w:t>
      </w:r>
      <w:r w:rsidRPr="005E41F6">
        <w:rPr>
          <w:rFonts w:ascii="Times New Roman" w:hAnsi="Times New Roman"/>
          <w:b/>
          <w:sz w:val="32"/>
          <w:szCs w:val="28"/>
          <w:lang w:val="uk-UA"/>
        </w:rPr>
        <w:t xml:space="preserve">одуль 1. </w:t>
      </w:r>
    </w:p>
    <w:p w14:paraId="54E0CDF9" w14:textId="77777777" w:rsidR="00632BB9" w:rsidRDefault="00632BB9" w:rsidP="00632BB9">
      <w:pPr>
        <w:widowControl/>
        <w:autoSpaceDE/>
        <w:autoSpaceDN/>
        <w:adjustRightInd/>
        <w:spacing w:line="276" w:lineRule="auto"/>
        <w:jc w:val="center"/>
        <w:rPr>
          <w:rFonts w:ascii="Times New Roman" w:hAnsi="Times New Roman"/>
          <w:b/>
          <w:sz w:val="32"/>
          <w:szCs w:val="28"/>
          <w:lang w:val="uk-UA"/>
        </w:rPr>
      </w:pPr>
      <w:r w:rsidRPr="005E41F6">
        <w:rPr>
          <w:rFonts w:ascii="Times New Roman" w:hAnsi="Times New Roman"/>
          <w:b/>
          <w:sz w:val="32"/>
          <w:szCs w:val="28"/>
          <w:lang w:val="uk-UA"/>
        </w:rPr>
        <w:t>Формування академічної культури аспіранта</w:t>
      </w:r>
    </w:p>
    <w:p w14:paraId="4F4ABDE5" w14:textId="77777777" w:rsidR="00632BB9" w:rsidRPr="005E41F6" w:rsidRDefault="00632BB9" w:rsidP="00632BB9">
      <w:pPr>
        <w:widowControl/>
        <w:autoSpaceDE/>
        <w:autoSpaceDN/>
        <w:adjustRightInd/>
        <w:spacing w:line="276" w:lineRule="auto"/>
        <w:jc w:val="center"/>
        <w:rPr>
          <w:rFonts w:ascii="Times New Roman" w:hAnsi="Times New Roman"/>
          <w:b/>
          <w:color w:val="000000"/>
          <w:sz w:val="28"/>
          <w:lang w:val="uk-UA" w:eastAsia="uk-UA"/>
        </w:rPr>
      </w:pPr>
    </w:p>
    <w:tbl>
      <w:tblPr>
        <w:tblStyle w:val="a8"/>
        <w:tblW w:w="0" w:type="auto"/>
        <w:tblLook w:val="04A0" w:firstRow="1" w:lastRow="0" w:firstColumn="1" w:lastColumn="0" w:noHBand="0" w:noVBand="1"/>
      </w:tblPr>
      <w:tblGrid>
        <w:gridCol w:w="3268"/>
        <w:gridCol w:w="1437"/>
        <w:gridCol w:w="1247"/>
        <w:gridCol w:w="1530"/>
        <w:gridCol w:w="1815"/>
      </w:tblGrid>
      <w:tr w:rsidR="00632BB9" w:rsidRPr="005E41F6" w14:paraId="67B22E6C" w14:textId="77777777" w:rsidTr="003C69EA">
        <w:tc>
          <w:tcPr>
            <w:tcW w:w="3950" w:type="dxa"/>
          </w:tcPr>
          <w:p w14:paraId="0163DE60"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368" w:type="dxa"/>
          </w:tcPr>
          <w:p w14:paraId="6F56B6BB"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349" w:type="dxa"/>
          </w:tcPr>
          <w:p w14:paraId="6CAD0411"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373" w:type="dxa"/>
          </w:tcPr>
          <w:p w14:paraId="4481E75A"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586" w:type="dxa"/>
          </w:tcPr>
          <w:p w14:paraId="4695462E"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632BB9" w:rsidRPr="005E41F6" w14:paraId="16B3B5E1" w14:textId="77777777" w:rsidTr="003C69EA">
        <w:tc>
          <w:tcPr>
            <w:tcW w:w="3950" w:type="dxa"/>
          </w:tcPr>
          <w:p w14:paraId="39ABCBA9" w14:textId="77777777" w:rsidR="00632BB9" w:rsidRPr="005E41F6" w:rsidRDefault="00632BB9" w:rsidP="003C69EA">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t>Тема 1</w:t>
            </w:r>
            <w:r w:rsidRPr="005E41F6">
              <w:rPr>
                <w:rFonts w:ascii="Times New Roman" w:hAnsi="Times New Roman"/>
                <w:color w:val="000000"/>
                <w:sz w:val="28"/>
                <w:lang w:val="uk-UA"/>
              </w:rPr>
              <w:t xml:space="preserve">. </w:t>
            </w:r>
            <w:r w:rsidRPr="005E41F6">
              <w:rPr>
                <w:rFonts w:ascii="Times New Roman" w:hAnsi="Times New Roman"/>
                <w:bCs/>
                <w:iCs/>
                <w:sz w:val="28"/>
                <w:szCs w:val="28"/>
                <w:lang w:val="uk-UA"/>
              </w:rPr>
              <w:t>Засади вищої освіти. Основні поняття, підходи і завдання курсу</w:t>
            </w:r>
          </w:p>
        </w:tc>
        <w:tc>
          <w:tcPr>
            <w:tcW w:w="1368" w:type="dxa"/>
          </w:tcPr>
          <w:p w14:paraId="0EB0F7DA"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14:paraId="3621176D"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14:paraId="2E8C710A"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5CD94833"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632BB9" w:rsidRPr="005E41F6" w14:paraId="256E714A" w14:textId="77777777" w:rsidTr="003C69EA">
        <w:tc>
          <w:tcPr>
            <w:tcW w:w="3950" w:type="dxa"/>
          </w:tcPr>
          <w:p w14:paraId="07553B0E" w14:textId="77777777" w:rsidR="00632BB9" w:rsidRPr="005E41F6" w:rsidRDefault="00632BB9" w:rsidP="003C69EA">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2</w:t>
            </w:r>
            <w:r w:rsidRPr="005E41F6">
              <w:rPr>
                <w:rFonts w:ascii="Times New Roman" w:hAnsi="Times New Roman"/>
                <w:color w:val="000000"/>
                <w:sz w:val="28"/>
                <w:lang w:val="uk-UA"/>
              </w:rPr>
              <w:t xml:space="preserve">. </w:t>
            </w:r>
            <w:r w:rsidRPr="005E41F6">
              <w:rPr>
                <w:rFonts w:ascii="Times New Roman" w:hAnsi="Times New Roman"/>
                <w:bCs/>
                <w:iCs/>
                <w:sz w:val="28"/>
                <w:lang w:val="uk-UA"/>
              </w:rPr>
              <w:t>Академічна культура в університеті: на прикладі американських вишів</w:t>
            </w:r>
          </w:p>
        </w:tc>
        <w:tc>
          <w:tcPr>
            <w:tcW w:w="1368" w:type="dxa"/>
          </w:tcPr>
          <w:p w14:paraId="6BC7320B"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14:paraId="53D7C568"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14:paraId="17BD18E6"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4C70FB88"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632BB9" w:rsidRPr="005E41F6" w14:paraId="224826EB" w14:textId="77777777" w:rsidTr="003C69EA">
        <w:tc>
          <w:tcPr>
            <w:tcW w:w="3950" w:type="dxa"/>
          </w:tcPr>
          <w:p w14:paraId="18FCF868" w14:textId="77777777" w:rsidR="00632BB9" w:rsidRPr="005E41F6" w:rsidRDefault="00632BB9" w:rsidP="003C69EA">
            <w:pPr>
              <w:widowControl/>
              <w:autoSpaceDE/>
              <w:autoSpaceDN/>
              <w:adjustRightInd/>
              <w:spacing w:line="276" w:lineRule="auto"/>
              <w:jc w:val="both"/>
              <w:rPr>
                <w:rFonts w:ascii="Times New Roman" w:hAnsi="Times New Roman"/>
                <w:bCs/>
                <w:color w:val="000000"/>
                <w:sz w:val="28"/>
                <w:lang w:val="uk-UA"/>
              </w:rPr>
            </w:pPr>
            <w:r w:rsidRPr="005E41F6">
              <w:rPr>
                <w:rFonts w:ascii="Times New Roman" w:hAnsi="Times New Roman"/>
                <w:b/>
                <w:bCs/>
                <w:color w:val="000000"/>
                <w:sz w:val="28"/>
                <w:lang w:val="uk-UA"/>
              </w:rPr>
              <w:t xml:space="preserve">Тема 3. </w:t>
            </w:r>
            <w:r w:rsidRPr="005E41F6">
              <w:rPr>
                <w:rFonts w:ascii="Times New Roman" w:hAnsi="Times New Roman"/>
                <w:bCs/>
                <w:iCs/>
                <w:sz w:val="28"/>
                <w:lang w:val="uk-UA"/>
              </w:rPr>
              <w:t>Академічна доброчесність і її порушення. Кодекси честі</w:t>
            </w:r>
          </w:p>
        </w:tc>
        <w:tc>
          <w:tcPr>
            <w:tcW w:w="1368" w:type="dxa"/>
          </w:tcPr>
          <w:p w14:paraId="3BD25D10"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349" w:type="dxa"/>
          </w:tcPr>
          <w:p w14:paraId="1048F9E5"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14:paraId="5AA779D1"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65F92688"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632BB9" w:rsidRPr="005E41F6" w14:paraId="72363C6E" w14:textId="77777777" w:rsidTr="003C69EA">
        <w:tc>
          <w:tcPr>
            <w:tcW w:w="3950" w:type="dxa"/>
          </w:tcPr>
          <w:p w14:paraId="4509D458" w14:textId="77777777" w:rsidR="00632BB9" w:rsidRPr="005E41F6" w:rsidRDefault="00632BB9" w:rsidP="003C69EA">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4</w:t>
            </w:r>
            <w:r w:rsidRPr="005E41F6">
              <w:rPr>
                <w:rFonts w:ascii="Times New Roman" w:hAnsi="Times New Roman"/>
                <w:color w:val="000000"/>
                <w:sz w:val="28"/>
                <w:lang w:val="uk-UA"/>
              </w:rPr>
              <w:t xml:space="preserve">. </w:t>
            </w:r>
            <w:r w:rsidRPr="005E41F6">
              <w:rPr>
                <w:rFonts w:ascii="Times New Roman" w:hAnsi="Times New Roman"/>
                <w:bCs/>
                <w:iCs/>
                <w:sz w:val="28"/>
                <w:lang w:val="uk-UA"/>
              </w:rPr>
              <w:t>Інтелектуальна власність і її порушення. Як формувати академічну культуру?</w:t>
            </w:r>
          </w:p>
        </w:tc>
        <w:tc>
          <w:tcPr>
            <w:tcW w:w="1368" w:type="dxa"/>
          </w:tcPr>
          <w:p w14:paraId="25241F0B"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49" w:type="dxa"/>
          </w:tcPr>
          <w:p w14:paraId="75C7B220"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14:paraId="09095A42"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46D8475B"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r>
      <w:tr w:rsidR="00632BB9" w:rsidRPr="005E41F6" w14:paraId="0742ED73" w14:textId="77777777" w:rsidTr="003C69EA">
        <w:tc>
          <w:tcPr>
            <w:tcW w:w="3950" w:type="dxa"/>
          </w:tcPr>
          <w:p w14:paraId="25B94804" w14:textId="77777777" w:rsidR="00632BB9" w:rsidRPr="005E41F6" w:rsidRDefault="00632BB9" w:rsidP="003C69EA">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5</w:t>
            </w:r>
            <w:r w:rsidRPr="005E41F6">
              <w:rPr>
                <w:rFonts w:ascii="Times New Roman" w:hAnsi="Times New Roman"/>
                <w:color w:val="000000"/>
                <w:sz w:val="28"/>
                <w:lang w:val="uk-UA"/>
              </w:rPr>
              <w:t xml:space="preserve">. </w:t>
            </w:r>
            <w:r w:rsidRPr="005E41F6">
              <w:rPr>
                <w:rFonts w:ascii="Times New Roman" w:hAnsi="Times New Roman"/>
                <w:bCs/>
                <w:iCs/>
                <w:sz w:val="28"/>
                <w:lang w:val="uk-UA"/>
              </w:rPr>
              <w:t>Плагіат у масовій культурі</w:t>
            </w:r>
          </w:p>
        </w:tc>
        <w:tc>
          <w:tcPr>
            <w:tcW w:w="1368" w:type="dxa"/>
          </w:tcPr>
          <w:p w14:paraId="500C8543"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49" w:type="dxa"/>
          </w:tcPr>
          <w:p w14:paraId="0B6143F1"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373" w:type="dxa"/>
          </w:tcPr>
          <w:p w14:paraId="2D783DE8"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586" w:type="dxa"/>
          </w:tcPr>
          <w:p w14:paraId="78EBC073"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r>
      <w:tr w:rsidR="00632BB9" w:rsidRPr="005E41F6" w14:paraId="3E2D38B3" w14:textId="77777777" w:rsidTr="003C69EA">
        <w:tc>
          <w:tcPr>
            <w:tcW w:w="3950" w:type="dxa"/>
          </w:tcPr>
          <w:p w14:paraId="2D9BF705" w14:textId="77777777" w:rsidR="00632BB9" w:rsidRPr="005E41F6" w:rsidRDefault="00632BB9" w:rsidP="003C69EA">
            <w:pPr>
              <w:widowControl/>
              <w:autoSpaceDE/>
              <w:autoSpaceDN/>
              <w:adjustRightInd/>
              <w:spacing w:line="276" w:lineRule="auto"/>
              <w:jc w:val="both"/>
              <w:rPr>
                <w:rFonts w:ascii="Times New Roman" w:hAnsi="Times New Roman"/>
                <w:b/>
                <w:bCs/>
                <w:color w:val="000000"/>
                <w:sz w:val="28"/>
                <w:lang w:val="uk-UA"/>
              </w:rPr>
            </w:pPr>
            <w:r w:rsidRPr="005E41F6">
              <w:rPr>
                <w:rFonts w:ascii="Times New Roman" w:hAnsi="Times New Roman"/>
                <w:b/>
                <w:bCs/>
                <w:iCs/>
                <w:color w:val="000000"/>
                <w:sz w:val="28"/>
                <w:lang w:val="uk-UA"/>
              </w:rPr>
              <w:t>Усього із залікового кредиту</w:t>
            </w:r>
          </w:p>
        </w:tc>
        <w:tc>
          <w:tcPr>
            <w:tcW w:w="1368" w:type="dxa"/>
          </w:tcPr>
          <w:p w14:paraId="53605507" w14:textId="77777777" w:rsidR="00632BB9" w:rsidRPr="005E41F6" w:rsidRDefault="00632BB9" w:rsidP="003C69EA">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30</w:t>
            </w:r>
          </w:p>
        </w:tc>
        <w:tc>
          <w:tcPr>
            <w:tcW w:w="1349" w:type="dxa"/>
          </w:tcPr>
          <w:p w14:paraId="31AAE20F" w14:textId="77777777" w:rsidR="00632BB9" w:rsidRPr="005E41F6" w:rsidRDefault="00632BB9" w:rsidP="003C69EA">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8</w:t>
            </w:r>
          </w:p>
        </w:tc>
        <w:tc>
          <w:tcPr>
            <w:tcW w:w="1373" w:type="dxa"/>
          </w:tcPr>
          <w:p w14:paraId="03AF1E3D" w14:textId="77777777" w:rsidR="00632BB9" w:rsidRPr="005E41F6" w:rsidRDefault="00632BB9" w:rsidP="003C69EA">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w:t>
            </w:r>
          </w:p>
        </w:tc>
        <w:tc>
          <w:tcPr>
            <w:tcW w:w="1586" w:type="dxa"/>
          </w:tcPr>
          <w:p w14:paraId="7027B3E5" w14:textId="77777777" w:rsidR="00632BB9" w:rsidRPr="005E41F6" w:rsidRDefault="00632BB9" w:rsidP="003C69EA">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20</w:t>
            </w:r>
          </w:p>
        </w:tc>
      </w:tr>
    </w:tbl>
    <w:p w14:paraId="67E50311" w14:textId="77777777" w:rsidR="00632BB9" w:rsidRPr="005E41F6" w:rsidRDefault="00632BB9" w:rsidP="00632BB9">
      <w:pPr>
        <w:spacing w:line="276" w:lineRule="auto"/>
        <w:jc w:val="both"/>
        <w:rPr>
          <w:rFonts w:ascii="Times New Roman" w:hAnsi="Times New Roman"/>
          <w:sz w:val="28"/>
          <w:lang w:val="uk-UA"/>
        </w:rPr>
      </w:pPr>
    </w:p>
    <w:p w14:paraId="57B38D6C" w14:textId="77777777" w:rsidR="00632BB9" w:rsidRPr="005E41F6" w:rsidRDefault="00632BB9" w:rsidP="00632BB9">
      <w:pPr>
        <w:spacing w:line="276" w:lineRule="auto"/>
        <w:jc w:val="both"/>
        <w:rPr>
          <w:rFonts w:ascii="Times New Roman" w:hAnsi="Times New Roman"/>
          <w:sz w:val="28"/>
          <w:lang w:val="uk-UA"/>
        </w:rPr>
      </w:pPr>
    </w:p>
    <w:p w14:paraId="1E4557CE" w14:textId="77777777" w:rsidR="00632BB9" w:rsidRPr="005E41F6" w:rsidRDefault="00632BB9" w:rsidP="00632BB9">
      <w:pPr>
        <w:spacing w:line="276" w:lineRule="auto"/>
        <w:ind w:right="20"/>
        <w:jc w:val="center"/>
        <w:rPr>
          <w:rFonts w:ascii="Times New Roman" w:hAnsi="Times New Roman"/>
          <w:b/>
          <w:bCs/>
          <w:sz w:val="32"/>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 xml:space="preserve">одуль 2. </w:t>
      </w:r>
      <w:r w:rsidRPr="005E41F6">
        <w:rPr>
          <w:rFonts w:ascii="Times New Roman" w:hAnsi="Times New Roman"/>
          <w:b/>
          <w:bCs/>
          <w:sz w:val="32"/>
          <w:szCs w:val="28"/>
          <w:lang w:val="uk-UA"/>
        </w:rPr>
        <w:t>Усне й писемне мовлення.</w:t>
      </w:r>
    </w:p>
    <w:p w14:paraId="65463F11" w14:textId="77777777" w:rsidR="00632BB9" w:rsidRPr="005E41F6" w:rsidRDefault="00632BB9" w:rsidP="00632BB9">
      <w:pPr>
        <w:spacing w:line="276" w:lineRule="auto"/>
        <w:ind w:right="20"/>
        <w:jc w:val="center"/>
        <w:rPr>
          <w:rFonts w:ascii="Times New Roman" w:hAnsi="Times New Roman"/>
          <w:b/>
          <w:sz w:val="32"/>
          <w:szCs w:val="28"/>
          <w:lang w:val="uk-UA"/>
        </w:rPr>
      </w:pPr>
    </w:p>
    <w:tbl>
      <w:tblPr>
        <w:tblStyle w:val="a8"/>
        <w:tblW w:w="0" w:type="auto"/>
        <w:tblLook w:val="04A0" w:firstRow="1" w:lastRow="0" w:firstColumn="1" w:lastColumn="0" w:noHBand="0" w:noVBand="1"/>
      </w:tblPr>
      <w:tblGrid>
        <w:gridCol w:w="3256"/>
        <w:gridCol w:w="1437"/>
        <w:gridCol w:w="1259"/>
        <w:gridCol w:w="1530"/>
        <w:gridCol w:w="1815"/>
      </w:tblGrid>
      <w:tr w:rsidR="00632BB9" w:rsidRPr="005E41F6" w14:paraId="514459BD" w14:textId="77777777" w:rsidTr="003C69EA">
        <w:tc>
          <w:tcPr>
            <w:tcW w:w="3950" w:type="dxa"/>
          </w:tcPr>
          <w:p w14:paraId="52EE6915"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368" w:type="dxa"/>
          </w:tcPr>
          <w:p w14:paraId="1F4238C7"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349" w:type="dxa"/>
          </w:tcPr>
          <w:p w14:paraId="4A88DE38"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373" w:type="dxa"/>
          </w:tcPr>
          <w:p w14:paraId="7FC1DF75"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586" w:type="dxa"/>
          </w:tcPr>
          <w:p w14:paraId="4BA698E5"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632BB9" w:rsidRPr="005E41F6" w14:paraId="61122106" w14:textId="77777777" w:rsidTr="003C69EA">
        <w:tc>
          <w:tcPr>
            <w:tcW w:w="3950" w:type="dxa"/>
          </w:tcPr>
          <w:p w14:paraId="46338B9D" w14:textId="77777777" w:rsidR="00632BB9" w:rsidRPr="005E41F6" w:rsidRDefault="00632BB9" w:rsidP="003C69EA">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t>Тема 6</w:t>
            </w:r>
            <w:r w:rsidRPr="005E41F6">
              <w:rPr>
                <w:rFonts w:ascii="Times New Roman" w:hAnsi="Times New Roman"/>
                <w:color w:val="000000"/>
                <w:sz w:val="28"/>
                <w:lang w:val="uk-UA"/>
              </w:rPr>
              <w:t xml:space="preserve">. </w:t>
            </w:r>
            <w:r w:rsidRPr="005E41F6">
              <w:rPr>
                <w:rFonts w:ascii="Times New Roman" w:hAnsi="Times New Roman"/>
                <w:bCs/>
                <w:iCs/>
                <w:sz w:val="28"/>
                <w:lang w:val="uk-UA"/>
              </w:rPr>
              <w:t>Наукове мовлення.</w:t>
            </w:r>
            <w:r w:rsidRPr="005E41F6">
              <w:rPr>
                <w:rFonts w:ascii="Times New Roman" w:hAnsi="Times New Roman"/>
                <w:bCs/>
                <w:sz w:val="28"/>
                <w:lang w:val="uk-UA"/>
              </w:rPr>
              <w:t xml:space="preserve"> </w:t>
            </w:r>
            <w:r w:rsidRPr="005E41F6">
              <w:rPr>
                <w:rFonts w:ascii="Times New Roman" w:hAnsi="Times New Roman"/>
                <w:bCs/>
                <w:iCs/>
                <w:sz w:val="28"/>
                <w:lang w:val="uk-UA"/>
              </w:rPr>
              <w:t>Культура спілкування.</w:t>
            </w:r>
            <w:r w:rsidRPr="005E41F6">
              <w:rPr>
                <w:rFonts w:ascii="Times New Roman" w:hAnsi="Times New Roman"/>
                <w:bCs/>
                <w:sz w:val="28"/>
                <w:lang w:val="uk-UA"/>
              </w:rPr>
              <w:t xml:space="preserve"> </w:t>
            </w:r>
            <w:r w:rsidRPr="005E41F6">
              <w:rPr>
                <w:rFonts w:ascii="Times New Roman" w:hAnsi="Times New Roman"/>
                <w:bCs/>
                <w:iCs/>
                <w:sz w:val="28"/>
                <w:lang w:val="uk-UA"/>
              </w:rPr>
              <w:t>Текст</w:t>
            </w:r>
          </w:p>
        </w:tc>
        <w:tc>
          <w:tcPr>
            <w:tcW w:w="1368" w:type="dxa"/>
          </w:tcPr>
          <w:p w14:paraId="427FEBB7"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10</w:t>
            </w:r>
          </w:p>
        </w:tc>
        <w:tc>
          <w:tcPr>
            <w:tcW w:w="1349" w:type="dxa"/>
          </w:tcPr>
          <w:p w14:paraId="4082919D"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73" w:type="dxa"/>
          </w:tcPr>
          <w:p w14:paraId="6C190E79"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184D1B04"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632BB9" w:rsidRPr="005E41F6" w14:paraId="39750CDD" w14:textId="77777777" w:rsidTr="003C69EA">
        <w:tc>
          <w:tcPr>
            <w:tcW w:w="3950" w:type="dxa"/>
          </w:tcPr>
          <w:p w14:paraId="0F89C258" w14:textId="77777777" w:rsidR="00632BB9" w:rsidRPr="005E41F6" w:rsidRDefault="00632BB9" w:rsidP="003C69EA">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7</w:t>
            </w:r>
            <w:r w:rsidRPr="005E41F6">
              <w:rPr>
                <w:rFonts w:ascii="Times New Roman" w:hAnsi="Times New Roman"/>
                <w:color w:val="000000"/>
                <w:sz w:val="28"/>
                <w:lang w:val="uk-UA"/>
              </w:rPr>
              <w:t xml:space="preserve">. </w:t>
            </w:r>
            <w:r w:rsidRPr="005E41F6">
              <w:rPr>
                <w:rFonts w:ascii="Times New Roman" w:hAnsi="Times New Roman"/>
                <w:bCs/>
                <w:iCs/>
                <w:sz w:val="28"/>
                <w:lang w:val="uk-UA"/>
              </w:rPr>
              <w:t>Науковий стиль української мови:</w:t>
            </w:r>
            <w:r w:rsidRPr="005E41F6">
              <w:rPr>
                <w:rFonts w:ascii="Times New Roman" w:hAnsi="Times New Roman"/>
                <w:bCs/>
                <w:sz w:val="28"/>
                <w:lang w:val="uk-UA"/>
              </w:rPr>
              <w:t xml:space="preserve"> </w:t>
            </w:r>
            <w:r w:rsidRPr="005E41F6">
              <w:rPr>
                <w:rFonts w:ascii="Times New Roman" w:hAnsi="Times New Roman"/>
                <w:bCs/>
                <w:iCs/>
                <w:sz w:val="28"/>
                <w:lang w:val="uk-UA"/>
              </w:rPr>
              <w:t>писемне мовлення</w:t>
            </w:r>
          </w:p>
        </w:tc>
        <w:tc>
          <w:tcPr>
            <w:tcW w:w="1368" w:type="dxa"/>
          </w:tcPr>
          <w:p w14:paraId="32F1514F"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14:paraId="6EC90509"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14:paraId="30D31318"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2C905E0E"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632BB9" w:rsidRPr="005E41F6" w14:paraId="53972E86" w14:textId="77777777" w:rsidTr="003C69EA">
        <w:tc>
          <w:tcPr>
            <w:tcW w:w="3950" w:type="dxa"/>
          </w:tcPr>
          <w:p w14:paraId="5A7B4297" w14:textId="77777777" w:rsidR="00632BB9" w:rsidRPr="005E41F6" w:rsidRDefault="00632BB9" w:rsidP="003C69EA">
            <w:pPr>
              <w:widowControl/>
              <w:autoSpaceDE/>
              <w:autoSpaceDN/>
              <w:adjustRightInd/>
              <w:spacing w:line="276" w:lineRule="auto"/>
              <w:jc w:val="both"/>
              <w:rPr>
                <w:rFonts w:ascii="Times New Roman" w:hAnsi="Times New Roman"/>
                <w:bCs/>
                <w:color w:val="000000"/>
                <w:sz w:val="28"/>
                <w:lang w:val="uk-UA"/>
              </w:rPr>
            </w:pPr>
            <w:r w:rsidRPr="005E41F6">
              <w:rPr>
                <w:rFonts w:ascii="Times New Roman" w:hAnsi="Times New Roman"/>
                <w:b/>
                <w:bCs/>
                <w:color w:val="000000"/>
                <w:sz w:val="28"/>
                <w:lang w:val="uk-UA"/>
              </w:rPr>
              <w:t xml:space="preserve">Тема 8. </w:t>
            </w:r>
            <w:r w:rsidRPr="005E41F6">
              <w:rPr>
                <w:rFonts w:ascii="Times New Roman" w:hAnsi="Times New Roman"/>
                <w:bCs/>
                <w:iCs/>
                <w:sz w:val="28"/>
                <w:lang w:val="uk-UA"/>
              </w:rPr>
              <w:t xml:space="preserve">Науковий стиль української мови: усне </w:t>
            </w:r>
            <w:r w:rsidRPr="005E41F6">
              <w:rPr>
                <w:rFonts w:ascii="Times New Roman" w:hAnsi="Times New Roman"/>
                <w:bCs/>
                <w:iCs/>
                <w:sz w:val="28"/>
                <w:lang w:val="uk-UA"/>
              </w:rPr>
              <w:lastRenderedPageBreak/>
              <w:t>мовлення</w:t>
            </w:r>
          </w:p>
        </w:tc>
        <w:tc>
          <w:tcPr>
            <w:tcW w:w="1368" w:type="dxa"/>
          </w:tcPr>
          <w:p w14:paraId="45B67F8F"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lastRenderedPageBreak/>
              <w:t>6</w:t>
            </w:r>
          </w:p>
        </w:tc>
        <w:tc>
          <w:tcPr>
            <w:tcW w:w="1349" w:type="dxa"/>
          </w:tcPr>
          <w:p w14:paraId="05486F96"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14:paraId="46ED90C7"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22D8007B"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632BB9" w:rsidRPr="005E41F6" w14:paraId="610387BC" w14:textId="77777777" w:rsidTr="003C69EA">
        <w:tc>
          <w:tcPr>
            <w:tcW w:w="3950" w:type="dxa"/>
          </w:tcPr>
          <w:p w14:paraId="69E09B3A" w14:textId="77777777" w:rsidR="00632BB9" w:rsidRPr="005E41F6" w:rsidRDefault="00632BB9" w:rsidP="003C69EA">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lastRenderedPageBreak/>
              <w:t>Тема 9</w:t>
            </w:r>
            <w:r w:rsidRPr="005E41F6">
              <w:rPr>
                <w:rFonts w:ascii="Times New Roman" w:hAnsi="Times New Roman"/>
                <w:color w:val="000000"/>
                <w:sz w:val="28"/>
                <w:lang w:val="uk-UA"/>
              </w:rPr>
              <w:t xml:space="preserve">. </w:t>
            </w:r>
            <w:r w:rsidRPr="005E41F6">
              <w:rPr>
                <w:rFonts w:ascii="Times New Roman" w:hAnsi="Times New Roman"/>
                <w:bCs/>
                <w:iCs/>
                <w:sz w:val="28"/>
                <w:lang w:val="uk-UA"/>
              </w:rPr>
              <w:t>Мова ділових паперів:</w:t>
            </w:r>
            <w:r w:rsidRPr="005E41F6">
              <w:rPr>
                <w:rFonts w:ascii="Times New Roman" w:hAnsi="Times New Roman"/>
                <w:bCs/>
                <w:sz w:val="28"/>
                <w:lang w:val="uk-UA"/>
              </w:rPr>
              <w:t xml:space="preserve"> </w:t>
            </w:r>
            <w:r w:rsidRPr="005E41F6">
              <w:rPr>
                <w:rFonts w:ascii="Times New Roman" w:hAnsi="Times New Roman"/>
                <w:bCs/>
                <w:iCs/>
                <w:sz w:val="28"/>
                <w:lang w:val="uk-UA"/>
              </w:rPr>
              <w:t>мистецтво презентації</w:t>
            </w:r>
          </w:p>
        </w:tc>
        <w:tc>
          <w:tcPr>
            <w:tcW w:w="1368" w:type="dxa"/>
          </w:tcPr>
          <w:p w14:paraId="68AFE406"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349" w:type="dxa"/>
          </w:tcPr>
          <w:p w14:paraId="3ECB9FDC"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14:paraId="24C0810F"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0823D087"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632BB9" w:rsidRPr="005E41F6" w14:paraId="5607C64E" w14:textId="77777777" w:rsidTr="003C69EA">
        <w:tc>
          <w:tcPr>
            <w:tcW w:w="3950" w:type="dxa"/>
          </w:tcPr>
          <w:p w14:paraId="5F7B1614" w14:textId="77777777" w:rsidR="00632BB9" w:rsidRPr="005E41F6" w:rsidRDefault="00632BB9" w:rsidP="003C69EA">
            <w:pPr>
              <w:widowControl/>
              <w:autoSpaceDE/>
              <w:autoSpaceDN/>
              <w:adjustRightInd/>
              <w:spacing w:line="276" w:lineRule="auto"/>
              <w:jc w:val="both"/>
              <w:rPr>
                <w:rFonts w:ascii="Times New Roman" w:hAnsi="Times New Roman"/>
                <w:b/>
                <w:bCs/>
                <w:color w:val="000000"/>
                <w:sz w:val="28"/>
                <w:lang w:val="uk-UA"/>
              </w:rPr>
            </w:pPr>
            <w:r w:rsidRPr="005E41F6">
              <w:rPr>
                <w:rFonts w:ascii="Times New Roman" w:hAnsi="Times New Roman"/>
                <w:b/>
                <w:bCs/>
                <w:iCs/>
                <w:color w:val="000000"/>
                <w:sz w:val="28"/>
                <w:lang w:val="uk-UA"/>
              </w:rPr>
              <w:t>Усього із залікового кредиту</w:t>
            </w:r>
          </w:p>
        </w:tc>
        <w:tc>
          <w:tcPr>
            <w:tcW w:w="1368" w:type="dxa"/>
          </w:tcPr>
          <w:p w14:paraId="100AF4DB" w14:textId="77777777" w:rsidR="00632BB9" w:rsidRPr="005E41F6" w:rsidRDefault="00632BB9" w:rsidP="003C69EA">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30</w:t>
            </w:r>
          </w:p>
        </w:tc>
        <w:tc>
          <w:tcPr>
            <w:tcW w:w="1349" w:type="dxa"/>
          </w:tcPr>
          <w:p w14:paraId="0F602524" w14:textId="77777777" w:rsidR="00632BB9" w:rsidRPr="005E41F6" w:rsidRDefault="00632BB9" w:rsidP="003C69EA">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10</w:t>
            </w:r>
          </w:p>
        </w:tc>
        <w:tc>
          <w:tcPr>
            <w:tcW w:w="1373" w:type="dxa"/>
          </w:tcPr>
          <w:p w14:paraId="767D96AA" w14:textId="77777777" w:rsidR="00632BB9" w:rsidRPr="005E41F6" w:rsidRDefault="00632BB9" w:rsidP="003C69EA">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0</w:t>
            </w:r>
          </w:p>
        </w:tc>
        <w:tc>
          <w:tcPr>
            <w:tcW w:w="1586" w:type="dxa"/>
          </w:tcPr>
          <w:p w14:paraId="4B09E7A0" w14:textId="77777777" w:rsidR="00632BB9" w:rsidRPr="005E41F6" w:rsidRDefault="00632BB9" w:rsidP="003C69EA">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20</w:t>
            </w:r>
          </w:p>
        </w:tc>
      </w:tr>
    </w:tbl>
    <w:p w14:paraId="034F8EBB" w14:textId="77777777" w:rsidR="00632BB9" w:rsidRDefault="00632BB9" w:rsidP="00632BB9">
      <w:pPr>
        <w:spacing w:line="276" w:lineRule="auto"/>
        <w:rPr>
          <w:rFonts w:ascii="Times New Roman" w:hAnsi="Times New Roman"/>
          <w:bCs/>
          <w:sz w:val="28"/>
          <w:lang w:val="uk-UA"/>
        </w:rPr>
      </w:pPr>
    </w:p>
    <w:p w14:paraId="11A891E2" w14:textId="77777777" w:rsidR="00632BB9" w:rsidRPr="005E41F6" w:rsidRDefault="00632BB9" w:rsidP="00632BB9">
      <w:pPr>
        <w:spacing w:line="276" w:lineRule="auto"/>
        <w:rPr>
          <w:rFonts w:ascii="Times New Roman" w:hAnsi="Times New Roman"/>
          <w:bCs/>
          <w:sz w:val="28"/>
          <w:lang w:val="uk-UA"/>
        </w:rPr>
      </w:pPr>
    </w:p>
    <w:p w14:paraId="1E236118" w14:textId="77777777" w:rsidR="00632BB9" w:rsidRDefault="00632BB9" w:rsidP="00632BB9">
      <w:pPr>
        <w:spacing w:line="276" w:lineRule="auto"/>
        <w:ind w:right="20"/>
        <w:jc w:val="center"/>
        <w:rPr>
          <w:rFonts w:ascii="Times New Roman" w:hAnsi="Times New Roman"/>
          <w:b/>
          <w:sz w:val="32"/>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 xml:space="preserve">одуль 3. </w:t>
      </w:r>
    </w:p>
    <w:p w14:paraId="4E50A24C" w14:textId="77777777" w:rsidR="00632BB9" w:rsidRPr="005E41F6" w:rsidRDefault="00632BB9" w:rsidP="00632BB9">
      <w:pPr>
        <w:spacing w:line="276" w:lineRule="auto"/>
        <w:ind w:right="20"/>
        <w:jc w:val="center"/>
        <w:rPr>
          <w:rFonts w:ascii="Times New Roman" w:hAnsi="Times New Roman"/>
          <w:b/>
          <w:bCs/>
          <w:sz w:val="32"/>
          <w:szCs w:val="28"/>
          <w:lang w:val="uk-UA"/>
        </w:rPr>
      </w:pPr>
      <w:r w:rsidRPr="005E41F6">
        <w:rPr>
          <w:rFonts w:ascii="Times New Roman" w:hAnsi="Times New Roman"/>
          <w:b/>
          <w:bCs/>
          <w:sz w:val="32"/>
          <w:szCs w:val="28"/>
          <w:lang w:val="uk-UA"/>
        </w:rPr>
        <w:t>Робота з джерелами. Укладання бібліографії</w:t>
      </w:r>
    </w:p>
    <w:p w14:paraId="066F2085" w14:textId="77777777" w:rsidR="00632BB9" w:rsidRPr="005E41F6" w:rsidRDefault="00632BB9" w:rsidP="00632BB9">
      <w:pPr>
        <w:spacing w:line="276" w:lineRule="auto"/>
        <w:ind w:right="20"/>
        <w:jc w:val="center"/>
        <w:rPr>
          <w:rFonts w:ascii="Times New Roman" w:hAnsi="Times New Roman"/>
          <w:sz w:val="32"/>
          <w:szCs w:val="28"/>
          <w:lang w:val="uk-UA"/>
        </w:rPr>
      </w:pPr>
    </w:p>
    <w:tbl>
      <w:tblPr>
        <w:tblStyle w:val="a8"/>
        <w:tblW w:w="9071" w:type="dxa"/>
        <w:tblLook w:val="04A0" w:firstRow="1" w:lastRow="0" w:firstColumn="1" w:lastColumn="0" w:noHBand="0" w:noVBand="1"/>
      </w:tblPr>
      <w:tblGrid>
        <w:gridCol w:w="3081"/>
        <w:gridCol w:w="1437"/>
        <w:gridCol w:w="1208"/>
        <w:gridCol w:w="1530"/>
        <w:gridCol w:w="1815"/>
      </w:tblGrid>
      <w:tr w:rsidR="00632BB9" w:rsidRPr="005E41F6" w14:paraId="15E03593" w14:textId="77777777" w:rsidTr="003C69EA">
        <w:tc>
          <w:tcPr>
            <w:tcW w:w="3081" w:type="dxa"/>
          </w:tcPr>
          <w:p w14:paraId="703F38CC"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437" w:type="dxa"/>
          </w:tcPr>
          <w:p w14:paraId="4472E9F0"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208" w:type="dxa"/>
          </w:tcPr>
          <w:p w14:paraId="07857189"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530" w:type="dxa"/>
          </w:tcPr>
          <w:p w14:paraId="256143FA"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815" w:type="dxa"/>
          </w:tcPr>
          <w:p w14:paraId="1F7991EF"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632BB9" w:rsidRPr="005E41F6" w14:paraId="57663191" w14:textId="77777777" w:rsidTr="003C69EA">
        <w:tc>
          <w:tcPr>
            <w:tcW w:w="3081" w:type="dxa"/>
          </w:tcPr>
          <w:p w14:paraId="55740146" w14:textId="77777777" w:rsidR="00632BB9" w:rsidRPr="005E41F6" w:rsidRDefault="00632BB9" w:rsidP="003C69EA">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t>Тема 10</w:t>
            </w:r>
            <w:r w:rsidRPr="005E41F6">
              <w:rPr>
                <w:rFonts w:ascii="Times New Roman" w:hAnsi="Times New Roman"/>
                <w:color w:val="000000"/>
                <w:sz w:val="28"/>
                <w:lang w:val="uk-UA"/>
              </w:rPr>
              <w:t xml:space="preserve">. </w:t>
            </w:r>
            <w:r w:rsidRPr="005E41F6">
              <w:rPr>
                <w:rFonts w:ascii="Times New Roman" w:hAnsi="Times New Roman"/>
                <w:bCs/>
                <w:iCs/>
                <w:sz w:val="28"/>
                <w:lang w:val="uk-UA"/>
              </w:rPr>
              <w:t>Цитата.</w:t>
            </w:r>
            <w:r w:rsidRPr="005E41F6">
              <w:rPr>
                <w:rFonts w:ascii="Times New Roman" w:hAnsi="Times New Roman"/>
                <w:bCs/>
                <w:sz w:val="28"/>
                <w:lang w:val="uk-UA"/>
              </w:rPr>
              <w:t xml:space="preserve"> </w:t>
            </w:r>
            <w:r w:rsidRPr="005E41F6">
              <w:rPr>
                <w:rFonts w:ascii="Times New Roman" w:hAnsi="Times New Roman"/>
                <w:bCs/>
                <w:iCs/>
                <w:sz w:val="28"/>
                <w:lang w:val="uk-UA"/>
              </w:rPr>
              <w:t>Покликання.</w:t>
            </w:r>
            <w:r w:rsidRPr="005E41F6">
              <w:rPr>
                <w:rFonts w:ascii="Times New Roman" w:hAnsi="Times New Roman"/>
                <w:bCs/>
                <w:sz w:val="28"/>
                <w:lang w:val="uk-UA"/>
              </w:rPr>
              <w:t xml:space="preserve"> </w:t>
            </w:r>
            <w:r w:rsidRPr="005E41F6">
              <w:rPr>
                <w:rFonts w:ascii="Times New Roman" w:hAnsi="Times New Roman"/>
                <w:bCs/>
                <w:iCs/>
                <w:sz w:val="28"/>
                <w:lang w:val="uk-UA"/>
              </w:rPr>
              <w:t>Бібліографічний пошук</w:t>
            </w:r>
          </w:p>
        </w:tc>
        <w:tc>
          <w:tcPr>
            <w:tcW w:w="1437" w:type="dxa"/>
          </w:tcPr>
          <w:p w14:paraId="5E61AF19"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10</w:t>
            </w:r>
          </w:p>
        </w:tc>
        <w:tc>
          <w:tcPr>
            <w:tcW w:w="1208" w:type="dxa"/>
          </w:tcPr>
          <w:p w14:paraId="648735A9"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530" w:type="dxa"/>
          </w:tcPr>
          <w:p w14:paraId="32227D98"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815" w:type="dxa"/>
          </w:tcPr>
          <w:p w14:paraId="70390AF4"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r>
      <w:tr w:rsidR="00632BB9" w:rsidRPr="005E41F6" w14:paraId="2CC14287" w14:textId="77777777" w:rsidTr="003C69EA">
        <w:tc>
          <w:tcPr>
            <w:tcW w:w="3081" w:type="dxa"/>
          </w:tcPr>
          <w:p w14:paraId="06887C7E" w14:textId="77777777" w:rsidR="00632BB9" w:rsidRPr="005E41F6" w:rsidRDefault="00632BB9" w:rsidP="003C69EA">
            <w:pPr>
              <w:widowControl/>
              <w:autoSpaceDE/>
              <w:autoSpaceDN/>
              <w:adjustRightInd/>
              <w:spacing w:line="276" w:lineRule="auto"/>
              <w:jc w:val="both"/>
              <w:rPr>
                <w:rFonts w:ascii="Times New Roman" w:hAnsi="Times New Roman"/>
                <w:color w:val="000000"/>
                <w:sz w:val="28"/>
                <w:lang w:eastAsia="uk-UA"/>
              </w:rPr>
            </w:pPr>
            <w:r w:rsidRPr="005E41F6">
              <w:rPr>
                <w:rFonts w:ascii="Times New Roman" w:hAnsi="Times New Roman"/>
                <w:b/>
                <w:bCs/>
                <w:color w:val="000000"/>
                <w:sz w:val="28"/>
                <w:lang w:val="uk-UA"/>
              </w:rPr>
              <w:t>Тема 11</w:t>
            </w:r>
            <w:r w:rsidRPr="005E41F6">
              <w:rPr>
                <w:rFonts w:ascii="Times New Roman" w:hAnsi="Times New Roman"/>
                <w:color w:val="000000"/>
                <w:sz w:val="28"/>
                <w:lang w:val="uk-UA"/>
              </w:rPr>
              <w:t xml:space="preserve">.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цитування й</w:t>
            </w:r>
            <w:r w:rsidRPr="005E41F6">
              <w:rPr>
                <w:rFonts w:ascii="Times New Roman" w:hAnsi="Times New Roman"/>
                <w:bCs/>
                <w:sz w:val="28"/>
                <w:lang w:val="uk-UA"/>
              </w:rPr>
              <w:t xml:space="preserve"> </w:t>
            </w:r>
            <w:r w:rsidRPr="005E41F6">
              <w:rPr>
                <w:rFonts w:ascii="Times New Roman" w:hAnsi="Times New Roman"/>
                <w:bCs/>
                <w:iCs/>
                <w:sz w:val="28"/>
                <w:lang w:val="uk-UA"/>
              </w:rPr>
              <w:t>покликання</w:t>
            </w:r>
            <w:r w:rsidRPr="005E41F6">
              <w:rPr>
                <w:rFonts w:ascii="Times New Roman" w:hAnsi="Times New Roman"/>
                <w:bCs/>
                <w:iCs/>
                <w:sz w:val="28"/>
              </w:rPr>
              <w:t>/</w:t>
            </w:r>
          </w:p>
        </w:tc>
        <w:tc>
          <w:tcPr>
            <w:tcW w:w="1437" w:type="dxa"/>
          </w:tcPr>
          <w:p w14:paraId="3D1CA811"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208" w:type="dxa"/>
          </w:tcPr>
          <w:p w14:paraId="0F687A28"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30" w:type="dxa"/>
          </w:tcPr>
          <w:p w14:paraId="36230C2D"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815" w:type="dxa"/>
          </w:tcPr>
          <w:p w14:paraId="7996E44C"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632BB9" w:rsidRPr="005E41F6" w14:paraId="06C4C15A" w14:textId="77777777" w:rsidTr="003C69EA">
        <w:tc>
          <w:tcPr>
            <w:tcW w:w="3081" w:type="dxa"/>
          </w:tcPr>
          <w:p w14:paraId="0D2205E5" w14:textId="77777777" w:rsidR="00632BB9" w:rsidRPr="005E41F6" w:rsidRDefault="00632BB9" w:rsidP="003C69EA">
            <w:pPr>
              <w:widowControl/>
              <w:autoSpaceDE/>
              <w:autoSpaceDN/>
              <w:adjustRightInd/>
              <w:spacing w:line="276" w:lineRule="auto"/>
              <w:jc w:val="both"/>
              <w:rPr>
                <w:rFonts w:ascii="Times New Roman" w:hAnsi="Times New Roman"/>
                <w:bCs/>
                <w:color w:val="000000"/>
                <w:sz w:val="28"/>
              </w:rPr>
            </w:pPr>
            <w:r w:rsidRPr="005E41F6">
              <w:rPr>
                <w:rFonts w:ascii="Times New Roman" w:hAnsi="Times New Roman"/>
                <w:b/>
                <w:bCs/>
                <w:color w:val="000000"/>
                <w:sz w:val="28"/>
                <w:lang w:val="uk-UA"/>
              </w:rPr>
              <w:t xml:space="preserve">Тема 12.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укладання</w:t>
            </w:r>
            <w:r w:rsidRPr="005E41F6">
              <w:rPr>
                <w:rFonts w:ascii="Times New Roman" w:hAnsi="Times New Roman"/>
                <w:bCs/>
                <w:sz w:val="28"/>
                <w:lang w:val="uk-UA"/>
              </w:rPr>
              <w:t xml:space="preserve"> </w:t>
            </w:r>
            <w:r w:rsidRPr="005E41F6">
              <w:rPr>
                <w:rFonts w:ascii="Times New Roman" w:hAnsi="Times New Roman"/>
                <w:bCs/>
                <w:iCs/>
                <w:sz w:val="28"/>
                <w:lang w:val="uk-UA"/>
              </w:rPr>
              <w:t>бібліографії</w:t>
            </w:r>
            <w:r w:rsidRPr="005E41F6">
              <w:rPr>
                <w:rFonts w:ascii="Times New Roman" w:hAnsi="Times New Roman"/>
                <w:bCs/>
                <w:iCs/>
                <w:sz w:val="28"/>
              </w:rPr>
              <w:t xml:space="preserve">/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інформаційні</w:t>
            </w:r>
            <w:r w:rsidRPr="005E41F6">
              <w:rPr>
                <w:rFonts w:ascii="Times New Roman" w:hAnsi="Times New Roman"/>
                <w:bCs/>
                <w:sz w:val="28"/>
                <w:lang w:val="uk-UA"/>
              </w:rPr>
              <w:t xml:space="preserve"> </w:t>
            </w:r>
            <w:r w:rsidRPr="005E41F6">
              <w:rPr>
                <w:rFonts w:ascii="Times New Roman" w:hAnsi="Times New Roman"/>
                <w:bCs/>
                <w:iCs/>
                <w:sz w:val="28"/>
                <w:lang w:val="uk-UA"/>
              </w:rPr>
              <w:t>технології на допомогу аспіранту</w:t>
            </w:r>
          </w:p>
        </w:tc>
        <w:tc>
          <w:tcPr>
            <w:tcW w:w="1437" w:type="dxa"/>
          </w:tcPr>
          <w:p w14:paraId="6D48D54A"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12</w:t>
            </w:r>
          </w:p>
        </w:tc>
        <w:tc>
          <w:tcPr>
            <w:tcW w:w="1208" w:type="dxa"/>
          </w:tcPr>
          <w:p w14:paraId="1E2B7371"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30" w:type="dxa"/>
          </w:tcPr>
          <w:p w14:paraId="03F87DC3"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815" w:type="dxa"/>
          </w:tcPr>
          <w:p w14:paraId="6EFD4ECB"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632BB9" w:rsidRPr="005E41F6" w14:paraId="099EAAA7" w14:textId="77777777" w:rsidTr="003C69EA">
        <w:tc>
          <w:tcPr>
            <w:tcW w:w="3081" w:type="dxa"/>
          </w:tcPr>
          <w:p w14:paraId="453A5A0F" w14:textId="77777777" w:rsidR="00632BB9" w:rsidRPr="005E41F6" w:rsidRDefault="00632BB9" w:rsidP="003C69EA">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iCs/>
                <w:color w:val="000000"/>
                <w:sz w:val="28"/>
                <w:lang w:val="uk-UA"/>
              </w:rPr>
              <w:t>Усього із залікового кредиту</w:t>
            </w:r>
          </w:p>
        </w:tc>
        <w:tc>
          <w:tcPr>
            <w:tcW w:w="1437" w:type="dxa"/>
          </w:tcPr>
          <w:p w14:paraId="6A9DCC69"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30</w:t>
            </w:r>
          </w:p>
        </w:tc>
        <w:tc>
          <w:tcPr>
            <w:tcW w:w="1208" w:type="dxa"/>
          </w:tcPr>
          <w:p w14:paraId="42B7C59D"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2</w:t>
            </w:r>
          </w:p>
        </w:tc>
        <w:tc>
          <w:tcPr>
            <w:tcW w:w="1530" w:type="dxa"/>
          </w:tcPr>
          <w:p w14:paraId="1F250056"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8</w:t>
            </w:r>
          </w:p>
        </w:tc>
        <w:tc>
          <w:tcPr>
            <w:tcW w:w="1815" w:type="dxa"/>
          </w:tcPr>
          <w:p w14:paraId="698AB716" w14:textId="77777777" w:rsidR="00632BB9" w:rsidRPr="005E41F6" w:rsidRDefault="00632BB9" w:rsidP="003C69EA">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20</w:t>
            </w:r>
          </w:p>
        </w:tc>
      </w:tr>
    </w:tbl>
    <w:p w14:paraId="0AF14C4B" w14:textId="77777777" w:rsidR="00632BB9" w:rsidRDefault="00632BB9" w:rsidP="00632BB9">
      <w:pPr>
        <w:tabs>
          <w:tab w:val="left" w:pos="284"/>
          <w:tab w:val="left" w:pos="567"/>
        </w:tabs>
        <w:ind w:left="360"/>
        <w:jc w:val="center"/>
        <w:rPr>
          <w:rFonts w:ascii="Times New Roman" w:hAnsi="Times New Roman"/>
          <w:b/>
          <w:sz w:val="28"/>
          <w:szCs w:val="28"/>
          <w:lang w:val="uk-UA"/>
        </w:rPr>
      </w:pPr>
    </w:p>
    <w:p w14:paraId="27056C1C" w14:textId="77777777" w:rsidR="00632BB9" w:rsidRDefault="00632BB9" w:rsidP="00632BB9">
      <w:pPr>
        <w:tabs>
          <w:tab w:val="left" w:pos="284"/>
          <w:tab w:val="left" w:pos="567"/>
        </w:tabs>
        <w:ind w:left="360"/>
        <w:jc w:val="center"/>
        <w:rPr>
          <w:rFonts w:ascii="Times New Roman" w:hAnsi="Times New Roman"/>
          <w:b/>
          <w:sz w:val="28"/>
          <w:szCs w:val="28"/>
          <w:lang w:val="uk-UA"/>
        </w:rPr>
      </w:pPr>
      <w:r w:rsidRPr="000F4C67">
        <w:rPr>
          <w:rFonts w:ascii="Times New Roman" w:hAnsi="Times New Roman"/>
          <w:b/>
          <w:sz w:val="28"/>
          <w:szCs w:val="28"/>
          <w:lang w:val="uk-UA"/>
        </w:rPr>
        <w:t>Розподіл балів, які отримують аспіранти</w:t>
      </w:r>
    </w:p>
    <w:p w14:paraId="161144CB" w14:textId="77777777" w:rsidR="00632BB9" w:rsidRPr="000F4C67" w:rsidRDefault="00632BB9" w:rsidP="00632BB9">
      <w:pPr>
        <w:tabs>
          <w:tab w:val="left" w:pos="284"/>
          <w:tab w:val="left" w:pos="567"/>
        </w:tabs>
        <w:ind w:left="360"/>
        <w:jc w:val="center"/>
        <w:rPr>
          <w:rFonts w:ascii="Times New Roman" w:hAnsi="Times New Roman"/>
          <w:b/>
          <w:sz w:val="28"/>
          <w:szCs w:val="28"/>
          <w:lang w:val="uk-UA"/>
        </w:rPr>
      </w:pP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2447"/>
        <w:gridCol w:w="2486"/>
        <w:gridCol w:w="1333"/>
        <w:gridCol w:w="723"/>
      </w:tblGrid>
      <w:tr w:rsidR="00632BB9" w:rsidRPr="000F4C67" w14:paraId="081A96CF" w14:textId="77777777" w:rsidTr="003C69EA">
        <w:trPr>
          <w:cantSplit/>
          <w:trHeight w:val="435"/>
        </w:trPr>
        <w:tc>
          <w:tcPr>
            <w:tcW w:w="3882" w:type="pct"/>
            <w:gridSpan w:val="3"/>
            <w:shd w:val="clear" w:color="auto" w:fill="auto"/>
          </w:tcPr>
          <w:p w14:paraId="2F88D253" w14:textId="77777777" w:rsidR="00632BB9" w:rsidRPr="000F4C67" w:rsidRDefault="00632BB9" w:rsidP="003C69EA">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Поточне оцінювання</w:t>
            </w:r>
          </w:p>
        </w:tc>
        <w:tc>
          <w:tcPr>
            <w:tcW w:w="725" w:type="pct"/>
            <w:vMerge w:val="restart"/>
            <w:shd w:val="clear" w:color="auto" w:fill="auto"/>
            <w:tcMar>
              <w:left w:w="57" w:type="dxa"/>
              <w:right w:w="57" w:type="dxa"/>
            </w:tcMar>
            <w:vAlign w:val="center"/>
          </w:tcPr>
          <w:p w14:paraId="2EF984EF" w14:textId="77777777" w:rsidR="00632BB9" w:rsidRPr="000F4C67" w:rsidRDefault="00632BB9" w:rsidP="003C69EA">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Модульний контроль</w:t>
            </w:r>
          </w:p>
          <w:p w14:paraId="356D82F1" w14:textId="77777777" w:rsidR="00632BB9" w:rsidRPr="000F4C67" w:rsidRDefault="00632BB9" w:rsidP="003C69EA">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(тестове завдання)</w:t>
            </w:r>
          </w:p>
        </w:tc>
        <w:tc>
          <w:tcPr>
            <w:tcW w:w="393" w:type="pct"/>
            <w:vMerge w:val="restart"/>
            <w:shd w:val="clear" w:color="auto" w:fill="auto"/>
            <w:tcMar>
              <w:left w:w="57" w:type="dxa"/>
              <w:right w:w="57" w:type="dxa"/>
            </w:tcMar>
            <w:vAlign w:val="center"/>
          </w:tcPr>
          <w:p w14:paraId="45452148" w14:textId="77777777" w:rsidR="00632BB9" w:rsidRPr="000F4C67" w:rsidRDefault="00632BB9" w:rsidP="003C69EA">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Сума</w:t>
            </w:r>
          </w:p>
        </w:tc>
      </w:tr>
      <w:tr w:rsidR="00632BB9" w:rsidRPr="000F4C67" w14:paraId="389DED06" w14:textId="77777777" w:rsidTr="003C69EA">
        <w:trPr>
          <w:cantSplit/>
          <w:trHeight w:val="1416"/>
        </w:trPr>
        <w:tc>
          <w:tcPr>
            <w:tcW w:w="1199" w:type="pct"/>
            <w:shd w:val="clear" w:color="auto" w:fill="auto"/>
          </w:tcPr>
          <w:p w14:paraId="7F1839E5" w14:textId="77777777" w:rsidR="00632BB9" w:rsidRPr="000F4C67" w:rsidRDefault="00632BB9" w:rsidP="003C69EA">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1</w:t>
            </w:r>
          </w:p>
        </w:tc>
        <w:tc>
          <w:tcPr>
            <w:tcW w:w="1331" w:type="pct"/>
            <w:shd w:val="clear" w:color="auto" w:fill="auto"/>
          </w:tcPr>
          <w:p w14:paraId="5F71F6F5" w14:textId="77777777" w:rsidR="00632BB9" w:rsidRPr="000F4C67" w:rsidRDefault="00632BB9" w:rsidP="003C69EA">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2</w:t>
            </w:r>
          </w:p>
          <w:p w14:paraId="321BFD15" w14:textId="77777777" w:rsidR="00632BB9" w:rsidRPr="000F4C67" w:rsidRDefault="00632BB9" w:rsidP="003C69EA">
            <w:pPr>
              <w:jc w:val="center"/>
              <w:rPr>
                <w:rFonts w:ascii="Times New Roman" w:eastAsia="Calibri" w:hAnsi="Times New Roman"/>
                <w:sz w:val="28"/>
                <w:szCs w:val="28"/>
                <w:lang w:val="uk-UA"/>
              </w:rPr>
            </w:pPr>
          </w:p>
        </w:tc>
        <w:tc>
          <w:tcPr>
            <w:tcW w:w="1352" w:type="pct"/>
            <w:shd w:val="clear" w:color="auto" w:fill="auto"/>
          </w:tcPr>
          <w:p w14:paraId="76C8CD91" w14:textId="77777777" w:rsidR="00632BB9" w:rsidRPr="000F4C67" w:rsidRDefault="00632BB9" w:rsidP="003C69EA">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3</w:t>
            </w:r>
          </w:p>
        </w:tc>
        <w:tc>
          <w:tcPr>
            <w:tcW w:w="725" w:type="pct"/>
            <w:vMerge/>
            <w:shd w:val="clear" w:color="auto" w:fill="auto"/>
            <w:tcMar>
              <w:left w:w="57" w:type="dxa"/>
              <w:right w:w="57" w:type="dxa"/>
            </w:tcMar>
            <w:vAlign w:val="center"/>
          </w:tcPr>
          <w:p w14:paraId="108323B2" w14:textId="77777777" w:rsidR="00632BB9" w:rsidRPr="000F4C67" w:rsidRDefault="00632BB9" w:rsidP="003C69EA">
            <w:pPr>
              <w:jc w:val="center"/>
              <w:rPr>
                <w:rFonts w:ascii="Times New Roman" w:eastAsia="Calibri" w:hAnsi="Times New Roman"/>
                <w:sz w:val="28"/>
                <w:szCs w:val="28"/>
                <w:lang w:val="uk-UA"/>
              </w:rPr>
            </w:pPr>
          </w:p>
        </w:tc>
        <w:tc>
          <w:tcPr>
            <w:tcW w:w="393" w:type="pct"/>
            <w:vMerge/>
            <w:shd w:val="clear" w:color="auto" w:fill="auto"/>
            <w:tcMar>
              <w:left w:w="57" w:type="dxa"/>
              <w:right w:w="57" w:type="dxa"/>
            </w:tcMar>
            <w:vAlign w:val="center"/>
          </w:tcPr>
          <w:p w14:paraId="11FD2C6C" w14:textId="77777777" w:rsidR="00632BB9" w:rsidRPr="000F4C67" w:rsidRDefault="00632BB9" w:rsidP="003C69EA">
            <w:pPr>
              <w:jc w:val="center"/>
              <w:rPr>
                <w:rFonts w:ascii="Times New Roman" w:eastAsia="Calibri" w:hAnsi="Times New Roman"/>
                <w:sz w:val="28"/>
                <w:szCs w:val="28"/>
                <w:lang w:val="uk-UA"/>
              </w:rPr>
            </w:pPr>
          </w:p>
        </w:tc>
      </w:tr>
      <w:tr w:rsidR="00632BB9" w:rsidRPr="000F4C67" w14:paraId="093B0586" w14:textId="77777777" w:rsidTr="003C69EA">
        <w:trPr>
          <w:cantSplit/>
          <w:trHeight w:val="282"/>
        </w:trPr>
        <w:tc>
          <w:tcPr>
            <w:tcW w:w="1199" w:type="pct"/>
            <w:shd w:val="clear" w:color="auto" w:fill="auto"/>
          </w:tcPr>
          <w:p w14:paraId="1D9AC517" w14:textId="77777777" w:rsidR="00632BB9" w:rsidRPr="000F4C67" w:rsidRDefault="00632BB9" w:rsidP="003C69EA">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1331" w:type="pct"/>
            <w:shd w:val="clear" w:color="auto" w:fill="auto"/>
          </w:tcPr>
          <w:p w14:paraId="5587C8E3" w14:textId="77777777" w:rsidR="00632BB9" w:rsidRPr="000F4C67" w:rsidRDefault="00632BB9" w:rsidP="003C69EA">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1352" w:type="pct"/>
            <w:shd w:val="clear" w:color="auto" w:fill="auto"/>
          </w:tcPr>
          <w:p w14:paraId="55329BE2" w14:textId="77777777" w:rsidR="00632BB9" w:rsidRPr="000F4C67" w:rsidRDefault="00632BB9" w:rsidP="003C69EA">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725" w:type="pct"/>
            <w:shd w:val="clear" w:color="auto" w:fill="auto"/>
            <w:tcMar>
              <w:left w:w="57" w:type="dxa"/>
              <w:right w:w="57" w:type="dxa"/>
            </w:tcMar>
          </w:tcPr>
          <w:p w14:paraId="11930AC4" w14:textId="77777777" w:rsidR="00632BB9" w:rsidRPr="000F4C67" w:rsidRDefault="00632BB9" w:rsidP="003C69EA">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40</w:t>
            </w:r>
          </w:p>
        </w:tc>
        <w:tc>
          <w:tcPr>
            <w:tcW w:w="393" w:type="pct"/>
            <w:shd w:val="clear" w:color="auto" w:fill="auto"/>
            <w:tcMar>
              <w:left w:w="57" w:type="dxa"/>
              <w:right w:w="57" w:type="dxa"/>
            </w:tcMar>
          </w:tcPr>
          <w:p w14:paraId="5110B6A0" w14:textId="77777777" w:rsidR="00632BB9" w:rsidRPr="000F4C67" w:rsidRDefault="00632BB9" w:rsidP="003C69EA">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100</w:t>
            </w:r>
          </w:p>
        </w:tc>
      </w:tr>
    </w:tbl>
    <w:p w14:paraId="61D2D845" w14:textId="77777777" w:rsidR="00632BB9" w:rsidRDefault="00632BB9" w:rsidP="00632BB9">
      <w:pPr>
        <w:ind w:firstLine="709"/>
        <w:jc w:val="center"/>
        <w:rPr>
          <w:rFonts w:ascii="Times New Roman" w:hAnsi="Times New Roman"/>
          <w:b/>
          <w:bCs/>
          <w:sz w:val="28"/>
          <w:szCs w:val="28"/>
          <w:lang w:val="uk-UA"/>
        </w:rPr>
      </w:pPr>
      <w:r w:rsidRPr="000F4C67">
        <w:rPr>
          <w:rFonts w:ascii="Times New Roman" w:hAnsi="Times New Roman"/>
          <w:b/>
          <w:bCs/>
          <w:sz w:val="28"/>
          <w:szCs w:val="28"/>
          <w:lang w:val="uk-UA"/>
        </w:rPr>
        <w:lastRenderedPageBreak/>
        <w:t>Шкала оцінювання: національна та ECTS</w:t>
      </w:r>
    </w:p>
    <w:p w14:paraId="70BFB258" w14:textId="77777777" w:rsidR="00632BB9" w:rsidRPr="000F4C67" w:rsidRDefault="00632BB9" w:rsidP="00632BB9">
      <w:pPr>
        <w:ind w:firstLine="709"/>
        <w:jc w:val="center"/>
        <w:rPr>
          <w:rFonts w:ascii="Times New Roman" w:hAnsi="Times New Roman"/>
          <w:b/>
          <w:bCs/>
          <w:sz w:val="28"/>
          <w:szCs w:val="28"/>
          <w:lang w:val="uk-UA"/>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tblGrid>
      <w:tr w:rsidR="00632BB9" w:rsidRPr="000F4C67" w14:paraId="5DEC8C99" w14:textId="77777777" w:rsidTr="003C69EA">
        <w:trPr>
          <w:jc w:val="center"/>
        </w:trPr>
        <w:tc>
          <w:tcPr>
            <w:tcW w:w="3379" w:type="dxa"/>
            <w:shd w:val="clear" w:color="auto" w:fill="auto"/>
            <w:vAlign w:val="center"/>
          </w:tcPr>
          <w:p w14:paraId="0529CDA9" w14:textId="77777777" w:rsidR="00632BB9" w:rsidRPr="000F4C67" w:rsidRDefault="00632BB9" w:rsidP="003C69EA">
            <w:pPr>
              <w:jc w:val="center"/>
              <w:rPr>
                <w:rFonts w:ascii="Times New Roman" w:hAnsi="Times New Roman"/>
                <w:sz w:val="28"/>
                <w:szCs w:val="28"/>
                <w:lang w:val="uk-UA"/>
              </w:rPr>
            </w:pPr>
            <w:r w:rsidRPr="000F4C67">
              <w:rPr>
                <w:rFonts w:ascii="Times New Roman" w:hAnsi="Times New Roman"/>
                <w:sz w:val="28"/>
                <w:szCs w:val="28"/>
                <w:lang w:val="uk-UA"/>
              </w:rPr>
              <w:t>Сума балів за всі види навчальної діяльності</w:t>
            </w:r>
          </w:p>
        </w:tc>
        <w:tc>
          <w:tcPr>
            <w:tcW w:w="2683" w:type="dxa"/>
            <w:shd w:val="clear" w:color="auto" w:fill="auto"/>
          </w:tcPr>
          <w:p w14:paraId="2FC39141" w14:textId="77777777" w:rsidR="00632BB9" w:rsidRPr="000F4C67" w:rsidRDefault="00632BB9" w:rsidP="003C69EA">
            <w:pPr>
              <w:jc w:val="center"/>
              <w:rPr>
                <w:rFonts w:ascii="Times New Roman" w:hAnsi="Times New Roman"/>
                <w:b/>
                <w:bCs/>
                <w:sz w:val="28"/>
                <w:szCs w:val="28"/>
                <w:lang w:val="uk-UA"/>
              </w:rPr>
            </w:pPr>
            <w:r w:rsidRPr="000F4C67">
              <w:rPr>
                <w:rFonts w:ascii="Times New Roman" w:hAnsi="Times New Roman"/>
                <w:sz w:val="28"/>
                <w:szCs w:val="28"/>
                <w:lang w:val="uk-UA"/>
              </w:rPr>
              <w:t>Оцінка</w:t>
            </w:r>
            <w:r w:rsidRPr="000F4C67">
              <w:rPr>
                <w:rFonts w:ascii="Times New Roman" w:hAnsi="Times New Roman"/>
                <w:b/>
                <w:sz w:val="28"/>
                <w:szCs w:val="28"/>
                <w:lang w:val="uk-UA"/>
              </w:rPr>
              <w:t xml:space="preserve"> </w:t>
            </w:r>
            <w:r w:rsidRPr="000F4C67">
              <w:rPr>
                <w:rFonts w:ascii="Times New Roman" w:hAnsi="Times New Roman"/>
                <w:sz w:val="28"/>
                <w:szCs w:val="28"/>
                <w:lang w:val="uk-UA"/>
              </w:rPr>
              <w:t>ECTS</w:t>
            </w:r>
          </w:p>
        </w:tc>
        <w:tc>
          <w:tcPr>
            <w:tcW w:w="3260" w:type="dxa"/>
            <w:shd w:val="clear" w:color="auto" w:fill="auto"/>
          </w:tcPr>
          <w:p w14:paraId="7CA841AD" w14:textId="77777777" w:rsidR="00632BB9" w:rsidRPr="000F4C67" w:rsidRDefault="00632BB9" w:rsidP="003C69EA">
            <w:pPr>
              <w:jc w:val="center"/>
              <w:rPr>
                <w:rFonts w:ascii="Times New Roman" w:hAnsi="Times New Roman"/>
                <w:b/>
                <w:bCs/>
                <w:sz w:val="28"/>
                <w:szCs w:val="28"/>
                <w:lang w:val="uk-UA"/>
              </w:rPr>
            </w:pPr>
            <w:r w:rsidRPr="000F4C67">
              <w:rPr>
                <w:rFonts w:ascii="Times New Roman" w:hAnsi="Times New Roman"/>
                <w:sz w:val="28"/>
                <w:szCs w:val="28"/>
                <w:lang w:val="uk-UA"/>
              </w:rPr>
              <w:t>Оцінка за національною шкалою</w:t>
            </w:r>
          </w:p>
        </w:tc>
      </w:tr>
      <w:tr w:rsidR="00632BB9" w:rsidRPr="000F4C67" w14:paraId="5EC5290F" w14:textId="77777777" w:rsidTr="003C69EA">
        <w:trPr>
          <w:jc w:val="center"/>
        </w:trPr>
        <w:tc>
          <w:tcPr>
            <w:tcW w:w="3379" w:type="dxa"/>
            <w:shd w:val="clear" w:color="auto" w:fill="auto"/>
            <w:vAlign w:val="center"/>
          </w:tcPr>
          <w:p w14:paraId="56DAA212" w14:textId="77777777" w:rsidR="00632BB9" w:rsidRPr="000F4C67" w:rsidRDefault="00632BB9" w:rsidP="003C69EA">
            <w:pPr>
              <w:jc w:val="center"/>
              <w:rPr>
                <w:rFonts w:ascii="Times New Roman" w:hAnsi="Times New Roman"/>
                <w:b/>
                <w:sz w:val="28"/>
                <w:szCs w:val="28"/>
                <w:lang w:val="uk-UA"/>
              </w:rPr>
            </w:pPr>
            <w:r w:rsidRPr="000F4C67">
              <w:rPr>
                <w:rFonts w:ascii="Times New Roman" w:hAnsi="Times New Roman"/>
                <w:sz w:val="28"/>
                <w:szCs w:val="28"/>
                <w:lang w:val="uk-UA"/>
              </w:rPr>
              <w:t>90 – 100</w:t>
            </w:r>
          </w:p>
        </w:tc>
        <w:tc>
          <w:tcPr>
            <w:tcW w:w="2683" w:type="dxa"/>
            <w:shd w:val="clear" w:color="auto" w:fill="auto"/>
            <w:vAlign w:val="center"/>
          </w:tcPr>
          <w:p w14:paraId="1C887A3D" w14:textId="77777777" w:rsidR="00632BB9" w:rsidRPr="000F4C67" w:rsidRDefault="00632BB9" w:rsidP="003C69EA">
            <w:pPr>
              <w:jc w:val="center"/>
              <w:rPr>
                <w:rFonts w:ascii="Times New Roman" w:hAnsi="Times New Roman"/>
                <w:b/>
                <w:sz w:val="28"/>
                <w:szCs w:val="28"/>
                <w:lang w:val="uk-UA"/>
              </w:rPr>
            </w:pPr>
            <w:r w:rsidRPr="000F4C67">
              <w:rPr>
                <w:rFonts w:ascii="Times New Roman" w:hAnsi="Times New Roman"/>
                <w:b/>
                <w:sz w:val="28"/>
                <w:szCs w:val="28"/>
                <w:lang w:val="uk-UA"/>
              </w:rPr>
              <w:t>А</w:t>
            </w:r>
          </w:p>
        </w:tc>
        <w:tc>
          <w:tcPr>
            <w:tcW w:w="3260" w:type="dxa"/>
            <w:vMerge w:val="restart"/>
            <w:shd w:val="clear" w:color="auto" w:fill="auto"/>
            <w:vAlign w:val="center"/>
          </w:tcPr>
          <w:p w14:paraId="3AC626A4" w14:textId="77777777" w:rsidR="00632BB9" w:rsidRPr="000F4C67" w:rsidRDefault="00632BB9" w:rsidP="003C69EA">
            <w:pPr>
              <w:jc w:val="center"/>
              <w:rPr>
                <w:rFonts w:ascii="Times New Roman" w:hAnsi="Times New Roman"/>
                <w:sz w:val="28"/>
                <w:szCs w:val="28"/>
                <w:lang w:val="uk-UA"/>
              </w:rPr>
            </w:pPr>
            <w:r w:rsidRPr="000F4C67">
              <w:rPr>
                <w:rFonts w:ascii="Times New Roman" w:hAnsi="Times New Roman"/>
                <w:sz w:val="28"/>
                <w:szCs w:val="28"/>
                <w:lang w:val="uk-UA"/>
              </w:rPr>
              <w:t>Зараховано</w:t>
            </w:r>
          </w:p>
        </w:tc>
      </w:tr>
      <w:tr w:rsidR="00632BB9" w:rsidRPr="000F4C67" w14:paraId="2D33C0A7" w14:textId="77777777" w:rsidTr="003C69EA">
        <w:trPr>
          <w:jc w:val="center"/>
        </w:trPr>
        <w:tc>
          <w:tcPr>
            <w:tcW w:w="3379" w:type="dxa"/>
            <w:shd w:val="clear" w:color="auto" w:fill="auto"/>
            <w:vAlign w:val="center"/>
          </w:tcPr>
          <w:p w14:paraId="4CC5093A" w14:textId="77777777" w:rsidR="00632BB9" w:rsidRPr="000F4C67" w:rsidRDefault="00632BB9" w:rsidP="003C69EA">
            <w:pPr>
              <w:jc w:val="center"/>
              <w:rPr>
                <w:rFonts w:ascii="Times New Roman" w:hAnsi="Times New Roman"/>
                <w:sz w:val="28"/>
                <w:szCs w:val="28"/>
                <w:lang w:val="uk-UA"/>
              </w:rPr>
            </w:pPr>
            <w:r w:rsidRPr="000F4C67">
              <w:rPr>
                <w:rFonts w:ascii="Times New Roman" w:hAnsi="Times New Roman"/>
                <w:sz w:val="28"/>
                <w:szCs w:val="28"/>
                <w:lang w:val="uk-UA"/>
              </w:rPr>
              <w:t>82-89</w:t>
            </w:r>
          </w:p>
        </w:tc>
        <w:tc>
          <w:tcPr>
            <w:tcW w:w="2683" w:type="dxa"/>
            <w:shd w:val="clear" w:color="auto" w:fill="auto"/>
            <w:vAlign w:val="center"/>
          </w:tcPr>
          <w:p w14:paraId="3DFFDBAC" w14:textId="77777777" w:rsidR="00632BB9" w:rsidRPr="000F4C67" w:rsidRDefault="00632BB9" w:rsidP="003C69EA">
            <w:pPr>
              <w:jc w:val="center"/>
              <w:rPr>
                <w:rFonts w:ascii="Times New Roman" w:hAnsi="Times New Roman"/>
                <w:b/>
                <w:sz w:val="28"/>
                <w:szCs w:val="28"/>
                <w:lang w:val="uk-UA"/>
              </w:rPr>
            </w:pPr>
            <w:r w:rsidRPr="000F4C67">
              <w:rPr>
                <w:rFonts w:ascii="Times New Roman" w:hAnsi="Times New Roman"/>
                <w:b/>
                <w:sz w:val="28"/>
                <w:szCs w:val="28"/>
                <w:lang w:val="uk-UA"/>
              </w:rPr>
              <w:t>В</w:t>
            </w:r>
          </w:p>
        </w:tc>
        <w:tc>
          <w:tcPr>
            <w:tcW w:w="3260" w:type="dxa"/>
            <w:vMerge/>
            <w:shd w:val="clear" w:color="auto" w:fill="auto"/>
            <w:vAlign w:val="center"/>
          </w:tcPr>
          <w:p w14:paraId="1B9B3B04" w14:textId="77777777" w:rsidR="00632BB9" w:rsidRPr="000F4C67" w:rsidRDefault="00632BB9" w:rsidP="003C69EA">
            <w:pPr>
              <w:jc w:val="center"/>
              <w:rPr>
                <w:rFonts w:ascii="Times New Roman" w:hAnsi="Times New Roman"/>
                <w:sz w:val="28"/>
                <w:szCs w:val="28"/>
                <w:lang w:val="uk-UA"/>
              </w:rPr>
            </w:pPr>
          </w:p>
        </w:tc>
      </w:tr>
      <w:tr w:rsidR="00632BB9" w:rsidRPr="000F4C67" w14:paraId="3E827E40" w14:textId="77777777" w:rsidTr="003C69EA">
        <w:trPr>
          <w:jc w:val="center"/>
        </w:trPr>
        <w:tc>
          <w:tcPr>
            <w:tcW w:w="3379" w:type="dxa"/>
            <w:shd w:val="clear" w:color="auto" w:fill="auto"/>
            <w:vAlign w:val="center"/>
          </w:tcPr>
          <w:p w14:paraId="357282FC" w14:textId="77777777" w:rsidR="00632BB9" w:rsidRPr="000F4C67" w:rsidRDefault="00632BB9" w:rsidP="003C69EA">
            <w:pPr>
              <w:jc w:val="center"/>
              <w:rPr>
                <w:rFonts w:ascii="Times New Roman" w:hAnsi="Times New Roman"/>
                <w:sz w:val="28"/>
                <w:szCs w:val="28"/>
                <w:lang w:val="uk-UA"/>
              </w:rPr>
            </w:pPr>
            <w:r w:rsidRPr="000F4C67">
              <w:rPr>
                <w:rFonts w:ascii="Times New Roman" w:hAnsi="Times New Roman"/>
                <w:sz w:val="28"/>
                <w:szCs w:val="28"/>
                <w:lang w:val="uk-UA"/>
              </w:rPr>
              <w:t>74-81</w:t>
            </w:r>
          </w:p>
        </w:tc>
        <w:tc>
          <w:tcPr>
            <w:tcW w:w="2683" w:type="dxa"/>
            <w:shd w:val="clear" w:color="auto" w:fill="auto"/>
            <w:vAlign w:val="center"/>
          </w:tcPr>
          <w:p w14:paraId="0517DFDB" w14:textId="77777777" w:rsidR="00632BB9" w:rsidRPr="000F4C67" w:rsidRDefault="00632BB9" w:rsidP="003C69EA">
            <w:pPr>
              <w:jc w:val="center"/>
              <w:rPr>
                <w:rFonts w:ascii="Times New Roman" w:hAnsi="Times New Roman"/>
                <w:b/>
                <w:sz w:val="28"/>
                <w:szCs w:val="28"/>
                <w:lang w:val="uk-UA"/>
              </w:rPr>
            </w:pPr>
            <w:r w:rsidRPr="000F4C67">
              <w:rPr>
                <w:rFonts w:ascii="Times New Roman" w:hAnsi="Times New Roman"/>
                <w:b/>
                <w:sz w:val="28"/>
                <w:szCs w:val="28"/>
                <w:lang w:val="uk-UA"/>
              </w:rPr>
              <w:t>С</w:t>
            </w:r>
          </w:p>
        </w:tc>
        <w:tc>
          <w:tcPr>
            <w:tcW w:w="3260" w:type="dxa"/>
            <w:vMerge/>
            <w:shd w:val="clear" w:color="auto" w:fill="auto"/>
            <w:vAlign w:val="center"/>
          </w:tcPr>
          <w:p w14:paraId="7FF39405" w14:textId="77777777" w:rsidR="00632BB9" w:rsidRPr="000F4C67" w:rsidRDefault="00632BB9" w:rsidP="003C69EA">
            <w:pPr>
              <w:jc w:val="center"/>
              <w:rPr>
                <w:rFonts w:ascii="Times New Roman" w:hAnsi="Times New Roman"/>
                <w:sz w:val="28"/>
                <w:szCs w:val="28"/>
                <w:lang w:val="uk-UA"/>
              </w:rPr>
            </w:pPr>
          </w:p>
        </w:tc>
      </w:tr>
      <w:tr w:rsidR="00632BB9" w:rsidRPr="000F4C67" w14:paraId="2F57F2C6" w14:textId="77777777" w:rsidTr="003C69EA">
        <w:trPr>
          <w:jc w:val="center"/>
        </w:trPr>
        <w:tc>
          <w:tcPr>
            <w:tcW w:w="3379" w:type="dxa"/>
            <w:shd w:val="clear" w:color="auto" w:fill="auto"/>
            <w:vAlign w:val="center"/>
          </w:tcPr>
          <w:p w14:paraId="2F322F99" w14:textId="77777777" w:rsidR="00632BB9" w:rsidRPr="000F4C67" w:rsidRDefault="00632BB9" w:rsidP="003C69EA">
            <w:pPr>
              <w:jc w:val="center"/>
              <w:rPr>
                <w:rFonts w:ascii="Times New Roman" w:hAnsi="Times New Roman"/>
                <w:sz w:val="28"/>
                <w:szCs w:val="28"/>
                <w:lang w:val="uk-UA"/>
              </w:rPr>
            </w:pPr>
            <w:r w:rsidRPr="000F4C67">
              <w:rPr>
                <w:rFonts w:ascii="Times New Roman" w:hAnsi="Times New Roman"/>
                <w:sz w:val="28"/>
                <w:szCs w:val="28"/>
                <w:lang w:val="uk-UA"/>
              </w:rPr>
              <w:t>64-73</w:t>
            </w:r>
          </w:p>
        </w:tc>
        <w:tc>
          <w:tcPr>
            <w:tcW w:w="2683" w:type="dxa"/>
            <w:shd w:val="clear" w:color="auto" w:fill="auto"/>
            <w:vAlign w:val="center"/>
          </w:tcPr>
          <w:p w14:paraId="3358CBF6" w14:textId="77777777" w:rsidR="00632BB9" w:rsidRPr="000F4C67" w:rsidRDefault="00632BB9" w:rsidP="003C69EA">
            <w:pPr>
              <w:jc w:val="center"/>
              <w:rPr>
                <w:rFonts w:ascii="Times New Roman" w:hAnsi="Times New Roman"/>
                <w:b/>
                <w:sz w:val="28"/>
                <w:szCs w:val="28"/>
                <w:lang w:val="uk-UA"/>
              </w:rPr>
            </w:pPr>
            <w:r w:rsidRPr="000F4C67">
              <w:rPr>
                <w:rFonts w:ascii="Times New Roman" w:hAnsi="Times New Roman"/>
                <w:b/>
                <w:sz w:val="28"/>
                <w:szCs w:val="28"/>
                <w:lang w:val="uk-UA"/>
              </w:rPr>
              <w:t>D</w:t>
            </w:r>
          </w:p>
        </w:tc>
        <w:tc>
          <w:tcPr>
            <w:tcW w:w="3260" w:type="dxa"/>
            <w:vMerge/>
            <w:shd w:val="clear" w:color="auto" w:fill="auto"/>
            <w:vAlign w:val="center"/>
          </w:tcPr>
          <w:p w14:paraId="70956BDD" w14:textId="77777777" w:rsidR="00632BB9" w:rsidRPr="000F4C67" w:rsidRDefault="00632BB9" w:rsidP="003C69EA">
            <w:pPr>
              <w:jc w:val="center"/>
              <w:rPr>
                <w:rFonts w:ascii="Times New Roman" w:hAnsi="Times New Roman"/>
                <w:sz w:val="28"/>
                <w:szCs w:val="28"/>
                <w:lang w:val="uk-UA"/>
              </w:rPr>
            </w:pPr>
          </w:p>
        </w:tc>
      </w:tr>
      <w:tr w:rsidR="00632BB9" w:rsidRPr="000F4C67" w14:paraId="206F3F0F" w14:textId="77777777" w:rsidTr="003C69EA">
        <w:trPr>
          <w:jc w:val="center"/>
        </w:trPr>
        <w:tc>
          <w:tcPr>
            <w:tcW w:w="3379" w:type="dxa"/>
            <w:shd w:val="clear" w:color="auto" w:fill="auto"/>
            <w:vAlign w:val="center"/>
          </w:tcPr>
          <w:p w14:paraId="5C096893" w14:textId="77777777" w:rsidR="00632BB9" w:rsidRPr="000F4C67" w:rsidRDefault="00632BB9" w:rsidP="003C69EA">
            <w:pPr>
              <w:jc w:val="center"/>
              <w:rPr>
                <w:rFonts w:ascii="Times New Roman" w:hAnsi="Times New Roman"/>
                <w:sz w:val="28"/>
                <w:szCs w:val="28"/>
                <w:lang w:val="uk-UA"/>
              </w:rPr>
            </w:pPr>
            <w:r w:rsidRPr="000F4C67">
              <w:rPr>
                <w:rFonts w:ascii="Times New Roman" w:hAnsi="Times New Roman"/>
                <w:sz w:val="28"/>
                <w:szCs w:val="28"/>
                <w:lang w:val="uk-UA"/>
              </w:rPr>
              <w:t>60-63</w:t>
            </w:r>
          </w:p>
        </w:tc>
        <w:tc>
          <w:tcPr>
            <w:tcW w:w="2683" w:type="dxa"/>
            <w:shd w:val="clear" w:color="auto" w:fill="auto"/>
            <w:vAlign w:val="center"/>
          </w:tcPr>
          <w:p w14:paraId="6FFDB6A7" w14:textId="77777777" w:rsidR="00632BB9" w:rsidRPr="000F4C67" w:rsidRDefault="00632BB9" w:rsidP="003C69EA">
            <w:pPr>
              <w:jc w:val="center"/>
              <w:rPr>
                <w:rFonts w:ascii="Times New Roman" w:hAnsi="Times New Roman"/>
                <w:b/>
                <w:sz w:val="28"/>
                <w:szCs w:val="28"/>
                <w:lang w:val="uk-UA"/>
              </w:rPr>
            </w:pPr>
            <w:r w:rsidRPr="000F4C67">
              <w:rPr>
                <w:rFonts w:ascii="Times New Roman" w:hAnsi="Times New Roman"/>
                <w:b/>
                <w:sz w:val="28"/>
                <w:szCs w:val="28"/>
                <w:lang w:val="uk-UA"/>
              </w:rPr>
              <w:t xml:space="preserve">Е </w:t>
            </w:r>
          </w:p>
        </w:tc>
        <w:tc>
          <w:tcPr>
            <w:tcW w:w="3260" w:type="dxa"/>
            <w:vMerge/>
            <w:shd w:val="clear" w:color="auto" w:fill="auto"/>
            <w:vAlign w:val="center"/>
          </w:tcPr>
          <w:p w14:paraId="73550A0B" w14:textId="77777777" w:rsidR="00632BB9" w:rsidRPr="000F4C67" w:rsidRDefault="00632BB9" w:rsidP="003C69EA">
            <w:pPr>
              <w:jc w:val="center"/>
              <w:rPr>
                <w:rFonts w:ascii="Times New Roman" w:hAnsi="Times New Roman"/>
                <w:sz w:val="28"/>
                <w:szCs w:val="28"/>
                <w:lang w:val="uk-UA"/>
              </w:rPr>
            </w:pPr>
          </w:p>
        </w:tc>
      </w:tr>
      <w:tr w:rsidR="00632BB9" w:rsidRPr="000F4C67" w14:paraId="23C07286" w14:textId="77777777" w:rsidTr="003C69EA">
        <w:trPr>
          <w:jc w:val="center"/>
        </w:trPr>
        <w:tc>
          <w:tcPr>
            <w:tcW w:w="3379" w:type="dxa"/>
            <w:shd w:val="clear" w:color="auto" w:fill="auto"/>
            <w:vAlign w:val="center"/>
          </w:tcPr>
          <w:p w14:paraId="66D2EE0D" w14:textId="77777777" w:rsidR="00632BB9" w:rsidRPr="000F4C67" w:rsidRDefault="00632BB9" w:rsidP="003C69EA">
            <w:pPr>
              <w:jc w:val="center"/>
              <w:rPr>
                <w:rFonts w:ascii="Times New Roman" w:hAnsi="Times New Roman"/>
                <w:sz w:val="28"/>
                <w:szCs w:val="28"/>
                <w:lang w:val="uk-UA"/>
              </w:rPr>
            </w:pPr>
            <w:r w:rsidRPr="000F4C67">
              <w:rPr>
                <w:rFonts w:ascii="Times New Roman" w:hAnsi="Times New Roman"/>
                <w:sz w:val="28"/>
                <w:szCs w:val="28"/>
                <w:lang w:val="uk-UA"/>
              </w:rPr>
              <w:t>35-59</w:t>
            </w:r>
          </w:p>
        </w:tc>
        <w:tc>
          <w:tcPr>
            <w:tcW w:w="2683" w:type="dxa"/>
            <w:shd w:val="clear" w:color="auto" w:fill="auto"/>
            <w:vAlign w:val="center"/>
          </w:tcPr>
          <w:p w14:paraId="45034D20" w14:textId="77777777" w:rsidR="00632BB9" w:rsidRPr="000F4C67" w:rsidRDefault="00632BB9" w:rsidP="003C69EA">
            <w:pPr>
              <w:jc w:val="center"/>
              <w:rPr>
                <w:rFonts w:ascii="Times New Roman" w:hAnsi="Times New Roman"/>
                <w:b/>
                <w:sz w:val="28"/>
                <w:szCs w:val="28"/>
                <w:lang w:val="uk-UA"/>
              </w:rPr>
            </w:pPr>
            <w:r w:rsidRPr="000F4C67">
              <w:rPr>
                <w:rFonts w:ascii="Times New Roman" w:hAnsi="Times New Roman"/>
                <w:b/>
                <w:sz w:val="28"/>
                <w:szCs w:val="28"/>
                <w:lang w:val="uk-UA"/>
              </w:rPr>
              <w:t>FX</w:t>
            </w:r>
          </w:p>
        </w:tc>
        <w:tc>
          <w:tcPr>
            <w:tcW w:w="3260" w:type="dxa"/>
            <w:shd w:val="clear" w:color="auto" w:fill="auto"/>
            <w:vAlign w:val="center"/>
          </w:tcPr>
          <w:p w14:paraId="2AB2ADC0" w14:textId="77777777" w:rsidR="00632BB9" w:rsidRPr="000F4C67" w:rsidRDefault="00632BB9" w:rsidP="003C69EA">
            <w:pPr>
              <w:jc w:val="center"/>
              <w:rPr>
                <w:rFonts w:ascii="Times New Roman" w:hAnsi="Times New Roman"/>
                <w:sz w:val="28"/>
                <w:szCs w:val="28"/>
                <w:lang w:val="uk-UA"/>
              </w:rPr>
            </w:pPr>
            <w:r w:rsidRPr="000F4C67">
              <w:rPr>
                <w:rFonts w:ascii="Times New Roman" w:hAnsi="Times New Roman"/>
                <w:sz w:val="28"/>
                <w:szCs w:val="28"/>
                <w:lang w:val="uk-UA"/>
              </w:rPr>
              <w:t>Не зараховано з можливістю повторного складання</w:t>
            </w:r>
          </w:p>
        </w:tc>
      </w:tr>
      <w:tr w:rsidR="00632BB9" w:rsidRPr="000F4C67" w14:paraId="2E775E17" w14:textId="77777777" w:rsidTr="003C69EA">
        <w:trPr>
          <w:jc w:val="center"/>
        </w:trPr>
        <w:tc>
          <w:tcPr>
            <w:tcW w:w="3379" w:type="dxa"/>
            <w:shd w:val="clear" w:color="auto" w:fill="auto"/>
            <w:vAlign w:val="center"/>
          </w:tcPr>
          <w:p w14:paraId="28F63501" w14:textId="77777777" w:rsidR="00632BB9" w:rsidRPr="000F4C67" w:rsidRDefault="00632BB9" w:rsidP="003C69EA">
            <w:pPr>
              <w:jc w:val="center"/>
              <w:rPr>
                <w:rFonts w:ascii="Times New Roman" w:hAnsi="Times New Roman"/>
                <w:sz w:val="28"/>
                <w:szCs w:val="28"/>
                <w:u w:val="single"/>
                <w:lang w:val="uk-UA"/>
              </w:rPr>
            </w:pPr>
            <w:r w:rsidRPr="000F4C67">
              <w:rPr>
                <w:rFonts w:ascii="Times New Roman" w:hAnsi="Times New Roman"/>
                <w:sz w:val="28"/>
                <w:szCs w:val="28"/>
                <w:u w:val="single"/>
                <w:lang w:val="uk-UA"/>
              </w:rPr>
              <w:t>0-34</w:t>
            </w:r>
          </w:p>
        </w:tc>
        <w:tc>
          <w:tcPr>
            <w:tcW w:w="2683" w:type="dxa"/>
            <w:shd w:val="clear" w:color="auto" w:fill="auto"/>
            <w:vAlign w:val="center"/>
          </w:tcPr>
          <w:p w14:paraId="085C354B" w14:textId="77777777" w:rsidR="00632BB9" w:rsidRPr="000F4C67" w:rsidRDefault="00632BB9" w:rsidP="003C69EA">
            <w:pPr>
              <w:jc w:val="center"/>
              <w:rPr>
                <w:rFonts w:ascii="Times New Roman" w:hAnsi="Times New Roman"/>
                <w:b/>
                <w:sz w:val="28"/>
                <w:szCs w:val="28"/>
                <w:lang w:val="uk-UA"/>
              </w:rPr>
            </w:pPr>
            <w:r w:rsidRPr="000F4C67">
              <w:rPr>
                <w:rFonts w:ascii="Times New Roman" w:hAnsi="Times New Roman"/>
                <w:b/>
                <w:sz w:val="28"/>
                <w:szCs w:val="28"/>
                <w:lang w:val="uk-UA"/>
              </w:rPr>
              <w:t>F</w:t>
            </w:r>
          </w:p>
        </w:tc>
        <w:tc>
          <w:tcPr>
            <w:tcW w:w="3260" w:type="dxa"/>
            <w:shd w:val="clear" w:color="auto" w:fill="auto"/>
            <w:vAlign w:val="center"/>
          </w:tcPr>
          <w:p w14:paraId="54752E20" w14:textId="77777777" w:rsidR="00632BB9" w:rsidRPr="000F4C67" w:rsidRDefault="00632BB9" w:rsidP="003C69EA">
            <w:pPr>
              <w:jc w:val="center"/>
              <w:rPr>
                <w:rFonts w:ascii="Times New Roman" w:hAnsi="Times New Roman"/>
                <w:sz w:val="28"/>
                <w:szCs w:val="28"/>
                <w:lang w:val="uk-UA"/>
              </w:rPr>
            </w:pPr>
            <w:r w:rsidRPr="000F4C67">
              <w:rPr>
                <w:rFonts w:ascii="Times New Roman" w:hAnsi="Times New Roman"/>
                <w:sz w:val="28"/>
                <w:szCs w:val="28"/>
                <w:lang w:val="uk-UA"/>
              </w:rPr>
              <w:t>Не зараховано з обов’язковим повторним вивченням дисципліни</w:t>
            </w:r>
          </w:p>
        </w:tc>
      </w:tr>
    </w:tbl>
    <w:p w14:paraId="34615160" w14:textId="77777777" w:rsidR="00632BB9" w:rsidRPr="00075580" w:rsidRDefault="00632BB9" w:rsidP="00632BB9">
      <w:pPr>
        <w:ind w:firstLine="709"/>
        <w:jc w:val="center"/>
        <w:rPr>
          <w:rFonts w:ascii="Times New Roman" w:hAnsi="Times New Roman"/>
          <w:b/>
          <w:bCs/>
          <w:sz w:val="28"/>
          <w:szCs w:val="28"/>
        </w:rPr>
      </w:pPr>
    </w:p>
    <w:p w14:paraId="147BB27C" w14:textId="77777777" w:rsidR="00632BB9" w:rsidRDefault="00632BB9" w:rsidP="00632BB9">
      <w:pPr>
        <w:tabs>
          <w:tab w:val="left" w:pos="284"/>
          <w:tab w:val="left" w:pos="567"/>
        </w:tabs>
        <w:ind w:left="720" w:hanging="720"/>
        <w:jc w:val="center"/>
        <w:rPr>
          <w:rFonts w:ascii="Times New Roman" w:hAnsi="Times New Roman"/>
          <w:b/>
          <w:sz w:val="28"/>
          <w:szCs w:val="28"/>
        </w:rPr>
      </w:pPr>
    </w:p>
    <w:p w14:paraId="687AF405" w14:textId="77777777" w:rsidR="00632BB9" w:rsidRPr="000F4C67" w:rsidRDefault="00632BB9" w:rsidP="00632BB9">
      <w:pPr>
        <w:tabs>
          <w:tab w:val="left" w:pos="284"/>
          <w:tab w:val="left" w:pos="567"/>
        </w:tabs>
        <w:ind w:left="720" w:hanging="720"/>
        <w:jc w:val="center"/>
        <w:rPr>
          <w:rFonts w:ascii="Times New Roman" w:hAnsi="Times New Roman"/>
          <w:b/>
          <w:sz w:val="28"/>
          <w:szCs w:val="28"/>
          <w:lang w:val="uk-UA"/>
        </w:rPr>
      </w:pPr>
      <w:r w:rsidRPr="000F4C67">
        <w:rPr>
          <w:rFonts w:ascii="Times New Roman" w:hAnsi="Times New Roman"/>
          <w:b/>
          <w:sz w:val="28"/>
          <w:szCs w:val="28"/>
          <w:lang w:val="uk-UA"/>
        </w:rPr>
        <w:t xml:space="preserve">Умови </w:t>
      </w:r>
      <w:r>
        <w:rPr>
          <w:rFonts w:ascii="Times New Roman" w:hAnsi="Times New Roman"/>
          <w:b/>
          <w:sz w:val="28"/>
          <w:szCs w:val="28"/>
          <w:lang w:val="uk-UA"/>
        </w:rPr>
        <w:t>допуску до підсумкового контролю</w:t>
      </w:r>
    </w:p>
    <w:p w14:paraId="4FF04DC4" w14:textId="77777777" w:rsidR="00632BB9" w:rsidRPr="000F4C67" w:rsidRDefault="00632BB9" w:rsidP="00632BB9">
      <w:pPr>
        <w:shd w:val="clear" w:color="auto" w:fill="FFFFFF"/>
        <w:ind w:firstLine="709"/>
        <w:jc w:val="both"/>
        <w:rPr>
          <w:rFonts w:ascii="Times New Roman" w:hAnsi="Times New Roman"/>
          <w:sz w:val="28"/>
          <w:szCs w:val="28"/>
          <w:lang w:val="uk-UA"/>
        </w:rPr>
      </w:pPr>
    </w:p>
    <w:p w14:paraId="50E42BE6" w14:textId="77777777" w:rsidR="00632BB9" w:rsidRPr="000F4C67" w:rsidRDefault="00632BB9" w:rsidP="00632BB9">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Аспіранту, який має підсумкову оцінку за дисципліну від 35 до 59 балів, призначає</w:t>
      </w:r>
      <w:r>
        <w:rPr>
          <w:rFonts w:ascii="Times New Roman" w:hAnsi="Times New Roman"/>
          <w:sz w:val="28"/>
          <w:szCs w:val="28"/>
          <w:lang w:val="uk-UA"/>
        </w:rPr>
        <w:t>ться додаткова залікова сесія. У</w:t>
      </w:r>
      <w:r w:rsidRPr="000F4C67">
        <w:rPr>
          <w:rFonts w:ascii="Times New Roman" w:hAnsi="Times New Roman"/>
          <w:sz w:val="28"/>
          <w:szCs w:val="28"/>
          <w:lang w:val="uk-UA"/>
        </w:rPr>
        <w:t xml:space="preserve"> цьому разі він повинен виконати додаткові завдання, визначені викладачем.</w:t>
      </w:r>
    </w:p>
    <w:p w14:paraId="5C74EC45" w14:textId="77777777" w:rsidR="00632BB9" w:rsidRPr="000F4C67" w:rsidRDefault="00632BB9" w:rsidP="00632BB9">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 xml:space="preserve">Аспірант, який не здав та/або не захистив індивідуальне завдання, не допускається до складання заліку. </w:t>
      </w:r>
    </w:p>
    <w:p w14:paraId="0C990B7B" w14:textId="77777777" w:rsidR="00632BB9" w:rsidRPr="000F4C67" w:rsidRDefault="00632BB9" w:rsidP="00632BB9">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який не виконав вимог робочої програми по змістових модулях, не допускається до ск</w:t>
      </w:r>
      <w:r>
        <w:rPr>
          <w:rFonts w:ascii="Times New Roman" w:hAnsi="Times New Roman"/>
          <w:sz w:val="28"/>
          <w:szCs w:val="28"/>
          <w:lang w:val="uk-UA"/>
        </w:rPr>
        <w:t>ладання підсумкового контролю. У</w:t>
      </w:r>
      <w:r w:rsidRPr="000F4C67">
        <w:rPr>
          <w:rFonts w:ascii="Times New Roman" w:hAnsi="Times New Roman"/>
          <w:sz w:val="28"/>
          <w:szCs w:val="28"/>
          <w:lang w:val="uk-UA"/>
        </w:rPr>
        <w:t xml:space="preserve">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665A1D30" w14:textId="77777777" w:rsidR="00632BB9" w:rsidRPr="000F4C67" w:rsidRDefault="00632BB9" w:rsidP="00632BB9">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має право на опр</w:t>
      </w:r>
      <w:r>
        <w:rPr>
          <w:rFonts w:ascii="Times New Roman" w:hAnsi="Times New Roman"/>
          <w:sz w:val="28"/>
          <w:szCs w:val="28"/>
          <w:lang w:val="uk-UA"/>
        </w:rPr>
        <w:t>отестування результатів контролю</w:t>
      </w:r>
      <w:r w:rsidRPr="000F4C67">
        <w:rPr>
          <w:rFonts w:ascii="Times New Roman" w:hAnsi="Times New Roman"/>
          <w:sz w:val="28"/>
          <w:szCs w:val="28"/>
          <w:lang w:val="uk-UA"/>
        </w:rPr>
        <w:t xml:space="preserve"> (апеляцію). Правила подання та розгляду апеляції визначені внутрішніми документами КНУБА, які розміщені на сайті КНУБА та зміст яких доводиться до аспірантів на початку вивчення дисципліни.</w:t>
      </w:r>
    </w:p>
    <w:p w14:paraId="2A1E9A6C" w14:textId="77777777" w:rsidR="00632BB9" w:rsidRPr="000F4C67" w:rsidRDefault="00632BB9" w:rsidP="00632BB9">
      <w:pPr>
        <w:spacing w:line="276" w:lineRule="auto"/>
        <w:rPr>
          <w:rFonts w:ascii="Times New Roman" w:hAnsi="Times New Roman"/>
          <w:sz w:val="22"/>
          <w:lang w:val="uk-UA"/>
        </w:rPr>
      </w:pPr>
      <w:r w:rsidRPr="000F4C67">
        <w:rPr>
          <w:rFonts w:ascii="Times New Roman" w:hAnsi="Times New Roman"/>
          <w:noProof/>
          <w:sz w:val="18"/>
          <w:szCs w:val="20"/>
          <w:lang w:val="en-US" w:eastAsia="en-US"/>
        </w:rPr>
        <mc:AlternateContent>
          <mc:Choice Requires="wps">
            <w:drawing>
              <wp:anchor distT="0" distB="0" distL="114300" distR="114300" simplePos="0" relativeHeight="251661824" behindDoc="1" locked="0" layoutInCell="0" allowOverlap="1" wp14:anchorId="4E97B075" wp14:editId="2C59684C">
                <wp:simplePos x="0" y="0"/>
                <wp:positionH relativeFrom="column">
                  <wp:posOffset>1957705</wp:posOffset>
                </wp:positionH>
                <wp:positionV relativeFrom="paragraph">
                  <wp:posOffset>-18415</wp:posOffset>
                </wp:positionV>
                <wp:extent cx="44450" cy="1270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2700"/>
                        </a:xfrm>
                        <a:prstGeom prst="rect">
                          <a:avLst/>
                        </a:prstGeom>
                        <a:solidFill>
                          <a:srgbClr val="0000FF"/>
                        </a:solidFill>
                      </wps:spPr>
                      <wps:bodyPr/>
                    </wps:wsp>
                  </a:graphicData>
                </a:graphic>
              </wp:anchor>
            </w:drawing>
          </mc:Choice>
          <mc:Fallback>
            <w:pict>
              <v:rect w14:anchorId="23E2218A" id="Shape 22" o:spid="_x0000_s1026" style="position:absolute;margin-left:154.15pt;margin-top:-1.45pt;width:3.5pt;height:1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" o:allowincell="f" fillcolor="blue" stroked="f">
                <v:path arrowok="t"/>
              </v:rect>
            </w:pict>
          </mc:Fallback>
        </mc:AlternateContent>
      </w:r>
      <w:bookmarkStart w:id="16" w:name="page49"/>
      <w:bookmarkEnd w:id="16"/>
    </w:p>
    <w:p w14:paraId="7316EEDB" w14:textId="77777777" w:rsidR="00632BB9" w:rsidRDefault="00632BB9" w:rsidP="00632BB9">
      <w:pPr>
        <w:spacing w:line="276" w:lineRule="auto"/>
        <w:ind w:left="1820"/>
        <w:rPr>
          <w:rFonts w:ascii="Times New Roman" w:hAnsi="Times New Roman"/>
          <w:i/>
          <w:iCs/>
          <w:szCs w:val="28"/>
          <w:lang w:val="uk-UA"/>
        </w:rPr>
      </w:pPr>
    </w:p>
    <w:p w14:paraId="764C131E" w14:textId="77777777" w:rsidR="00632BB9" w:rsidRDefault="00632BB9" w:rsidP="00A75061">
      <w:pPr>
        <w:spacing w:line="276" w:lineRule="auto"/>
        <w:ind w:left="1820"/>
        <w:rPr>
          <w:rFonts w:ascii="Times New Roman" w:hAnsi="Times New Roman"/>
          <w:i/>
          <w:iCs/>
          <w:szCs w:val="28"/>
          <w:lang w:val="uk-UA"/>
        </w:rPr>
      </w:pPr>
    </w:p>
    <w:sectPr w:rsidR="00632BB9" w:rsidSect="005A72F2">
      <w:pgSz w:w="11900" w:h="16838"/>
      <w:pgMar w:top="710" w:right="1406" w:bottom="929" w:left="1419" w:header="0" w:footer="0" w:gutter="0"/>
      <w:cols w:space="720" w:equalWidth="0">
        <w:col w:w="90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79D09" w14:textId="77777777" w:rsidR="00B13707" w:rsidRDefault="00B13707">
      <w:r>
        <w:separator/>
      </w:r>
    </w:p>
  </w:endnote>
  <w:endnote w:type="continuationSeparator" w:id="0">
    <w:p w14:paraId="10A604BA" w14:textId="77777777" w:rsidR="00B13707" w:rsidRDefault="00B1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370665"/>
      <w:docPartObj>
        <w:docPartGallery w:val="Page Numbers (Bottom of Page)"/>
        <w:docPartUnique/>
      </w:docPartObj>
    </w:sdtPr>
    <w:sdtEndPr>
      <w:rPr>
        <w:rFonts w:ascii="Times New Roman" w:hAnsi="Times New Roman"/>
        <w:sz w:val="28"/>
      </w:rPr>
    </w:sdtEndPr>
    <w:sdtContent>
      <w:p w14:paraId="66F0832D" w14:textId="77777777" w:rsidR="00972CC8" w:rsidRPr="00BA7F59" w:rsidRDefault="00972CC8">
        <w:pPr>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611458">
          <w:rPr>
            <w:rFonts w:ascii="Times New Roman" w:hAnsi="Times New Roman"/>
            <w:noProof/>
          </w:rPr>
          <w:t>3</w:t>
        </w:r>
        <w:r w:rsidRPr="0065508B">
          <w:rPr>
            <w:rFonts w:ascii="Times New Roman" w:hAnsi="Times New Roman"/>
          </w:rPr>
          <w:fldChar w:fldCharType="end"/>
        </w:r>
      </w:p>
    </w:sdtContent>
  </w:sdt>
  <w:p w14:paraId="33E55062" w14:textId="77777777" w:rsidR="00972CC8" w:rsidRDefault="00972C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F5B03" w14:textId="77777777" w:rsidR="00B13707" w:rsidRDefault="00B13707">
      <w:r>
        <w:separator/>
      </w:r>
    </w:p>
  </w:footnote>
  <w:footnote w:type="continuationSeparator" w:id="0">
    <w:p w14:paraId="2AEA9BB0" w14:textId="77777777" w:rsidR="00B13707" w:rsidRDefault="00B13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3F04"/>
    <w:multiLevelType w:val="hybridMultilevel"/>
    <w:tmpl w:val="76DC3590"/>
    <w:lvl w:ilvl="0" w:tplc="7812BC9E">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4B6A8"/>
    <w:multiLevelType w:val="hybridMultilevel"/>
    <w:tmpl w:val="636C7CF2"/>
    <w:lvl w:ilvl="0" w:tplc="AE3472C6">
      <w:start w:val="1"/>
      <w:numFmt w:val="bullet"/>
      <w:lvlText w:val="/"/>
      <w:lvlJc w:val="left"/>
    </w:lvl>
    <w:lvl w:ilvl="1" w:tplc="ABC6624C">
      <w:numFmt w:val="decimal"/>
      <w:lvlText w:val=""/>
      <w:lvlJc w:val="left"/>
    </w:lvl>
    <w:lvl w:ilvl="2" w:tplc="61E87548">
      <w:numFmt w:val="decimal"/>
      <w:lvlText w:val=""/>
      <w:lvlJc w:val="left"/>
    </w:lvl>
    <w:lvl w:ilvl="3" w:tplc="ED6C041A">
      <w:numFmt w:val="decimal"/>
      <w:lvlText w:val=""/>
      <w:lvlJc w:val="left"/>
    </w:lvl>
    <w:lvl w:ilvl="4" w:tplc="D850ED10">
      <w:numFmt w:val="decimal"/>
      <w:lvlText w:val=""/>
      <w:lvlJc w:val="left"/>
    </w:lvl>
    <w:lvl w:ilvl="5" w:tplc="38187BB4">
      <w:numFmt w:val="decimal"/>
      <w:lvlText w:val=""/>
      <w:lvlJc w:val="left"/>
    </w:lvl>
    <w:lvl w:ilvl="6" w:tplc="3FA2989A">
      <w:numFmt w:val="decimal"/>
      <w:lvlText w:val=""/>
      <w:lvlJc w:val="left"/>
    </w:lvl>
    <w:lvl w:ilvl="7" w:tplc="DD28E6D2">
      <w:numFmt w:val="decimal"/>
      <w:lvlText w:val=""/>
      <w:lvlJc w:val="left"/>
    </w:lvl>
    <w:lvl w:ilvl="8" w:tplc="A134E148">
      <w:numFmt w:val="decimal"/>
      <w:lvlText w:val=""/>
      <w:lvlJc w:val="left"/>
    </w:lvl>
  </w:abstractNum>
  <w:abstractNum w:abstractNumId="2">
    <w:nsid w:val="180115BE"/>
    <w:multiLevelType w:val="hybridMultilevel"/>
    <w:tmpl w:val="315280E2"/>
    <w:lvl w:ilvl="0" w:tplc="D1542240">
      <w:start w:val="1"/>
      <w:numFmt w:val="bullet"/>
      <w:lvlText w:val="/"/>
      <w:lvlJc w:val="left"/>
    </w:lvl>
    <w:lvl w:ilvl="1" w:tplc="6662588E">
      <w:numFmt w:val="decimal"/>
      <w:lvlText w:val=""/>
      <w:lvlJc w:val="left"/>
    </w:lvl>
    <w:lvl w:ilvl="2" w:tplc="9D1CBC42">
      <w:numFmt w:val="decimal"/>
      <w:lvlText w:val=""/>
      <w:lvlJc w:val="left"/>
    </w:lvl>
    <w:lvl w:ilvl="3" w:tplc="A3BA993A">
      <w:numFmt w:val="decimal"/>
      <w:lvlText w:val=""/>
      <w:lvlJc w:val="left"/>
    </w:lvl>
    <w:lvl w:ilvl="4" w:tplc="CD9C7976">
      <w:numFmt w:val="decimal"/>
      <w:lvlText w:val=""/>
      <w:lvlJc w:val="left"/>
    </w:lvl>
    <w:lvl w:ilvl="5" w:tplc="36CEE3A2">
      <w:numFmt w:val="decimal"/>
      <w:lvlText w:val=""/>
      <w:lvlJc w:val="left"/>
    </w:lvl>
    <w:lvl w:ilvl="6" w:tplc="41D28D28">
      <w:numFmt w:val="decimal"/>
      <w:lvlText w:val=""/>
      <w:lvlJc w:val="left"/>
    </w:lvl>
    <w:lvl w:ilvl="7" w:tplc="D8223C7A">
      <w:numFmt w:val="decimal"/>
      <w:lvlText w:val=""/>
      <w:lvlJc w:val="left"/>
    </w:lvl>
    <w:lvl w:ilvl="8" w:tplc="75BE5894">
      <w:numFmt w:val="decimal"/>
      <w:lvlText w:val=""/>
      <w:lvlJc w:val="left"/>
    </w:lvl>
  </w:abstractNum>
  <w:abstractNum w:abstractNumId="3">
    <w:nsid w:val="1BA026FA"/>
    <w:multiLevelType w:val="hybridMultilevel"/>
    <w:tmpl w:val="7D28D070"/>
    <w:lvl w:ilvl="0" w:tplc="083EB40A">
      <w:start w:val="1"/>
      <w:numFmt w:val="bullet"/>
      <w:lvlText w:val="/"/>
      <w:lvlJc w:val="left"/>
    </w:lvl>
    <w:lvl w:ilvl="1" w:tplc="8A5C71CE">
      <w:numFmt w:val="decimal"/>
      <w:lvlText w:val=""/>
      <w:lvlJc w:val="left"/>
    </w:lvl>
    <w:lvl w:ilvl="2" w:tplc="4704F6AC">
      <w:numFmt w:val="decimal"/>
      <w:lvlText w:val=""/>
      <w:lvlJc w:val="left"/>
    </w:lvl>
    <w:lvl w:ilvl="3" w:tplc="C18494C4">
      <w:numFmt w:val="decimal"/>
      <w:lvlText w:val=""/>
      <w:lvlJc w:val="left"/>
    </w:lvl>
    <w:lvl w:ilvl="4" w:tplc="A6F241A0">
      <w:numFmt w:val="decimal"/>
      <w:lvlText w:val=""/>
      <w:lvlJc w:val="left"/>
    </w:lvl>
    <w:lvl w:ilvl="5" w:tplc="F83CC2F8">
      <w:numFmt w:val="decimal"/>
      <w:lvlText w:val=""/>
      <w:lvlJc w:val="left"/>
    </w:lvl>
    <w:lvl w:ilvl="6" w:tplc="5CFE1446">
      <w:numFmt w:val="decimal"/>
      <w:lvlText w:val=""/>
      <w:lvlJc w:val="left"/>
    </w:lvl>
    <w:lvl w:ilvl="7" w:tplc="34AC0070">
      <w:numFmt w:val="decimal"/>
      <w:lvlText w:val=""/>
      <w:lvlJc w:val="left"/>
    </w:lvl>
    <w:lvl w:ilvl="8" w:tplc="FF5276BC">
      <w:numFmt w:val="decimal"/>
      <w:lvlText w:val=""/>
      <w:lvlJc w:val="left"/>
    </w:lvl>
  </w:abstractNum>
  <w:abstractNum w:abstractNumId="4">
    <w:nsid w:val="1CF10FD8"/>
    <w:multiLevelType w:val="hybridMultilevel"/>
    <w:tmpl w:val="CF06928A"/>
    <w:lvl w:ilvl="0" w:tplc="64A6B59C">
      <w:start w:val="1"/>
      <w:numFmt w:val="bullet"/>
      <w:lvlText w:val="/"/>
      <w:lvlJc w:val="left"/>
    </w:lvl>
    <w:lvl w:ilvl="1" w:tplc="B8701A7C">
      <w:numFmt w:val="decimal"/>
      <w:lvlText w:val=""/>
      <w:lvlJc w:val="left"/>
    </w:lvl>
    <w:lvl w:ilvl="2" w:tplc="57FE253C">
      <w:numFmt w:val="decimal"/>
      <w:lvlText w:val=""/>
      <w:lvlJc w:val="left"/>
    </w:lvl>
    <w:lvl w:ilvl="3" w:tplc="BD2A9956">
      <w:numFmt w:val="decimal"/>
      <w:lvlText w:val=""/>
      <w:lvlJc w:val="left"/>
    </w:lvl>
    <w:lvl w:ilvl="4" w:tplc="E21C0D1E">
      <w:numFmt w:val="decimal"/>
      <w:lvlText w:val=""/>
      <w:lvlJc w:val="left"/>
    </w:lvl>
    <w:lvl w:ilvl="5" w:tplc="84981EA4">
      <w:numFmt w:val="decimal"/>
      <w:lvlText w:val=""/>
      <w:lvlJc w:val="left"/>
    </w:lvl>
    <w:lvl w:ilvl="6" w:tplc="FD86CC46">
      <w:numFmt w:val="decimal"/>
      <w:lvlText w:val=""/>
      <w:lvlJc w:val="left"/>
    </w:lvl>
    <w:lvl w:ilvl="7" w:tplc="2514C20C">
      <w:numFmt w:val="decimal"/>
      <w:lvlText w:val=""/>
      <w:lvlJc w:val="left"/>
    </w:lvl>
    <w:lvl w:ilvl="8" w:tplc="BD027F04">
      <w:numFmt w:val="decimal"/>
      <w:lvlText w:val=""/>
      <w:lvlJc w:val="left"/>
    </w:lvl>
  </w:abstractNum>
  <w:abstractNum w:abstractNumId="5">
    <w:nsid w:val="1D4ED43B"/>
    <w:multiLevelType w:val="hybridMultilevel"/>
    <w:tmpl w:val="0A1AD65C"/>
    <w:lvl w:ilvl="0" w:tplc="279ABF1A">
      <w:start w:val="1"/>
      <w:numFmt w:val="bullet"/>
      <w:lvlText w:val="В.В."/>
      <w:lvlJc w:val="left"/>
    </w:lvl>
    <w:lvl w:ilvl="1" w:tplc="F23C81AE">
      <w:numFmt w:val="decimal"/>
      <w:lvlText w:val=""/>
      <w:lvlJc w:val="left"/>
    </w:lvl>
    <w:lvl w:ilvl="2" w:tplc="95E4F076">
      <w:numFmt w:val="decimal"/>
      <w:lvlText w:val=""/>
      <w:lvlJc w:val="left"/>
    </w:lvl>
    <w:lvl w:ilvl="3" w:tplc="983E1114">
      <w:numFmt w:val="decimal"/>
      <w:lvlText w:val=""/>
      <w:lvlJc w:val="left"/>
    </w:lvl>
    <w:lvl w:ilvl="4" w:tplc="99E8E72C">
      <w:numFmt w:val="decimal"/>
      <w:lvlText w:val=""/>
      <w:lvlJc w:val="left"/>
    </w:lvl>
    <w:lvl w:ilvl="5" w:tplc="389AED9A">
      <w:numFmt w:val="decimal"/>
      <w:lvlText w:val=""/>
      <w:lvlJc w:val="left"/>
    </w:lvl>
    <w:lvl w:ilvl="6" w:tplc="B6DCC8D0">
      <w:numFmt w:val="decimal"/>
      <w:lvlText w:val=""/>
      <w:lvlJc w:val="left"/>
    </w:lvl>
    <w:lvl w:ilvl="7" w:tplc="52CE36B8">
      <w:numFmt w:val="decimal"/>
      <w:lvlText w:val=""/>
      <w:lvlJc w:val="left"/>
    </w:lvl>
    <w:lvl w:ilvl="8" w:tplc="B346FCB0">
      <w:numFmt w:val="decimal"/>
      <w:lvlText w:val=""/>
      <w:lvlJc w:val="left"/>
    </w:lvl>
  </w:abstractNum>
  <w:abstractNum w:abstractNumId="6">
    <w:nsid w:val="1DBABF00"/>
    <w:multiLevelType w:val="hybridMultilevel"/>
    <w:tmpl w:val="94028022"/>
    <w:lvl w:ilvl="0" w:tplc="0E181532">
      <w:start w:val="1"/>
      <w:numFmt w:val="bullet"/>
      <w:lvlText w:val="•"/>
      <w:lvlJc w:val="left"/>
    </w:lvl>
    <w:lvl w:ilvl="1" w:tplc="6D90B620">
      <w:numFmt w:val="decimal"/>
      <w:lvlText w:val=""/>
      <w:lvlJc w:val="left"/>
    </w:lvl>
    <w:lvl w:ilvl="2" w:tplc="8BA4A490">
      <w:numFmt w:val="decimal"/>
      <w:lvlText w:val=""/>
      <w:lvlJc w:val="left"/>
    </w:lvl>
    <w:lvl w:ilvl="3" w:tplc="DAE2A6A0">
      <w:numFmt w:val="decimal"/>
      <w:lvlText w:val=""/>
      <w:lvlJc w:val="left"/>
    </w:lvl>
    <w:lvl w:ilvl="4" w:tplc="C2388592">
      <w:numFmt w:val="decimal"/>
      <w:lvlText w:val=""/>
      <w:lvlJc w:val="left"/>
    </w:lvl>
    <w:lvl w:ilvl="5" w:tplc="C68EC7E0">
      <w:numFmt w:val="decimal"/>
      <w:lvlText w:val=""/>
      <w:lvlJc w:val="left"/>
    </w:lvl>
    <w:lvl w:ilvl="6" w:tplc="69985E6A">
      <w:numFmt w:val="decimal"/>
      <w:lvlText w:val=""/>
      <w:lvlJc w:val="left"/>
    </w:lvl>
    <w:lvl w:ilvl="7" w:tplc="7354C900">
      <w:numFmt w:val="decimal"/>
      <w:lvlText w:val=""/>
      <w:lvlJc w:val="left"/>
    </w:lvl>
    <w:lvl w:ilvl="8" w:tplc="92FA1980">
      <w:numFmt w:val="decimal"/>
      <w:lvlText w:val=""/>
      <w:lvlJc w:val="left"/>
    </w:lvl>
  </w:abstractNum>
  <w:abstractNum w:abstractNumId="7">
    <w:nsid w:val="235BA861"/>
    <w:multiLevelType w:val="hybridMultilevel"/>
    <w:tmpl w:val="AD16B7B0"/>
    <w:lvl w:ilvl="0" w:tplc="50E85B48">
      <w:start w:val="1"/>
      <w:numFmt w:val="bullet"/>
      <w:lvlText w:val="з"/>
      <w:lvlJc w:val="left"/>
    </w:lvl>
    <w:lvl w:ilvl="1" w:tplc="718C7ECE">
      <w:numFmt w:val="decimal"/>
      <w:lvlText w:val=""/>
      <w:lvlJc w:val="left"/>
    </w:lvl>
    <w:lvl w:ilvl="2" w:tplc="0D584C8C">
      <w:numFmt w:val="decimal"/>
      <w:lvlText w:val=""/>
      <w:lvlJc w:val="left"/>
    </w:lvl>
    <w:lvl w:ilvl="3" w:tplc="F0DCCA4E">
      <w:numFmt w:val="decimal"/>
      <w:lvlText w:val=""/>
      <w:lvlJc w:val="left"/>
    </w:lvl>
    <w:lvl w:ilvl="4" w:tplc="938018A2">
      <w:numFmt w:val="decimal"/>
      <w:lvlText w:val=""/>
      <w:lvlJc w:val="left"/>
    </w:lvl>
    <w:lvl w:ilvl="5" w:tplc="82F8CD84">
      <w:numFmt w:val="decimal"/>
      <w:lvlText w:val=""/>
      <w:lvlJc w:val="left"/>
    </w:lvl>
    <w:lvl w:ilvl="6" w:tplc="BD90B3BC">
      <w:numFmt w:val="decimal"/>
      <w:lvlText w:val=""/>
      <w:lvlJc w:val="left"/>
    </w:lvl>
    <w:lvl w:ilvl="7" w:tplc="BA920C48">
      <w:numFmt w:val="decimal"/>
      <w:lvlText w:val=""/>
      <w:lvlJc w:val="left"/>
    </w:lvl>
    <w:lvl w:ilvl="8" w:tplc="AC222EFC">
      <w:numFmt w:val="decimal"/>
      <w:lvlText w:val=""/>
      <w:lvlJc w:val="left"/>
    </w:lvl>
  </w:abstractNum>
  <w:abstractNum w:abstractNumId="8">
    <w:nsid w:val="275AC794"/>
    <w:multiLevelType w:val="hybridMultilevel"/>
    <w:tmpl w:val="99643A9C"/>
    <w:lvl w:ilvl="0" w:tplc="D8804B16">
      <w:start w:val="1"/>
      <w:numFmt w:val="bullet"/>
      <w:lvlText w:val="/"/>
      <w:lvlJc w:val="left"/>
    </w:lvl>
    <w:lvl w:ilvl="1" w:tplc="05EA1B1E">
      <w:numFmt w:val="decimal"/>
      <w:lvlText w:val=""/>
      <w:lvlJc w:val="left"/>
    </w:lvl>
    <w:lvl w:ilvl="2" w:tplc="BDB8B960">
      <w:numFmt w:val="decimal"/>
      <w:lvlText w:val=""/>
      <w:lvlJc w:val="left"/>
    </w:lvl>
    <w:lvl w:ilvl="3" w:tplc="4FD034A6">
      <w:numFmt w:val="decimal"/>
      <w:lvlText w:val=""/>
      <w:lvlJc w:val="left"/>
    </w:lvl>
    <w:lvl w:ilvl="4" w:tplc="3046443A">
      <w:numFmt w:val="decimal"/>
      <w:lvlText w:val=""/>
      <w:lvlJc w:val="left"/>
    </w:lvl>
    <w:lvl w:ilvl="5" w:tplc="E90053AA">
      <w:numFmt w:val="decimal"/>
      <w:lvlText w:val=""/>
      <w:lvlJc w:val="left"/>
    </w:lvl>
    <w:lvl w:ilvl="6" w:tplc="2FE017EC">
      <w:numFmt w:val="decimal"/>
      <w:lvlText w:val=""/>
      <w:lvlJc w:val="left"/>
    </w:lvl>
    <w:lvl w:ilvl="7" w:tplc="146CDE32">
      <w:numFmt w:val="decimal"/>
      <w:lvlText w:val=""/>
      <w:lvlJc w:val="left"/>
    </w:lvl>
    <w:lvl w:ilvl="8" w:tplc="D9A06812">
      <w:numFmt w:val="decimal"/>
      <w:lvlText w:val=""/>
      <w:lvlJc w:val="left"/>
    </w:lvl>
  </w:abstractNum>
  <w:abstractNum w:abstractNumId="9">
    <w:nsid w:val="2CD89A32"/>
    <w:multiLevelType w:val="hybridMultilevel"/>
    <w:tmpl w:val="D1AA03A4"/>
    <w:lvl w:ilvl="0" w:tplc="F1FE5242">
      <w:start w:val="2"/>
      <w:numFmt w:val="decimal"/>
      <w:lvlText w:val="%1."/>
      <w:lvlJc w:val="left"/>
    </w:lvl>
    <w:lvl w:ilvl="1" w:tplc="1A00F2E6">
      <w:numFmt w:val="decimal"/>
      <w:lvlText w:val=""/>
      <w:lvlJc w:val="left"/>
    </w:lvl>
    <w:lvl w:ilvl="2" w:tplc="ECD8CE8E">
      <w:numFmt w:val="decimal"/>
      <w:lvlText w:val=""/>
      <w:lvlJc w:val="left"/>
    </w:lvl>
    <w:lvl w:ilvl="3" w:tplc="B5948590">
      <w:numFmt w:val="decimal"/>
      <w:lvlText w:val=""/>
      <w:lvlJc w:val="left"/>
    </w:lvl>
    <w:lvl w:ilvl="4" w:tplc="8BE66B0E">
      <w:numFmt w:val="decimal"/>
      <w:lvlText w:val=""/>
      <w:lvlJc w:val="left"/>
    </w:lvl>
    <w:lvl w:ilvl="5" w:tplc="6DC0D0F0">
      <w:numFmt w:val="decimal"/>
      <w:lvlText w:val=""/>
      <w:lvlJc w:val="left"/>
    </w:lvl>
    <w:lvl w:ilvl="6" w:tplc="48649254">
      <w:numFmt w:val="decimal"/>
      <w:lvlText w:val=""/>
      <w:lvlJc w:val="left"/>
    </w:lvl>
    <w:lvl w:ilvl="7" w:tplc="240096DC">
      <w:numFmt w:val="decimal"/>
      <w:lvlText w:val=""/>
      <w:lvlJc w:val="left"/>
    </w:lvl>
    <w:lvl w:ilvl="8" w:tplc="DE1424D8">
      <w:numFmt w:val="decimal"/>
      <w:lvlText w:val=""/>
      <w:lvlJc w:val="left"/>
    </w:lvl>
  </w:abstractNum>
  <w:abstractNum w:abstractNumId="10">
    <w:nsid w:val="2F305DEF"/>
    <w:multiLevelType w:val="hybridMultilevel"/>
    <w:tmpl w:val="3E4E94E8"/>
    <w:lvl w:ilvl="0" w:tplc="17266636">
      <w:start w:val="1"/>
      <w:numFmt w:val="bullet"/>
      <w:lvlText w:val="з"/>
      <w:lvlJc w:val="left"/>
    </w:lvl>
    <w:lvl w:ilvl="1" w:tplc="B69C04F8">
      <w:numFmt w:val="decimal"/>
      <w:lvlText w:val=""/>
      <w:lvlJc w:val="left"/>
    </w:lvl>
    <w:lvl w:ilvl="2" w:tplc="F70AE2CE">
      <w:numFmt w:val="decimal"/>
      <w:lvlText w:val=""/>
      <w:lvlJc w:val="left"/>
    </w:lvl>
    <w:lvl w:ilvl="3" w:tplc="B3DA44BE">
      <w:numFmt w:val="decimal"/>
      <w:lvlText w:val=""/>
      <w:lvlJc w:val="left"/>
    </w:lvl>
    <w:lvl w:ilvl="4" w:tplc="BD46C692">
      <w:numFmt w:val="decimal"/>
      <w:lvlText w:val=""/>
      <w:lvlJc w:val="left"/>
    </w:lvl>
    <w:lvl w:ilvl="5" w:tplc="58F2C20A">
      <w:numFmt w:val="decimal"/>
      <w:lvlText w:val=""/>
      <w:lvlJc w:val="left"/>
    </w:lvl>
    <w:lvl w:ilvl="6" w:tplc="778802AA">
      <w:numFmt w:val="decimal"/>
      <w:lvlText w:val=""/>
      <w:lvlJc w:val="left"/>
    </w:lvl>
    <w:lvl w:ilvl="7" w:tplc="7D9E9040">
      <w:numFmt w:val="decimal"/>
      <w:lvlText w:val=""/>
      <w:lvlJc w:val="left"/>
    </w:lvl>
    <w:lvl w:ilvl="8" w:tplc="8A6830DA">
      <w:numFmt w:val="decimal"/>
      <w:lvlText w:val=""/>
      <w:lvlJc w:val="left"/>
    </w:lvl>
  </w:abstractNum>
  <w:abstractNum w:abstractNumId="11">
    <w:nsid w:val="310C50B3"/>
    <w:multiLevelType w:val="hybridMultilevel"/>
    <w:tmpl w:val="21FC419E"/>
    <w:lvl w:ilvl="0" w:tplc="9D5E9392">
      <w:start w:val="1"/>
      <w:numFmt w:val="bullet"/>
      <w:lvlText w:val="В.В."/>
      <w:lvlJc w:val="left"/>
    </w:lvl>
    <w:lvl w:ilvl="1" w:tplc="BA388C14">
      <w:numFmt w:val="decimal"/>
      <w:lvlText w:val=""/>
      <w:lvlJc w:val="left"/>
    </w:lvl>
    <w:lvl w:ilvl="2" w:tplc="7F429B98">
      <w:numFmt w:val="decimal"/>
      <w:lvlText w:val=""/>
      <w:lvlJc w:val="left"/>
    </w:lvl>
    <w:lvl w:ilvl="3" w:tplc="AD18FBC8">
      <w:numFmt w:val="decimal"/>
      <w:lvlText w:val=""/>
      <w:lvlJc w:val="left"/>
    </w:lvl>
    <w:lvl w:ilvl="4" w:tplc="B9706F88">
      <w:numFmt w:val="decimal"/>
      <w:lvlText w:val=""/>
      <w:lvlJc w:val="left"/>
    </w:lvl>
    <w:lvl w:ilvl="5" w:tplc="2AE8610C">
      <w:numFmt w:val="decimal"/>
      <w:lvlText w:val=""/>
      <w:lvlJc w:val="left"/>
    </w:lvl>
    <w:lvl w:ilvl="6" w:tplc="8EC003A2">
      <w:numFmt w:val="decimal"/>
      <w:lvlText w:val=""/>
      <w:lvlJc w:val="left"/>
    </w:lvl>
    <w:lvl w:ilvl="7" w:tplc="AB1A9650">
      <w:numFmt w:val="decimal"/>
      <w:lvlText w:val=""/>
      <w:lvlJc w:val="left"/>
    </w:lvl>
    <w:lvl w:ilvl="8" w:tplc="2806DCE2">
      <w:numFmt w:val="decimal"/>
      <w:lvlText w:val=""/>
      <w:lvlJc w:val="left"/>
    </w:lvl>
  </w:abstractNum>
  <w:abstractNum w:abstractNumId="12">
    <w:nsid w:val="32FFF902"/>
    <w:multiLevelType w:val="hybridMultilevel"/>
    <w:tmpl w:val="00D66D2A"/>
    <w:lvl w:ilvl="0" w:tplc="567890C2">
      <w:start w:val="1"/>
      <w:numFmt w:val="decimal"/>
      <w:lvlText w:val="%1."/>
      <w:lvlJc w:val="left"/>
    </w:lvl>
    <w:lvl w:ilvl="1" w:tplc="E3D28F7C">
      <w:numFmt w:val="decimal"/>
      <w:lvlText w:val=""/>
      <w:lvlJc w:val="left"/>
    </w:lvl>
    <w:lvl w:ilvl="2" w:tplc="178C9C24">
      <w:numFmt w:val="decimal"/>
      <w:lvlText w:val=""/>
      <w:lvlJc w:val="left"/>
    </w:lvl>
    <w:lvl w:ilvl="3" w:tplc="A20AE888">
      <w:numFmt w:val="decimal"/>
      <w:lvlText w:val=""/>
      <w:lvlJc w:val="left"/>
    </w:lvl>
    <w:lvl w:ilvl="4" w:tplc="55A06AD2">
      <w:numFmt w:val="decimal"/>
      <w:lvlText w:val=""/>
      <w:lvlJc w:val="left"/>
    </w:lvl>
    <w:lvl w:ilvl="5" w:tplc="92289AA0">
      <w:numFmt w:val="decimal"/>
      <w:lvlText w:val=""/>
      <w:lvlJc w:val="left"/>
    </w:lvl>
    <w:lvl w:ilvl="6" w:tplc="9A206C3A">
      <w:numFmt w:val="decimal"/>
      <w:lvlText w:val=""/>
      <w:lvlJc w:val="left"/>
    </w:lvl>
    <w:lvl w:ilvl="7" w:tplc="6A48E306">
      <w:numFmt w:val="decimal"/>
      <w:lvlText w:val=""/>
      <w:lvlJc w:val="left"/>
    </w:lvl>
    <w:lvl w:ilvl="8" w:tplc="E3F4A6D8">
      <w:numFmt w:val="decimal"/>
      <w:lvlText w:val=""/>
      <w:lvlJc w:val="left"/>
    </w:lvl>
  </w:abstractNum>
  <w:abstractNum w:abstractNumId="13">
    <w:nsid w:val="38437FDB"/>
    <w:multiLevelType w:val="hybridMultilevel"/>
    <w:tmpl w:val="A66860AA"/>
    <w:lvl w:ilvl="0" w:tplc="BD2E1FEE">
      <w:start w:val="1"/>
      <w:numFmt w:val="bullet"/>
      <w:lvlText w:val="/"/>
      <w:lvlJc w:val="left"/>
    </w:lvl>
    <w:lvl w:ilvl="1" w:tplc="39F26A5A">
      <w:numFmt w:val="decimal"/>
      <w:lvlText w:val=""/>
      <w:lvlJc w:val="left"/>
    </w:lvl>
    <w:lvl w:ilvl="2" w:tplc="98A20616">
      <w:numFmt w:val="decimal"/>
      <w:lvlText w:val=""/>
      <w:lvlJc w:val="left"/>
    </w:lvl>
    <w:lvl w:ilvl="3" w:tplc="B36E2868">
      <w:numFmt w:val="decimal"/>
      <w:lvlText w:val=""/>
      <w:lvlJc w:val="left"/>
    </w:lvl>
    <w:lvl w:ilvl="4" w:tplc="82881604">
      <w:numFmt w:val="decimal"/>
      <w:lvlText w:val=""/>
      <w:lvlJc w:val="left"/>
    </w:lvl>
    <w:lvl w:ilvl="5" w:tplc="1C788A8C">
      <w:numFmt w:val="decimal"/>
      <w:lvlText w:val=""/>
      <w:lvlJc w:val="left"/>
    </w:lvl>
    <w:lvl w:ilvl="6" w:tplc="9BDA6C70">
      <w:numFmt w:val="decimal"/>
      <w:lvlText w:val=""/>
      <w:lvlJc w:val="left"/>
    </w:lvl>
    <w:lvl w:ilvl="7" w:tplc="8F100260">
      <w:numFmt w:val="decimal"/>
      <w:lvlText w:val=""/>
      <w:lvlJc w:val="left"/>
    </w:lvl>
    <w:lvl w:ilvl="8" w:tplc="929269D2">
      <w:numFmt w:val="decimal"/>
      <w:lvlText w:val=""/>
      <w:lvlJc w:val="left"/>
    </w:lvl>
  </w:abstractNum>
  <w:abstractNum w:abstractNumId="14">
    <w:nsid w:val="3855585C"/>
    <w:multiLevelType w:val="hybridMultilevel"/>
    <w:tmpl w:val="08F6233C"/>
    <w:lvl w:ilvl="0" w:tplc="04BE33A4">
      <w:start w:val="1"/>
      <w:numFmt w:val="bullet"/>
      <w:lvlText w:val="в"/>
      <w:lvlJc w:val="left"/>
    </w:lvl>
    <w:lvl w:ilvl="1" w:tplc="8C0ACD10">
      <w:numFmt w:val="decimal"/>
      <w:lvlText w:val=""/>
      <w:lvlJc w:val="left"/>
    </w:lvl>
    <w:lvl w:ilvl="2" w:tplc="6BA64820">
      <w:numFmt w:val="decimal"/>
      <w:lvlText w:val=""/>
      <w:lvlJc w:val="left"/>
    </w:lvl>
    <w:lvl w:ilvl="3" w:tplc="503CA654">
      <w:numFmt w:val="decimal"/>
      <w:lvlText w:val=""/>
      <w:lvlJc w:val="left"/>
    </w:lvl>
    <w:lvl w:ilvl="4" w:tplc="8B34EAA2">
      <w:numFmt w:val="decimal"/>
      <w:lvlText w:val=""/>
      <w:lvlJc w:val="left"/>
    </w:lvl>
    <w:lvl w:ilvl="5" w:tplc="D6D0A02E">
      <w:numFmt w:val="decimal"/>
      <w:lvlText w:val=""/>
      <w:lvlJc w:val="left"/>
    </w:lvl>
    <w:lvl w:ilvl="6" w:tplc="953CC498">
      <w:numFmt w:val="decimal"/>
      <w:lvlText w:val=""/>
      <w:lvlJc w:val="left"/>
    </w:lvl>
    <w:lvl w:ilvl="7" w:tplc="9F0C22A0">
      <w:numFmt w:val="decimal"/>
      <w:lvlText w:val=""/>
      <w:lvlJc w:val="left"/>
    </w:lvl>
    <w:lvl w:ilvl="8" w:tplc="BD12F932">
      <w:numFmt w:val="decimal"/>
      <w:lvlText w:val=""/>
      <w:lvlJc w:val="left"/>
    </w:lvl>
  </w:abstractNum>
  <w:abstractNum w:abstractNumId="15">
    <w:nsid w:val="39386575"/>
    <w:multiLevelType w:val="hybridMultilevel"/>
    <w:tmpl w:val="FA94C82A"/>
    <w:lvl w:ilvl="0" w:tplc="896A1DF4">
      <w:start w:val="1"/>
      <w:numFmt w:val="bullet"/>
      <w:lvlText w:val="в"/>
      <w:lvlJc w:val="left"/>
    </w:lvl>
    <w:lvl w:ilvl="1" w:tplc="7A2AF8A4">
      <w:numFmt w:val="decimal"/>
      <w:lvlText w:val=""/>
      <w:lvlJc w:val="left"/>
    </w:lvl>
    <w:lvl w:ilvl="2" w:tplc="711A66D2">
      <w:numFmt w:val="decimal"/>
      <w:lvlText w:val=""/>
      <w:lvlJc w:val="left"/>
    </w:lvl>
    <w:lvl w:ilvl="3" w:tplc="270A1E7E">
      <w:numFmt w:val="decimal"/>
      <w:lvlText w:val=""/>
      <w:lvlJc w:val="left"/>
    </w:lvl>
    <w:lvl w:ilvl="4" w:tplc="3A36870A">
      <w:numFmt w:val="decimal"/>
      <w:lvlText w:val=""/>
      <w:lvlJc w:val="left"/>
    </w:lvl>
    <w:lvl w:ilvl="5" w:tplc="F99C7718">
      <w:numFmt w:val="decimal"/>
      <w:lvlText w:val=""/>
      <w:lvlJc w:val="left"/>
    </w:lvl>
    <w:lvl w:ilvl="6" w:tplc="36245572">
      <w:numFmt w:val="decimal"/>
      <w:lvlText w:val=""/>
      <w:lvlJc w:val="left"/>
    </w:lvl>
    <w:lvl w:ilvl="7" w:tplc="5ECE710E">
      <w:numFmt w:val="decimal"/>
      <w:lvlText w:val=""/>
      <w:lvlJc w:val="left"/>
    </w:lvl>
    <w:lvl w:ilvl="8" w:tplc="B5726D34">
      <w:numFmt w:val="decimal"/>
      <w:lvlText w:val=""/>
      <w:lvlJc w:val="left"/>
    </w:lvl>
  </w:abstractNum>
  <w:abstractNum w:abstractNumId="16">
    <w:nsid w:val="3F6AB60F"/>
    <w:multiLevelType w:val="hybridMultilevel"/>
    <w:tmpl w:val="F3F0C20A"/>
    <w:lvl w:ilvl="0" w:tplc="7EB670B2">
      <w:start w:val="3"/>
      <w:numFmt w:val="decimal"/>
      <w:lvlText w:val="%1."/>
      <w:lvlJc w:val="left"/>
    </w:lvl>
    <w:lvl w:ilvl="1" w:tplc="B7A26822">
      <w:numFmt w:val="decimal"/>
      <w:lvlText w:val=""/>
      <w:lvlJc w:val="left"/>
    </w:lvl>
    <w:lvl w:ilvl="2" w:tplc="58FE8546">
      <w:numFmt w:val="decimal"/>
      <w:lvlText w:val=""/>
      <w:lvlJc w:val="left"/>
    </w:lvl>
    <w:lvl w:ilvl="3" w:tplc="61CC63BE">
      <w:numFmt w:val="decimal"/>
      <w:lvlText w:val=""/>
      <w:lvlJc w:val="left"/>
    </w:lvl>
    <w:lvl w:ilvl="4" w:tplc="E3D05018">
      <w:numFmt w:val="decimal"/>
      <w:lvlText w:val=""/>
      <w:lvlJc w:val="left"/>
    </w:lvl>
    <w:lvl w:ilvl="5" w:tplc="02AA74BA">
      <w:numFmt w:val="decimal"/>
      <w:lvlText w:val=""/>
      <w:lvlJc w:val="left"/>
    </w:lvl>
    <w:lvl w:ilvl="6" w:tplc="868650F6">
      <w:numFmt w:val="decimal"/>
      <w:lvlText w:val=""/>
      <w:lvlJc w:val="left"/>
    </w:lvl>
    <w:lvl w:ilvl="7" w:tplc="87D0A9C2">
      <w:numFmt w:val="decimal"/>
      <w:lvlText w:val=""/>
      <w:lvlJc w:val="left"/>
    </w:lvl>
    <w:lvl w:ilvl="8" w:tplc="F4E462EC">
      <w:numFmt w:val="decimal"/>
      <w:lvlText w:val=""/>
      <w:lvlJc w:val="left"/>
    </w:lvl>
  </w:abstractNum>
  <w:abstractNum w:abstractNumId="17">
    <w:nsid w:val="47398C89"/>
    <w:multiLevelType w:val="hybridMultilevel"/>
    <w:tmpl w:val="C4C2D532"/>
    <w:lvl w:ilvl="0" w:tplc="739E15F0">
      <w:start w:val="1"/>
      <w:numFmt w:val="bullet"/>
      <w:lvlText w:val="-"/>
      <w:lvlJc w:val="left"/>
    </w:lvl>
    <w:lvl w:ilvl="1" w:tplc="E92CF8FC">
      <w:numFmt w:val="decimal"/>
      <w:lvlText w:val=""/>
      <w:lvlJc w:val="left"/>
    </w:lvl>
    <w:lvl w:ilvl="2" w:tplc="6DC4814C">
      <w:numFmt w:val="decimal"/>
      <w:lvlText w:val=""/>
      <w:lvlJc w:val="left"/>
    </w:lvl>
    <w:lvl w:ilvl="3" w:tplc="C622B580">
      <w:numFmt w:val="decimal"/>
      <w:lvlText w:val=""/>
      <w:lvlJc w:val="left"/>
    </w:lvl>
    <w:lvl w:ilvl="4" w:tplc="75E09416">
      <w:numFmt w:val="decimal"/>
      <w:lvlText w:val=""/>
      <w:lvlJc w:val="left"/>
    </w:lvl>
    <w:lvl w:ilvl="5" w:tplc="7AA6A1C8">
      <w:numFmt w:val="decimal"/>
      <w:lvlText w:val=""/>
      <w:lvlJc w:val="left"/>
    </w:lvl>
    <w:lvl w:ilvl="6" w:tplc="DFAAFE76">
      <w:numFmt w:val="decimal"/>
      <w:lvlText w:val=""/>
      <w:lvlJc w:val="left"/>
    </w:lvl>
    <w:lvl w:ilvl="7" w:tplc="8CB8EE64">
      <w:numFmt w:val="decimal"/>
      <w:lvlText w:val=""/>
      <w:lvlJc w:val="left"/>
    </w:lvl>
    <w:lvl w:ilvl="8" w:tplc="33187564">
      <w:numFmt w:val="decimal"/>
      <w:lvlText w:val=""/>
      <w:lvlJc w:val="left"/>
    </w:lvl>
  </w:abstractNum>
  <w:abstractNum w:abstractNumId="18">
    <w:nsid w:val="4B588F54"/>
    <w:multiLevelType w:val="hybridMultilevel"/>
    <w:tmpl w:val="3EB40124"/>
    <w:lvl w:ilvl="0" w:tplc="F8B270CA">
      <w:start w:val="3"/>
      <w:numFmt w:val="decimal"/>
      <w:lvlText w:val="%1."/>
      <w:lvlJc w:val="left"/>
    </w:lvl>
    <w:lvl w:ilvl="1" w:tplc="983240C2">
      <w:numFmt w:val="decimal"/>
      <w:lvlText w:val=""/>
      <w:lvlJc w:val="left"/>
    </w:lvl>
    <w:lvl w:ilvl="2" w:tplc="E77E5FF4">
      <w:numFmt w:val="decimal"/>
      <w:lvlText w:val=""/>
      <w:lvlJc w:val="left"/>
    </w:lvl>
    <w:lvl w:ilvl="3" w:tplc="8EEEAA40">
      <w:numFmt w:val="decimal"/>
      <w:lvlText w:val=""/>
      <w:lvlJc w:val="left"/>
    </w:lvl>
    <w:lvl w:ilvl="4" w:tplc="DECA8296">
      <w:numFmt w:val="decimal"/>
      <w:lvlText w:val=""/>
      <w:lvlJc w:val="left"/>
    </w:lvl>
    <w:lvl w:ilvl="5" w:tplc="4B1CC78E">
      <w:numFmt w:val="decimal"/>
      <w:lvlText w:val=""/>
      <w:lvlJc w:val="left"/>
    </w:lvl>
    <w:lvl w:ilvl="6" w:tplc="3732D0F6">
      <w:numFmt w:val="decimal"/>
      <w:lvlText w:val=""/>
      <w:lvlJc w:val="left"/>
    </w:lvl>
    <w:lvl w:ilvl="7" w:tplc="E8967C2C">
      <w:numFmt w:val="decimal"/>
      <w:lvlText w:val=""/>
      <w:lvlJc w:val="left"/>
    </w:lvl>
    <w:lvl w:ilvl="8" w:tplc="1556EF76">
      <w:numFmt w:val="decimal"/>
      <w:lvlText w:val=""/>
      <w:lvlJc w:val="left"/>
    </w:lvl>
  </w:abstractNum>
  <w:abstractNum w:abstractNumId="19">
    <w:nsid w:val="4F4EF005"/>
    <w:multiLevelType w:val="hybridMultilevel"/>
    <w:tmpl w:val="5EF6940E"/>
    <w:lvl w:ilvl="0" w:tplc="5224B444">
      <w:start w:val="12"/>
      <w:numFmt w:val="decimal"/>
      <w:lvlText w:val="%1."/>
      <w:lvlJc w:val="left"/>
    </w:lvl>
    <w:lvl w:ilvl="1" w:tplc="22243A0A">
      <w:numFmt w:val="decimal"/>
      <w:lvlText w:val=""/>
      <w:lvlJc w:val="left"/>
    </w:lvl>
    <w:lvl w:ilvl="2" w:tplc="DDC20068">
      <w:numFmt w:val="decimal"/>
      <w:lvlText w:val=""/>
      <w:lvlJc w:val="left"/>
    </w:lvl>
    <w:lvl w:ilvl="3" w:tplc="EBA2233E">
      <w:numFmt w:val="decimal"/>
      <w:lvlText w:val=""/>
      <w:lvlJc w:val="left"/>
    </w:lvl>
    <w:lvl w:ilvl="4" w:tplc="89423F00">
      <w:numFmt w:val="decimal"/>
      <w:lvlText w:val=""/>
      <w:lvlJc w:val="left"/>
    </w:lvl>
    <w:lvl w:ilvl="5" w:tplc="54F0CDC4">
      <w:numFmt w:val="decimal"/>
      <w:lvlText w:val=""/>
      <w:lvlJc w:val="left"/>
    </w:lvl>
    <w:lvl w:ilvl="6" w:tplc="870EBB80">
      <w:numFmt w:val="decimal"/>
      <w:lvlText w:val=""/>
      <w:lvlJc w:val="left"/>
    </w:lvl>
    <w:lvl w:ilvl="7" w:tplc="AEE62B7E">
      <w:numFmt w:val="decimal"/>
      <w:lvlText w:val=""/>
      <w:lvlJc w:val="left"/>
    </w:lvl>
    <w:lvl w:ilvl="8" w:tplc="DE6C70B2">
      <w:numFmt w:val="decimal"/>
      <w:lvlText w:val=""/>
      <w:lvlJc w:val="left"/>
    </w:lvl>
  </w:abstractNum>
  <w:abstractNum w:abstractNumId="20">
    <w:nsid w:val="52566E7F"/>
    <w:multiLevelType w:val="hybridMultilevel"/>
    <w:tmpl w:val="1082CDFE"/>
    <w:lvl w:ilvl="0" w:tplc="E182BDAC">
      <w:start w:val="1"/>
      <w:numFmt w:val="decimal"/>
      <w:lvlText w:val="%1."/>
      <w:lvlJc w:val="left"/>
      <w:pPr>
        <w:ind w:left="641" w:hanging="360"/>
      </w:pPr>
      <w:rPr>
        <w:rFonts w:hint="default"/>
        <w:sz w:val="28"/>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21">
    <w:nsid w:val="542289EC"/>
    <w:multiLevelType w:val="hybridMultilevel"/>
    <w:tmpl w:val="025821CE"/>
    <w:lvl w:ilvl="0" w:tplc="2CB0BF4E">
      <w:start w:val="1"/>
      <w:numFmt w:val="bullet"/>
      <w:lvlText w:val="в"/>
      <w:lvlJc w:val="left"/>
    </w:lvl>
    <w:lvl w:ilvl="1" w:tplc="A5FE7E70">
      <w:numFmt w:val="decimal"/>
      <w:lvlText w:val=""/>
      <w:lvlJc w:val="left"/>
    </w:lvl>
    <w:lvl w:ilvl="2" w:tplc="2B36023C">
      <w:numFmt w:val="decimal"/>
      <w:lvlText w:val=""/>
      <w:lvlJc w:val="left"/>
    </w:lvl>
    <w:lvl w:ilvl="3" w:tplc="F40C1658">
      <w:numFmt w:val="decimal"/>
      <w:lvlText w:val=""/>
      <w:lvlJc w:val="left"/>
    </w:lvl>
    <w:lvl w:ilvl="4" w:tplc="764CE2A4">
      <w:numFmt w:val="decimal"/>
      <w:lvlText w:val=""/>
      <w:lvlJc w:val="left"/>
    </w:lvl>
    <w:lvl w:ilvl="5" w:tplc="53B4A4BA">
      <w:numFmt w:val="decimal"/>
      <w:lvlText w:val=""/>
      <w:lvlJc w:val="left"/>
    </w:lvl>
    <w:lvl w:ilvl="6" w:tplc="2110EA3A">
      <w:numFmt w:val="decimal"/>
      <w:lvlText w:val=""/>
      <w:lvlJc w:val="left"/>
    </w:lvl>
    <w:lvl w:ilvl="7" w:tplc="35C074EC">
      <w:numFmt w:val="decimal"/>
      <w:lvlText w:val=""/>
      <w:lvlJc w:val="left"/>
    </w:lvl>
    <w:lvl w:ilvl="8" w:tplc="F2FAFBB8">
      <w:numFmt w:val="decimal"/>
      <w:lvlText w:val=""/>
      <w:lvlJc w:val="left"/>
    </w:lvl>
  </w:abstractNum>
  <w:abstractNum w:abstractNumId="22">
    <w:nsid w:val="579478FE"/>
    <w:multiLevelType w:val="hybridMultilevel"/>
    <w:tmpl w:val="23968D5C"/>
    <w:lvl w:ilvl="0" w:tplc="A40E1B62">
      <w:start w:val="2"/>
      <w:numFmt w:val="decimal"/>
      <w:lvlText w:val="%1."/>
      <w:lvlJc w:val="left"/>
    </w:lvl>
    <w:lvl w:ilvl="1" w:tplc="D166E96C">
      <w:numFmt w:val="decimal"/>
      <w:lvlText w:val=""/>
      <w:lvlJc w:val="left"/>
    </w:lvl>
    <w:lvl w:ilvl="2" w:tplc="843EAF0C">
      <w:numFmt w:val="decimal"/>
      <w:lvlText w:val=""/>
      <w:lvlJc w:val="left"/>
    </w:lvl>
    <w:lvl w:ilvl="3" w:tplc="E1A8659E">
      <w:numFmt w:val="decimal"/>
      <w:lvlText w:val=""/>
      <w:lvlJc w:val="left"/>
    </w:lvl>
    <w:lvl w:ilvl="4" w:tplc="E47630CC">
      <w:numFmt w:val="decimal"/>
      <w:lvlText w:val=""/>
      <w:lvlJc w:val="left"/>
    </w:lvl>
    <w:lvl w:ilvl="5" w:tplc="66A2E16E">
      <w:numFmt w:val="decimal"/>
      <w:lvlText w:val=""/>
      <w:lvlJc w:val="left"/>
    </w:lvl>
    <w:lvl w:ilvl="6" w:tplc="F966474C">
      <w:numFmt w:val="decimal"/>
      <w:lvlText w:val=""/>
      <w:lvlJc w:val="left"/>
    </w:lvl>
    <w:lvl w:ilvl="7" w:tplc="7B3E946E">
      <w:numFmt w:val="decimal"/>
      <w:lvlText w:val=""/>
      <w:lvlJc w:val="left"/>
    </w:lvl>
    <w:lvl w:ilvl="8" w:tplc="DBAE332A">
      <w:numFmt w:val="decimal"/>
      <w:lvlText w:val=""/>
      <w:lvlJc w:val="left"/>
    </w:lvl>
  </w:abstractNum>
  <w:abstractNum w:abstractNumId="23">
    <w:nsid w:val="579BE4F1"/>
    <w:multiLevelType w:val="hybridMultilevel"/>
    <w:tmpl w:val="9AF8AE68"/>
    <w:lvl w:ilvl="0" w:tplc="42089C50">
      <w:start w:val="1"/>
      <w:numFmt w:val="bullet"/>
      <w:lvlText w:val="/"/>
      <w:lvlJc w:val="left"/>
    </w:lvl>
    <w:lvl w:ilvl="1" w:tplc="42FC1588">
      <w:numFmt w:val="decimal"/>
      <w:lvlText w:val=""/>
      <w:lvlJc w:val="left"/>
    </w:lvl>
    <w:lvl w:ilvl="2" w:tplc="6CF0A606">
      <w:numFmt w:val="decimal"/>
      <w:lvlText w:val=""/>
      <w:lvlJc w:val="left"/>
    </w:lvl>
    <w:lvl w:ilvl="3" w:tplc="A148DC38">
      <w:numFmt w:val="decimal"/>
      <w:lvlText w:val=""/>
      <w:lvlJc w:val="left"/>
    </w:lvl>
    <w:lvl w:ilvl="4" w:tplc="13F4D0C2">
      <w:numFmt w:val="decimal"/>
      <w:lvlText w:val=""/>
      <w:lvlJc w:val="left"/>
    </w:lvl>
    <w:lvl w:ilvl="5" w:tplc="251AD7C0">
      <w:numFmt w:val="decimal"/>
      <w:lvlText w:val=""/>
      <w:lvlJc w:val="left"/>
    </w:lvl>
    <w:lvl w:ilvl="6" w:tplc="83EEE8F4">
      <w:numFmt w:val="decimal"/>
      <w:lvlText w:val=""/>
      <w:lvlJc w:val="left"/>
    </w:lvl>
    <w:lvl w:ilvl="7" w:tplc="62642382">
      <w:numFmt w:val="decimal"/>
      <w:lvlText w:val=""/>
      <w:lvlJc w:val="left"/>
    </w:lvl>
    <w:lvl w:ilvl="8" w:tplc="9258A798">
      <w:numFmt w:val="decimal"/>
      <w:lvlText w:val=""/>
      <w:lvlJc w:val="left"/>
    </w:lvl>
  </w:abstractNum>
  <w:abstractNum w:abstractNumId="24">
    <w:nsid w:val="57E4CCAF"/>
    <w:multiLevelType w:val="hybridMultilevel"/>
    <w:tmpl w:val="F5E4AFA6"/>
    <w:lvl w:ilvl="0" w:tplc="DE3EB46C">
      <w:start w:val="1"/>
      <w:numFmt w:val="bullet"/>
      <w:lvlText w:val="/"/>
      <w:lvlJc w:val="left"/>
    </w:lvl>
    <w:lvl w:ilvl="1" w:tplc="1756814A">
      <w:numFmt w:val="decimal"/>
      <w:lvlText w:val=""/>
      <w:lvlJc w:val="left"/>
    </w:lvl>
    <w:lvl w:ilvl="2" w:tplc="758010EE">
      <w:numFmt w:val="decimal"/>
      <w:lvlText w:val=""/>
      <w:lvlJc w:val="left"/>
    </w:lvl>
    <w:lvl w:ilvl="3" w:tplc="F6F0DAA8">
      <w:numFmt w:val="decimal"/>
      <w:lvlText w:val=""/>
      <w:lvlJc w:val="left"/>
    </w:lvl>
    <w:lvl w:ilvl="4" w:tplc="0CEE6EF8">
      <w:numFmt w:val="decimal"/>
      <w:lvlText w:val=""/>
      <w:lvlJc w:val="left"/>
    </w:lvl>
    <w:lvl w:ilvl="5" w:tplc="A80C62AA">
      <w:numFmt w:val="decimal"/>
      <w:lvlText w:val=""/>
      <w:lvlJc w:val="left"/>
    </w:lvl>
    <w:lvl w:ilvl="6" w:tplc="70468AC6">
      <w:numFmt w:val="decimal"/>
      <w:lvlText w:val=""/>
      <w:lvlJc w:val="left"/>
    </w:lvl>
    <w:lvl w:ilvl="7" w:tplc="4802CA36">
      <w:numFmt w:val="decimal"/>
      <w:lvlText w:val=""/>
      <w:lvlJc w:val="left"/>
    </w:lvl>
    <w:lvl w:ilvl="8" w:tplc="2E0A7AEC">
      <w:numFmt w:val="decimal"/>
      <w:lvlText w:val=""/>
      <w:lvlJc w:val="left"/>
    </w:lvl>
  </w:abstractNum>
  <w:abstractNum w:abstractNumId="25">
    <w:nsid w:val="5FF87E05"/>
    <w:multiLevelType w:val="hybridMultilevel"/>
    <w:tmpl w:val="76DC6A92"/>
    <w:lvl w:ilvl="0" w:tplc="FE5A4C78">
      <w:start w:val="12"/>
      <w:numFmt w:val="decimal"/>
      <w:lvlText w:val="%1."/>
      <w:lvlJc w:val="left"/>
    </w:lvl>
    <w:lvl w:ilvl="1" w:tplc="0DDAAE3E">
      <w:numFmt w:val="decimal"/>
      <w:lvlText w:val=""/>
      <w:lvlJc w:val="left"/>
    </w:lvl>
    <w:lvl w:ilvl="2" w:tplc="19A2BBBA">
      <w:numFmt w:val="decimal"/>
      <w:lvlText w:val=""/>
      <w:lvlJc w:val="left"/>
    </w:lvl>
    <w:lvl w:ilvl="3" w:tplc="48869E16">
      <w:numFmt w:val="decimal"/>
      <w:lvlText w:val=""/>
      <w:lvlJc w:val="left"/>
    </w:lvl>
    <w:lvl w:ilvl="4" w:tplc="2AC8C0F8">
      <w:numFmt w:val="decimal"/>
      <w:lvlText w:val=""/>
      <w:lvlJc w:val="left"/>
    </w:lvl>
    <w:lvl w:ilvl="5" w:tplc="6A06ED88">
      <w:numFmt w:val="decimal"/>
      <w:lvlText w:val=""/>
      <w:lvlJc w:val="left"/>
    </w:lvl>
    <w:lvl w:ilvl="6" w:tplc="0A98D626">
      <w:numFmt w:val="decimal"/>
      <w:lvlText w:val=""/>
      <w:lvlJc w:val="left"/>
    </w:lvl>
    <w:lvl w:ilvl="7" w:tplc="269CAC4E">
      <w:numFmt w:val="decimal"/>
      <w:lvlText w:val=""/>
      <w:lvlJc w:val="left"/>
    </w:lvl>
    <w:lvl w:ilvl="8" w:tplc="A240F150">
      <w:numFmt w:val="decimal"/>
      <w:lvlText w:val=""/>
      <w:lvlJc w:val="left"/>
    </w:lvl>
  </w:abstractNum>
  <w:abstractNum w:abstractNumId="26">
    <w:nsid w:val="61574095"/>
    <w:multiLevelType w:val="hybridMultilevel"/>
    <w:tmpl w:val="66764A66"/>
    <w:lvl w:ilvl="0" w:tplc="7E76E1D0">
      <w:start w:val="1"/>
      <w:numFmt w:val="bullet"/>
      <w:lvlText w:val="в"/>
      <w:lvlJc w:val="left"/>
    </w:lvl>
    <w:lvl w:ilvl="1" w:tplc="9ED27D50">
      <w:numFmt w:val="decimal"/>
      <w:lvlText w:val=""/>
      <w:lvlJc w:val="left"/>
    </w:lvl>
    <w:lvl w:ilvl="2" w:tplc="FE06B264">
      <w:numFmt w:val="decimal"/>
      <w:lvlText w:val=""/>
      <w:lvlJc w:val="left"/>
    </w:lvl>
    <w:lvl w:ilvl="3" w:tplc="4568FB3A">
      <w:numFmt w:val="decimal"/>
      <w:lvlText w:val=""/>
      <w:lvlJc w:val="left"/>
    </w:lvl>
    <w:lvl w:ilvl="4" w:tplc="9AF8C416">
      <w:numFmt w:val="decimal"/>
      <w:lvlText w:val=""/>
      <w:lvlJc w:val="left"/>
    </w:lvl>
    <w:lvl w:ilvl="5" w:tplc="1C544596">
      <w:numFmt w:val="decimal"/>
      <w:lvlText w:val=""/>
      <w:lvlJc w:val="left"/>
    </w:lvl>
    <w:lvl w:ilvl="6" w:tplc="DEDE8FDC">
      <w:numFmt w:val="decimal"/>
      <w:lvlText w:val=""/>
      <w:lvlJc w:val="left"/>
    </w:lvl>
    <w:lvl w:ilvl="7" w:tplc="8F064B5E">
      <w:numFmt w:val="decimal"/>
      <w:lvlText w:val=""/>
      <w:lvlJc w:val="left"/>
    </w:lvl>
    <w:lvl w:ilvl="8" w:tplc="B1627F6A">
      <w:numFmt w:val="decimal"/>
      <w:lvlText w:val=""/>
      <w:lvlJc w:val="left"/>
    </w:lvl>
  </w:abstractNum>
  <w:abstractNum w:abstractNumId="27">
    <w:nsid w:val="649BB77C"/>
    <w:multiLevelType w:val="hybridMultilevel"/>
    <w:tmpl w:val="53B244FE"/>
    <w:lvl w:ilvl="0" w:tplc="37147B4C">
      <w:start w:val="1"/>
      <w:numFmt w:val="bullet"/>
      <w:lvlText w:val="/"/>
      <w:lvlJc w:val="left"/>
    </w:lvl>
    <w:lvl w:ilvl="1" w:tplc="9AB0D492">
      <w:numFmt w:val="decimal"/>
      <w:lvlText w:val=""/>
      <w:lvlJc w:val="left"/>
    </w:lvl>
    <w:lvl w:ilvl="2" w:tplc="5FFA8D10">
      <w:numFmt w:val="decimal"/>
      <w:lvlText w:val=""/>
      <w:lvlJc w:val="left"/>
    </w:lvl>
    <w:lvl w:ilvl="3" w:tplc="40265892">
      <w:numFmt w:val="decimal"/>
      <w:lvlText w:val=""/>
      <w:lvlJc w:val="left"/>
    </w:lvl>
    <w:lvl w:ilvl="4" w:tplc="52C22EBA">
      <w:numFmt w:val="decimal"/>
      <w:lvlText w:val=""/>
      <w:lvlJc w:val="left"/>
    </w:lvl>
    <w:lvl w:ilvl="5" w:tplc="FADC4FD2">
      <w:numFmt w:val="decimal"/>
      <w:lvlText w:val=""/>
      <w:lvlJc w:val="left"/>
    </w:lvl>
    <w:lvl w:ilvl="6" w:tplc="95A2F400">
      <w:numFmt w:val="decimal"/>
      <w:lvlText w:val=""/>
      <w:lvlJc w:val="left"/>
    </w:lvl>
    <w:lvl w:ilvl="7" w:tplc="4910778C">
      <w:numFmt w:val="decimal"/>
      <w:lvlText w:val=""/>
      <w:lvlJc w:val="left"/>
    </w:lvl>
    <w:lvl w:ilvl="8" w:tplc="9A342D56">
      <w:numFmt w:val="decimal"/>
      <w:lvlText w:val=""/>
      <w:lvlJc w:val="left"/>
    </w:lvl>
  </w:abstractNum>
  <w:abstractNum w:abstractNumId="28">
    <w:nsid w:val="684A481A"/>
    <w:multiLevelType w:val="hybridMultilevel"/>
    <w:tmpl w:val="2EF842A6"/>
    <w:lvl w:ilvl="0" w:tplc="6526B8FC">
      <w:start w:val="1"/>
      <w:numFmt w:val="bullet"/>
      <w:lvlText w:val="й"/>
      <w:lvlJc w:val="left"/>
    </w:lvl>
    <w:lvl w:ilvl="1" w:tplc="0CB85C5A">
      <w:numFmt w:val="decimal"/>
      <w:lvlText w:val=""/>
      <w:lvlJc w:val="left"/>
    </w:lvl>
    <w:lvl w:ilvl="2" w:tplc="4E0A5206">
      <w:numFmt w:val="decimal"/>
      <w:lvlText w:val=""/>
      <w:lvlJc w:val="left"/>
    </w:lvl>
    <w:lvl w:ilvl="3" w:tplc="416AE812">
      <w:numFmt w:val="decimal"/>
      <w:lvlText w:val=""/>
      <w:lvlJc w:val="left"/>
    </w:lvl>
    <w:lvl w:ilvl="4" w:tplc="B64C0688">
      <w:numFmt w:val="decimal"/>
      <w:lvlText w:val=""/>
      <w:lvlJc w:val="left"/>
    </w:lvl>
    <w:lvl w:ilvl="5" w:tplc="D99CF938">
      <w:numFmt w:val="decimal"/>
      <w:lvlText w:val=""/>
      <w:lvlJc w:val="left"/>
    </w:lvl>
    <w:lvl w:ilvl="6" w:tplc="74B4B5A8">
      <w:numFmt w:val="decimal"/>
      <w:lvlText w:val=""/>
      <w:lvlJc w:val="left"/>
    </w:lvl>
    <w:lvl w:ilvl="7" w:tplc="731E9EE4">
      <w:numFmt w:val="decimal"/>
      <w:lvlText w:val=""/>
      <w:lvlJc w:val="left"/>
    </w:lvl>
    <w:lvl w:ilvl="8" w:tplc="31969DB2">
      <w:numFmt w:val="decimal"/>
      <w:lvlText w:val=""/>
      <w:lvlJc w:val="left"/>
    </w:lvl>
  </w:abstractNum>
  <w:abstractNum w:abstractNumId="29">
    <w:nsid w:val="6A2342EC"/>
    <w:multiLevelType w:val="hybridMultilevel"/>
    <w:tmpl w:val="89089CB6"/>
    <w:lvl w:ilvl="0" w:tplc="7228E91C">
      <w:start w:val="1"/>
      <w:numFmt w:val="bullet"/>
      <w:lvlText w:val="В.В."/>
      <w:lvlJc w:val="left"/>
    </w:lvl>
    <w:lvl w:ilvl="1" w:tplc="8960AD32">
      <w:numFmt w:val="decimal"/>
      <w:lvlText w:val=""/>
      <w:lvlJc w:val="left"/>
    </w:lvl>
    <w:lvl w:ilvl="2" w:tplc="0B7E5E48">
      <w:numFmt w:val="decimal"/>
      <w:lvlText w:val=""/>
      <w:lvlJc w:val="left"/>
    </w:lvl>
    <w:lvl w:ilvl="3" w:tplc="4AB69394">
      <w:numFmt w:val="decimal"/>
      <w:lvlText w:val=""/>
      <w:lvlJc w:val="left"/>
    </w:lvl>
    <w:lvl w:ilvl="4" w:tplc="1AE893D6">
      <w:numFmt w:val="decimal"/>
      <w:lvlText w:val=""/>
      <w:lvlJc w:val="left"/>
    </w:lvl>
    <w:lvl w:ilvl="5" w:tplc="EA8C7F2A">
      <w:numFmt w:val="decimal"/>
      <w:lvlText w:val=""/>
      <w:lvlJc w:val="left"/>
    </w:lvl>
    <w:lvl w:ilvl="6" w:tplc="14EE48CE">
      <w:numFmt w:val="decimal"/>
      <w:lvlText w:val=""/>
      <w:lvlJc w:val="left"/>
    </w:lvl>
    <w:lvl w:ilvl="7" w:tplc="9788E9FE">
      <w:numFmt w:val="decimal"/>
      <w:lvlText w:val=""/>
      <w:lvlJc w:val="left"/>
    </w:lvl>
    <w:lvl w:ilvl="8" w:tplc="4DD2D952">
      <w:numFmt w:val="decimal"/>
      <w:lvlText w:val=""/>
      <w:lvlJc w:val="left"/>
    </w:lvl>
  </w:abstractNum>
  <w:abstractNum w:abstractNumId="30">
    <w:nsid w:val="6DE91B18"/>
    <w:multiLevelType w:val="hybridMultilevel"/>
    <w:tmpl w:val="7944B4FA"/>
    <w:lvl w:ilvl="0" w:tplc="5A501AF8">
      <w:start w:val="1"/>
      <w:numFmt w:val="bullet"/>
      <w:lvlText w:val="/"/>
      <w:lvlJc w:val="left"/>
    </w:lvl>
    <w:lvl w:ilvl="1" w:tplc="E77AC5CE">
      <w:numFmt w:val="decimal"/>
      <w:lvlText w:val=""/>
      <w:lvlJc w:val="left"/>
    </w:lvl>
    <w:lvl w:ilvl="2" w:tplc="1CB8320C">
      <w:numFmt w:val="decimal"/>
      <w:lvlText w:val=""/>
      <w:lvlJc w:val="left"/>
    </w:lvl>
    <w:lvl w:ilvl="3" w:tplc="4F68B3FE">
      <w:numFmt w:val="decimal"/>
      <w:lvlText w:val=""/>
      <w:lvlJc w:val="left"/>
    </w:lvl>
    <w:lvl w:ilvl="4" w:tplc="9D3C9336">
      <w:numFmt w:val="decimal"/>
      <w:lvlText w:val=""/>
      <w:lvlJc w:val="left"/>
    </w:lvl>
    <w:lvl w:ilvl="5" w:tplc="18389B92">
      <w:numFmt w:val="decimal"/>
      <w:lvlText w:val=""/>
      <w:lvlJc w:val="left"/>
    </w:lvl>
    <w:lvl w:ilvl="6" w:tplc="C18A69FE">
      <w:numFmt w:val="decimal"/>
      <w:lvlText w:val=""/>
      <w:lvlJc w:val="left"/>
    </w:lvl>
    <w:lvl w:ilvl="7" w:tplc="BEC2D420">
      <w:numFmt w:val="decimal"/>
      <w:lvlText w:val=""/>
      <w:lvlJc w:val="left"/>
    </w:lvl>
    <w:lvl w:ilvl="8" w:tplc="57167C80">
      <w:numFmt w:val="decimal"/>
      <w:lvlText w:val=""/>
      <w:lvlJc w:val="left"/>
    </w:lvl>
  </w:abstractNum>
  <w:abstractNum w:abstractNumId="31">
    <w:nsid w:val="70A64E2A"/>
    <w:multiLevelType w:val="hybridMultilevel"/>
    <w:tmpl w:val="766C8B00"/>
    <w:lvl w:ilvl="0" w:tplc="1A767F72">
      <w:start w:val="1"/>
      <w:numFmt w:val="bullet"/>
      <w:lvlText w:val="в"/>
      <w:lvlJc w:val="left"/>
    </w:lvl>
    <w:lvl w:ilvl="1" w:tplc="BC4E7DB4">
      <w:numFmt w:val="decimal"/>
      <w:lvlText w:val=""/>
      <w:lvlJc w:val="left"/>
    </w:lvl>
    <w:lvl w:ilvl="2" w:tplc="FCEED53C">
      <w:numFmt w:val="decimal"/>
      <w:lvlText w:val=""/>
      <w:lvlJc w:val="left"/>
    </w:lvl>
    <w:lvl w:ilvl="3" w:tplc="1A2EC4C8">
      <w:numFmt w:val="decimal"/>
      <w:lvlText w:val=""/>
      <w:lvlJc w:val="left"/>
    </w:lvl>
    <w:lvl w:ilvl="4" w:tplc="CC22D102">
      <w:numFmt w:val="decimal"/>
      <w:lvlText w:val=""/>
      <w:lvlJc w:val="left"/>
    </w:lvl>
    <w:lvl w:ilvl="5" w:tplc="D5EE9226">
      <w:numFmt w:val="decimal"/>
      <w:lvlText w:val=""/>
      <w:lvlJc w:val="left"/>
    </w:lvl>
    <w:lvl w:ilvl="6" w:tplc="2CC4A638">
      <w:numFmt w:val="decimal"/>
      <w:lvlText w:val=""/>
      <w:lvlJc w:val="left"/>
    </w:lvl>
    <w:lvl w:ilvl="7" w:tplc="34AC0986">
      <w:numFmt w:val="decimal"/>
      <w:lvlText w:val=""/>
      <w:lvlJc w:val="left"/>
    </w:lvl>
    <w:lvl w:ilvl="8" w:tplc="AEE40F90">
      <w:numFmt w:val="decimal"/>
      <w:lvlText w:val=""/>
      <w:lvlJc w:val="left"/>
    </w:lvl>
  </w:abstractNum>
  <w:abstractNum w:abstractNumId="32">
    <w:nsid w:val="70C6A529"/>
    <w:multiLevelType w:val="hybridMultilevel"/>
    <w:tmpl w:val="49E678DA"/>
    <w:lvl w:ilvl="0" w:tplc="A0A66902">
      <w:start w:val="1"/>
      <w:numFmt w:val="decimal"/>
      <w:lvlText w:val="%1."/>
      <w:lvlJc w:val="left"/>
    </w:lvl>
    <w:lvl w:ilvl="1" w:tplc="08924554">
      <w:numFmt w:val="decimal"/>
      <w:lvlText w:val=""/>
      <w:lvlJc w:val="left"/>
    </w:lvl>
    <w:lvl w:ilvl="2" w:tplc="FCFCD75E">
      <w:numFmt w:val="decimal"/>
      <w:lvlText w:val=""/>
      <w:lvlJc w:val="left"/>
    </w:lvl>
    <w:lvl w:ilvl="3" w:tplc="B622C6CA">
      <w:numFmt w:val="decimal"/>
      <w:lvlText w:val=""/>
      <w:lvlJc w:val="left"/>
    </w:lvl>
    <w:lvl w:ilvl="4" w:tplc="B2D66722">
      <w:numFmt w:val="decimal"/>
      <w:lvlText w:val=""/>
      <w:lvlJc w:val="left"/>
    </w:lvl>
    <w:lvl w:ilvl="5" w:tplc="DE38AD3A">
      <w:numFmt w:val="decimal"/>
      <w:lvlText w:val=""/>
      <w:lvlJc w:val="left"/>
    </w:lvl>
    <w:lvl w:ilvl="6" w:tplc="20967200">
      <w:numFmt w:val="decimal"/>
      <w:lvlText w:val=""/>
      <w:lvlJc w:val="left"/>
    </w:lvl>
    <w:lvl w:ilvl="7" w:tplc="CE5E75F2">
      <w:numFmt w:val="decimal"/>
      <w:lvlText w:val=""/>
      <w:lvlJc w:val="left"/>
    </w:lvl>
    <w:lvl w:ilvl="8" w:tplc="65529172">
      <w:numFmt w:val="decimal"/>
      <w:lvlText w:val=""/>
      <w:lvlJc w:val="left"/>
    </w:lvl>
  </w:abstractNum>
  <w:abstractNum w:abstractNumId="33">
    <w:nsid w:val="725A06FB"/>
    <w:multiLevelType w:val="hybridMultilevel"/>
    <w:tmpl w:val="70B2E84E"/>
    <w:lvl w:ilvl="0" w:tplc="7AA24030">
      <w:start w:val="1"/>
      <w:numFmt w:val="decimal"/>
      <w:lvlText w:val="%1."/>
      <w:lvlJc w:val="left"/>
    </w:lvl>
    <w:lvl w:ilvl="1" w:tplc="D2686826">
      <w:numFmt w:val="decimal"/>
      <w:lvlText w:val=""/>
      <w:lvlJc w:val="left"/>
    </w:lvl>
    <w:lvl w:ilvl="2" w:tplc="F12E0118">
      <w:numFmt w:val="decimal"/>
      <w:lvlText w:val=""/>
      <w:lvlJc w:val="left"/>
    </w:lvl>
    <w:lvl w:ilvl="3" w:tplc="41F4ABE8">
      <w:numFmt w:val="decimal"/>
      <w:lvlText w:val=""/>
      <w:lvlJc w:val="left"/>
    </w:lvl>
    <w:lvl w:ilvl="4" w:tplc="78DE685E">
      <w:numFmt w:val="decimal"/>
      <w:lvlText w:val=""/>
      <w:lvlJc w:val="left"/>
    </w:lvl>
    <w:lvl w:ilvl="5" w:tplc="44F03E1A">
      <w:numFmt w:val="decimal"/>
      <w:lvlText w:val=""/>
      <w:lvlJc w:val="left"/>
    </w:lvl>
    <w:lvl w:ilvl="6" w:tplc="F7A05C8A">
      <w:numFmt w:val="decimal"/>
      <w:lvlText w:val=""/>
      <w:lvlJc w:val="left"/>
    </w:lvl>
    <w:lvl w:ilvl="7" w:tplc="8D684062">
      <w:numFmt w:val="decimal"/>
      <w:lvlText w:val=""/>
      <w:lvlJc w:val="left"/>
    </w:lvl>
    <w:lvl w:ilvl="8" w:tplc="8422B066">
      <w:numFmt w:val="decimal"/>
      <w:lvlText w:val=""/>
      <w:lvlJc w:val="left"/>
    </w:lvl>
  </w:abstractNum>
  <w:abstractNum w:abstractNumId="34">
    <w:nsid w:val="741226BB"/>
    <w:multiLevelType w:val="hybridMultilevel"/>
    <w:tmpl w:val="69AA0106"/>
    <w:lvl w:ilvl="0" w:tplc="B6D24D08">
      <w:start w:val="1"/>
      <w:numFmt w:val="bullet"/>
      <w:lvlText w:val="/"/>
      <w:lvlJc w:val="left"/>
    </w:lvl>
    <w:lvl w:ilvl="1" w:tplc="BC70C82C">
      <w:numFmt w:val="decimal"/>
      <w:lvlText w:val=""/>
      <w:lvlJc w:val="left"/>
    </w:lvl>
    <w:lvl w:ilvl="2" w:tplc="CE08B2E4">
      <w:numFmt w:val="decimal"/>
      <w:lvlText w:val=""/>
      <w:lvlJc w:val="left"/>
    </w:lvl>
    <w:lvl w:ilvl="3" w:tplc="55DC2AEE">
      <w:numFmt w:val="decimal"/>
      <w:lvlText w:val=""/>
      <w:lvlJc w:val="left"/>
    </w:lvl>
    <w:lvl w:ilvl="4" w:tplc="32FA1926">
      <w:numFmt w:val="decimal"/>
      <w:lvlText w:val=""/>
      <w:lvlJc w:val="left"/>
    </w:lvl>
    <w:lvl w:ilvl="5" w:tplc="3ACE53AA">
      <w:numFmt w:val="decimal"/>
      <w:lvlText w:val=""/>
      <w:lvlJc w:val="left"/>
    </w:lvl>
    <w:lvl w:ilvl="6" w:tplc="3A4499AC">
      <w:numFmt w:val="decimal"/>
      <w:lvlText w:val=""/>
      <w:lvlJc w:val="left"/>
    </w:lvl>
    <w:lvl w:ilvl="7" w:tplc="CFA69C36">
      <w:numFmt w:val="decimal"/>
      <w:lvlText w:val=""/>
      <w:lvlJc w:val="left"/>
    </w:lvl>
    <w:lvl w:ilvl="8" w:tplc="2EE8D434">
      <w:numFmt w:val="decimal"/>
      <w:lvlText w:val=""/>
      <w:lvlJc w:val="left"/>
    </w:lvl>
  </w:abstractNum>
  <w:abstractNum w:abstractNumId="35">
    <w:nsid w:val="7644A45C"/>
    <w:multiLevelType w:val="hybridMultilevel"/>
    <w:tmpl w:val="335CB1D0"/>
    <w:lvl w:ilvl="0" w:tplc="FC560546">
      <w:start w:val="12"/>
      <w:numFmt w:val="decimal"/>
      <w:lvlText w:val="%1."/>
      <w:lvlJc w:val="left"/>
    </w:lvl>
    <w:lvl w:ilvl="1" w:tplc="C674F9F4">
      <w:numFmt w:val="decimal"/>
      <w:lvlText w:val=""/>
      <w:lvlJc w:val="left"/>
    </w:lvl>
    <w:lvl w:ilvl="2" w:tplc="8D2AF626">
      <w:numFmt w:val="decimal"/>
      <w:lvlText w:val=""/>
      <w:lvlJc w:val="left"/>
    </w:lvl>
    <w:lvl w:ilvl="3" w:tplc="AB24F708">
      <w:numFmt w:val="decimal"/>
      <w:lvlText w:val=""/>
      <w:lvlJc w:val="left"/>
    </w:lvl>
    <w:lvl w:ilvl="4" w:tplc="B776D470">
      <w:numFmt w:val="decimal"/>
      <w:lvlText w:val=""/>
      <w:lvlJc w:val="left"/>
    </w:lvl>
    <w:lvl w:ilvl="5" w:tplc="5D865B66">
      <w:numFmt w:val="decimal"/>
      <w:lvlText w:val=""/>
      <w:lvlJc w:val="left"/>
    </w:lvl>
    <w:lvl w:ilvl="6" w:tplc="AE28B30A">
      <w:numFmt w:val="decimal"/>
      <w:lvlText w:val=""/>
      <w:lvlJc w:val="left"/>
    </w:lvl>
    <w:lvl w:ilvl="7" w:tplc="176C10C0">
      <w:numFmt w:val="decimal"/>
      <w:lvlText w:val=""/>
      <w:lvlJc w:val="left"/>
    </w:lvl>
    <w:lvl w:ilvl="8" w:tplc="D19E486E">
      <w:numFmt w:val="decimal"/>
      <w:lvlText w:val=""/>
      <w:lvlJc w:val="left"/>
    </w:lvl>
  </w:abstractNum>
  <w:abstractNum w:abstractNumId="36">
    <w:nsid w:val="77AE35EB"/>
    <w:multiLevelType w:val="hybridMultilevel"/>
    <w:tmpl w:val="FAF410E0"/>
    <w:lvl w:ilvl="0" w:tplc="BE02D4DA">
      <w:start w:val="1"/>
      <w:numFmt w:val="bullet"/>
      <w:lvlText w:val="в"/>
      <w:lvlJc w:val="left"/>
    </w:lvl>
    <w:lvl w:ilvl="1" w:tplc="488C7368">
      <w:numFmt w:val="decimal"/>
      <w:lvlText w:val=""/>
      <w:lvlJc w:val="left"/>
    </w:lvl>
    <w:lvl w:ilvl="2" w:tplc="CA605A82">
      <w:numFmt w:val="decimal"/>
      <w:lvlText w:val=""/>
      <w:lvlJc w:val="left"/>
    </w:lvl>
    <w:lvl w:ilvl="3" w:tplc="C0D8ADD2">
      <w:numFmt w:val="decimal"/>
      <w:lvlText w:val=""/>
      <w:lvlJc w:val="left"/>
    </w:lvl>
    <w:lvl w:ilvl="4" w:tplc="BC688CD8">
      <w:numFmt w:val="decimal"/>
      <w:lvlText w:val=""/>
      <w:lvlJc w:val="left"/>
    </w:lvl>
    <w:lvl w:ilvl="5" w:tplc="DA3EFE2A">
      <w:numFmt w:val="decimal"/>
      <w:lvlText w:val=""/>
      <w:lvlJc w:val="left"/>
    </w:lvl>
    <w:lvl w:ilvl="6" w:tplc="55589EEA">
      <w:numFmt w:val="decimal"/>
      <w:lvlText w:val=""/>
      <w:lvlJc w:val="left"/>
    </w:lvl>
    <w:lvl w:ilvl="7" w:tplc="F202B75C">
      <w:numFmt w:val="decimal"/>
      <w:lvlText w:val=""/>
      <w:lvlJc w:val="left"/>
    </w:lvl>
    <w:lvl w:ilvl="8" w:tplc="C7E2DC0E">
      <w:numFmt w:val="decimal"/>
      <w:lvlText w:val=""/>
      <w:lvlJc w:val="left"/>
    </w:lvl>
  </w:abstractNum>
  <w:abstractNum w:abstractNumId="37">
    <w:nsid w:val="79A1DEAA"/>
    <w:multiLevelType w:val="hybridMultilevel"/>
    <w:tmpl w:val="824C1B0C"/>
    <w:lvl w:ilvl="0" w:tplc="F6DC057C">
      <w:start w:val="1"/>
      <w:numFmt w:val="decimal"/>
      <w:lvlText w:val="%1."/>
      <w:lvlJc w:val="left"/>
    </w:lvl>
    <w:lvl w:ilvl="1" w:tplc="C5A4BB04">
      <w:numFmt w:val="decimal"/>
      <w:lvlText w:val=""/>
      <w:lvlJc w:val="left"/>
    </w:lvl>
    <w:lvl w:ilvl="2" w:tplc="196EF01C">
      <w:numFmt w:val="decimal"/>
      <w:lvlText w:val=""/>
      <w:lvlJc w:val="left"/>
    </w:lvl>
    <w:lvl w:ilvl="3" w:tplc="215C0800">
      <w:numFmt w:val="decimal"/>
      <w:lvlText w:val=""/>
      <w:lvlJc w:val="left"/>
    </w:lvl>
    <w:lvl w:ilvl="4" w:tplc="663EDB8E">
      <w:numFmt w:val="decimal"/>
      <w:lvlText w:val=""/>
      <w:lvlJc w:val="left"/>
    </w:lvl>
    <w:lvl w:ilvl="5" w:tplc="662C26CE">
      <w:numFmt w:val="decimal"/>
      <w:lvlText w:val=""/>
      <w:lvlJc w:val="left"/>
    </w:lvl>
    <w:lvl w:ilvl="6" w:tplc="F69EC7D0">
      <w:numFmt w:val="decimal"/>
      <w:lvlText w:val=""/>
      <w:lvlJc w:val="left"/>
    </w:lvl>
    <w:lvl w:ilvl="7" w:tplc="1AB03446">
      <w:numFmt w:val="decimal"/>
      <w:lvlText w:val=""/>
      <w:lvlJc w:val="left"/>
    </w:lvl>
    <w:lvl w:ilvl="8" w:tplc="CB5C43BC">
      <w:numFmt w:val="decimal"/>
      <w:lvlText w:val=""/>
      <w:lvlJc w:val="left"/>
    </w:lvl>
  </w:abstractNum>
  <w:abstractNum w:abstractNumId="38">
    <w:nsid w:val="7A6D8D3C"/>
    <w:multiLevelType w:val="hybridMultilevel"/>
    <w:tmpl w:val="34B0C710"/>
    <w:lvl w:ilvl="0" w:tplc="5CA0CC54">
      <w:start w:val="1"/>
      <w:numFmt w:val="bullet"/>
      <w:lvlText w:val="/"/>
      <w:lvlJc w:val="left"/>
    </w:lvl>
    <w:lvl w:ilvl="1" w:tplc="28A0C914">
      <w:numFmt w:val="decimal"/>
      <w:lvlText w:val=""/>
      <w:lvlJc w:val="left"/>
    </w:lvl>
    <w:lvl w:ilvl="2" w:tplc="C2D873E4">
      <w:numFmt w:val="decimal"/>
      <w:lvlText w:val=""/>
      <w:lvlJc w:val="left"/>
    </w:lvl>
    <w:lvl w:ilvl="3" w:tplc="8B6086A2">
      <w:numFmt w:val="decimal"/>
      <w:lvlText w:val=""/>
      <w:lvlJc w:val="left"/>
    </w:lvl>
    <w:lvl w:ilvl="4" w:tplc="7BD2ADA2">
      <w:numFmt w:val="decimal"/>
      <w:lvlText w:val=""/>
      <w:lvlJc w:val="left"/>
    </w:lvl>
    <w:lvl w:ilvl="5" w:tplc="9B64E936">
      <w:numFmt w:val="decimal"/>
      <w:lvlText w:val=""/>
      <w:lvlJc w:val="left"/>
    </w:lvl>
    <w:lvl w:ilvl="6" w:tplc="5322C7B2">
      <w:numFmt w:val="decimal"/>
      <w:lvlText w:val=""/>
      <w:lvlJc w:val="left"/>
    </w:lvl>
    <w:lvl w:ilvl="7" w:tplc="AAC6DD68">
      <w:numFmt w:val="decimal"/>
      <w:lvlText w:val=""/>
      <w:lvlJc w:val="left"/>
    </w:lvl>
    <w:lvl w:ilvl="8" w:tplc="9EAA66B2">
      <w:numFmt w:val="decimal"/>
      <w:lvlText w:val=""/>
      <w:lvlJc w:val="left"/>
    </w:lvl>
  </w:abstractNum>
  <w:abstractNum w:abstractNumId="39">
    <w:nsid w:val="7E0C57B1"/>
    <w:multiLevelType w:val="hybridMultilevel"/>
    <w:tmpl w:val="9FA4FB1C"/>
    <w:lvl w:ilvl="0" w:tplc="F5FA40BA">
      <w:start w:val="1"/>
      <w:numFmt w:val="bullet"/>
      <w:lvlText w:val="/"/>
      <w:lvlJc w:val="left"/>
    </w:lvl>
    <w:lvl w:ilvl="1" w:tplc="6C569C52">
      <w:numFmt w:val="decimal"/>
      <w:lvlText w:val=""/>
      <w:lvlJc w:val="left"/>
    </w:lvl>
    <w:lvl w:ilvl="2" w:tplc="97947092">
      <w:numFmt w:val="decimal"/>
      <w:lvlText w:val=""/>
      <w:lvlJc w:val="left"/>
    </w:lvl>
    <w:lvl w:ilvl="3" w:tplc="F71A5356">
      <w:numFmt w:val="decimal"/>
      <w:lvlText w:val=""/>
      <w:lvlJc w:val="left"/>
    </w:lvl>
    <w:lvl w:ilvl="4" w:tplc="86F28DD0">
      <w:numFmt w:val="decimal"/>
      <w:lvlText w:val=""/>
      <w:lvlJc w:val="left"/>
    </w:lvl>
    <w:lvl w:ilvl="5" w:tplc="E79E314A">
      <w:numFmt w:val="decimal"/>
      <w:lvlText w:val=""/>
      <w:lvlJc w:val="left"/>
    </w:lvl>
    <w:lvl w:ilvl="6" w:tplc="46FCC8AA">
      <w:numFmt w:val="decimal"/>
      <w:lvlText w:val=""/>
      <w:lvlJc w:val="left"/>
    </w:lvl>
    <w:lvl w:ilvl="7" w:tplc="DA125F98">
      <w:numFmt w:val="decimal"/>
      <w:lvlText w:val=""/>
      <w:lvlJc w:val="left"/>
    </w:lvl>
    <w:lvl w:ilvl="8" w:tplc="B2028B9A">
      <w:numFmt w:val="decimal"/>
      <w:lvlText w:val=""/>
      <w:lvlJc w:val="left"/>
    </w:lvl>
  </w:abstractNum>
  <w:num w:numId="1">
    <w:abstractNumId w:val="14"/>
  </w:num>
  <w:num w:numId="2">
    <w:abstractNumId w:val="31"/>
  </w:num>
  <w:num w:numId="3">
    <w:abstractNumId w:val="29"/>
  </w:num>
  <w:num w:numId="4">
    <w:abstractNumId w:val="5"/>
  </w:num>
  <w:num w:numId="5">
    <w:abstractNumId w:val="33"/>
  </w:num>
  <w:num w:numId="6">
    <w:abstractNumId w:val="9"/>
  </w:num>
  <w:num w:numId="7">
    <w:abstractNumId w:val="24"/>
  </w:num>
  <w:num w:numId="8">
    <w:abstractNumId w:val="38"/>
  </w:num>
  <w:num w:numId="9">
    <w:abstractNumId w:val="18"/>
  </w:num>
  <w:num w:numId="10">
    <w:abstractNumId w:val="21"/>
  </w:num>
  <w:num w:numId="11">
    <w:abstractNumId w:val="30"/>
  </w:num>
  <w:num w:numId="12">
    <w:abstractNumId w:val="13"/>
  </w:num>
  <w:num w:numId="13">
    <w:abstractNumId w:val="35"/>
  </w:num>
  <w:num w:numId="14">
    <w:abstractNumId w:val="12"/>
  </w:num>
  <w:num w:numId="15">
    <w:abstractNumId w:val="28"/>
  </w:num>
  <w:num w:numId="16">
    <w:abstractNumId w:val="22"/>
  </w:num>
  <w:num w:numId="17">
    <w:abstractNumId w:val="3"/>
  </w:num>
  <w:num w:numId="18">
    <w:abstractNumId w:val="37"/>
  </w:num>
  <w:num w:numId="19">
    <w:abstractNumId w:val="32"/>
  </w:num>
  <w:num w:numId="20">
    <w:abstractNumId w:val="19"/>
  </w:num>
  <w:num w:numId="21">
    <w:abstractNumId w:val="27"/>
  </w:num>
  <w:num w:numId="22">
    <w:abstractNumId w:val="8"/>
  </w:num>
  <w:num w:numId="23">
    <w:abstractNumId w:val="15"/>
  </w:num>
  <w:num w:numId="24">
    <w:abstractNumId w:val="4"/>
  </w:num>
  <w:num w:numId="25">
    <w:abstractNumId w:val="2"/>
  </w:num>
  <w:num w:numId="26">
    <w:abstractNumId w:val="7"/>
  </w:num>
  <w:num w:numId="27">
    <w:abstractNumId w:val="17"/>
  </w:num>
  <w:num w:numId="28">
    <w:abstractNumId w:val="34"/>
  </w:num>
  <w:num w:numId="29">
    <w:abstractNumId w:val="1"/>
  </w:num>
  <w:num w:numId="30">
    <w:abstractNumId w:val="16"/>
  </w:num>
  <w:num w:numId="31">
    <w:abstractNumId w:val="26"/>
  </w:num>
  <w:num w:numId="32">
    <w:abstractNumId w:val="39"/>
  </w:num>
  <w:num w:numId="33">
    <w:abstractNumId w:val="36"/>
  </w:num>
  <w:num w:numId="34">
    <w:abstractNumId w:val="23"/>
  </w:num>
  <w:num w:numId="35">
    <w:abstractNumId w:val="11"/>
  </w:num>
  <w:num w:numId="36">
    <w:abstractNumId w:val="25"/>
  </w:num>
  <w:num w:numId="37">
    <w:abstractNumId w:val="10"/>
  </w:num>
  <w:num w:numId="38">
    <w:abstractNumId w:val="20"/>
  </w:num>
  <w:num w:numId="39">
    <w:abstractNumId w:val="6"/>
  </w:num>
  <w:num w:numId="40">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83"/>
    <w:rsid w:val="00023B00"/>
    <w:rsid w:val="0002439D"/>
    <w:rsid w:val="00024723"/>
    <w:rsid w:val="0002683F"/>
    <w:rsid w:val="00026C0B"/>
    <w:rsid w:val="00033B3C"/>
    <w:rsid w:val="00037EF6"/>
    <w:rsid w:val="00043CFB"/>
    <w:rsid w:val="00043DE0"/>
    <w:rsid w:val="00084DEC"/>
    <w:rsid w:val="0008521D"/>
    <w:rsid w:val="000874CC"/>
    <w:rsid w:val="00091FFC"/>
    <w:rsid w:val="000A1F67"/>
    <w:rsid w:val="000B5D16"/>
    <w:rsid w:val="000C0493"/>
    <w:rsid w:val="000D7635"/>
    <w:rsid w:val="000E2753"/>
    <w:rsid w:val="000F0F45"/>
    <w:rsid w:val="000F43E1"/>
    <w:rsid w:val="000F4CF3"/>
    <w:rsid w:val="00101F5B"/>
    <w:rsid w:val="00106E20"/>
    <w:rsid w:val="0011032E"/>
    <w:rsid w:val="001156D4"/>
    <w:rsid w:val="00130FD5"/>
    <w:rsid w:val="001474E7"/>
    <w:rsid w:val="001622DB"/>
    <w:rsid w:val="0016317C"/>
    <w:rsid w:val="001670BA"/>
    <w:rsid w:val="00170ED4"/>
    <w:rsid w:val="00175E1F"/>
    <w:rsid w:val="00186215"/>
    <w:rsid w:val="0019058C"/>
    <w:rsid w:val="00190AD7"/>
    <w:rsid w:val="00193C87"/>
    <w:rsid w:val="001A02AA"/>
    <w:rsid w:val="001A3B08"/>
    <w:rsid w:val="001B0A3F"/>
    <w:rsid w:val="001B2C1B"/>
    <w:rsid w:val="001B4D1C"/>
    <w:rsid w:val="001C3B9D"/>
    <w:rsid w:val="001D100A"/>
    <w:rsid w:val="001D2E7B"/>
    <w:rsid w:val="001F25A7"/>
    <w:rsid w:val="0020100C"/>
    <w:rsid w:val="002017AB"/>
    <w:rsid w:val="002057FA"/>
    <w:rsid w:val="002072E2"/>
    <w:rsid w:val="002121D6"/>
    <w:rsid w:val="002208EB"/>
    <w:rsid w:val="00226104"/>
    <w:rsid w:val="0022634F"/>
    <w:rsid w:val="002272D6"/>
    <w:rsid w:val="0023275A"/>
    <w:rsid w:val="00245C79"/>
    <w:rsid w:val="0025301B"/>
    <w:rsid w:val="00255B28"/>
    <w:rsid w:val="00257C12"/>
    <w:rsid w:val="0027057F"/>
    <w:rsid w:val="0027061A"/>
    <w:rsid w:val="002712D6"/>
    <w:rsid w:val="00273EFF"/>
    <w:rsid w:val="00276794"/>
    <w:rsid w:val="002828A3"/>
    <w:rsid w:val="0028532B"/>
    <w:rsid w:val="00294E63"/>
    <w:rsid w:val="002A6124"/>
    <w:rsid w:val="002A78A6"/>
    <w:rsid w:val="002D47AC"/>
    <w:rsid w:val="002F27CE"/>
    <w:rsid w:val="002F38CE"/>
    <w:rsid w:val="003016AD"/>
    <w:rsid w:val="00303402"/>
    <w:rsid w:val="00322B18"/>
    <w:rsid w:val="00332A54"/>
    <w:rsid w:val="0033334A"/>
    <w:rsid w:val="00334594"/>
    <w:rsid w:val="003354F9"/>
    <w:rsid w:val="00341F9D"/>
    <w:rsid w:val="003546D2"/>
    <w:rsid w:val="00355CCD"/>
    <w:rsid w:val="00362885"/>
    <w:rsid w:val="0038151B"/>
    <w:rsid w:val="003906E4"/>
    <w:rsid w:val="003A6390"/>
    <w:rsid w:val="003B61B0"/>
    <w:rsid w:val="003B6802"/>
    <w:rsid w:val="003C3D1F"/>
    <w:rsid w:val="003D5CF2"/>
    <w:rsid w:val="003D67B1"/>
    <w:rsid w:val="003E2CFC"/>
    <w:rsid w:val="00401EAD"/>
    <w:rsid w:val="00404DE2"/>
    <w:rsid w:val="004056C5"/>
    <w:rsid w:val="00405847"/>
    <w:rsid w:val="004067BA"/>
    <w:rsid w:val="004069B3"/>
    <w:rsid w:val="004144C5"/>
    <w:rsid w:val="004311D4"/>
    <w:rsid w:val="00431E1F"/>
    <w:rsid w:val="00433051"/>
    <w:rsid w:val="00440806"/>
    <w:rsid w:val="00445A84"/>
    <w:rsid w:val="00457B15"/>
    <w:rsid w:val="00463447"/>
    <w:rsid w:val="0046660D"/>
    <w:rsid w:val="004A5DC9"/>
    <w:rsid w:val="004B29B1"/>
    <w:rsid w:val="004B39C4"/>
    <w:rsid w:val="004B5423"/>
    <w:rsid w:val="004B63AE"/>
    <w:rsid w:val="004C17D8"/>
    <w:rsid w:val="004C23EB"/>
    <w:rsid w:val="004C2BB4"/>
    <w:rsid w:val="004E2532"/>
    <w:rsid w:val="004E3D2F"/>
    <w:rsid w:val="004E5693"/>
    <w:rsid w:val="004F4BE6"/>
    <w:rsid w:val="004F58AF"/>
    <w:rsid w:val="00503878"/>
    <w:rsid w:val="00511DAB"/>
    <w:rsid w:val="00532CA1"/>
    <w:rsid w:val="0054289F"/>
    <w:rsid w:val="00542AA1"/>
    <w:rsid w:val="0054531A"/>
    <w:rsid w:val="005465CA"/>
    <w:rsid w:val="00555186"/>
    <w:rsid w:val="00560382"/>
    <w:rsid w:val="005615C8"/>
    <w:rsid w:val="00561747"/>
    <w:rsid w:val="00565713"/>
    <w:rsid w:val="00565B2A"/>
    <w:rsid w:val="00570ADD"/>
    <w:rsid w:val="00573B0A"/>
    <w:rsid w:val="00584E66"/>
    <w:rsid w:val="00596C0E"/>
    <w:rsid w:val="00597774"/>
    <w:rsid w:val="005A72F2"/>
    <w:rsid w:val="005C1773"/>
    <w:rsid w:val="005C1D39"/>
    <w:rsid w:val="005C2C21"/>
    <w:rsid w:val="005E41F6"/>
    <w:rsid w:val="005F3143"/>
    <w:rsid w:val="005F5BA5"/>
    <w:rsid w:val="006032ED"/>
    <w:rsid w:val="00603B62"/>
    <w:rsid w:val="006047C9"/>
    <w:rsid w:val="00604A24"/>
    <w:rsid w:val="00605DFC"/>
    <w:rsid w:val="00605EFE"/>
    <w:rsid w:val="0060602C"/>
    <w:rsid w:val="006066E9"/>
    <w:rsid w:val="00610E04"/>
    <w:rsid w:val="00611458"/>
    <w:rsid w:val="00613252"/>
    <w:rsid w:val="00616B2C"/>
    <w:rsid w:val="00623510"/>
    <w:rsid w:val="00624FE5"/>
    <w:rsid w:val="006305EB"/>
    <w:rsid w:val="00632BB9"/>
    <w:rsid w:val="00637A93"/>
    <w:rsid w:val="006466EA"/>
    <w:rsid w:val="00650A8C"/>
    <w:rsid w:val="00652B8D"/>
    <w:rsid w:val="0065508B"/>
    <w:rsid w:val="0066577D"/>
    <w:rsid w:val="006672B4"/>
    <w:rsid w:val="006701F8"/>
    <w:rsid w:val="00670350"/>
    <w:rsid w:val="006725FE"/>
    <w:rsid w:val="006769FC"/>
    <w:rsid w:val="00685180"/>
    <w:rsid w:val="006955AD"/>
    <w:rsid w:val="00696F77"/>
    <w:rsid w:val="006A2F1F"/>
    <w:rsid w:val="006B0916"/>
    <w:rsid w:val="006B779F"/>
    <w:rsid w:val="006C0BE2"/>
    <w:rsid w:val="006C28CA"/>
    <w:rsid w:val="006C443F"/>
    <w:rsid w:val="006D2173"/>
    <w:rsid w:val="006D41E3"/>
    <w:rsid w:val="006D5343"/>
    <w:rsid w:val="006D6658"/>
    <w:rsid w:val="006F20D0"/>
    <w:rsid w:val="006F3FF6"/>
    <w:rsid w:val="006F44B2"/>
    <w:rsid w:val="007161B7"/>
    <w:rsid w:val="00717358"/>
    <w:rsid w:val="00720427"/>
    <w:rsid w:val="007233C2"/>
    <w:rsid w:val="007303AE"/>
    <w:rsid w:val="00730D3F"/>
    <w:rsid w:val="00744585"/>
    <w:rsid w:val="00764083"/>
    <w:rsid w:val="0076501C"/>
    <w:rsid w:val="00770470"/>
    <w:rsid w:val="00785C36"/>
    <w:rsid w:val="00786567"/>
    <w:rsid w:val="00793673"/>
    <w:rsid w:val="007A1741"/>
    <w:rsid w:val="007A28BF"/>
    <w:rsid w:val="007C0F89"/>
    <w:rsid w:val="007C7809"/>
    <w:rsid w:val="007D3F8B"/>
    <w:rsid w:val="007F6003"/>
    <w:rsid w:val="007F64CF"/>
    <w:rsid w:val="00803A25"/>
    <w:rsid w:val="00804668"/>
    <w:rsid w:val="00807A77"/>
    <w:rsid w:val="0081206F"/>
    <w:rsid w:val="00814F0E"/>
    <w:rsid w:val="00816D2B"/>
    <w:rsid w:val="008217D3"/>
    <w:rsid w:val="00826E34"/>
    <w:rsid w:val="00830BB0"/>
    <w:rsid w:val="00843B97"/>
    <w:rsid w:val="008521D8"/>
    <w:rsid w:val="008634D1"/>
    <w:rsid w:val="008670E4"/>
    <w:rsid w:val="00872297"/>
    <w:rsid w:val="0088214A"/>
    <w:rsid w:val="0088285E"/>
    <w:rsid w:val="00890E1C"/>
    <w:rsid w:val="00896C70"/>
    <w:rsid w:val="008A1D79"/>
    <w:rsid w:val="008A33FF"/>
    <w:rsid w:val="008A742C"/>
    <w:rsid w:val="008B2356"/>
    <w:rsid w:val="008B3E84"/>
    <w:rsid w:val="008C163C"/>
    <w:rsid w:val="008C4AE2"/>
    <w:rsid w:val="008C583E"/>
    <w:rsid w:val="008C62CD"/>
    <w:rsid w:val="008C636C"/>
    <w:rsid w:val="008D6F3E"/>
    <w:rsid w:val="008E618D"/>
    <w:rsid w:val="008E7B3E"/>
    <w:rsid w:val="008F2E96"/>
    <w:rsid w:val="00911952"/>
    <w:rsid w:val="00911CFA"/>
    <w:rsid w:val="00943D82"/>
    <w:rsid w:val="00950A46"/>
    <w:rsid w:val="00950C85"/>
    <w:rsid w:val="00951BEA"/>
    <w:rsid w:val="00972CC8"/>
    <w:rsid w:val="00973130"/>
    <w:rsid w:val="009877AB"/>
    <w:rsid w:val="00993AB9"/>
    <w:rsid w:val="009A18F9"/>
    <w:rsid w:val="009A312A"/>
    <w:rsid w:val="009B1A08"/>
    <w:rsid w:val="009B6827"/>
    <w:rsid w:val="009B7EB0"/>
    <w:rsid w:val="009C7E10"/>
    <w:rsid w:val="009D53D7"/>
    <w:rsid w:val="009D7885"/>
    <w:rsid w:val="009D7EE9"/>
    <w:rsid w:val="009E09C2"/>
    <w:rsid w:val="009F4DDB"/>
    <w:rsid w:val="00A05DDD"/>
    <w:rsid w:val="00A11F61"/>
    <w:rsid w:val="00A13C21"/>
    <w:rsid w:val="00A169EE"/>
    <w:rsid w:val="00A20D4A"/>
    <w:rsid w:val="00A2598B"/>
    <w:rsid w:val="00A269C8"/>
    <w:rsid w:val="00A332F4"/>
    <w:rsid w:val="00A36F6D"/>
    <w:rsid w:val="00A4663C"/>
    <w:rsid w:val="00A501EE"/>
    <w:rsid w:val="00A53912"/>
    <w:rsid w:val="00A5566A"/>
    <w:rsid w:val="00A5614D"/>
    <w:rsid w:val="00A61025"/>
    <w:rsid w:val="00A744C8"/>
    <w:rsid w:val="00A75061"/>
    <w:rsid w:val="00A8662A"/>
    <w:rsid w:val="00A93DDC"/>
    <w:rsid w:val="00A974A1"/>
    <w:rsid w:val="00AA1C4C"/>
    <w:rsid w:val="00AB44FE"/>
    <w:rsid w:val="00AB6600"/>
    <w:rsid w:val="00AC4811"/>
    <w:rsid w:val="00AD4A38"/>
    <w:rsid w:val="00AE217F"/>
    <w:rsid w:val="00AE2CBD"/>
    <w:rsid w:val="00AE4A2C"/>
    <w:rsid w:val="00AF54B0"/>
    <w:rsid w:val="00AF68CC"/>
    <w:rsid w:val="00B01CBA"/>
    <w:rsid w:val="00B117A6"/>
    <w:rsid w:val="00B13707"/>
    <w:rsid w:val="00B1708E"/>
    <w:rsid w:val="00B170B4"/>
    <w:rsid w:val="00B325B9"/>
    <w:rsid w:val="00B43D1F"/>
    <w:rsid w:val="00B51E7D"/>
    <w:rsid w:val="00B55912"/>
    <w:rsid w:val="00B610EC"/>
    <w:rsid w:val="00B62718"/>
    <w:rsid w:val="00B62C99"/>
    <w:rsid w:val="00B631A6"/>
    <w:rsid w:val="00B644F1"/>
    <w:rsid w:val="00B659A6"/>
    <w:rsid w:val="00B660CA"/>
    <w:rsid w:val="00B70936"/>
    <w:rsid w:val="00B74211"/>
    <w:rsid w:val="00B92D28"/>
    <w:rsid w:val="00B92E10"/>
    <w:rsid w:val="00B94261"/>
    <w:rsid w:val="00B9586C"/>
    <w:rsid w:val="00BA365F"/>
    <w:rsid w:val="00BA7F59"/>
    <w:rsid w:val="00BB39A4"/>
    <w:rsid w:val="00BC7DBB"/>
    <w:rsid w:val="00BD368D"/>
    <w:rsid w:val="00BD6147"/>
    <w:rsid w:val="00BD7CC0"/>
    <w:rsid w:val="00BE3B2C"/>
    <w:rsid w:val="00BF152B"/>
    <w:rsid w:val="00BF35C1"/>
    <w:rsid w:val="00C178E9"/>
    <w:rsid w:val="00C35DC9"/>
    <w:rsid w:val="00C361EA"/>
    <w:rsid w:val="00C41E9E"/>
    <w:rsid w:val="00C44575"/>
    <w:rsid w:val="00C506C5"/>
    <w:rsid w:val="00C56684"/>
    <w:rsid w:val="00C63C09"/>
    <w:rsid w:val="00C71D03"/>
    <w:rsid w:val="00C76D1B"/>
    <w:rsid w:val="00C76D83"/>
    <w:rsid w:val="00C814A0"/>
    <w:rsid w:val="00C935F9"/>
    <w:rsid w:val="00C97EE8"/>
    <w:rsid w:val="00CA4CAB"/>
    <w:rsid w:val="00CA6539"/>
    <w:rsid w:val="00CA7B79"/>
    <w:rsid w:val="00CB29A1"/>
    <w:rsid w:val="00CB3A72"/>
    <w:rsid w:val="00CB6BE0"/>
    <w:rsid w:val="00CB6D12"/>
    <w:rsid w:val="00CD0C7D"/>
    <w:rsid w:val="00CD3077"/>
    <w:rsid w:val="00CD4063"/>
    <w:rsid w:val="00CE1748"/>
    <w:rsid w:val="00CF1A3D"/>
    <w:rsid w:val="00CF21F1"/>
    <w:rsid w:val="00CF5B23"/>
    <w:rsid w:val="00D16041"/>
    <w:rsid w:val="00D161B5"/>
    <w:rsid w:val="00D204AF"/>
    <w:rsid w:val="00D223EA"/>
    <w:rsid w:val="00D259B0"/>
    <w:rsid w:val="00D27460"/>
    <w:rsid w:val="00D41E5C"/>
    <w:rsid w:val="00D420CF"/>
    <w:rsid w:val="00D53B11"/>
    <w:rsid w:val="00D63787"/>
    <w:rsid w:val="00D63A48"/>
    <w:rsid w:val="00D728F1"/>
    <w:rsid w:val="00D77C4B"/>
    <w:rsid w:val="00D77FC2"/>
    <w:rsid w:val="00D842FF"/>
    <w:rsid w:val="00DA577F"/>
    <w:rsid w:val="00DB33DF"/>
    <w:rsid w:val="00DB7262"/>
    <w:rsid w:val="00DD1ED9"/>
    <w:rsid w:val="00DE055B"/>
    <w:rsid w:val="00DE4E23"/>
    <w:rsid w:val="00DF40C3"/>
    <w:rsid w:val="00E04A71"/>
    <w:rsid w:val="00E056D9"/>
    <w:rsid w:val="00E13EF1"/>
    <w:rsid w:val="00E14824"/>
    <w:rsid w:val="00E20FD1"/>
    <w:rsid w:val="00E22D30"/>
    <w:rsid w:val="00E253D8"/>
    <w:rsid w:val="00E3067D"/>
    <w:rsid w:val="00E3360C"/>
    <w:rsid w:val="00E37EE9"/>
    <w:rsid w:val="00E40317"/>
    <w:rsid w:val="00E66299"/>
    <w:rsid w:val="00E70135"/>
    <w:rsid w:val="00E72640"/>
    <w:rsid w:val="00E857DF"/>
    <w:rsid w:val="00E85E4B"/>
    <w:rsid w:val="00EA4F4B"/>
    <w:rsid w:val="00EB4FDA"/>
    <w:rsid w:val="00EC1618"/>
    <w:rsid w:val="00EC48BF"/>
    <w:rsid w:val="00ED0D7E"/>
    <w:rsid w:val="00ED1A7E"/>
    <w:rsid w:val="00ED4931"/>
    <w:rsid w:val="00EE09C8"/>
    <w:rsid w:val="00EE3644"/>
    <w:rsid w:val="00F04D57"/>
    <w:rsid w:val="00F26320"/>
    <w:rsid w:val="00F36A35"/>
    <w:rsid w:val="00F4194E"/>
    <w:rsid w:val="00F44553"/>
    <w:rsid w:val="00F50047"/>
    <w:rsid w:val="00F60B90"/>
    <w:rsid w:val="00F726B2"/>
    <w:rsid w:val="00F73A2B"/>
    <w:rsid w:val="00F85439"/>
    <w:rsid w:val="00F95A23"/>
    <w:rsid w:val="00FA5853"/>
    <w:rsid w:val="00FA6FF6"/>
    <w:rsid w:val="00FB18D9"/>
    <w:rsid w:val="00FB269E"/>
    <w:rsid w:val="00FB3CF8"/>
    <w:rsid w:val="00FB6233"/>
    <w:rsid w:val="00FC20B3"/>
    <w:rsid w:val="00FC4D7D"/>
    <w:rsid w:val="00FC5E31"/>
    <w:rsid w:val="00FC682E"/>
    <w:rsid w:val="00FC7415"/>
    <w:rsid w:val="00FE1E18"/>
    <w:rsid w:val="00FE206E"/>
    <w:rsid w:val="00FF7C2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D55A"/>
  <w15:docId w15:val="{F81A0897-6EB4-43D7-ACED-2799FE79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8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styleId="2">
    <w:name w:val="heading 2"/>
    <w:basedOn w:val="a"/>
    <w:next w:val="a"/>
    <w:link w:val="20"/>
    <w:uiPriority w:val="9"/>
    <w:semiHidden/>
    <w:unhideWhenUsed/>
    <w:qFormat/>
    <w:rsid w:val="00CA4C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7">
    <w:name w:val="heading 7"/>
    <w:basedOn w:val="a"/>
    <w:next w:val="a"/>
    <w:link w:val="70"/>
    <w:uiPriority w:val="9"/>
    <w:semiHidden/>
    <w:unhideWhenUsed/>
    <w:qFormat/>
    <w:rsid w:val="004F4BE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4067BA"/>
    <w:pPr>
      <w:keepNext/>
      <w:widowControl/>
      <w:autoSpaceDE/>
      <w:autoSpaceDN/>
      <w:adjustRightInd/>
      <w:jc w:val="center"/>
      <w:outlineLvl w:val="7"/>
    </w:pPr>
    <w:rPr>
      <w:rFonts w:ascii="Times New Roman" w:hAnsi="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6D83"/>
  </w:style>
  <w:style w:type="paragraph" w:customStyle="1" w:styleId="Style2">
    <w:name w:val="Style2"/>
    <w:basedOn w:val="a"/>
    <w:uiPriority w:val="99"/>
    <w:rsid w:val="00C76D83"/>
  </w:style>
  <w:style w:type="paragraph" w:customStyle="1" w:styleId="Style3">
    <w:name w:val="Style3"/>
    <w:basedOn w:val="a"/>
    <w:uiPriority w:val="99"/>
    <w:rsid w:val="00C76D83"/>
  </w:style>
  <w:style w:type="paragraph" w:customStyle="1" w:styleId="Style4">
    <w:name w:val="Style4"/>
    <w:basedOn w:val="a"/>
    <w:uiPriority w:val="99"/>
    <w:rsid w:val="00C76D83"/>
  </w:style>
  <w:style w:type="paragraph" w:customStyle="1" w:styleId="Style5">
    <w:name w:val="Style5"/>
    <w:basedOn w:val="a"/>
    <w:uiPriority w:val="99"/>
    <w:rsid w:val="00C76D83"/>
  </w:style>
  <w:style w:type="paragraph" w:customStyle="1" w:styleId="Style6">
    <w:name w:val="Style6"/>
    <w:basedOn w:val="a"/>
    <w:uiPriority w:val="99"/>
    <w:rsid w:val="00C76D83"/>
  </w:style>
  <w:style w:type="paragraph" w:customStyle="1" w:styleId="Style7">
    <w:name w:val="Style7"/>
    <w:basedOn w:val="a"/>
    <w:uiPriority w:val="99"/>
    <w:rsid w:val="00C76D83"/>
  </w:style>
  <w:style w:type="paragraph" w:customStyle="1" w:styleId="Style8">
    <w:name w:val="Style8"/>
    <w:basedOn w:val="a"/>
    <w:uiPriority w:val="99"/>
    <w:rsid w:val="00C76D83"/>
  </w:style>
  <w:style w:type="paragraph" w:customStyle="1" w:styleId="Style9">
    <w:name w:val="Style9"/>
    <w:basedOn w:val="a"/>
    <w:uiPriority w:val="99"/>
    <w:rsid w:val="00C76D83"/>
    <w:pPr>
      <w:spacing w:line="288" w:lineRule="exact"/>
      <w:jc w:val="center"/>
    </w:pPr>
  </w:style>
  <w:style w:type="paragraph" w:customStyle="1" w:styleId="Style10">
    <w:name w:val="Style10"/>
    <w:basedOn w:val="a"/>
    <w:uiPriority w:val="99"/>
    <w:rsid w:val="00C76D83"/>
  </w:style>
  <w:style w:type="paragraph" w:customStyle="1" w:styleId="Style11">
    <w:name w:val="Style11"/>
    <w:basedOn w:val="a"/>
    <w:uiPriority w:val="99"/>
    <w:rsid w:val="00C76D83"/>
  </w:style>
  <w:style w:type="paragraph" w:customStyle="1" w:styleId="Style12">
    <w:name w:val="Style12"/>
    <w:basedOn w:val="a"/>
    <w:uiPriority w:val="99"/>
    <w:rsid w:val="00C76D83"/>
  </w:style>
  <w:style w:type="paragraph" w:customStyle="1" w:styleId="Style13">
    <w:name w:val="Style13"/>
    <w:basedOn w:val="a"/>
    <w:uiPriority w:val="99"/>
    <w:rsid w:val="00C76D83"/>
  </w:style>
  <w:style w:type="paragraph" w:customStyle="1" w:styleId="Style14">
    <w:name w:val="Style14"/>
    <w:basedOn w:val="a"/>
    <w:uiPriority w:val="99"/>
    <w:rsid w:val="00C76D83"/>
  </w:style>
  <w:style w:type="character" w:customStyle="1" w:styleId="FontStyle16">
    <w:name w:val="Font Style16"/>
    <w:uiPriority w:val="99"/>
    <w:rsid w:val="00C76D83"/>
    <w:rPr>
      <w:rFonts w:ascii="Georgia" w:hAnsi="Georgia" w:cs="Georgia"/>
      <w:b/>
      <w:bCs/>
      <w:sz w:val="18"/>
      <w:szCs w:val="18"/>
    </w:rPr>
  </w:style>
  <w:style w:type="character" w:customStyle="1" w:styleId="FontStyle17">
    <w:name w:val="Font Style17"/>
    <w:uiPriority w:val="99"/>
    <w:rsid w:val="00C76D83"/>
    <w:rPr>
      <w:rFonts w:ascii="Georgia" w:hAnsi="Georgia" w:cs="Georgia"/>
      <w:b/>
      <w:bCs/>
      <w:sz w:val="16"/>
      <w:szCs w:val="16"/>
    </w:rPr>
  </w:style>
  <w:style w:type="character" w:customStyle="1" w:styleId="FontStyle18">
    <w:name w:val="Font Style18"/>
    <w:uiPriority w:val="99"/>
    <w:rsid w:val="00C76D83"/>
    <w:rPr>
      <w:rFonts w:ascii="Georgia" w:hAnsi="Georgia" w:cs="Georgia"/>
      <w:spacing w:val="-10"/>
      <w:sz w:val="18"/>
      <w:szCs w:val="18"/>
    </w:rPr>
  </w:style>
  <w:style w:type="character" w:customStyle="1" w:styleId="FontStyle19">
    <w:name w:val="Font Style19"/>
    <w:uiPriority w:val="99"/>
    <w:rsid w:val="00C76D83"/>
    <w:rPr>
      <w:rFonts w:ascii="Georgia" w:hAnsi="Georgia" w:cs="Georgia"/>
      <w:sz w:val="20"/>
      <w:szCs w:val="20"/>
    </w:rPr>
  </w:style>
  <w:style w:type="character" w:customStyle="1" w:styleId="FontStyle20">
    <w:name w:val="Font Style20"/>
    <w:uiPriority w:val="99"/>
    <w:rsid w:val="00C76D83"/>
    <w:rPr>
      <w:rFonts w:ascii="Georgia" w:hAnsi="Georgia" w:cs="Georgia"/>
      <w:b/>
      <w:bCs/>
      <w:smallCaps/>
      <w:sz w:val="18"/>
      <w:szCs w:val="18"/>
    </w:rPr>
  </w:style>
  <w:style w:type="character" w:customStyle="1" w:styleId="FontStyle21">
    <w:name w:val="Font Style21"/>
    <w:uiPriority w:val="99"/>
    <w:rsid w:val="00C76D83"/>
    <w:rPr>
      <w:rFonts w:ascii="Georgia" w:hAnsi="Georgia" w:cs="Georgia"/>
      <w:sz w:val="22"/>
      <w:szCs w:val="22"/>
    </w:rPr>
  </w:style>
  <w:style w:type="character" w:customStyle="1" w:styleId="FontStyle22">
    <w:name w:val="Font Style22"/>
    <w:uiPriority w:val="99"/>
    <w:rsid w:val="00C76D83"/>
    <w:rPr>
      <w:rFonts w:ascii="Century Schoolbook" w:hAnsi="Century Schoolbook" w:cs="Century Schoolbook"/>
      <w:b/>
      <w:bCs/>
      <w:spacing w:val="-10"/>
      <w:sz w:val="22"/>
      <w:szCs w:val="22"/>
    </w:rPr>
  </w:style>
  <w:style w:type="character" w:customStyle="1" w:styleId="FontStyle23">
    <w:name w:val="Font Style23"/>
    <w:uiPriority w:val="99"/>
    <w:rsid w:val="00C76D83"/>
    <w:rPr>
      <w:rFonts w:ascii="Georgia" w:hAnsi="Georgia" w:cs="Georgia"/>
      <w:spacing w:val="-10"/>
      <w:sz w:val="22"/>
      <w:szCs w:val="22"/>
    </w:rPr>
  </w:style>
  <w:style w:type="character" w:customStyle="1" w:styleId="FontStyle24">
    <w:name w:val="Font Style24"/>
    <w:uiPriority w:val="99"/>
    <w:rsid w:val="00C76D83"/>
    <w:rPr>
      <w:rFonts w:ascii="Georgia" w:hAnsi="Georgia" w:cs="Georgia"/>
      <w:b/>
      <w:bCs/>
      <w:sz w:val="20"/>
      <w:szCs w:val="20"/>
    </w:rPr>
  </w:style>
  <w:style w:type="character" w:customStyle="1" w:styleId="FontStyle25">
    <w:name w:val="Font Style25"/>
    <w:uiPriority w:val="99"/>
    <w:rsid w:val="00C76D83"/>
    <w:rPr>
      <w:rFonts w:ascii="Consolas" w:hAnsi="Consolas" w:cs="Consolas"/>
      <w:b/>
      <w:bCs/>
      <w:i/>
      <w:iCs/>
      <w:sz w:val="18"/>
      <w:szCs w:val="18"/>
    </w:rPr>
  </w:style>
  <w:style w:type="character" w:customStyle="1" w:styleId="FontStyle26">
    <w:name w:val="Font Style26"/>
    <w:uiPriority w:val="99"/>
    <w:rsid w:val="00C76D83"/>
    <w:rPr>
      <w:rFonts w:ascii="Georgia" w:hAnsi="Georgia" w:cs="Georgia"/>
      <w:b/>
      <w:bCs/>
      <w:sz w:val="10"/>
      <w:szCs w:val="10"/>
    </w:rPr>
  </w:style>
  <w:style w:type="paragraph" w:styleId="a3">
    <w:name w:val="header"/>
    <w:basedOn w:val="a"/>
    <w:link w:val="a4"/>
    <w:uiPriority w:val="99"/>
    <w:unhideWhenUsed/>
    <w:rsid w:val="00C76D83"/>
    <w:pPr>
      <w:tabs>
        <w:tab w:val="center" w:pos="4677"/>
        <w:tab w:val="right" w:pos="9355"/>
      </w:tabs>
    </w:pPr>
  </w:style>
  <w:style w:type="character" w:customStyle="1" w:styleId="a4">
    <w:name w:val="Верхний колонтитул Знак"/>
    <w:basedOn w:val="a0"/>
    <w:link w:val="a3"/>
    <w:uiPriority w:val="99"/>
    <w:rsid w:val="00C76D83"/>
    <w:rPr>
      <w:rFonts w:ascii="Georgia" w:eastAsia="Times New Roman" w:hAnsi="Georgia" w:cs="Times New Roman"/>
      <w:sz w:val="24"/>
      <w:szCs w:val="24"/>
      <w:lang w:eastAsia="ru-RU"/>
    </w:rPr>
  </w:style>
  <w:style w:type="character" w:customStyle="1" w:styleId="30">
    <w:name w:val="Заголовок 3 Знак"/>
    <w:basedOn w:val="a0"/>
    <w:link w:val="3"/>
    <w:rsid w:val="004067BA"/>
    <w:rPr>
      <w:rFonts w:ascii="Times New Roman" w:eastAsia="Times New Roman" w:hAnsi="Times New Roman" w:cs="Times New Roman"/>
      <w:b/>
      <w:sz w:val="28"/>
      <w:szCs w:val="20"/>
      <w:lang w:val="uk-UA" w:eastAsia="ru-RU"/>
    </w:rPr>
  </w:style>
  <w:style w:type="character" w:customStyle="1" w:styleId="80">
    <w:name w:val="Заголовок 8 Знак"/>
    <w:basedOn w:val="a0"/>
    <w:link w:val="8"/>
    <w:rsid w:val="004067BA"/>
    <w:rPr>
      <w:rFonts w:ascii="Times New Roman" w:eastAsia="Times New Roman" w:hAnsi="Times New Roman" w:cs="Times New Roman"/>
      <w:b/>
      <w:sz w:val="24"/>
      <w:szCs w:val="20"/>
      <w:lang w:val="uk-UA" w:eastAsia="ru-RU"/>
    </w:rPr>
  </w:style>
  <w:style w:type="paragraph" w:styleId="a5">
    <w:name w:val="Body Text"/>
    <w:basedOn w:val="a"/>
    <w:link w:val="a6"/>
    <w:rsid w:val="004067BA"/>
    <w:pPr>
      <w:widowControl/>
      <w:autoSpaceDE/>
      <w:autoSpaceDN/>
      <w:adjustRightInd/>
      <w:jc w:val="center"/>
    </w:pPr>
    <w:rPr>
      <w:rFonts w:ascii="Times New Roman" w:hAnsi="Times New Roman"/>
      <w:b/>
      <w:sz w:val="28"/>
      <w:szCs w:val="20"/>
      <w:lang w:val="uk-UA"/>
    </w:rPr>
  </w:style>
  <w:style w:type="character" w:customStyle="1" w:styleId="a6">
    <w:name w:val="Основной текст Знак"/>
    <w:basedOn w:val="a0"/>
    <w:link w:val="a5"/>
    <w:rsid w:val="004067BA"/>
    <w:rPr>
      <w:rFonts w:ascii="Times New Roman" w:eastAsia="Times New Roman" w:hAnsi="Times New Roman" w:cs="Times New Roman"/>
      <w:b/>
      <w:sz w:val="28"/>
      <w:szCs w:val="20"/>
      <w:lang w:val="uk-UA" w:eastAsia="ru-RU"/>
    </w:rPr>
  </w:style>
  <w:style w:type="paragraph" w:styleId="a7">
    <w:name w:val="List Paragraph"/>
    <w:basedOn w:val="a"/>
    <w:uiPriority w:val="34"/>
    <w:qFormat/>
    <w:rsid w:val="00793673"/>
    <w:pPr>
      <w:ind w:left="720"/>
      <w:contextualSpacing/>
    </w:pPr>
  </w:style>
  <w:style w:type="table" w:styleId="a8">
    <w:name w:val="Table Grid"/>
    <w:basedOn w:val="a1"/>
    <w:uiPriority w:val="59"/>
    <w:rsid w:val="002D4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B01CBA"/>
    <w:pPr>
      <w:tabs>
        <w:tab w:val="center" w:pos="4677"/>
        <w:tab w:val="right" w:pos="9355"/>
      </w:tabs>
    </w:pPr>
  </w:style>
  <w:style w:type="character" w:customStyle="1" w:styleId="aa">
    <w:name w:val="Нижний колонтитул Знак"/>
    <w:basedOn w:val="a0"/>
    <w:link w:val="a9"/>
    <w:uiPriority w:val="99"/>
    <w:rsid w:val="00B01CBA"/>
    <w:rPr>
      <w:rFonts w:ascii="Georgia" w:eastAsia="Times New Roman" w:hAnsi="Georgia" w:cs="Times New Roman"/>
      <w:sz w:val="24"/>
      <w:szCs w:val="24"/>
      <w:lang w:eastAsia="ru-RU"/>
    </w:rPr>
  </w:style>
  <w:style w:type="character" w:customStyle="1" w:styleId="70">
    <w:name w:val="Заголовок 7 Знак"/>
    <w:basedOn w:val="a0"/>
    <w:link w:val="7"/>
    <w:uiPriority w:val="9"/>
    <w:semiHidden/>
    <w:rsid w:val="004F4BE6"/>
    <w:rPr>
      <w:rFonts w:asciiTheme="majorHAnsi" w:eastAsiaTheme="majorEastAsia" w:hAnsiTheme="majorHAnsi" w:cstheme="majorBidi"/>
      <w:i/>
      <w:iCs/>
      <w:color w:val="404040" w:themeColor="text1" w:themeTint="BF"/>
      <w:sz w:val="24"/>
      <w:szCs w:val="24"/>
      <w:lang w:eastAsia="ru-RU"/>
    </w:rPr>
  </w:style>
  <w:style w:type="character" w:styleId="ab">
    <w:name w:val="Hyperlink"/>
    <w:rsid w:val="004F4BE6"/>
    <w:rPr>
      <w:color w:val="0000FF"/>
      <w:u w:val="single"/>
    </w:rPr>
  </w:style>
  <w:style w:type="paragraph" w:styleId="ac">
    <w:name w:val="Normal (Web)"/>
    <w:basedOn w:val="a"/>
    <w:uiPriority w:val="99"/>
    <w:semiHidden/>
    <w:unhideWhenUsed/>
    <w:rsid w:val="00332A54"/>
    <w:pPr>
      <w:widowControl/>
      <w:autoSpaceDE/>
      <w:autoSpaceDN/>
      <w:adjustRightInd/>
      <w:spacing w:before="100" w:beforeAutospacing="1" w:after="100" w:afterAutospacing="1"/>
    </w:pPr>
    <w:rPr>
      <w:rFonts w:ascii="Times New Roman" w:hAnsi="Times New Roman"/>
      <w:lang w:val="uk-UA" w:eastAsia="uk-UA"/>
    </w:rPr>
  </w:style>
  <w:style w:type="character" w:customStyle="1" w:styleId="20">
    <w:name w:val="Заголовок 2 Знак"/>
    <w:basedOn w:val="a0"/>
    <w:link w:val="2"/>
    <w:uiPriority w:val="9"/>
    <w:semiHidden/>
    <w:rsid w:val="00CA4CAB"/>
    <w:rPr>
      <w:rFonts w:asciiTheme="majorHAnsi" w:eastAsiaTheme="majorEastAsia" w:hAnsiTheme="majorHAnsi" w:cstheme="majorBidi"/>
      <w:color w:val="365F91" w:themeColor="accent1" w:themeShade="BF"/>
      <w:sz w:val="26"/>
      <w:szCs w:val="26"/>
      <w:lang w:eastAsia="ru-RU"/>
    </w:rPr>
  </w:style>
  <w:style w:type="paragraph" w:styleId="ad">
    <w:name w:val="Balloon Text"/>
    <w:basedOn w:val="a"/>
    <w:link w:val="ae"/>
    <w:uiPriority w:val="99"/>
    <w:semiHidden/>
    <w:unhideWhenUsed/>
    <w:rsid w:val="009D7EE9"/>
    <w:rPr>
      <w:rFonts w:ascii="Segoe UI" w:hAnsi="Segoe UI" w:cs="Segoe UI"/>
      <w:sz w:val="18"/>
      <w:szCs w:val="18"/>
    </w:rPr>
  </w:style>
  <w:style w:type="character" w:customStyle="1" w:styleId="ae">
    <w:name w:val="Текст выноски Знак"/>
    <w:basedOn w:val="a0"/>
    <w:link w:val="ad"/>
    <w:uiPriority w:val="99"/>
    <w:semiHidden/>
    <w:rsid w:val="009D7EE9"/>
    <w:rPr>
      <w:rFonts w:ascii="Segoe UI" w:eastAsia="Times New Roman" w:hAnsi="Segoe UI" w:cs="Segoe UI"/>
      <w:sz w:val="18"/>
      <w:szCs w:val="18"/>
      <w:lang w:eastAsia="ru-RU"/>
    </w:rPr>
  </w:style>
  <w:style w:type="character" w:customStyle="1" w:styleId="rvts0">
    <w:name w:val="rvts0"/>
    <w:rsid w:val="00EC48BF"/>
  </w:style>
  <w:style w:type="paragraph" w:customStyle="1" w:styleId="Default">
    <w:name w:val="Default"/>
    <w:rsid w:val="00EC48BF"/>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1">
    <w:name w:val="Абзац списка1"/>
    <w:basedOn w:val="a"/>
    <w:uiPriority w:val="99"/>
    <w:qFormat/>
    <w:rsid w:val="00EC48BF"/>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10">
    <w:name w:val="Обычный1"/>
    <w:uiPriority w:val="99"/>
    <w:rsid w:val="008C583E"/>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45">
      <w:bodyDiv w:val="1"/>
      <w:marLeft w:val="0"/>
      <w:marRight w:val="0"/>
      <w:marTop w:val="0"/>
      <w:marBottom w:val="0"/>
      <w:divBdr>
        <w:top w:val="none" w:sz="0" w:space="0" w:color="auto"/>
        <w:left w:val="none" w:sz="0" w:space="0" w:color="auto"/>
        <w:bottom w:val="none" w:sz="0" w:space="0" w:color="auto"/>
        <w:right w:val="none" w:sz="0" w:space="0" w:color="auto"/>
      </w:divBdr>
    </w:div>
    <w:div w:id="135877205">
      <w:bodyDiv w:val="1"/>
      <w:marLeft w:val="0"/>
      <w:marRight w:val="0"/>
      <w:marTop w:val="0"/>
      <w:marBottom w:val="0"/>
      <w:divBdr>
        <w:top w:val="none" w:sz="0" w:space="0" w:color="auto"/>
        <w:left w:val="none" w:sz="0" w:space="0" w:color="auto"/>
        <w:bottom w:val="none" w:sz="0" w:space="0" w:color="auto"/>
        <w:right w:val="none" w:sz="0" w:space="0" w:color="auto"/>
      </w:divBdr>
    </w:div>
    <w:div w:id="362093173">
      <w:bodyDiv w:val="1"/>
      <w:marLeft w:val="0"/>
      <w:marRight w:val="0"/>
      <w:marTop w:val="0"/>
      <w:marBottom w:val="0"/>
      <w:divBdr>
        <w:top w:val="none" w:sz="0" w:space="0" w:color="auto"/>
        <w:left w:val="none" w:sz="0" w:space="0" w:color="auto"/>
        <w:bottom w:val="none" w:sz="0" w:space="0" w:color="auto"/>
        <w:right w:val="none" w:sz="0" w:space="0" w:color="auto"/>
      </w:divBdr>
    </w:div>
    <w:div w:id="420949876">
      <w:bodyDiv w:val="1"/>
      <w:marLeft w:val="0"/>
      <w:marRight w:val="0"/>
      <w:marTop w:val="0"/>
      <w:marBottom w:val="0"/>
      <w:divBdr>
        <w:top w:val="none" w:sz="0" w:space="0" w:color="auto"/>
        <w:left w:val="none" w:sz="0" w:space="0" w:color="auto"/>
        <w:bottom w:val="none" w:sz="0" w:space="0" w:color="auto"/>
        <w:right w:val="none" w:sz="0" w:space="0" w:color="auto"/>
      </w:divBdr>
    </w:div>
    <w:div w:id="489096605">
      <w:bodyDiv w:val="1"/>
      <w:marLeft w:val="0"/>
      <w:marRight w:val="0"/>
      <w:marTop w:val="0"/>
      <w:marBottom w:val="0"/>
      <w:divBdr>
        <w:top w:val="none" w:sz="0" w:space="0" w:color="auto"/>
        <w:left w:val="none" w:sz="0" w:space="0" w:color="auto"/>
        <w:bottom w:val="none" w:sz="0" w:space="0" w:color="auto"/>
        <w:right w:val="none" w:sz="0" w:space="0" w:color="auto"/>
      </w:divBdr>
    </w:div>
    <w:div w:id="569929303">
      <w:bodyDiv w:val="1"/>
      <w:marLeft w:val="0"/>
      <w:marRight w:val="0"/>
      <w:marTop w:val="0"/>
      <w:marBottom w:val="0"/>
      <w:divBdr>
        <w:top w:val="none" w:sz="0" w:space="0" w:color="auto"/>
        <w:left w:val="none" w:sz="0" w:space="0" w:color="auto"/>
        <w:bottom w:val="none" w:sz="0" w:space="0" w:color="auto"/>
        <w:right w:val="none" w:sz="0" w:space="0" w:color="auto"/>
      </w:divBdr>
    </w:div>
    <w:div w:id="629285893">
      <w:bodyDiv w:val="1"/>
      <w:marLeft w:val="0"/>
      <w:marRight w:val="0"/>
      <w:marTop w:val="0"/>
      <w:marBottom w:val="0"/>
      <w:divBdr>
        <w:top w:val="none" w:sz="0" w:space="0" w:color="auto"/>
        <w:left w:val="none" w:sz="0" w:space="0" w:color="auto"/>
        <w:bottom w:val="none" w:sz="0" w:space="0" w:color="auto"/>
        <w:right w:val="none" w:sz="0" w:space="0" w:color="auto"/>
      </w:divBdr>
    </w:div>
    <w:div w:id="688721048">
      <w:bodyDiv w:val="1"/>
      <w:marLeft w:val="0"/>
      <w:marRight w:val="0"/>
      <w:marTop w:val="0"/>
      <w:marBottom w:val="0"/>
      <w:divBdr>
        <w:top w:val="none" w:sz="0" w:space="0" w:color="auto"/>
        <w:left w:val="none" w:sz="0" w:space="0" w:color="auto"/>
        <w:bottom w:val="none" w:sz="0" w:space="0" w:color="auto"/>
        <w:right w:val="none" w:sz="0" w:space="0" w:color="auto"/>
      </w:divBdr>
    </w:div>
    <w:div w:id="719476146">
      <w:bodyDiv w:val="1"/>
      <w:marLeft w:val="0"/>
      <w:marRight w:val="0"/>
      <w:marTop w:val="0"/>
      <w:marBottom w:val="0"/>
      <w:divBdr>
        <w:top w:val="none" w:sz="0" w:space="0" w:color="auto"/>
        <w:left w:val="none" w:sz="0" w:space="0" w:color="auto"/>
        <w:bottom w:val="none" w:sz="0" w:space="0" w:color="auto"/>
        <w:right w:val="none" w:sz="0" w:space="0" w:color="auto"/>
      </w:divBdr>
    </w:div>
    <w:div w:id="838538683">
      <w:bodyDiv w:val="1"/>
      <w:marLeft w:val="0"/>
      <w:marRight w:val="0"/>
      <w:marTop w:val="0"/>
      <w:marBottom w:val="0"/>
      <w:divBdr>
        <w:top w:val="none" w:sz="0" w:space="0" w:color="auto"/>
        <w:left w:val="none" w:sz="0" w:space="0" w:color="auto"/>
        <w:bottom w:val="none" w:sz="0" w:space="0" w:color="auto"/>
        <w:right w:val="none" w:sz="0" w:space="0" w:color="auto"/>
      </w:divBdr>
    </w:div>
    <w:div w:id="840462070">
      <w:bodyDiv w:val="1"/>
      <w:marLeft w:val="0"/>
      <w:marRight w:val="0"/>
      <w:marTop w:val="0"/>
      <w:marBottom w:val="0"/>
      <w:divBdr>
        <w:top w:val="none" w:sz="0" w:space="0" w:color="auto"/>
        <w:left w:val="none" w:sz="0" w:space="0" w:color="auto"/>
        <w:bottom w:val="none" w:sz="0" w:space="0" w:color="auto"/>
        <w:right w:val="none" w:sz="0" w:space="0" w:color="auto"/>
      </w:divBdr>
    </w:div>
    <w:div w:id="849105674">
      <w:bodyDiv w:val="1"/>
      <w:marLeft w:val="0"/>
      <w:marRight w:val="0"/>
      <w:marTop w:val="0"/>
      <w:marBottom w:val="0"/>
      <w:divBdr>
        <w:top w:val="none" w:sz="0" w:space="0" w:color="auto"/>
        <w:left w:val="none" w:sz="0" w:space="0" w:color="auto"/>
        <w:bottom w:val="none" w:sz="0" w:space="0" w:color="auto"/>
        <w:right w:val="none" w:sz="0" w:space="0" w:color="auto"/>
      </w:divBdr>
    </w:div>
    <w:div w:id="881937830">
      <w:bodyDiv w:val="1"/>
      <w:marLeft w:val="0"/>
      <w:marRight w:val="0"/>
      <w:marTop w:val="0"/>
      <w:marBottom w:val="0"/>
      <w:divBdr>
        <w:top w:val="none" w:sz="0" w:space="0" w:color="auto"/>
        <w:left w:val="none" w:sz="0" w:space="0" w:color="auto"/>
        <w:bottom w:val="none" w:sz="0" w:space="0" w:color="auto"/>
        <w:right w:val="none" w:sz="0" w:space="0" w:color="auto"/>
      </w:divBdr>
    </w:div>
    <w:div w:id="895774314">
      <w:bodyDiv w:val="1"/>
      <w:marLeft w:val="0"/>
      <w:marRight w:val="0"/>
      <w:marTop w:val="0"/>
      <w:marBottom w:val="0"/>
      <w:divBdr>
        <w:top w:val="none" w:sz="0" w:space="0" w:color="auto"/>
        <w:left w:val="none" w:sz="0" w:space="0" w:color="auto"/>
        <w:bottom w:val="none" w:sz="0" w:space="0" w:color="auto"/>
        <w:right w:val="none" w:sz="0" w:space="0" w:color="auto"/>
      </w:divBdr>
    </w:div>
    <w:div w:id="903107008">
      <w:bodyDiv w:val="1"/>
      <w:marLeft w:val="0"/>
      <w:marRight w:val="0"/>
      <w:marTop w:val="0"/>
      <w:marBottom w:val="0"/>
      <w:divBdr>
        <w:top w:val="none" w:sz="0" w:space="0" w:color="auto"/>
        <w:left w:val="none" w:sz="0" w:space="0" w:color="auto"/>
        <w:bottom w:val="none" w:sz="0" w:space="0" w:color="auto"/>
        <w:right w:val="none" w:sz="0" w:space="0" w:color="auto"/>
      </w:divBdr>
    </w:div>
    <w:div w:id="907156607">
      <w:bodyDiv w:val="1"/>
      <w:marLeft w:val="0"/>
      <w:marRight w:val="0"/>
      <w:marTop w:val="0"/>
      <w:marBottom w:val="0"/>
      <w:divBdr>
        <w:top w:val="none" w:sz="0" w:space="0" w:color="auto"/>
        <w:left w:val="none" w:sz="0" w:space="0" w:color="auto"/>
        <w:bottom w:val="none" w:sz="0" w:space="0" w:color="auto"/>
        <w:right w:val="none" w:sz="0" w:space="0" w:color="auto"/>
      </w:divBdr>
    </w:div>
    <w:div w:id="925461605">
      <w:bodyDiv w:val="1"/>
      <w:marLeft w:val="0"/>
      <w:marRight w:val="0"/>
      <w:marTop w:val="0"/>
      <w:marBottom w:val="0"/>
      <w:divBdr>
        <w:top w:val="none" w:sz="0" w:space="0" w:color="auto"/>
        <w:left w:val="none" w:sz="0" w:space="0" w:color="auto"/>
        <w:bottom w:val="none" w:sz="0" w:space="0" w:color="auto"/>
        <w:right w:val="none" w:sz="0" w:space="0" w:color="auto"/>
      </w:divBdr>
    </w:div>
    <w:div w:id="1089890965">
      <w:bodyDiv w:val="1"/>
      <w:marLeft w:val="0"/>
      <w:marRight w:val="0"/>
      <w:marTop w:val="0"/>
      <w:marBottom w:val="0"/>
      <w:divBdr>
        <w:top w:val="none" w:sz="0" w:space="0" w:color="auto"/>
        <w:left w:val="none" w:sz="0" w:space="0" w:color="auto"/>
        <w:bottom w:val="none" w:sz="0" w:space="0" w:color="auto"/>
        <w:right w:val="none" w:sz="0" w:space="0" w:color="auto"/>
      </w:divBdr>
    </w:div>
    <w:div w:id="1424571331">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643344106">
      <w:bodyDiv w:val="1"/>
      <w:marLeft w:val="0"/>
      <w:marRight w:val="0"/>
      <w:marTop w:val="0"/>
      <w:marBottom w:val="0"/>
      <w:divBdr>
        <w:top w:val="none" w:sz="0" w:space="0" w:color="auto"/>
        <w:left w:val="none" w:sz="0" w:space="0" w:color="auto"/>
        <w:bottom w:val="none" w:sz="0" w:space="0" w:color="auto"/>
        <w:right w:val="none" w:sz="0" w:space="0" w:color="auto"/>
      </w:divBdr>
    </w:div>
    <w:div w:id="1706522607">
      <w:bodyDiv w:val="1"/>
      <w:marLeft w:val="0"/>
      <w:marRight w:val="0"/>
      <w:marTop w:val="0"/>
      <w:marBottom w:val="0"/>
      <w:divBdr>
        <w:top w:val="none" w:sz="0" w:space="0" w:color="auto"/>
        <w:left w:val="none" w:sz="0" w:space="0" w:color="auto"/>
        <w:bottom w:val="none" w:sz="0" w:space="0" w:color="auto"/>
        <w:right w:val="none" w:sz="0" w:space="0" w:color="auto"/>
      </w:divBdr>
    </w:div>
    <w:div w:id="1752968450">
      <w:bodyDiv w:val="1"/>
      <w:marLeft w:val="0"/>
      <w:marRight w:val="0"/>
      <w:marTop w:val="0"/>
      <w:marBottom w:val="0"/>
      <w:divBdr>
        <w:top w:val="none" w:sz="0" w:space="0" w:color="auto"/>
        <w:left w:val="none" w:sz="0" w:space="0" w:color="auto"/>
        <w:bottom w:val="none" w:sz="0" w:space="0" w:color="auto"/>
        <w:right w:val="none" w:sz="0" w:space="0" w:color="auto"/>
      </w:divBdr>
    </w:div>
    <w:div w:id="1954439670">
      <w:bodyDiv w:val="1"/>
      <w:marLeft w:val="0"/>
      <w:marRight w:val="0"/>
      <w:marTop w:val="0"/>
      <w:marBottom w:val="0"/>
      <w:divBdr>
        <w:top w:val="none" w:sz="0" w:space="0" w:color="auto"/>
        <w:left w:val="none" w:sz="0" w:space="0" w:color="auto"/>
        <w:bottom w:val="none" w:sz="0" w:space="0" w:color="auto"/>
        <w:right w:val="none" w:sz="0" w:space="0" w:color="auto"/>
      </w:divBdr>
    </w:div>
    <w:div w:id="2005430484">
      <w:bodyDiv w:val="1"/>
      <w:marLeft w:val="0"/>
      <w:marRight w:val="0"/>
      <w:marTop w:val="0"/>
      <w:marBottom w:val="0"/>
      <w:divBdr>
        <w:top w:val="none" w:sz="0" w:space="0" w:color="auto"/>
        <w:left w:val="none" w:sz="0" w:space="0" w:color="auto"/>
        <w:bottom w:val="none" w:sz="0" w:space="0" w:color="auto"/>
        <w:right w:val="none" w:sz="0" w:space="0" w:color="auto"/>
      </w:divBdr>
    </w:div>
    <w:div w:id="2036074265">
      <w:bodyDiv w:val="1"/>
      <w:marLeft w:val="0"/>
      <w:marRight w:val="0"/>
      <w:marTop w:val="0"/>
      <w:marBottom w:val="0"/>
      <w:divBdr>
        <w:top w:val="none" w:sz="0" w:space="0" w:color="auto"/>
        <w:left w:val="none" w:sz="0" w:space="0" w:color="auto"/>
        <w:bottom w:val="none" w:sz="0" w:space="0" w:color="auto"/>
        <w:right w:val="none" w:sz="0" w:space="0" w:color="auto"/>
      </w:divBdr>
    </w:div>
    <w:div w:id="20611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iup.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s.gov.ua/legaltexts/DocPublic/P-090415-2-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08;&#177;&#209;&#150;&#208;&#177;&#20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pi.ua/code" TargetMode="External"/><Relationship Id="rId4" Type="http://schemas.openxmlformats.org/officeDocument/2006/relationships/settings" Target="settings.xml"/><Relationship Id="rId9" Type="http://schemas.openxmlformats.org/officeDocument/2006/relationships/hyperlink" Target="http://nung.edu.ua/files/attachment_news/etic_codex.pdf" TargetMode="External"/><Relationship Id="rId14" Type="http://schemas.openxmlformats.org/officeDocument/2006/relationships/hyperlink" Target="https://docs.google.com/document/d/1sUBDV-qvUxuAfoi1yNW47y.../edit?hl=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499ED-ADB2-4520-961D-66A959E5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4920</Words>
  <Characters>28050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Gennady</dc:creator>
  <cp:lastModifiedBy>G50</cp:lastModifiedBy>
  <cp:revision>23</cp:revision>
  <cp:lastPrinted>2021-01-06T10:00:00Z</cp:lastPrinted>
  <dcterms:created xsi:type="dcterms:W3CDTF">2021-04-23T10:08:00Z</dcterms:created>
  <dcterms:modified xsi:type="dcterms:W3CDTF">2023-09-21T13:25:00Z</dcterms:modified>
</cp:coreProperties>
</file>