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DA4A1" w14:textId="77777777" w:rsidR="000C4E3C" w:rsidRDefault="000C4E3C" w:rsidP="00133BDF">
      <w:pPr>
        <w:spacing w:before="240" w:after="120"/>
        <w:rPr>
          <w:b/>
          <w:sz w:val="24"/>
          <w:szCs w:val="24"/>
          <w:lang w:val="uk-UA"/>
        </w:rPr>
      </w:pPr>
      <w:bookmarkStart w:id="0" w:name="_Hlk117614492"/>
    </w:p>
    <w:p w14:paraId="18E17E38" w14:textId="77777777" w:rsidR="000C4E3C" w:rsidRDefault="000C4E3C" w:rsidP="00133BDF">
      <w:pPr>
        <w:spacing w:before="240" w:after="120"/>
        <w:rPr>
          <w:b/>
          <w:sz w:val="24"/>
          <w:szCs w:val="24"/>
          <w:lang w:val="uk-UA"/>
        </w:rPr>
      </w:pPr>
    </w:p>
    <w:p w14:paraId="1DB3F9FF" w14:textId="371249AF" w:rsidR="000C4E3C" w:rsidRDefault="000C4E3C" w:rsidP="000C4E3C">
      <w:pPr>
        <w:spacing w:before="240" w:after="120"/>
        <w:jc w:val="center"/>
        <w:rPr>
          <w:b/>
          <w:sz w:val="24"/>
          <w:szCs w:val="24"/>
          <w:lang w:val="uk-UA"/>
        </w:rPr>
      </w:pPr>
      <w:r>
        <w:rPr>
          <w:b/>
          <w:noProof/>
          <w:sz w:val="24"/>
          <w:szCs w:val="24"/>
          <w:lang w:val="uk-UA" w:eastAsia="uk-UA"/>
        </w:rPr>
        <w:lastRenderedPageBreak/>
        <w:drawing>
          <wp:inline distT="0" distB="0" distL="0" distR="0" wp14:anchorId="53A17E56" wp14:editId="7B335D95">
            <wp:extent cx="6117772" cy="822213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18_111428.jpg"/>
                    <pic:cNvPicPr/>
                  </pic:nvPicPr>
                  <pic:blipFill rotWithShape="1">
                    <a:blip r:embed="rId12" cstate="print">
                      <a:extLst>
                        <a:ext uri="{28A0092B-C50C-407E-A947-70E740481C1C}">
                          <a14:useLocalDpi xmlns:a14="http://schemas.microsoft.com/office/drawing/2010/main" val="0"/>
                        </a:ext>
                      </a:extLst>
                    </a:blip>
                    <a:srcRect t="-800"/>
                    <a:stretch/>
                  </pic:blipFill>
                  <pic:spPr bwMode="auto">
                    <a:xfrm>
                      <a:off x="0" y="0"/>
                      <a:ext cx="6119495" cy="8224448"/>
                    </a:xfrm>
                    <a:prstGeom prst="rect">
                      <a:avLst/>
                    </a:prstGeom>
                    <a:ln>
                      <a:noFill/>
                    </a:ln>
                    <a:extLst>
                      <a:ext uri="{53640926-AAD7-44D8-BBD7-CCE9431645EC}">
                        <a14:shadowObscured xmlns:a14="http://schemas.microsoft.com/office/drawing/2010/main"/>
                      </a:ext>
                    </a:extLst>
                  </pic:spPr>
                </pic:pic>
              </a:graphicData>
            </a:graphic>
          </wp:inline>
        </w:drawing>
      </w:r>
    </w:p>
    <w:p w14:paraId="1C8A6256" w14:textId="77777777" w:rsidR="000C4E3C" w:rsidRDefault="000C4E3C" w:rsidP="00133BDF">
      <w:pPr>
        <w:spacing w:before="240" w:after="120"/>
        <w:rPr>
          <w:b/>
          <w:sz w:val="24"/>
          <w:szCs w:val="24"/>
          <w:lang w:val="uk-UA"/>
        </w:rPr>
      </w:pPr>
    </w:p>
    <w:p w14:paraId="03EB47A6" w14:textId="77777777" w:rsidR="000C4E3C" w:rsidRDefault="000C4E3C" w:rsidP="00133BDF">
      <w:pPr>
        <w:spacing w:before="240" w:after="120"/>
        <w:rPr>
          <w:b/>
          <w:sz w:val="24"/>
          <w:szCs w:val="24"/>
          <w:lang w:val="uk-UA"/>
        </w:rPr>
      </w:pPr>
    </w:p>
    <w:p w14:paraId="74286CF0" w14:textId="77777777" w:rsidR="000C4E3C" w:rsidRDefault="000C4E3C" w:rsidP="00133BDF">
      <w:pPr>
        <w:spacing w:before="240" w:after="120"/>
        <w:rPr>
          <w:b/>
          <w:sz w:val="24"/>
          <w:szCs w:val="24"/>
          <w:lang w:val="uk-UA"/>
        </w:rPr>
      </w:pPr>
    </w:p>
    <w:p w14:paraId="50DE6CA2" w14:textId="4ED9D32F" w:rsidR="00C436C6" w:rsidRDefault="00C436C6" w:rsidP="00C436C6">
      <w:pPr>
        <w:rPr>
          <w:sz w:val="16"/>
          <w:szCs w:val="16"/>
          <w:lang w:val="uk-UA"/>
        </w:rPr>
      </w:pPr>
      <w:bookmarkStart w:id="1" w:name="_GoBack"/>
      <w:bookmarkEnd w:id="1"/>
    </w:p>
    <w:p w14:paraId="158792CF" w14:textId="0D17D5C9" w:rsidR="00FA6FB2" w:rsidRDefault="00FA6FB2" w:rsidP="00C436C6">
      <w:pPr>
        <w:rPr>
          <w:sz w:val="16"/>
          <w:szCs w:val="16"/>
          <w:lang w:val="uk-UA"/>
        </w:rPr>
      </w:pPr>
    </w:p>
    <w:p w14:paraId="6671378A" w14:textId="7B74F697" w:rsidR="00FA6FB2" w:rsidRDefault="00FA6FB2" w:rsidP="00C436C6">
      <w:pPr>
        <w:rPr>
          <w:sz w:val="16"/>
          <w:szCs w:val="16"/>
          <w:lang w:val="uk-UA"/>
        </w:rPr>
      </w:pPr>
    </w:p>
    <w:p w14:paraId="5124FE4F" w14:textId="0DD236C2" w:rsidR="00E45B40" w:rsidRDefault="00E45B40" w:rsidP="00C436C6">
      <w:pPr>
        <w:rPr>
          <w:sz w:val="16"/>
          <w:szCs w:val="16"/>
          <w:lang w:val="uk-UA"/>
        </w:rPr>
      </w:pPr>
    </w:p>
    <w:p w14:paraId="548B7975" w14:textId="67A6B98F" w:rsidR="00E45B40" w:rsidRDefault="00E45B40" w:rsidP="00C436C6">
      <w:pPr>
        <w:rPr>
          <w:sz w:val="16"/>
          <w:szCs w:val="16"/>
          <w:lang w:val="uk-UA"/>
        </w:rPr>
      </w:pPr>
    </w:p>
    <w:p w14:paraId="1247AE64" w14:textId="77777777" w:rsidR="00E45B40" w:rsidRPr="00341344" w:rsidRDefault="00E45B40" w:rsidP="00E45B40">
      <w:pPr>
        <w:spacing w:before="240"/>
        <w:rPr>
          <w:b/>
          <w:sz w:val="24"/>
          <w:szCs w:val="24"/>
          <w:lang w:val="uk-UA"/>
        </w:rPr>
      </w:pPr>
    </w:p>
    <w:bookmarkEnd w:id="0"/>
    <w:p w14:paraId="60EAC975" w14:textId="77777777" w:rsidR="000A07E6" w:rsidRDefault="000A07E6" w:rsidP="000A07E6">
      <w:pPr>
        <w:pBdr>
          <w:top w:val="nil"/>
          <w:left w:val="nil"/>
          <w:bottom w:val="nil"/>
          <w:right w:val="nil"/>
          <w:between w:val="nil"/>
        </w:pBdr>
        <w:jc w:val="center"/>
        <w:rPr>
          <w:rFonts w:eastAsia="Times New Roman"/>
          <w:b/>
          <w:color w:val="000000"/>
          <w:sz w:val="28"/>
          <w:szCs w:val="28"/>
        </w:rPr>
      </w:pPr>
    </w:p>
    <w:tbl>
      <w:tblPr>
        <w:tblStyle w:val="af8"/>
        <w:tblW w:w="9679" w:type="dxa"/>
        <w:tblLook w:val="04A0" w:firstRow="1" w:lastRow="0" w:firstColumn="1" w:lastColumn="0" w:noHBand="0" w:noVBand="1"/>
      </w:tblPr>
      <w:tblGrid>
        <w:gridCol w:w="623"/>
        <w:gridCol w:w="2903"/>
        <w:gridCol w:w="2291"/>
        <w:gridCol w:w="1916"/>
        <w:gridCol w:w="2120"/>
      </w:tblGrid>
      <w:tr w:rsidR="000A07E6" w14:paraId="5DC86880" w14:textId="77777777" w:rsidTr="00EB04B6">
        <w:tc>
          <w:tcPr>
            <w:tcW w:w="9679" w:type="dxa"/>
            <w:gridSpan w:val="5"/>
          </w:tcPr>
          <w:p w14:paraId="2A3F69BE" w14:textId="77777777" w:rsidR="000A07E6" w:rsidRPr="00786F43" w:rsidRDefault="000A07E6" w:rsidP="00EB04B6">
            <w:pPr>
              <w:jc w:val="both"/>
              <w:rPr>
                <w:b/>
                <w:color w:val="000000"/>
                <w:sz w:val="24"/>
                <w:szCs w:val="24"/>
              </w:rPr>
            </w:pPr>
            <w:r w:rsidRPr="00786F43">
              <w:rPr>
                <w:b/>
                <w:color w:val="000000"/>
                <w:sz w:val="24"/>
                <w:szCs w:val="24"/>
                <w:lang w:val="en-US"/>
              </w:rPr>
              <w:t>1)</w:t>
            </w:r>
            <w:r>
              <w:rPr>
                <w:b/>
                <w:color w:val="000000"/>
                <w:sz w:val="24"/>
                <w:szCs w:val="24"/>
                <w:lang w:val="en-US"/>
              </w:rPr>
              <w:t xml:space="preserve"> </w:t>
            </w:r>
            <w:r>
              <w:rPr>
                <w:b/>
                <w:color w:val="000000"/>
                <w:sz w:val="24"/>
                <w:szCs w:val="24"/>
              </w:rPr>
              <w:t>Результати навчання:</w:t>
            </w:r>
          </w:p>
        </w:tc>
      </w:tr>
      <w:tr w:rsidR="000A07E6" w14:paraId="07FD6D2B" w14:textId="77777777" w:rsidTr="009A1B9D">
        <w:tc>
          <w:tcPr>
            <w:tcW w:w="562" w:type="dxa"/>
          </w:tcPr>
          <w:p w14:paraId="6C5DE577" w14:textId="77777777" w:rsidR="000A07E6" w:rsidRPr="00944E5D" w:rsidRDefault="000A07E6" w:rsidP="00EB04B6">
            <w:pPr>
              <w:jc w:val="both"/>
              <w:rPr>
                <w:bCs/>
                <w:color w:val="000000"/>
                <w:sz w:val="24"/>
                <w:szCs w:val="24"/>
              </w:rPr>
            </w:pPr>
            <w:r w:rsidRPr="00944E5D">
              <w:rPr>
                <w:bCs/>
                <w:color w:val="000000"/>
                <w:sz w:val="24"/>
                <w:szCs w:val="24"/>
              </w:rPr>
              <w:t>№</w:t>
            </w:r>
          </w:p>
        </w:tc>
        <w:tc>
          <w:tcPr>
            <w:tcW w:w="2817" w:type="dxa"/>
          </w:tcPr>
          <w:p w14:paraId="693906CE" w14:textId="77777777" w:rsidR="000A07E6" w:rsidRPr="00944E5D" w:rsidRDefault="000A07E6" w:rsidP="00EB04B6">
            <w:pPr>
              <w:jc w:val="both"/>
              <w:rPr>
                <w:b/>
                <w:color w:val="000000"/>
                <w:sz w:val="24"/>
                <w:szCs w:val="24"/>
              </w:rPr>
            </w:pPr>
            <w:r w:rsidRPr="00944E5D">
              <w:rPr>
                <w:b/>
                <w:color w:val="000000"/>
                <w:sz w:val="24"/>
                <w:szCs w:val="24"/>
              </w:rPr>
              <w:t>Програмний результат навчання</w:t>
            </w:r>
          </w:p>
        </w:tc>
        <w:tc>
          <w:tcPr>
            <w:tcW w:w="2406" w:type="dxa"/>
          </w:tcPr>
          <w:p w14:paraId="4BC70159" w14:textId="77777777" w:rsidR="000A07E6" w:rsidRPr="00944E5D" w:rsidRDefault="000A07E6" w:rsidP="00EB04B6">
            <w:pPr>
              <w:jc w:val="both"/>
              <w:rPr>
                <w:b/>
                <w:color w:val="000000"/>
                <w:sz w:val="24"/>
                <w:szCs w:val="24"/>
              </w:rPr>
            </w:pPr>
            <w:r w:rsidRPr="00944E5D">
              <w:rPr>
                <w:b/>
                <w:color w:val="000000"/>
                <w:sz w:val="24"/>
                <w:szCs w:val="24"/>
              </w:rPr>
              <w:t>Метод перевірки навчального ефекту</w:t>
            </w:r>
          </w:p>
        </w:tc>
        <w:tc>
          <w:tcPr>
            <w:tcW w:w="1907" w:type="dxa"/>
          </w:tcPr>
          <w:p w14:paraId="2C8B9E7B" w14:textId="77777777" w:rsidR="000A07E6" w:rsidRPr="00944E5D" w:rsidRDefault="000A07E6" w:rsidP="00EB04B6">
            <w:pPr>
              <w:jc w:val="both"/>
              <w:rPr>
                <w:b/>
                <w:color w:val="000000"/>
                <w:sz w:val="24"/>
                <w:szCs w:val="24"/>
              </w:rPr>
            </w:pPr>
            <w:r w:rsidRPr="00944E5D">
              <w:rPr>
                <w:b/>
                <w:color w:val="000000"/>
                <w:sz w:val="24"/>
                <w:szCs w:val="24"/>
              </w:rPr>
              <w:t>Форма проведення занять</w:t>
            </w:r>
          </w:p>
        </w:tc>
        <w:tc>
          <w:tcPr>
            <w:tcW w:w="1987" w:type="dxa"/>
          </w:tcPr>
          <w:p w14:paraId="034BA4C9" w14:textId="77777777" w:rsidR="000A07E6" w:rsidRPr="00944E5D" w:rsidRDefault="000A07E6" w:rsidP="00EB04B6">
            <w:pPr>
              <w:jc w:val="both"/>
              <w:rPr>
                <w:b/>
                <w:color w:val="000000"/>
                <w:sz w:val="24"/>
                <w:szCs w:val="24"/>
              </w:rPr>
            </w:pPr>
            <w:r w:rsidRPr="00944E5D">
              <w:rPr>
                <w:b/>
                <w:color w:val="000000"/>
                <w:sz w:val="24"/>
                <w:szCs w:val="24"/>
              </w:rPr>
              <w:t>Посилання на програмні компетентності</w:t>
            </w:r>
          </w:p>
        </w:tc>
      </w:tr>
      <w:tr w:rsidR="000A07E6" w14:paraId="3BD4291E" w14:textId="77777777" w:rsidTr="009A1B9D">
        <w:tc>
          <w:tcPr>
            <w:tcW w:w="562" w:type="dxa"/>
          </w:tcPr>
          <w:p w14:paraId="2051BC4E" w14:textId="77777777" w:rsidR="000A07E6" w:rsidRPr="00944E5D" w:rsidRDefault="000A07E6" w:rsidP="00EB04B6">
            <w:pPr>
              <w:jc w:val="both"/>
              <w:rPr>
                <w:bCs/>
                <w:color w:val="000000"/>
                <w:sz w:val="24"/>
                <w:szCs w:val="24"/>
              </w:rPr>
            </w:pPr>
            <w:r w:rsidRPr="00944E5D">
              <w:rPr>
                <w:bCs/>
                <w:color w:val="000000"/>
                <w:sz w:val="24"/>
                <w:szCs w:val="24"/>
              </w:rPr>
              <w:t>1.</w:t>
            </w:r>
          </w:p>
        </w:tc>
        <w:tc>
          <w:tcPr>
            <w:tcW w:w="2817" w:type="dxa"/>
          </w:tcPr>
          <w:p w14:paraId="7AB1B0D9" w14:textId="309FC568" w:rsidR="000A07E6" w:rsidRPr="00944E5D" w:rsidRDefault="000A07E6" w:rsidP="000A07E6">
            <w:pPr>
              <w:jc w:val="both"/>
              <w:rPr>
                <w:bCs/>
                <w:color w:val="000000"/>
                <w:sz w:val="24"/>
                <w:szCs w:val="24"/>
              </w:rPr>
            </w:pPr>
            <w:r w:rsidRPr="00944E5D">
              <w:rPr>
                <w:b/>
                <w:sz w:val="24"/>
                <w:szCs w:val="24"/>
              </w:rPr>
              <w:t>РН1)</w:t>
            </w:r>
            <w:r w:rsidRPr="00944E5D">
              <w:rPr>
                <w:sz w:val="24"/>
                <w:szCs w:val="24"/>
              </w:rPr>
              <w:t xml:space="preserve">  Знання  і  розуміння  засад  технологічних,  фундаментальних  та  інженер-них  наук, що лежать в основі галузевого машино-будування відповідної галузі.</w:t>
            </w:r>
          </w:p>
        </w:tc>
        <w:tc>
          <w:tcPr>
            <w:tcW w:w="2406" w:type="dxa"/>
          </w:tcPr>
          <w:p w14:paraId="0DDA7274" w14:textId="6C7EAB17" w:rsidR="000A07E6" w:rsidRPr="00366284" w:rsidRDefault="000A07E6" w:rsidP="00366284">
            <w:pPr>
              <w:jc w:val="both"/>
              <w:rPr>
                <w:bCs/>
                <w:color w:val="000000"/>
                <w:sz w:val="24"/>
                <w:szCs w:val="24"/>
                <w:lang w:val="uk-UA"/>
              </w:rPr>
            </w:pPr>
            <w:r w:rsidRPr="00944E5D">
              <w:rPr>
                <w:bCs/>
                <w:sz w:val="24"/>
                <w:szCs w:val="24"/>
              </w:rPr>
              <w:t xml:space="preserve">Дискусія, обговорення під час занять, </w:t>
            </w:r>
            <w:r w:rsidR="00366284">
              <w:rPr>
                <w:bCs/>
                <w:sz w:val="24"/>
                <w:szCs w:val="24"/>
                <w:lang w:val="uk-UA"/>
              </w:rPr>
              <w:t>РГР, лабораторні роботи</w:t>
            </w:r>
          </w:p>
        </w:tc>
        <w:tc>
          <w:tcPr>
            <w:tcW w:w="1907" w:type="dxa"/>
          </w:tcPr>
          <w:p w14:paraId="10658085" w14:textId="04C23532" w:rsidR="000A07E6" w:rsidRPr="00944E5D" w:rsidRDefault="000A07E6" w:rsidP="000A07E6">
            <w:pPr>
              <w:jc w:val="both"/>
              <w:rPr>
                <w:bCs/>
                <w:color w:val="000000"/>
                <w:sz w:val="24"/>
                <w:szCs w:val="24"/>
              </w:rPr>
            </w:pPr>
            <w:r w:rsidRPr="00944E5D">
              <w:rPr>
                <w:bCs/>
                <w:sz w:val="24"/>
                <w:szCs w:val="24"/>
              </w:rPr>
              <w:t>Лекційні та практичні</w:t>
            </w:r>
            <w:r w:rsidR="00944E5D" w:rsidRPr="00944E5D">
              <w:rPr>
                <w:bCs/>
                <w:sz w:val="24"/>
                <w:szCs w:val="24"/>
                <w:lang w:val="uk-UA"/>
              </w:rPr>
              <w:t xml:space="preserve">, лабораторні </w:t>
            </w:r>
            <w:r w:rsidRPr="00944E5D">
              <w:rPr>
                <w:bCs/>
                <w:sz w:val="24"/>
                <w:szCs w:val="24"/>
              </w:rPr>
              <w:t xml:space="preserve"> заняття</w:t>
            </w:r>
          </w:p>
        </w:tc>
        <w:tc>
          <w:tcPr>
            <w:tcW w:w="1987" w:type="dxa"/>
          </w:tcPr>
          <w:p w14:paraId="52A3EDBC" w14:textId="77777777" w:rsidR="000A07E6" w:rsidRPr="00944E5D" w:rsidRDefault="000A07E6" w:rsidP="000A07E6">
            <w:pPr>
              <w:pStyle w:val="TableParagraph"/>
              <w:spacing w:line="228" w:lineRule="auto"/>
              <w:ind w:left="659" w:right="652" w:hanging="1"/>
              <w:jc w:val="center"/>
              <w:rPr>
                <w:sz w:val="24"/>
                <w:szCs w:val="24"/>
              </w:rPr>
            </w:pPr>
            <w:r w:rsidRPr="00944E5D">
              <w:rPr>
                <w:sz w:val="24"/>
                <w:szCs w:val="24"/>
              </w:rPr>
              <w:t>ІК</w:t>
            </w:r>
          </w:p>
          <w:p w14:paraId="75E4389C" w14:textId="77777777" w:rsidR="000A07E6" w:rsidRPr="00944E5D" w:rsidRDefault="000A07E6" w:rsidP="000A07E6">
            <w:pPr>
              <w:pStyle w:val="TableParagraph"/>
              <w:spacing w:line="228" w:lineRule="auto"/>
              <w:ind w:left="659" w:right="652" w:hanging="1"/>
              <w:jc w:val="center"/>
              <w:rPr>
                <w:sz w:val="24"/>
                <w:szCs w:val="24"/>
              </w:rPr>
            </w:pPr>
            <w:r w:rsidRPr="00944E5D">
              <w:rPr>
                <w:sz w:val="24"/>
                <w:szCs w:val="24"/>
              </w:rPr>
              <w:t>ЗК2,</w:t>
            </w:r>
          </w:p>
          <w:p w14:paraId="32A9EC1F" w14:textId="4F5CA76A" w:rsidR="000A07E6" w:rsidRPr="00944E5D" w:rsidRDefault="000A07E6" w:rsidP="000A07E6">
            <w:pPr>
              <w:jc w:val="center"/>
              <w:rPr>
                <w:bCs/>
                <w:color w:val="000000"/>
                <w:sz w:val="24"/>
                <w:szCs w:val="24"/>
              </w:rPr>
            </w:pPr>
            <w:r w:rsidRPr="00944E5D">
              <w:rPr>
                <w:sz w:val="24"/>
                <w:szCs w:val="24"/>
              </w:rPr>
              <w:t>ЗК6, ФК1, ФК7, ФК8</w:t>
            </w:r>
          </w:p>
        </w:tc>
      </w:tr>
      <w:tr w:rsidR="000A07E6" w14:paraId="74CD2B7F" w14:textId="77777777" w:rsidTr="009A1B9D">
        <w:tc>
          <w:tcPr>
            <w:tcW w:w="562" w:type="dxa"/>
          </w:tcPr>
          <w:p w14:paraId="553A4528" w14:textId="77777777" w:rsidR="000A07E6" w:rsidRPr="00944E5D" w:rsidRDefault="000A07E6" w:rsidP="00EB04B6">
            <w:pPr>
              <w:jc w:val="both"/>
              <w:rPr>
                <w:bCs/>
                <w:color w:val="000000"/>
                <w:sz w:val="24"/>
                <w:szCs w:val="24"/>
              </w:rPr>
            </w:pPr>
            <w:r w:rsidRPr="00944E5D">
              <w:rPr>
                <w:bCs/>
                <w:color w:val="000000"/>
                <w:sz w:val="24"/>
                <w:szCs w:val="24"/>
              </w:rPr>
              <w:t>2.</w:t>
            </w:r>
          </w:p>
        </w:tc>
        <w:tc>
          <w:tcPr>
            <w:tcW w:w="2817" w:type="dxa"/>
          </w:tcPr>
          <w:p w14:paraId="05D61C5F" w14:textId="1F2B1C1E" w:rsidR="000A07E6" w:rsidRPr="00944E5D" w:rsidRDefault="000A07E6" w:rsidP="00EB04B6">
            <w:pPr>
              <w:rPr>
                <w:bCs/>
                <w:sz w:val="24"/>
                <w:szCs w:val="24"/>
              </w:rPr>
            </w:pPr>
            <w:r w:rsidRPr="00944E5D">
              <w:rPr>
                <w:b/>
                <w:bCs/>
                <w:sz w:val="24"/>
                <w:szCs w:val="24"/>
                <w:lang w:eastAsia="uk-UA"/>
              </w:rPr>
              <w:t>РН2)</w:t>
            </w:r>
            <w:r w:rsidRPr="00944E5D">
              <w:rPr>
                <w:bCs/>
                <w:sz w:val="24"/>
                <w:szCs w:val="24"/>
                <w:lang w:eastAsia="uk-UA"/>
              </w:rPr>
              <w:t xml:space="preserve">  Знання  та  розуміння  механіки  і  машинобудування  та  перспектив  їхнього розвитку.</w:t>
            </w:r>
          </w:p>
        </w:tc>
        <w:tc>
          <w:tcPr>
            <w:tcW w:w="2406" w:type="dxa"/>
          </w:tcPr>
          <w:p w14:paraId="020B0A89" w14:textId="51DFD68E" w:rsidR="000A07E6" w:rsidRPr="00944E5D" w:rsidRDefault="00366284" w:rsidP="00EB04B6">
            <w:pPr>
              <w:jc w:val="center"/>
              <w:rPr>
                <w:bCs/>
                <w:sz w:val="24"/>
                <w:szCs w:val="24"/>
              </w:rPr>
            </w:pPr>
            <w:r w:rsidRPr="00366284">
              <w:rPr>
                <w:bCs/>
                <w:sz w:val="24"/>
                <w:szCs w:val="24"/>
              </w:rPr>
              <w:t>Дискусія, обговорення під час занять, РГР, лабораторні роботи</w:t>
            </w:r>
          </w:p>
        </w:tc>
        <w:tc>
          <w:tcPr>
            <w:tcW w:w="1907" w:type="dxa"/>
          </w:tcPr>
          <w:p w14:paraId="7C9FC8B6" w14:textId="5042A3D6" w:rsidR="000A07E6"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1295D841" w14:textId="77777777" w:rsidR="009A1B9D" w:rsidRPr="00944E5D" w:rsidRDefault="009A1B9D" w:rsidP="009A1B9D">
            <w:pPr>
              <w:jc w:val="center"/>
              <w:rPr>
                <w:bCs/>
                <w:color w:val="000000"/>
                <w:sz w:val="24"/>
                <w:szCs w:val="24"/>
              </w:rPr>
            </w:pPr>
            <w:r w:rsidRPr="00944E5D">
              <w:rPr>
                <w:bCs/>
                <w:color w:val="000000"/>
                <w:sz w:val="24"/>
                <w:szCs w:val="24"/>
              </w:rPr>
              <w:t>ІК</w:t>
            </w:r>
          </w:p>
          <w:p w14:paraId="1995FB4D" w14:textId="77777777" w:rsidR="009A1B9D" w:rsidRPr="00944E5D" w:rsidRDefault="009A1B9D" w:rsidP="009A1B9D">
            <w:pPr>
              <w:jc w:val="center"/>
              <w:rPr>
                <w:bCs/>
                <w:color w:val="000000"/>
                <w:sz w:val="24"/>
                <w:szCs w:val="24"/>
              </w:rPr>
            </w:pPr>
            <w:r w:rsidRPr="00944E5D">
              <w:rPr>
                <w:bCs/>
                <w:color w:val="000000"/>
                <w:sz w:val="24"/>
                <w:szCs w:val="24"/>
              </w:rPr>
              <w:t>ЗК2,</w:t>
            </w:r>
          </w:p>
          <w:p w14:paraId="74DA4670" w14:textId="29D6699A" w:rsidR="000A07E6" w:rsidRPr="00944E5D" w:rsidRDefault="009A1B9D" w:rsidP="009A1B9D">
            <w:pPr>
              <w:jc w:val="center"/>
              <w:rPr>
                <w:bCs/>
                <w:color w:val="000000"/>
                <w:sz w:val="24"/>
                <w:szCs w:val="24"/>
              </w:rPr>
            </w:pPr>
            <w:r w:rsidRPr="00944E5D">
              <w:rPr>
                <w:bCs/>
                <w:color w:val="000000"/>
                <w:sz w:val="24"/>
                <w:szCs w:val="24"/>
              </w:rPr>
              <w:t>ЗК6, ФК1, ФК7, ФК8</w:t>
            </w:r>
          </w:p>
        </w:tc>
      </w:tr>
      <w:tr w:rsidR="009A1B9D" w14:paraId="5F2C60A3" w14:textId="77777777" w:rsidTr="009A1B9D">
        <w:tc>
          <w:tcPr>
            <w:tcW w:w="562" w:type="dxa"/>
          </w:tcPr>
          <w:p w14:paraId="7E0AAE3B" w14:textId="77777777" w:rsidR="009A1B9D" w:rsidRPr="00944E5D" w:rsidRDefault="009A1B9D" w:rsidP="00EB04B6">
            <w:pPr>
              <w:jc w:val="both"/>
              <w:rPr>
                <w:bCs/>
                <w:color w:val="000000"/>
                <w:sz w:val="24"/>
                <w:szCs w:val="24"/>
              </w:rPr>
            </w:pPr>
            <w:r w:rsidRPr="00944E5D">
              <w:rPr>
                <w:bCs/>
                <w:color w:val="000000"/>
                <w:sz w:val="24"/>
                <w:szCs w:val="24"/>
              </w:rPr>
              <w:t>3.</w:t>
            </w:r>
          </w:p>
        </w:tc>
        <w:tc>
          <w:tcPr>
            <w:tcW w:w="2817" w:type="dxa"/>
          </w:tcPr>
          <w:p w14:paraId="3D8994CA" w14:textId="211684F7" w:rsidR="009A1B9D" w:rsidRPr="00944E5D" w:rsidRDefault="009A1B9D" w:rsidP="00EB04B6">
            <w:pPr>
              <w:rPr>
                <w:bCs/>
                <w:sz w:val="24"/>
                <w:szCs w:val="24"/>
              </w:rPr>
            </w:pPr>
            <w:r w:rsidRPr="00944E5D">
              <w:rPr>
                <w:b/>
                <w:sz w:val="24"/>
                <w:szCs w:val="24"/>
                <w:lang w:eastAsia="uk-UA"/>
              </w:rPr>
              <w:t>РН3</w:t>
            </w:r>
            <w:r w:rsidRPr="00944E5D">
              <w:rPr>
                <w:sz w:val="24"/>
                <w:szCs w:val="24"/>
                <w:lang w:eastAsia="uk-UA"/>
              </w:rPr>
              <w:t>)  Знати  і  розуміти  системи  автоматичного  керування  об'єктами  та  процесами галузевого машинобудування, мати навички їх практичного використання.</w:t>
            </w:r>
            <w:r w:rsidRPr="00944E5D">
              <w:rPr>
                <w:b/>
                <w:sz w:val="24"/>
                <w:szCs w:val="24"/>
                <w:lang w:eastAsia="uk-UA"/>
              </w:rPr>
              <w:t xml:space="preserve"> </w:t>
            </w:r>
          </w:p>
        </w:tc>
        <w:tc>
          <w:tcPr>
            <w:tcW w:w="2406" w:type="dxa"/>
          </w:tcPr>
          <w:p w14:paraId="621DEDA3" w14:textId="3EB94A8D" w:rsidR="009A1B9D" w:rsidRPr="00944E5D" w:rsidRDefault="00366284" w:rsidP="00EB04B6">
            <w:pPr>
              <w:jc w:val="center"/>
              <w:rPr>
                <w:bCs/>
                <w:sz w:val="24"/>
                <w:szCs w:val="24"/>
              </w:rPr>
            </w:pPr>
            <w:r w:rsidRPr="00366284">
              <w:rPr>
                <w:bCs/>
                <w:sz w:val="24"/>
                <w:szCs w:val="24"/>
              </w:rPr>
              <w:t>Дискусія, обговорення під час занять, РГР, лабораторні роботи</w:t>
            </w:r>
          </w:p>
        </w:tc>
        <w:tc>
          <w:tcPr>
            <w:tcW w:w="1907" w:type="dxa"/>
          </w:tcPr>
          <w:p w14:paraId="31326167" w14:textId="72F57292" w:rsidR="009A1B9D"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7AE50711" w14:textId="77777777" w:rsidR="009A1B9D" w:rsidRPr="00944E5D" w:rsidRDefault="009A1B9D" w:rsidP="009A1B9D">
            <w:pPr>
              <w:jc w:val="center"/>
              <w:rPr>
                <w:bCs/>
                <w:color w:val="000000"/>
                <w:sz w:val="24"/>
                <w:szCs w:val="24"/>
              </w:rPr>
            </w:pPr>
            <w:r w:rsidRPr="00944E5D">
              <w:rPr>
                <w:bCs/>
                <w:color w:val="000000"/>
                <w:sz w:val="24"/>
                <w:szCs w:val="24"/>
              </w:rPr>
              <w:t>ІК</w:t>
            </w:r>
          </w:p>
          <w:p w14:paraId="3F4D149B" w14:textId="77777777" w:rsidR="009A1B9D" w:rsidRPr="00944E5D" w:rsidRDefault="009A1B9D" w:rsidP="009A1B9D">
            <w:pPr>
              <w:jc w:val="center"/>
              <w:rPr>
                <w:bCs/>
                <w:color w:val="000000"/>
                <w:sz w:val="24"/>
                <w:szCs w:val="24"/>
              </w:rPr>
            </w:pPr>
            <w:r w:rsidRPr="00944E5D">
              <w:rPr>
                <w:bCs/>
                <w:color w:val="000000"/>
                <w:sz w:val="24"/>
                <w:szCs w:val="24"/>
              </w:rPr>
              <w:t>ЗК2,</w:t>
            </w:r>
          </w:p>
          <w:p w14:paraId="361BAF99" w14:textId="0B1C5AD9" w:rsidR="009A1B9D" w:rsidRPr="00944E5D" w:rsidRDefault="009A1B9D" w:rsidP="009A1B9D">
            <w:pPr>
              <w:jc w:val="center"/>
              <w:rPr>
                <w:bCs/>
                <w:color w:val="000000"/>
                <w:sz w:val="24"/>
                <w:szCs w:val="24"/>
              </w:rPr>
            </w:pPr>
            <w:r w:rsidRPr="00944E5D">
              <w:rPr>
                <w:bCs/>
                <w:color w:val="000000"/>
                <w:sz w:val="24"/>
                <w:szCs w:val="24"/>
              </w:rPr>
              <w:t>ЗК6, ФК1, ФК7, ФК8</w:t>
            </w:r>
          </w:p>
        </w:tc>
      </w:tr>
      <w:tr w:rsidR="009A1B9D" w14:paraId="638760C4" w14:textId="77777777" w:rsidTr="009A1B9D">
        <w:tc>
          <w:tcPr>
            <w:tcW w:w="562" w:type="dxa"/>
          </w:tcPr>
          <w:p w14:paraId="4484482C" w14:textId="77777777" w:rsidR="009A1B9D" w:rsidRPr="00944E5D" w:rsidRDefault="009A1B9D" w:rsidP="00EB04B6">
            <w:pPr>
              <w:jc w:val="both"/>
              <w:rPr>
                <w:bCs/>
                <w:color w:val="000000"/>
                <w:sz w:val="24"/>
                <w:szCs w:val="24"/>
                <w:lang w:val="ru-RU"/>
              </w:rPr>
            </w:pPr>
            <w:r w:rsidRPr="00944E5D">
              <w:rPr>
                <w:bCs/>
                <w:color w:val="000000"/>
                <w:sz w:val="24"/>
                <w:szCs w:val="24"/>
                <w:lang w:val="ru-RU"/>
              </w:rPr>
              <w:t>4.</w:t>
            </w:r>
          </w:p>
        </w:tc>
        <w:tc>
          <w:tcPr>
            <w:tcW w:w="2817" w:type="dxa"/>
          </w:tcPr>
          <w:p w14:paraId="21D19C99" w14:textId="77F7BB50" w:rsidR="009A1B9D" w:rsidRPr="00944E5D" w:rsidRDefault="009A1B9D" w:rsidP="00EB04B6">
            <w:pPr>
              <w:rPr>
                <w:b/>
                <w:sz w:val="24"/>
                <w:szCs w:val="24"/>
              </w:rPr>
            </w:pPr>
            <w:r w:rsidRPr="00944E5D">
              <w:rPr>
                <w:b/>
                <w:bCs/>
                <w:color w:val="000000"/>
                <w:sz w:val="24"/>
                <w:szCs w:val="24"/>
                <w:lang w:eastAsia="uk-UA"/>
              </w:rPr>
              <w:t>РН4)</w:t>
            </w:r>
            <w:r w:rsidRPr="00944E5D">
              <w:rPr>
                <w:bCs/>
                <w:color w:val="000000"/>
                <w:sz w:val="24"/>
                <w:szCs w:val="24"/>
                <w:lang w:eastAsia="uk-UA"/>
              </w:rPr>
              <w:t xml:space="preserve">  Здійснювати  інженерні  розрахунки  для  вирішення  складних  задач  і  практичних проблем у галузевому машинобудуванні. </w:t>
            </w:r>
          </w:p>
        </w:tc>
        <w:tc>
          <w:tcPr>
            <w:tcW w:w="2406" w:type="dxa"/>
          </w:tcPr>
          <w:p w14:paraId="0171608B" w14:textId="561B95A5" w:rsidR="009A1B9D" w:rsidRPr="00366284" w:rsidRDefault="00366284" w:rsidP="00366284">
            <w:pPr>
              <w:jc w:val="center"/>
              <w:rPr>
                <w:bCs/>
                <w:sz w:val="24"/>
                <w:szCs w:val="24"/>
                <w:lang w:val="uk-UA"/>
              </w:rPr>
            </w:pPr>
            <w:r w:rsidRPr="00366284">
              <w:rPr>
                <w:bCs/>
                <w:sz w:val="24"/>
                <w:szCs w:val="24"/>
                <w:lang w:val="uk-UA"/>
              </w:rPr>
              <w:t>Дискусія, обговорення під час занять, РГР, лабораторні роботи</w:t>
            </w:r>
          </w:p>
        </w:tc>
        <w:tc>
          <w:tcPr>
            <w:tcW w:w="1907" w:type="dxa"/>
          </w:tcPr>
          <w:p w14:paraId="7591687E" w14:textId="70DB8299" w:rsidR="009A1B9D"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402B9F0E" w14:textId="77777777" w:rsidR="009A1B9D" w:rsidRPr="00944E5D" w:rsidRDefault="009A1B9D" w:rsidP="009A1B9D">
            <w:pPr>
              <w:jc w:val="center"/>
              <w:rPr>
                <w:bCs/>
                <w:color w:val="000000"/>
                <w:sz w:val="24"/>
                <w:szCs w:val="24"/>
              </w:rPr>
            </w:pPr>
            <w:r w:rsidRPr="00944E5D">
              <w:rPr>
                <w:bCs/>
                <w:color w:val="000000"/>
                <w:sz w:val="24"/>
                <w:szCs w:val="24"/>
              </w:rPr>
              <w:t>ІК</w:t>
            </w:r>
          </w:p>
          <w:p w14:paraId="6481A36A" w14:textId="77777777" w:rsidR="009A1B9D" w:rsidRPr="00944E5D" w:rsidRDefault="009A1B9D" w:rsidP="009A1B9D">
            <w:pPr>
              <w:jc w:val="center"/>
              <w:rPr>
                <w:bCs/>
                <w:color w:val="000000"/>
                <w:sz w:val="24"/>
                <w:szCs w:val="24"/>
              </w:rPr>
            </w:pPr>
            <w:r w:rsidRPr="00944E5D">
              <w:rPr>
                <w:bCs/>
                <w:color w:val="000000"/>
                <w:sz w:val="24"/>
                <w:szCs w:val="24"/>
              </w:rPr>
              <w:t>ЗК2,</w:t>
            </w:r>
          </w:p>
          <w:p w14:paraId="324D88D7" w14:textId="5C6716B6" w:rsidR="009A1B9D" w:rsidRPr="00944E5D" w:rsidRDefault="009A1B9D" w:rsidP="009A1B9D">
            <w:pPr>
              <w:jc w:val="center"/>
              <w:rPr>
                <w:bCs/>
                <w:color w:val="000000"/>
                <w:sz w:val="24"/>
                <w:szCs w:val="24"/>
              </w:rPr>
            </w:pPr>
            <w:r w:rsidRPr="00944E5D">
              <w:rPr>
                <w:bCs/>
                <w:color w:val="000000"/>
                <w:sz w:val="24"/>
                <w:szCs w:val="24"/>
              </w:rPr>
              <w:t>ЗК6, ФК1, ФК7, ФК8</w:t>
            </w:r>
          </w:p>
        </w:tc>
      </w:tr>
      <w:tr w:rsidR="009A1B9D" w14:paraId="0E57098D" w14:textId="77777777" w:rsidTr="009A1B9D">
        <w:tc>
          <w:tcPr>
            <w:tcW w:w="562" w:type="dxa"/>
          </w:tcPr>
          <w:p w14:paraId="5B98360A" w14:textId="77777777" w:rsidR="009A1B9D" w:rsidRPr="00944E5D" w:rsidRDefault="009A1B9D" w:rsidP="00EB04B6">
            <w:pPr>
              <w:jc w:val="both"/>
              <w:rPr>
                <w:bCs/>
                <w:color w:val="000000"/>
                <w:sz w:val="24"/>
                <w:szCs w:val="24"/>
                <w:lang w:val="ru-RU"/>
              </w:rPr>
            </w:pPr>
            <w:r w:rsidRPr="00944E5D">
              <w:rPr>
                <w:bCs/>
                <w:color w:val="000000"/>
                <w:sz w:val="24"/>
                <w:szCs w:val="24"/>
                <w:lang w:val="ru-RU"/>
              </w:rPr>
              <w:t>5.</w:t>
            </w:r>
          </w:p>
        </w:tc>
        <w:tc>
          <w:tcPr>
            <w:tcW w:w="2817" w:type="dxa"/>
          </w:tcPr>
          <w:p w14:paraId="795DFA9E" w14:textId="75D9E61E" w:rsidR="009A1B9D" w:rsidRPr="00944E5D" w:rsidRDefault="009A1B9D" w:rsidP="00EB04B6">
            <w:pPr>
              <w:rPr>
                <w:b/>
                <w:sz w:val="24"/>
                <w:szCs w:val="24"/>
              </w:rPr>
            </w:pPr>
            <w:r w:rsidRPr="00944E5D">
              <w:rPr>
                <w:b/>
                <w:bCs/>
                <w:color w:val="000000"/>
                <w:sz w:val="24"/>
                <w:szCs w:val="24"/>
                <w:lang w:eastAsia="uk-UA"/>
              </w:rPr>
              <w:t>РН5)</w:t>
            </w:r>
            <w:r w:rsidRPr="00944E5D">
              <w:rPr>
                <w:bCs/>
                <w:color w:val="000000"/>
                <w:sz w:val="24"/>
                <w:szCs w:val="24"/>
                <w:lang w:eastAsia="uk-UA"/>
              </w:rPr>
              <w:t xml:space="preserve"> Аналізувати інженерні об’єкти, процеси та методи. </w:t>
            </w:r>
          </w:p>
        </w:tc>
        <w:tc>
          <w:tcPr>
            <w:tcW w:w="2406" w:type="dxa"/>
          </w:tcPr>
          <w:p w14:paraId="25646933" w14:textId="6510361D" w:rsidR="009A1B9D" w:rsidRPr="00944E5D" w:rsidRDefault="00366284" w:rsidP="00EB04B6">
            <w:pPr>
              <w:jc w:val="center"/>
              <w:rPr>
                <w:bCs/>
                <w:sz w:val="24"/>
                <w:szCs w:val="24"/>
              </w:rPr>
            </w:pPr>
            <w:r w:rsidRPr="00366284">
              <w:rPr>
                <w:bCs/>
                <w:sz w:val="24"/>
                <w:szCs w:val="24"/>
              </w:rPr>
              <w:t>Дискусія, обговорення під час занять, РГР, лабораторні роботи</w:t>
            </w:r>
          </w:p>
        </w:tc>
        <w:tc>
          <w:tcPr>
            <w:tcW w:w="1907" w:type="dxa"/>
          </w:tcPr>
          <w:p w14:paraId="18248F4A" w14:textId="4B4F1CD1" w:rsidR="009A1B9D"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618F2B5E" w14:textId="77777777" w:rsidR="009A1B9D" w:rsidRPr="00944E5D" w:rsidRDefault="009A1B9D" w:rsidP="009A1B9D">
            <w:pPr>
              <w:jc w:val="center"/>
              <w:rPr>
                <w:bCs/>
                <w:color w:val="000000"/>
                <w:sz w:val="24"/>
                <w:szCs w:val="24"/>
              </w:rPr>
            </w:pPr>
            <w:r w:rsidRPr="00944E5D">
              <w:rPr>
                <w:bCs/>
                <w:color w:val="000000"/>
                <w:sz w:val="24"/>
                <w:szCs w:val="24"/>
              </w:rPr>
              <w:t>ІК</w:t>
            </w:r>
          </w:p>
          <w:p w14:paraId="4C7FABE9" w14:textId="77777777" w:rsidR="009A1B9D" w:rsidRPr="00944E5D" w:rsidRDefault="009A1B9D" w:rsidP="009A1B9D">
            <w:pPr>
              <w:jc w:val="center"/>
              <w:rPr>
                <w:bCs/>
                <w:color w:val="000000"/>
                <w:sz w:val="24"/>
                <w:szCs w:val="24"/>
              </w:rPr>
            </w:pPr>
            <w:r w:rsidRPr="00944E5D">
              <w:rPr>
                <w:bCs/>
                <w:color w:val="000000"/>
                <w:sz w:val="24"/>
                <w:szCs w:val="24"/>
              </w:rPr>
              <w:t>ЗК2,</w:t>
            </w:r>
          </w:p>
          <w:p w14:paraId="091BE619" w14:textId="58F2DFA9" w:rsidR="009A1B9D" w:rsidRPr="00944E5D" w:rsidRDefault="009A1B9D" w:rsidP="009A1B9D">
            <w:pPr>
              <w:jc w:val="center"/>
              <w:rPr>
                <w:bCs/>
                <w:color w:val="000000"/>
                <w:sz w:val="24"/>
                <w:szCs w:val="24"/>
              </w:rPr>
            </w:pPr>
            <w:r w:rsidRPr="00944E5D">
              <w:rPr>
                <w:bCs/>
                <w:color w:val="000000"/>
                <w:sz w:val="24"/>
                <w:szCs w:val="24"/>
              </w:rPr>
              <w:t>ЗК6, ФК1, ФК7, ФК8</w:t>
            </w:r>
          </w:p>
        </w:tc>
      </w:tr>
      <w:tr w:rsidR="009A1B9D" w14:paraId="497D7E19" w14:textId="77777777" w:rsidTr="009A1B9D">
        <w:tc>
          <w:tcPr>
            <w:tcW w:w="562" w:type="dxa"/>
          </w:tcPr>
          <w:p w14:paraId="3C16301A" w14:textId="77777777" w:rsidR="009A1B9D" w:rsidRPr="00944E5D" w:rsidRDefault="009A1B9D" w:rsidP="00EB04B6">
            <w:pPr>
              <w:jc w:val="both"/>
              <w:rPr>
                <w:bCs/>
                <w:color w:val="000000"/>
                <w:sz w:val="24"/>
                <w:szCs w:val="24"/>
                <w:lang w:val="ru-RU"/>
              </w:rPr>
            </w:pPr>
            <w:r w:rsidRPr="00944E5D">
              <w:rPr>
                <w:bCs/>
                <w:color w:val="000000"/>
                <w:sz w:val="24"/>
                <w:szCs w:val="24"/>
                <w:lang w:val="ru-RU"/>
              </w:rPr>
              <w:t>6.</w:t>
            </w:r>
          </w:p>
        </w:tc>
        <w:tc>
          <w:tcPr>
            <w:tcW w:w="2817" w:type="dxa"/>
          </w:tcPr>
          <w:p w14:paraId="3A403308" w14:textId="435E090E" w:rsidR="009A1B9D" w:rsidRPr="00944E5D" w:rsidRDefault="009A1B9D" w:rsidP="00EB04B6">
            <w:pPr>
              <w:rPr>
                <w:b/>
                <w:sz w:val="24"/>
                <w:szCs w:val="24"/>
              </w:rPr>
            </w:pPr>
            <w:r w:rsidRPr="00944E5D">
              <w:rPr>
                <w:bCs/>
                <w:color w:val="000000"/>
                <w:sz w:val="24"/>
                <w:szCs w:val="24"/>
                <w:lang w:eastAsia="uk-UA"/>
              </w:rPr>
              <w:t xml:space="preserve"> </w:t>
            </w:r>
            <w:r w:rsidRPr="00944E5D">
              <w:rPr>
                <w:b/>
                <w:bCs/>
                <w:color w:val="000000"/>
                <w:sz w:val="24"/>
                <w:szCs w:val="24"/>
                <w:lang w:eastAsia="uk-UA"/>
              </w:rPr>
              <w:t>РН6)</w:t>
            </w:r>
            <w:r w:rsidRPr="00944E5D">
              <w:rPr>
                <w:bCs/>
                <w:color w:val="000000"/>
                <w:sz w:val="24"/>
                <w:szCs w:val="24"/>
                <w:lang w:eastAsia="uk-UA"/>
              </w:rPr>
              <w:t xml:space="preserve">  Відшуковувати  потрібну  наукову  і  технічну  інформацію  в  доступних  джерелах, зокрема, іноземною мовою, аналізувати і оцінювати її. життєвого </w:t>
            </w:r>
            <w:r w:rsidRPr="00944E5D">
              <w:rPr>
                <w:bCs/>
                <w:color w:val="000000"/>
                <w:sz w:val="24"/>
                <w:szCs w:val="24"/>
                <w:lang w:eastAsia="uk-UA"/>
              </w:rPr>
              <w:lastRenderedPageBreak/>
              <w:t xml:space="preserve">циклу. </w:t>
            </w:r>
          </w:p>
        </w:tc>
        <w:tc>
          <w:tcPr>
            <w:tcW w:w="2406" w:type="dxa"/>
          </w:tcPr>
          <w:p w14:paraId="4BF28EBA" w14:textId="49913424" w:rsidR="009A1B9D" w:rsidRPr="00944E5D" w:rsidRDefault="00366284" w:rsidP="00EB04B6">
            <w:pPr>
              <w:jc w:val="center"/>
              <w:rPr>
                <w:bCs/>
                <w:sz w:val="24"/>
                <w:szCs w:val="24"/>
              </w:rPr>
            </w:pPr>
            <w:r w:rsidRPr="00366284">
              <w:rPr>
                <w:bCs/>
                <w:sz w:val="24"/>
                <w:szCs w:val="24"/>
              </w:rPr>
              <w:lastRenderedPageBreak/>
              <w:t>Дискусія, обговорення під час занять, РГР, лабораторні роботи</w:t>
            </w:r>
          </w:p>
        </w:tc>
        <w:tc>
          <w:tcPr>
            <w:tcW w:w="1907" w:type="dxa"/>
          </w:tcPr>
          <w:p w14:paraId="335A40B9" w14:textId="4758F7BE" w:rsidR="009A1B9D"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01FC5A3D" w14:textId="77777777" w:rsidR="009A1B9D" w:rsidRPr="00944E5D" w:rsidRDefault="009A1B9D" w:rsidP="009A1B9D">
            <w:pPr>
              <w:jc w:val="center"/>
              <w:rPr>
                <w:bCs/>
                <w:color w:val="000000"/>
                <w:sz w:val="24"/>
                <w:szCs w:val="24"/>
              </w:rPr>
            </w:pPr>
            <w:r w:rsidRPr="00944E5D">
              <w:rPr>
                <w:bCs/>
                <w:color w:val="000000"/>
                <w:sz w:val="24"/>
                <w:szCs w:val="24"/>
              </w:rPr>
              <w:t>ІК</w:t>
            </w:r>
          </w:p>
          <w:p w14:paraId="491E7CBF" w14:textId="77777777" w:rsidR="009A1B9D" w:rsidRPr="00944E5D" w:rsidRDefault="009A1B9D" w:rsidP="009A1B9D">
            <w:pPr>
              <w:jc w:val="center"/>
              <w:rPr>
                <w:bCs/>
                <w:color w:val="000000"/>
                <w:sz w:val="24"/>
                <w:szCs w:val="24"/>
              </w:rPr>
            </w:pPr>
            <w:r w:rsidRPr="00944E5D">
              <w:rPr>
                <w:bCs/>
                <w:color w:val="000000"/>
                <w:sz w:val="24"/>
                <w:szCs w:val="24"/>
              </w:rPr>
              <w:t>ЗК2,</w:t>
            </w:r>
          </w:p>
          <w:p w14:paraId="3E1868E9" w14:textId="31A49A22" w:rsidR="009A1B9D" w:rsidRPr="00944E5D" w:rsidRDefault="009A1B9D" w:rsidP="009A1B9D">
            <w:pPr>
              <w:jc w:val="center"/>
              <w:rPr>
                <w:bCs/>
                <w:color w:val="000000"/>
                <w:sz w:val="24"/>
                <w:szCs w:val="24"/>
              </w:rPr>
            </w:pPr>
            <w:r w:rsidRPr="00944E5D">
              <w:rPr>
                <w:bCs/>
                <w:color w:val="000000"/>
                <w:sz w:val="24"/>
                <w:szCs w:val="24"/>
              </w:rPr>
              <w:t>ЗК6, ФК1, ФК7, ФК8</w:t>
            </w:r>
          </w:p>
        </w:tc>
      </w:tr>
      <w:tr w:rsidR="009A1B9D" w14:paraId="725EA821" w14:textId="77777777" w:rsidTr="009A1B9D">
        <w:tc>
          <w:tcPr>
            <w:tcW w:w="562" w:type="dxa"/>
          </w:tcPr>
          <w:p w14:paraId="6E5B5B8C" w14:textId="77777777" w:rsidR="009A1B9D" w:rsidRPr="00944E5D" w:rsidRDefault="009A1B9D" w:rsidP="00EB04B6">
            <w:pPr>
              <w:jc w:val="both"/>
              <w:rPr>
                <w:bCs/>
                <w:color w:val="000000"/>
                <w:sz w:val="24"/>
                <w:szCs w:val="24"/>
              </w:rPr>
            </w:pPr>
            <w:r w:rsidRPr="00944E5D">
              <w:rPr>
                <w:bCs/>
                <w:color w:val="000000"/>
                <w:sz w:val="24"/>
                <w:szCs w:val="24"/>
              </w:rPr>
              <w:lastRenderedPageBreak/>
              <w:t>7.</w:t>
            </w:r>
          </w:p>
        </w:tc>
        <w:tc>
          <w:tcPr>
            <w:tcW w:w="2817" w:type="dxa"/>
          </w:tcPr>
          <w:p w14:paraId="41D3FB3A" w14:textId="098E372E" w:rsidR="009A1B9D" w:rsidRPr="00944E5D" w:rsidRDefault="009A1B9D" w:rsidP="00EB04B6">
            <w:pPr>
              <w:rPr>
                <w:b/>
                <w:sz w:val="24"/>
                <w:szCs w:val="24"/>
              </w:rPr>
            </w:pPr>
            <w:r w:rsidRPr="00944E5D">
              <w:rPr>
                <w:b/>
                <w:sz w:val="24"/>
                <w:szCs w:val="24"/>
                <w:lang w:eastAsia="uk-UA"/>
              </w:rPr>
              <w:t xml:space="preserve">РН7)  </w:t>
            </w:r>
            <w:r w:rsidRPr="00944E5D">
              <w:rPr>
                <w:sz w:val="24"/>
                <w:szCs w:val="24"/>
                <w:lang w:eastAsia="uk-UA"/>
              </w:rPr>
              <w:t>Готувати  виробництво  та  експлуатувати  вироби, застосовуючи  автоматичні системи підтримування життєвого циклу.</w:t>
            </w:r>
          </w:p>
        </w:tc>
        <w:tc>
          <w:tcPr>
            <w:tcW w:w="2406" w:type="dxa"/>
          </w:tcPr>
          <w:p w14:paraId="7C59B32A" w14:textId="0F5AE7B2" w:rsidR="009A1B9D" w:rsidRPr="00944E5D" w:rsidRDefault="00366284" w:rsidP="00EB04B6">
            <w:pPr>
              <w:jc w:val="center"/>
              <w:rPr>
                <w:bCs/>
                <w:sz w:val="24"/>
                <w:szCs w:val="24"/>
              </w:rPr>
            </w:pPr>
            <w:r w:rsidRPr="00366284">
              <w:rPr>
                <w:bCs/>
                <w:sz w:val="24"/>
                <w:szCs w:val="24"/>
              </w:rPr>
              <w:t>Дискусія, обговорення під час занять, РГР, лабораторні роботи</w:t>
            </w:r>
          </w:p>
        </w:tc>
        <w:tc>
          <w:tcPr>
            <w:tcW w:w="1907" w:type="dxa"/>
          </w:tcPr>
          <w:p w14:paraId="183B3CF5" w14:textId="12832BC6" w:rsidR="009A1B9D"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7E38996E" w14:textId="77777777" w:rsidR="009A1B9D" w:rsidRPr="00944E5D" w:rsidRDefault="009A1B9D" w:rsidP="009A1B9D">
            <w:pPr>
              <w:jc w:val="center"/>
              <w:rPr>
                <w:bCs/>
                <w:color w:val="000000"/>
                <w:sz w:val="24"/>
                <w:szCs w:val="24"/>
              </w:rPr>
            </w:pPr>
            <w:r w:rsidRPr="00944E5D">
              <w:rPr>
                <w:bCs/>
                <w:color w:val="000000"/>
                <w:sz w:val="24"/>
                <w:szCs w:val="24"/>
              </w:rPr>
              <w:t>ІК</w:t>
            </w:r>
          </w:p>
          <w:p w14:paraId="5C631F79" w14:textId="77777777" w:rsidR="009A1B9D" w:rsidRPr="00944E5D" w:rsidRDefault="009A1B9D" w:rsidP="009A1B9D">
            <w:pPr>
              <w:jc w:val="center"/>
              <w:rPr>
                <w:bCs/>
                <w:color w:val="000000"/>
                <w:sz w:val="24"/>
                <w:szCs w:val="24"/>
              </w:rPr>
            </w:pPr>
            <w:r w:rsidRPr="00944E5D">
              <w:rPr>
                <w:bCs/>
                <w:color w:val="000000"/>
                <w:sz w:val="24"/>
                <w:szCs w:val="24"/>
              </w:rPr>
              <w:t>ЗК2,</w:t>
            </w:r>
          </w:p>
          <w:p w14:paraId="74761DB5" w14:textId="61BB5160" w:rsidR="009A1B9D" w:rsidRPr="00944E5D" w:rsidRDefault="009A1B9D" w:rsidP="009A1B9D">
            <w:pPr>
              <w:jc w:val="center"/>
              <w:rPr>
                <w:bCs/>
                <w:color w:val="000000"/>
                <w:sz w:val="24"/>
                <w:szCs w:val="24"/>
              </w:rPr>
            </w:pPr>
            <w:r w:rsidRPr="00944E5D">
              <w:rPr>
                <w:bCs/>
                <w:color w:val="000000"/>
                <w:sz w:val="24"/>
                <w:szCs w:val="24"/>
              </w:rPr>
              <w:t>ЗК6, ФК1, ФК7, ФК8</w:t>
            </w:r>
          </w:p>
        </w:tc>
      </w:tr>
      <w:tr w:rsidR="000A07E6" w14:paraId="11659EE4" w14:textId="77777777" w:rsidTr="009A1B9D">
        <w:tc>
          <w:tcPr>
            <w:tcW w:w="562" w:type="dxa"/>
          </w:tcPr>
          <w:p w14:paraId="3464F219" w14:textId="77777777" w:rsidR="000A07E6" w:rsidRPr="00944E5D" w:rsidRDefault="000A07E6" w:rsidP="00EB04B6">
            <w:pPr>
              <w:jc w:val="both"/>
              <w:rPr>
                <w:bCs/>
                <w:color w:val="000000"/>
                <w:sz w:val="24"/>
                <w:szCs w:val="24"/>
              </w:rPr>
            </w:pPr>
            <w:r w:rsidRPr="00944E5D">
              <w:rPr>
                <w:bCs/>
                <w:color w:val="000000"/>
                <w:sz w:val="24"/>
                <w:szCs w:val="24"/>
              </w:rPr>
              <w:t>8.</w:t>
            </w:r>
          </w:p>
        </w:tc>
        <w:tc>
          <w:tcPr>
            <w:tcW w:w="2817" w:type="dxa"/>
          </w:tcPr>
          <w:p w14:paraId="1FA88984" w14:textId="1181FFBF" w:rsidR="000A07E6" w:rsidRPr="00944E5D" w:rsidRDefault="009A1B9D" w:rsidP="00EB04B6">
            <w:pPr>
              <w:jc w:val="both"/>
              <w:rPr>
                <w:b/>
                <w:sz w:val="24"/>
                <w:szCs w:val="24"/>
              </w:rPr>
            </w:pPr>
            <w:r w:rsidRPr="00944E5D">
              <w:rPr>
                <w:b/>
                <w:sz w:val="24"/>
                <w:szCs w:val="24"/>
              </w:rPr>
              <w:t>ФК8</w:t>
            </w:r>
            <w:r w:rsidRPr="00944E5D">
              <w:rPr>
                <w:b/>
                <w:sz w:val="24"/>
                <w:szCs w:val="24"/>
                <w:lang w:val="uk-UA"/>
              </w:rPr>
              <w:t xml:space="preserve">) </w:t>
            </w:r>
            <w:r w:rsidRPr="00944E5D">
              <w:rPr>
                <w:sz w:val="24"/>
                <w:szCs w:val="24"/>
              </w:rPr>
              <w:t>Здатність  реалізовувати  творчий  та  інноваційний потенціал  у  проектних  розробках  в  сфері   галузевого машинобудування.</w:t>
            </w:r>
          </w:p>
        </w:tc>
        <w:tc>
          <w:tcPr>
            <w:tcW w:w="2406" w:type="dxa"/>
          </w:tcPr>
          <w:p w14:paraId="1FB05E07" w14:textId="05C4133B" w:rsidR="000A07E6" w:rsidRPr="00944E5D" w:rsidRDefault="00366284" w:rsidP="00EB04B6">
            <w:pPr>
              <w:jc w:val="center"/>
              <w:rPr>
                <w:bCs/>
                <w:sz w:val="24"/>
                <w:szCs w:val="24"/>
              </w:rPr>
            </w:pPr>
            <w:r w:rsidRPr="00366284">
              <w:rPr>
                <w:bCs/>
                <w:sz w:val="24"/>
                <w:szCs w:val="24"/>
              </w:rPr>
              <w:t>Дискусія, обговорення під час занять, РГР, лабораторні роботи</w:t>
            </w:r>
          </w:p>
        </w:tc>
        <w:tc>
          <w:tcPr>
            <w:tcW w:w="1907" w:type="dxa"/>
          </w:tcPr>
          <w:p w14:paraId="4C13FA8C" w14:textId="29B6A04D" w:rsidR="000A07E6"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75D8EECD" w14:textId="77777777" w:rsidR="00366284" w:rsidRPr="00366284" w:rsidRDefault="00366284" w:rsidP="00366284">
            <w:pPr>
              <w:jc w:val="center"/>
              <w:rPr>
                <w:bCs/>
                <w:color w:val="000000"/>
                <w:sz w:val="24"/>
                <w:szCs w:val="24"/>
                <w:lang w:val="uk-UA"/>
              </w:rPr>
            </w:pPr>
            <w:r w:rsidRPr="00366284">
              <w:rPr>
                <w:bCs/>
                <w:color w:val="000000"/>
                <w:sz w:val="24"/>
                <w:szCs w:val="24"/>
                <w:lang w:val="uk-UA"/>
              </w:rPr>
              <w:t>ІК</w:t>
            </w:r>
          </w:p>
          <w:p w14:paraId="1E4E2636" w14:textId="77777777" w:rsidR="00366284" w:rsidRPr="00366284" w:rsidRDefault="00366284" w:rsidP="00366284">
            <w:pPr>
              <w:jc w:val="center"/>
              <w:rPr>
                <w:bCs/>
                <w:color w:val="000000"/>
                <w:sz w:val="24"/>
                <w:szCs w:val="24"/>
                <w:lang w:val="uk-UA"/>
              </w:rPr>
            </w:pPr>
            <w:r w:rsidRPr="00366284">
              <w:rPr>
                <w:bCs/>
                <w:color w:val="000000"/>
                <w:sz w:val="24"/>
                <w:szCs w:val="24"/>
                <w:lang w:val="uk-UA"/>
              </w:rPr>
              <w:t>ЗК2,</w:t>
            </w:r>
          </w:p>
          <w:p w14:paraId="38117942" w14:textId="371CA349" w:rsidR="000A07E6" w:rsidRPr="00944E5D" w:rsidRDefault="00366284" w:rsidP="00366284">
            <w:pPr>
              <w:jc w:val="center"/>
              <w:rPr>
                <w:bCs/>
                <w:color w:val="000000"/>
                <w:sz w:val="24"/>
                <w:szCs w:val="24"/>
                <w:lang w:val="uk-UA"/>
              </w:rPr>
            </w:pPr>
            <w:r w:rsidRPr="00366284">
              <w:rPr>
                <w:bCs/>
                <w:color w:val="000000"/>
                <w:sz w:val="24"/>
                <w:szCs w:val="24"/>
                <w:lang w:val="uk-UA"/>
              </w:rPr>
              <w:t>ЗК6, ФК1, ФК7, ФК8</w:t>
            </w:r>
          </w:p>
        </w:tc>
      </w:tr>
      <w:tr w:rsidR="000A07E6" w14:paraId="1C479A88" w14:textId="77777777" w:rsidTr="009A1B9D">
        <w:tc>
          <w:tcPr>
            <w:tcW w:w="562" w:type="dxa"/>
          </w:tcPr>
          <w:p w14:paraId="028D3E63" w14:textId="77777777" w:rsidR="000A07E6" w:rsidRPr="00944E5D" w:rsidRDefault="000A07E6" w:rsidP="00EB04B6">
            <w:pPr>
              <w:jc w:val="both"/>
              <w:rPr>
                <w:bCs/>
                <w:color w:val="000000"/>
                <w:sz w:val="24"/>
                <w:szCs w:val="24"/>
              </w:rPr>
            </w:pPr>
            <w:r w:rsidRPr="00944E5D">
              <w:rPr>
                <w:bCs/>
                <w:color w:val="000000"/>
                <w:sz w:val="24"/>
                <w:szCs w:val="24"/>
              </w:rPr>
              <w:t>9.</w:t>
            </w:r>
          </w:p>
        </w:tc>
        <w:tc>
          <w:tcPr>
            <w:tcW w:w="2817" w:type="dxa"/>
          </w:tcPr>
          <w:p w14:paraId="7F9F2039" w14:textId="388D2C56" w:rsidR="000A07E6" w:rsidRPr="00944E5D" w:rsidRDefault="00BD57DE" w:rsidP="00BD57DE">
            <w:pPr>
              <w:jc w:val="both"/>
              <w:rPr>
                <w:b/>
                <w:sz w:val="24"/>
                <w:szCs w:val="24"/>
              </w:rPr>
            </w:pPr>
            <w:r w:rsidRPr="00944E5D">
              <w:rPr>
                <w:b/>
                <w:sz w:val="24"/>
                <w:szCs w:val="24"/>
              </w:rPr>
              <w:t xml:space="preserve">РН12) </w:t>
            </w:r>
            <w:r w:rsidRPr="00944E5D">
              <w:rPr>
                <w:sz w:val="24"/>
                <w:szCs w:val="24"/>
              </w:rPr>
              <w:t>Застосовувати засоби технічного контролю для оцінювання параметрів об'єктів і процесів у галузевому машинобудуванні.</w:t>
            </w:r>
            <w:r w:rsidRPr="00944E5D">
              <w:rPr>
                <w:b/>
                <w:sz w:val="24"/>
                <w:szCs w:val="24"/>
              </w:rPr>
              <w:t xml:space="preserve"> </w:t>
            </w:r>
          </w:p>
        </w:tc>
        <w:tc>
          <w:tcPr>
            <w:tcW w:w="2406" w:type="dxa"/>
          </w:tcPr>
          <w:p w14:paraId="16A416C2" w14:textId="64FA6A79" w:rsidR="000A07E6" w:rsidRPr="00944E5D" w:rsidRDefault="00366284" w:rsidP="00EB04B6">
            <w:pPr>
              <w:jc w:val="center"/>
              <w:rPr>
                <w:bCs/>
                <w:sz w:val="24"/>
                <w:szCs w:val="24"/>
              </w:rPr>
            </w:pPr>
            <w:r w:rsidRPr="00366284">
              <w:rPr>
                <w:bCs/>
                <w:sz w:val="24"/>
                <w:szCs w:val="24"/>
              </w:rPr>
              <w:t>Дискусія, обговорення під час занять, РГР, лабораторні роботи</w:t>
            </w:r>
          </w:p>
        </w:tc>
        <w:tc>
          <w:tcPr>
            <w:tcW w:w="1907" w:type="dxa"/>
          </w:tcPr>
          <w:p w14:paraId="3009D82F" w14:textId="15F11212" w:rsidR="000A07E6"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2B6E4657" w14:textId="77777777" w:rsidR="00366284" w:rsidRPr="00366284" w:rsidRDefault="00366284" w:rsidP="00366284">
            <w:pPr>
              <w:jc w:val="center"/>
              <w:rPr>
                <w:bCs/>
                <w:color w:val="000000"/>
                <w:sz w:val="24"/>
                <w:szCs w:val="24"/>
              </w:rPr>
            </w:pPr>
            <w:r w:rsidRPr="00366284">
              <w:rPr>
                <w:bCs/>
                <w:color w:val="000000"/>
                <w:sz w:val="24"/>
                <w:szCs w:val="24"/>
              </w:rPr>
              <w:t>ІК</w:t>
            </w:r>
          </w:p>
          <w:p w14:paraId="408D34C0" w14:textId="77777777" w:rsidR="00366284" w:rsidRPr="00366284" w:rsidRDefault="00366284" w:rsidP="00366284">
            <w:pPr>
              <w:jc w:val="center"/>
              <w:rPr>
                <w:bCs/>
                <w:color w:val="000000"/>
                <w:sz w:val="24"/>
                <w:szCs w:val="24"/>
              </w:rPr>
            </w:pPr>
            <w:r w:rsidRPr="00366284">
              <w:rPr>
                <w:bCs/>
                <w:color w:val="000000"/>
                <w:sz w:val="24"/>
                <w:szCs w:val="24"/>
              </w:rPr>
              <w:t>ЗК2,</w:t>
            </w:r>
          </w:p>
          <w:p w14:paraId="540D461D" w14:textId="042D7120" w:rsidR="000A07E6" w:rsidRPr="00944E5D" w:rsidRDefault="00366284" w:rsidP="00366284">
            <w:pPr>
              <w:jc w:val="center"/>
              <w:rPr>
                <w:bCs/>
                <w:color w:val="000000"/>
                <w:sz w:val="24"/>
                <w:szCs w:val="24"/>
              </w:rPr>
            </w:pPr>
            <w:r w:rsidRPr="00366284">
              <w:rPr>
                <w:bCs/>
                <w:color w:val="000000"/>
                <w:sz w:val="24"/>
                <w:szCs w:val="24"/>
              </w:rPr>
              <w:t>ЗК6, ФК1, ФК7, ФК8</w:t>
            </w:r>
          </w:p>
        </w:tc>
      </w:tr>
      <w:tr w:rsidR="000A07E6" w14:paraId="0E61A298" w14:textId="77777777" w:rsidTr="009A1B9D">
        <w:tc>
          <w:tcPr>
            <w:tcW w:w="562" w:type="dxa"/>
          </w:tcPr>
          <w:p w14:paraId="02001EA3" w14:textId="77777777" w:rsidR="000A07E6" w:rsidRPr="00944E5D" w:rsidRDefault="000A07E6" w:rsidP="00EB04B6">
            <w:pPr>
              <w:jc w:val="both"/>
              <w:rPr>
                <w:bCs/>
                <w:color w:val="000000"/>
                <w:sz w:val="24"/>
                <w:szCs w:val="24"/>
              </w:rPr>
            </w:pPr>
            <w:r w:rsidRPr="00944E5D">
              <w:rPr>
                <w:bCs/>
                <w:color w:val="000000"/>
                <w:sz w:val="24"/>
                <w:szCs w:val="24"/>
              </w:rPr>
              <w:t>10.</w:t>
            </w:r>
          </w:p>
        </w:tc>
        <w:tc>
          <w:tcPr>
            <w:tcW w:w="2817" w:type="dxa"/>
          </w:tcPr>
          <w:p w14:paraId="59A414C7" w14:textId="7BD0CA8F" w:rsidR="000A07E6" w:rsidRPr="00944E5D" w:rsidRDefault="00BD57DE" w:rsidP="00EB04B6">
            <w:pPr>
              <w:jc w:val="both"/>
              <w:rPr>
                <w:b/>
                <w:sz w:val="24"/>
                <w:szCs w:val="24"/>
              </w:rPr>
            </w:pPr>
            <w:r w:rsidRPr="00944E5D">
              <w:rPr>
                <w:b/>
                <w:sz w:val="24"/>
                <w:szCs w:val="24"/>
              </w:rPr>
              <w:t xml:space="preserve">РН14)  </w:t>
            </w:r>
            <w:r w:rsidRPr="00944E5D">
              <w:rPr>
                <w:sz w:val="24"/>
                <w:szCs w:val="24"/>
              </w:rPr>
              <w:t>Розробляти  деталі  та  вузли  машин  із  застосуванням  систем  автоматизованого проектування.</w:t>
            </w:r>
          </w:p>
        </w:tc>
        <w:tc>
          <w:tcPr>
            <w:tcW w:w="2406" w:type="dxa"/>
          </w:tcPr>
          <w:p w14:paraId="06BDEDAA" w14:textId="7AC5E287" w:rsidR="000A07E6" w:rsidRPr="00944E5D" w:rsidRDefault="00366284" w:rsidP="00EB04B6">
            <w:pPr>
              <w:jc w:val="center"/>
              <w:rPr>
                <w:bCs/>
                <w:sz w:val="24"/>
                <w:szCs w:val="24"/>
              </w:rPr>
            </w:pPr>
            <w:r w:rsidRPr="00366284">
              <w:rPr>
                <w:bCs/>
                <w:sz w:val="24"/>
                <w:szCs w:val="24"/>
              </w:rPr>
              <w:t>Дискусія, обговорення під час занять, РГР, лабораторні роботи</w:t>
            </w:r>
          </w:p>
        </w:tc>
        <w:tc>
          <w:tcPr>
            <w:tcW w:w="1907" w:type="dxa"/>
          </w:tcPr>
          <w:p w14:paraId="3F53554B" w14:textId="770A7908" w:rsidR="000A07E6" w:rsidRPr="00944E5D" w:rsidRDefault="00944E5D" w:rsidP="00EB04B6">
            <w:pPr>
              <w:jc w:val="center"/>
              <w:rPr>
                <w:bCs/>
                <w:sz w:val="24"/>
                <w:szCs w:val="24"/>
              </w:rPr>
            </w:pPr>
            <w:r w:rsidRPr="00944E5D">
              <w:rPr>
                <w:bCs/>
                <w:sz w:val="24"/>
                <w:szCs w:val="24"/>
              </w:rPr>
              <w:t>Лекційні та практичні, лабораторні  заняття</w:t>
            </w:r>
          </w:p>
        </w:tc>
        <w:tc>
          <w:tcPr>
            <w:tcW w:w="1987" w:type="dxa"/>
          </w:tcPr>
          <w:p w14:paraId="222226CF" w14:textId="77777777" w:rsidR="00366284" w:rsidRPr="00366284" w:rsidRDefault="00366284" w:rsidP="00366284">
            <w:pPr>
              <w:jc w:val="center"/>
              <w:rPr>
                <w:bCs/>
                <w:color w:val="000000"/>
                <w:sz w:val="24"/>
                <w:szCs w:val="24"/>
              </w:rPr>
            </w:pPr>
            <w:r w:rsidRPr="00366284">
              <w:rPr>
                <w:bCs/>
                <w:color w:val="000000"/>
                <w:sz w:val="24"/>
                <w:szCs w:val="24"/>
              </w:rPr>
              <w:t>ІК</w:t>
            </w:r>
          </w:p>
          <w:p w14:paraId="1337A327" w14:textId="77777777" w:rsidR="00366284" w:rsidRPr="00366284" w:rsidRDefault="00366284" w:rsidP="00366284">
            <w:pPr>
              <w:jc w:val="center"/>
              <w:rPr>
                <w:bCs/>
                <w:color w:val="000000"/>
                <w:sz w:val="24"/>
                <w:szCs w:val="24"/>
              </w:rPr>
            </w:pPr>
            <w:r w:rsidRPr="00366284">
              <w:rPr>
                <w:bCs/>
                <w:color w:val="000000"/>
                <w:sz w:val="24"/>
                <w:szCs w:val="24"/>
              </w:rPr>
              <w:t>ЗК2,</w:t>
            </w:r>
          </w:p>
          <w:p w14:paraId="6C0B73AD" w14:textId="587ABB60" w:rsidR="000A07E6" w:rsidRPr="00944E5D" w:rsidRDefault="00366284" w:rsidP="00366284">
            <w:pPr>
              <w:jc w:val="center"/>
              <w:rPr>
                <w:bCs/>
                <w:color w:val="000000"/>
                <w:sz w:val="24"/>
                <w:szCs w:val="24"/>
              </w:rPr>
            </w:pPr>
            <w:r w:rsidRPr="00366284">
              <w:rPr>
                <w:bCs/>
                <w:color w:val="000000"/>
                <w:sz w:val="24"/>
                <w:szCs w:val="24"/>
              </w:rPr>
              <w:t>ЗК6, ФК1, ФК7, ФК8</w:t>
            </w:r>
          </w:p>
        </w:tc>
      </w:tr>
      <w:tr w:rsidR="000A07E6" w14:paraId="11F6E9F2" w14:textId="77777777" w:rsidTr="00EB04B6">
        <w:tc>
          <w:tcPr>
            <w:tcW w:w="9679" w:type="dxa"/>
            <w:gridSpan w:val="5"/>
          </w:tcPr>
          <w:p w14:paraId="52A766AD" w14:textId="5D0BFF9C" w:rsidR="000A07E6" w:rsidRPr="00366284" w:rsidRDefault="000A07E6" w:rsidP="00EB04B6">
            <w:pPr>
              <w:rPr>
                <w:b/>
                <w:color w:val="000000"/>
                <w:sz w:val="24"/>
                <w:szCs w:val="24"/>
                <w:lang w:val="uk-UA"/>
              </w:rPr>
            </w:pPr>
            <w:r w:rsidRPr="00944E5D">
              <w:rPr>
                <w:b/>
                <w:color w:val="000000"/>
                <w:sz w:val="24"/>
                <w:szCs w:val="24"/>
              </w:rPr>
              <w:t>16) Форми занять та їх тривалість (кількість) (денна форма)</w:t>
            </w:r>
            <w:r w:rsidR="00366284">
              <w:rPr>
                <w:b/>
                <w:color w:val="000000"/>
                <w:sz w:val="24"/>
                <w:szCs w:val="24"/>
                <w:lang w:val="uk-UA"/>
              </w:rPr>
              <w:t>(заочна форма)</w:t>
            </w:r>
          </w:p>
          <w:tbl>
            <w:tblPr>
              <w:tblStyle w:val="af8"/>
              <w:tblW w:w="0" w:type="auto"/>
              <w:tblInd w:w="17" w:type="dxa"/>
              <w:tblLook w:val="04A0" w:firstRow="1" w:lastRow="0" w:firstColumn="1" w:lastColumn="0" w:noHBand="0" w:noVBand="1"/>
            </w:tblPr>
            <w:tblGrid>
              <w:gridCol w:w="1651"/>
              <w:gridCol w:w="1387"/>
              <w:gridCol w:w="1540"/>
              <w:gridCol w:w="1783"/>
              <w:gridCol w:w="1475"/>
              <w:gridCol w:w="1600"/>
            </w:tblGrid>
            <w:tr w:rsidR="000A07E6" w:rsidRPr="00944E5D" w14:paraId="4869B1B7" w14:textId="77777777" w:rsidTr="00EB04B6">
              <w:tc>
                <w:tcPr>
                  <w:tcW w:w="1651" w:type="dxa"/>
                </w:tcPr>
                <w:p w14:paraId="7B1AE34B" w14:textId="4D38B8A7" w:rsidR="000A07E6" w:rsidRPr="00944E5D" w:rsidRDefault="000A07E6" w:rsidP="00EB04B6">
                  <w:pPr>
                    <w:jc w:val="center"/>
                    <w:rPr>
                      <w:bCs/>
                      <w:color w:val="000000"/>
                      <w:sz w:val="24"/>
                      <w:szCs w:val="24"/>
                    </w:rPr>
                  </w:pPr>
                  <w:bookmarkStart w:id="2" w:name="_Hlk118125341"/>
                  <w:r w:rsidRPr="00944E5D">
                    <w:rPr>
                      <w:bCs/>
                      <w:color w:val="000000"/>
                      <w:sz w:val="24"/>
                      <w:szCs w:val="24"/>
                    </w:rPr>
                    <w:t>Лекція</w:t>
                  </w:r>
                </w:p>
              </w:tc>
              <w:tc>
                <w:tcPr>
                  <w:tcW w:w="1387" w:type="dxa"/>
                </w:tcPr>
                <w:p w14:paraId="518EBC64" w14:textId="77777777" w:rsidR="000A07E6" w:rsidRPr="00944E5D" w:rsidRDefault="000A07E6" w:rsidP="00EB04B6">
                  <w:pPr>
                    <w:jc w:val="center"/>
                    <w:rPr>
                      <w:bCs/>
                      <w:color w:val="000000"/>
                      <w:sz w:val="24"/>
                      <w:szCs w:val="24"/>
                    </w:rPr>
                  </w:pPr>
                  <w:r w:rsidRPr="00944E5D">
                    <w:rPr>
                      <w:bCs/>
                      <w:color w:val="000000"/>
                      <w:sz w:val="24"/>
                      <w:szCs w:val="24"/>
                    </w:rPr>
                    <w:t>Практичне заняття</w:t>
                  </w:r>
                </w:p>
              </w:tc>
              <w:tc>
                <w:tcPr>
                  <w:tcW w:w="1540" w:type="dxa"/>
                </w:tcPr>
                <w:p w14:paraId="6BDE23D0" w14:textId="77777777" w:rsidR="000A07E6" w:rsidRPr="00944E5D" w:rsidRDefault="000A07E6" w:rsidP="00EB04B6">
                  <w:pPr>
                    <w:jc w:val="center"/>
                    <w:rPr>
                      <w:bCs/>
                      <w:color w:val="000000"/>
                      <w:sz w:val="24"/>
                      <w:szCs w:val="24"/>
                    </w:rPr>
                  </w:pPr>
                  <w:r w:rsidRPr="00944E5D">
                    <w:rPr>
                      <w:bCs/>
                      <w:color w:val="000000"/>
                      <w:sz w:val="24"/>
                      <w:szCs w:val="24"/>
                    </w:rPr>
                    <w:t>Лабораторні заняття</w:t>
                  </w:r>
                </w:p>
              </w:tc>
              <w:tc>
                <w:tcPr>
                  <w:tcW w:w="1783" w:type="dxa"/>
                </w:tcPr>
                <w:p w14:paraId="4410DA73" w14:textId="77777777" w:rsidR="000A07E6" w:rsidRPr="00944E5D" w:rsidRDefault="000A07E6" w:rsidP="00EB04B6">
                  <w:pPr>
                    <w:jc w:val="center"/>
                    <w:rPr>
                      <w:bCs/>
                      <w:color w:val="000000"/>
                      <w:sz w:val="24"/>
                      <w:szCs w:val="24"/>
                    </w:rPr>
                  </w:pPr>
                  <w:r w:rsidRPr="00944E5D">
                    <w:rPr>
                      <w:bCs/>
                      <w:color w:val="000000"/>
                      <w:sz w:val="24"/>
                      <w:szCs w:val="24"/>
                    </w:rPr>
                    <w:t>Курсовий проект</w:t>
                  </w:r>
                  <w:r w:rsidRPr="00944E5D">
                    <w:rPr>
                      <w:bCs/>
                      <w:color w:val="000000"/>
                      <w:sz w:val="24"/>
                      <w:szCs w:val="24"/>
                      <w:lang w:val="ru-RU"/>
                    </w:rPr>
                    <w:t>/</w:t>
                  </w:r>
                  <w:r w:rsidRPr="00944E5D">
                    <w:rPr>
                      <w:bCs/>
                      <w:color w:val="000000"/>
                      <w:sz w:val="24"/>
                      <w:szCs w:val="24"/>
                    </w:rPr>
                    <w:t>курсова робота РГР</w:t>
                  </w:r>
                  <w:r w:rsidRPr="00944E5D">
                    <w:rPr>
                      <w:bCs/>
                      <w:color w:val="000000"/>
                      <w:sz w:val="24"/>
                      <w:szCs w:val="24"/>
                      <w:lang w:val="ru-RU"/>
                    </w:rPr>
                    <w:t xml:space="preserve">/ </w:t>
                  </w:r>
                  <w:r w:rsidRPr="00944E5D">
                    <w:rPr>
                      <w:bCs/>
                      <w:color w:val="000000"/>
                      <w:sz w:val="24"/>
                      <w:szCs w:val="24"/>
                    </w:rPr>
                    <w:t>Контрольна робота</w:t>
                  </w:r>
                </w:p>
              </w:tc>
              <w:tc>
                <w:tcPr>
                  <w:tcW w:w="1475" w:type="dxa"/>
                </w:tcPr>
                <w:p w14:paraId="5599393B" w14:textId="77777777" w:rsidR="000A07E6" w:rsidRPr="00944E5D" w:rsidRDefault="000A07E6" w:rsidP="00EB04B6">
                  <w:pPr>
                    <w:jc w:val="center"/>
                    <w:rPr>
                      <w:bCs/>
                      <w:color w:val="000000"/>
                      <w:sz w:val="24"/>
                      <w:szCs w:val="24"/>
                    </w:rPr>
                  </w:pPr>
                  <w:r w:rsidRPr="00944E5D">
                    <w:rPr>
                      <w:bCs/>
                      <w:color w:val="000000"/>
                      <w:sz w:val="24"/>
                      <w:szCs w:val="24"/>
                    </w:rPr>
                    <w:t>Самостійна робота здобувача</w:t>
                  </w:r>
                </w:p>
              </w:tc>
              <w:tc>
                <w:tcPr>
                  <w:tcW w:w="1600" w:type="dxa"/>
                </w:tcPr>
                <w:p w14:paraId="723562E6" w14:textId="77777777" w:rsidR="000A07E6" w:rsidRPr="00944E5D" w:rsidRDefault="000A07E6" w:rsidP="00EB04B6">
                  <w:pPr>
                    <w:rPr>
                      <w:bCs/>
                      <w:color w:val="000000"/>
                      <w:sz w:val="24"/>
                      <w:szCs w:val="24"/>
                    </w:rPr>
                  </w:pPr>
                  <w:r w:rsidRPr="00944E5D">
                    <w:rPr>
                      <w:bCs/>
                      <w:color w:val="000000"/>
                      <w:sz w:val="24"/>
                      <w:szCs w:val="24"/>
                    </w:rPr>
                    <w:t xml:space="preserve">Форма </w:t>
                  </w:r>
                </w:p>
                <w:p w14:paraId="052002ED" w14:textId="77777777" w:rsidR="000A07E6" w:rsidRPr="00944E5D" w:rsidRDefault="000A07E6" w:rsidP="00EB04B6">
                  <w:pPr>
                    <w:rPr>
                      <w:bCs/>
                      <w:color w:val="000000"/>
                      <w:sz w:val="24"/>
                      <w:szCs w:val="24"/>
                    </w:rPr>
                  </w:pPr>
                  <w:r w:rsidRPr="00944E5D">
                    <w:rPr>
                      <w:bCs/>
                      <w:color w:val="000000"/>
                      <w:sz w:val="24"/>
                      <w:szCs w:val="24"/>
                    </w:rPr>
                    <w:t>підсумкового</w:t>
                  </w:r>
                </w:p>
                <w:p w14:paraId="381CEAD5" w14:textId="77777777" w:rsidR="000A07E6" w:rsidRPr="00944E5D" w:rsidRDefault="000A07E6" w:rsidP="00EB04B6">
                  <w:pPr>
                    <w:rPr>
                      <w:bCs/>
                      <w:color w:val="000000"/>
                      <w:sz w:val="24"/>
                      <w:szCs w:val="24"/>
                    </w:rPr>
                  </w:pPr>
                  <w:r w:rsidRPr="00944E5D">
                    <w:rPr>
                      <w:bCs/>
                      <w:color w:val="000000"/>
                      <w:sz w:val="24"/>
                      <w:szCs w:val="24"/>
                    </w:rPr>
                    <w:t xml:space="preserve">контролю </w:t>
                  </w:r>
                </w:p>
              </w:tc>
            </w:tr>
            <w:tr w:rsidR="000A07E6" w:rsidRPr="00944E5D" w14:paraId="5C84F011" w14:textId="77777777" w:rsidTr="00EB04B6">
              <w:tc>
                <w:tcPr>
                  <w:tcW w:w="1651" w:type="dxa"/>
                </w:tcPr>
                <w:p w14:paraId="19D38623" w14:textId="38F5EAAD" w:rsidR="000A07E6" w:rsidRPr="00366284" w:rsidRDefault="00366284" w:rsidP="00EB04B6">
                  <w:pPr>
                    <w:jc w:val="center"/>
                    <w:rPr>
                      <w:bCs/>
                      <w:color w:val="000000"/>
                      <w:sz w:val="24"/>
                      <w:szCs w:val="24"/>
                      <w:lang w:val="uk-UA"/>
                    </w:rPr>
                  </w:pPr>
                  <w:r>
                    <w:rPr>
                      <w:bCs/>
                      <w:color w:val="000000"/>
                      <w:sz w:val="24"/>
                      <w:szCs w:val="24"/>
                      <w:lang w:val="uk-UA"/>
                    </w:rPr>
                    <w:t>16</w:t>
                  </w:r>
                  <w:r w:rsidR="00C32039">
                    <w:rPr>
                      <w:bCs/>
                      <w:color w:val="000000"/>
                      <w:sz w:val="24"/>
                      <w:szCs w:val="24"/>
                      <w:lang w:val="uk-UA"/>
                    </w:rPr>
                    <w:t xml:space="preserve"> (2)</w:t>
                  </w:r>
                </w:p>
              </w:tc>
              <w:tc>
                <w:tcPr>
                  <w:tcW w:w="1387" w:type="dxa"/>
                </w:tcPr>
                <w:p w14:paraId="62CD9938" w14:textId="47BB2A2F" w:rsidR="000A07E6" w:rsidRPr="00C32039" w:rsidRDefault="000A07E6" w:rsidP="00EB04B6">
                  <w:pPr>
                    <w:jc w:val="center"/>
                    <w:rPr>
                      <w:bCs/>
                      <w:color w:val="000000"/>
                      <w:sz w:val="24"/>
                      <w:szCs w:val="24"/>
                      <w:lang w:val="uk-UA"/>
                    </w:rPr>
                  </w:pPr>
                  <w:r w:rsidRPr="00944E5D">
                    <w:rPr>
                      <w:bCs/>
                      <w:color w:val="000000"/>
                      <w:sz w:val="24"/>
                      <w:szCs w:val="24"/>
                      <w:lang w:val="en-US"/>
                    </w:rPr>
                    <w:t>2</w:t>
                  </w:r>
                  <w:r w:rsidRPr="00944E5D">
                    <w:rPr>
                      <w:bCs/>
                      <w:color w:val="000000"/>
                      <w:sz w:val="24"/>
                      <w:szCs w:val="24"/>
                    </w:rPr>
                    <w:t>0</w:t>
                  </w:r>
                  <w:r w:rsidR="00C32039">
                    <w:rPr>
                      <w:bCs/>
                      <w:color w:val="000000"/>
                      <w:sz w:val="24"/>
                      <w:szCs w:val="24"/>
                      <w:lang w:val="uk-UA"/>
                    </w:rPr>
                    <w:t xml:space="preserve"> (10)</w:t>
                  </w:r>
                </w:p>
              </w:tc>
              <w:tc>
                <w:tcPr>
                  <w:tcW w:w="1540" w:type="dxa"/>
                </w:tcPr>
                <w:p w14:paraId="047BF581" w14:textId="40744656" w:rsidR="000A07E6" w:rsidRPr="00366284" w:rsidRDefault="00366284" w:rsidP="00EB04B6">
                  <w:pPr>
                    <w:jc w:val="center"/>
                    <w:rPr>
                      <w:bCs/>
                      <w:color w:val="000000"/>
                      <w:sz w:val="24"/>
                      <w:szCs w:val="24"/>
                      <w:lang w:val="uk-UA"/>
                    </w:rPr>
                  </w:pPr>
                  <w:r>
                    <w:rPr>
                      <w:bCs/>
                      <w:color w:val="000000"/>
                      <w:sz w:val="24"/>
                      <w:szCs w:val="24"/>
                      <w:lang w:val="uk-UA"/>
                    </w:rPr>
                    <w:t>10</w:t>
                  </w:r>
                  <w:r w:rsidR="00C32039">
                    <w:rPr>
                      <w:bCs/>
                      <w:color w:val="000000"/>
                      <w:sz w:val="24"/>
                      <w:szCs w:val="24"/>
                      <w:lang w:val="uk-UA"/>
                    </w:rPr>
                    <w:t xml:space="preserve"> (8)</w:t>
                  </w:r>
                </w:p>
              </w:tc>
              <w:tc>
                <w:tcPr>
                  <w:tcW w:w="1783" w:type="dxa"/>
                </w:tcPr>
                <w:p w14:paraId="22860884" w14:textId="67D21FA4" w:rsidR="000A07E6" w:rsidRPr="00944E5D" w:rsidRDefault="000A07E6" w:rsidP="00EB04B6">
                  <w:pPr>
                    <w:jc w:val="center"/>
                    <w:rPr>
                      <w:bCs/>
                      <w:color w:val="000000"/>
                      <w:sz w:val="24"/>
                      <w:szCs w:val="24"/>
                      <w:lang w:val="uk-UA"/>
                    </w:rPr>
                  </w:pPr>
                  <w:r w:rsidRPr="00944E5D">
                    <w:rPr>
                      <w:bCs/>
                      <w:color w:val="000000"/>
                      <w:sz w:val="24"/>
                      <w:szCs w:val="24"/>
                    </w:rPr>
                    <w:t>Р</w:t>
                  </w:r>
                  <w:r w:rsidR="00944E5D" w:rsidRPr="00944E5D">
                    <w:rPr>
                      <w:bCs/>
                      <w:color w:val="000000"/>
                      <w:sz w:val="24"/>
                      <w:szCs w:val="24"/>
                      <w:lang w:val="uk-UA"/>
                    </w:rPr>
                    <w:t>ГР</w:t>
                  </w:r>
                </w:p>
              </w:tc>
              <w:tc>
                <w:tcPr>
                  <w:tcW w:w="1475" w:type="dxa"/>
                </w:tcPr>
                <w:p w14:paraId="0B0181B4" w14:textId="7B1EA63F" w:rsidR="000A07E6" w:rsidRPr="00C32039" w:rsidRDefault="00C32039" w:rsidP="00EB04B6">
                  <w:pPr>
                    <w:jc w:val="center"/>
                    <w:rPr>
                      <w:bCs/>
                      <w:color w:val="000000"/>
                      <w:sz w:val="24"/>
                      <w:szCs w:val="24"/>
                      <w:lang w:val="uk-UA"/>
                    </w:rPr>
                  </w:pPr>
                  <w:r>
                    <w:rPr>
                      <w:bCs/>
                      <w:color w:val="000000"/>
                      <w:sz w:val="24"/>
                      <w:szCs w:val="24"/>
                      <w:lang w:val="uk-UA"/>
                    </w:rPr>
                    <w:t>44 (70)</w:t>
                  </w:r>
                </w:p>
              </w:tc>
              <w:tc>
                <w:tcPr>
                  <w:tcW w:w="1600" w:type="dxa"/>
                </w:tcPr>
                <w:p w14:paraId="53D99062" w14:textId="77777777" w:rsidR="000A07E6" w:rsidRPr="00944E5D" w:rsidRDefault="000A07E6" w:rsidP="00EB04B6">
                  <w:pPr>
                    <w:jc w:val="center"/>
                    <w:rPr>
                      <w:bCs/>
                      <w:color w:val="000000"/>
                      <w:sz w:val="24"/>
                      <w:szCs w:val="24"/>
                    </w:rPr>
                  </w:pPr>
                  <w:r w:rsidRPr="00944E5D">
                    <w:rPr>
                      <w:bCs/>
                      <w:color w:val="000000"/>
                      <w:sz w:val="24"/>
                      <w:szCs w:val="24"/>
                    </w:rPr>
                    <w:t>З</w:t>
                  </w:r>
                </w:p>
              </w:tc>
            </w:tr>
            <w:tr w:rsidR="000A07E6" w:rsidRPr="00944E5D" w14:paraId="56CF601E" w14:textId="77777777" w:rsidTr="00EB04B6">
              <w:tc>
                <w:tcPr>
                  <w:tcW w:w="4578" w:type="dxa"/>
                  <w:gridSpan w:val="3"/>
                </w:tcPr>
                <w:p w14:paraId="72FAAEAA" w14:textId="77777777" w:rsidR="000A07E6" w:rsidRPr="00944E5D" w:rsidRDefault="000A07E6" w:rsidP="00EB04B6">
                  <w:pPr>
                    <w:rPr>
                      <w:bCs/>
                      <w:color w:val="000000"/>
                      <w:sz w:val="24"/>
                      <w:szCs w:val="24"/>
                    </w:rPr>
                  </w:pPr>
                  <w:r w:rsidRPr="00944E5D">
                    <w:rPr>
                      <w:bCs/>
                      <w:color w:val="000000"/>
                      <w:sz w:val="24"/>
                      <w:szCs w:val="24"/>
                    </w:rPr>
                    <w:t>Сума годин:</w:t>
                  </w:r>
                </w:p>
              </w:tc>
              <w:tc>
                <w:tcPr>
                  <w:tcW w:w="4858" w:type="dxa"/>
                  <w:gridSpan w:val="3"/>
                </w:tcPr>
                <w:p w14:paraId="160B9E94" w14:textId="77777777" w:rsidR="000A07E6" w:rsidRPr="00944E5D" w:rsidRDefault="000A07E6" w:rsidP="00EB04B6">
                  <w:pPr>
                    <w:jc w:val="center"/>
                    <w:rPr>
                      <w:bCs/>
                      <w:color w:val="000000"/>
                      <w:sz w:val="24"/>
                      <w:szCs w:val="24"/>
                    </w:rPr>
                  </w:pPr>
                  <w:r w:rsidRPr="00944E5D">
                    <w:rPr>
                      <w:bCs/>
                      <w:color w:val="000000"/>
                      <w:sz w:val="24"/>
                      <w:szCs w:val="24"/>
                    </w:rPr>
                    <w:t>90</w:t>
                  </w:r>
                </w:p>
              </w:tc>
            </w:tr>
            <w:tr w:rsidR="000A07E6" w:rsidRPr="00944E5D" w14:paraId="5EF41334" w14:textId="77777777" w:rsidTr="00EB04B6">
              <w:tc>
                <w:tcPr>
                  <w:tcW w:w="4578" w:type="dxa"/>
                  <w:gridSpan w:val="3"/>
                </w:tcPr>
                <w:p w14:paraId="6CA73C42" w14:textId="77777777" w:rsidR="000A07E6" w:rsidRPr="00944E5D" w:rsidRDefault="000A07E6" w:rsidP="00EB04B6">
                  <w:pPr>
                    <w:rPr>
                      <w:bCs/>
                      <w:color w:val="000000"/>
                      <w:sz w:val="24"/>
                      <w:szCs w:val="24"/>
                    </w:rPr>
                  </w:pPr>
                  <w:r w:rsidRPr="00944E5D">
                    <w:rPr>
                      <w:bCs/>
                      <w:color w:val="000000"/>
                      <w:sz w:val="24"/>
                      <w:szCs w:val="24"/>
                    </w:rPr>
                    <w:t xml:space="preserve">Загальна кількість кредитів </w:t>
                  </w:r>
                  <w:r w:rsidRPr="00944E5D">
                    <w:rPr>
                      <w:bCs/>
                      <w:color w:val="000000"/>
                      <w:sz w:val="24"/>
                      <w:szCs w:val="24"/>
                      <w:lang w:val="en-US"/>
                    </w:rPr>
                    <w:t>ECTS</w:t>
                  </w:r>
                </w:p>
              </w:tc>
              <w:tc>
                <w:tcPr>
                  <w:tcW w:w="4858" w:type="dxa"/>
                  <w:gridSpan w:val="3"/>
                </w:tcPr>
                <w:p w14:paraId="66BF9640" w14:textId="77777777" w:rsidR="000A07E6" w:rsidRPr="00944E5D" w:rsidRDefault="000A07E6" w:rsidP="00EB04B6">
                  <w:pPr>
                    <w:jc w:val="center"/>
                    <w:rPr>
                      <w:bCs/>
                      <w:color w:val="000000"/>
                      <w:sz w:val="24"/>
                      <w:szCs w:val="24"/>
                    </w:rPr>
                  </w:pPr>
                  <w:r w:rsidRPr="00944E5D">
                    <w:rPr>
                      <w:bCs/>
                      <w:color w:val="000000"/>
                      <w:sz w:val="24"/>
                      <w:szCs w:val="24"/>
                    </w:rPr>
                    <w:t>3,0</w:t>
                  </w:r>
                </w:p>
              </w:tc>
            </w:tr>
            <w:tr w:rsidR="000A07E6" w:rsidRPr="00944E5D" w14:paraId="1D5EE0C9" w14:textId="77777777" w:rsidTr="00EB04B6">
              <w:tc>
                <w:tcPr>
                  <w:tcW w:w="4578" w:type="dxa"/>
                  <w:gridSpan w:val="3"/>
                </w:tcPr>
                <w:p w14:paraId="549198B1" w14:textId="77777777" w:rsidR="000A07E6" w:rsidRPr="00944E5D" w:rsidRDefault="000A07E6" w:rsidP="00EB04B6">
                  <w:pPr>
                    <w:rPr>
                      <w:bCs/>
                      <w:color w:val="000000"/>
                      <w:sz w:val="24"/>
                      <w:szCs w:val="24"/>
                    </w:rPr>
                  </w:pPr>
                  <w:r w:rsidRPr="00944E5D">
                    <w:rPr>
                      <w:bCs/>
                      <w:color w:val="000000"/>
                      <w:sz w:val="24"/>
                      <w:szCs w:val="24"/>
                    </w:rPr>
                    <w:t xml:space="preserve">Кількість годин (кредитів </w:t>
                  </w:r>
                  <w:r w:rsidRPr="00944E5D">
                    <w:rPr>
                      <w:bCs/>
                      <w:color w:val="000000"/>
                      <w:sz w:val="24"/>
                      <w:szCs w:val="24"/>
                      <w:lang w:val="en-US"/>
                    </w:rPr>
                    <w:t>ECTS</w:t>
                  </w:r>
                  <w:r w:rsidRPr="00944E5D">
                    <w:rPr>
                      <w:bCs/>
                      <w:color w:val="000000"/>
                      <w:sz w:val="24"/>
                      <w:szCs w:val="24"/>
                      <w:lang w:val="ru-RU"/>
                    </w:rPr>
                    <w:t>)</w:t>
                  </w:r>
                  <w:r w:rsidRPr="00944E5D">
                    <w:rPr>
                      <w:bCs/>
                      <w:color w:val="000000"/>
                      <w:sz w:val="24"/>
                      <w:szCs w:val="24"/>
                    </w:rPr>
                    <w:t xml:space="preserve"> аудиторного навантаження</w:t>
                  </w:r>
                </w:p>
              </w:tc>
              <w:tc>
                <w:tcPr>
                  <w:tcW w:w="4858" w:type="dxa"/>
                  <w:gridSpan w:val="3"/>
                </w:tcPr>
                <w:p w14:paraId="709BA03B" w14:textId="7BE5D9A9" w:rsidR="000A07E6" w:rsidRPr="00C32039" w:rsidRDefault="00C32039" w:rsidP="00EB04B6">
                  <w:pPr>
                    <w:jc w:val="center"/>
                    <w:rPr>
                      <w:bCs/>
                      <w:color w:val="000000"/>
                      <w:sz w:val="24"/>
                      <w:szCs w:val="24"/>
                      <w:lang w:val="uk-UA"/>
                    </w:rPr>
                  </w:pPr>
                  <w:r>
                    <w:rPr>
                      <w:bCs/>
                      <w:color w:val="000000"/>
                      <w:sz w:val="24"/>
                      <w:szCs w:val="24"/>
                      <w:lang w:val="uk-UA"/>
                    </w:rPr>
                    <w:t xml:space="preserve">46 </w:t>
                  </w:r>
                  <w:r w:rsidR="000A07E6" w:rsidRPr="00944E5D">
                    <w:rPr>
                      <w:bCs/>
                      <w:color w:val="000000"/>
                      <w:sz w:val="24"/>
                      <w:szCs w:val="24"/>
                    </w:rPr>
                    <w:t>(1,</w:t>
                  </w:r>
                  <w:r>
                    <w:rPr>
                      <w:bCs/>
                      <w:color w:val="000000"/>
                      <w:sz w:val="24"/>
                      <w:szCs w:val="24"/>
                      <w:lang w:val="uk-UA"/>
                    </w:rPr>
                    <w:t>53</w:t>
                  </w:r>
                  <w:r w:rsidR="000A07E6" w:rsidRPr="00944E5D">
                    <w:rPr>
                      <w:bCs/>
                      <w:color w:val="000000"/>
                      <w:sz w:val="24"/>
                      <w:szCs w:val="24"/>
                    </w:rPr>
                    <w:t>)</w:t>
                  </w:r>
                  <w:r>
                    <w:rPr>
                      <w:bCs/>
                      <w:color w:val="000000"/>
                      <w:sz w:val="24"/>
                      <w:szCs w:val="24"/>
                      <w:lang w:val="uk-UA"/>
                    </w:rPr>
                    <w:t>, 20 (0,66)</w:t>
                  </w:r>
                </w:p>
              </w:tc>
            </w:tr>
            <w:bookmarkEnd w:id="2"/>
          </w:tbl>
          <w:p w14:paraId="5BE2417B" w14:textId="77777777" w:rsidR="000A07E6" w:rsidRPr="00944E5D" w:rsidRDefault="000A07E6" w:rsidP="00EB04B6">
            <w:pPr>
              <w:rPr>
                <w:bCs/>
                <w:color w:val="000000"/>
                <w:sz w:val="24"/>
                <w:szCs w:val="24"/>
              </w:rPr>
            </w:pPr>
          </w:p>
        </w:tc>
      </w:tr>
      <w:tr w:rsidR="000A07E6" w14:paraId="4E75C891" w14:textId="77777777" w:rsidTr="00EB04B6">
        <w:tc>
          <w:tcPr>
            <w:tcW w:w="9679" w:type="dxa"/>
            <w:gridSpan w:val="5"/>
          </w:tcPr>
          <w:p w14:paraId="4879AFB9" w14:textId="51117557" w:rsidR="000A07E6" w:rsidRPr="00C32039" w:rsidRDefault="000A07E6" w:rsidP="00EB04B6">
            <w:pPr>
              <w:rPr>
                <w:b/>
                <w:color w:val="000000"/>
                <w:sz w:val="24"/>
                <w:szCs w:val="24"/>
                <w:lang w:val="uk-UA"/>
              </w:rPr>
            </w:pPr>
            <w:r w:rsidRPr="00944E5D">
              <w:rPr>
                <w:b/>
                <w:color w:val="000000"/>
                <w:sz w:val="24"/>
                <w:szCs w:val="24"/>
              </w:rPr>
              <w:t>Зміст: (окремо для кожної форми занять – Л</w:t>
            </w:r>
            <w:r w:rsidRPr="00944E5D">
              <w:rPr>
                <w:b/>
                <w:color w:val="000000"/>
                <w:sz w:val="24"/>
                <w:szCs w:val="24"/>
                <w:lang w:val="ru-RU"/>
              </w:rPr>
              <w:t>/</w:t>
            </w:r>
            <w:r w:rsidR="00C32039">
              <w:rPr>
                <w:b/>
                <w:color w:val="000000"/>
                <w:sz w:val="24"/>
                <w:szCs w:val="24"/>
              </w:rPr>
              <w:t>Пз/</w:t>
            </w:r>
            <w:proofErr w:type="spellStart"/>
            <w:r w:rsidR="00C32039">
              <w:rPr>
                <w:b/>
                <w:color w:val="000000"/>
                <w:sz w:val="24"/>
                <w:szCs w:val="24"/>
                <w:lang w:val="uk-UA"/>
              </w:rPr>
              <w:t>Лз</w:t>
            </w:r>
            <w:proofErr w:type="spellEnd"/>
            <w:r w:rsidR="00C32039">
              <w:rPr>
                <w:b/>
                <w:color w:val="000000"/>
                <w:sz w:val="24"/>
                <w:szCs w:val="24"/>
                <w:lang w:val="uk-UA"/>
              </w:rPr>
              <w:t>/РГР</w:t>
            </w:r>
          </w:p>
          <w:p w14:paraId="7F5718A1" w14:textId="77777777" w:rsidR="000A07E6" w:rsidRPr="00944E5D" w:rsidRDefault="000A07E6" w:rsidP="00EB04B6">
            <w:pPr>
              <w:rPr>
                <w:b/>
                <w:color w:val="000000"/>
                <w:sz w:val="24"/>
                <w:szCs w:val="24"/>
              </w:rPr>
            </w:pPr>
          </w:p>
          <w:p w14:paraId="4B58E32E" w14:textId="77777777" w:rsidR="000A07E6" w:rsidRPr="00944E5D" w:rsidRDefault="000A07E6" w:rsidP="00EB04B6">
            <w:pPr>
              <w:rPr>
                <w:b/>
                <w:color w:val="000000"/>
                <w:sz w:val="24"/>
                <w:szCs w:val="24"/>
              </w:rPr>
            </w:pPr>
            <w:r w:rsidRPr="00944E5D">
              <w:rPr>
                <w:b/>
                <w:color w:val="000000"/>
                <w:sz w:val="24"/>
                <w:szCs w:val="24"/>
              </w:rPr>
              <w:t>Лекції:</w:t>
            </w:r>
          </w:p>
          <w:p w14:paraId="5628F791"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b/>
                <w:sz w:val="28"/>
                <w:szCs w:val="28"/>
                <w:lang w:val="uk-UA" w:eastAsia="ru-RU"/>
              </w:rPr>
              <w:t xml:space="preserve">Змістовий модуль 1. </w:t>
            </w:r>
            <w:r w:rsidRPr="00997B07">
              <w:rPr>
                <w:b/>
                <w:caps/>
                <w:sz w:val="28"/>
                <w:szCs w:val="28"/>
                <w:lang w:val="uk-UA" w:eastAsia="ru-RU"/>
              </w:rPr>
              <w:t>Конструкції двигунів внутрішнього згоряння</w:t>
            </w:r>
          </w:p>
          <w:p w14:paraId="7CAE4BEA"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b/>
                <w:sz w:val="28"/>
                <w:szCs w:val="28"/>
                <w:lang w:val="uk-UA" w:eastAsia="ru-RU"/>
              </w:rPr>
              <w:t>Лекція 1.</w:t>
            </w:r>
            <w:r w:rsidRPr="00997B07">
              <w:rPr>
                <w:sz w:val="28"/>
                <w:szCs w:val="28"/>
                <w:lang w:val="uk-UA" w:eastAsia="ru-RU"/>
              </w:rPr>
              <w:t xml:space="preserve"> Історія еволюції двигунів внутрішнього згоряння. Класифікація теплових двигунів</w:t>
            </w:r>
          </w:p>
          <w:p w14:paraId="45A352D5"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t>1</w:t>
            </w:r>
            <w:r w:rsidRPr="00997B07">
              <w:rPr>
                <w:sz w:val="28"/>
                <w:szCs w:val="28"/>
                <w:lang w:val="uk-UA" w:eastAsia="ru-RU"/>
              </w:rPr>
              <w:tab/>
              <w:t>.Перші відомі спроби створення ДВЗ</w:t>
            </w:r>
          </w:p>
          <w:p w14:paraId="25AD94EA"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t xml:space="preserve">2. Газовий двигун </w:t>
            </w:r>
            <w:proofErr w:type="spellStart"/>
            <w:r w:rsidRPr="00997B07">
              <w:rPr>
                <w:sz w:val="28"/>
                <w:szCs w:val="28"/>
                <w:lang w:val="uk-UA" w:eastAsia="ru-RU"/>
              </w:rPr>
              <w:t>Лебона</w:t>
            </w:r>
            <w:proofErr w:type="spellEnd"/>
          </w:p>
          <w:p w14:paraId="0F369F31"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lastRenderedPageBreak/>
              <w:t>3. Двигун Ленуара</w:t>
            </w:r>
          </w:p>
          <w:p w14:paraId="3D85C789"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t>4. Двигун Отто</w:t>
            </w:r>
          </w:p>
          <w:p w14:paraId="5044971A"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t>5. Бензиновий двигун</w:t>
            </w:r>
          </w:p>
          <w:p w14:paraId="7265B375"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t>6. Двигун Дизеля і Трінклера</w:t>
            </w:r>
          </w:p>
          <w:p w14:paraId="42A288BD"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b/>
                <w:sz w:val="28"/>
                <w:szCs w:val="28"/>
                <w:lang w:val="uk-UA" w:eastAsia="ru-RU"/>
              </w:rPr>
              <w:t xml:space="preserve">Лекція 2. </w:t>
            </w:r>
            <w:r w:rsidRPr="00997B07">
              <w:rPr>
                <w:sz w:val="28"/>
                <w:szCs w:val="28"/>
                <w:lang w:val="uk-UA" w:eastAsia="ru-RU"/>
              </w:rPr>
              <w:t xml:space="preserve">Особливості конструкції </w:t>
            </w:r>
            <w:proofErr w:type="spellStart"/>
            <w:r w:rsidRPr="00997B07">
              <w:rPr>
                <w:sz w:val="28"/>
                <w:szCs w:val="28"/>
                <w:lang w:val="uk-UA" w:eastAsia="ru-RU"/>
              </w:rPr>
              <w:t>циліндро</w:t>
            </w:r>
            <w:proofErr w:type="spellEnd"/>
            <w:r w:rsidRPr="00997B07">
              <w:rPr>
                <w:sz w:val="28"/>
                <w:szCs w:val="28"/>
                <w:lang w:val="uk-UA" w:eastAsia="ru-RU"/>
              </w:rPr>
              <w:t>-поршневої групи.</w:t>
            </w:r>
          </w:p>
          <w:p w14:paraId="7064909A"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 xml:space="preserve">1. Будова деталей </w:t>
            </w:r>
            <w:proofErr w:type="spellStart"/>
            <w:r w:rsidRPr="00997B07">
              <w:rPr>
                <w:sz w:val="28"/>
                <w:szCs w:val="28"/>
                <w:lang w:val="uk-UA" w:eastAsia="ru-RU"/>
              </w:rPr>
              <w:t>циліндро</w:t>
            </w:r>
            <w:proofErr w:type="spellEnd"/>
            <w:r w:rsidRPr="00997B07">
              <w:rPr>
                <w:sz w:val="28"/>
                <w:szCs w:val="28"/>
                <w:lang w:val="uk-UA" w:eastAsia="ru-RU"/>
              </w:rPr>
              <w:t>-поршневої групи</w:t>
            </w:r>
          </w:p>
          <w:p w14:paraId="5D0C4AE5"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2. Особливості конструкції і характер з'єднань.</w:t>
            </w:r>
          </w:p>
          <w:p w14:paraId="3BA22336"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b/>
                <w:sz w:val="28"/>
                <w:szCs w:val="28"/>
                <w:lang w:val="uk-UA" w:eastAsia="ru-RU"/>
              </w:rPr>
              <w:t xml:space="preserve">Лекція 3. </w:t>
            </w:r>
            <w:r w:rsidRPr="00997B07">
              <w:rPr>
                <w:sz w:val="28"/>
                <w:szCs w:val="28"/>
                <w:lang w:val="uk-UA" w:eastAsia="ru-RU"/>
              </w:rPr>
              <w:t>Механізми двигуна: КШМ та ГРМ.</w:t>
            </w:r>
          </w:p>
          <w:p w14:paraId="562D974C" w14:textId="77777777" w:rsidR="00997B07" w:rsidRPr="00997B07" w:rsidRDefault="00997B07" w:rsidP="00997B07">
            <w:pPr>
              <w:widowControl w:val="0"/>
              <w:autoSpaceDE w:val="0"/>
              <w:autoSpaceDN w:val="0"/>
              <w:adjustRightInd w:val="0"/>
              <w:spacing w:line="288" w:lineRule="auto"/>
              <w:ind w:left="567"/>
              <w:rPr>
                <w:sz w:val="28"/>
                <w:szCs w:val="28"/>
                <w:lang w:val="uk-UA" w:eastAsia="ru-RU"/>
              </w:rPr>
            </w:pPr>
            <w:r w:rsidRPr="00997B07">
              <w:rPr>
                <w:sz w:val="28"/>
                <w:szCs w:val="28"/>
                <w:lang w:val="uk-UA" w:eastAsia="ru-RU"/>
              </w:rPr>
              <w:t xml:space="preserve">1. Деталі групи колінчастого </w:t>
            </w:r>
            <w:proofErr w:type="spellStart"/>
            <w:r w:rsidRPr="00997B07">
              <w:rPr>
                <w:sz w:val="28"/>
                <w:szCs w:val="28"/>
                <w:lang w:val="uk-UA" w:eastAsia="ru-RU"/>
              </w:rPr>
              <w:t>вала</w:t>
            </w:r>
            <w:proofErr w:type="spellEnd"/>
            <w:r w:rsidRPr="00997B07">
              <w:rPr>
                <w:sz w:val="28"/>
                <w:szCs w:val="28"/>
                <w:lang w:val="uk-UA" w:eastAsia="ru-RU"/>
              </w:rPr>
              <w:t xml:space="preserve"> ( колінчастий вал, маховик, корінні </w:t>
            </w:r>
            <w:proofErr w:type="spellStart"/>
            <w:r w:rsidRPr="00997B07">
              <w:rPr>
                <w:sz w:val="28"/>
                <w:szCs w:val="28"/>
                <w:lang w:val="uk-UA" w:eastAsia="ru-RU"/>
              </w:rPr>
              <w:t>дшипники</w:t>
            </w:r>
            <w:proofErr w:type="spellEnd"/>
            <w:r w:rsidRPr="00997B07">
              <w:rPr>
                <w:sz w:val="28"/>
                <w:szCs w:val="28"/>
                <w:lang w:val="uk-UA" w:eastAsia="ru-RU"/>
              </w:rPr>
              <w:t xml:space="preserve">, пристрої для фіксації колінчастого </w:t>
            </w:r>
            <w:proofErr w:type="spellStart"/>
            <w:r w:rsidRPr="00997B07">
              <w:rPr>
                <w:sz w:val="28"/>
                <w:szCs w:val="28"/>
                <w:lang w:val="uk-UA" w:eastAsia="ru-RU"/>
              </w:rPr>
              <w:t>вала</w:t>
            </w:r>
            <w:proofErr w:type="spellEnd"/>
            <w:r w:rsidRPr="00997B07">
              <w:rPr>
                <w:sz w:val="28"/>
                <w:szCs w:val="28"/>
                <w:lang w:val="uk-UA" w:eastAsia="ru-RU"/>
              </w:rPr>
              <w:t xml:space="preserve"> від осьових переміщень, </w:t>
            </w:r>
            <w:proofErr w:type="spellStart"/>
            <w:r w:rsidRPr="00997B07">
              <w:rPr>
                <w:sz w:val="28"/>
                <w:szCs w:val="28"/>
                <w:lang w:val="uk-UA" w:eastAsia="ru-RU"/>
              </w:rPr>
              <w:t>масловідбивачі</w:t>
            </w:r>
            <w:proofErr w:type="spellEnd"/>
            <w:r w:rsidRPr="00997B07">
              <w:rPr>
                <w:sz w:val="28"/>
                <w:szCs w:val="28"/>
                <w:lang w:val="uk-UA" w:eastAsia="ru-RU"/>
              </w:rPr>
              <w:t xml:space="preserve"> і сальники).</w:t>
            </w:r>
          </w:p>
          <w:p w14:paraId="2E121FCB" w14:textId="77777777" w:rsidR="00997B07" w:rsidRPr="00997B07" w:rsidRDefault="00997B07" w:rsidP="00997B07">
            <w:pPr>
              <w:widowControl w:val="0"/>
              <w:autoSpaceDE w:val="0"/>
              <w:autoSpaceDN w:val="0"/>
              <w:adjustRightInd w:val="0"/>
              <w:spacing w:line="288" w:lineRule="auto"/>
              <w:ind w:left="567"/>
              <w:rPr>
                <w:sz w:val="28"/>
                <w:szCs w:val="28"/>
                <w:lang w:val="uk-UA" w:eastAsia="ru-RU"/>
              </w:rPr>
            </w:pPr>
            <w:r w:rsidRPr="00997B07">
              <w:rPr>
                <w:sz w:val="28"/>
                <w:szCs w:val="28"/>
                <w:lang w:val="uk-UA" w:eastAsia="ru-RU"/>
              </w:rPr>
              <w:t>2. Механізм газорозподілу.</w:t>
            </w:r>
          </w:p>
          <w:p w14:paraId="085A78C7"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b/>
                <w:sz w:val="28"/>
                <w:szCs w:val="28"/>
                <w:lang w:val="uk-UA" w:eastAsia="ru-RU"/>
              </w:rPr>
              <w:t xml:space="preserve">Лекція 4. </w:t>
            </w:r>
            <w:r w:rsidRPr="00997B07">
              <w:rPr>
                <w:sz w:val="28"/>
                <w:szCs w:val="28"/>
                <w:lang w:val="uk-UA" w:eastAsia="ru-RU"/>
              </w:rPr>
              <w:t>Системи змащення та охолодження.</w:t>
            </w:r>
          </w:p>
          <w:p w14:paraId="11D82F74"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1. Види систем мащення ДВЗ.</w:t>
            </w:r>
          </w:p>
          <w:p w14:paraId="2DA141B8"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2. Мащення розбризкуванням.</w:t>
            </w:r>
          </w:p>
          <w:p w14:paraId="1E62FBC0"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3. Мащення примусовим подаванням оливи.</w:t>
            </w:r>
          </w:p>
          <w:p w14:paraId="5660A84D"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4. Будова системи мащення з примусовим подаванням моторної оливи.</w:t>
            </w:r>
          </w:p>
          <w:p w14:paraId="55256A9D"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5. Принцип роботи.</w:t>
            </w:r>
          </w:p>
          <w:p w14:paraId="1777DE4E"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6. Способи охолодження.</w:t>
            </w:r>
          </w:p>
          <w:p w14:paraId="6C9824EF"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b/>
                <w:sz w:val="28"/>
                <w:szCs w:val="28"/>
                <w:lang w:val="uk-UA" w:eastAsia="ru-RU"/>
              </w:rPr>
              <w:t>Лекція 5</w:t>
            </w:r>
            <w:r w:rsidRPr="00997B07">
              <w:rPr>
                <w:sz w:val="28"/>
                <w:szCs w:val="28"/>
                <w:lang w:val="uk-UA" w:eastAsia="ru-RU"/>
              </w:rPr>
              <w:t>. Паливні системи дизельних та бензинових двигунів.</w:t>
            </w:r>
          </w:p>
          <w:p w14:paraId="23CDD36C"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1. Будова і принцип роботи.</w:t>
            </w:r>
          </w:p>
          <w:p w14:paraId="2A348D9C"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2. Види паливних систем бензинових двигунів.</w:t>
            </w:r>
          </w:p>
          <w:p w14:paraId="3D295611"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3. Карбюраторний двигун.</w:t>
            </w:r>
          </w:p>
          <w:p w14:paraId="75D78D15"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4. Інжекторний двигун.</w:t>
            </w:r>
          </w:p>
          <w:p w14:paraId="694C66B2"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5. Схема живлення дизельного двигуна.</w:t>
            </w:r>
          </w:p>
          <w:p w14:paraId="330CB579"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 xml:space="preserve">6. </w:t>
            </w:r>
            <w:proofErr w:type="spellStart"/>
            <w:r w:rsidRPr="00997B07">
              <w:rPr>
                <w:sz w:val="28"/>
                <w:szCs w:val="28"/>
                <w:lang w:val="uk-UA" w:eastAsia="ru-RU"/>
              </w:rPr>
              <w:t>Common</w:t>
            </w:r>
            <w:proofErr w:type="spellEnd"/>
            <w:r w:rsidRPr="00997B07">
              <w:rPr>
                <w:sz w:val="28"/>
                <w:szCs w:val="28"/>
                <w:lang w:val="uk-UA" w:eastAsia="ru-RU"/>
              </w:rPr>
              <w:t xml:space="preserve"> </w:t>
            </w:r>
            <w:proofErr w:type="spellStart"/>
            <w:r w:rsidRPr="00997B07">
              <w:rPr>
                <w:sz w:val="28"/>
                <w:szCs w:val="28"/>
                <w:lang w:val="uk-UA" w:eastAsia="ru-RU"/>
              </w:rPr>
              <w:t>rail</w:t>
            </w:r>
            <w:proofErr w:type="spellEnd"/>
            <w:r w:rsidRPr="00997B07">
              <w:rPr>
                <w:sz w:val="28"/>
                <w:szCs w:val="28"/>
                <w:lang w:val="uk-UA" w:eastAsia="ru-RU"/>
              </w:rPr>
              <w:t>.</w:t>
            </w:r>
          </w:p>
          <w:p w14:paraId="099AB1A3"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7. Розділена схема живлення і насос-форсунка.</w:t>
            </w:r>
          </w:p>
          <w:p w14:paraId="0E9D630E"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8. Лінія повернення палива (зворотна магістраль).</w:t>
            </w:r>
          </w:p>
          <w:p w14:paraId="46EDC356" w14:textId="77777777" w:rsidR="00997B07" w:rsidRPr="00997B07" w:rsidRDefault="00997B07" w:rsidP="00997B07">
            <w:pPr>
              <w:widowControl w:val="0"/>
              <w:autoSpaceDE w:val="0"/>
              <w:autoSpaceDN w:val="0"/>
              <w:adjustRightInd w:val="0"/>
              <w:spacing w:line="288" w:lineRule="auto"/>
              <w:ind w:left="1440" w:hanging="873"/>
              <w:rPr>
                <w:b/>
                <w:sz w:val="28"/>
                <w:szCs w:val="28"/>
                <w:lang w:val="uk-UA" w:eastAsia="ru-RU"/>
              </w:rPr>
            </w:pPr>
            <w:r w:rsidRPr="00997B07">
              <w:rPr>
                <w:b/>
                <w:sz w:val="28"/>
                <w:szCs w:val="28"/>
                <w:lang w:val="uk-UA" w:eastAsia="ru-RU"/>
              </w:rPr>
              <w:t xml:space="preserve"> Лекція 6. </w:t>
            </w:r>
            <w:r w:rsidRPr="00997B07">
              <w:rPr>
                <w:sz w:val="28"/>
                <w:szCs w:val="28"/>
                <w:lang w:val="uk-UA" w:eastAsia="ru-RU"/>
              </w:rPr>
              <w:t>Інші системи двигунів внутрішнього згоряння</w:t>
            </w:r>
            <w:r w:rsidRPr="00997B07">
              <w:rPr>
                <w:b/>
                <w:sz w:val="28"/>
                <w:szCs w:val="28"/>
                <w:lang w:val="uk-UA" w:eastAsia="ru-RU"/>
              </w:rPr>
              <w:t>.</w:t>
            </w:r>
          </w:p>
          <w:p w14:paraId="2A6B9D60"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1. Система активного контролю параметрів ДВЗ.</w:t>
            </w:r>
          </w:p>
          <w:p w14:paraId="7D812B43" w14:textId="77777777" w:rsidR="00997B07" w:rsidRPr="00997B07" w:rsidRDefault="00997B07" w:rsidP="00997B07">
            <w:pPr>
              <w:widowControl w:val="0"/>
              <w:autoSpaceDE w:val="0"/>
              <w:autoSpaceDN w:val="0"/>
              <w:adjustRightInd w:val="0"/>
              <w:spacing w:line="288" w:lineRule="auto"/>
              <w:ind w:left="1440" w:hanging="873"/>
              <w:rPr>
                <w:b/>
                <w:sz w:val="28"/>
                <w:szCs w:val="28"/>
                <w:lang w:val="uk-UA" w:eastAsia="ru-RU"/>
              </w:rPr>
            </w:pPr>
          </w:p>
          <w:p w14:paraId="5F659CCE"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b/>
                <w:sz w:val="28"/>
                <w:szCs w:val="28"/>
                <w:lang w:val="uk-UA" w:eastAsia="ru-RU"/>
              </w:rPr>
            </w:pPr>
            <w:r w:rsidRPr="00997B07">
              <w:rPr>
                <w:b/>
                <w:sz w:val="28"/>
                <w:szCs w:val="28"/>
                <w:lang w:val="uk-UA" w:eastAsia="ru-RU"/>
              </w:rPr>
              <w:t xml:space="preserve"> Змістовний модуль 2. </w:t>
            </w:r>
            <w:r w:rsidRPr="00997B07">
              <w:rPr>
                <w:b/>
                <w:caps/>
                <w:sz w:val="28"/>
                <w:szCs w:val="28"/>
                <w:lang w:val="uk-UA" w:eastAsia="ru-RU"/>
              </w:rPr>
              <w:t>Розрахунок двигунів внутрішнього згоряння</w:t>
            </w:r>
          </w:p>
          <w:p w14:paraId="583D613A"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b/>
                <w:sz w:val="28"/>
                <w:szCs w:val="28"/>
                <w:lang w:val="uk-UA" w:eastAsia="ru-RU"/>
              </w:rPr>
            </w:pPr>
          </w:p>
          <w:p w14:paraId="45C7D878"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b/>
                <w:sz w:val="28"/>
                <w:szCs w:val="28"/>
                <w:lang w:val="uk-UA" w:eastAsia="ru-RU"/>
              </w:rPr>
              <w:t>Лекція 7.</w:t>
            </w:r>
            <w:r w:rsidRPr="00997B07">
              <w:rPr>
                <w:sz w:val="28"/>
                <w:szCs w:val="28"/>
                <w:lang w:val="uk-UA" w:eastAsia="ru-RU"/>
              </w:rPr>
              <w:t xml:space="preserve"> Послідовність розрахунку робочого циклу ДВЗ.</w:t>
            </w:r>
          </w:p>
          <w:p w14:paraId="1EC84ABD"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t>1. Розрахунки процесів газообміну, стиску, згоряння, розширення.</w:t>
            </w:r>
          </w:p>
          <w:p w14:paraId="04E7F1A8"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lastRenderedPageBreak/>
              <w:t>2. Розрахунок параметрів, що характеризують цикл і роботу ДВЗ.</w:t>
            </w:r>
          </w:p>
          <w:p w14:paraId="512E67F6" w14:textId="77777777" w:rsidR="00997B07" w:rsidRPr="00997B07" w:rsidRDefault="00997B07" w:rsidP="00997B07">
            <w:pPr>
              <w:widowControl w:val="0"/>
              <w:tabs>
                <w:tab w:val="left" w:pos="284"/>
                <w:tab w:val="left" w:pos="567"/>
              </w:tabs>
              <w:autoSpaceDE w:val="0"/>
              <w:autoSpaceDN w:val="0"/>
              <w:adjustRightInd w:val="0"/>
              <w:spacing w:line="288" w:lineRule="auto"/>
              <w:ind w:firstLine="567"/>
              <w:jc w:val="both"/>
              <w:rPr>
                <w:sz w:val="28"/>
                <w:szCs w:val="28"/>
                <w:lang w:val="uk-UA" w:eastAsia="ru-RU"/>
              </w:rPr>
            </w:pPr>
            <w:r w:rsidRPr="00997B07">
              <w:rPr>
                <w:sz w:val="28"/>
                <w:szCs w:val="28"/>
                <w:lang w:val="uk-UA" w:eastAsia="ru-RU"/>
              </w:rPr>
              <w:t>3. Тепловий розрахунок ДВЗ.</w:t>
            </w:r>
          </w:p>
          <w:p w14:paraId="7C572F77"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b/>
                <w:sz w:val="28"/>
                <w:szCs w:val="28"/>
                <w:lang w:val="uk-UA" w:eastAsia="ru-RU"/>
              </w:rPr>
              <w:t>Лекція 8.</w:t>
            </w:r>
            <w:r w:rsidRPr="00997B07">
              <w:rPr>
                <w:sz w:val="28"/>
                <w:szCs w:val="28"/>
                <w:lang w:val="uk-UA" w:eastAsia="ru-RU"/>
              </w:rPr>
              <w:t xml:space="preserve"> Розрахунок основних розмірів ДВЗ.</w:t>
            </w:r>
          </w:p>
          <w:p w14:paraId="37C4E609" w14:textId="77777777" w:rsidR="00997B07" w:rsidRPr="00997B07" w:rsidRDefault="00997B07" w:rsidP="00997B07">
            <w:pPr>
              <w:widowControl w:val="0"/>
              <w:autoSpaceDE w:val="0"/>
              <w:autoSpaceDN w:val="0"/>
              <w:adjustRightInd w:val="0"/>
              <w:spacing w:line="288" w:lineRule="auto"/>
              <w:ind w:left="1440" w:hanging="873"/>
              <w:rPr>
                <w:sz w:val="28"/>
                <w:szCs w:val="28"/>
                <w:lang w:val="uk-UA" w:eastAsia="ru-RU"/>
              </w:rPr>
            </w:pPr>
            <w:r w:rsidRPr="00997B07">
              <w:rPr>
                <w:sz w:val="28"/>
                <w:szCs w:val="28"/>
                <w:lang w:val="uk-UA" w:eastAsia="ru-RU"/>
              </w:rPr>
              <w:t>1</w:t>
            </w:r>
            <w:r w:rsidRPr="00997B07">
              <w:rPr>
                <w:b/>
                <w:sz w:val="28"/>
                <w:szCs w:val="28"/>
                <w:lang w:val="uk-UA" w:eastAsia="ru-RU"/>
              </w:rPr>
              <w:t>.</w:t>
            </w:r>
            <w:r w:rsidRPr="00997B07">
              <w:rPr>
                <w:sz w:val="28"/>
                <w:szCs w:val="28"/>
                <w:lang w:val="uk-UA" w:eastAsia="ru-RU"/>
              </w:rPr>
              <w:t xml:space="preserve"> Визначення основних розмірів для бензинових та дизельних двигунів.</w:t>
            </w:r>
          </w:p>
          <w:p w14:paraId="2C103DF2" w14:textId="17B9C036" w:rsidR="000A07E6" w:rsidRPr="00944E5D" w:rsidRDefault="00997B07" w:rsidP="00997B07">
            <w:pPr>
              <w:rPr>
                <w:b/>
                <w:color w:val="000000"/>
                <w:sz w:val="24"/>
                <w:szCs w:val="24"/>
              </w:rPr>
            </w:pPr>
            <w:r w:rsidRPr="00997B07">
              <w:rPr>
                <w:rFonts w:eastAsia="Calibri"/>
                <w:sz w:val="28"/>
                <w:szCs w:val="28"/>
                <w:lang w:val="uk-UA" w:eastAsia="ru-RU"/>
              </w:rPr>
              <w:t>2. Порядок побудови індикаторної діаграми</w:t>
            </w:r>
          </w:p>
          <w:p w14:paraId="4B3B4D29" w14:textId="77777777" w:rsidR="00997B07" w:rsidRDefault="00997B07" w:rsidP="00997B07">
            <w:pPr>
              <w:widowControl w:val="0"/>
              <w:autoSpaceDE w:val="0"/>
              <w:autoSpaceDN w:val="0"/>
              <w:adjustRightInd w:val="0"/>
              <w:rPr>
                <w:b/>
                <w:sz w:val="24"/>
                <w:szCs w:val="24"/>
                <w:lang w:val="uk-UA" w:eastAsia="ru-RU"/>
              </w:rPr>
            </w:pPr>
            <w:r w:rsidRPr="00997B07">
              <w:rPr>
                <w:b/>
                <w:sz w:val="24"/>
                <w:szCs w:val="24"/>
                <w:lang w:val="uk-UA" w:eastAsia="ru-RU"/>
              </w:rPr>
              <w:t>Змістовний модуль 3. Виконання індивідуального завдання.</w:t>
            </w:r>
          </w:p>
          <w:p w14:paraId="5EC9C253" w14:textId="7FAB1908" w:rsidR="00997B07" w:rsidRDefault="00997B07" w:rsidP="00997B07">
            <w:pPr>
              <w:widowControl w:val="0"/>
              <w:autoSpaceDE w:val="0"/>
              <w:autoSpaceDN w:val="0"/>
              <w:adjustRightInd w:val="0"/>
              <w:rPr>
                <w:b/>
                <w:sz w:val="24"/>
                <w:szCs w:val="24"/>
                <w:lang w:val="uk-UA" w:eastAsia="ru-RU"/>
              </w:rPr>
            </w:pPr>
            <w:r w:rsidRPr="00997B07">
              <w:rPr>
                <w:b/>
                <w:sz w:val="24"/>
                <w:szCs w:val="24"/>
                <w:lang w:val="uk-UA" w:eastAsia="ru-RU"/>
              </w:rPr>
              <w:t xml:space="preserve">  Змістовний модуль</w:t>
            </w:r>
            <w:r>
              <w:rPr>
                <w:b/>
                <w:sz w:val="24"/>
                <w:szCs w:val="24"/>
                <w:lang w:val="uk-UA" w:eastAsia="ru-RU"/>
              </w:rPr>
              <w:t xml:space="preserve"> 4. Виконання</w:t>
            </w:r>
            <w:r w:rsidRPr="00997B07">
              <w:rPr>
                <w:b/>
                <w:sz w:val="24"/>
                <w:szCs w:val="24"/>
                <w:lang w:val="uk-UA" w:eastAsia="ru-RU"/>
              </w:rPr>
              <w:t xml:space="preserve"> лабораторних робіт</w:t>
            </w:r>
          </w:p>
          <w:p w14:paraId="7611438C" w14:textId="77777777" w:rsidR="00997B07" w:rsidRPr="00997B07" w:rsidRDefault="00997B07" w:rsidP="00997B07">
            <w:pPr>
              <w:widowControl w:val="0"/>
              <w:autoSpaceDE w:val="0"/>
              <w:autoSpaceDN w:val="0"/>
              <w:adjustRightInd w:val="0"/>
              <w:rPr>
                <w:b/>
                <w:sz w:val="24"/>
                <w:szCs w:val="24"/>
                <w:lang w:val="uk-UA" w:eastAsia="ru-RU"/>
              </w:rPr>
            </w:pPr>
          </w:p>
          <w:p w14:paraId="4A90529F" w14:textId="5F1E646E" w:rsidR="00997B07" w:rsidRDefault="00997B07" w:rsidP="00997B07">
            <w:pPr>
              <w:ind w:left="7513" w:hanging="6946"/>
              <w:rPr>
                <w:b/>
                <w:sz w:val="28"/>
                <w:szCs w:val="28"/>
                <w:lang w:val="uk-UA" w:eastAsia="ru-RU"/>
              </w:rPr>
            </w:pPr>
            <w:r w:rsidRPr="00997B07">
              <w:rPr>
                <w:b/>
                <w:sz w:val="28"/>
                <w:szCs w:val="28"/>
                <w:lang w:val="uk-UA" w:eastAsia="ru-RU"/>
              </w:rPr>
              <w:t>Практичне:</w:t>
            </w:r>
          </w:p>
          <w:p w14:paraId="2BFFC85F" w14:textId="77777777" w:rsidR="00997B07" w:rsidRPr="00997B07" w:rsidRDefault="00997B07" w:rsidP="00997B07">
            <w:pPr>
              <w:ind w:left="7513" w:hanging="6946"/>
              <w:rPr>
                <w:b/>
                <w:sz w:val="28"/>
                <w:szCs w:val="28"/>
                <w:lang w:val="uk-UA"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8363"/>
            </w:tblGrid>
            <w:tr w:rsidR="00997B07" w:rsidRPr="00997B07" w14:paraId="7D0B094B" w14:textId="77777777" w:rsidTr="00EB04B6">
              <w:trPr>
                <w:trHeight w:val="645"/>
              </w:trPr>
              <w:tc>
                <w:tcPr>
                  <w:tcW w:w="1134" w:type="dxa"/>
                  <w:vMerge w:val="restart"/>
                  <w:shd w:val="clear" w:color="auto" w:fill="auto"/>
                </w:tcPr>
                <w:p w14:paraId="1DBE7488" w14:textId="77777777" w:rsidR="00997B07" w:rsidRPr="00997B07" w:rsidRDefault="00997B07" w:rsidP="00997B07">
                  <w:pPr>
                    <w:ind w:left="142" w:hanging="142"/>
                    <w:jc w:val="center"/>
                    <w:rPr>
                      <w:rFonts w:eastAsia="Times New Roman"/>
                      <w:sz w:val="28"/>
                      <w:szCs w:val="28"/>
                      <w:lang w:val="uk-UA" w:eastAsia="ru-RU"/>
                    </w:rPr>
                  </w:pPr>
                  <w:bookmarkStart w:id="3" w:name="_Hlk74268022"/>
                  <w:r w:rsidRPr="00997B07">
                    <w:rPr>
                      <w:rFonts w:eastAsia="Times New Roman"/>
                      <w:sz w:val="28"/>
                      <w:szCs w:val="28"/>
                      <w:lang w:val="uk-UA" w:eastAsia="ru-RU"/>
                    </w:rPr>
                    <w:t>№</w:t>
                  </w:r>
                </w:p>
                <w:p w14:paraId="2E8945EC" w14:textId="77777777" w:rsidR="00997B07" w:rsidRPr="00997B07" w:rsidRDefault="00997B07" w:rsidP="00997B07">
                  <w:pPr>
                    <w:ind w:left="142" w:hanging="142"/>
                    <w:jc w:val="center"/>
                    <w:rPr>
                      <w:rFonts w:eastAsia="Times New Roman"/>
                      <w:sz w:val="28"/>
                      <w:szCs w:val="28"/>
                      <w:lang w:val="uk-UA" w:eastAsia="ru-RU"/>
                    </w:rPr>
                  </w:pPr>
                  <w:r w:rsidRPr="00997B07">
                    <w:rPr>
                      <w:rFonts w:eastAsia="Times New Roman"/>
                      <w:sz w:val="28"/>
                      <w:szCs w:val="28"/>
                      <w:lang w:val="uk-UA" w:eastAsia="ru-RU"/>
                    </w:rPr>
                    <w:t>з/п</w:t>
                  </w:r>
                </w:p>
              </w:tc>
              <w:tc>
                <w:tcPr>
                  <w:tcW w:w="8363" w:type="dxa"/>
                  <w:vMerge w:val="restart"/>
                  <w:shd w:val="clear" w:color="auto" w:fill="auto"/>
                </w:tcPr>
                <w:p w14:paraId="634C3145" w14:textId="77777777" w:rsidR="00997B07" w:rsidRPr="00997B07" w:rsidRDefault="00997B07" w:rsidP="00997B07">
                  <w:pPr>
                    <w:jc w:val="center"/>
                    <w:rPr>
                      <w:rFonts w:eastAsia="Times New Roman"/>
                      <w:sz w:val="28"/>
                      <w:szCs w:val="28"/>
                      <w:lang w:val="uk-UA" w:eastAsia="ru-RU"/>
                    </w:rPr>
                  </w:pPr>
                  <w:r w:rsidRPr="00997B07">
                    <w:rPr>
                      <w:rFonts w:eastAsia="Times New Roman"/>
                      <w:sz w:val="28"/>
                      <w:szCs w:val="28"/>
                      <w:lang w:val="uk-UA" w:eastAsia="ru-RU"/>
                    </w:rPr>
                    <w:t>Назва теми</w:t>
                  </w:r>
                </w:p>
              </w:tc>
            </w:tr>
            <w:tr w:rsidR="00997B07" w:rsidRPr="00997B07" w14:paraId="794ECFB1" w14:textId="77777777" w:rsidTr="00EB04B6">
              <w:trPr>
                <w:trHeight w:val="322"/>
              </w:trPr>
              <w:tc>
                <w:tcPr>
                  <w:tcW w:w="1134" w:type="dxa"/>
                  <w:vMerge/>
                  <w:shd w:val="clear" w:color="auto" w:fill="auto"/>
                </w:tcPr>
                <w:p w14:paraId="2B706B4C" w14:textId="77777777" w:rsidR="00997B07" w:rsidRPr="00997B07" w:rsidRDefault="00997B07" w:rsidP="00997B07">
                  <w:pPr>
                    <w:ind w:left="142" w:hanging="142"/>
                    <w:jc w:val="center"/>
                    <w:rPr>
                      <w:rFonts w:eastAsia="Times New Roman"/>
                      <w:sz w:val="28"/>
                      <w:szCs w:val="28"/>
                      <w:lang w:val="uk-UA" w:eastAsia="ru-RU"/>
                    </w:rPr>
                  </w:pPr>
                </w:p>
              </w:tc>
              <w:tc>
                <w:tcPr>
                  <w:tcW w:w="8363" w:type="dxa"/>
                  <w:vMerge/>
                  <w:shd w:val="clear" w:color="auto" w:fill="auto"/>
                </w:tcPr>
                <w:p w14:paraId="12D10F90" w14:textId="77777777" w:rsidR="00997B07" w:rsidRPr="00997B07" w:rsidRDefault="00997B07" w:rsidP="00997B07">
                  <w:pPr>
                    <w:jc w:val="center"/>
                    <w:rPr>
                      <w:rFonts w:eastAsia="Times New Roman"/>
                      <w:sz w:val="28"/>
                      <w:szCs w:val="28"/>
                      <w:lang w:val="uk-UA" w:eastAsia="ru-RU"/>
                    </w:rPr>
                  </w:pPr>
                </w:p>
              </w:tc>
            </w:tr>
            <w:tr w:rsidR="00997B07" w:rsidRPr="00997B07" w14:paraId="3B50F9FD" w14:textId="77777777" w:rsidTr="00EB04B6">
              <w:trPr>
                <w:trHeight w:val="240"/>
              </w:trPr>
              <w:tc>
                <w:tcPr>
                  <w:tcW w:w="1134" w:type="dxa"/>
                  <w:shd w:val="clear" w:color="auto" w:fill="auto"/>
                </w:tcPr>
                <w:p w14:paraId="5F82A4F9" w14:textId="77777777" w:rsidR="00997B07" w:rsidRPr="00997B07" w:rsidRDefault="00997B07" w:rsidP="00997B07">
                  <w:pPr>
                    <w:jc w:val="center"/>
                    <w:rPr>
                      <w:rFonts w:eastAsia="Times New Roman"/>
                      <w:sz w:val="28"/>
                      <w:szCs w:val="28"/>
                      <w:lang w:val="uk-UA" w:eastAsia="ru-RU"/>
                    </w:rPr>
                  </w:pPr>
                  <w:r w:rsidRPr="00997B07">
                    <w:rPr>
                      <w:rFonts w:eastAsia="Times New Roman"/>
                      <w:sz w:val="28"/>
                      <w:szCs w:val="28"/>
                      <w:lang w:val="uk-UA" w:eastAsia="ru-RU"/>
                    </w:rPr>
                    <w:t>1.</w:t>
                  </w:r>
                </w:p>
              </w:tc>
              <w:tc>
                <w:tcPr>
                  <w:tcW w:w="8363" w:type="dxa"/>
                  <w:shd w:val="clear" w:color="auto" w:fill="auto"/>
                </w:tcPr>
                <w:p w14:paraId="31FFBF0C" w14:textId="77777777" w:rsidR="00997B07" w:rsidRPr="000C4E3C" w:rsidRDefault="00997B07" w:rsidP="00997B07">
                  <w:pPr>
                    <w:widowControl w:val="0"/>
                    <w:autoSpaceDE w:val="0"/>
                    <w:autoSpaceDN w:val="0"/>
                    <w:adjustRightInd w:val="0"/>
                    <w:rPr>
                      <w:sz w:val="28"/>
                      <w:szCs w:val="28"/>
                      <w:lang w:val="uk-UA" w:eastAsia="ru-RU"/>
                    </w:rPr>
                  </w:pPr>
                  <w:r w:rsidRPr="000C4E3C">
                    <w:rPr>
                      <w:sz w:val="28"/>
                      <w:szCs w:val="28"/>
                      <w:lang w:val="uk-UA" w:eastAsia="ru-RU"/>
                    </w:rPr>
                    <w:t>Розрахунок робочого циклу ДВЗ</w:t>
                  </w:r>
                </w:p>
              </w:tc>
            </w:tr>
            <w:tr w:rsidR="00997B07" w:rsidRPr="00997B07" w14:paraId="2977A870" w14:textId="77777777" w:rsidTr="00EB04B6">
              <w:trPr>
                <w:trHeight w:val="240"/>
              </w:trPr>
              <w:tc>
                <w:tcPr>
                  <w:tcW w:w="1134" w:type="dxa"/>
                  <w:shd w:val="clear" w:color="auto" w:fill="auto"/>
                </w:tcPr>
                <w:p w14:paraId="2C933574" w14:textId="77777777" w:rsidR="00997B07" w:rsidRPr="00997B07" w:rsidRDefault="00997B07" w:rsidP="00997B07">
                  <w:pPr>
                    <w:jc w:val="center"/>
                    <w:rPr>
                      <w:rFonts w:eastAsia="Times New Roman"/>
                      <w:sz w:val="28"/>
                      <w:szCs w:val="28"/>
                      <w:lang w:val="uk-UA" w:eastAsia="ru-RU"/>
                    </w:rPr>
                  </w:pPr>
                  <w:r w:rsidRPr="00997B07">
                    <w:rPr>
                      <w:rFonts w:eastAsia="Times New Roman"/>
                      <w:sz w:val="28"/>
                      <w:szCs w:val="28"/>
                      <w:lang w:val="uk-UA" w:eastAsia="ru-RU"/>
                    </w:rPr>
                    <w:t>2.</w:t>
                  </w:r>
                </w:p>
              </w:tc>
              <w:tc>
                <w:tcPr>
                  <w:tcW w:w="8363" w:type="dxa"/>
                  <w:shd w:val="clear" w:color="auto" w:fill="auto"/>
                </w:tcPr>
                <w:p w14:paraId="2676751D" w14:textId="77777777" w:rsidR="00997B07" w:rsidRPr="000C4E3C" w:rsidRDefault="00997B07" w:rsidP="00997B07">
                  <w:pPr>
                    <w:widowControl w:val="0"/>
                    <w:autoSpaceDE w:val="0"/>
                    <w:autoSpaceDN w:val="0"/>
                    <w:adjustRightInd w:val="0"/>
                    <w:rPr>
                      <w:sz w:val="28"/>
                      <w:szCs w:val="28"/>
                      <w:lang w:val="uk-UA" w:eastAsia="ru-RU"/>
                    </w:rPr>
                  </w:pPr>
                  <w:r w:rsidRPr="000C4E3C">
                    <w:rPr>
                      <w:sz w:val="28"/>
                      <w:szCs w:val="28"/>
                      <w:lang w:val="uk-UA" w:eastAsia="ru-RU"/>
                    </w:rPr>
                    <w:t>Розрахунок основних розмірів ДВЗ</w:t>
                  </w:r>
                </w:p>
              </w:tc>
            </w:tr>
            <w:tr w:rsidR="00997B07" w:rsidRPr="00997B07" w14:paraId="2040FEF3" w14:textId="77777777" w:rsidTr="00EB04B6">
              <w:trPr>
                <w:trHeight w:val="240"/>
              </w:trPr>
              <w:tc>
                <w:tcPr>
                  <w:tcW w:w="1134" w:type="dxa"/>
                  <w:shd w:val="clear" w:color="auto" w:fill="auto"/>
                </w:tcPr>
                <w:p w14:paraId="6E858E6D" w14:textId="77777777" w:rsidR="00997B07" w:rsidRPr="00997B07" w:rsidRDefault="00997B07" w:rsidP="00997B07">
                  <w:pPr>
                    <w:jc w:val="center"/>
                    <w:rPr>
                      <w:rFonts w:eastAsia="Times New Roman"/>
                      <w:sz w:val="28"/>
                      <w:szCs w:val="28"/>
                      <w:lang w:val="uk-UA" w:eastAsia="ru-RU"/>
                    </w:rPr>
                  </w:pPr>
                  <w:r w:rsidRPr="00997B07">
                    <w:rPr>
                      <w:rFonts w:eastAsia="Times New Roman"/>
                      <w:sz w:val="28"/>
                      <w:szCs w:val="28"/>
                      <w:lang w:val="uk-UA" w:eastAsia="ru-RU"/>
                    </w:rPr>
                    <w:t>3.</w:t>
                  </w:r>
                </w:p>
              </w:tc>
              <w:tc>
                <w:tcPr>
                  <w:tcW w:w="8363" w:type="dxa"/>
                  <w:shd w:val="clear" w:color="auto" w:fill="auto"/>
                </w:tcPr>
                <w:p w14:paraId="14B5DF37" w14:textId="77777777" w:rsidR="00997B07" w:rsidRPr="000C4E3C" w:rsidRDefault="00997B07" w:rsidP="00997B07">
                  <w:pPr>
                    <w:widowControl w:val="0"/>
                    <w:autoSpaceDE w:val="0"/>
                    <w:autoSpaceDN w:val="0"/>
                    <w:adjustRightInd w:val="0"/>
                    <w:rPr>
                      <w:sz w:val="28"/>
                      <w:szCs w:val="28"/>
                      <w:lang w:val="uk-UA" w:eastAsia="ru-RU"/>
                    </w:rPr>
                  </w:pPr>
                  <w:r w:rsidRPr="000C4E3C">
                    <w:rPr>
                      <w:sz w:val="28"/>
                      <w:szCs w:val="28"/>
                      <w:lang w:val="uk-UA" w:eastAsia="ru-RU"/>
                    </w:rPr>
                    <w:t>Побудова індикаторної діаграми</w:t>
                  </w:r>
                </w:p>
              </w:tc>
            </w:tr>
            <w:tr w:rsidR="00997B07" w:rsidRPr="00997B07" w14:paraId="7C984658" w14:textId="77777777" w:rsidTr="00EB04B6">
              <w:trPr>
                <w:trHeight w:val="240"/>
              </w:trPr>
              <w:tc>
                <w:tcPr>
                  <w:tcW w:w="1134" w:type="dxa"/>
                  <w:shd w:val="clear" w:color="auto" w:fill="auto"/>
                </w:tcPr>
                <w:p w14:paraId="78816C11" w14:textId="77777777" w:rsidR="00997B07" w:rsidRPr="00997B07" w:rsidRDefault="00997B07" w:rsidP="00997B07">
                  <w:pPr>
                    <w:jc w:val="center"/>
                    <w:rPr>
                      <w:rFonts w:eastAsia="Times New Roman"/>
                      <w:sz w:val="28"/>
                      <w:szCs w:val="28"/>
                      <w:lang w:val="uk-UA" w:eastAsia="ru-RU"/>
                    </w:rPr>
                  </w:pPr>
                  <w:r w:rsidRPr="00997B07">
                    <w:rPr>
                      <w:rFonts w:eastAsia="Times New Roman"/>
                      <w:sz w:val="28"/>
                      <w:szCs w:val="28"/>
                      <w:lang w:val="uk-UA" w:eastAsia="ru-RU"/>
                    </w:rPr>
                    <w:t>4.</w:t>
                  </w:r>
                </w:p>
              </w:tc>
              <w:tc>
                <w:tcPr>
                  <w:tcW w:w="8363" w:type="dxa"/>
                  <w:shd w:val="clear" w:color="auto" w:fill="auto"/>
                </w:tcPr>
                <w:p w14:paraId="181BC66F" w14:textId="77777777" w:rsidR="00997B07" w:rsidRPr="000C4E3C" w:rsidRDefault="00997B07" w:rsidP="00997B07">
                  <w:pPr>
                    <w:widowControl w:val="0"/>
                    <w:autoSpaceDE w:val="0"/>
                    <w:autoSpaceDN w:val="0"/>
                    <w:adjustRightInd w:val="0"/>
                    <w:rPr>
                      <w:sz w:val="28"/>
                      <w:szCs w:val="28"/>
                      <w:lang w:val="uk-UA" w:eastAsia="ru-RU"/>
                    </w:rPr>
                  </w:pPr>
                  <w:r w:rsidRPr="000C4E3C">
                    <w:rPr>
                      <w:sz w:val="28"/>
                      <w:szCs w:val="28"/>
                      <w:lang w:val="uk-UA" w:eastAsia="ru-RU"/>
                    </w:rPr>
                    <w:t>Динамічний розрахунок ДВЗ</w:t>
                  </w:r>
                </w:p>
              </w:tc>
            </w:tr>
            <w:bookmarkEnd w:id="3"/>
          </w:tbl>
          <w:p w14:paraId="78CF9CBF" w14:textId="77777777" w:rsidR="00997B07" w:rsidRPr="00997B07" w:rsidRDefault="00997B07" w:rsidP="00997B07">
            <w:pPr>
              <w:ind w:left="7513" w:hanging="6946"/>
              <w:jc w:val="center"/>
              <w:rPr>
                <w:b/>
                <w:sz w:val="28"/>
                <w:szCs w:val="28"/>
                <w:lang w:val="uk-UA" w:eastAsia="ru-RU"/>
              </w:rPr>
            </w:pPr>
          </w:p>
          <w:p w14:paraId="4FBD321D" w14:textId="77777777" w:rsidR="00997B07" w:rsidRPr="00997B07" w:rsidRDefault="00997B07" w:rsidP="00997B07">
            <w:pPr>
              <w:widowControl w:val="0"/>
              <w:autoSpaceDE w:val="0"/>
              <w:autoSpaceDN w:val="0"/>
              <w:adjustRightInd w:val="0"/>
              <w:rPr>
                <w:b/>
                <w:sz w:val="28"/>
                <w:szCs w:val="28"/>
                <w:lang w:val="uk-UA" w:eastAsia="ru-RU"/>
              </w:rPr>
            </w:pPr>
          </w:p>
          <w:p w14:paraId="28385D93" w14:textId="56C77EEF" w:rsidR="00997B07" w:rsidRPr="00997B07" w:rsidRDefault="00997B07" w:rsidP="00997B07">
            <w:pPr>
              <w:widowControl w:val="0"/>
              <w:autoSpaceDE w:val="0"/>
              <w:autoSpaceDN w:val="0"/>
              <w:adjustRightInd w:val="0"/>
              <w:rPr>
                <w:b/>
                <w:sz w:val="28"/>
                <w:szCs w:val="28"/>
                <w:lang w:val="uk-UA" w:eastAsia="ru-RU"/>
              </w:rPr>
            </w:pPr>
            <w:r>
              <w:rPr>
                <w:b/>
                <w:sz w:val="28"/>
                <w:szCs w:val="28"/>
                <w:lang w:val="uk-UA" w:eastAsia="ru-RU"/>
              </w:rPr>
              <w:t>Лабораторне:</w:t>
            </w:r>
          </w:p>
          <w:p w14:paraId="156A9E7B" w14:textId="77777777" w:rsidR="00997B07" w:rsidRPr="00997B07" w:rsidRDefault="00997B07" w:rsidP="00997B07">
            <w:pPr>
              <w:widowControl w:val="0"/>
              <w:autoSpaceDE w:val="0"/>
              <w:autoSpaceDN w:val="0"/>
              <w:adjustRightInd w:val="0"/>
              <w:rPr>
                <w:b/>
                <w:sz w:val="28"/>
                <w:szCs w:val="28"/>
                <w:lang w:val="uk-UA" w:eastAsia="ru-RU"/>
              </w:rPr>
            </w:pPr>
          </w:p>
          <w:tbl>
            <w:tblPr>
              <w:tblW w:w="9492"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8790"/>
            </w:tblGrid>
            <w:tr w:rsidR="00997B07" w:rsidRPr="00997B07" w14:paraId="498FCEFA" w14:textId="77777777" w:rsidTr="00EB04B6">
              <w:trPr>
                <w:trHeight w:val="518"/>
                <w:jc w:val="center"/>
              </w:trPr>
              <w:tc>
                <w:tcPr>
                  <w:tcW w:w="702" w:type="dxa"/>
                  <w:shd w:val="clear" w:color="auto" w:fill="auto"/>
                  <w:vAlign w:val="center"/>
                </w:tcPr>
                <w:p w14:paraId="364E9280" w14:textId="77777777" w:rsidR="00997B07" w:rsidRPr="00997B07" w:rsidRDefault="00997B07" w:rsidP="00997B07">
                  <w:pPr>
                    <w:widowControl w:val="0"/>
                    <w:autoSpaceDE w:val="0"/>
                    <w:autoSpaceDN w:val="0"/>
                    <w:adjustRightInd w:val="0"/>
                    <w:jc w:val="center"/>
                    <w:rPr>
                      <w:sz w:val="28"/>
                      <w:szCs w:val="28"/>
                      <w:lang w:val="uk-UA" w:eastAsia="ru-RU"/>
                    </w:rPr>
                  </w:pPr>
                  <w:r w:rsidRPr="00997B07">
                    <w:rPr>
                      <w:sz w:val="28"/>
                      <w:szCs w:val="28"/>
                      <w:lang w:val="uk-UA" w:eastAsia="ru-RU"/>
                    </w:rPr>
                    <w:t>№</w:t>
                  </w:r>
                </w:p>
              </w:tc>
              <w:tc>
                <w:tcPr>
                  <w:tcW w:w="8790" w:type="dxa"/>
                  <w:shd w:val="clear" w:color="auto" w:fill="auto"/>
                  <w:vAlign w:val="center"/>
                </w:tcPr>
                <w:p w14:paraId="7F570CB7" w14:textId="77777777" w:rsidR="00997B07" w:rsidRPr="00997B07" w:rsidRDefault="00997B07" w:rsidP="00997B07">
                  <w:pPr>
                    <w:widowControl w:val="0"/>
                    <w:autoSpaceDE w:val="0"/>
                    <w:autoSpaceDN w:val="0"/>
                    <w:adjustRightInd w:val="0"/>
                    <w:jc w:val="center"/>
                    <w:rPr>
                      <w:sz w:val="28"/>
                      <w:szCs w:val="28"/>
                      <w:lang w:val="uk-UA" w:eastAsia="ru-RU"/>
                    </w:rPr>
                  </w:pPr>
                  <w:r w:rsidRPr="00997B07">
                    <w:rPr>
                      <w:sz w:val="28"/>
                      <w:szCs w:val="28"/>
                      <w:lang w:val="uk-UA" w:eastAsia="ru-RU"/>
                    </w:rPr>
                    <w:t>Назва теми</w:t>
                  </w:r>
                </w:p>
              </w:tc>
            </w:tr>
            <w:tr w:rsidR="00997B07" w:rsidRPr="00997B07" w14:paraId="3A5299F1" w14:textId="77777777" w:rsidTr="00EB04B6">
              <w:trPr>
                <w:trHeight w:val="447"/>
                <w:jc w:val="center"/>
              </w:trPr>
              <w:tc>
                <w:tcPr>
                  <w:tcW w:w="702" w:type="dxa"/>
                  <w:shd w:val="clear" w:color="auto" w:fill="auto"/>
                </w:tcPr>
                <w:p w14:paraId="2D042876" w14:textId="77777777" w:rsidR="00997B07" w:rsidRPr="00997B07" w:rsidRDefault="00997B07" w:rsidP="00997B07">
                  <w:pPr>
                    <w:widowControl w:val="0"/>
                    <w:autoSpaceDE w:val="0"/>
                    <w:autoSpaceDN w:val="0"/>
                    <w:adjustRightInd w:val="0"/>
                    <w:spacing w:line="216" w:lineRule="auto"/>
                    <w:jc w:val="center"/>
                    <w:rPr>
                      <w:sz w:val="28"/>
                      <w:szCs w:val="28"/>
                      <w:lang w:val="uk-UA" w:eastAsia="ru-RU"/>
                    </w:rPr>
                  </w:pPr>
                  <w:r w:rsidRPr="00997B07">
                    <w:rPr>
                      <w:sz w:val="28"/>
                      <w:szCs w:val="28"/>
                      <w:lang w:val="uk-UA" w:eastAsia="ru-RU"/>
                    </w:rPr>
                    <w:t>1</w:t>
                  </w:r>
                </w:p>
              </w:tc>
              <w:tc>
                <w:tcPr>
                  <w:tcW w:w="8790" w:type="dxa"/>
                  <w:shd w:val="clear" w:color="auto" w:fill="auto"/>
                </w:tcPr>
                <w:p w14:paraId="1390EFF7" w14:textId="77777777" w:rsidR="00997B07" w:rsidRPr="00997B07" w:rsidRDefault="00997B07" w:rsidP="00997B07">
                  <w:pPr>
                    <w:widowControl w:val="0"/>
                    <w:autoSpaceDE w:val="0"/>
                    <w:autoSpaceDN w:val="0"/>
                    <w:adjustRightInd w:val="0"/>
                    <w:rPr>
                      <w:sz w:val="28"/>
                      <w:szCs w:val="28"/>
                      <w:lang w:val="uk-UA" w:eastAsia="ru-RU"/>
                    </w:rPr>
                  </w:pPr>
                  <w:r w:rsidRPr="00997B07">
                    <w:rPr>
                      <w:sz w:val="28"/>
                      <w:szCs w:val="28"/>
                      <w:lang w:val="uk-UA" w:eastAsia="ru-RU"/>
                    </w:rPr>
                    <w:t>Перевірка працездатності змішувача паливної суміші</w:t>
                  </w:r>
                </w:p>
              </w:tc>
            </w:tr>
            <w:tr w:rsidR="00997B07" w:rsidRPr="00997B07" w14:paraId="100C2138" w14:textId="77777777" w:rsidTr="00EB04B6">
              <w:trPr>
                <w:trHeight w:val="447"/>
                <w:jc w:val="center"/>
              </w:trPr>
              <w:tc>
                <w:tcPr>
                  <w:tcW w:w="702" w:type="dxa"/>
                  <w:shd w:val="clear" w:color="auto" w:fill="auto"/>
                </w:tcPr>
                <w:p w14:paraId="0DE889C5" w14:textId="77777777" w:rsidR="00997B07" w:rsidRPr="00997B07" w:rsidRDefault="00997B07" w:rsidP="00997B07">
                  <w:pPr>
                    <w:widowControl w:val="0"/>
                    <w:autoSpaceDE w:val="0"/>
                    <w:autoSpaceDN w:val="0"/>
                    <w:adjustRightInd w:val="0"/>
                    <w:spacing w:line="216" w:lineRule="auto"/>
                    <w:jc w:val="center"/>
                    <w:rPr>
                      <w:sz w:val="28"/>
                      <w:szCs w:val="28"/>
                      <w:lang w:val="uk-UA" w:eastAsia="ru-RU"/>
                    </w:rPr>
                  </w:pPr>
                  <w:r w:rsidRPr="00997B07">
                    <w:rPr>
                      <w:sz w:val="28"/>
                      <w:szCs w:val="28"/>
                      <w:lang w:val="uk-UA" w:eastAsia="ru-RU"/>
                    </w:rPr>
                    <w:t>2</w:t>
                  </w:r>
                </w:p>
              </w:tc>
              <w:tc>
                <w:tcPr>
                  <w:tcW w:w="8790" w:type="dxa"/>
                  <w:shd w:val="clear" w:color="auto" w:fill="auto"/>
                </w:tcPr>
                <w:p w14:paraId="2CFA0E87" w14:textId="77777777" w:rsidR="00997B07" w:rsidRPr="00997B07" w:rsidRDefault="00997B07" w:rsidP="00997B07">
                  <w:pPr>
                    <w:widowControl w:val="0"/>
                    <w:autoSpaceDE w:val="0"/>
                    <w:autoSpaceDN w:val="0"/>
                    <w:adjustRightInd w:val="0"/>
                    <w:rPr>
                      <w:sz w:val="28"/>
                      <w:szCs w:val="28"/>
                      <w:lang w:val="uk-UA" w:eastAsia="ru-RU"/>
                    </w:rPr>
                  </w:pPr>
                  <w:r w:rsidRPr="00997B07">
                    <w:rPr>
                      <w:sz w:val="28"/>
                      <w:szCs w:val="28"/>
                      <w:lang w:val="uk-UA" w:eastAsia="ru-RU"/>
                    </w:rPr>
                    <w:t>Перевірка працездатності бензонасосу</w:t>
                  </w:r>
                </w:p>
              </w:tc>
            </w:tr>
            <w:tr w:rsidR="00997B07" w:rsidRPr="00997B07" w14:paraId="6EBC37DB" w14:textId="77777777" w:rsidTr="00EB04B6">
              <w:trPr>
                <w:trHeight w:val="447"/>
                <w:jc w:val="center"/>
              </w:trPr>
              <w:tc>
                <w:tcPr>
                  <w:tcW w:w="702" w:type="dxa"/>
                  <w:shd w:val="clear" w:color="auto" w:fill="auto"/>
                </w:tcPr>
                <w:p w14:paraId="3C632275" w14:textId="77777777" w:rsidR="00997B07" w:rsidRPr="00997B07" w:rsidRDefault="00997B07" w:rsidP="00997B07">
                  <w:pPr>
                    <w:widowControl w:val="0"/>
                    <w:autoSpaceDE w:val="0"/>
                    <w:autoSpaceDN w:val="0"/>
                    <w:adjustRightInd w:val="0"/>
                    <w:spacing w:line="216" w:lineRule="auto"/>
                    <w:jc w:val="center"/>
                    <w:rPr>
                      <w:sz w:val="28"/>
                      <w:szCs w:val="28"/>
                      <w:lang w:val="uk-UA" w:eastAsia="ru-RU"/>
                    </w:rPr>
                  </w:pPr>
                  <w:r w:rsidRPr="00997B07">
                    <w:rPr>
                      <w:sz w:val="28"/>
                      <w:szCs w:val="28"/>
                      <w:lang w:val="uk-UA" w:eastAsia="ru-RU"/>
                    </w:rPr>
                    <w:t>3</w:t>
                  </w:r>
                </w:p>
              </w:tc>
              <w:tc>
                <w:tcPr>
                  <w:tcW w:w="8790" w:type="dxa"/>
                  <w:shd w:val="clear" w:color="auto" w:fill="auto"/>
                </w:tcPr>
                <w:p w14:paraId="422DB66C" w14:textId="77777777" w:rsidR="00997B07" w:rsidRPr="00997B07" w:rsidRDefault="00997B07" w:rsidP="00997B07">
                  <w:pPr>
                    <w:widowControl w:val="0"/>
                    <w:autoSpaceDE w:val="0"/>
                    <w:autoSpaceDN w:val="0"/>
                    <w:adjustRightInd w:val="0"/>
                    <w:rPr>
                      <w:sz w:val="28"/>
                      <w:szCs w:val="28"/>
                      <w:lang w:val="uk-UA" w:eastAsia="ru-RU"/>
                    </w:rPr>
                  </w:pPr>
                  <w:r w:rsidRPr="00997B07">
                    <w:rPr>
                      <w:sz w:val="28"/>
                      <w:szCs w:val="28"/>
                      <w:lang w:val="uk-UA" w:eastAsia="ru-RU"/>
                    </w:rPr>
                    <w:t>Дослідження пливу частоти обертання кулачкового валу на величину циклової подачі паливного насосу високого тиску</w:t>
                  </w:r>
                </w:p>
              </w:tc>
            </w:tr>
            <w:tr w:rsidR="00997B07" w:rsidRPr="00997B07" w14:paraId="79D5C421" w14:textId="77777777" w:rsidTr="00EB04B6">
              <w:trPr>
                <w:trHeight w:val="136"/>
                <w:jc w:val="center"/>
              </w:trPr>
              <w:tc>
                <w:tcPr>
                  <w:tcW w:w="702" w:type="dxa"/>
                  <w:shd w:val="clear" w:color="auto" w:fill="auto"/>
                </w:tcPr>
                <w:p w14:paraId="45B7B89B" w14:textId="77777777" w:rsidR="00997B07" w:rsidRPr="00997B07" w:rsidRDefault="00997B07" w:rsidP="00997B07">
                  <w:pPr>
                    <w:widowControl w:val="0"/>
                    <w:autoSpaceDE w:val="0"/>
                    <w:autoSpaceDN w:val="0"/>
                    <w:adjustRightInd w:val="0"/>
                    <w:spacing w:line="216" w:lineRule="auto"/>
                    <w:jc w:val="center"/>
                    <w:rPr>
                      <w:sz w:val="28"/>
                      <w:szCs w:val="28"/>
                      <w:lang w:val="uk-UA" w:eastAsia="ru-RU"/>
                    </w:rPr>
                  </w:pPr>
                  <w:r w:rsidRPr="00997B07">
                    <w:rPr>
                      <w:sz w:val="28"/>
                      <w:szCs w:val="28"/>
                      <w:lang w:val="uk-UA" w:eastAsia="ru-RU"/>
                    </w:rPr>
                    <w:t>4</w:t>
                  </w:r>
                </w:p>
              </w:tc>
              <w:tc>
                <w:tcPr>
                  <w:tcW w:w="8790" w:type="dxa"/>
                  <w:shd w:val="clear" w:color="auto" w:fill="auto"/>
                </w:tcPr>
                <w:p w14:paraId="3431E974" w14:textId="77777777" w:rsidR="00997B07" w:rsidRPr="00997B07" w:rsidRDefault="00997B07" w:rsidP="00997B07">
                  <w:pPr>
                    <w:widowControl w:val="0"/>
                    <w:autoSpaceDE w:val="0"/>
                    <w:autoSpaceDN w:val="0"/>
                    <w:adjustRightInd w:val="0"/>
                    <w:rPr>
                      <w:sz w:val="28"/>
                      <w:szCs w:val="28"/>
                      <w:lang w:val="uk-UA" w:eastAsia="ru-RU"/>
                    </w:rPr>
                  </w:pPr>
                  <w:r w:rsidRPr="00997B07">
                    <w:rPr>
                      <w:sz w:val="28"/>
                      <w:szCs w:val="28"/>
                      <w:lang w:val="uk-UA" w:eastAsia="ru-RU"/>
                    </w:rPr>
                    <w:t>Дослідження впливу частоти обертання кулачкового валу на величину циклової подачі паливного насосу високого тиску</w:t>
                  </w:r>
                </w:p>
              </w:tc>
            </w:tr>
            <w:tr w:rsidR="00997B07" w:rsidRPr="00997B07" w14:paraId="0C3DFA50" w14:textId="77777777" w:rsidTr="00EB04B6">
              <w:trPr>
                <w:trHeight w:val="136"/>
                <w:jc w:val="center"/>
              </w:trPr>
              <w:tc>
                <w:tcPr>
                  <w:tcW w:w="702" w:type="dxa"/>
                  <w:shd w:val="clear" w:color="auto" w:fill="auto"/>
                </w:tcPr>
                <w:p w14:paraId="18D220A6" w14:textId="77777777" w:rsidR="00997B07" w:rsidRPr="00997B07" w:rsidRDefault="00997B07" w:rsidP="00997B07">
                  <w:pPr>
                    <w:widowControl w:val="0"/>
                    <w:autoSpaceDE w:val="0"/>
                    <w:autoSpaceDN w:val="0"/>
                    <w:adjustRightInd w:val="0"/>
                    <w:spacing w:line="216" w:lineRule="auto"/>
                    <w:jc w:val="center"/>
                    <w:rPr>
                      <w:sz w:val="28"/>
                      <w:szCs w:val="28"/>
                      <w:lang w:val="uk-UA" w:eastAsia="ru-RU"/>
                    </w:rPr>
                  </w:pPr>
                  <w:r w:rsidRPr="00997B07">
                    <w:rPr>
                      <w:sz w:val="28"/>
                      <w:szCs w:val="28"/>
                      <w:lang w:val="uk-UA" w:eastAsia="ru-RU"/>
                    </w:rPr>
                    <w:t>5</w:t>
                  </w:r>
                </w:p>
              </w:tc>
              <w:tc>
                <w:tcPr>
                  <w:tcW w:w="8790" w:type="dxa"/>
                  <w:shd w:val="clear" w:color="auto" w:fill="auto"/>
                </w:tcPr>
                <w:p w14:paraId="503B411E" w14:textId="77777777" w:rsidR="00997B07" w:rsidRPr="00997B07" w:rsidRDefault="00997B07" w:rsidP="00997B07">
                  <w:pPr>
                    <w:widowControl w:val="0"/>
                    <w:autoSpaceDE w:val="0"/>
                    <w:autoSpaceDN w:val="0"/>
                    <w:adjustRightInd w:val="0"/>
                    <w:rPr>
                      <w:sz w:val="28"/>
                      <w:szCs w:val="28"/>
                      <w:lang w:val="uk-UA" w:eastAsia="ru-RU"/>
                    </w:rPr>
                  </w:pPr>
                  <w:r w:rsidRPr="00997B07">
                    <w:rPr>
                      <w:sz w:val="28"/>
                      <w:szCs w:val="28"/>
                      <w:lang w:val="uk-UA" w:eastAsia="ru-RU"/>
                    </w:rPr>
                    <w:t>Визначення швидкісної характеристики двигуна внутрішнього згоряння</w:t>
                  </w:r>
                </w:p>
              </w:tc>
            </w:tr>
            <w:tr w:rsidR="00997B07" w:rsidRPr="00997B07" w14:paraId="2B54CCA9" w14:textId="77777777" w:rsidTr="00EB04B6">
              <w:trPr>
                <w:trHeight w:val="136"/>
                <w:jc w:val="center"/>
              </w:trPr>
              <w:tc>
                <w:tcPr>
                  <w:tcW w:w="702" w:type="dxa"/>
                  <w:shd w:val="clear" w:color="auto" w:fill="auto"/>
                </w:tcPr>
                <w:p w14:paraId="40B87D72" w14:textId="77777777" w:rsidR="00997B07" w:rsidRPr="00997B07" w:rsidRDefault="00997B07" w:rsidP="00997B07">
                  <w:pPr>
                    <w:widowControl w:val="0"/>
                    <w:autoSpaceDE w:val="0"/>
                    <w:autoSpaceDN w:val="0"/>
                    <w:adjustRightInd w:val="0"/>
                    <w:spacing w:line="216" w:lineRule="auto"/>
                    <w:jc w:val="center"/>
                    <w:rPr>
                      <w:sz w:val="28"/>
                      <w:szCs w:val="28"/>
                      <w:lang w:val="uk-UA" w:eastAsia="ru-RU"/>
                    </w:rPr>
                  </w:pPr>
                  <w:r w:rsidRPr="00997B07">
                    <w:rPr>
                      <w:sz w:val="28"/>
                      <w:szCs w:val="28"/>
                      <w:lang w:val="uk-UA" w:eastAsia="ru-RU"/>
                    </w:rPr>
                    <w:t>6</w:t>
                  </w:r>
                </w:p>
              </w:tc>
              <w:tc>
                <w:tcPr>
                  <w:tcW w:w="8790" w:type="dxa"/>
                  <w:shd w:val="clear" w:color="auto" w:fill="auto"/>
                </w:tcPr>
                <w:p w14:paraId="00B1429A" w14:textId="77777777" w:rsidR="00997B07" w:rsidRPr="00997B07" w:rsidRDefault="00997B07" w:rsidP="00997B07">
                  <w:pPr>
                    <w:widowControl w:val="0"/>
                    <w:autoSpaceDE w:val="0"/>
                    <w:autoSpaceDN w:val="0"/>
                    <w:adjustRightInd w:val="0"/>
                    <w:rPr>
                      <w:sz w:val="28"/>
                      <w:szCs w:val="28"/>
                      <w:lang w:val="uk-UA" w:eastAsia="ru-RU"/>
                    </w:rPr>
                  </w:pPr>
                  <w:r w:rsidRPr="00997B07">
                    <w:rPr>
                      <w:sz w:val="28"/>
                      <w:szCs w:val="28"/>
                      <w:lang w:val="uk-UA" w:eastAsia="ru-RU"/>
                    </w:rPr>
                    <w:t>Визначення навантажувальної характеристики двигуна внутрішнього згоряння</w:t>
                  </w:r>
                </w:p>
              </w:tc>
            </w:tr>
          </w:tbl>
          <w:p w14:paraId="2CF21A94" w14:textId="77777777" w:rsidR="00997B07" w:rsidRDefault="00997B07" w:rsidP="00997B07">
            <w:pPr>
              <w:rPr>
                <w:b/>
                <w:color w:val="000000"/>
                <w:sz w:val="24"/>
                <w:szCs w:val="24"/>
                <w:lang w:val="uk-UA"/>
              </w:rPr>
            </w:pPr>
          </w:p>
          <w:p w14:paraId="754EFEE1" w14:textId="05243CAA" w:rsidR="00997B07" w:rsidRPr="00997B07" w:rsidRDefault="00997B07" w:rsidP="00EB04B6">
            <w:pPr>
              <w:rPr>
                <w:b/>
                <w:color w:val="000000"/>
                <w:sz w:val="24"/>
                <w:szCs w:val="24"/>
              </w:rPr>
            </w:pPr>
            <w:r w:rsidRPr="00944E5D">
              <w:rPr>
                <w:b/>
                <w:color w:val="000000"/>
                <w:sz w:val="24"/>
                <w:szCs w:val="24"/>
              </w:rPr>
              <w:t>Курсовий проект</w:t>
            </w:r>
            <w:r w:rsidRPr="00944E5D">
              <w:rPr>
                <w:b/>
                <w:color w:val="000000"/>
                <w:sz w:val="24"/>
                <w:szCs w:val="24"/>
                <w:lang w:val="ru-RU"/>
              </w:rPr>
              <w:t>/К</w:t>
            </w:r>
            <w:r w:rsidRPr="00944E5D">
              <w:rPr>
                <w:b/>
                <w:color w:val="000000"/>
                <w:sz w:val="24"/>
                <w:szCs w:val="24"/>
              </w:rPr>
              <w:t>урсова робота</w:t>
            </w:r>
            <w:r w:rsidRPr="00944E5D">
              <w:rPr>
                <w:b/>
                <w:color w:val="000000"/>
                <w:sz w:val="24"/>
                <w:szCs w:val="24"/>
                <w:lang w:val="ru-RU"/>
              </w:rPr>
              <w:t>/</w:t>
            </w:r>
            <w:r w:rsidRPr="00944E5D">
              <w:rPr>
                <w:b/>
                <w:color w:val="000000"/>
                <w:sz w:val="24"/>
                <w:szCs w:val="24"/>
              </w:rPr>
              <w:t>РГР</w:t>
            </w:r>
            <w:r w:rsidRPr="00944E5D">
              <w:rPr>
                <w:b/>
                <w:color w:val="000000"/>
                <w:sz w:val="24"/>
                <w:szCs w:val="24"/>
                <w:lang w:val="ru-RU"/>
              </w:rPr>
              <w:t>/</w:t>
            </w:r>
            <w:r w:rsidRPr="00944E5D">
              <w:rPr>
                <w:b/>
                <w:color w:val="000000"/>
                <w:sz w:val="24"/>
                <w:szCs w:val="24"/>
              </w:rPr>
              <w:t>Контрольна робота</w:t>
            </w:r>
          </w:p>
          <w:p w14:paraId="2390261F" w14:textId="77777777" w:rsidR="00997B07" w:rsidRPr="00997B07" w:rsidRDefault="00997B07" w:rsidP="00997B07">
            <w:pPr>
              <w:ind w:left="7513" w:hanging="6946"/>
              <w:rPr>
                <w:b/>
                <w:sz w:val="28"/>
                <w:szCs w:val="28"/>
                <w:lang w:val="uk-UA" w:eastAsia="ru-RU"/>
              </w:rPr>
            </w:pPr>
            <w:r w:rsidRPr="00997B07">
              <w:rPr>
                <w:b/>
                <w:sz w:val="28"/>
                <w:szCs w:val="28"/>
                <w:lang w:val="uk-UA" w:eastAsia="ru-RU"/>
              </w:rPr>
              <w:t>Розрахунково-графічна робота</w:t>
            </w:r>
          </w:p>
          <w:p w14:paraId="6C132AEE" w14:textId="77777777" w:rsidR="00997B07" w:rsidRPr="00997B07" w:rsidRDefault="00997B07" w:rsidP="00997B07">
            <w:pPr>
              <w:ind w:left="7513" w:hanging="6946"/>
              <w:jc w:val="center"/>
              <w:rPr>
                <w:b/>
                <w:sz w:val="28"/>
                <w:szCs w:val="28"/>
                <w:lang w:val="uk-UA"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7"/>
            </w:tblGrid>
            <w:tr w:rsidR="00997B07" w:rsidRPr="00997B07" w14:paraId="0BE1AA4D" w14:textId="77777777" w:rsidTr="00EB04B6">
              <w:trPr>
                <w:trHeight w:val="420"/>
              </w:trPr>
              <w:tc>
                <w:tcPr>
                  <w:tcW w:w="9497" w:type="dxa"/>
                  <w:vMerge w:val="restart"/>
                  <w:tcBorders>
                    <w:top w:val="single" w:sz="4" w:space="0" w:color="auto"/>
                    <w:left w:val="single" w:sz="4" w:space="0" w:color="auto"/>
                    <w:bottom w:val="single" w:sz="4" w:space="0" w:color="auto"/>
                    <w:right w:val="single" w:sz="4" w:space="0" w:color="auto"/>
                  </w:tcBorders>
                  <w:hideMark/>
                </w:tcPr>
                <w:p w14:paraId="3662EB17" w14:textId="77777777" w:rsidR="00997B07" w:rsidRPr="00997B07" w:rsidRDefault="00997B07" w:rsidP="00997B07">
                  <w:pPr>
                    <w:jc w:val="center"/>
                    <w:rPr>
                      <w:rFonts w:eastAsia="Times New Roman"/>
                      <w:sz w:val="28"/>
                      <w:szCs w:val="28"/>
                      <w:lang w:val="uk-UA" w:eastAsia="ru-RU"/>
                    </w:rPr>
                  </w:pPr>
                  <w:r w:rsidRPr="00997B07">
                    <w:rPr>
                      <w:rFonts w:eastAsia="Times New Roman"/>
                      <w:sz w:val="28"/>
                      <w:szCs w:val="28"/>
                      <w:lang w:val="uk-UA" w:eastAsia="ru-RU"/>
                    </w:rPr>
                    <w:t>Назва теми</w:t>
                  </w:r>
                </w:p>
              </w:tc>
            </w:tr>
            <w:tr w:rsidR="00997B07" w:rsidRPr="00997B07" w14:paraId="4E68EA71" w14:textId="77777777" w:rsidTr="00EB04B6">
              <w:trPr>
                <w:trHeight w:val="322"/>
              </w:trPr>
              <w:tc>
                <w:tcPr>
                  <w:tcW w:w="9497" w:type="dxa"/>
                  <w:vMerge/>
                  <w:tcBorders>
                    <w:top w:val="single" w:sz="4" w:space="0" w:color="auto"/>
                    <w:left w:val="single" w:sz="4" w:space="0" w:color="auto"/>
                    <w:bottom w:val="single" w:sz="4" w:space="0" w:color="auto"/>
                    <w:right w:val="single" w:sz="4" w:space="0" w:color="auto"/>
                  </w:tcBorders>
                  <w:vAlign w:val="center"/>
                  <w:hideMark/>
                </w:tcPr>
                <w:p w14:paraId="6B4EF063" w14:textId="77777777" w:rsidR="00997B07" w:rsidRPr="00997B07" w:rsidRDefault="00997B07" w:rsidP="00997B07">
                  <w:pPr>
                    <w:rPr>
                      <w:rFonts w:eastAsia="Times New Roman"/>
                      <w:sz w:val="28"/>
                      <w:szCs w:val="28"/>
                      <w:lang w:val="uk-UA" w:eastAsia="ru-RU"/>
                    </w:rPr>
                  </w:pPr>
                </w:p>
              </w:tc>
            </w:tr>
            <w:tr w:rsidR="00997B07" w:rsidRPr="00997B07" w14:paraId="1156E0A7" w14:textId="77777777" w:rsidTr="00EB04B6">
              <w:trPr>
                <w:trHeight w:val="1202"/>
              </w:trPr>
              <w:tc>
                <w:tcPr>
                  <w:tcW w:w="9497" w:type="dxa"/>
                  <w:tcBorders>
                    <w:top w:val="single" w:sz="4" w:space="0" w:color="auto"/>
                    <w:left w:val="single" w:sz="4" w:space="0" w:color="auto"/>
                    <w:bottom w:val="single" w:sz="4" w:space="0" w:color="auto"/>
                    <w:right w:val="single" w:sz="4" w:space="0" w:color="auto"/>
                  </w:tcBorders>
                </w:tcPr>
                <w:p w14:paraId="29F6E138" w14:textId="77777777" w:rsidR="00997B07" w:rsidRPr="00997B07" w:rsidRDefault="00997B07" w:rsidP="00CF2138">
                  <w:pPr>
                    <w:widowControl w:val="0"/>
                    <w:numPr>
                      <w:ilvl w:val="0"/>
                      <w:numId w:val="2"/>
                    </w:numPr>
                    <w:autoSpaceDE w:val="0"/>
                    <w:autoSpaceDN w:val="0"/>
                    <w:adjustRightInd w:val="0"/>
                    <w:spacing w:line="259" w:lineRule="auto"/>
                    <w:rPr>
                      <w:b/>
                      <w:bCs/>
                      <w:sz w:val="28"/>
                      <w:szCs w:val="22"/>
                      <w:lang w:val="uk-UA" w:eastAsia="en-US"/>
                    </w:rPr>
                  </w:pPr>
                  <w:r w:rsidRPr="00997B07">
                    <w:rPr>
                      <w:b/>
                      <w:bCs/>
                      <w:sz w:val="28"/>
                      <w:szCs w:val="22"/>
                      <w:lang w:val="uk-UA" w:eastAsia="en-US"/>
                    </w:rPr>
                    <w:lastRenderedPageBreak/>
                    <w:t>Послідовність розрахунку робочого циклу ДВЗ</w:t>
                  </w:r>
                </w:p>
                <w:p w14:paraId="7F2AF7F5" w14:textId="77777777" w:rsidR="00997B07" w:rsidRPr="00997B07" w:rsidRDefault="00997B07" w:rsidP="00CF2138">
                  <w:pPr>
                    <w:widowControl w:val="0"/>
                    <w:numPr>
                      <w:ilvl w:val="0"/>
                      <w:numId w:val="1"/>
                    </w:numPr>
                    <w:autoSpaceDE w:val="0"/>
                    <w:autoSpaceDN w:val="0"/>
                    <w:adjustRightInd w:val="0"/>
                    <w:spacing w:line="259" w:lineRule="auto"/>
                    <w:ind w:left="819"/>
                    <w:contextualSpacing/>
                    <w:jc w:val="both"/>
                    <w:rPr>
                      <w:sz w:val="28"/>
                      <w:szCs w:val="22"/>
                      <w:lang w:val="uk-UA" w:eastAsia="en-US"/>
                    </w:rPr>
                  </w:pPr>
                  <w:r w:rsidRPr="00997B07">
                    <w:rPr>
                      <w:sz w:val="24"/>
                      <w:szCs w:val="22"/>
                      <w:lang w:val="uk-UA" w:eastAsia="en-US"/>
                    </w:rPr>
                    <w:t>Розрахунок процесу газообміну;</w:t>
                  </w:r>
                </w:p>
                <w:p w14:paraId="2E77714F" w14:textId="77777777" w:rsidR="00997B07" w:rsidRPr="00997B07" w:rsidRDefault="00997B07" w:rsidP="00CF2138">
                  <w:pPr>
                    <w:widowControl w:val="0"/>
                    <w:numPr>
                      <w:ilvl w:val="0"/>
                      <w:numId w:val="1"/>
                    </w:numPr>
                    <w:autoSpaceDE w:val="0"/>
                    <w:autoSpaceDN w:val="0"/>
                    <w:adjustRightInd w:val="0"/>
                    <w:spacing w:line="259" w:lineRule="auto"/>
                    <w:ind w:left="819"/>
                    <w:contextualSpacing/>
                    <w:jc w:val="both"/>
                    <w:rPr>
                      <w:sz w:val="28"/>
                      <w:szCs w:val="22"/>
                      <w:lang w:val="uk-UA" w:eastAsia="en-US"/>
                    </w:rPr>
                  </w:pPr>
                  <w:r w:rsidRPr="00997B07">
                    <w:rPr>
                      <w:sz w:val="24"/>
                      <w:szCs w:val="22"/>
                      <w:lang w:val="uk-UA" w:eastAsia="en-US"/>
                    </w:rPr>
                    <w:t>Розрахунок процесу стиску;</w:t>
                  </w:r>
                </w:p>
                <w:p w14:paraId="3742AE8E" w14:textId="77777777" w:rsidR="00997B07" w:rsidRPr="00997B07" w:rsidRDefault="00997B07" w:rsidP="00CF2138">
                  <w:pPr>
                    <w:widowControl w:val="0"/>
                    <w:numPr>
                      <w:ilvl w:val="0"/>
                      <w:numId w:val="1"/>
                    </w:numPr>
                    <w:autoSpaceDE w:val="0"/>
                    <w:autoSpaceDN w:val="0"/>
                    <w:adjustRightInd w:val="0"/>
                    <w:spacing w:line="259" w:lineRule="auto"/>
                    <w:ind w:left="819"/>
                    <w:contextualSpacing/>
                    <w:jc w:val="both"/>
                    <w:rPr>
                      <w:sz w:val="28"/>
                      <w:szCs w:val="22"/>
                      <w:lang w:val="uk-UA" w:eastAsia="en-US"/>
                    </w:rPr>
                  </w:pPr>
                  <w:r w:rsidRPr="00997B07">
                    <w:rPr>
                      <w:sz w:val="24"/>
                      <w:lang w:val="uk-UA" w:eastAsia="en-US"/>
                    </w:rPr>
                    <w:t>Розрахунок процесу згоряння;</w:t>
                  </w:r>
                </w:p>
                <w:p w14:paraId="142F42AC" w14:textId="77777777" w:rsidR="00997B07" w:rsidRPr="00997B07" w:rsidRDefault="00997B07" w:rsidP="00CF2138">
                  <w:pPr>
                    <w:widowControl w:val="0"/>
                    <w:numPr>
                      <w:ilvl w:val="0"/>
                      <w:numId w:val="1"/>
                    </w:numPr>
                    <w:autoSpaceDE w:val="0"/>
                    <w:autoSpaceDN w:val="0"/>
                    <w:adjustRightInd w:val="0"/>
                    <w:spacing w:line="259" w:lineRule="auto"/>
                    <w:ind w:left="819"/>
                    <w:contextualSpacing/>
                    <w:jc w:val="both"/>
                    <w:rPr>
                      <w:sz w:val="28"/>
                      <w:szCs w:val="22"/>
                      <w:lang w:val="uk-UA" w:eastAsia="en-US"/>
                    </w:rPr>
                  </w:pPr>
                  <w:r w:rsidRPr="00997B07">
                    <w:rPr>
                      <w:sz w:val="24"/>
                      <w:lang w:val="uk-UA" w:eastAsia="en-US"/>
                    </w:rPr>
                    <w:t>Розрахунок процесу розширення;</w:t>
                  </w:r>
                </w:p>
                <w:p w14:paraId="741D8617" w14:textId="77777777" w:rsidR="00997B07" w:rsidRPr="00997B07" w:rsidRDefault="00997B07" w:rsidP="00CF2138">
                  <w:pPr>
                    <w:widowControl w:val="0"/>
                    <w:numPr>
                      <w:ilvl w:val="0"/>
                      <w:numId w:val="1"/>
                    </w:numPr>
                    <w:autoSpaceDE w:val="0"/>
                    <w:autoSpaceDN w:val="0"/>
                    <w:adjustRightInd w:val="0"/>
                    <w:spacing w:line="259" w:lineRule="auto"/>
                    <w:ind w:left="819"/>
                    <w:contextualSpacing/>
                    <w:jc w:val="both"/>
                    <w:rPr>
                      <w:sz w:val="28"/>
                      <w:szCs w:val="22"/>
                      <w:lang w:val="uk-UA" w:eastAsia="en-US"/>
                    </w:rPr>
                  </w:pPr>
                  <w:r w:rsidRPr="00997B07">
                    <w:rPr>
                      <w:sz w:val="24"/>
                      <w:lang w:val="uk-UA" w:eastAsia="en-US"/>
                    </w:rPr>
                    <w:t>Розрахунок параметрів, що характеризують цикл і роботу ДВЗ;</w:t>
                  </w:r>
                </w:p>
                <w:p w14:paraId="2BAE16BE" w14:textId="77777777" w:rsidR="00997B07" w:rsidRPr="00997B07" w:rsidRDefault="00997B07" w:rsidP="00CF2138">
                  <w:pPr>
                    <w:widowControl w:val="0"/>
                    <w:numPr>
                      <w:ilvl w:val="0"/>
                      <w:numId w:val="1"/>
                    </w:numPr>
                    <w:autoSpaceDE w:val="0"/>
                    <w:autoSpaceDN w:val="0"/>
                    <w:adjustRightInd w:val="0"/>
                    <w:spacing w:line="259" w:lineRule="auto"/>
                    <w:ind w:left="819"/>
                    <w:contextualSpacing/>
                    <w:jc w:val="both"/>
                    <w:rPr>
                      <w:sz w:val="28"/>
                      <w:szCs w:val="22"/>
                      <w:lang w:val="uk-UA" w:eastAsia="en-US"/>
                    </w:rPr>
                  </w:pPr>
                  <w:r w:rsidRPr="00997B07">
                    <w:rPr>
                      <w:sz w:val="24"/>
                      <w:lang w:val="uk-UA" w:eastAsia="en-US"/>
                    </w:rPr>
                    <w:t>Тепловий розрахунок ДВЗ.</w:t>
                  </w:r>
                </w:p>
                <w:p w14:paraId="50AB5090" w14:textId="77777777" w:rsidR="00997B07" w:rsidRPr="00997B07" w:rsidRDefault="00997B07" w:rsidP="00CF2138">
                  <w:pPr>
                    <w:widowControl w:val="0"/>
                    <w:numPr>
                      <w:ilvl w:val="0"/>
                      <w:numId w:val="2"/>
                    </w:numPr>
                    <w:autoSpaceDE w:val="0"/>
                    <w:autoSpaceDN w:val="0"/>
                    <w:adjustRightInd w:val="0"/>
                    <w:spacing w:line="259" w:lineRule="auto"/>
                    <w:ind w:left="0" w:firstLine="357"/>
                    <w:contextualSpacing/>
                    <w:rPr>
                      <w:b/>
                      <w:bCs/>
                      <w:sz w:val="28"/>
                      <w:szCs w:val="22"/>
                      <w:lang w:val="uk-UA" w:eastAsia="en-US"/>
                    </w:rPr>
                  </w:pPr>
                  <w:r w:rsidRPr="00997B07">
                    <w:rPr>
                      <w:b/>
                      <w:bCs/>
                      <w:sz w:val="28"/>
                      <w:szCs w:val="22"/>
                      <w:lang w:val="uk-UA" w:eastAsia="en-US"/>
                    </w:rPr>
                    <w:t>Розрахунок основних розмірів ДВЗ</w:t>
                  </w:r>
                </w:p>
                <w:p w14:paraId="573E8079" w14:textId="77777777" w:rsidR="00997B07" w:rsidRPr="00997B07" w:rsidRDefault="00997B07" w:rsidP="00997B07">
                  <w:pPr>
                    <w:spacing w:line="259" w:lineRule="auto"/>
                    <w:contextualSpacing/>
                    <w:rPr>
                      <w:sz w:val="24"/>
                      <w:lang w:val="uk-UA" w:eastAsia="en-US"/>
                    </w:rPr>
                  </w:pPr>
                  <w:r w:rsidRPr="00997B07">
                    <w:rPr>
                      <w:sz w:val="24"/>
                      <w:lang w:val="uk-UA" w:eastAsia="en-US"/>
                    </w:rPr>
                    <w:t>Визначення основних розмірів для бензинових та дизельних двигунів: літраж двигуна, робочий об´єм циліндра двигуна, діаметр циліндра, хід поршня, радіус кривошипа колінчастого валу двигуна, довжина шатуна двигуна, середня швидкість поршня.</w:t>
                  </w:r>
                </w:p>
                <w:p w14:paraId="13D38BD5" w14:textId="77777777" w:rsidR="00997B07" w:rsidRPr="00997B07" w:rsidRDefault="00997B07" w:rsidP="00997B07">
                  <w:pPr>
                    <w:spacing w:line="259" w:lineRule="auto"/>
                    <w:ind w:left="360"/>
                    <w:contextualSpacing/>
                    <w:rPr>
                      <w:b/>
                      <w:sz w:val="28"/>
                      <w:szCs w:val="28"/>
                      <w:lang w:val="uk-UA" w:eastAsia="en-US"/>
                    </w:rPr>
                  </w:pPr>
                  <w:r w:rsidRPr="00997B07">
                    <w:rPr>
                      <w:b/>
                      <w:sz w:val="28"/>
                      <w:szCs w:val="28"/>
                      <w:lang w:val="uk-UA" w:eastAsia="en-US"/>
                    </w:rPr>
                    <w:t>3. Побудова індикаторної діаграми</w:t>
                  </w:r>
                </w:p>
                <w:p w14:paraId="35A8371B" w14:textId="77777777" w:rsidR="00997B07" w:rsidRPr="00997B07" w:rsidRDefault="00997B07" w:rsidP="00997B07">
                  <w:pPr>
                    <w:spacing w:line="259" w:lineRule="auto"/>
                    <w:contextualSpacing/>
                    <w:rPr>
                      <w:sz w:val="24"/>
                      <w:szCs w:val="24"/>
                      <w:lang w:val="uk-UA" w:eastAsia="en-US"/>
                    </w:rPr>
                  </w:pPr>
                  <w:r w:rsidRPr="00997B07">
                    <w:rPr>
                      <w:sz w:val="24"/>
                      <w:szCs w:val="24"/>
                      <w:lang w:val="uk-UA" w:eastAsia="en-US"/>
                    </w:rPr>
                    <w:t xml:space="preserve"> Індикаторну діаграму будують у вигляді залежності зміни тиску </w:t>
                  </w:r>
                  <w:r w:rsidRPr="00997B07">
                    <w:rPr>
                      <w:b/>
                      <w:sz w:val="24"/>
                      <w:szCs w:val="24"/>
                      <w:lang w:val="uk-UA" w:eastAsia="en-US"/>
                    </w:rPr>
                    <w:t>Р</w:t>
                  </w:r>
                  <w:r w:rsidRPr="00997B07">
                    <w:rPr>
                      <w:sz w:val="24"/>
                      <w:szCs w:val="24"/>
                      <w:lang w:val="uk-UA" w:eastAsia="en-US"/>
                    </w:rPr>
                    <w:t xml:space="preserve"> у циліндрі двигуна від зміни об´ємів </w:t>
                  </w:r>
                  <w:r w:rsidRPr="00997B07">
                    <w:rPr>
                      <w:b/>
                      <w:sz w:val="24"/>
                      <w:szCs w:val="24"/>
                      <w:lang w:val="en-US" w:eastAsia="en-US"/>
                    </w:rPr>
                    <w:t>V</w:t>
                  </w:r>
                  <w:r w:rsidRPr="00997B07">
                    <w:rPr>
                      <w:sz w:val="24"/>
                      <w:szCs w:val="24"/>
                      <w:lang w:val="uk-UA" w:eastAsia="en-US"/>
                    </w:rPr>
                    <w:t xml:space="preserve"> під час переміщення поршня на підставі результатів, визначених у тепловому розрахунку. </w:t>
                  </w:r>
                </w:p>
              </w:tc>
            </w:tr>
          </w:tbl>
          <w:p w14:paraId="77F7B7B1" w14:textId="77777777" w:rsidR="00997B07" w:rsidRPr="00997B07" w:rsidRDefault="00997B07" w:rsidP="00EB04B6">
            <w:pPr>
              <w:rPr>
                <w:b/>
                <w:color w:val="000000"/>
                <w:sz w:val="24"/>
                <w:szCs w:val="24"/>
                <w:lang w:val="uk-UA"/>
              </w:rPr>
            </w:pPr>
          </w:p>
          <w:p w14:paraId="7A41E0E1" w14:textId="77777777" w:rsidR="000A07E6" w:rsidRPr="00944E5D" w:rsidRDefault="000A07E6" w:rsidP="00EB04B6">
            <w:pPr>
              <w:rPr>
                <w:bCs/>
                <w:color w:val="000000"/>
                <w:sz w:val="24"/>
                <w:szCs w:val="24"/>
              </w:rPr>
            </w:pPr>
          </w:p>
          <w:p w14:paraId="4C5D1278" w14:textId="77777777" w:rsidR="000A07E6" w:rsidRPr="00944E5D" w:rsidRDefault="000A07E6" w:rsidP="00EB04B6">
            <w:pPr>
              <w:widowControl w:val="0"/>
              <w:rPr>
                <w:b/>
                <w:sz w:val="24"/>
                <w:szCs w:val="24"/>
              </w:rPr>
            </w:pPr>
            <w:r w:rsidRPr="00944E5D">
              <w:rPr>
                <w:b/>
                <w:sz w:val="24"/>
                <w:szCs w:val="24"/>
              </w:rPr>
              <w:t>Самостійна робота здобувача:</w:t>
            </w:r>
          </w:p>
          <w:p w14:paraId="74DFFAE3" w14:textId="7782AA9B" w:rsidR="00997B07" w:rsidRPr="00997B07" w:rsidRDefault="00997B07" w:rsidP="00997B07">
            <w:pPr>
              <w:ind w:left="7513" w:hanging="6946"/>
              <w:rPr>
                <w:b/>
                <w:sz w:val="28"/>
                <w:szCs w:val="28"/>
                <w:lang w:val="uk-UA"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792"/>
            </w:tblGrid>
            <w:tr w:rsidR="00997B07" w:rsidRPr="00997B07" w14:paraId="7728D155" w14:textId="77777777" w:rsidTr="00EB04B6">
              <w:trPr>
                <w:trHeight w:val="322"/>
              </w:trPr>
              <w:tc>
                <w:tcPr>
                  <w:tcW w:w="705" w:type="dxa"/>
                  <w:vMerge w:val="restart"/>
                  <w:shd w:val="clear" w:color="auto" w:fill="auto"/>
                </w:tcPr>
                <w:p w14:paraId="4FA8DCE3" w14:textId="77777777" w:rsidR="00997B07" w:rsidRPr="00997B07" w:rsidRDefault="00997B07" w:rsidP="00997B07">
                  <w:pPr>
                    <w:ind w:left="142" w:hanging="142"/>
                    <w:jc w:val="both"/>
                    <w:rPr>
                      <w:rFonts w:eastAsia="Times New Roman"/>
                      <w:sz w:val="28"/>
                      <w:szCs w:val="28"/>
                      <w:lang w:val="uk-UA" w:eastAsia="ru-RU"/>
                    </w:rPr>
                  </w:pPr>
                  <w:r w:rsidRPr="00997B07">
                    <w:rPr>
                      <w:rFonts w:eastAsia="Times New Roman"/>
                      <w:sz w:val="28"/>
                      <w:szCs w:val="28"/>
                      <w:lang w:val="uk-UA" w:eastAsia="ru-RU"/>
                    </w:rPr>
                    <w:t>№</w:t>
                  </w:r>
                </w:p>
                <w:p w14:paraId="1C2EC536" w14:textId="77777777" w:rsidR="00997B07" w:rsidRPr="00997B07" w:rsidRDefault="00997B07" w:rsidP="00997B07">
                  <w:pPr>
                    <w:ind w:left="142" w:hanging="142"/>
                    <w:jc w:val="both"/>
                    <w:rPr>
                      <w:rFonts w:eastAsia="Times New Roman"/>
                      <w:sz w:val="28"/>
                      <w:szCs w:val="28"/>
                      <w:lang w:val="uk-UA" w:eastAsia="ru-RU"/>
                    </w:rPr>
                  </w:pPr>
                  <w:r w:rsidRPr="00997B07">
                    <w:rPr>
                      <w:rFonts w:eastAsia="Times New Roman"/>
                      <w:sz w:val="28"/>
                      <w:szCs w:val="28"/>
                      <w:lang w:val="uk-UA" w:eastAsia="ru-RU"/>
                    </w:rPr>
                    <w:t>з/п</w:t>
                  </w:r>
                </w:p>
              </w:tc>
              <w:tc>
                <w:tcPr>
                  <w:tcW w:w="8792" w:type="dxa"/>
                  <w:vMerge w:val="restart"/>
                  <w:shd w:val="clear" w:color="auto" w:fill="auto"/>
                </w:tcPr>
                <w:p w14:paraId="49506CCD" w14:textId="77777777" w:rsidR="00997B07" w:rsidRPr="00997B07" w:rsidRDefault="00997B07" w:rsidP="00997B07">
                  <w:pPr>
                    <w:jc w:val="both"/>
                    <w:rPr>
                      <w:rFonts w:eastAsia="Times New Roman"/>
                      <w:sz w:val="28"/>
                      <w:szCs w:val="28"/>
                      <w:lang w:val="uk-UA" w:eastAsia="ru-RU"/>
                    </w:rPr>
                  </w:pPr>
                </w:p>
                <w:p w14:paraId="2D6AD98D" w14:textId="77777777" w:rsidR="00997B07" w:rsidRPr="00997B07" w:rsidRDefault="00997B07" w:rsidP="00997B07">
                  <w:pPr>
                    <w:jc w:val="center"/>
                    <w:rPr>
                      <w:rFonts w:eastAsia="Times New Roman"/>
                      <w:sz w:val="28"/>
                      <w:szCs w:val="28"/>
                      <w:lang w:val="uk-UA" w:eastAsia="ru-RU"/>
                    </w:rPr>
                  </w:pPr>
                  <w:r w:rsidRPr="00997B07">
                    <w:rPr>
                      <w:rFonts w:eastAsia="Times New Roman"/>
                      <w:sz w:val="28"/>
                      <w:szCs w:val="28"/>
                      <w:lang w:val="uk-UA" w:eastAsia="ru-RU"/>
                    </w:rPr>
                    <w:t>Назва теми</w:t>
                  </w:r>
                </w:p>
              </w:tc>
            </w:tr>
            <w:tr w:rsidR="00997B07" w:rsidRPr="00997B07" w14:paraId="01C9FF4F" w14:textId="77777777" w:rsidTr="00EB04B6">
              <w:trPr>
                <w:trHeight w:val="322"/>
              </w:trPr>
              <w:tc>
                <w:tcPr>
                  <w:tcW w:w="705" w:type="dxa"/>
                  <w:vMerge/>
                  <w:shd w:val="clear" w:color="auto" w:fill="auto"/>
                </w:tcPr>
                <w:p w14:paraId="73F3A548" w14:textId="77777777" w:rsidR="00997B07" w:rsidRPr="00997B07" w:rsidRDefault="00997B07" w:rsidP="00997B07">
                  <w:pPr>
                    <w:jc w:val="both"/>
                    <w:rPr>
                      <w:rFonts w:eastAsia="Times New Roman"/>
                      <w:sz w:val="28"/>
                      <w:szCs w:val="28"/>
                      <w:lang w:val="uk-UA" w:eastAsia="ru-RU"/>
                    </w:rPr>
                  </w:pPr>
                </w:p>
              </w:tc>
              <w:tc>
                <w:tcPr>
                  <w:tcW w:w="8792" w:type="dxa"/>
                  <w:vMerge/>
                  <w:shd w:val="clear" w:color="auto" w:fill="auto"/>
                </w:tcPr>
                <w:p w14:paraId="6518C1A7" w14:textId="77777777" w:rsidR="00997B07" w:rsidRPr="00997B07" w:rsidRDefault="00997B07" w:rsidP="00997B07">
                  <w:pPr>
                    <w:jc w:val="both"/>
                    <w:rPr>
                      <w:rFonts w:eastAsia="Times New Roman"/>
                      <w:sz w:val="28"/>
                      <w:szCs w:val="28"/>
                      <w:lang w:val="uk-UA" w:eastAsia="ru-RU"/>
                    </w:rPr>
                  </w:pPr>
                </w:p>
              </w:tc>
            </w:tr>
            <w:tr w:rsidR="00997B07" w:rsidRPr="00997B07" w14:paraId="067A5B03" w14:textId="77777777" w:rsidTr="00EB04B6">
              <w:trPr>
                <w:trHeight w:val="309"/>
              </w:trPr>
              <w:tc>
                <w:tcPr>
                  <w:tcW w:w="705" w:type="dxa"/>
                  <w:shd w:val="clear" w:color="auto" w:fill="auto"/>
                </w:tcPr>
                <w:p w14:paraId="3D5432CC" w14:textId="77777777" w:rsidR="00997B07" w:rsidRPr="00997B07" w:rsidRDefault="00997B07" w:rsidP="00997B07">
                  <w:pPr>
                    <w:jc w:val="both"/>
                    <w:rPr>
                      <w:rFonts w:eastAsia="Times New Roman"/>
                      <w:sz w:val="28"/>
                      <w:szCs w:val="28"/>
                      <w:lang w:val="uk-UA" w:eastAsia="ru-RU"/>
                    </w:rPr>
                  </w:pPr>
                  <w:r w:rsidRPr="00997B07">
                    <w:rPr>
                      <w:rFonts w:eastAsia="Times New Roman"/>
                      <w:sz w:val="28"/>
                      <w:szCs w:val="28"/>
                      <w:lang w:val="uk-UA" w:eastAsia="ru-RU"/>
                    </w:rPr>
                    <w:t>1.</w:t>
                  </w:r>
                </w:p>
              </w:tc>
              <w:tc>
                <w:tcPr>
                  <w:tcW w:w="8792" w:type="dxa"/>
                  <w:shd w:val="clear" w:color="auto" w:fill="auto"/>
                </w:tcPr>
                <w:p w14:paraId="622D7F52" w14:textId="77777777" w:rsidR="00997B07" w:rsidRPr="00997B07" w:rsidRDefault="00997B07" w:rsidP="00997B07">
                  <w:pPr>
                    <w:jc w:val="both"/>
                    <w:rPr>
                      <w:rFonts w:eastAsia="Times New Roman"/>
                      <w:sz w:val="28"/>
                      <w:szCs w:val="28"/>
                      <w:lang w:val="uk-UA" w:eastAsia="ru-RU"/>
                    </w:rPr>
                  </w:pPr>
                  <w:r w:rsidRPr="00997B07">
                    <w:rPr>
                      <w:rFonts w:eastAsia="Times New Roman"/>
                      <w:sz w:val="28"/>
                      <w:szCs w:val="28"/>
                      <w:lang w:val="uk-UA" w:eastAsia="ru-RU"/>
                    </w:rPr>
                    <w:t>Паливні системи дизельних та бензинових двигунів</w:t>
                  </w:r>
                </w:p>
              </w:tc>
            </w:tr>
            <w:tr w:rsidR="00997B07" w:rsidRPr="00997B07" w14:paraId="41869BE6" w14:textId="77777777" w:rsidTr="00EB04B6">
              <w:trPr>
                <w:trHeight w:val="309"/>
              </w:trPr>
              <w:tc>
                <w:tcPr>
                  <w:tcW w:w="705" w:type="dxa"/>
                  <w:shd w:val="clear" w:color="auto" w:fill="auto"/>
                  <w:vAlign w:val="center"/>
                </w:tcPr>
                <w:p w14:paraId="1F023CFC" w14:textId="77777777" w:rsidR="00997B07" w:rsidRPr="00997B07" w:rsidRDefault="00997B07" w:rsidP="00997B07">
                  <w:pPr>
                    <w:jc w:val="both"/>
                    <w:rPr>
                      <w:rFonts w:eastAsia="Times New Roman"/>
                      <w:sz w:val="28"/>
                      <w:szCs w:val="28"/>
                      <w:lang w:val="uk-UA" w:eastAsia="ru-RU"/>
                    </w:rPr>
                  </w:pPr>
                  <w:r w:rsidRPr="00997B07">
                    <w:rPr>
                      <w:rFonts w:eastAsia="Times New Roman"/>
                      <w:sz w:val="28"/>
                      <w:szCs w:val="28"/>
                      <w:lang w:val="uk-UA" w:eastAsia="ru-RU"/>
                    </w:rPr>
                    <w:t>2.</w:t>
                  </w:r>
                </w:p>
              </w:tc>
              <w:tc>
                <w:tcPr>
                  <w:tcW w:w="8792" w:type="dxa"/>
                  <w:shd w:val="clear" w:color="auto" w:fill="auto"/>
                </w:tcPr>
                <w:p w14:paraId="33EA608C" w14:textId="77777777" w:rsidR="00997B07" w:rsidRPr="00997B07" w:rsidRDefault="00997B07" w:rsidP="00997B07">
                  <w:pPr>
                    <w:jc w:val="both"/>
                    <w:rPr>
                      <w:rFonts w:eastAsia="Times New Roman"/>
                      <w:sz w:val="28"/>
                      <w:szCs w:val="28"/>
                      <w:lang w:val="uk-UA" w:eastAsia="ru-RU"/>
                    </w:rPr>
                  </w:pPr>
                  <w:r w:rsidRPr="00997B07">
                    <w:rPr>
                      <w:rFonts w:eastAsia="Times New Roman"/>
                      <w:sz w:val="28"/>
                      <w:szCs w:val="28"/>
                      <w:lang w:val="uk-UA" w:eastAsia="ru-RU"/>
                    </w:rPr>
                    <w:t>Інші системи двигунів внутрішнього згоряння.</w:t>
                  </w:r>
                </w:p>
              </w:tc>
            </w:tr>
          </w:tbl>
          <w:p w14:paraId="64179381" w14:textId="77777777" w:rsidR="00997B07" w:rsidRPr="00997B07" w:rsidRDefault="00997B07" w:rsidP="00997B07">
            <w:pPr>
              <w:widowControl w:val="0"/>
              <w:autoSpaceDE w:val="0"/>
              <w:autoSpaceDN w:val="0"/>
              <w:adjustRightInd w:val="0"/>
              <w:rPr>
                <w:rFonts w:eastAsia="Calibri"/>
                <w:sz w:val="24"/>
                <w:szCs w:val="24"/>
                <w:lang w:val="uk-UA" w:eastAsia="ru-RU"/>
              </w:rPr>
            </w:pPr>
          </w:p>
          <w:p w14:paraId="299A73D1" w14:textId="77777777" w:rsidR="000A07E6" w:rsidRPr="00997B07" w:rsidRDefault="000A07E6" w:rsidP="00EB04B6">
            <w:pPr>
              <w:widowControl w:val="0"/>
              <w:rPr>
                <w:b/>
                <w:bCs/>
                <w:sz w:val="24"/>
                <w:szCs w:val="24"/>
                <w:lang w:val="uk-UA"/>
              </w:rPr>
            </w:pPr>
          </w:p>
          <w:p w14:paraId="64A5FA07" w14:textId="77777777" w:rsidR="000A07E6" w:rsidRPr="00944E5D" w:rsidRDefault="000A07E6" w:rsidP="00997B07">
            <w:pPr>
              <w:widowControl w:val="0"/>
              <w:rPr>
                <w:sz w:val="24"/>
                <w:szCs w:val="24"/>
              </w:rPr>
            </w:pPr>
          </w:p>
        </w:tc>
      </w:tr>
      <w:tr w:rsidR="000A07E6" w14:paraId="5FEA0433" w14:textId="77777777" w:rsidTr="00EB04B6">
        <w:tc>
          <w:tcPr>
            <w:tcW w:w="9679" w:type="dxa"/>
            <w:gridSpan w:val="5"/>
          </w:tcPr>
          <w:p w14:paraId="179C3D58" w14:textId="77777777" w:rsidR="000A07E6" w:rsidRPr="00275282" w:rsidRDefault="000A07E6" w:rsidP="00EB04B6">
            <w:pPr>
              <w:rPr>
                <w:b/>
                <w:color w:val="000000"/>
                <w:sz w:val="24"/>
                <w:szCs w:val="24"/>
                <w:lang w:val="ru-RU"/>
              </w:rPr>
            </w:pPr>
            <w:r>
              <w:rPr>
                <w:b/>
                <w:color w:val="000000"/>
                <w:sz w:val="24"/>
                <w:szCs w:val="24"/>
              </w:rPr>
              <w:lastRenderedPageBreak/>
              <w:t>17) Іспит: н</w:t>
            </w:r>
            <w:proofErr w:type="spellStart"/>
            <w:r>
              <w:rPr>
                <w:b/>
                <w:color w:val="000000"/>
                <w:sz w:val="24"/>
                <w:szCs w:val="24"/>
                <w:lang w:val="ru-RU"/>
              </w:rPr>
              <w:t>емає</w:t>
            </w:r>
            <w:proofErr w:type="spellEnd"/>
          </w:p>
        </w:tc>
      </w:tr>
      <w:tr w:rsidR="000A07E6" w14:paraId="1E215503" w14:textId="77777777" w:rsidTr="00EB04B6">
        <w:tc>
          <w:tcPr>
            <w:tcW w:w="9679" w:type="dxa"/>
            <w:gridSpan w:val="5"/>
          </w:tcPr>
          <w:p w14:paraId="2FB01150" w14:textId="77777777" w:rsidR="000A07E6" w:rsidRDefault="000A07E6" w:rsidP="00EB04B6">
            <w:pPr>
              <w:rPr>
                <w:b/>
                <w:color w:val="000000"/>
                <w:sz w:val="24"/>
                <w:szCs w:val="24"/>
                <w:lang w:val="uk-UA"/>
              </w:rPr>
            </w:pPr>
            <w:r>
              <w:rPr>
                <w:b/>
                <w:color w:val="000000"/>
                <w:sz w:val="24"/>
                <w:szCs w:val="24"/>
              </w:rPr>
              <w:t>18) Основна література:</w:t>
            </w:r>
          </w:p>
          <w:p w14:paraId="276C3047" w14:textId="77777777" w:rsidR="00CF2138" w:rsidRPr="00CF2138" w:rsidRDefault="00CF2138" w:rsidP="00EB04B6">
            <w:pPr>
              <w:rPr>
                <w:b/>
                <w:color w:val="000000"/>
                <w:sz w:val="24"/>
                <w:szCs w:val="24"/>
                <w:lang w:val="uk-UA"/>
              </w:rPr>
            </w:pPr>
          </w:p>
          <w:p w14:paraId="2BC9AB91" w14:textId="77777777" w:rsidR="00CF2138" w:rsidRPr="00E75246" w:rsidRDefault="00CF2138" w:rsidP="00CF2138">
            <w:pPr>
              <w:widowControl w:val="0"/>
              <w:numPr>
                <w:ilvl w:val="0"/>
                <w:numId w:val="3"/>
              </w:numPr>
              <w:autoSpaceDE w:val="0"/>
              <w:autoSpaceDN w:val="0"/>
              <w:adjustRightInd w:val="0"/>
              <w:rPr>
                <w:lang w:val="uk-UA"/>
              </w:rPr>
            </w:pPr>
            <w:r w:rsidRPr="00E75246">
              <w:rPr>
                <w:lang w:val="uk-UA"/>
              </w:rPr>
              <w:t>Двигуни внутрішнього згоряння: Методичні вказівки. до виконання практичних робіт</w:t>
            </w:r>
            <w:r>
              <w:rPr>
                <w:lang w:val="uk-UA"/>
              </w:rPr>
              <w:t xml:space="preserve">./ </w:t>
            </w:r>
            <w:proofErr w:type="spellStart"/>
            <w:r>
              <w:rPr>
                <w:lang w:val="uk-UA"/>
              </w:rPr>
              <w:t>Укл</w:t>
            </w:r>
            <w:proofErr w:type="spellEnd"/>
            <w:r>
              <w:rPr>
                <w:lang w:val="uk-UA"/>
              </w:rPr>
              <w:t>.: В.І. Лесько, І.В. Косминський. – К. КНУБА, 2020. 26</w:t>
            </w:r>
            <w:r w:rsidRPr="00E75246">
              <w:rPr>
                <w:lang w:val="uk-UA"/>
              </w:rPr>
              <w:t xml:space="preserve"> с.</w:t>
            </w:r>
          </w:p>
          <w:p w14:paraId="72C794F1" w14:textId="77777777" w:rsidR="00CF2138" w:rsidRPr="00E066FC" w:rsidRDefault="00CF2138" w:rsidP="00CF2138">
            <w:pPr>
              <w:widowControl w:val="0"/>
              <w:numPr>
                <w:ilvl w:val="0"/>
                <w:numId w:val="3"/>
              </w:numPr>
              <w:autoSpaceDE w:val="0"/>
              <w:autoSpaceDN w:val="0"/>
              <w:adjustRightInd w:val="0"/>
              <w:rPr>
                <w:lang w:val="uk-UA"/>
              </w:rPr>
            </w:pPr>
            <w:r w:rsidRPr="00E066FC">
              <w:rPr>
                <w:lang w:val="uk-UA"/>
              </w:rPr>
              <w:t>Двигуни внутрішнього згоряння: Методичні вказівки. до виконання практичних ро</w:t>
            </w:r>
            <w:r>
              <w:rPr>
                <w:lang w:val="uk-UA"/>
              </w:rPr>
              <w:t xml:space="preserve">біт./ </w:t>
            </w:r>
            <w:proofErr w:type="spellStart"/>
            <w:r>
              <w:rPr>
                <w:lang w:val="uk-UA"/>
              </w:rPr>
              <w:t>Укл</w:t>
            </w:r>
            <w:proofErr w:type="spellEnd"/>
            <w:r>
              <w:rPr>
                <w:lang w:val="uk-UA"/>
              </w:rPr>
              <w:t>.:</w:t>
            </w:r>
            <w:r w:rsidRPr="00E066FC">
              <w:rPr>
                <w:lang w:val="uk-UA"/>
              </w:rPr>
              <w:t xml:space="preserve"> І.В. К</w:t>
            </w:r>
            <w:r>
              <w:rPr>
                <w:lang w:val="uk-UA"/>
              </w:rPr>
              <w:t>осминський. – К. КНУБА, 2020. 30</w:t>
            </w:r>
            <w:r w:rsidRPr="00E066FC">
              <w:rPr>
                <w:lang w:val="uk-UA"/>
              </w:rPr>
              <w:t xml:space="preserve"> с.</w:t>
            </w:r>
          </w:p>
          <w:p w14:paraId="6DA9D563" w14:textId="77777777" w:rsidR="00CF2138" w:rsidRDefault="00CF2138" w:rsidP="00CF2138">
            <w:pPr>
              <w:widowControl w:val="0"/>
              <w:numPr>
                <w:ilvl w:val="0"/>
                <w:numId w:val="3"/>
              </w:numPr>
              <w:shd w:val="clear" w:color="auto" w:fill="FFFFFF"/>
              <w:autoSpaceDE w:val="0"/>
              <w:autoSpaceDN w:val="0"/>
              <w:adjustRightInd w:val="0"/>
              <w:spacing w:line="288" w:lineRule="auto"/>
              <w:jc w:val="both"/>
              <w:rPr>
                <w:lang w:val="uk-UA"/>
              </w:rPr>
            </w:pPr>
            <w:proofErr w:type="spellStart"/>
            <w:r w:rsidRPr="00E066FC">
              <w:rPr>
                <w:lang w:val="uk-UA"/>
              </w:rPr>
              <w:t>Свідерський</w:t>
            </w:r>
            <w:proofErr w:type="spellEnd"/>
            <w:r w:rsidRPr="00E066FC">
              <w:rPr>
                <w:lang w:val="uk-UA"/>
              </w:rPr>
              <w:t xml:space="preserve"> А.Т., Косминський І.В. Автотракторне устаткування: конспект лекцій. Київ: КНУБА, 2009. 136 с.</w:t>
            </w:r>
          </w:p>
          <w:p w14:paraId="64740A5B" w14:textId="260722D6" w:rsidR="000A07E6" w:rsidRDefault="000A07E6" w:rsidP="00EB04B6">
            <w:pPr>
              <w:jc w:val="both"/>
              <w:rPr>
                <w:sz w:val="24"/>
                <w:szCs w:val="24"/>
              </w:rPr>
            </w:pPr>
          </w:p>
          <w:p w14:paraId="52BE3C0B" w14:textId="77777777" w:rsidR="000A07E6" w:rsidRDefault="000A07E6" w:rsidP="00EB04B6">
            <w:pPr>
              <w:jc w:val="both"/>
              <w:rPr>
                <w:b/>
                <w:bCs/>
                <w:sz w:val="24"/>
                <w:szCs w:val="24"/>
              </w:rPr>
            </w:pPr>
            <w:r w:rsidRPr="00F7056F">
              <w:rPr>
                <w:b/>
                <w:bCs/>
                <w:sz w:val="24"/>
                <w:szCs w:val="24"/>
              </w:rPr>
              <w:t>19) Додатков</w:t>
            </w:r>
            <w:r>
              <w:rPr>
                <w:b/>
                <w:bCs/>
                <w:sz w:val="24"/>
                <w:szCs w:val="24"/>
              </w:rPr>
              <w:t>і</w:t>
            </w:r>
            <w:r>
              <w:rPr>
                <w:b/>
                <w:bCs/>
                <w:sz w:val="24"/>
                <w:szCs w:val="24"/>
                <w:lang w:val="ru-RU"/>
              </w:rPr>
              <w:t xml:space="preserve"> </w:t>
            </w:r>
            <w:proofErr w:type="spellStart"/>
            <w:r>
              <w:rPr>
                <w:b/>
                <w:bCs/>
                <w:sz w:val="24"/>
                <w:szCs w:val="24"/>
                <w:lang w:val="ru-RU"/>
              </w:rPr>
              <w:t>джерела</w:t>
            </w:r>
            <w:proofErr w:type="spellEnd"/>
            <w:r w:rsidRPr="00F7056F">
              <w:rPr>
                <w:b/>
                <w:bCs/>
                <w:sz w:val="24"/>
                <w:szCs w:val="24"/>
              </w:rPr>
              <w:t>:</w:t>
            </w:r>
          </w:p>
          <w:p w14:paraId="67125CEB" w14:textId="77777777" w:rsidR="000A07E6" w:rsidRPr="00F7056F" w:rsidRDefault="000A07E6" w:rsidP="00EB04B6">
            <w:pPr>
              <w:jc w:val="both"/>
              <w:rPr>
                <w:b/>
                <w:bCs/>
                <w:sz w:val="24"/>
                <w:szCs w:val="24"/>
              </w:rPr>
            </w:pPr>
            <w:r>
              <w:rPr>
                <w:sz w:val="24"/>
                <w:szCs w:val="24"/>
                <w:u w:val="single"/>
              </w:rPr>
              <w:t xml:space="preserve">3. </w:t>
            </w:r>
            <w:r w:rsidR="000C4E3C">
              <w:fldChar w:fldCharType="begin"/>
            </w:r>
            <w:r w:rsidR="000C4E3C">
              <w:instrText xml:space="preserve"> HYPERLINK "http://library.knuba.edu.ua" </w:instrText>
            </w:r>
            <w:r w:rsidR="000C4E3C">
              <w:fldChar w:fldCharType="separate"/>
            </w:r>
            <w:r w:rsidRPr="00085957">
              <w:rPr>
                <w:rStyle w:val="af9"/>
                <w:sz w:val="24"/>
                <w:szCs w:val="24"/>
              </w:rPr>
              <w:t>http://library.knuba.edu.ua</w:t>
            </w:r>
            <w:r w:rsidR="000C4E3C">
              <w:rPr>
                <w:rStyle w:val="af9"/>
                <w:sz w:val="24"/>
                <w:szCs w:val="24"/>
              </w:rPr>
              <w:fldChar w:fldCharType="end"/>
            </w:r>
            <w:r w:rsidRPr="000E4CAA">
              <w:rPr>
                <w:sz w:val="24"/>
                <w:szCs w:val="24"/>
                <w:u w:val="single"/>
              </w:rPr>
              <w:t>.</w:t>
            </w:r>
          </w:p>
          <w:p w14:paraId="468384ED" w14:textId="77777777" w:rsidR="000A07E6" w:rsidRDefault="000A07E6" w:rsidP="00EB04B6">
            <w:pPr>
              <w:jc w:val="both"/>
              <w:rPr>
                <w:sz w:val="24"/>
                <w:szCs w:val="24"/>
                <w:u w:val="single"/>
              </w:rPr>
            </w:pPr>
            <w:r>
              <w:rPr>
                <w:sz w:val="24"/>
                <w:szCs w:val="24"/>
              </w:rPr>
              <w:t>4</w:t>
            </w:r>
            <w:r w:rsidRPr="000E4CAA">
              <w:rPr>
                <w:sz w:val="24"/>
                <w:szCs w:val="24"/>
              </w:rPr>
              <w:t xml:space="preserve">. </w:t>
            </w:r>
            <w:r w:rsidR="000C4E3C">
              <w:fldChar w:fldCharType="begin"/>
            </w:r>
            <w:r w:rsidR="000C4E3C">
              <w:instrText xml:space="preserve"> HYPERLINK "http://org2.knuba.edu.ua" </w:instrText>
            </w:r>
            <w:r w:rsidR="000C4E3C">
              <w:fldChar w:fldCharType="separate"/>
            </w:r>
            <w:r w:rsidRPr="000E4CAA">
              <w:rPr>
                <w:rStyle w:val="af9"/>
                <w:sz w:val="24"/>
                <w:szCs w:val="24"/>
              </w:rPr>
              <w:t>http://org2.knuba.edu.ua</w:t>
            </w:r>
            <w:r w:rsidR="000C4E3C">
              <w:rPr>
                <w:rStyle w:val="af9"/>
                <w:sz w:val="24"/>
                <w:szCs w:val="24"/>
              </w:rPr>
              <w:fldChar w:fldCharType="end"/>
            </w:r>
            <w:r w:rsidRPr="000E4CAA">
              <w:rPr>
                <w:sz w:val="24"/>
                <w:szCs w:val="24"/>
                <w:u w:val="single"/>
              </w:rPr>
              <w:t>.</w:t>
            </w:r>
          </w:p>
          <w:p w14:paraId="3E8F64F8" w14:textId="77777777" w:rsidR="000A07E6" w:rsidRPr="000E4CAA" w:rsidRDefault="000A07E6" w:rsidP="00EB04B6">
            <w:pPr>
              <w:jc w:val="both"/>
              <w:rPr>
                <w:sz w:val="24"/>
                <w:szCs w:val="24"/>
                <w:u w:val="single"/>
              </w:rPr>
            </w:pPr>
          </w:p>
        </w:tc>
      </w:tr>
      <w:tr w:rsidR="000A07E6" w14:paraId="7E9288F8" w14:textId="77777777" w:rsidTr="00EB04B6">
        <w:tc>
          <w:tcPr>
            <w:tcW w:w="9679" w:type="dxa"/>
            <w:gridSpan w:val="5"/>
          </w:tcPr>
          <w:p w14:paraId="7FC72289" w14:textId="77777777" w:rsidR="000A07E6" w:rsidRDefault="000A07E6" w:rsidP="00EB04B6">
            <w:pPr>
              <w:rPr>
                <w:b/>
                <w:color w:val="000000"/>
                <w:sz w:val="24"/>
                <w:szCs w:val="24"/>
              </w:rPr>
            </w:pPr>
            <w:r>
              <w:rPr>
                <w:b/>
                <w:color w:val="000000"/>
                <w:sz w:val="24"/>
                <w:szCs w:val="24"/>
              </w:rPr>
              <w:t>20) Система оцінювання навчальних досягнень (розподіл балів):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290"/>
              <w:gridCol w:w="1434"/>
              <w:gridCol w:w="2522"/>
              <w:gridCol w:w="1633"/>
              <w:gridCol w:w="1544"/>
            </w:tblGrid>
            <w:tr w:rsidR="000A07E6" w:rsidRPr="00D05824" w14:paraId="1E21290B" w14:textId="77777777" w:rsidTr="00EB04B6">
              <w:trPr>
                <w:cantSplit/>
              </w:trPr>
              <w:tc>
                <w:tcPr>
                  <w:tcW w:w="3350" w:type="pct"/>
                  <w:gridSpan w:val="4"/>
                  <w:tcMar>
                    <w:left w:w="57" w:type="dxa"/>
                    <w:right w:w="57" w:type="dxa"/>
                  </w:tcMar>
                  <w:vAlign w:val="center"/>
                </w:tcPr>
                <w:p w14:paraId="1584E8CB" w14:textId="77777777" w:rsidR="000A07E6" w:rsidRPr="00D05824" w:rsidRDefault="000A07E6" w:rsidP="00EB04B6">
                  <w:pPr>
                    <w:jc w:val="center"/>
                    <w:rPr>
                      <w:sz w:val="24"/>
                      <w:szCs w:val="24"/>
                    </w:rPr>
                  </w:pPr>
                  <w:bookmarkStart w:id="4" w:name="_Hlk74338272"/>
                  <w:r w:rsidRPr="00D05824">
                    <w:rPr>
                      <w:sz w:val="24"/>
                      <w:szCs w:val="24"/>
                    </w:rPr>
                    <w:t>Поточне оцінювання</w:t>
                  </w:r>
                </w:p>
              </w:tc>
              <w:tc>
                <w:tcPr>
                  <w:tcW w:w="848" w:type="pct"/>
                  <w:vMerge w:val="restart"/>
                  <w:tcMar>
                    <w:left w:w="57" w:type="dxa"/>
                    <w:right w:w="57" w:type="dxa"/>
                  </w:tcMar>
                  <w:vAlign w:val="center"/>
                </w:tcPr>
                <w:p w14:paraId="26E37383" w14:textId="77777777" w:rsidR="000A07E6" w:rsidRPr="00D05824" w:rsidRDefault="000A07E6" w:rsidP="00EB04B6">
                  <w:pPr>
                    <w:jc w:val="center"/>
                    <w:rPr>
                      <w:sz w:val="24"/>
                      <w:szCs w:val="24"/>
                    </w:rPr>
                  </w:pPr>
                  <w:r w:rsidRPr="00D05824">
                    <w:rPr>
                      <w:sz w:val="24"/>
                      <w:szCs w:val="24"/>
                    </w:rPr>
                    <w:t>Підсумковий тест (екзамен)</w:t>
                  </w:r>
                </w:p>
              </w:tc>
              <w:tc>
                <w:tcPr>
                  <w:tcW w:w="802" w:type="pct"/>
                  <w:vMerge w:val="restart"/>
                  <w:tcMar>
                    <w:left w:w="57" w:type="dxa"/>
                    <w:right w:w="57" w:type="dxa"/>
                  </w:tcMar>
                  <w:vAlign w:val="center"/>
                </w:tcPr>
                <w:p w14:paraId="7ED3322A" w14:textId="77777777" w:rsidR="000A07E6" w:rsidRPr="00D05824" w:rsidRDefault="000A07E6" w:rsidP="00EB04B6">
                  <w:pPr>
                    <w:jc w:val="center"/>
                    <w:rPr>
                      <w:sz w:val="24"/>
                      <w:szCs w:val="24"/>
                    </w:rPr>
                  </w:pPr>
                  <w:r w:rsidRPr="00D05824">
                    <w:rPr>
                      <w:sz w:val="24"/>
                      <w:szCs w:val="24"/>
                    </w:rPr>
                    <w:t>Сума</w:t>
                  </w:r>
                </w:p>
                <w:p w14:paraId="073883B3" w14:textId="77777777" w:rsidR="000A07E6" w:rsidRPr="00D05824" w:rsidRDefault="000A07E6" w:rsidP="00EB04B6">
                  <w:pPr>
                    <w:jc w:val="center"/>
                    <w:rPr>
                      <w:sz w:val="24"/>
                      <w:szCs w:val="24"/>
                    </w:rPr>
                  </w:pPr>
                  <w:r w:rsidRPr="00D05824">
                    <w:rPr>
                      <w:sz w:val="24"/>
                      <w:szCs w:val="24"/>
                    </w:rPr>
                    <w:t>балів</w:t>
                  </w:r>
                </w:p>
              </w:tc>
            </w:tr>
            <w:tr w:rsidR="000A07E6" w:rsidRPr="00D05824" w14:paraId="11A0BAB7" w14:textId="77777777" w:rsidTr="00EB04B6">
              <w:trPr>
                <w:cantSplit/>
                <w:trHeight w:val="280"/>
              </w:trPr>
              <w:tc>
                <w:tcPr>
                  <w:tcW w:w="3350" w:type="pct"/>
                  <w:gridSpan w:val="4"/>
                  <w:tcMar>
                    <w:left w:w="57" w:type="dxa"/>
                    <w:right w:w="57" w:type="dxa"/>
                  </w:tcMar>
                  <w:vAlign w:val="center"/>
                </w:tcPr>
                <w:p w14:paraId="79305B9E" w14:textId="77777777" w:rsidR="000A07E6" w:rsidRPr="00D05824" w:rsidRDefault="000A07E6" w:rsidP="00EB04B6">
                  <w:pPr>
                    <w:jc w:val="center"/>
                    <w:rPr>
                      <w:sz w:val="24"/>
                      <w:szCs w:val="24"/>
                    </w:rPr>
                  </w:pPr>
                  <w:r w:rsidRPr="00D05824">
                    <w:rPr>
                      <w:sz w:val="24"/>
                      <w:szCs w:val="24"/>
                    </w:rPr>
                    <w:t>Змістові модулі</w:t>
                  </w:r>
                </w:p>
              </w:tc>
              <w:tc>
                <w:tcPr>
                  <w:tcW w:w="848" w:type="pct"/>
                  <w:vMerge/>
                  <w:tcMar>
                    <w:left w:w="57" w:type="dxa"/>
                    <w:right w:w="57" w:type="dxa"/>
                  </w:tcMar>
                  <w:vAlign w:val="center"/>
                </w:tcPr>
                <w:p w14:paraId="4F37A752" w14:textId="77777777" w:rsidR="000A07E6" w:rsidRPr="00D05824" w:rsidRDefault="000A07E6" w:rsidP="00EB04B6">
                  <w:pPr>
                    <w:jc w:val="center"/>
                    <w:rPr>
                      <w:sz w:val="24"/>
                      <w:szCs w:val="24"/>
                    </w:rPr>
                  </w:pPr>
                </w:p>
              </w:tc>
              <w:tc>
                <w:tcPr>
                  <w:tcW w:w="802" w:type="pct"/>
                  <w:vMerge/>
                  <w:tcMar>
                    <w:left w:w="57" w:type="dxa"/>
                    <w:right w:w="57" w:type="dxa"/>
                  </w:tcMar>
                  <w:vAlign w:val="center"/>
                </w:tcPr>
                <w:p w14:paraId="251AD66C" w14:textId="77777777" w:rsidR="000A07E6" w:rsidRPr="00D05824" w:rsidRDefault="000A07E6" w:rsidP="00EB04B6">
                  <w:pPr>
                    <w:jc w:val="center"/>
                    <w:rPr>
                      <w:sz w:val="24"/>
                      <w:szCs w:val="24"/>
                    </w:rPr>
                  </w:pPr>
                </w:p>
              </w:tc>
            </w:tr>
            <w:tr w:rsidR="00CF2138" w:rsidRPr="00D05824" w14:paraId="7ADAE2BA" w14:textId="77777777" w:rsidTr="00CF2138">
              <w:trPr>
                <w:cantSplit/>
                <w:trHeight w:val="310"/>
              </w:trPr>
              <w:tc>
                <w:tcPr>
                  <w:tcW w:w="625" w:type="pct"/>
                  <w:tcMar>
                    <w:left w:w="57" w:type="dxa"/>
                    <w:right w:w="57" w:type="dxa"/>
                  </w:tcMar>
                  <w:vAlign w:val="center"/>
                </w:tcPr>
                <w:p w14:paraId="5E27AAE9" w14:textId="77777777" w:rsidR="00CF2138" w:rsidRPr="00D05824" w:rsidRDefault="00CF2138" w:rsidP="00EB04B6">
                  <w:pPr>
                    <w:jc w:val="center"/>
                    <w:rPr>
                      <w:sz w:val="24"/>
                      <w:szCs w:val="24"/>
                    </w:rPr>
                  </w:pPr>
                  <w:r w:rsidRPr="00D05824">
                    <w:rPr>
                      <w:sz w:val="24"/>
                      <w:szCs w:val="24"/>
                    </w:rPr>
                    <w:t>1</w:t>
                  </w:r>
                </w:p>
              </w:tc>
              <w:tc>
                <w:tcPr>
                  <w:tcW w:w="670" w:type="pct"/>
                  <w:vAlign w:val="center"/>
                </w:tcPr>
                <w:p w14:paraId="32D4A1D5" w14:textId="77777777" w:rsidR="00CF2138" w:rsidRPr="00D05824" w:rsidRDefault="00CF2138" w:rsidP="00EB04B6">
                  <w:pPr>
                    <w:jc w:val="center"/>
                    <w:rPr>
                      <w:sz w:val="24"/>
                      <w:szCs w:val="24"/>
                    </w:rPr>
                  </w:pPr>
                  <w:r w:rsidRPr="00D05824">
                    <w:rPr>
                      <w:sz w:val="24"/>
                      <w:szCs w:val="24"/>
                    </w:rPr>
                    <w:t>2</w:t>
                  </w:r>
                </w:p>
              </w:tc>
              <w:tc>
                <w:tcPr>
                  <w:tcW w:w="745" w:type="pct"/>
                  <w:tcMar>
                    <w:left w:w="57" w:type="dxa"/>
                    <w:right w:w="57" w:type="dxa"/>
                  </w:tcMar>
                  <w:vAlign w:val="center"/>
                </w:tcPr>
                <w:p w14:paraId="22514584" w14:textId="77777777" w:rsidR="00CF2138" w:rsidRPr="00D05824" w:rsidRDefault="00CF2138" w:rsidP="00EB04B6">
                  <w:pPr>
                    <w:jc w:val="center"/>
                    <w:rPr>
                      <w:sz w:val="24"/>
                      <w:szCs w:val="24"/>
                    </w:rPr>
                  </w:pPr>
                  <w:r w:rsidRPr="00D05824">
                    <w:rPr>
                      <w:sz w:val="24"/>
                      <w:szCs w:val="24"/>
                    </w:rPr>
                    <w:t>3</w:t>
                  </w:r>
                </w:p>
              </w:tc>
              <w:tc>
                <w:tcPr>
                  <w:tcW w:w="1310" w:type="pct"/>
                  <w:vAlign w:val="center"/>
                </w:tcPr>
                <w:p w14:paraId="39671608" w14:textId="6913D4AD" w:rsidR="00CF2138" w:rsidRPr="00CF2138" w:rsidRDefault="00CF2138" w:rsidP="00CF2138">
                  <w:pPr>
                    <w:jc w:val="center"/>
                    <w:rPr>
                      <w:sz w:val="24"/>
                      <w:szCs w:val="24"/>
                      <w:lang w:val="uk-UA"/>
                    </w:rPr>
                  </w:pPr>
                  <w:r w:rsidRPr="00D05824">
                    <w:rPr>
                      <w:sz w:val="24"/>
                      <w:szCs w:val="24"/>
                    </w:rPr>
                    <w:t>4</w:t>
                  </w:r>
                </w:p>
              </w:tc>
              <w:tc>
                <w:tcPr>
                  <w:tcW w:w="848" w:type="pct"/>
                  <w:vMerge/>
                  <w:tcMar>
                    <w:left w:w="57" w:type="dxa"/>
                    <w:right w:w="57" w:type="dxa"/>
                  </w:tcMar>
                  <w:vAlign w:val="center"/>
                </w:tcPr>
                <w:p w14:paraId="42C50F9E" w14:textId="77777777" w:rsidR="00CF2138" w:rsidRPr="00D05824" w:rsidRDefault="00CF2138" w:rsidP="00EB04B6">
                  <w:pPr>
                    <w:jc w:val="center"/>
                    <w:rPr>
                      <w:sz w:val="24"/>
                      <w:szCs w:val="24"/>
                    </w:rPr>
                  </w:pPr>
                </w:p>
              </w:tc>
              <w:tc>
                <w:tcPr>
                  <w:tcW w:w="802" w:type="pct"/>
                  <w:vMerge/>
                  <w:tcMar>
                    <w:left w:w="57" w:type="dxa"/>
                    <w:right w:w="57" w:type="dxa"/>
                  </w:tcMar>
                  <w:vAlign w:val="center"/>
                </w:tcPr>
                <w:p w14:paraId="1CF4EAA8" w14:textId="77777777" w:rsidR="00CF2138" w:rsidRPr="00D05824" w:rsidRDefault="00CF2138" w:rsidP="00EB04B6">
                  <w:pPr>
                    <w:jc w:val="center"/>
                    <w:rPr>
                      <w:sz w:val="24"/>
                      <w:szCs w:val="24"/>
                    </w:rPr>
                  </w:pPr>
                </w:p>
              </w:tc>
            </w:tr>
            <w:tr w:rsidR="00CF2138" w:rsidRPr="00D05824" w14:paraId="222E59BB" w14:textId="77777777" w:rsidTr="00CF2138">
              <w:trPr>
                <w:cantSplit/>
              </w:trPr>
              <w:tc>
                <w:tcPr>
                  <w:tcW w:w="625" w:type="pct"/>
                  <w:tcMar>
                    <w:left w:w="57" w:type="dxa"/>
                    <w:right w:w="57" w:type="dxa"/>
                  </w:tcMar>
                </w:tcPr>
                <w:p w14:paraId="3A390683" w14:textId="77777777" w:rsidR="00CF2138" w:rsidRPr="00D05824" w:rsidRDefault="00CF2138" w:rsidP="00EB04B6">
                  <w:pPr>
                    <w:jc w:val="center"/>
                    <w:rPr>
                      <w:sz w:val="24"/>
                      <w:szCs w:val="24"/>
                      <w:lang w:val="en-US"/>
                    </w:rPr>
                  </w:pPr>
                  <w:r w:rsidRPr="00D05824">
                    <w:rPr>
                      <w:sz w:val="24"/>
                      <w:szCs w:val="24"/>
                      <w:lang w:val="en-US"/>
                    </w:rPr>
                    <w:t>15</w:t>
                  </w:r>
                </w:p>
              </w:tc>
              <w:tc>
                <w:tcPr>
                  <w:tcW w:w="670" w:type="pct"/>
                </w:tcPr>
                <w:p w14:paraId="38BB9CB1" w14:textId="77777777" w:rsidR="00CF2138" w:rsidRPr="00D05824" w:rsidRDefault="00CF2138" w:rsidP="00EB04B6">
                  <w:pPr>
                    <w:jc w:val="center"/>
                    <w:rPr>
                      <w:sz w:val="24"/>
                      <w:szCs w:val="24"/>
                      <w:lang w:val="en-US"/>
                    </w:rPr>
                  </w:pPr>
                  <w:r w:rsidRPr="00D05824">
                    <w:rPr>
                      <w:sz w:val="24"/>
                      <w:szCs w:val="24"/>
                      <w:lang w:val="en-US"/>
                    </w:rPr>
                    <w:t>15</w:t>
                  </w:r>
                </w:p>
              </w:tc>
              <w:tc>
                <w:tcPr>
                  <w:tcW w:w="745" w:type="pct"/>
                  <w:tcMar>
                    <w:left w:w="57" w:type="dxa"/>
                    <w:right w:w="57" w:type="dxa"/>
                  </w:tcMar>
                </w:tcPr>
                <w:p w14:paraId="1077089F" w14:textId="14E22373" w:rsidR="00CF2138" w:rsidRPr="00CF2138" w:rsidRDefault="00CF2138" w:rsidP="00EB04B6">
                  <w:pPr>
                    <w:jc w:val="center"/>
                    <w:rPr>
                      <w:sz w:val="24"/>
                      <w:szCs w:val="24"/>
                      <w:lang w:val="uk-UA"/>
                    </w:rPr>
                  </w:pPr>
                  <w:r>
                    <w:rPr>
                      <w:sz w:val="24"/>
                      <w:szCs w:val="24"/>
                      <w:lang w:val="uk-UA"/>
                    </w:rPr>
                    <w:t>30</w:t>
                  </w:r>
                </w:p>
              </w:tc>
              <w:tc>
                <w:tcPr>
                  <w:tcW w:w="1310" w:type="pct"/>
                </w:tcPr>
                <w:p w14:paraId="2B323848" w14:textId="322CF1D7" w:rsidR="00CF2138" w:rsidRPr="00CF2138" w:rsidRDefault="00CF2138" w:rsidP="00CF2138">
                  <w:pPr>
                    <w:jc w:val="center"/>
                    <w:rPr>
                      <w:sz w:val="24"/>
                      <w:szCs w:val="24"/>
                      <w:lang w:val="uk-UA"/>
                    </w:rPr>
                  </w:pPr>
                  <w:r w:rsidRPr="00D05824">
                    <w:rPr>
                      <w:sz w:val="24"/>
                      <w:szCs w:val="24"/>
                      <w:lang w:val="en-US"/>
                    </w:rPr>
                    <w:t>15</w:t>
                  </w:r>
                </w:p>
              </w:tc>
              <w:tc>
                <w:tcPr>
                  <w:tcW w:w="848" w:type="pct"/>
                  <w:tcMar>
                    <w:left w:w="57" w:type="dxa"/>
                    <w:right w:w="57" w:type="dxa"/>
                  </w:tcMar>
                </w:tcPr>
                <w:p w14:paraId="40A5DEC6" w14:textId="77777777" w:rsidR="00CF2138" w:rsidRPr="00D05824" w:rsidRDefault="00CF2138" w:rsidP="00EB04B6">
                  <w:pPr>
                    <w:jc w:val="center"/>
                    <w:rPr>
                      <w:sz w:val="24"/>
                      <w:szCs w:val="24"/>
                      <w:lang w:val="en-US"/>
                    </w:rPr>
                  </w:pPr>
                  <w:r w:rsidRPr="00D05824">
                    <w:rPr>
                      <w:sz w:val="24"/>
                      <w:szCs w:val="24"/>
                    </w:rPr>
                    <w:t>2</w:t>
                  </w:r>
                  <w:r w:rsidRPr="00D05824">
                    <w:rPr>
                      <w:sz w:val="24"/>
                      <w:szCs w:val="24"/>
                      <w:lang w:val="en-US"/>
                    </w:rPr>
                    <w:t>5</w:t>
                  </w:r>
                </w:p>
              </w:tc>
              <w:tc>
                <w:tcPr>
                  <w:tcW w:w="802" w:type="pct"/>
                  <w:tcMar>
                    <w:left w:w="57" w:type="dxa"/>
                    <w:right w:w="57" w:type="dxa"/>
                  </w:tcMar>
                </w:tcPr>
                <w:p w14:paraId="366029BF" w14:textId="77777777" w:rsidR="00CF2138" w:rsidRPr="00D05824" w:rsidRDefault="00CF2138" w:rsidP="00EB04B6">
                  <w:pPr>
                    <w:jc w:val="center"/>
                    <w:rPr>
                      <w:sz w:val="24"/>
                      <w:szCs w:val="24"/>
                    </w:rPr>
                  </w:pPr>
                  <w:r w:rsidRPr="00D05824">
                    <w:rPr>
                      <w:sz w:val="24"/>
                      <w:szCs w:val="24"/>
                    </w:rPr>
                    <w:t>100</w:t>
                  </w:r>
                </w:p>
              </w:tc>
            </w:tr>
            <w:bookmarkEnd w:id="4"/>
          </w:tbl>
          <w:p w14:paraId="67353080" w14:textId="77777777" w:rsidR="000A07E6" w:rsidRDefault="000A07E6" w:rsidP="00EB04B6">
            <w:pPr>
              <w:rPr>
                <w:b/>
                <w:color w:val="000000"/>
                <w:sz w:val="24"/>
                <w:szCs w:val="24"/>
              </w:rPr>
            </w:pPr>
          </w:p>
        </w:tc>
      </w:tr>
      <w:tr w:rsidR="000A07E6" w14:paraId="7BA5EED0" w14:textId="77777777" w:rsidTr="00EB04B6">
        <w:tc>
          <w:tcPr>
            <w:tcW w:w="9679" w:type="dxa"/>
            <w:gridSpan w:val="5"/>
          </w:tcPr>
          <w:p w14:paraId="569D9691" w14:textId="77777777" w:rsidR="000A07E6" w:rsidRDefault="000A07E6" w:rsidP="00EB04B6">
            <w:pPr>
              <w:rPr>
                <w:b/>
                <w:color w:val="000000"/>
                <w:sz w:val="24"/>
                <w:szCs w:val="24"/>
              </w:rPr>
            </w:pPr>
            <w:r w:rsidRPr="00074BB6">
              <w:rPr>
                <w:b/>
                <w:color w:val="000000"/>
                <w:sz w:val="24"/>
                <w:szCs w:val="24"/>
                <w:lang w:val="ru-RU"/>
              </w:rPr>
              <w:t xml:space="preserve">21) </w:t>
            </w:r>
            <w:r>
              <w:rPr>
                <w:b/>
                <w:color w:val="000000"/>
                <w:sz w:val="24"/>
                <w:szCs w:val="24"/>
              </w:rPr>
              <w:t xml:space="preserve">Умова допуску до </w:t>
            </w:r>
            <w:proofErr w:type="gramStart"/>
            <w:r>
              <w:rPr>
                <w:b/>
                <w:color w:val="000000"/>
                <w:sz w:val="24"/>
                <w:szCs w:val="24"/>
              </w:rPr>
              <w:t>п</w:t>
            </w:r>
            <w:proofErr w:type="gramEnd"/>
            <w:r>
              <w:rPr>
                <w:b/>
                <w:color w:val="000000"/>
                <w:sz w:val="24"/>
                <w:szCs w:val="24"/>
              </w:rPr>
              <w:t>ідсумкового контролю:</w:t>
            </w:r>
          </w:p>
          <w:p w14:paraId="76A617E8" w14:textId="77777777" w:rsidR="000A07E6" w:rsidRPr="003D0E0F" w:rsidRDefault="000A07E6" w:rsidP="00EB04B6">
            <w:pPr>
              <w:shd w:val="clear" w:color="auto" w:fill="FFFFFF"/>
              <w:autoSpaceDN w:val="0"/>
              <w:ind w:firstLine="709"/>
              <w:jc w:val="both"/>
              <w:rPr>
                <w:sz w:val="24"/>
                <w:szCs w:val="24"/>
              </w:rPr>
            </w:pPr>
            <w:r w:rsidRPr="003D0E0F">
              <w:rPr>
                <w:sz w:val="24"/>
                <w:szCs w:val="24"/>
              </w:rPr>
              <w:t xml:space="preserve">Здобувачу, який має підсумкову оцінку за дисципліну від 35 до 59 балів, </w:t>
            </w:r>
            <w:r w:rsidRPr="003D0E0F">
              <w:rPr>
                <w:sz w:val="24"/>
                <w:szCs w:val="24"/>
              </w:rPr>
              <w:lastRenderedPageBreak/>
              <w:t>призначається додаткова залікова сесія. В цьому разі він повинен виконати додаткові завдання, визначені викладачем.</w:t>
            </w:r>
          </w:p>
          <w:p w14:paraId="5CF01A50" w14:textId="77777777" w:rsidR="000A07E6" w:rsidRPr="003D0E0F" w:rsidRDefault="000A07E6" w:rsidP="00EB04B6">
            <w:pPr>
              <w:shd w:val="clear" w:color="auto" w:fill="FFFFFF"/>
              <w:autoSpaceDN w:val="0"/>
              <w:ind w:firstLine="709"/>
              <w:jc w:val="both"/>
              <w:rPr>
                <w:sz w:val="24"/>
                <w:szCs w:val="24"/>
              </w:rPr>
            </w:pPr>
            <w:r w:rsidRPr="003D0E0F">
              <w:rPr>
                <w:sz w:val="24"/>
                <w:szCs w:val="24"/>
              </w:rPr>
              <w:t xml:space="preserve">Здобувач, який не здав та/або не захистив індивідуальне завдання, не допускається до складання заліку. </w:t>
            </w:r>
          </w:p>
          <w:p w14:paraId="022E52CC" w14:textId="77777777" w:rsidR="000A07E6" w:rsidRPr="003D0E0F" w:rsidRDefault="000A07E6" w:rsidP="00EB04B6">
            <w:pPr>
              <w:shd w:val="clear" w:color="auto" w:fill="FFFFFF"/>
              <w:autoSpaceDN w:val="0"/>
              <w:ind w:firstLine="709"/>
              <w:jc w:val="both"/>
              <w:rPr>
                <w:sz w:val="24"/>
                <w:szCs w:val="24"/>
              </w:rPr>
            </w:pPr>
            <w:r w:rsidRPr="003D0E0F">
              <w:rPr>
                <w:sz w:val="24"/>
                <w:szCs w:val="24"/>
              </w:rPr>
              <w:t>Здобувач, який має менше 3 балів по двох змістових модулях,не допускається до складання іспиту.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462B0685" w14:textId="77777777" w:rsidR="000A07E6" w:rsidRPr="00074BB6" w:rsidRDefault="000A07E6" w:rsidP="00EB04B6">
            <w:pPr>
              <w:shd w:val="clear" w:color="auto" w:fill="FFFFFF"/>
              <w:ind w:firstLine="709"/>
              <w:jc w:val="both"/>
              <w:rPr>
                <w:sz w:val="24"/>
                <w:szCs w:val="24"/>
              </w:rPr>
            </w:pPr>
            <w:r w:rsidRPr="003D0E0F">
              <w:rPr>
                <w:sz w:val="24"/>
                <w:szCs w:val="24"/>
              </w:rPr>
              <w:t>Здобувач має право на опротестування результатів контролю (апеляцію). Правила подання та розгляду апеляції визначені внутрішніми документами КНУБА, які розміщені на сайті КНУБА та зміст яких доводиться до здобувачів освіти на початку вивчення дисципліни.</w:t>
            </w:r>
          </w:p>
        </w:tc>
      </w:tr>
      <w:tr w:rsidR="000A07E6" w14:paraId="4B148355" w14:textId="77777777" w:rsidTr="00EB04B6">
        <w:tc>
          <w:tcPr>
            <w:tcW w:w="9679" w:type="dxa"/>
            <w:gridSpan w:val="5"/>
          </w:tcPr>
          <w:p w14:paraId="27C791E2" w14:textId="77777777" w:rsidR="000A07E6" w:rsidRDefault="000A07E6" w:rsidP="00EB04B6">
            <w:pPr>
              <w:rPr>
                <w:b/>
                <w:color w:val="000000"/>
                <w:sz w:val="24"/>
                <w:szCs w:val="24"/>
              </w:rPr>
            </w:pPr>
            <w:r>
              <w:rPr>
                <w:b/>
                <w:color w:val="000000"/>
                <w:sz w:val="24"/>
                <w:szCs w:val="24"/>
              </w:rPr>
              <w:lastRenderedPageBreak/>
              <w:t>22) Політика щодо академічної доброчесності:</w:t>
            </w:r>
          </w:p>
          <w:p w14:paraId="2E34495E" w14:textId="77777777" w:rsidR="000A07E6" w:rsidRDefault="000A07E6" w:rsidP="00EB04B6">
            <w:pPr>
              <w:autoSpaceDN w:val="0"/>
              <w:ind w:firstLine="709"/>
              <w:jc w:val="both"/>
              <w:rPr>
                <w:sz w:val="24"/>
                <w:szCs w:val="24"/>
              </w:rPr>
            </w:pPr>
            <w:r w:rsidRPr="003D0E0F">
              <w:rPr>
                <w:sz w:val="24"/>
                <w:szCs w:val="24"/>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14:paraId="26EF72D1" w14:textId="77777777" w:rsidR="000A07E6" w:rsidRPr="003D0E0F" w:rsidRDefault="000A07E6" w:rsidP="00EB04B6">
            <w:pPr>
              <w:autoSpaceDN w:val="0"/>
              <w:ind w:firstLine="709"/>
              <w:jc w:val="both"/>
              <w:rPr>
                <w:sz w:val="24"/>
                <w:szCs w:val="24"/>
              </w:rPr>
            </w:pPr>
            <w:r w:rsidRPr="003D0E0F">
              <w:rPr>
                <w:sz w:val="24"/>
                <w:szCs w:val="24"/>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здобувача освіти він отримує інше завдання. У разі повторного виявлення призначається додаткове заняття для проходження тестування.</w:t>
            </w:r>
          </w:p>
        </w:tc>
      </w:tr>
      <w:tr w:rsidR="000A07E6" w14:paraId="57CC369F" w14:textId="77777777" w:rsidTr="00EB04B6">
        <w:tc>
          <w:tcPr>
            <w:tcW w:w="9679" w:type="dxa"/>
            <w:gridSpan w:val="5"/>
          </w:tcPr>
          <w:p w14:paraId="6CFF31B0" w14:textId="7B254EB1" w:rsidR="000A07E6" w:rsidRPr="00CF2138" w:rsidRDefault="000A07E6" w:rsidP="00EB04B6">
            <w:pPr>
              <w:rPr>
                <w:b/>
                <w:bCs/>
                <w:sz w:val="24"/>
                <w:szCs w:val="24"/>
                <w:lang w:val="ru-RU"/>
              </w:rPr>
            </w:pPr>
            <w:r>
              <w:rPr>
                <w:b/>
                <w:color w:val="000000"/>
                <w:sz w:val="24"/>
                <w:szCs w:val="24"/>
                <w:lang w:val="ru-RU"/>
              </w:rPr>
              <w:t xml:space="preserve">23) </w:t>
            </w:r>
            <w:r>
              <w:rPr>
                <w:b/>
                <w:bCs/>
                <w:sz w:val="24"/>
                <w:szCs w:val="24"/>
              </w:rPr>
              <w:t>Посилання на сторінку електронного навчально-методичного комплексу дисципліни:</w:t>
            </w:r>
            <w:r w:rsidRPr="00BE0F10">
              <w:rPr>
                <w:b/>
                <w:bCs/>
                <w:sz w:val="24"/>
                <w:szCs w:val="24"/>
                <w:lang w:val="ru-RU"/>
              </w:rPr>
              <w:t xml:space="preserve"> </w:t>
            </w:r>
            <w:r w:rsidR="00CF2138" w:rsidRPr="00CF2138">
              <w:rPr>
                <w:b/>
                <w:bCs/>
                <w:sz w:val="24"/>
                <w:szCs w:val="24"/>
                <w:lang w:val="ru-RU"/>
              </w:rPr>
              <w:t>https://org2.knuba.edu.ua/course/view.php?id=952</w:t>
            </w:r>
          </w:p>
          <w:p w14:paraId="152216AA" w14:textId="77777777" w:rsidR="000A07E6" w:rsidRPr="00BE0F10" w:rsidRDefault="000A07E6" w:rsidP="00EB04B6">
            <w:pPr>
              <w:rPr>
                <w:b/>
                <w:color w:val="000000"/>
                <w:sz w:val="24"/>
                <w:szCs w:val="24"/>
              </w:rPr>
            </w:pPr>
          </w:p>
        </w:tc>
      </w:tr>
    </w:tbl>
    <w:p w14:paraId="022987CF" w14:textId="4E14BC06" w:rsidR="00E45B40" w:rsidRPr="000A07E6" w:rsidRDefault="00E45B40" w:rsidP="00C436C6">
      <w:pPr>
        <w:rPr>
          <w:sz w:val="16"/>
          <w:szCs w:val="16"/>
        </w:rPr>
      </w:pPr>
    </w:p>
    <w:sectPr w:rsidR="00E45B40" w:rsidRPr="000A07E6" w:rsidSect="00835AFA">
      <w:headerReference w:type="default" r:id="rId13"/>
      <w:footerReference w:type="default" r:id="rId14"/>
      <w:pgSz w:w="11906" w:h="16838"/>
      <w:pgMar w:top="1134" w:right="851" w:bottom="284" w:left="1418" w:header="426"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8A917" w14:textId="77777777" w:rsidR="009C58FC" w:rsidRDefault="009C58FC">
      <w:r>
        <w:separator/>
      </w:r>
    </w:p>
  </w:endnote>
  <w:endnote w:type="continuationSeparator" w:id="0">
    <w:p w14:paraId="48C1182E" w14:textId="77777777" w:rsidR="009C58FC" w:rsidRDefault="009C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652846"/>
      <w:docPartObj>
        <w:docPartGallery w:val="Page Numbers (Bottom of Page)"/>
        <w:docPartUnique/>
      </w:docPartObj>
    </w:sdtPr>
    <w:sdtEndPr/>
    <w:sdtContent>
      <w:p w14:paraId="485A16E8" w14:textId="49B0ED14" w:rsidR="002766AE" w:rsidRDefault="002766AE">
        <w:pPr>
          <w:pStyle w:val="af5"/>
          <w:jc w:val="right"/>
        </w:pPr>
        <w:r>
          <w:fldChar w:fldCharType="begin"/>
        </w:r>
        <w:r>
          <w:instrText>PAGE   \* MERGEFORMAT</w:instrText>
        </w:r>
        <w:r>
          <w:fldChar w:fldCharType="separate"/>
        </w:r>
        <w:r w:rsidR="000C4E3C" w:rsidRPr="000C4E3C">
          <w:rPr>
            <w:noProof/>
            <w:lang w:val="ru-RU"/>
          </w:rPr>
          <w:t>2</w:t>
        </w:r>
        <w:r>
          <w:fldChar w:fldCharType="end"/>
        </w:r>
      </w:p>
    </w:sdtContent>
  </w:sdt>
  <w:p w14:paraId="07459315" w14:textId="77777777" w:rsidR="007F11E3" w:rsidRDefault="007F11E3">
    <w:pPr>
      <w:pStyle w:val="af5"/>
      <w:tabs>
        <w:tab w:val="clear" w:pos="4536"/>
        <w:tab w:val="clear" w:pos="9072"/>
        <w:tab w:val="center" w:pos="4820"/>
        <w:tab w:val="right" w:pos="9639"/>
      </w:tabs>
      <w:rPr>
        <w:sz w:val="2"/>
        <w:szCs w:val="2"/>
      </w:rPr>
    </w:pPr>
  </w:p>
  <w:p w14:paraId="42AE5EB8" w14:textId="77777777" w:rsidR="002A5403" w:rsidRDefault="002A54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BADFB0" w14:textId="77777777" w:rsidR="009C58FC" w:rsidRDefault="009C58FC">
      <w:r>
        <w:separator/>
      </w:r>
    </w:p>
  </w:footnote>
  <w:footnote w:type="continuationSeparator" w:id="0">
    <w:p w14:paraId="30009536" w14:textId="77777777" w:rsidR="009C58FC" w:rsidRDefault="009C5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239"/>
      <w:gridCol w:w="2155"/>
      <w:gridCol w:w="993"/>
    </w:tblGrid>
    <w:tr w:rsidR="00C436C6" w:rsidRPr="00564A96" w14:paraId="2D064A2F" w14:textId="77777777" w:rsidTr="005E1305">
      <w:trPr>
        <w:trHeight w:val="699"/>
      </w:trPr>
      <w:tc>
        <w:tcPr>
          <w:tcW w:w="4815" w:type="dxa"/>
          <w:tcBorders>
            <w:top w:val="nil"/>
            <w:left w:val="nil"/>
            <w:bottom w:val="nil"/>
          </w:tcBorders>
          <w:shd w:val="clear" w:color="auto" w:fill="auto"/>
        </w:tcPr>
        <w:p w14:paraId="306FC465" w14:textId="77777777" w:rsidR="00C436C6" w:rsidRPr="00557B11" w:rsidRDefault="00C436C6" w:rsidP="00C436C6">
          <w:pPr>
            <w:spacing w:line="276" w:lineRule="auto"/>
            <w:rPr>
              <w:sz w:val="24"/>
              <w:szCs w:val="24"/>
              <w:lang w:val="uk-UA"/>
            </w:rPr>
          </w:pPr>
          <w:r w:rsidRPr="00557B11">
            <w:rPr>
              <w:sz w:val="24"/>
              <w:szCs w:val="24"/>
              <w:lang w:val="uk-UA"/>
            </w:rPr>
            <w:t>Київський національний університет</w:t>
          </w:r>
        </w:p>
        <w:p w14:paraId="4ACE1BB3" w14:textId="77777777" w:rsidR="00C436C6" w:rsidRPr="00557B11" w:rsidRDefault="00C436C6" w:rsidP="00C436C6">
          <w:pPr>
            <w:spacing w:line="276" w:lineRule="auto"/>
            <w:rPr>
              <w:sz w:val="24"/>
              <w:szCs w:val="24"/>
              <w:lang w:val="uk-UA"/>
            </w:rPr>
          </w:pPr>
          <w:r w:rsidRPr="00557B11">
            <w:rPr>
              <w:sz w:val="24"/>
              <w:szCs w:val="24"/>
              <w:lang w:val="uk-UA"/>
            </w:rPr>
            <w:t>будівництва і архітектури</w:t>
          </w:r>
        </w:p>
        <w:p w14:paraId="06CD9035" w14:textId="558928F2" w:rsidR="00C436C6" w:rsidRPr="00564A96" w:rsidRDefault="00C436C6" w:rsidP="00C436C6">
          <w:pPr>
            <w:spacing w:line="276" w:lineRule="auto"/>
            <w:rPr>
              <w:rFonts w:eastAsia="Times New Roman"/>
              <w:b/>
              <w:lang w:val="uk-UA"/>
            </w:rPr>
          </w:pPr>
          <w:r w:rsidRPr="00557B11">
            <w:rPr>
              <w:sz w:val="24"/>
              <w:szCs w:val="24"/>
              <w:lang w:val="uk-UA"/>
            </w:rPr>
            <w:t xml:space="preserve">Кафедра </w:t>
          </w:r>
          <w:r>
            <w:rPr>
              <w:sz w:val="24"/>
              <w:szCs w:val="24"/>
              <w:lang w:val="uk-UA"/>
            </w:rPr>
            <w:t>МОТП</w:t>
          </w:r>
        </w:p>
      </w:tc>
      <w:tc>
        <w:tcPr>
          <w:tcW w:w="2239" w:type="dxa"/>
        </w:tcPr>
        <w:p w14:paraId="1721E29A" w14:textId="2EFB553B" w:rsidR="00C436C6" w:rsidRPr="00564A96" w:rsidRDefault="005E1305" w:rsidP="00C436C6">
          <w:pPr>
            <w:spacing w:before="40"/>
            <w:jc w:val="center"/>
            <w:rPr>
              <w:rFonts w:eastAsia="Times New Roman"/>
              <w:b/>
              <w:lang w:val="uk-UA"/>
            </w:rPr>
          </w:pPr>
          <w:r>
            <w:rPr>
              <w:rFonts w:eastAsia="Times New Roman"/>
              <w:b/>
              <w:lang w:val="uk-UA"/>
            </w:rPr>
            <w:t>133</w:t>
          </w:r>
          <w:r w:rsidR="00C436C6">
            <w:rPr>
              <w:rFonts w:eastAsia="Times New Roman"/>
              <w:b/>
              <w:lang w:val="uk-UA"/>
            </w:rPr>
            <w:t xml:space="preserve"> </w:t>
          </w:r>
        </w:p>
      </w:tc>
      <w:tc>
        <w:tcPr>
          <w:tcW w:w="2155" w:type="dxa"/>
          <w:shd w:val="clear" w:color="auto" w:fill="auto"/>
        </w:tcPr>
        <w:p w14:paraId="09FEDAE8" w14:textId="5CCBF9AB" w:rsidR="00C436C6" w:rsidRPr="001E538D" w:rsidRDefault="00095298" w:rsidP="00C436C6">
          <w:pPr>
            <w:spacing w:before="40"/>
            <w:jc w:val="center"/>
            <w:rPr>
              <w:rFonts w:eastAsia="Times New Roman"/>
              <w:b/>
              <w:lang w:val="uk-UA"/>
            </w:rPr>
          </w:pPr>
          <w:r w:rsidRPr="001D635B">
            <w:rPr>
              <w:rFonts w:eastAsia="Times New Roman"/>
              <w:b/>
              <w:lang w:val="uk-UA"/>
            </w:rPr>
            <w:t>«</w:t>
          </w:r>
          <w:r w:rsidR="005E1305" w:rsidRPr="005E1305">
            <w:rPr>
              <w:rFonts w:eastAsia="Times New Roman"/>
              <w:b/>
              <w:lang w:val="uk-UA"/>
            </w:rPr>
            <w:t>Галузеве машинобудування</w:t>
          </w:r>
          <w:r w:rsidRPr="001D635B">
            <w:rPr>
              <w:rFonts w:eastAsia="Times New Roman"/>
              <w:b/>
              <w:lang w:val="uk-UA"/>
            </w:rPr>
            <w:t>»</w:t>
          </w:r>
        </w:p>
      </w:tc>
      <w:tc>
        <w:tcPr>
          <w:tcW w:w="993" w:type="dxa"/>
          <w:shd w:val="clear" w:color="auto" w:fill="auto"/>
        </w:tcPr>
        <w:p w14:paraId="1120A929" w14:textId="3AC10B97" w:rsidR="00C436C6" w:rsidRPr="00564A96" w:rsidRDefault="00C436C6" w:rsidP="00C436C6">
          <w:pPr>
            <w:spacing w:before="40"/>
            <w:ind w:left="-57" w:right="-57"/>
            <w:jc w:val="center"/>
            <w:rPr>
              <w:rFonts w:eastAsia="Times New Roman"/>
              <w:b/>
              <w:lang w:val="uk-UA"/>
            </w:rPr>
          </w:pPr>
          <w:r w:rsidRPr="00564A96">
            <w:rPr>
              <w:rFonts w:eastAsia="Times New Roman"/>
              <w:b/>
              <w:lang w:val="uk-UA"/>
            </w:rPr>
            <w:t xml:space="preserve">Сторінка </w:t>
          </w:r>
          <w:r>
            <w:rPr>
              <w:rFonts w:eastAsia="Times New Roman"/>
              <w:b/>
              <w:lang w:val="uk-UA"/>
            </w:rPr>
            <w:fldChar w:fldCharType="begin"/>
          </w:r>
          <w:r>
            <w:rPr>
              <w:rFonts w:eastAsia="Times New Roman"/>
              <w:b/>
              <w:lang w:val="uk-UA"/>
            </w:rPr>
            <w:instrText xml:space="preserve"> PAGE  \* Arabic  \* MERGEFORMAT </w:instrText>
          </w:r>
          <w:r>
            <w:rPr>
              <w:rFonts w:eastAsia="Times New Roman"/>
              <w:b/>
              <w:lang w:val="uk-UA"/>
            </w:rPr>
            <w:fldChar w:fldCharType="separate"/>
          </w:r>
          <w:r w:rsidR="000C4E3C">
            <w:rPr>
              <w:rFonts w:eastAsia="Times New Roman"/>
              <w:b/>
              <w:noProof/>
              <w:lang w:val="uk-UA"/>
            </w:rPr>
            <w:t>2</w:t>
          </w:r>
          <w:r>
            <w:rPr>
              <w:rFonts w:eastAsia="Times New Roman"/>
              <w:b/>
              <w:lang w:val="uk-UA"/>
            </w:rPr>
            <w:fldChar w:fldCharType="end"/>
          </w:r>
          <w:r w:rsidRPr="00564A96">
            <w:rPr>
              <w:rFonts w:eastAsia="Times New Roman"/>
              <w:b/>
              <w:lang w:val="uk-UA"/>
            </w:rPr>
            <w:t xml:space="preserve"> з </w:t>
          </w:r>
          <w:r>
            <w:rPr>
              <w:rFonts w:eastAsia="Times New Roman"/>
              <w:b/>
              <w:lang w:val="uk-UA"/>
            </w:rPr>
            <w:fldChar w:fldCharType="begin"/>
          </w:r>
          <w:r>
            <w:rPr>
              <w:rFonts w:eastAsia="Times New Roman"/>
              <w:b/>
              <w:lang w:val="uk-UA"/>
            </w:rPr>
            <w:instrText xml:space="preserve"> NUMPAGES   \* MERGEFORMAT </w:instrText>
          </w:r>
          <w:r>
            <w:rPr>
              <w:rFonts w:eastAsia="Times New Roman"/>
              <w:b/>
              <w:lang w:val="uk-UA"/>
            </w:rPr>
            <w:fldChar w:fldCharType="separate"/>
          </w:r>
          <w:r w:rsidR="000C4E3C">
            <w:rPr>
              <w:rFonts w:eastAsia="Times New Roman"/>
              <w:b/>
              <w:noProof/>
              <w:lang w:val="uk-UA"/>
            </w:rPr>
            <w:t>8</w:t>
          </w:r>
          <w:r>
            <w:rPr>
              <w:rFonts w:eastAsia="Times New Roman"/>
              <w:b/>
              <w:lang w:val="uk-UA"/>
            </w:rPr>
            <w:fldChar w:fldCharType="end"/>
          </w:r>
        </w:p>
      </w:tc>
    </w:tr>
  </w:tbl>
  <w:p w14:paraId="673FE1CA" w14:textId="77777777" w:rsidR="00C225A7" w:rsidRPr="00C225A7" w:rsidRDefault="00C225A7" w:rsidP="00C225A7">
    <w:pPr>
      <w:pStyle w:val="ab"/>
      <w:rPr>
        <w:sz w:val="10"/>
        <w:szCs w:val="10"/>
      </w:rPr>
    </w:pPr>
  </w:p>
  <w:p w14:paraId="131E985C" w14:textId="77777777" w:rsidR="002A5403" w:rsidRDefault="002A54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4C11"/>
    <w:multiLevelType w:val="hybridMultilevel"/>
    <w:tmpl w:val="DB088512"/>
    <w:lvl w:ilvl="0" w:tplc="FAB6A852">
      <w:start w:val="1"/>
      <w:numFmt w:val="decimal"/>
      <w:suff w:val="space"/>
      <w:lvlText w:val="%1)"/>
      <w:lvlJc w:val="left"/>
      <w:pPr>
        <w:ind w:left="785"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nsid w:val="0B5901F2"/>
    <w:multiLevelType w:val="hybridMultilevel"/>
    <w:tmpl w:val="EE5AAD00"/>
    <w:lvl w:ilvl="0" w:tplc="53CE7760">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74B93785"/>
    <w:multiLevelType w:val="hybridMultilevel"/>
    <w:tmpl w:val="22A6AF88"/>
    <w:lvl w:ilvl="0" w:tplc="0A2CADC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3"/>
  </w:num>
  <w:num w:numId="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BEA"/>
    <w:rsid w:val="00001795"/>
    <w:rsid w:val="0000202D"/>
    <w:rsid w:val="00003A50"/>
    <w:rsid w:val="00003B9F"/>
    <w:rsid w:val="00004ED7"/>
    <w:rsid w:val="000064FD"/>
    <w:rsid w:val="00007D89"/>
    <w:rsid w:val="00015570"/>
    <w:rsid w:val="00015B96"/>
    <w:rsid w:val="0002298E"/>
    <w:rsid w:val="000244CE"/>
    <w:rsid w:val="00025345"/>
    <w:rsid w:val="00032129"/>
    <w:rsid w:val="000321F9"/>
    <w:rsid w:val="00035B6F"/>
    <w:rsid w:val="00037EEC"/>
    <w:rsid w:val="00046B9E"/>
    <w:rsid w:val="000473E4"/>
    <w:rsid w:val="00052CC5"/>
    <w:rsid w:val="0005360D"/>
    <w:rsid w:val="0006194B"/>
    <w:rsid w:val="00061BEC"/>
    <w:rsid w:val="000660D2"/>
    <w:rsid w:val="00067936"/>
    <w:rsid w:val="00070465"/>
    <w:rsid w:val="00072DCF"/>
    <w:rsid w:val="0007592A"/>
    <w:rsid w:val="00093379"/>
    <w:rsid w:val="00095298"/>
    <w:rsid w:val="0009531F"/>
    <w:rsid w:val="000A07E6"/>
    <w:rsid w:val="000A3037"/>
    <w:rsid w:val="000A38D7"/>
    <w:rsid w:val="000A39E3"/>
    <w:rsid w:val="000A634E"/>
    <w:rsid w:val="000A63EF"/>
    <w:rsid w:val="000A6B8D"/>
    <w:rsid w:val="000C4E3C"/>
    <w:rsid w:val="000C6AC3"/>
    <w:rsid w:val="000D22C5"/>
    <w:rsid w:val="000D47C2"/>
    <w:rsid w:val="000E0AF2"/>
    <w:rsid w:val="000F1DCA"/>
    <w:rsid w:val="000F7121"/>
    <w:rsid w:val="00101A1F"/>
    <w:rsid w:val="001115D2"/>
    <w:rsid w:val="00111F85"/>
    <w:rsid w:val="0011775E"/>
    <w:rsid w:val="001242BE"/>
    <w:rsid w:val="00126F9B"/>
    <w:rsid w:val="00127280"/>
    <w:rsid w:val="00131BAE"/>
    <w:rsid w:val="00132D0B"/>
    <w:rsid w:val="00133BDF"/>
    <w:rsid w:val="001346D8"/>
    <w:rsid w:val="00142801"/>
    <w:rsid w:val="00143A5C"/>
    <w:rsid w:val="0014619C"/>
    <w:rsid w:val="00150A11"/>
    <w:rsid w:val="001530C3"/>
    <w:rsid w:val="00154509"/>
    <w:rsid w:val="00155972"/>
    <w:rsid w:val="0015723D"/>
    <w:rsid w:val="0016051A"/>
    <w:rsid w:val="00160DA5"/>
    <w:rsid w:val="001619A6"/>
    <w:rsid w:val="0016304C"/>
    <w:rsid w:val="00164D47"/>
    <w:rsid w:val="001662B5"/>
    <w:rsid w:val="00167D29"/>
    <w:rsid w:val="00170A6E"/>
    <w:rsid w:val="00170EB1"/>
    <w:rsid w:val="00187286"/>
    <w:rsid w:val="00190820"/>
    <w:rsid w:val="00192EA9"/>
    <w:rsid w:val="00194565"/>
    <w:rsid w:val="001977A8"/>
    <w:rsid w:val="001A623F"/>
    <w:rsid w:val="001A7F9F"/>
    <w:rsid w:val="001B3355"/>
    <w:rsid w:val="001D0D08"/>
    <w:rsid w:val="001D2ADA"/>
    <w:rsid w:val="001D5BED"/>
    <w:rsid w:val="001D635B"/>
    <w:rsid w:val="001D6DD9"/>
    <w:rsid w:val="001E450D"/>
    <w:rsid w:val="001E48C1"/>
    <w:rsid w:val="001E4E74"/>
    <w:rsid w:val="001E538D"/>
    <w:rsid w:val="001E674D"/>
    <w:rsid w:val="001E7624"/>
    <w:rsid w:val="001E7CC9"/>
    <w:rsid w:val="00204401"/>
    <w:rsid w:val="002067FD"/>
    <w:rsid w:val="00206E0A"/>
    <w:rsid w:val="00210395"/>
    <w:rsid w:val="00215115"/>
    <w:rsid w:val="002207ED"/>
    <w:rsid w:val="00233F4F"/>
    <w:rsid w:val="00237E86"/>
    <w:rsid w:val="00240C3B"/>
    <w:rsid w:val="0025258A"/>
    <w:rsid w:val="00253011"/>
    <w:rsid w:val="0025723C"/>
    <w:rsid w:val="00257F42"/>
    <w:rsid w:val="0026061E"/>
    <w:rsid w:val="00260D97"/>
    <w:rsid w:val="0026403A"/>
    <w:rsid w:val="00266882"/>
    <w:rsid w:val="002766AE"/>
    <w:rsid w:val="002770F6"/>
    <w:rsid w:val="0029233E"/>
    <w:rsid w:val="00292DD9"/>
    <w:rsid w:val="002A0B41"/>
    <w:rsid w:val="002A106E"/>
    <w:rsid w:val="002A19A1"/>
    <w:rsid w:val="002A5403"/>
    <w:rsid w:val="002A6AF1"/>
    <w:rsid w:val="002B5BD1"/>
    <w:rsid w:val="002C086F"/>
    <w:rsid w:val="002D0E84"/>
    <w:rsid w:val="002E2F3A"/>
    <w:rsid w:val="002F0BC7"/>
    <w:rsid w:val="002F2387"/>
    <w:rsid w:val="002F3917"/>
    <w:rsid w:val="002F6207"/>
    <w:rsid w:val="00302CF7"/>
    <w:rsid w:val="0031145F"/>
    <w:rsid w:val="0031476F"/>
    <w:rsid w:val="00321698"/>
    <w:rsid w:val="00322000"/>
    <w:rsid w:val="003302D8"/>
    <w:rsid w:val="00330D4B"/>
    <w:rsid w:val="00341344"/>
    <w:rsid w:val="003425D4"/>
    <w:rsid w:val="00344D41"/>
    <w:rsid w:val="0034748F"/>
    <w:rsid w:val="00357003"/>
    <w:rsid w:val="00357D50"/>
    <w:rsid w:val="00363E44"/>
    <w:rsid w:val="00366284"/>
    <w:rsid w:val="00370BF5"/>
    <w:rsid w:val="00371F83"/>
    <w:rsid w:val="00372662"/>
    <w:rsid w:val="00386F9F"/>
    <w:rsid w:val="00391E59"/>
    <w:rsid w:val="00391ED0"/>
    <w:rsid w:val="003956B6"/>
    <w:rsid w:val="003A473F"/>
    <w:rsid w:val="003A620E"/>
    <w:rsid w:val="003C1EC6"/>
    <w:rsid w:val="003C4AD7"/>
    <w:rsid w:val="003C557A"/>
    <w:rsid w:val="003D16CA"/>
    <w:rsid w:val="003D3584"/>
    <w:rsid w:val="003D3B02"/>
    <w:rsid w:val="003D68C4"/>
    <w:rsid w:val="003D7890"/>
    <w:rsid w:val="003E7F21"/>
    <w:rsid w:val="004002E7"/>
    <w:rsid w:val="00400C13"/>
    <w:rsid w:val="00403404"/>
    <w:rsid w:val="00403C27"/>
    <w:rsid w:val="00414A12"/>
    <w:rsid w:val="00414B43"/>
    <w:rsid w:val="00414FC0"/>
    <w:rsid w:val="0041543B"/>
    <w:rsid w:val="0041698E"/>
    <w:rsid w:val="00417796"/>
    <w:rsid w:val="004222D3"/>
    <w:rsid w:val="00425862"/>
    <w:rsid w:val="0043358E"/>
    <w:rsid w:val="004420C0"/>
    <w:rsid w:val="00442D0F"/>
    <w:rsid w:val="0045339E"/>
    <w:rsid w:val="00455302"/>
    <w:rsid w:val="004578F7"/>
    <w:rsid w:val="0046150A"/>
    <w:rsid w:val="00461985"/>
    <w:rsid w:val="00464240"/>
    <w:rsid w:val="00465407"/>
    <w:rsid w:val="004656FE"/>
    <w:rsid w:val="00474E2C"/>
    <w:rsid w:val="00481AFE"/>
    <w:rsid w:val="004847F0"/>
    <w:rsid w:val="00487861"/>
    <w:rsid w:val="0049058B"/>
    <w:rsid w:val="00492DF8"/>
    <w:rsid w:val="004956A9"/>
    <w:rsid w:val="00497383"/>
    <w:rsid w:val="00497E3F"/>
    <w:rsid w:val="004A7787"/>
    <w:rsid w:val="004B2FD5"/>
    <w:rsid w:val="004B6BE0"/>
    <w:rsid w:val="004B7D78"/>
    <w:rsid w:val="004C6C56"/>
    <w:rsid w:val="004C7070"/>
    <w:rsid w:val="004D6AFC"/>
    <w:rsid w:val="004E5778"/>
    <w:rsid w:val="004F1AAA"/>
    <w:rsid w:val="004F54C4"/>
    <w:rsid w:val="004F6236"/>
    <w:rsid w:val="004F7AA2"/>
    <w:rsid w:val="00500B80"/>
    <w:rsid w:val="00513CD5"/>
    <w:rsid w:val="00531B2D"/>
    <w:rsid w:val="0053293C"/>
    <w:rsid w:val="0054230B"/>
    <w:rsid w:val="005505BA"/>
    <w:rsid w:val="00550FE5"/>
    <w:rsid w:val="00552F25"/>
    <w:rsid w:val="00557B11"/>
    <w:rsid w:val="005621CE"/>
    <w:rsid w:val="00562EDA"/>
    <w:rsid w:val="00564A96"/>
    <w:rsid w:val="005665B8"/>
    <w:rsid w:val="005705BA"/>
    <w:rsid w:val="00574A8C"/>
    <w:rsid w:val="00574AE6"/>
    <w:rsid w:val="00575169"/>
    <w:rsid w:val="0057721E"/>
    <w:rsid w:val="00586598"/>
    <w:rsid w:val="005934B1"/>
    <w:rsid w:val="005937C4"/>
    <w:rsid w:val="00596C6D"/>
    <w:rsid w:val="005A137B"/>
    <w:rsid w:val="005A1E39"/>
    <w:rsid w:val="005A4081"/>
    <w:rsid w:val="005B3E94"/>
    <w:rsid w:val="005B3FAE"/>
    <w:rsid w:val="005C4D59"/>
    <w:rsid w:val="005D14B2"/>
    <w:rsid w:val="005D1A57"/>
    <w:rsid w:val="005D1E22"/>
    <w:rsid w:val="005D4561"/>
    <w:rsid w:val="005D5ED8"/>
    <w:rsid w:val="005D6415"/>
    <w:rsid w:val="005E1305"/>
    <w:rsid w:val="005E4994"/>
    <w:rsid w:val="005F1FC1"/>
    <w:rsid w:val="00613773"/>
    <w:rsid w:val="006212F7"/>
    <w:rsid w:val="006214C3"/>
    <w:rsid w:val="006251FD"/>
    <w:rsid w:val="00631285"/>
    <w:rsid w:val="0064383D"/>
    <w:rsid w:val="0064468C"/>
    <w:rsid w:val="00650762"/>
    <w:rsid w:val="006513B2"/>
    <w:rsid w:val="00667EE6"/>
    <w:rsid w:val="00681352"/>
    <w:rsid w:val="00682F92"/>
    <w:rsid w:val="006866B7"/>
    <w:rsid w:val="00693A10"/>
    <w:rsid w:val="006941C5"/>
    <w:rsid w:val="00697750"/>
    <w:rsid w:val="0069780F"/>
    <w:rsid w:val="006B0075"/>
    <w:rsid w:val="006B0C38"/>
    <w:rsid w:val="006B4BED"/>
    <w:rsid w:val="006B4D43"/>
    <w:rsid w:val="006C210A"/>
    <w:rsid w:val="006C7C9A"/>
    <w:rsid w:val="006D4F48"/>
    <w:rsid w:val="006D4FFA"/>
    <w:rsid w:val="006D6AFA"/>
    <w:rsid w:val="006E3575"/>
    <w:rsid w:val="006E6E80"/>
    <w:rsid w:val="006E78C4"/>
    <w:rsid w:val="00700799"/>
    <w:rsid w:val="007008C3"/>
    <w:rsid w:val="007041D0"/>
    <w:rsid w:val="007070B2"/>
    <w:rsid w:val="00712D9B"/>
    <w:rsid w:val="007220EE"/>
    <w:rsid w:val="0073046B"/>
    <w:rsid w:val="00733B7E"/>
    <w:rsid w:val="00736B66"/>
    <w:rsid w:val="0074064C"/>
    <w:rsid w:val="00742052"/>
    <w:rsid w:val="007453FB"/>
    <w:rsid w:val="007479E1"/>
    <w:rsid w:val="00750A92"/>
    <w:rsid w:val="0075380F"/>
    <w:rsid w:val="00761C21"/>
    <w:rsid w:val="0076341C"/>
    <w:rsid w:val="00766392"/>
    <w:rsid w:val="00767A0E"/>
    <w:rsid w:val="00770E9F"/>
    <w:rsid w:val="007854E4"/>
    <w:rsid w:val="0078552B"/>
    <w:rsid w:val="007C2858"/>
    <w:rsid w:val="007D0FB5"/>
    <w:rsid w:val="007E1D60"/>
    <w:rsid w:val="007E1E67"/>
    <w:rsid w:val="007E50E5"/>
    <w:rsid w:val="007F0EEF"/>
    <w:rsid w:val="007F11E3"/>
    <w:rsid w:val="00800C47"/>
    <w:rsid w:val="008072A9"/>
    <w:rsid w:val="00811C3E"/>
    <w:rsid w:val="00811D7D"/>
    <w:rsid w:val="00812879"/>
    <w:rsid w:val="0081505D"/>
    <w:rsid w:val="0081565D"/>
    <w:rsid w:val="008170EA"/>
    <w:rsid w:val="00830D18"/>
    <w:rsid w:val="0083391A"/>
    <w:rsid w:val="00835AFA"/>
    <w:rsid w:val="00851A18"/>
    <w:rsid w:val="0085648F"/>
    <w:rsid w:val="00864F72"/>
    <w:rsid w:val="00891F16"/>
    <w:rsid w:val="0089300C"/>
    <w:rsid w:val="00893052"/>
    <w:rsid w:val="00893452"/>
    <w:rsid w:val="008A4DB4"/>
    <w:rsid w:val="008A5D05"/>
    <w:rsid w:val="008A7580"/>
    <w:rsid w:val="008B0306"/>
    <w:rsid w:val="008B272B"/>
    <w:rsid w:val="008B2934"/>
    <w:rsid w:val="008B4B70"/>
    <w:rsid w:val="008B66E8"/>
    <w:rsid w:val="008D3090"/>
    <w:rsid w:val="008D3CAB"/>
    <w:rsid w:val="008D3E62"/>
    <w:rsid w:val="008D5003"/>
    <w:rsid w:val="008E5D1C"/>
    <w:rsid w:val="008E63AB"/>
    <w:rsid w:val="008E7664"/>
    <w:rsid w:val="008F263B"/>
    <w:rsid w:val="008F4A5E"/>
    <w:rsid w:val="00901F2A"/>
    <w:rsid w:val="00905807"/>
    <w:rsid w:val="00915957"/>
    <w:rsid w:val="0091620E"/>
    <w:rsid w:val="00916990"/>
    <w:rsid w:val="00921402"/>
    <w:rsid w:val="00924006"/>
    <w:rsid w:val="00927B30"/>
    <w:rsid w:val="00932F3A"/>
    <w:rsid w:val="009339DC"/>
    <w:rsid w:val="00937170"/>
    <w:rsid w:val="00944E5D"/>
    <w:rsid w:val="00945383"/>
    <w:rsid w:val="0094594C"/>
    <w:rsid w:val="00945D28"/>
    <w:rsid w:val="00950D2B"/>
    <w:rsid w:val="00951B73"/>
    <w:rsid w:val="0095236D"/>
    <w:rsid w:val="00956F42"/>
    <w:rsid w:val="00963EF0"/>
    <w:rsid w:val="0096572E"/>
    <w:rsid w:val="0097017F"/>
    <w:rsid w:val="009753FA"/>
    <w:rsid w:val="00976016"/>
    <w:rsid w:val="0098000C"/>
    <w:rsid w:val="00983717"/>
    <w:rsid w:val="0099018C"/>
    <w:rsid w:val="00990F3C"/>
    <w:rsid w:val="00997B07"/>
    <w:rsid w:val="009A01BA"/>
    <w:rsid w:val="009A1B9D"/>
    <w:rsid w:val="009A41BB"/>
    <w:rsid w:val="009A4704"/>
    <w:rsid w:val="009A6424"/>
    <w:rsid w:val="009A65B6"/>
    <w:rsid w:val="009A7901"/>
    <w:rsid w:val="009B0F5D"/>
    <w:rsid w:val="009C05B1"/>
    <w:rsid w:val="009C582D"/>
    <w:rsid w:val="009C58FC"/>
    <w:rsid w:val="009D298C"/>
    <w:rsid w:val="009E51B6"/>
    <w:rsid w:val="009E75AA"/>
    <w:rsid w:val="009F0E8C"/>
    <w:rsid w:val="009F1051"/>
    <w:rsid w:val="009F376E"/>
    <w:rsid w:val="009F4360"/>
    <w:rsid w:val="009F4432"/>
    <w:rsid w:val="009F52B1"/>
    <w:rsid w:val="00A01C93"/>
    <w:rsid w:val="00A04121"/>
    <w:rsid w:val="00A11915"/>
    <w:rsid w:val="00A11C3A"/>
    <w:rsid w:val="00A14563"/>
    <w:rsid w:val="00A161AC"/>
    <w:rsid w:val="00A17A7D"/>
    <w:rsid w:val="00A244CC"/>
    <w:rsid w:val="00A25F8B"/>
    <w:rsid w:val="00A337B0"/>
    <w:rsid w:val="00A33959"/>
    <w:rsid w:val="00A34CCE"/>
    <w:rsid w:val="00A400A4"/>
    <w:rsid w:val="00A50491"/>
    <w:rsid w:val="00A56714"/>
    <w:rsid w:val="00A635FB"/>
    <w:rsid w:val="00A73888"/>
    <w:rsid w:val="00A757A2"/>
    <w:rsid w:val="00A7581F"/>
    <w:rsid w:val="00A773B5"/>
    <w:rsid w:val="00A96788"/>
    <w:rsid w:val="00AA17AE"/>
    <w:rsid w:val="00AA1A59"/>
    <w:rsid w:val="00AA649A"/>
    <w:rsid w:val="00AB5608"/>
    <w:rsid w:val="00AB5995"/>
    <w:rsid w:val="00AC2E1C"/>
    <w:rsid w:val="00AE69ED"/>
    <w:rsid w:val="00AE7DE2"/>
    <w:rsid w:val="00AF33D4"/>
    <w:rsid w:val="00AF6B6D"/>
    <w:rsid w:val="00B00C90"/>
    <w:rsid w:val="00B04D21"/>
    <w:rsid w:val="00B07FB1"/>
    <w:rsid w:val="00B11156"/>
    <w:rsid w:val="00B13474"/>
    <w:rsid w:val="00B15F72"/>
    <w:rsid w:val="00B2070A"/>
    <w:rsid w:val="00B278B2"/>
    <w:rsid w:val="00B27CE1"/>
    <w:rsid w:val="00B34F27"/>
    <w:rsid w:val="00B3576B"/>
    <w:rsid w:val="00B42A5C"/>
    <w:rsid w:val="00B4313F"/>
    <w:rsid w:val="00B5539A"/>
    <w:rsid w:val="00B56133"/>
    <w:rsid w:val="00B61237"/>
    <w:rsid w:val="00B654D9"/>
    <w:rsid w:val="00B67B3E"/>
    <w:rsid w:val="00B729A7"/>
    <w:rsid w:val="00B7313A"/>
    <w:rsid w:val="00B73452"/>
    <w:rsid w:val="00B745DB"/>
    <w:rsid w:val="00B74C06"/>
    <w:rsid w:val="00B76E7E"/>
    <w:rsid w:val="00B83C41"/>
    <w:rsid w:val="00B85EC2"/>
    <w:rsid w:val="00B85EC8"/>
    <w:rsid w:val="00B87BCA"/>
    <w:rsid w:val="00B90A25"/>
    <w:rsid w:val="00B9288A"/>
    <w:rsid w:val="00B93B05"/>
    <w:rsid w:val="00BA142E"/>
    <w:rsid w:val="00BA74FD"/>
    <w:rsid w:val="00BB20ED"/>
    <w:rsid w:val="00BB2846"/>
    <w:rsid w:val="00BB72AA"/>
    <w:rsid w:val="00BD1C02"/>
    <w:rsid w:val="00BD57DE"/>
    <w:rsid w:val="00BE3C5C"/>
    <w:rsid w:val="00BE4970"/>
    <w:rsid w:val="00BF1064"/>
    <w:rsid w:val="00BF3438"/>
    <w:rsid w:val="00C0098D"/>
    <w:rsid w:val="00C00A6F"/>
    <w:rsid w:val="00C1699A"/>
    <w:rsid w:val="00C2225E"/>
    <w:rsid w:val="00C225A7"/>
    <w:rsid w:val="00C23051"/>
    <w:rsid w:val="00C24BC8"/>
    <w:rsid w:val="00C2722D"/>
    <w:rsid w:val="00C32039"/>
    <w:rsid w:val="00C339F0"/>
    <w:rsid w:val="00C42CA0"/>
    <w:rsid w:val="00C436C6"/>
    <w:rsid w:val="00C54C80"/>
    <w:rsid w:val="00C554BA"/>
    <w:rsid w:val="00C60EBD"/>
    <w:rsid w:val="00C633DD"/>
    <w:rsid w:val="00C63A24"/>
    <w:rsid w:val="00C66DCA"/>
    <w:rsid w:val="00C67B35"/>
    <w:rsid w:val="00C746BA"/>
    <w:rsid w:val="00C75240"/>
    <w:rsid w:val="00C774F6"/>
    <w:rsid w:val="00C77E64"/>
    <w:rsid w:val="00C91F96"/>
    <w:rsid w:val="00C94BEA"/>
    <w:rsid w:val="00C95BC5"/>
    <w:rsid w:val="00C961C4"/>
    <w:rsid w:val="00CA66A8"/>
    <w:rsid w:val="00CA7568"/>
    <w:rsid w:val="00CA7A6B"/>
    <w:rsid w:val="00CB0DB9"/>
    <w:rsid w:val="00CB4A68"/>
    <w:rsid w:val="00CC039D"/>
    <w:rsid w:val="00CC2DC6"/>
    <w:rsid w:val="00CD0097"/>
    <w:rsid w:val="00CD2799"/>
    <w:rsid w:val="00CD6AA6"/>
    <w:rsid w:val="00CE220D"/>
    <w:rsid w:val="00CE3479"/>
    <w:rsid w:val="00CF2138"/>
    <w:rsid w:val="00CF2B72"/>
    <w:rsid w:val="00CF6614"/>
    <w:rsid w:val="00D00340"/>
    <w:rsid w:val="00D0332E"/>
    <w:rsid w:val="00D0592D"/>
    <w:rsid w:val="00D116C7"/>
    <w:rsid w:val="00D153C5"/>
    <w:rsid w:val="00D17880"/>
    <w:rsid w:val="00D20325"/>
    <w:rsid w:val="00D22A59"/>
    <w:rsid w:val="00D22E82"/>
    <w:rsid w:val="00D23A35"/>
    <w:rsid w:val="00D26397"/>
    <w:rsid w:val="00D26FA8"/>
    <w:rsid w:val="00D35AD4"/>
    <w:rsid w:val="00D36930"/>
    <w:rsid w:val="00D42666"/>
    <w:rsid w:val="00D51EF6"/>
    <w:rsid w:val="00D52707"/>
    <w:rsid w:val="00D56DFF"/>
    <w:rsid w:val="00D60AA1"/>
    <w:rsid w:val="00D72345"/>
    <w:rsid w:val="00D726D4"/>
    <w:rsid w:val="00D73307"/>
    <w:rsid w:val="00D81B40"/>
    <w:rsid w:val="00D8277D"/>
    <w:rsid w:val="00D9031A"/>
    <w:rsid w:val="00D93151"/>
    <w:rsid w:val="00DA29D7"/>
    <w:rsid w:val="00DB1099"/>
    <w:rsid w:val="00DB5D75"/>
    <w:rsid w:val="00DB78EF"/>
    <w:rsid w:val="00DC021B"/>
    <w:rsid w:val="00DC178E"/>
    <w:rsid w:val="00DC53BC"/>
    <w:rsid w:val="00DD5639"/>
    <w:rsid w:val="00DE2D11"/>
    <w:rsid w:val="00DF6B5B"/>
    <w:rsid w:val="00E07F72"/>
    <w:rsid w:val="00E13B37"/>
    <w:rsid w:val="00E254E7"/>
    <w:rsid w:val="00E3126B"/>
    <w:rsid w:val="00E3451E"/>
    <w:rsid w:val="00E353C3"/>
    <w:rsid w:val="00E35BC4"/>
    <w:rsid w:val="00E36C34"/>
    <w:rsid w:val="00E40C47"/>
    <w:rsid w:val="00E45B40"/>
    <w:rsid w:val="00E50EC0"/>
    <w:rsid w:val="00E577EA"/>
    <w:rsid w:val="00E57B6A"/>
    <w:rsid w:val="00E62CBE"/>
    <w:rsid w:val="00E651B4"/>
    <w:rsid w:val="00EA7098"/>
    <w:rsid w:val="00EA735D"/>
    <w:rsid w:val="00EA73F8"/>
    <w:rsid w:val="00EA7816"/>
    <w:rsid w:val="00EB3E09"/>
    <w:rsid w:val="00EB497F"/>
    <w:rsid w:val="00EC1539"/>
    <w:rsid w:val="00EC70A5"/>
    <w:rsid w:val="00ED2D93"/>
    <w:rsid w:val="00ED3273"/>
    <w:rsid w:val="00ED369A"/>
    <w:rsid w:val="00EE652C"/>
    <w:rsid w:val="00F106C3"/>
    <w:rsid w:val="00F151B9"/>
    <w:rsid w:val="00F2325A"/>
    <w:rsid w:val="00F27EDD"/>
    <w:rsid w:val="00F31E6C"/>
    <w:rsid w:val="00F35B3B"/>
    <w:rsid w:val="00F40595"/>
    <w:rsid w:val="00F423A4"/>
    <w:rsid w:val="00F52338"/>
    <w:rsid w:val="00F5291B"/>
    <w:rsid w:val="00F54630"/>
    <w:rsid w:val="00F56C71"/>
    <w:rsid w:val="00F572AA"/>
    <w:rsid w:val="00F667BB"/>
    <w:rsid w:val="00F67867"/>
    <w:rsid w:val="00F71607"/>
    <w:rsid w:val="00F72DD1"/>
    <w:rsid w:val="00F81C7C"/>
    <w:rsid w:val="00F87A06"/>
    <w:rsid w:val="00F91658"/>
    <w:rsid w:val="00F92E05"/>
    <w:rsid w:val="00FA021F"/>
    <w:rsid w:val="00FA0A96"/>
    <w:rsid w:val="00FA66BD"/>
    <w:rsid w:val="00FA6FB2"/>
    <w:rsid w:val="00FB01EF"/>
    <w:rsid w:val="00FB33E8"/>
    <w:rsid w:val="00FB3925"/>
    <w:rsid w:val="00FB5270"/>
    <w:rsid w:val="00FB65EA"/>
    <w:rsid w:val="00FB6B26"/>
    <w:rsid w:val="00FC16A4"/>
    <w:rsid w:val="00FC3DA8"/>
    <w:rsid w:val="00FC60FB"/>
    <w:rsid w:val="00FD0035"/>
    <w:rsid w:val="00FD42BC"/>
    <w:rsid w:val="00FD4D7D"/>
    <w:rsid w:val="00FD5E6E"/>
    <w:rsid w:val="00FD74A3"/>
    <w:rsid w:val="00FE3353"/>
    <w:rsid w:val="00FE3A8C"/>
    <w:rsid w:val="00FE50FF"/>
    <w:rsid w:val="00FF5D80"/>
    <w:rsid w:val="03927362"/>
    <w:rsid w:val="09481B46"/>
    <w:rsid w:val="13050EC8"/>
    <w:rsid w:val="33F60296"/>
    <w:rsid w:val="37CF4630"/>
    <w:rsid w:val="557CCB0C"/>
    <w:rsid w:val="55A3789F"/>
    <w:rsid w:val="56AD2FF2"/>
    <w:rsid w:val="5E8B2231"/>
    <w:rsid w:val="5EB65486"/>
    <w:rsid w:val="6324248E"/>
    <w:rsid w:val="6C9729AC"/>
    <w:rsid w:val="74823EF9"/>
    <w:rsid w:val="76B41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3B7B5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semiHidden="1"/>
    <w:lsdException w:name="annotation text" w:semiHidden="1"/>
    <w:lsdException w:name="header" w:uiPriority="99"/>
    <w:lsdException w:name="footer" w:uiPriority="99"/>
    <w:lsdException w:name="caption" w:locked="1" w:semiHidden="1" w:unhideWhenUsed="1" w:qFormat="1"/>
    <w:lsdException w:name="footnote reference" w:semiHidden="1"/>
    <w:lsdException w:name="annotation reference" w:semiHidden="1"/>
    <w:lsdException w:name="Title" w:locked="1" w:qFormat="1"/>
    <w:lsdException w:name="Default Paragraph Font" w:semiHidden="1"/>
    <w:lsdException w:name="Body Text Indent" w:uiPriority="99" w:unhideWhenUsed="1"/>
    <w:lsdException w:name="Subtitle" w:locked="1" w:qFormat="1"/>
    <w:lsdException w:name="Hyperlink" w:uiPriority="99"/>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7B07"/>
    <w:rPr>
      <w:rFonts w:ascii="Times New Roman" w:hAnsi="Times New Roman"/>
      <w:lang w:val="pl-PL"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ма примечания Знак"/>
    <w:link w:val="a4"/>
    <w:semiHidden/>
    <w:locked/>
    <w:rPr>
      <w:rFonts w:ascii="Times New Roman" w:hAnsi="Times New Roman"/>
      <w:b/>
    </w:rPr>
  </w:style>
  <w:style w:type="character" w:styleId="a5">
    <w:name w:val="footnote reference"/>
    <w:semiHidden/>
    <w:rPr>
      <w:vertAlign w:val="superscript"/>
    </w:rPr>
  </w:style>
  <w:style w:type="character" w:styleId="a6">
    <w:name w:val="annotation reference"/>
    <w:semiHidden/>
    <w:rPr>
      <w:sz w:val="16"/>
    </w:rPr>
  </w:style>
  <w:style w:type="character" w:styleId="a7">
    <w:name w:val="page number"/>
    <w:rPr>
      <w:rFonts w:cs="Times New Roman"/>
    </w:rPr>
  </w:style>
  <w:style w:type="character" w:customStyle="1" w:styleId="a8">
    <w:name w:val="Текст сноски Знак"/>
    <w:link w:val="a9"/>
    <w:semiHidden/>
    <w:locked/>
    <w:rPr>
      <w:rFonts w:ascii="Times New Roman" w:hAnsi="Times New Roman"/>
      <w:sz w:val="20"/>
      <w:lang w:eastAsia="pl-PL"/>
    </w:rPr>
  </w:style>
  <w:style w:type="character" w:customStyle="1" w:styleId="aa">
    <w:name w:val="Верхний колонтитул Знак"/>
    <w:link w:val="ab"/>
    <w:uiPriority w:val="99"/>
    <w:locked/>
    <w:rPr>
      <w:rFonts w:ascii="Times New Roman" w:hAnsi="Times New Roman"/>
    </w:rPr>
  </w:style>
  <w:style w:type="character" w:customStyle="1" w:styleId="ac">
    <w:name w:val="Текст выноски Знак"/>
    <w:link w:val="ad"/>
    <w:semiHidden/>
    <w:locked/>
    <w:rPr>
      <w:rFonts w:ascii="Tahoma" w:hAnsi="Tahoma"/>
      <w:sz w:val="16"/>
    </w:rPr>
  </w:style>
  <w:style w:type="character" w:customStyle="1" w:styleId="ae">
    <w:name w:val="Основной текст Знак"/>
    <w:link w:val="af"/>
    <w:rPr>
      <w:rFonts w:ascii="Times New Roman" w:hAnsi="Times New Roman"/>
      <w:lang w:val="pl-PL" w:eastAsia="pl-PL"/>
    </w:rPr>
  </w:style>
  <w:style w:type="character" w:customStyle="1" w:styleId="af0">
    <w:name w:val="Текст примечания Знак"/>
    <w:link w:val="af1"/>
    <w:semiHidden/>
    <w:locked/>
    <w:rPr>
      <w:rFonts w:ascii="Times New Roman" w:hAnsi="Times New Roman"/>
    </w:rPr>
  </w:style>
  <w:style w:type="character" w:customStyle="1" w:styleId="af2">
    <w:name w:val="Основной текст с отступом Знак"/>
    <w:link w:val="af3"/>
    <w:uiPriority w:val="99"/>
    <w:rPr>
      <w:rFonts w:ascii="Calibri" w:eastAsia="Calibri" w:hAnsi="Calibri" w:cs="Times New Roman"/>
      <w:sz w:val="22"/>
      <w:szCs w:val="22"/>
      <w:lang w:val="uk-UA"/>
    </w:rPr>
  </w:style>
  <w:style w:type="character" w:customStyle="1" w:styleId="163LucidaSansUnicode9">
    <w:name w:val="Основной текст (163) + Lucida Sans Unicode9"/>
    <w:aliases w:val="111,5 pt1,Не полужирный9,Курсив5,Интервал -1 pt8"/>
    <w:rPr>
      <w:rFonts w:ascii="Lucida Sans Unicode" w:hAnsi="Lucida Sans Unicode" w:cs="Lucida Sans Unicode" w:hint="default"/>
      <w:i/>
      <w:iCs/>
      <w:strike w:val="0"/>
      <w:dstrike w:val="0"/>
      <w:spacing w:val="-20"/>
      <w:sz w:val="23"/>
      <w:szCs w:val="23"/>
      <w:u w:val="none"/>
    </w:rPr>
  </w:style>
  <w:style w:type="paragraph" w:styleId="ad">
    <w:name w:val="Balloon Text"/>
    <w:basedOn w:val="a"/>
    <w:link w:val="ac"/>
    <w:semiHidden/>
    <w:rPr>
      <w:rFonts w:ascii="Tahoma" w:hAnsi="Tahoma"/>
      <w:sz w:val="16"/>
    </w:rPr>
  </w:style>
  <w:style w:type="paragraph" w:styleId="af">
    <w:name w:val="Body Text"/>
    <w:basedOn w:val="a"/>
    <w:link w:val="ae"/>
    <w:pPr>
      <w:spacing w:after="120"/>
    </w:pPr>
  </w:style>
  <w:style w:type="paragraph" w:styleId="af4">
    <w:name w:val="Normal (Web)"/>
    <w:basedOn w:val="a"/>
    <w:uiPriority w:val="99"/>
    <w:pPr>
      <w:spacing w:before="100" w:after="100"/>
    </w:pPr>
    <w:rPr>
      <w:sz w:val="24"/>
    </w:rPr>
  </w:style>
  <w:style w:type="paragraph" w:styleId="a9">
    <w:name w:val="footnote text"/>
    <w:basedOn w:val="a"/>
    <w:link w:val="a8"/>
    <w:semiHidden/>
    <w:pPr>
      <w:jc w:val="both"/>
    </w:pPr>
  </w:style>
  <w:style w:type="paragraph" w:styleId="ab">
    <w:name w:val="header"/>
    <w:basedOn w:val="a"/>
    <w:link w:val="aa"/>
    <w:uiPriority w:val="99"/>
    <w:pPr>
      <w:tabs>
        <w:tab w:val="center" w:pos="4536"/>
        <w:tab w:val="right" w:pos="9072"/>
      </w:tabs>
    </w:pPr>
  </w:style>
  <w:style w:type="paragraph" w:styleId="af1">
    <w:name w:val="annotation text"/>
    <w:basedOn w:val="a"/>
    <w:link w:val="af0"/>
    <w:semiHidden/>
  </w:style>
  <w:style w:type="paragraph" w:styleId="a4">
    <w:name w:val="annotation subject"/>
    <w:basedOn w:val="af1"/>
    <w:next w:val="af1"/>
    <w:link w:val="a3"/>
    <w:semiHidden/>
    <w:rPr>
      <w:b/>
    </w:rPr>
  </w:style>
  <w:style w:type="paragraph" w:styleId="af5">
    <w:name w:val="footer"/>
    <w:basedOn w:val="a"/>
    <w:link w:val="af6"/>
    <w:uiPriority w:val="99"/>
    <w:pPr>
      <w:tabs>
        <w:tab w:val="center" w:pos="4536"/>
        <w:tab w:val="right" w:pos="9072"/>
      </w:tabs>
    </w:pPr>
  </w:style>
  <w:style w:type="paragraph" w:customStyle="1" w:styleId="Default">
    <w:name w:val="Default"/>
    <w:pPr>
      <w:autoSpaceDE w:val="0"/>
      <w:autoSpaceDN w:val="0"/>
      <w:adjustRightInd w:val="0"/>
    </w:pPr>
    <w:rPr>
      <w:rFonts w:ascii="Verdana" w:eastAsia="Times New Roman" w:hAnsi="Verdana" w:cs="Verdana"/>
      <w:color w:val="000000"/>
      <w:sz w:val="24"/>
      <w:szCs w:val="24"/>
      <w:lang w:val="pl-PL" w:eastAsia="en-US"/>
    </w:rPr>
  </w:style>
  <w:style w:type="paragraph" w:customStyle="1" w:styleId="2">
    <w:name w:val="Основной текст (2)"/>
    <w:basedOn w:val="a"/>
    <w:pPr>
      <w:widowControl w:val="0"/>
      <w:shd w:val="clear" w:color="auto" w:fill="FFFFFF"/>
      <w:spacing w:before="660" w:after="420" w:line="0" w:lineRule="atLeast"/>
      <w:ind w:hanging="420"/>
      <w:jc w:val="both"/>
    </w:pPr>
    <w:rPr>
      <w:spacing w:val="-3"/>
      <w:sz w:val="23"/>
      <w:szCs w:val="23"/>
    </w:rPr>
  </w:style>
  <w:style w:type="paragraph" w:styleId="af3">
    <w:name w:val="Body Text Indent"/>
    <w:basedOn w:val="a"/>
    <w:link w:val="af2"/>
    <w:uiPriority w:val="99"/>
    <w:unhideWhenUsed/>
    <w:pPr>
      <w:spacing w:after="120" w:line="276" w:lineRule="auto"/>
      <w:ind w:left="283"/>
    </w:pPr>
    <w:rPr>
      <w:rFonts w:ascii="Calibri" w:hAnsi="Calibri"/>
      <w:sz w:val="22"/>
      <w:szCs w:val="22"/>
      <w:lang w:val="uk-UA" w:eastAsia="en-U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paragraph" w:styleId="af7">
    <w:name w:val="List Paragraph"/>
    <w:basedOn w:val="a"/>
    <w:uiPriority w:val="34"/>
    <w:qFormat/>
    <w:pPr>
      <w:suppressAutoHyphens/>
      <w:spacing w:after="200" w:line="276" w:lineRule="auto"/>
      <w:ind w:left="720"/>
    </w:pPr>
    <w:rPr>
      <w:rFonts w:ascii="Calibri" w:hAnsi="Calibri" w:cs="Calibri"/>
      <w:sz w:val="22"/>
      <w:szCs w:val="22"/>
      <w:lang w:val="ru-RU" w:eastAsia="ar-SA"/>
    </w:rPr>
  </w:style>
  <w:style w:type="paragraph" w:customStyle="1" w:styleId="1">
    <w:name w:val="Абзац списка1"/>
    <w:basedOn w:val="a"/>
    <w:pPr>
      <w:suppressAutoHyphens/>
      <w:ind w:left="720"/>
      <w:jc w:val="both"/>
    </w:pPr>
    <w:rPr>
      <w:sz w:val="24"/>
      <w:lang w:eastAsia="ar-SA"/>
    </w:rPr>
  </w:style>
  <w:style w:type="table" w:styleId="af8">
    <w:name w:val="Table Grid"/>
    <w:basedOn w:val="a1"/>
    <w:uiPriority w:val="39"/>
    <w:rPr>
      <w:rFonts w:eastAsia="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AF6B6D"/>
    <w:rPr>
      <w:color w:val="0563C1"/>
      <w:u w:val="single"/>
    </w:rPr>
  </w:style>
  <w:style w:type="paragraph" w:customStyle="1" w:styleId="Style9">
    <w:name w:val="Style9"/>
    <w:basedOn w:val="a"/>
    <w:rsid w:val="00F91658"/>
    <w:pPr>
      <w:widowControl w:val="0"/>
      <w:autoSpaceDE w:val="0"/>
      <w:autoSpaceDN w:val="0"/>
      <w:adjustRightInd w:val="0"/>
      <w:spacing w:line="288" w:lineRule="exact"/>
      <w:jc w:val="center"/>
    </w:pPr>
    <w:rPr>
      <w:rFonts w:ascii="Georgia" w:hAnsi="Georgia"/>
      <w:sz w:val="24"/>
      <w:szCs w:val="24"/>
      <w:lang w:val="ru-RU" w:eastAsia="ru-RU"/>
    </w:rPr>
  </w:style>
  <w:style w:type="character" w:customStyle="1" w:styleId="FontStyle21">
    <w:name w:val="Font Style21"/>
    <w:rsid w:val="00F91658"/>
    <w:rPr>
      <w:rFonts w:ascii="Georgia" w:hAnsi="Georgia"/>
      <w:sz w:val="22"/>
    </w:rPr>
  </w:style>
  <w:style w:type="character" w:customStyle="1" w:styleId="af6">
    <w:name w:val="Нижний колонтитул Знак"/>
    <w:basedOn w:val="a0"/>
    <w:link w:val="af5"/>
    <w:uiPriority w:val="99"/>
    <w:rsid w:val="002766AE"/>
    <w:rPr>
      <w:rFonts w:ascii="Times New Roman" w:hAnsi="Times New Roman"/>
      <w:lang w:val="pl-PL" w:eastAsia="pl-PL"/>
    </w:rPr>
  </w:style>
  <w:style w:type="character" w:customStyle="1" w:styleId="UnresolvedMention">
    <w:name w:val="Unresolved Mention"/>
    <w:basedOn w:val="a0"/>
    <w:uiPriority w:val="99"/>
    <w:semiHidden/>
    <w:unhideWhenUsed/>
    <w:rsid w:val="004C6C56"/>
    <w:rPr>
      <w:color w:val="605E5C"/>
      <w:shd w:val="clear" w:color="auto" w:fill="E1DFDD"/>
    </w:rPr>
  </w:style>
  <w:style w:type="table" w:customStyle="1" w:styleId="TableNormal">
    <w:name w:val="Table Normal"/>
    <w:uiPriority w:val="2"/>
    <w:semiHidden/>
    <w:unhideWhenUsed/>
    <w:qFormat/>
    <w:rsid w:val="00F546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4630"/>
    <w:pPr>
      <w:widowControl w:val="0"/>
      <w:autoSpaceDE w:val="0"/>
      <w:autoSpaceDN w:val="0"/>
      <w:ind w:left="69"/>
    </w:pPr>
    <w:rPr>
      <w:rFonts w:eastAsia="Times New Roman"/>
      <w:sz w:val="22"/>
      <w:szCs w:val="22"/>
      <w:lang w:val="uk-UA" w:eastAsia="en-US"/>
    </w:rPr>
  </w:style>
  <w:style w:type="paragraph" w:customStyle="1" w:styleId="10">
    <w:name w:val="Обычный1"/>
    <w:rsid w:val="000A07E6"/>
    <w:pPr>
      <w:spacing w:line="276" w:lineRule="auto"/>
    </w:pPr>
    <w:rPr>
      <w:rFonts w:ascii="Arial" w:eastAsia="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semiHidden="1"/>
    <w:lsdException w:name="annotation text" w:semiHidden="1"/>
    <w:lsdException w:name="header" w:uiPriority="99"/>
    <w:lsdException w:name="footer" w:uiPriority="99"/>
    <w:lsdException w:name="caption" w:locked="1" w:semiHidden="1" w:unhideWhenUsed="1" w:qFormat="1"/>
    <w:lsdException w:name="footnote reference" w:semiHidden="1"/>
    <w:lsdException w:name="annotation reference" w:semiHidden="1"/>
    <w:lsdException w:name="Title" w:locked="1" w:qFormat="1"/>
    <w:lsdException w:name="Default Paragraph Font" w:semiHidden="1"/>
    <w:lsdException w:name="Body Text Indent" w:uiPriority="99" w:unhideWhenUsed="1"/>
    <w:lsdException w:name="Subtitle" w:locked="1" w:qFormat="1"/>
    <w:lsdException w:name="Hyperlink" w:uiPriority="99"/>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7B07"/>
    <w:rPr>
      <w:rFonts w:ascii="Times New Roman" w:hAnsi="Times New Roman"/>
      <w:lang w:val="pl-PL"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ма примечания Знак"/>
    <w:link w:val="a4"/>
    <w:semiHidden/>
    <w:locked/>
    <w:rPr>
      <w:rFonts w:ascii="Times New Roman" w:hAnsi="Times New Roman"/>
      <w:b/>
    </w:rPr>
  </w:style>
  <w:style w:type="character" w:styleId="a5">
    <w:name w:val="footnote reference"/>
    <w:semiHidden/>
    <w:rPr>
      <w:vertAlign w:val="superscript"/>
    </w:rPr>
  </w:style>
  <w:style w:type="character" w:styleId="a6">
    <w:name w:val="annotation reference"/>
    <w:semiHidden/>
    <w:rPr>
      <w:sz w:val="16"/>
    </w:rPr>
  </w:style>
  <w:style w:type="character" w:styleId="a7">
    <w:name w:val="page number"/>
    <w:rPr>
      <w:rFonts w:cs="Times New Roman"/>
    </w:rPr>
  </w:style>
  <w:style w:type="character" w:customStyle="1" w:styleId="a8">
    <w:name w:val="Текст сноски Знак"/>
    <w:link w:val="a9"/>
    <w:semiHidden/>
    <w:locked/>
    <w:rPr>
      <w:rFonts w:ascii="Times New Roman" w:hAnsi="Times New Roman"/>
      <w:sz w:val="20"/>
      <w:lang w:eastAsia="pl-PL"/>
    </w:rPr>
  </w:style>
  <w:style w:type="character" w:customStyle="1" w:styleId="aa">
    <w:name w:val="Верхний колонтитул Знак"/>
    <w:link w:val="ab"/>
    <w:uiPriority w:val="99"/>
    <w:locked/>
    <w:rPr>
      <w:rFonts w:ascii="Times New Roman" w:hAnsi="Times New Roman"/>
    </w:rPr>
  </w:style>
  <w:style w:type="character" w:customStyle="1" w:styleId="ac">
    <w:name w:val="Текст выноски Знак"/>
    <w:link w:val="ad"/>
    <w:semiHidden/>
    <w:locked/>
    <w:rPr>
      <w:rFonts w:ascii="Tahoma" w:hAnsi="Tahoma"/>
      <w:sz w:val="16"/>
    </w:rPr>
  </w:style>
  <w:style w:type="character" w:customStyle="1" w:styleId="ae">
    <w:name w:val="Основной текст Знак"/>
    <w:link w:val="af"/>
    <w:rPr>
      <w:rFonts w:ascii="Times New Roman" w:hAnsi="Times New Roman"/>
      <w:lang w:val="pl-PL" w:eastAsia="pl-PL"/>
    </w:rPr>
  </w:style>
  <w:style w:type="character" w:customStyle="1" w:styleId="af0">
    <w:name w:val="Текст примечания Знак"/>
    <w:link w:val="af1"/>
    <w:semiHidden/>
    <w:locked/>
    <w:rPr>
      <w:rFonts w:ascii="Times New Roman" w:hAnsi="Times New Roman"/>
    </w:rPr>
  </w:style>
  <w:style w:type="character" w:customStyle="1" w:styleId="af2">
    <w:name w:val="Основной текст с отступом Знак"/>
    <w:link w:val="af3"/>
    <w:uiPriority w:val="99"/>
    <w:rPr>
      <w:rFonts w:ascii="Calibri" w:eastAsia="Calibri" w:hAnsi="Calibri" w:cs="Times New Roman"/>
      <w:sz w:val="22"/>
      <w:szCs w:val="22"/>
      <w:lang w:val="uk-UA"/>
    </w:rPr>
  </w:style>
  <w:style w:type="character" w:customStyle="1" w:styleId="163LucidaSansUnicode9">
    <w:name w:val="Основной текст (163) + Lucida Sans Unicode9"/>
    <w:aliases w:val="111,5 pt1,Не полужирный9,Курсив5,Интервал -1 pt8"/>
    <w:rPr>
      <w:rFonts w:ascii="Lucida Sans Unicode" w:hAnsi="Lucida Sans Unicode" w:cs="Lucida Sans Unicode" w:hint="default"/>
      <w:i/>
      <w:iCs/>
      <w:strike w:val="0"/>
      <w:dstrike w:val="0"/>
      <w:spacing w:val="-20"/>
      <w:sz w:val="23"/>
      <w:szCs w:val="23"/>
      <w:u w:val="none"/>
    </w:rPr>
  </w:style>
  <w:style w:type="paragraph" w:styleId="ad">
    <w:name w:val="Balloon Text"/>
    <w:basedOn w:val="a"/>
    <w:link w:val="ac"/>
    <w:semiHidden/>
    <w:rPr>
      <w:rFonts w:ascii="Tahoma" w:hAnsi="Tahoma"/>
      <w:sz w:val="16"/>
    </w:rPr>
  </w:style>
  <w:style w:type="paragraph" w:styleId="af">
    <w:name w:val="Body Text"/>
    <w:basedOn w:val="a"/>
    <w:link w:val="ae"/>
    <w:pPr>
      <w:spacing w:after="120"/>
    </w:pPr>
  </w:style>
  <w:style w:type="paragraph" w:styleId="af4">
    <w:name w:val="Normal (Web)"/>
    <w:basedOn w:val="a"/>
    <w:uiPriority w:val="99"/>
    <w:pPr>
      <w:spacing w:before="100" w:after="100"/>
    </w:pPr>
    <w:rPr>
      <w:sz w:val="24"/>
    </w:rPr>
  </w:style>
  <w:style w:type="paragraph" w:styleId="a9">
    <w:name w:val="footnote text"/>
    <w:basedOn w:val="a"/>
    <w:link w:val="a8"/>
    <w:semiHidden/>
    <w:pPr>
      <w:jc w:val="both"/>
    </w:pPr>
  </w:style>
  <w:style w:type="paragraph" w:styleId="ab">
    <w:name w:val="header"/>
    <w:basedOn w:val="a"/>
    <w:link w:val="aa"/>
    <w:uiPriority w:val="99"/>
    <w:pPr>
      <w:tabs>
        <w:tab w:val="center" w:pos="4536"/>
        <w:tab w:val="right" w:pos="9072"/>
      </w:tabs>
    </w:pPr>
  </w:style>
  <w:style w:type="paragraph" w:styleId="af1">
    <w:name w:val="annotation text"/>
    <w:basedOn w:val="a"/>
    <w:link w:val="af0"/>
    <w:semiHidden/>
  </w:style>
  <w:style w:type="paragraph" w:styleId="a4">
    <w:name w:val="annotation subject"/>
    <w:basedOn w:val="af1"/>
    <w:next w:val="af1"/>
    <w:link w:val="a3"/>
    <w:semiHidden/>
    <w:rPr>
      <w:b/>
    </w:rPr>
  </w:style>
  <w:style w:type="paragraph" w:styleId="af5">
    <w:name w:val="footer"/>
    <w:basedOn w:val="a"/>
    <w:link w:val="af6"/>
    <w:uiPriority w:val="99"/>
    <w:pPr>
      <w:tabs>
        <w:tab w:val="center" w:pos="4536"/>
        <w:tab w:val="right" w:pos="9072"/>
      </w:tabs>
    </w:pPr>
  </w:style>
  <w:style w:type="paragraph" w:customStyle="1" w:styleId="Default">
    <w:name w:val="Default"/>
    <w:pPr>
      <w:autoSpaceDE w:val="0"/>
      <w:autoSpaceDN w:val="0"/>
      <w:adjustRightInd w:val="0"/>
    </w:pPr>
    <w:rPr>
      <w:rFonts w:ascii="Verdana" w:eastAsia="Times New Roman" w:hAnsi="Verdana" w:cs="Verdana"/>
      <w:color w:val="000000"/>
      <w:sz w:val="24"/>
      <w:szCs w:val="24"/>
      <w:lang w:val="pl-PL" w:eastAsia="en-US"/>
    </w:rPr>
  </w:style>
  <w:style w:type="paragraph" w:customStyle="1" w:styleId="2">
    <w:name w:val="Основной текст (2)"/>
    <w:basedOn w:val="a"/>
    <w:pPr>
      <w:widowControl w:val="0"/>
      <w:shd w:val="clear" w:color="auto" w:fill="FFFFFF"/>
      <w:spacing w:before="660" w:after="420" w:line="0" w:lineRule="atLeast"/>
      <w:ind w:hanging="420"/>
      <w:jc w:val="both"/>
    </w:pPr>
    <w:rPr>
      <w:spacing w:val="-3"/>
      <w:sz w:val="23"/>
      <w:szCs w:val="23"/>
    </w:rPr>
  </w:style>
  <w:style w:type="paragraph" w:styleId="af3">
    <w:name w:val="Body Text Indent"/>
    <w:basedOn w:val="a"/>
    <w:link w:val="af2"/>
    <w:uiPriority w:val="99"/>
    <w:unhideWhenUsed/>
    <w:pPr>
      <w:spacing w:after="120" w:line="276" w:lineRule="auto"/>
      <w:ind w:left="283"/>
    </w:pPr>
    <w:rPr>
      <w:rFonts w:ascii="Calibri" w:hAnsi="Calibri"/>
      <w:sz w:val="22"/>
      <w:szCs w:val="22"/>
      <w:lang w:val="uk-UA" w:eastAsia="en-U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paragraph" w:styleId="af7">
    <w:name w:val="List Paragraph"/>
    <w:basedOn w:val="a"/>
    <w:uiPriority w:val="34"/>
    <w:qFormat/>
    <w:pPr>
      <w:suppressAutoHyphens/>
      <w:spacing w:after="200" w:line="276" w:lineRule="auto"/>
      <w:ind w:left="720"/>
    </w:pPr>
    <w:rPr>
      <w:rFonts w:ascii="Calibri" w:hAnsi="Calibri" w:cs="Calibri"/>
      <w:sz w:val="22"/>
      <w:szCs w:val="22"/>
      <w:lang w:val="ru-RU" w:eastAsia="ar-SA"/>
    </w:rPr>
  </w:style>
  <w:style w:type="paragraph" w:customStyle="1" w:styleId="1">
    <w:name w:val="Абзац списка1"/>
    <w:basedOn w:val="a"/>
    <w:pPr>
      <w:suppressAutoHyphens/>
      <w:ind w:left="720"/>
      <w:jc w:val="both"/>
    </w:pPr>
    <w:rPr>
      <w:sz w:val="24"/>
      <w:lang w:eastAsia="ar-SA"/>
    </w:rPr>
  </w:style>
  <w:style w:type="table" w:styleId="af8">
    <w:name w:val="Table Grid"/>
    <w:basedOn w:val="a1"/>
    <w:uiPriority w:val="39"/>
    <w:rPr>
      <w:rFonts w:eastAsia="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AF6B6D"/>
    <w:rPr>
      <w:color w:val="0563C1"/>
      <w:u w:val="single"/>
    </w:rPr>
  </w:style>
  <w:style w:type="paragraph" w:customStyle="1" w:styleId="Style9">
    <w:name w:val="Style9"/>
    <w:basedOn w:val="a"/>
    <w:rsid w:val="00F91658"/>
    <w:pPr>
      <w:widowControl w:val="0"/>
      <w:autoSpaceDE w:val="0"/>
      <w:autoSpaceDN w:val="0"/>
      <w:adjustRightInd w:val="0"/>
      <w:spacing w:line="288" w:lineRule="exact"/>
      <w:jc w:val="center"/>
    </w:pPr>
    <w:rPr>
      <w:rFonts w:ascii="Georgia" w:hAnsi="Georgia"/>
      <w:sz w:val="24"/>
      <w:szCs w:val="24"/>
      <w:lang w:val="ru-RU" w:eastAsia="ru-RU"/>
    </w:rPr>
  </w:style>
  <w:style w:type="character" w:customStyle="1" w:styleId="FontStyle21">
    <w:name w:val="Font Style21"/>
    <w:rsid w:val="00F91658"/>
    <w:rPr>
      <w:rFonts w:ascii="Georgia" w:hAnsi="Georgia"/>
      <w:sz w:val="22"/>
    </w:rPr>
  </w:style>
  <w:style w:type="character" w:customStyle="1" w:styleId="af6">
    <w:name w:val="Нижний колонтитул Знак"/>
    <w:basedOn w:val="a0"/>
    <w:link w:val="af5"/>
    <w:uiPriority w:val="99"/>
    <w:rsid w:val="002766AE"/>
    <w:rPr>
      <w:rFonts w:ascii="Times New Roman" w:hAnsi="Times New Roman"/>
      <w:lang w:val="pl-PL" w:eastAsia="pl-PL"/>
    </w:rPr>
  </w:style>
  <w:style w:type="character" w:customStyle="1" w:styleId="UnresolvedMention">
    <w:name w:val="Unresolved Mention"/>
    <w:basedOn w:val="a0"/>
    <w:uiPriority w:val="99"/>
    <w:semiHidden/>
    <w:unhideWhenUsed/>
    <w:rsid w:val="004C6C56"/>
    <w:rPr>
      <w:color w:val="605E5C"/>
      <w:shd w:val="clear" w:color="auto" w:fill="E1DFDD"/>
    </w:rPr>
  </w:style>
  <w:style w:type="table" w:customStyle="1" w:styleId="TableNormal">
    <w:name w:val="Table Normal"/>
    <w:uiPriority w:val="2"/>
    <w:semiHidden/>
    <w:unhideWhenUsed/>
    <w:qFormat/>
    <w:rsid w:val="00F546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4630"/>
    <w:pPr>
      <w:widowControl w:val="0"/>
      <w:autoSpaceDE w:val="0"/>
      <w:autoSpaceDN w:val="0"/>
      <w:ind w:left="69"/>
    </w:pPr>
    <w:rPr>
      <w:rFonts w:eastAsia="Times New Roman"/>
      <w:sz w:val="22"/>
      <w:szCs w:val="22"/>
      <w:lang w:val="uk-UA" w:eastAsia="en-US"/>
    </w:rPr>
  </w:style>
  <w:style w:type="paragraph" w:customStyle="1" w:styleId="10">
    <w:name w:val="Обычный1"/>
    <w:rsid w:val="000A07E6"/>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597339">
      <w:bodyDiv w:val="1"/>
      <w:marLeft w:val="0"/>
      <w:marRight w:val="0"/>
      <w:marTop w:val="0"/>
      <w:marBottom w:val="0"/>
      <w:divBdr>
        <w:top w:val="none" w:sz="0" w:space="0" w:color="auto"/>
        <w:left w:val="none" w:sz="0" w:space="0" w:color="auto"/>
        <w:bottom w:val="none" w:sz="0" w:space="0" w:color="auto"/>
        <w:right w:val="none" w:sz="0" w:space="0" w:color="auto"/>
      </w:divBdr>
      <w:divsChild>
        <w:div w:id="1299459491">
          <w:marLeft w:val="0"/>
          <w:marRight w:val="0"/>
          <w:marTop w:val="0"/>
          <w:marBottom w:val="150"/>
          <w:divBdr>
            <w:top w:val="none" w:sz="0" w:space="0" w:color="auto"/>
            <w:left w:val="none" w:sz="0" w:space="0" w:color="auto"/>
            <w:bottom w:val="none" w:sz="0" w:space="0" w:color="auto"/>
            <w:right w:val="none" w:sz="0" w:space="0" w:color="auto"/>
          </w:divBdr>
        </w:div>
      </w:divsChild>
    </w:div>
    <w:div w:id="1803621489">
      <w:bodyDiv w:val="1"/>
      <w:marLeft w:val="0"/>
      <w:marRight w:val="0"/>
      <w:marTop w:val="0"/>
      <w:marBottom w:val="0"/>
      <w:divBdr>
        <w:top w:val="none" w:sz="0" w:space="0" w:color="auto"/>
        <w:left w:val="none" w:sz="0" w:space="0" w:color="auto"/>
        <w:bottom w:val="none" w:sz="0" w:space="0" w:color="auto"/>
        <w:right w:val="none" w:sz="0" w:space="0" w:color="auto"/>
      </w:divBdr>
    </w:div>
    <w:div w:id="200330847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94751B8DB3A9B4690171278287EF538" ma:contentTypeVersion="2" ma:contentTypeDescription="Создание документа." ma:contentTypeScope="" ma:versionID="341793f7208421d95db450989cc3baa9">
  <xsd:schema xmlns:xsd="http://www.w3.org/2001/XMLSchema" xmlns:xs="http://www.w3.org/2001/XMLSchema" xmlns:p="http://schemas.microsoft.com/office/2006/metadata/properties" xmlns:ns2="195c6cba-a535-45c5-88f1-5a7bb8d03adb" targetNamespace="http://schemas.microsoft.com/office/2006/metadata/properties" ma:root="true" ma:fieldsID="3b5200ddcb5d49ca7f6b5f707f61ca4e" ns2:_="">
    <xsd:import namespace="195c6cba-a535-45c5-88f1-5a7bb8d03ad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c6cba-a535-45c5-88f1-5a7bb8d03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65E74-FE3C-4E2E-9C04-B540CEA31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c6cba-a535-45c5-88f1-5a7bb8d03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61F7E-B106-49D6-A01E-148AFDD4ADCF}">
  <ds:schemaRefs>
    <ds:schemaRef ds:uri="http://schemas.microsoft.com/sharepoint/v3/contenttype/forms"/>
  </ds:schemaRefs>
</ds:datastoreItem>
</file>

<file path=customXml/itemProps3.xml><?xml version="1.0" encoding="utf-8"?>
<ds:datastoreItem xmlns:ds="http://schemas.openxmlformats.org/officeDocument/2006/customXml" ds:itemID="{593558A2-C487-49D7-92AE-9418DB4C0E9A}">
  <ds:schemaRef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purl.org/dc/elements/1.1/"/>
    <ds:schemaRef ds:uri="195c6cba-a535-45c5-88f1-5a7bb8d03adb"/>
    <ds:schemaRef ds:uri="http://purl.org/dc/dcmitype/"/>
    <ds:schemaRef ds:uri="http://purl.org/dc/terms/"/>
    <ds:schemaRef ds:uri="http://www.w3.org/XML/1998/namespace"/>
  </ds:schemaRefs>
</ds:datastoreItem>
</file>

<file path=customXml/itemProps4.xml><?xml version="1.0" encoding="utf-8"?>
<ds:datastoreItem xmlns:ds="http://schemas.openxmlformats.org/officeDocument/2006/customXml" ds:itemID="{1409FB9F-1991-4500-B7D9-F1A0DC81D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1189</Words>
  <Characters>8144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Z1-PU7</vt:lpstr>
    </vt:vector>
  </TitlesOfParts>
  <Company/>
  <LinksUpToDate>false</LinksUpToDate>
  <CharactersWithSpaces>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Z1-PU7</dc:title>
  <dc:creator>Rada Uczelniana</dc:creator>
  <cp:lastModifiedBy>СОЛКОС</cp:lastModifiedBy>
  <cp:revision>2</cp:revision>
  <cp:lastPrinted>2021-06-23T12:55:00Z</cp:lastPrinted>
  <dcterms:created xsi:type="dcterms:W3CDTF">2023-01-18T09:43:00Z</dcterms:created>
  <dcterms:modified xsi:type="dcterms:W3CDTF">2023-01-18T09:43:00Z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1049-11.2.0.9718</vt:lpwstr>
  </property>
  <property fmtid="{D5CDD505-2E9C-101B-9397-08002B2CF9AE}" pid="3" name="ContentTypeId">
    <vt:lpwstr>0x010100494751B8DB3A9B4690171278287EF538</vt:lpwstr>
  </property>
</Properties>
</file>