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36E" w:rsidRPr="00CA4611" w:rsidRDefault="007A336E" w:rsidP="007A336E">
      <w:pPr>
        <w:pStyle w:val="ae"/>
        <w:rPr>
          <w:rFonts w:ascii="Arial" w:hAnsi="Arial" w:cs="Arial"/>
          <w:spacing w:val="-6"/>
        </w:rPr>
      </w:pPr>
      <w:bookmarkStart w:id="0" w:name="_Hlk108099571"/>
      <w:bookmarkEnd w:id="0"/>
      <w:r w:rsidRPr="00CA4611">
        <w:rPr>
          <w:rFonts w:ascii="Arial" w:hAnsi="Arial" w:cs="Arial"/>
          <w:spacing w:val="-6"/>
        </w:rPr>
        <w:t>МІНІСТЕРСТВО ОСВІТИ І НАУКИ УКРАЇНИ</w:t>
      </w:r>
    </w:p>
    <w:p w:rsidR="007A336E" w:rsidRPr="00CA4611" w:rsidRDefault="007A336E" w:rsidP="007A336E">
      <w:pPr>
        <w:tabs>
          <w:tab w:val="center" w:pos="4800"/>
          <w:tab w:val="right" w:pos="9500"/>
        </w:tabs>
        <w:jc w:val="center"/>
        <w:rPr>
          <w:rFonts w:ascii="Arial" w:hAnsi="Arial" w:cs="Arial"/>
          <w:noProof/>
          <w:spacing w:val="-6"/>
          <w:lang w:val="uk-UA"/>
        </w:rPr>
      </w:pPr>
      <w:r w:rsidRPr="00CA4611">
        <w:rPr>
          <w:rFonts w:ascii="Arial" w:hAnsi="Arial" w:cs="Arial"/>
          <w:noProof/>
          <w:spacing w:val="-6"/>
          <w:lang w:val="uk-UA"/>
        </w:rPr>
        <w:t xml:space="preserve">Київський національний університет будівництва і архітектури </w:t>
      </w:r>
    </w:p>
    <w:p w:rsidR="007A336E" w:rsidRPr="00CA4611" w:rsidRDefault="007A336E" w:rsidP="007A336E">
      <w:pPr>
        <w:tabs>
          <w:tab w:val="center" w:pos="4800"/>
          <w:tab w:val="right" w:pos="9500"/>
        </w:tabs>
        <w:rPr>
          <w:rFonts w:ascii="Arial" w:hAnsi="Arial" w:cs="Arial"/>
          <w:noProof/>
          <w:spacing w:val="-6"/>
          <w:lang w:val="uk-UA"/>
        </w:rPr>
      </w:pPr>
    </w:p>
    <w:p w:rsidR="007A336E" w:rsidRPr="00CA4611" w:rsidRDefault="007A336E" w:rsidP="007A336E">
      <w:pPr>
        <w:tabs>
          <w:tab w:val="center" w:pos="4800"/>
          <w:tab w:val="right" w:pos="9500"/>
        </w:tabs>
        <w:ind w:firstLine="709"/>
        <w:rPr>
          <w:rFonts w:ascii="Arial" w:hAnsi="Arial" w:cs="Arial"/>
          <w:noProof/>
          <w:spacing w:val="-6"/>
          <w:lang w:val="uk-UA"/>
        </w:rPr>
      </w:pPr>
    </w:p>
    <w:p w:rsidR="007A336E" w:rsidRPr="00CA4611" w:rsidRDefault="007A336E" w:rsidP="007A336E">
      <w:pPr>
        <w:tabs>
          <w:tab w:val="center" w:pos="4800"/>
          <w:tab w:val="right" w:pos="9500"/>
        </w:tabs>
        <w:ind w:firstLine="709"/>
        <w:jc w:val="both"/>
        <w:rPr>
          <w:rFonts w:ascii="Arial" w:hAnsi="Arial" w:cs="Arial"/>
          <w:noProof/>
          <w:spacing w:val="-6"/>
          <w:lang w:val="uk-UA"/>
        </w:rPr>
      </w:pPr>
    </w:p>
    <w:p w:rsidR="007A336E" w:rsidRPr="00CA4611" w:rsidRDefault="007A336E" w:rsidP="007A336E">
      <w:pPr>
        <w:tabs>
          <w:tab w:val="center" w:pos="4800"/>
          <w:tab w:val="right" w:pos="9500"/>
        </w:tabs>
        <w:ind w:firstLine="709"/>
        <w:jc w:val="both"/>
        <w:rPr>
          <w:rFonts w:ascii="Arial" w:hAnsi="Arial" w:cs="Arial"/>
          <w:noProof/>
          <w:spacing w:val="-6"/>
          <w:lang w:val="uk-UA"/>
        </w:rPr>
      </w:pPr>
    </w:p>
    <w:p w:rsidR="007A336E" w:rsidRPr="00CA4611" w:rsidRDefault="007A336E" w:rsidP="007A336E">
      <w:pPr>
        <w:tabs>
          <w:tab w:val="center" w:pos="4800"/>
          <w:tab w:val="right" w:pos="9500"/>
        </w:tabs>
        <w:ind w:firstLine="709"/>
        <w:jc w:val="both"/>
        <w:rPr>
          <w:rFonts w:ascii="Arial" w:hAnsi="Arial" w:cs="Arial"/>
          <w:noProof/>
          <w:spacing w:val="-6"/>
          <w:lang w:val="uk-UA"/>
        </w:rPr>
      </w:pPr>
    </w:p>
    <w:p w:rsidR="007A336E" w:rsidRPr="00CA4611" w:rsidRDefault="007A336E" w:rsidP="007A336E">
      <w:pPr>
        <w:tabs>
          <w:tab w:val="center" w:pos="4800"/>
          <w:tab w:val="right" w:pos="9500"/>
        </w:tabs>
        <w:ind w:firstLine="709"/>
        <w:jc w:val="both"/>
        <w:rPr>
          <w:rFonts w:ascii="Arial" w:hAnsi="Arial" w:cs="Arial"/>
          <w:noProof/>
          <w:spacing w:val="-6"/>
          <w:lang w:val="uk-UA"/>
        </w:rPr>
      </w:pPr>
    </w:p>
    <w:p w:rsidR="007A336E" w:rsidRPr="00CA4611" w:rsidRDefault="00E763F3" w:rsidP="007A336E">
      <w:pPr>
        <w:tabs>
          <w:tab w:val="center" w:pos="4800"/>
          <w:tab w:val="right" w:pos="9500"/>
        </w:tabs>
        <w:jc w:val="center"/>
        <w:rPr>
          <w:rFonts w:ascii="Arial" w:hAnsi="Arial" w:cs="Arial"/>
          <w:b/>
          <w:noProof/>
          <w:spacing w:val="-6"/>
          <w:lang w:val="uk-UA"/>
        </w:rPr>
      </w:pPr>
      <w:r w:rsidRPr="00CA4611">
        <w:rPr>
          <w:rFonts w:ascii="Arial" w:hAnsi="Arial" w:cs="Arial"/>
          <w:b/>
          <w:noProof/>
          <w:spacing w:val="-6"/>
          <w:lang w:val="uk-UA"/>
        </w:rPr>
        <w:t>К.К</w:t>
      </w:r>
      <w:r w:rsidR="007A336E" w:rsidRPr="00CA4611">
        <w:rPr>
          <w:rFonts w:ascii="Arial" w:hAnsi="Arial" w:cs="Arial"/>
          <w:b/>
          <w:noProof/>
          <w:spacing w:val="-6"/>
          <w:lang w:val="uk-UA"/>
        </w:rPr>
        <w:t xml:space="preserve">. </w:t>
      </w:r>
      <w:r w:rsidRPr="00CA4611">
        <w:rPr>
          <w:rFonts w:ascii="Arial" w:hAnsi="Arial" w:cs="Arial"/>
          <w:b/>
          <w:noProof/>
          <w:spacing w:val="-6"/>
          <w:lang w:val="uk-UA"/>
        </w:rPr>
        <w:t>Пушкарьова</w:t>
      </w:r>
      <w:r w:rsidR="007A336E" w:rsidRPr="00CA4611">
        <w:rPr>
          <w:rFonts w:ascii="Arial" w:hAnsi="Arial" w:cs="Arial"/>
          <w:b/>
          <w:noProof/>
          <w:spacing w:val="-6"/>
          <w:lang w:val="uk-UA"/>
        </w:rPr>
        <w:t xml:space="preserve">,  </w:t>
      </w:r>
      <w:r w:rsidRPr="00CA4611">
        <w:rPr>
          <w:rFonts w:ascii="Arial" w:hAnsi="Arial" w:cs="Arial"/>
          <w:b/>
          <w:noProof/>
          <w:spacing w:val="-6"/>
          <w:lang w:val="uk-UA"/>
        </w:rPr>
        <w:t>Л</w:t>
      </w:r>
      <w:r w:rsidR="007A336E" w:rsidRPr="00CA4611">
        <w:rPr>
          <w:rFonts w:ascii="Arial" w:hAnsi="Arial" w:cs="Arial"/>
          <w:b/>
          <w:noProof/>
          <w:spacing w:val="-6"/>
          <w:lang w:val="uk-UA"/>
        </w:rPr>
        <w:t>.</w:t>
      </w:r>
      <w:r w:rsidR="00A13435" w:rsidRPr="00CA4611">
        <w:rPr>
          <w:rFonts w:ascii="Arial" w:hAnsi="Arial" w:cs="Arial"/>
          <w:b/>
          <w:noProof/>
          <w:spacing w:val="-6"/>
          <w:lang w:val="uk-UA"/>
        </w:rPr>
        <w:t>О</w:t>
      </w:r>
      <w:r w:rsidR="007A336E" w:rsidRPr="00CA4611">
        <w:rPr>
          <w:rFonts w:ascii="Arial" w:hAnsi="Arial" w:cs="Arial"/>
          <w:b/>
          <w:noProof/>
          <w:spacing w:val="-6"/>
          <w:lang w:val="uk-UA"/>
        </w:rPr>
        <w:t xml:space="preserve">. </w:t>
      </w:r>
      <w:r w:rsidR="00A13435" w:rsidRPr="00CA4611">
        <w:rPr>
          <w:rFonts w:ascii="Arial" w:hAnsi="Arial" w:cs="Arial"/>
          <w:b/>
          <w:noProof/>
          <w:spacing w:val="-6"/>
          <w:lang w:val="uk-UA"/>
        </w:rPr>
        <w:t>Кушнєрова</w:t>
      </w:r>
    </w:p>
    <w:p w:rsidR="007A336E" w:rsidRPr="00CA4611" w:rsidRDefault="007A336E" w:rsidP="007A336E">
      <w:pPr>
        <w:tabs>
          <w:tab w:val="center" w:pos="4800"/>
          <w:tab w:val="right" w:pos="9500"/>
        </w:tabs>
        <w:ind w:firstLine="709"/>
        <w:rPr>
          <w:rFonts w:ascii="Arial" w:hAnsi="Arial" w:cs="Arial"/>
          <w:noProof/>
          <w:spacing w:val="-6"/>
          <w:lang w:val="uk-UA"/>
        </w:rPr>
      </w:pPr>
    </w:p>
    <w:p w:rsidR="007A336E" w:rsidRPr="00CA4611" w:rsidRDefault="007A336E" w:rsidP="007A336E">
      <w:pPr>
        <w:tabs>
          <w:tab w:val="center" w:pos="4800"/>
          <w:tab w:val="right" w:pos="9500"/>
        </w:tabs>
        <w:ind w:firstLine="709"/>
        <w:rPr>
          <w:rFonts w:ascii="Arial" w:hAnsi="Arial" w:cs="Arial"/>
          <w:noProof/>
          <w:spacing w:val="-6"/>
          <w:lang w:val="uk-UA"/>
        </w:rPr>
      </w:pPr>
    </w:p>
    <w:p w:rsidR="006E2B7E" w:rsidRPr="00CA4611" w:rsidRDefault="006E2B7E" w:rsidP="007A336E">
      <w:pPr>
        <w:tabs>
          <w:tab w:val="center" w:pos="4800"/>
          <w:tab w:val="right" w:pos="9500"/>
        </w:tabs>
        <w:ind w:firstLine="709"/>
        <w:rPr>
          <w:rFonts w:ascii="Arial" w:hAnsi="Arial" w:cs="Arial"/>
          <w:noProof/>
          <w:spacing w:val="-6"/>
          <w:lang w:val="uk-UA"/>
        </w:rPr>
      </w:pPr>
    </w:p>
    <w:p w:rsidR="006E2B7E" w:rsidRPr="00CA4611" w:rsidRDefault="006E2B7E" w:rsidP="007A336E">
      <w:pPr>
        <w:tabs>
          <w:tab w:val="center" w:pos="4800"/>
          <w:tab w:val="right" w:pos="9500"/>
        </w:tabs>
        <w:ind w:firstLine="709"/>
        <w:rPr>
          <w:rFonts w:ascii="Arial" w:hAnsi="Arial" w:cs="Arial"/>
          <w:noProof/>
          <w:spacing w:val="-6"/>
          <w:lang w:val="uk-UA"/>
        </w:rPr>
      </w:pPr>
    </w:p>
    <w:p w:rsidR="006E2B7E" w:rsidRPr="00CA4611" w:rsidRDefault="006E2B7E" w:rsidP="007A336E">
      <w:pPr>
        <w:tabs>
          <w:tab w:val="center" w:pos="4800"/>
          <w:tab w:val="right" w:pos="9500"/>
        </w:tabs>
        <w:ind w:firstLine="709"/>
        <w:rPr>
          <w:rFonts w:ascii="Arial" w:hAnsi="Arial" w:cs="Arial"/>
          <w:noProof/>
          <w:spacing w:val="-6"/>
          <w:lang w:val="uk-UA"/>
        </w:rPr>
      </w:pPr>
    </w:p>
    <w:p w:rsidR="006E2B7E" w:rsidRPr="00CA4611" w:rsidRDefault="006E2B7E" w:rsidP="007A336E">
      <w:pPr>
        <w:tabs>
          <w:tab w:val="center" w:pos="4800"/>
          <w:tab w:val="right" w:pos="9500"/>
        </w:tabs>
        <w:ind w:firstLine="709"/>
        <w:rPr>
          <w:rFonts w:ascii="Arial" w:hAnsi="Arial" w:cs="Arial"/>
          <w:noProof/>
          <w:spacing w:val="-6"/>
          <w:lang w:val="uk-UA"/>
        </w:rPr>
      </w:pPr>
    </w:p>
    <w:p w:rsidR="007A336E" w:rsidRPr="00CA4611" w:rsidRDefault="007A336E" w:rsidP="007A336E">
      <w:pPr>
        <w:tabs>
          <w:tab w:val="center" w:pos="4800"/>
          <w:tab w:val="right" w:pos="9500"/>
        </w:tabs>
        <w:ind w:firstLine="709"/>
        <w:rPr>
          <w:rFonts w:ascii="Arial" w:hAnsi="Arial" w:cs="Arial"/>
          <w:noProof/>
          <w:spacing w:val="-6"/>
          <w:lang w:val="uk-UA"/>
        </w:rPr>
      </w:pPr>
    </w:p>
    <w:p w:rsidR="006E2B7E" w:rsidRPr="00CA4611" w:rsidRDefault="006E2B7E" w:rsidP="007A336E">
      <w:pPr>
        <w:tabs>
          <w:tab w:val="center" w:pos="4800"/>
          <w:tab w:val="right" w:pos="9500"/>
        </w:tabs>
        <w:ind w:firstLine="709"/>
        <w:rPr>
          <w:rFonts w:ascii="Arial" w:hAnsi="Arial" w:cs="Arial"/>
          <w:noProof/>
          <w:spacing w:val="-6"/>
          <w:lang w:val="uk-UA"/>
        </w:rPr>
      </w:pPr>
    </w:p>
    <w:p w:rsidR="006E2B7E" w:rsidRPr="00CA4611" w:rsidRDefault="006E2B7E" w:rsidP="007A336E">
      <w:pPr>
        <w:tabs>
          <w:tab w:val="center" w:pos="4800"/>
          <w:tab w:val="right" w:pos="9500"/>
        </w:tabs>
        <w:ind w:firstLine="709"/>
        <w:rPr>
          <w:rFonts w:ascii="Arial" w:hAnsi="Arial" w:cs="Arial"/>
          <w:noProof/>
          <w:spacing w:val="-6"/>
          <w:lang w:val="uk-UA"/>
        </w:rPr>
      </w:pPr>
    </w:p>
    <w:p w:rsidR="006E2B7E" w:rsidRPr="00CA4611" w:rsidRDefault="006E2B7E" w:rsidP="007A336E">
      <w:pPr>
        <w:tabs>
          <w:tab w:val="center" w:pos="4800"/>
          <w:tab w:val="right" w:pos="9500"/>
        </w:tabs>
        <w:ind w:firstLine="709"/>
        <w:rPr>
          <w:rFonts w:ascii="Arial" w:hAnsi="Arial" w:cs="Arial"/>
          <w:noProof/>
          <w:spacing w:val="-6"/>
          <w:lang w:val="uk-UA"/>
        </w:rPr>
      </w:pPr>
    </w:p>
    <w:p w:rsidR="006E2B7E" w:rsidRPr="00CA4611" w:rsidRDefault="006E2B7E" w:rsidP="007A336E">
      <w:pPr>
        <w:spacing w:line="288" w:lineRule="auto"/>
        <w:jc w:val="center"/>
        <w:rPr>
          <w:rFonts w:ascii="Arial" w:hAnsi="Arial" w:cs="Arial"/>
          <w:b/>
          <w:noProof/>
          <w:spacing w:val="-6"/>
          <w:szCs w:val="18"/>
          <w:lang w:val="uk-UA"/>
        </w:rPr>
      </w:pPr>
      <w:bookmarkStart w:id="1" w:name="_Toc85993117"/>
      <w:r w:rsidRPr="00CA4611">
        <w:rPr>
          <w:rFonts w:ascii="Arial" w:hAnsi="Arial" w:cs="Arial"/>
          <w:b/>
          <w:noProof/>
          <w:spacing w:val="-6"/>
          <w:szCs w:val="18"/>
          <w:lang w:val="uk-UA"/>
        </w:rPr>
        <w:t>КРИСТАЛОХІМІЯ, КРИСТАЛОГРАФІЯ ТА МІНЕРАЛОГІЯ</w:t>
      </w:r>
    </w:p>
    <w:p w:rsidR="007A336E" w:rsidRPr="00CA4611" w:rsidRDefault="007A336E" w:rsidP="007A336E">
      <w:pPr>
        <w:spacing w:line="288" w:lineRule="auto"/>
        <w:jc w:val="center"/>
        <w:rPr>
          <w:rFonts w:ascii="Arial" w:hAnsi="Arial" w:cs="Arial"/>
          <w:b/>
          <w:noProof/>
          <w:spacing w:val="-6"/>
          <w:szCs w:val="32"/>
          <w:lang w:val="uk-UA"/>
        </w:rPr>
      </w:pPr>
      <w:r w:rsidRPr="00CA4611">
        <w:rPr>
          <w:rFonts w:ascii="Arial" w:hAnsi="Arial" w:cs="Arial"/>
          <w:b/>
          <w:noProof/>
          <w:spacing w:val="-6"/>
          <w:szCs w:val="32"/>
          <w:lang w:val="uk-UA"/>
        </w:rPr>
        <w:t>Конспект лекцій</w:t>
      </w:r>
      <w:bookmarkEnd w:id="1"/>
    </w:p>
    <w:p w:rsidR="007A336E" w:rsidRPr="00CA4611" w:rsidRDefault="007A336E" w:rsidP="007A336E">
      <w:pPr>
        <w:tabs>
          <w:tab w:val="center" w:pos="4800"/>
          <w:tab w:val="right" w:pos="9500"/>
        </w:tabs>
        <w:spacing w:before="120"/>
        <w:jc w:val="center"/>
        <w:rPr>
          <w:rFonts w:ascii="Arial" w:hAnsi="Arial" w:cs="Arial"/>
          <w:noProof/>
          <w:spacing w:val="-6"/>
          <w:lang w:val="uk-UA"/>
        </w:rPr>
      </w:pPr>
      <w:r w:rsidRPr="00CA4611">
        <w:rPr>
          <w:rFonts w:ascii="Arial" w:hAnsi="Arial" w:cs="Arial"/>
          <w:noProof/>
          <w:spacing w:val="-6"/>
          <w:lang w:val="uk-UA"/>
        </w:rPr>
        <w:t xml:space="preserve">для студентів спеціальності </w:t>
      </w:r>
    </w:p>
    <w:p w:rsidR="007A336E" w:rsidRPr="00CA4611" w:rsidRDefault="006E2B7E" w:rsidP="007A336E">
      <w:pPr>
        <w:tabs>
          <w:tab w:val="center" w:pos="4800"/>
          <w:tab w:val="right" w:pos="9500"/>
        </w:tabs>
        <w:jc w:val="center"/>
        <w:rPr>
          <w:rFonts w:ascii="Arial" w:hAnsi="Arial" w:cs="Arial"/>
          <w:noProof/>
          <w:spacing w:val="-6"/>
          <w:lang w:val="uk-UA"/>
        </w:rPr>
      </w:pPr>
      <w:r w:rsidRPr="00CA4611">
        <w:rPr>
          <w:rFonts w:ascii="Arial" w:hAnsi="Arial" w:cs="Arial"/>
          <w:spacing w:val="-6"/>
          <w:szCs w:val="26"/>
        </w:rPr>
        <w:t>161</w:t>
      </w:r>
      <w:r w:rsidRPr="00CA4611">
        <w:rPr>
          <w:rFonts w:ascii="Arial" w:hAnsi="Arial" w:cs="Arial"/>
          <w:spacing w:val="-6"/>
          <w:szCs w:val="26"/>
          <w:lang w:val="uk-UA"/>
        </w:rPr>
        <w:t xml:space="preserve"> </w:t>
      </w:r>
      <w:r w:rsidRPr="00CA4611">
        <w:rPr>
          <w:rFonts w:ascii="Arial" w:hAnsi="Arial" w:cs="Arial"/>
          <w:spacing w:val="-6"/>
          <w:szCs w:val="26"/>
        </w:rPr>
        <w:t>«Хімічні технології та інженерія»</w:t>
      </w:r>
    </w:p>
    <w:p w:rsidR="007A336E" w:rsidRPr="00CA4611" w:rsidRDefault="007A336E" w:rsidP="007A336E">
      <w:pPr>
        <w:tabs>
          <w:tab w:val="center" w:pos="4800"/>
          <w:tab w:val="right" w:pos="9500"/>
        </w:tabs>
        <w:ind w:firstLine="709"/>
        <w:rPr>
          <w:rFonts w:ascii="Arial" w:hAnsi="Arial" w:cs="Arial"/>
          <w:noProof/>
          <w:spacing w:val="-6"/>
          <w:lang w:val="uk-UA"/>
        </w:rPr>
      </w:pPr>
    </w:p>
    <w:p w:rsidR="007A336E" w:rsidRPr="00CA4611" w:rsidRDefault="007A336E" w:rsidP="007A336E">
      <w:pPr>
        <w:tabs>
          <w:tab w:val="center" w:pos="4800"/>
          <w:tab w:val="right" w:pos="9500"/>
        </w:tabs>
        <w:ind w:firstLine="709"/>
        <w:rPr>
          <w:rFonts w:ascii="Arial" w:hAnsi="Arial" w:cs="Arial"/>
          <w:noProof/>
          <w:spacing w:val="-6"/>
          <w:lang w:val="uk-UA"/>
        </w:rPr>
      </w:pPr>
    </w:p>
    <w:p w:rsidR="007A336E" w:rsidRPr="00CA4611" w:rsidRDefault="007A336E" w:rsidP="007A336E">
      <w:pPr>
        <w:tabs>
          <w:tab w:val="center" w:pos="4800"/>
          <w:tab w:val="right" w:pos="9500"/>
        </w:tabs>
        <w:ind w:firstLine="709"/>
        <w:rPr>
          <w:rFonts w:ascii="Arial" w:hAnsi="Arial" w:cs="Arial"/>
          <w:noProof/>
          <w:spacing w:val="-6"/>
          <w:lang w:val="uk-UA"/>
        </w:rPr>
      </w:pPr>
    </w:p>
    <w:p w:rsidR="007A336E" w:rsidRPr="00CA4611" w:rsidRDefault="007A336E" w:rsidP="007A336E">
      <w:pPr>
        <w:tabs>
          <w:tab w:val="center" w:pos="4800"/>
          <w:tab w:val="right" w:pos="9500"/>
        </w:tabs>
        <w:ind w:firstLine="709"/>
        <w:rPr>
          <w:rFonts w:ascii="Arial" w:hAnsi="Arial" w:cs="Arial"/>
          <w:noProof/>
          <w:spacing w:val="-6"/>
          <w:lang w:val="uk-UA"/>
        </w:rPr>
      </w:pPr>
    </w:p>
    <w:p w:rsidR="007A336E" w:rsidRPr="00CA4611" w:rsidRDefault="007A336E" w:rsidP="007A336E">
      <w:pPr>
        <w:tabs>
          <w:tab w:val="center" w:pos="4800"/>
          <w:tab w:val="right" w:pos="9500"/>
        </w:tabs>
        <w:ind w:firstLine="709"/>
        <w:rPr>
          <w:rFonts w:ascii="Arial" w:hAnsi="Arial" w:cs="Arial"/>
          <w:noProof/>
          <w:spacing w:val="-6"/>
          <w:lang w:val="uk-UA"/>
        </w:rPr>
      </w:pPr>
    </w:p>
    <w:p w:rsidR="006E2B7E" w:rsidRPr="00CA4611" w:rsidRDefault="006E2B7E" w:rsidP="007A336E">
      <w:pPr>
        <w:tabs>
          <w:tab w:val="center" w:pos="4800"/>
          <w:tab w:val="right" w:pos="9500"/>
        </w:tabs>
        <w:ind w:firstLine="709"/>
        <w:rPr>
          <w:rFonts w:ascii="Arial" w:hAnsi="Arial" w:cs="Arial"/>
          <w:noProof/>
          <w:spacing w:val="-6"/>
          <w:lang w:val="uk-UA"/>
        </w:rPr>
      </w:pPr>
    </w:p>
    <w:p w:rsidR="006E2B7E" w:rsidRPr="00CA4611" w:rsidRDefault="006E2B7E" w:rsidP="007A336E">
      <w:pPr>
        <w:tabs>
          <w:tab w:val="center" w:pos="4800"/>
          <w:tab w:val="right" w:pos="9500"/>
        </w:tabs>
        <w:ind w:firstLine="709"/>
        <w:rPr>
          <w:rFonts w:ascii="Arial" w:hAnsi="Arial" w:cs="Arial"/>
          <w:noProof/>
          <w:spacing w:val="-6"/>
          <w:lang w:val="uk-UA"/>
        </w:rPr>
      </w:pPr>
    </w:p>
    <w:p w:rsidR="006E2B7E" w:rsidRPr="00CA4611" w:rsidRDefault="006E2B7E" w:rsidP="007A336E">
      <w:pPr>
        <w:tabs>
          <w:tab w:val="center" w:pos="4800"/>
          <w:tab w:val="right" w:pos="9500"/>
        </w:tabs>
        <w:ind w:firstLine="709"/>
        <w:rPr>
          <w:rFonts w:ascii="Arial" w:hAnsi="Arial" w:cs="Arial"/>
          <w:noProof/>
          <w:spacing w:val="-6"/>
          <w:lang w:val="uk-UA"/>
        </w:rPr>
      </w:pPr>
    </w:p>
    <w:p w:rsidR="006E2B7E" w:rsidRPr="00CA4611" w:rsidRDefault="006E2B7E" w:rsidP="007A336E">
      <w:pPr>
        <w:tabs>
          <w:tab w:val="center" w:pos="4800"/>
          <w:tab w:val="right" w:pos="9500"/>
        </w:tabs>
        <w:ind w:firstLine="709"/>
        <w:rPr>
          <w:rFonts w:ascii="Arial" w:hAnsi="Arial" w:cs="Arial"/>
          <w:noProof/>
          <w:spacing w:val="-6"/>
          <w:lang w:val="uk-UA"/>
        </w:rPr>
      </w:pPr>
    </w:p>
    <w:p w:rsidR="006E2B7E" w:rsidRPr="00CA4611" w:rsidRDefault="006E2B7E" w:rsidP="007A336E">
      <w:pPr>
        <w:tabs>
          <w:tab w:val="center" w:pos="4800"/>
          <w:tab w:val="right" w:pos="9500"/>
        </w:tabs>
        <w:ind w:firstLine="709"/>
        <w:rPr>
          <w:rFonts w:ascii="Arial" w:hAnsi="Arial" w:cs="Arial"/>
          <w:noProof/>
          <w:spacing w:val="-6"/>
          <w:lang w:val="uk-UA"/>
        </w:rPr>
      </w:pPr>
    </w:p>
    <w:p w:rsidR="007A336E" w:rsidRPr="00CA4611" w:rsidRDefault="007A336E" w:rsidP="007A336E">
      <w:pPr>
        <w:tabs>
          <w:tab w:val="center" w:pos="4800"/>
          <w:tab w:val="right" w:pos="9500"/>
        </w:tabs>
        <w:ind w:firstLine="709"/>
        <w:rPr>
          <w:rFonts w:ascii="Arial" w:hAnsi="Arial" w:cs="Arial"/>
          <w:noProof/>
          <w:spacing w:val="-6"/>
          <w:lang w:val="uk-UA"/>
        </w:rPr>
      </w:pPr>
    </w:p>
    <w:p w:rsidR="007A336E" w:rsidRPr="00CA4611" w:rsidRDefault="007A336E" w:rsidP="007A336E">
      <w:pPr>
        <w:tabs>
          <w:tab w:val="center" w:pos="4800"/>
          <w:tab w:val="right" w:pos="9500"/>
        </w:tabs>
        <w:ind w:firstLine="709"/>
        <w:rPr>
          <w:rFonts w:ascii="Arial" w:hAnsi="Arial" w:cs="Arial"/>
          <w:noProof/>
          <w:spacing w:val="-6"/>
          <w:lang w:val="uk-UA"/>
        </w:rPr>
      </w:pPr>
    </w:p>
    <w:p w:rsidR="007A336E" w:rsidRPr="00CA4611" w:rsidRDefault="007A336E" w:rsidP="007A336E">
      <w:pPr>
        <w:tabs>
          <w:tab w:val="center" w:pos="4800"/>
          <w:tab w:val="right" w:pos="9500"/>
        </w:tabs>
        <w:ind w:firstLine="709"/>
        <w:rPr>
          <w:rFonts w:ascii="Arial" w:hAnsi="Arial" w:cs="Arial"/>
          <w:noProof/>
          <w:spacing w:val="-6"/>
          <w:lang w:val="uk-UA"/>
        </w:rPr>
      </w:pPr>
    </w:p>
    <w:p w:rsidR="003E2106" w:rsidRDefault="003E2106" w:rsidP="007A336E">
      <w:pPr>
        <w:tabs>
          <w:tab w:val="center" w:pos="4800"/>
          <w:tab w:val="right" w:pos="9500"/>
        </w:tabs>
        <w:jc w:val="center"/>
        <w:rPr>
          <w:rFonts w:ascii="Arial" w:hAnsi="Arial" w:cs="Arial"/>
          <w:noProof/>
          <w:spacing w:val="-6"/>
          <w:lang w:val="uk-UA"/>
        </w:rPr>
      </w:pPr>
    </w:p>
    <w:p w:rsidR="003E2106" w:rsidRDefault="003E2106" w:rsidP="007A336E">
      <w:pPr>
        <w:tabs>
          <w:tab w:val="center" w:pos="4800"/>
          <w:tab w:val="right" w:pos="9500"/>
        </w:tabs>
        <w:jc w:val="center"/>
        <w:rPr>
          <w:rFonts w:ascii="Arial" w:hAnsi="Arial" w:cs="Arial"/>
          <w:noProof/>
          <w:spacing w:val="-6"/>
          <w:lang w:val="uk-UA"/>
        </w:rPr>
      </w:pPr>
    </w:p>
    <w:p w:rsidR="003E2106" w:rsidRDefault="003E2106" w:rsidP="007A336E">
      <w:pPr>
        <w:tabs>
          <w:tab w:val="center" w:pos="4800"/>
          <w:tab w:val="right" w:pos="9500"/>
        </w:tabs>
        <w:jc w:val="center"/>
        <w:rPr>
          <w:rFonts w:ascii="Arial" w:hAnsi="Arial" w:cs="Arial"/>
          <w:noProof/>
          <w:spacing w:val="-6"/>
          <w:lang w:val="uk-UA"/>
        </w:rPr>
      </w:pPr>
    </w:p>
    <w:p w:rsidR="003E2106" w:rsidRDefault="003E2106" w:rsidP="007A336E">
      <w:pPr>
        <w:tabs>
          <w:tab w:val="center" w:pos="4800"/>
          <w:tab w:val="right" w:pos="9500"/>
        </w:tabs>
        <w:jc w:val="center"/>
        <w:rPr>
          <w:rFonts w:ascii="Arial" w:hAnsi="Arial" w:cs="Arial"/>
          <w:noProof/>
          <w:spacing w:val="-6"/>
          <w:lang w:val="uk-UA"/>
        </w:rPr>
      </w:pPr>
    </w:p>
    <w:p w:rsidR="003E2106" w:rsidRDefault="003E2106" w:rsidP="007A336E">
      <w:pPr>
        <w:tabs>
          <w:tab w:val="center" w:pos="4800"/>
          <w:tab w:val="right" w:pos="9500"/>
        </w:tabs>
        <w:jc w:val="center"/>
        <w:rPr>
          <w:rFonts w:ascii="Arial" w:hAnsi="Arial" w:cs="Arial"/>
          <w:noProof/>
          <w:spacing w:val="-6"/>
          <w:lang w:val="uk-UA"/>
        </w:rPr>
      </w:pPr>
    </w:p>
    <w:p w:rsidR="003E2106" w:rsidRDefault="003E2106" w:rsidP="007A336E">
      <w:pPr>
        <w:tabs>
          <w:tab w:val="center" w:pos="4800"/>
          <w:tab w:val="right" w:pos="9500"/>
        </w:tabs>
        <w:jc w:val="center"/>
        <w:rPr>
          <w:rFonts w:ascii="Arial" w:hAnsi="Arial" w:cs="Arial"/>
          <w:noProof/>
          <w:spacing w:val="-6"/>
          <w:lang w:val="uk-UA"/>
        </w:rPr>
      </w:pPr>
    </w:p>
    <w:p w:rsidR="003E2106" w:rsidRDefault="003E2106" w:rsidP="007A336E">
      <w:pPr>
        <w:tabs>
          <w:tab w:val="center" w:pos="4800"/>
          <w:tab w:val="right" w:pos="9500"/>
        </w:tabs>
        <w:jc w:val="center"/>
        <w:rPr>
          <w:rFonts w:ascii="Arial" w:hAnsi="Arial" w:cs="Arial"/>
          <w:noProof/>
          <w:spacing w:val="-6"/>
          <w:lang w:val="uk-UA"/>
        </w:rPr>
      </w:pPr>
    </w:p>
    <w:p w:rsidR="003E2106" w:rsidRDefault="003E2106" w:rsidP="007A336E">
      <w:pPr>
        <w:tabs>
          <w:tab w:val="center" w:pos="4800"/>
          <w:tab w:val="right" w:pos="9500"/>
        </w:tabs>
        <w:jc w:val="center"/>
        <w:rPr>
          <w:rFonts w:ascii="Arial" w:hAnsi="Arial" w:cs="Arial"/>
          <w:noProof/>
          <w:spacing w:val="-6"/>
          <w:lang w:val="uk-UA"/>
        </w:rPr>
      </w:pPr>
    </w:p>
    <w:p w:rsidR="003E2106" w:rsidRDefault="003E2106" w:rsidP="007A336E">
      <w:pPr>
        <w:tabs>
          <w:tab w:val="center" w:pos="4800"/>
          <w:tab w:val="right" w:pos="9500"/>
        </w:tabs>
        <w:jc w:val="center"/>
        <w:rPr>
          <w:rFonts w:ascii="Arial" w:hAnsi="Arial" w:cs="Arial"/>
          <w:noProof/>
          <w:spacing w:val="-6"/>
          <w:lang w:val="uk-UA"/>
        </w:rPr>
      </w:pPr>
    </w:p>
    <w:p w:rsidR="003E2106" w:rsidRDefault="003E2106" w:rsidP="007A336E">
      <w:pPr>
        <w:tabs>
          <w:tab w:val="center" w:pos="4800"/>
          <w:tab w:val="right" w:pos="9500"/>
        </w:tabs>
        <w:jc w:val="center"/>
        <w:rPr>
          <w:rFonts w:ascii="Arial" w:hAnsi="Arial" w:cs="Arial"/>
          <w:noProof/>
          <w:spacing w:val="-6"/>
          <w:lang w:val="uk-UA"/>
        </w:rPr>
      </w:pPr>
    </w:p>
    <w:p w:rsidR="007A336E" w:rsidRPr="00CA4611" w:rsidRDefault="007A336E" w:rsidP="007A336E">
      <w:pPr>
        <w:tabs>
          <w:tab w:val="center" w:pos="4800"/>
          <w:tab w:val="right" w:pos="9500"/>
        </w:tabs>
        <w:jc w:val="center"/>
        <w:rPr>
          <w:rFonts w:ascii="Arial" w:hAnsi="Arial" w:cs="Arial"/>
          <w:noProof/>
          <w:spacing w:val="-6"/>
          <w:lang w:val="uk-UA"/>
        </w:rPr>
        <w:sectPr w:rsidR="007A336E" w:rsidRPr="00CA4611" w:rsidSect="006E25CB">
          <w:footerReference w:type="even" r:id="rId9"/>
          <w:footerReference w:type="default" r:id="rId10"/>
          <w:pgSz w:w="11906" w:h="16838" w:code="9"/>
          <w:pgMar w:top="1134" w:right="1418" w:bottom="1418" w:left="1134" w:header="709" w:footer="709" w:gutter="567"/>
          <w:pgNumType w:start="2"/>
          <w:cols w:space="708"/>
          <w:titlePg/>
          <w:docGrid w:linePitch="360"/>
        </w:sectPr>
      </w:pPr>
      <w:r w:rsidRPr="00CA4611">
        <w:rPr>
          <w:rFonts w:ascii="Arial" w:hAnsi="Arial" w:cs="Arial"/>
          <w:noProof/>
          <w:spacing w:val="-6"/>
          <w:lang w:val="uk-UA"/>
        </w:rPr>
        <w:t>Київ  202</w:t>
      </w:r>
      <w:r w:rsidR="003E2106">
        <w:rPr>
          <w:rFonts w:ascii="Arial" w:hAnsi="Arial" w:cs="Arial"/>
          <w:noProof/>
          <w:spacing w:val="-6"/>
          <w:lang w:val="uk-UA"/>
        </w:rPr>
        <w:t>3</w:t>
      </w:r>
    </w:p>
    <w:p w:rsidR="00C664A6" w:rsidRPr="00CA4611" w:rsidRDefault="00C664A6" w:rsidP="00C664A6">
      <w:pPr>
        <w:tabs>
          <w:tab w:val="center" w:pos="4800"/>
          <w:tab w:val="right" w:pos="9500"/>
        </w:tabs>
        <w:spacing w:line="288" w:lineRule="auto"/>
        <w:ind w:firstLine="709"/>
        <w:jc w:val="both"/>
        <w:rPr>
          <w:rFonts w:ascii="Arial" w:hAnsi="Arial" w:cs="Arial"/>
          <w:noProof/>
          <w:spacing w:val="-6"/>
          <w:szCs w:val="28"/>
          <w:lang w:val="uk-UA"/>
        </w:rPr>
      </w:pPr>
      <w:r w:rsidRPr="00CA4611">
        <w:rPr>
          <w:rFonts w:ascii="Arial" w:hAnsi="Arial" w:cs="Arial"/>
          <w:noProof/>
          <w:spacing w:val="-6"/>
          <w:szCs w:val="28"/>
          <w:lang w:val="uk-UA"/>
        </w:rPr>
        <w:lastRenderedPageBreak/>
        <w:t>УДК 548</w:t>
      </w:r>
    </w:p>
    <w:p w:rsidR="007A336E" w:rsidRPr="00CA4611" w:rsidRDefault="003E2106" w:rsidP="00C664A6">
      <w:pPr>
        <w:tabs>
          <w:tab w:val="center" w:pos="4800"/>
          <w:tab w:val="right" w:pos="9500"/>
        </w:tabs>
        <w:spacing w:line="288" w:lineRule="auto"/>
        <w:ind w:firstLine="709"/>
        <w:jc w:val="both"/>
        <w:rPr>
          <w:rFonts w:ascii="Arial" w:hAnsi="Arial" w:cs="Arial"/>
          <w:noProof/>
          <w:spacing w:val="-6"/>
          <w:szCs w:val="28"/>
          <w:lang w:val="uk-UA"/>
        </w:rPr>
      </w:pPr>
      <w:r>
        <w:rPr>
          <w:rFonts w:ascii="Arial" w:hAnsi="Arial" w:cs="Arial"/>
          <w:noProof/>
          <w:spacing w:val="-6"/>
          <w:szCs w:val="28"/>
          <w:lang w:val="uk-UA"/>
        </w:rPr>
        <w:t>П88</w:t>
      </w:r>
    </w:p>
    <w:p w:rsidR="007A336E" w:rsidRPr="00CA4611" w:rsidRDefault="007A336E" w:rsidP="007A336E">
      <w:pPr>
        <w:tabs>
          <w:tab w:val="center" w:pos="4800"/>
          <w:tab w:val="right" w:pos="9500"/>
        </w:tabs>
        <w:spacing w:line="288" w:lineRule="auto"/>
        <w:ind w:firstLine="720"/>
        <w:rPr>
          <w:rFonts w:ascii="Arial" w:hAnsi="Arial" w:cs="Arial"/>
          <w:noProof/>
          <w:spacing w:val="-6"/>
          <w:szCs w:val="28"/>
          <w:lang w:val="uk-UA"/>
        </w:rPr>
      </w:pPr>
      <w:r w:rsidRPr="00CA4611">
        <w:rPr>
          <w:rFonts w:ascii="Arial" w:hAnsi="Arial" w:cs="Arial"/>
          <w:noProof/>
          <w:spacing w:val="-6"/>
          <w:szCs w:val="28"/>
          <w:lang w:val="uk-UA"/>
        </w:rPr>
        <w:t xml:space="preserve">Рецензент </w:t>
      </w:r>
      <w:r w:rsidR="002506B9" w:rsidRPr="00CA4611">
        <w:rPr>
          <w:rFonts w:ascii="Arial" w:hAnsi="Arial" w:cs="Arial"/>
          <w:noProof/>
          <w:spacing w:val="-6"/>
          <w:szCs w:val="28"/>
          <w:lang w:val="uk-UA"/>
        </w:rPr>
        <w:t>О.А</w:t>
      </w:r>
      <w:r w:rsidRPr="00CA4611">
        <w:rPr>
          <w:rFonts w:ascii="Arial" w:hAnsi="Arial" w:cs="Arial"/>
          <w:noProof/>
          <w:spacing w:val="-6"/>
          <w:szCs w:val="28"/>
          <w:lang w:val="uk-UA"/>
        </w:rPr>
        <w:t xml:space="preserve">. </w:t>
      </w:r>
      <w:r w:rsidR="002506B9" w:rsidRPr="00CA4611">
        <w:rPr>
          <w:rFonts w:ascii="Arial" w:hAnsi="Arial" w:cs="Arial"/>
          <w:noProof/>
          <w:spacing w:val="-6"/>
          <w:szCs w:val="28"/>
          <w:lang w:val="uk-UA"/>
        </w:rPr>
        <w:t>Гончар</w:t>
      </w:r>
      <w:r w:rsidRPr="00CA4611">
        <w:rPr>
          <w:rFonts w:ascii="Arial" w:hAnsi="Arial" w:cs="Arial"/>
          <w:noProof/>
          <w:spacing w:val="-6"/>
          <w:szCs w:val="28"/>
          <w:lang w:val="uk-UA"/>
        </w:rPr>
        <w:t xml:space="preserve">, канд. </w:t>
      </w:r>
      <w:r w:rsidR="00C664A6" w:rsidRPr="00CA4611">
        <w:rPr>
          <w:rFonts w:ascii="Arial" w:hAnsi="Arial" w:cs="Arial"/>
          <w:noProof/>
          <w:spacing w:val="-6"/>
          <w:szCs w:val="28"/>
          <w:lang w:val="uk-UA"/>
        </w:rPr>
        <w:t>тех</w:t>
      </w:r>
      <w:r w:rsidR="003E2106">
        <w:rPr>
          <w:rFonts w:ascii="Arial" w:hAnsi="Arial" w:cs="Arial"/>
          <w:noProof/>
          <w:spacing w:val="-6"/>
          <w:szCs w:val="28"/>
          <w:lang w:val="uk-UA"/>
        </w:rPr>
        <w:t>н</w:t>
      </w:r>
      <w:r w:rsidRPr="00CA4611">
        <w:rPr>
          <w:rFonts w:ascii="Arial" w:hAnsi="Arial" w:cs="Arial"/>
          <w:noProof/>
          <w:spacing w:val="-6"/>
          <w:szCs w:val="28"/>
          <w:lang w:val="uk-UA"/>
        </w:rPr>
        <w:t>. наук, доцент</w:t>
      </w:r>
    </w:p>
    <w:p w:rsidR="007A336E" w:rsidRPr="00CA4611" w:rsidRDefault="007A336E" w:rsidP="007A336E">
      <w:pPr>
        <w:tabs>
          <w:tab w:val="center" w:pos="4800"/>
          <w:tab w:val="right" w:pos="9500"/>
        </w:tabs>
        <w:spacing w:line="288" w:lineRule="auto"/>
        <w:ind w:firstLine="709"/>
        <w:jc w:val="both"/>
        <w:rPr>
          <w:rFonts w:ascii="Arial" w:hAnsi="Arial" w:cs="Arial"/>
          <w:noProof/>
          <w:spacing w:val="-6"/>
          <w:lang w:val="uk-UA"/>
        </w:rPr>
      </w:pPr>
    </w:p>
    <w:p w:rsidR="007A336E" w:rsidRPr="00CA4611" w:rsidRDefault="007A336E" w:rsidP="007A336E">
      <w:pPr>
        <w:tabs>
          <w:tab w:val="center" w:pos="4800"/>
          <w:tab w:val="right" w:pos="9500"/>
        </w:tabs>
        <w:spacing w:line="288" w:lineRule="auto"/>
        <w:ind w:firstLine="709"/>
        <w:jc w:val="both"/>
        <w:rPr>
          <w:rFonts w:ascii="Arial" w:hAnsi="Arial" w:cs="Arial"/>
          <w:noProof/>
          <w:spacing w:val="-6"/>
          <w:lang w:val="uk-UA"/>
        </w:rPr>
      </w:pPr>
    </w:p>
    <w:p w:rsidR="007A336E" w:rsidRPr="00CA4611" w:rsidRDefault="007A336E" w:rsidP="007A336E">
      <w:pPr>
        <w:tabs>
          <w:tab w:val="center" w:pos="4800"/>
          <w:tab w:val="right" w:pos="9500"/>
        </w:tabs>
        <w:spacing w:line="288" w:lineRule="auto"/>
        <w:ind w:firstLine="709"/>
        <w:jc w:val="both"/>
        <w:rPr>
          <w:rFonts w:ascii="Arial" w:hAnsi="Arial" w:cs="Arial"/>
          <w:noProof/>
          <w:spacing w:val="-6"/>
          <w:lang w:val="uk-UA"/>
        </w:rPr>
      </w:pPr>
    </w:p>
    <w:p w:rsidR="007A336E" w:rsidRPr="00CA4611" w:rsidRDefault="007A336E" w:rsidP="007A336E">
      <w:pPr>
        <w:tabs>
          <w:tab w:val="left" w:pos="4253"/>
          <w:tab w:val="right" w:pos="9500"/>
        </w:tabs>
        <w:spacing w:line="288" w:lineRule="auto"/>
        <w:ind w:firstLine="720"/>
        <w:jc w:val="both"/>
        <w:rPr>
          <w:rFonts w:ascii="Arial" w:hAnsi="Arial" w:cs="Arial"/>
          <w:i/>
          <w:noProof/>
          <w:spacing w:val="-6"/>
          <w:szCs w:val="28"/>
          <w:lang w:val="uk-UA"/>
        </w:rPr>
      </w:pPr>
      <w:r w:rsidRPr="00CA4611">
        <w:rPr>
          <w:rFonts w:ascii="Arial" w:hAnsi="Arial" w:cs="Arial"/>
          <w:i/>
          <w:noProof/>
          <w:spacing w:val="-6"/>
          <w:szCs w:val="28"/>
          <w:lang w:val="uk-UA"/>
        </w:rPr>
        <w:t>Затверджено на засіданні навчально-методичної в</w:t>
      </w:r>
      <w:r w:rsidRPr="00CA4611">
        <w:rPr>
          <w:rFonts w:ascii="Arial" w:hAnsi="Arial" w:cs="Arial"/>
          <w:i/>
          <w:noProof/>
          <w:color w:val="000000"/>
          <w:spacing w:val="-6"/>
          <w:szCs w:val="28"/>
          <w:lang w:val="uk-UA"/>
        </w:rPr>
        <w:t>ченої</w:t>
      </w:r>
      <w:r w:rsidRPr="00CA4611">
        <w:rPr>
          <w:rFonts w:ascii="Arial" w:hAnsi="Arial" w:cs="Arial"/>
          <w:i/>
          <w:noProof/>
          <w:color w:val="FF0000"/>
          <w:spacing w:val="-6"/>
          <w:szCs w:val="28"/>
          <w:lang w:val="uk-UA"/>
        </w:rPr>
        <w:t xml:space="preserve"> </w:t>
      </w:r>
      <w:r w:rsidRPr="00CA4611">
        <w:rPr>
          <w:rFonts w:ascii="Arial" w:hAnsi="Arial" w:cs="Arial"/>
          <w:i/>
          <w:noProof/>
          <w:spacing w:val="-6"/>
          <w:szCs w:val="28"/>
          <w:lang w:val="uk-UA"/>
        </w:rPr>
        <w:t>ради КНУБА, протокол № </w:t>
      </w:r>
      <w:r w:rsidR="00F275EA">
        <w:rPr>
          <w:rFonts w:ascii="Arial" w:hAnsi="Arial" w:cs="Arial"/>
          <w:i/>
          <w:noProof/>
          <w:spacing w:val="-6"/>
          <w:szCs w:val="28"/>
          <w:lang w:val="uk-UA"/>
        </w:rPr>
        <w:t>2</w:t>
      </w:r>
      <w:r w:rsidRPr="00CA4611">
        <w:rPr>
          <w:rFonts w:ascii="Arial" w:hAnsi="Arial" w:cs="Arial"/>
          <w:i/>
          <w:noProof/>
          <w:spacing w:val="-6"/>
          <w:szCs w:val="28"/>
          <w:lang w:val="uk-UA"/>
        </w:rPr>
        <w:t xml:space="preserve">    </w:t>
      </w:r>
      <w:r w:rsidRPr="00CA4611">
        <w:rPr>
          <w:rFonts w:ascii="Arial" w:hAnsi="Arial" w:cs="Arial"/>
          <w:i/>
          <w:noProof/>
          <w:spacing w:val="-6"/>
          <w:szCs w:val="28"/>
        </w:rPr>
        <w:t xml:space="preserve"> </w:t>
      </w:r>
      <w:r w:rsidRPr="00CA4611">
        <w:rPr>
          <w:rFonts w:ascii="Arial" w:hAnsi="Arial" w:cs="Arial"/>
          <w:i/>
          <w:noProof/>
          <w:spacing w:val="-6"/>
          <w:szCs w:val="28"/>
          <w:lang w:val="uk-UA"/>
        </w:rPr>
        <w:t xml:space="preserve"> від     </w:t>
      </w:r>
      <w:r w:rsidR="00F275EA">
        <w:rPr>
          <w:rFonts w:ascii="Arial" w:hAnsi="Arial" w:cs="Arial"/>
          <w:i/>
          <w:noProof/>
          <w:spacing w:val="-6"/>
          <w:szCs w:val="28"/>
          <w:lang w:val="uk-UA"/>
        </w:rPr>
        <w:t xml:space="preserve">30 червня </w:t>
      </w:r>
      <w:r w:rsidRPr="00CA4611">
        <w:rPr>
          <w:rFonts w:ascii="Arial" w:hAnsi="Arial" w:cs="Arial"/>
          <w:i/>
          <w:noProof/>
          <w:spacing w:val="-6"/>
          <w:szCs w:val="28"/>
          <w:lang w:val="uk-UA"/>
        </w:rPr>
        <w:t xml:space="preserve">  202</w:t>
      </w:r>
      <w:r w:rsidR="002506B9" w:rsidRPr="00CA4611">
        <w:rPr>
          <w:rFonts w:ascii="Arial" w:hAnsi="Arial" w:cs="Arial"/>
          <w:i/>
          <w:noProof/>
          <w:spacing w:val="-6"/>
          <w:szCs w:val="28"/>
          <w:lang w:val="uk-UA"/>
        </w:rPr>
        <w:t>2</w:t>
      </w:r>
      <w:r w:rsidRPr="00CA4611">
        <w:rPr>
          <w:rFonts w:ascii="Arial" w:hAnsi="Arial" w:cs="Arial"/>
          <w:i/>
          <w:noProof/>
          <w:spacing w:val="-6"/>
          <w:szCs w:val="28"/>
          <w:lang w:val="uk-UA"/>
        </w:rPr>
        <w:t xml:space="preserve"> року.</w:t>
      </w:r>
    </w:p>
    <w:p w:rsidR="007A336E" w:rsidRPr="00CA4611" w:rsidRDefault="007A336E" w:rsidP="007A336E">
      <w:pPr>
        <w:tabs>
          <w:tab w:val="center" w:pos="4800"/>
          <w:tab w:val="right" w:pos="9500"/>
        </w:tabs>
        <w:spacing w:line="288" w:lineRule="auto"/>
        <w:ind w:firstLine="709"/>
        <w:jc w:val="both"/>
        <w:rPr>
          <w:rFonts w:ascii="Arial" w:hAnsi="Arial" w:cs="Arial"/>
          <w:noProof/>
          <w:spacing w:val="-6"/>
          <w:lang w:val="uk-UA"/>
        </w:rPr>
      </w:pPr>
    </w:p>
    <w:p w:rsidR="007A336E" w:rsidRPr="00CA4611" w:rsidRDefault="007A336E" w:rsidP="007A336E">
      <w:pPr>
        <w:tabs>
          <w:tab w:val="center" w:pos="4800"/>
          <w:tab w:val="right" w:pos="9500"/>
        </w:tabs>
        <w:spacing w:line="288" w:lineRule="auto"/>
        <w:ind w:firstLine="709"/>
        <w:jc w:val="both"/>
        <w:rPr>
          <w:rFonts w:ascii="Arial" w:hAnsi="Arial" w:cs="Arial"/>
          <w:noProof/>
          <w:spacing w:val="-6"/>
          <w:lang w:val="uk-UA"/>
        </w:rPr>
      </w:pPr>
    </w:p>
    <w:p w:rsidR="007A336E" w:rsidRPr="00CA4611" w:rsidRDefault="007A336E" w:rsidP="007A336E">
      <w:pPr>
        <w:tabs>
          <w:tab w:val="center" w:pos="4800"/>
          <w:tab w:val="right" w:pos="9500"/>
        </w:tabs>
        <w:spacing w:line="288" w:lineRule="auto"/>
        <w:ind w:firstLine="709"/>
        <w:jc w:val="both"/>
        <w:rPr>
          <w:rFonts w:ascii="Arial" w:hAnsi="Arial" w:cs="Arial"/>
          <w:noProof/>
          <w:spacing w:val="-6"/>
          <w:szCs w:val="26"/>
          <w:lang w:val="uk-UA"/>
        </w:rPr>
      </w:pPr>
    </w:p>
    <w:p w:rsidR="002506B9" w:rsidRPr="00CA4611" w:rsidRDefault="002506B9" w:rsidP="002506B9">
      <w:pPr>
        <w:tabs>
          <w:tab w:val="center" w:pos="4800"/>
          <w:tab w:val="right" w:pos="9500"/>
        </w:tabs>
        <w:rPr>
          <w:rFonts w:ascii="Arial" w:hAnsi="Arial" w:cs="Arial"/>
          <w:b/>
          <w:noProof/>
          <w:spacing w:val="-6"/>
          <w:szCs w:val="26"/>
          <w:lang w:val="uk-UA"/>
        </w:rPr>
      </w:pPr>
      <w:r w:rsidRPr="00CA4611">
        <w:rPr>
          <w:rFonts w:ascii="Arial" w:hAnsi="Arial" w:cs="Arial"/>
          <w:b/>
          <w:noProof/>
          <w:spacing w:val="-6"/>
          <w:szCs w:val="26"/>
          <w:lang w:val="uk-UA"/>
        </w:rPr>
        <w:t>Пушкарьова</w:t>
      </w:r>
      <w:r w:rsidR="003E2106" w:rsidRPr="003E2106">
        <w:rPr>
          <w:rFonts w:ascii="Arial" w:hAnsi="Arial" w:cs="Arial"/>
          <w:b/>
          <w:noProof/>
          <w:spacing w:val="-6"/>
          <w:szCs w:val="26"/>
          <w:lang w:val="uk-UA"/>
        </w:rPr>
        <w:t xml:space="preserve"> </w:t>
      </w:r>
      <w:r w:rsidR="003E2106" w:rsidRPr="00CA4611">
        <w:rPr>
          <w:rFonts w:ascii="Arial" w:hAnsi="Arial" w:cs="Arial"/>
          <w:b/>
          <w:noProof/>
          <w:spacing w:val="-6"/>
          <w:szCs w:val="26"/>
          <w:lang w:val="uk-UA"/>
        </w:rPr>
        <w:t>К.К.</w:t>
      </w:r>
    </w:p>
    <w:p w:rsidR="007A336E" w:rsidRPr="00CA4611" w:rsidRDefault="00D61888" w:rsidP="007A336E">
      <w:pPr>
        <w:spacing w:line="288" w:lineRule="auto"/>
        <w:ind w:firstLine="720"/>
        <w:jc w:val="both"/>
        <w:rPr>
          <w:rFonts w:ascii="Arial" w:hAnsi="Arial" w:cs="Arial"/>
          <w:spacing w:val="-6"/>
          <w:szCs w:val="26"/>
          <w:lang w:val="uk-UA"/>
        </w:rPr>
      </w:pPr>
      <w:bookmarkStart w:id="2" w:name="_Toc85993119"/>
      <w:bookmarkStart w:id="3" w:name="_Toc85993518"/>
      <w:r w:rsidRPr="00CA4611">
        <w:rPr>
          <w:rFonts w:ascii="Arial" w:hAnsi="Arial" w:cs="Arial"/>
          <w:spacing w:val="-6"/>
          <w:szCs w:val="26"/>
          <w:lang w:val="uk-UA"/>
        </w:rPr>
        <w:t>Кристалохімія, кристалографія та мінералогія</w:t>
      </w:r>
      <w:r w:rsidR="007A336E" w:rsidRPr="00CA4611">
        <w:rPr>
          <w:rFonts w:ascii="Arial" w:hAnsi="Arial" w:cs="Arial"/>
          <w:spacing w:val="-6"/>
          <w:szCs w:val="26"/>
          <w:lang w:val="uk-UA"/>
        </w:rPr>
        <w:t xml:space="preserve">: конспект лекцій / </w:t>
      </w:r>
      <w:r w:rsidR="002506B9" w:rsidRPr="00CA4611">
        <w:rPr>
          <w:rFonts w:ascii="Arial" w:hAnsi="Arial" w:cs="Arial"/>
          <w:spacing w:val="-6"/>
          <w:szCs w:val="26"/>
          <w:lang w:val="uk-UA"/>
        </w:rPr>
        <w:t>К.К. Пушкарьова, Л.О. Кушнєрова</w:t>
      </w:r>
      <w:r w:rsidR="007A336E" w:rsidRPr="00CA4611">
        <w:rPr>
          <w:rFonts w:ascii="Arial" w:hAnsi="Arial" w:cs="Arial"/>
          <w:spacing w:val="-6"/>
          <w:szCs w:val="26"/>
          <w:lang w:val="uk-UA"/>
        </w:rPr>
        <w:t>. – Київ: КНУБА, 202</w:t>
      </w:r>
      <w:r w:rsidR="003E2106">
        <w:rPr>
          <w:rFonts w:ascii="Arial" w:hAnsi="Arial" w:cs="Arial"/>
          <w:spacing w:val="-6"/>
          <w:szCs w:val="26"/>
          <w:lang w:val="uk-UA"/>
        </w:rPr>
        <w:t>3</w:t>
      </w:r>
      <w:r w:rsidR="007A336E" w:rsidRPr="00CA4611">
        <w:rPr>
          <w:rFonts w:ascii="Arial" w:hAnsi="Arial" w:cs="Arial"/>
          <w:spacing w:val="-6"/>
          <w:szCs w:val="26"/>
          <w:lang w:val="uk-UA"/>
        </w:rPr>
        <w:t xml:space="preserve">. – </w:t>
      </w:r>
      <w:r w:rsidR="001A70B7">
        <w:rPr>
          <w:rFonts w:ascii="Arial" w:hAnsi="Arial" w:cs="Arial"/>
          <w:spacing w:val="-6"/>
          <w:szCs w:val="26"/>
          <w:lang w:val="uk-UA"/>
        </w:rPr>
        <w:t>1</w:t>
      </w:r>
      <w:r w:rsidR="00F275EA">
        <w:rPr>
          <w:rFonts w:ascii="Arial" w:hAnsi="Arial" w:cs="Arial"/>
          <w:spacing w:val="-6"/>
          <w:szCs w:val="26"/>
          <w:lang w:val="uk-UA"/>
        </w:rPr>
        <w:t>28</w:t>
      </w:r>
      <w:r w:rsidR="007A336E" w:rsidRPr="00CA4611">
        <w:rPr>
          <w:rFonts w:ascii="Arial" w:hAnsi="Arial" w:cs="Arial"/>
          <w:spacing w:val="-6"/>
          <w:szCs w:val="26"/>
          <w:lang w:val="uk-UA"/>
        </w:rPr>
        <w:t xml:space="preserve"> с.</w:t>
      </w:r>
      <w:bookmarkEnd w:id="2"/>
      <w:bookmarkEnd w:id="3"/>
      <w:r w:rsidR="007A336E" w:rsidRPr="00CA4611">
        <w:rPr>
          <w:rFonts w:ascii="Arial" w:hAnsi="Arial" w:cs="Arial"/>
          <w:spacing w:val="-6"/>
          <w:szCs w:val="26"/>
          <w:lang w:val="uk-UA"/>
        </w:rPr>
        <w:t xml:space="preserve"> </w:t>
      </w:r>
    </w:p>
    <w:p w:rsidR="007A336E" w:rsidRPr="00CA4611" w:rsidRDefault="007A336E" w:rsidP="007A336E">
      <w:pPr>
        <w:rPr>
          <w:rFonts w:ascii="Arial" w:hAnsi="Arial" w:cs="Arial"/>
          <w:spacing w:val="-6"/>
          <w:szCs w:val="26"/>
          <w:lang w:val="uk-UA"/>
        </w:rPr>
      </w:pPr>
    </w:p>
    <w:p w:rsidR="007A336E" w:rsidRPr="00CA4611" w:rsidRDefault="007A336E" w:rsidP="007A336E">
      <w:pPr>
        <w:tabs>
          <w:tab w:val="left" w:pos="4253"/>
          <w:tab w:val="right" w:pos="9500"/>
        </w:tabs>
        <w:spacing w:line="288" w:lineRule="auto"/>
        <w:ind w:firstLine="709"/>
        <w:jc w:val="both"/>
        <w:rPr>
          <w:rFonts w:ascii="Arial" w:hAnsi="Arial" w:cs="Arial"/>
          <w:noProof/>
          <w:spacing w:val="-6"/>
          <w:szCs w:val="28"/>
          <w:lang w:val="uk-UA"/>
        </w:rPr>
      </w:pPr>
    </w:p>
    <w:p w:rsidR="007A336E" w:rsidRPr="00CA4611" w:rsidRDefault="007A336E" w:rsidP="007A336E">
      <w:pPr>
        <w:tabs>
          <w:tab w:val="center" w:pos="4800"/>
          <w:tab w:val="right" w:pos="9500"/>
        </w:tabs>
        <w:spacing w:line="288" w:lineRule="auto"/>
        <w:ind w:firstLine="709"/>
        <w:jc w:val="both"/>
        <w:rPr>
          <w:rFonts w:ascii="Arial" w:hAnsi="Arial" w:cs="Arial"/>
          <w:noProof/>
          <w:spacing w:val="-6"/>
          <w:lang w:val="uk-UA"/>
        </w:rPr>
      </w:pPr>
    </w:p>
    <w:p w:rsidR="007A336E" w:rsidRPr="00CA4611" w:rsidRDefault="00D9401C" w:rsidP="007A336E">
      <w:pPr>
        <w:tabs>
          <w:tab w:val="center" w:pos="4800"/>
          <w:tab w:val="right" w:pos="9500"/>
        </w:tabs>
        <w:spacing w:line="288" w:lineRule="auto"/>
        <w:ind w:firstLine="709"/>
        <w:jc w:val="both"/>
        <w:rPr>
          <w:rFonts w:ascii="Arial" w:hAnsi="Arial" w:cs="Arial"/>
          <w:noProof/>
          <w:spacing w:val="-6"/>
          <w:lang w:val="uk-UA"/>
        </w:rPr>
      </w:pPr>
      <w:r w:rsidRPr="003531EC">
        <w:rPr>
          <w:rFonts w:ascii="Arial" w:hAnsi="Arial" w:cs="Arial"/>
          <w:noProof/>
          <w:color w:val="000000"/>
          <w:spacing w:val="-6"/>
          <w:lang w:val="uk-UA"/>
        </w:rPr>
        <w:t xml:space="preserve">Розглянуто основні </w:t>
      </w:r>
      <w:r w:rsidR="00565AF1" w:rsidRPr="003531EC">
        <w:rPr>
          <w:rFonts w:ascii="Arial" w:hAnsi="Arial" w:cs="Arial"/>
          <w:noProof/>
          <w:color w:val="000000"/>
          <w:spacing w:val="-6"/>
          <w:lang w:val="uk-UA"/>
        </w:rPr>
        <w:t xml:space="preserve">питання </w:t>
      </w:r>
      <w:r w:rsidR="00DD6539" w:rsidRPr="003531EC">
        <w:rPr>
          <w:rFonts w:ascii="Arial" w:hAnsi="Arial" w:cs="Arial"/>
          <w:noProof/>
          <w:color w:val="000000"/>
          <w:spacing w:val="-6"/>
          <w:lang w:val="uk-UA"/>
        </w:rPr>
        <w:t>у</w:t>
      </w:r>
      <w:r w:rsidR="009129AE" w:rsidRPr="003531EC">
        <w:rPr>
          <w:rFonts w:ascii="Arial" w:hAnsi="Arial" w:cs="Arial"/>
          <w:noProof/>
          <w:color w:val="000000"/>
          <w:spacing w:val="-6"/>
          <w:lang w:val="uk-UA"/>
        </w:rPr>
        <w:t xml:space="preserve"> галузі кристалохімії і </w:t>
      </w:r>
      <w:r w:rsidR="00DD6539" w:rsidRPr="003531EC">
        <w:rPr>
          <w:rFonts w:ascii="Arial" w:hAnsi="Arial" w:cs="Arial"/>
          <w:noProof/>
          <w:color w:val="000000"/>
          <w:spacing w:val="-6"/>
          <w:lang w:val="uk-UA"/>
        </w:rPr>
        <w:t>кристалографії</w:t>
      </w:r>
      <w:r w:rsidR="00565AF1" w:rsidRPr="003531EC">
        <w:rPr>
          <w:rFonts w:ascii="Arial" w:hAnsi="Arial" w:cs="Arial"/>
          <w:noProof/>
          <w:color w:val="000000"/>
          <w:spacing w:val="-6"/>
          <w:lang w:val="uk-UA"/>
        </w:rPr>
        <w:t xml:space="preserve">, </w:t>
      </w:r>
      <w:r w:rsidR="00437201" w:rsidRPr="003531EC">
        <w:rPr>
          <w:rFonts w:ascii="Arial" w:hAnsi="Arial" w:cs="Arial"/>
          <w:noProof/>
          <w:color w:val="000000"/>
          <w:spacing w:val="-6"/>
          <w:lang w:val="uk-UA"/>
        </w:rPr>
        <w:t xml:space="preserve">що пов'язані з </w:t>
      </w:r>
      <w:r w:rsidR="003531EC" w:rsidRPr="003531EC">
        <w:rPr>
          <w:rFonts w:ascii="Arial" w:hAnsi="Arial" w:cs="Arial"/>
          <w:noProof/>
          <w:color w:val="000000"/>
          <w:spacing w:val="-6"/>
          <w:lang w:val="uk-UA"/>
        </w:rPr>
        <w:t xml:space="preserve">використанням принципів </w:t>
      </w:r>
      <w:r w:rsidR="009129AE" w:rsidRPr="003531EC">
        <w:rPr>
          <w:rFonts w:ascii="Arial" w:hAnsi="Arial" w:cs="Arial"/>
          <w:noProof/>
          <w:color w:val="000000"/>
          <w:spacing w:val="-6"/>
          <w:lang w:val="uk-UA"/>
        </w:rPr>
        <w:t>симетрі</w:t>
      </w:r>
      <w:r w:rsidR="003531EC" w:rsidRPr="003531EC">
        <w:rPr>
          <w:rFonts w:ascii="Arial" w:hAnsi="Arial" w:cs="Arial"/>
          <w:noProof/>
          <w:color w:val="000000"/>
          <w:spacing w:val="-6"/>
          <w:lang w:val="uk-UA"/>
        </w:rPr>
        <w:t>ї для</w:t>
      </w:r>
      <w:r w:rsidR="009129AE" w:rsidRPr="003531EC">
        <w:rPr>
          <w:rFonts w:ascii="Arial" w:hAnsi="Arial" w:cs="Arial"/>
          <w:noProof/>
          <w:color w:val="000000"/>
          <w:spacing w:val="-6"/>
          <w:lang w:val="uk-UA"/>
        </w:rPr>
        <w:t xml:space="preserve"> опису кристалічних структур, основ</w:t>
      </w:r>
      <w:r w:rsidR="00453B7B" w:rsidRPr="003531EC">
        <w:rPr>
          <w:rFonts w:ascii="Arial" w:hAnsi="Arial" w:cs="Arial"/>
          <w:noProof/>
          <w:color w:val="000000"/>
          <w:spacing w:val="-6"/>
          <w:lang w:val="uk-UA"/>
        </w:rPr>
        <w:t>а</w:t>
      </w:r>
      <w:r w:rsidR="00B352EC" w:rsidRPr="003531EC">
        <w:rPr>
          <w:rFonts w:ascii="Arial" w:hAnsi="Arial" w:cs="Arial"/>
          <w:noProof/>
          <w:color w:val="000000"/>
          <w:spacing w:val="-6"/>
          <w:lang w:val="uk-UA"/>
        </w:rPr>
        <w:t>ми</w:t>
      </w:r>
      <w:r w:rsidR="009129AE" w:rsidRPr="003531EC">
        <w:rPr>
          <w:rFonts w:ascii="Arial" w:hAnsi="Arial" w:cs="Arial"/>
          <w:noProof/>
          <w:color w:val="000000"/>
          <w:spacing w:val="-6"/>
          <w:lang w:val="uk-UA"/>
        </w:rPr>
        <w:t xml:space="preserve"> загальної, описової та прикладної кристалохімії</w:t>
      </w:r>
      <w:r w:rsidR="003008F8" w:rsidRPr="003531EC">
        <w:rPr>
          <w:rFonts w:ascii="Arial" w:hAnsi="Arial" w:cs="Arial"/>
          <w:noProof/>
          <w:color w:val="000000"/>
          <w:spacing w:val="-6"/>
          <w:lang w:val="uk-UA"/>
        </w:rPr>
        <w:t>,</w:t>
      </w:r>
      <w:r w:rsidR="009129AE" w:rsidRPr="003531EC">
        <w:rPr>
          <w:rFonts w:ascii="Arial" w:hAnsi="Arial" w:cs="Arial"/>
          <w:noProof/>
          <w:color w:val="000000"/>
          <w:spacing w:val="-6"/>
          <w:lang w:val="uk-UA"/>
        </w:rPr>
        <w:t xml:space="preserve"> структурни</w:t>
      </w:r>
      <w:r w:rsidR="00B352EC" w:rsidRPr="003531EC">
        <w:rPr>
          <w:rFonts w:ascii="Arial" w:hAnsi="Arial" w:cs="Arial"/>
          <w:noProof/>
          <w:color w:val="000000"/>
          <w:spacing w:val="-6"/>
          <w:lang w:val="uk-UA"/>
        </w:rPr>
        <w:t>ми</w:t>
      </w:r>
      <w:r w:rsidR="009129AE" w:rsidRPr="003531EC">
        <w:rPr>
          <w:rFonts w:ascii="Arial" w:hAnsi="Arial" w:cs="Arial"/>
          <w:noProof/>
          <w:color w:val="000000"/>
          <w:spacing w:val="-6"/>
          <w:lang w:val="uk-UA"/>
        </w:rPr>
        <w:t xml:space="preserve"> особливост</w:t>
      </w:r>
      <w:r w:rsidR="00B352EC" w:rsidRPr="003531EC">
        <w:rPr>
          <w:rFonts w:ascii="Arial" w:hAnsi="Arial" w:cs="Arial"/>
          <w:noProof/>
          <w:color w:val="000000"/>
          <w:spacing w:val="-6"/>
          <w:lang w:val="uk-UA"/>
        </w:rPr>
        <w:t>ями</w:t>
      </w:r>
      <w:r w:rsidR="009129AE" w:rsidRPr="003531EC">
        <w:rPr>
          <w:rFonts w:ascii="Arial" w:hAnsi="Arial" w:cs="Arial"/>
          <w:noProof/>
          <w:color w:val="000000"/>
          <w:spacing w:val="-6"/>
          <w:lang w:val="uk-UA"/>
        </w:rPr>
        <w:t xml:space="preserve"> різних класів хімічних сполук </w:t>
      </w:r>
      <w:r w:rsidR="003531EC" w:rsidRPr="003531EC">
        <w:rPr>
          <w:rFonts w:ascii="Arial" w:hAnsi="Arial" w:cs="Arial"/>
          <w:noProof/>
          <w:color w:val="000000"/>
          <w:spacing w:val="-6"/>
          <w:lang w:val="uk-UA"/>
        </w:rPr>
        <w:t xml:space="preserve">та їх </w:t>
      </w:r>
      <w:r w:rsidR="009129AE" w:rsidRPr="003531EC">
        <w:rPr>
          <w:rFonts w:ascii="Arial" w:hAnsi="Arial" w:cs="Arial"/>
          <w:noProof/>
          <w:color w:val="000000"/>
          <w:spacing w:val="-6"/>
          <w:lang w:val="uk-UA"/>
        </w:rPr>
        <w:t xml:space="preserve"> фізико-хімічни</w:t>
      </w:r>
      <w:r w:rsidR="003531EC" w:rsidRPr="003531EC">
        <w:rPr>
          <w:rFonts w:ascii="Arial" w:hAnsi="Arial" w:cs="Arial"/>
          <w:noProof/>
          <w:color w:val="000000"/>
          <w:spacing w:val="-6"/>
          <w:lang w:val="uk-UA"/>
        </w:rPr>
        <w:t>ми</w:t>
      </w:r>
      <w:r w:rsidR="009129AE" w:rsidRPr="003531EC">
        <w:rPr>
          <w:rFonts w:ascii="Arial" w:hAnsi="Arial" w:cs="Arial"/>
          <w:noProof/>
          <w:color w:val="000000"/>
          <w:spacing w:val="-6"/>
          <w:lang w:val="uk-UA"/>
        </w:rPr>
        <w:t xml:space="preserve"> властивост</w:t>
      </w:r>
      <w:r w:rsidR="003531EC" w:rsidRPr="003531EC">
        <w:rPr>
          <w:rFonts w:ascii="Arial" w:hAnsi="Arial" w:cs="Arial"/>
          <w:noProof/>
          <w:color w:val="000000"/>
          <w:spacing w:val="-6"/>
          <w:lang w:val="uk-UA"/>
        </w:rPr>
        <w:t>ями</w:t>
      </w:r>
      <w:r w:rsidR="00EE5FEC" w:rsidRPr="003531EC">
        <w:rPr>
          <w:rFonts w:ascii="Arial" w:hAnsi="Arial" w:cs="Arial"/>
          <w:noProof/>
          <w:color w:val="000000"/>
          <w:spacing w:val="-6"/>
          <w:lang w:val="uk-UA"/>
        </w:rPr>
        <w:t>.</w:t>
      </w:r>
    </w:p>
    <w:p w:rsidR="007A336E" w:rsidRPr="00CA4611" w:rsidRDefault="007A336E" w:rsidP="007A336E">
      <w:pPr>
        <w:tabs>
          <w:tab w:val="center" w:pos="4800"/>
          <w:tab w:val="right" w:pos="9500"/>
        </w:tabs>
        <w:spacing w:line="288" w:lineRule="auto"/>
        <w:ind w:firstLine="709"/>
        <w:jc w:val="both"/>
        <w:rPr>
          <w:rFonts w:ascii="Arial" w:hAnsi="Arial" w:cs="Arial"/>
          <w:noProof/>
          <w:spacing w:val="-6"/>
          <w:lang w:val="uk-UA"/>
        </w:rPr>
      </w:pPr>
    </w:p>
    <w:p w:rsidR="007A336E" w:rsidRPr="00CA4611" w:rsidRDefault="007A336E" w:rsidP="007A336E">
      <w:pPr>
        <w:tabs>
          <w:tab w:val="center" w:pos="4800"/>
          <w:tab w:val="right" w:pos="9500"/>
        </w:tabs>
        <w:spacing w:line="288" w:lineRule="auto"/>
        <w:ind w:firstLine="709"/>
        <w:jc w:val="both"/>
        <w:rPr>
          <w:rFonts w:ascii="Arial" w:hAnsi="Arial" w:cs="Arial"/>
          <w:noProof/>
          <w:spacing w:val="-6"/>
          <w:lang w:val="uk-UA"/>
        </w:rPr>
      </w:pPr>
    </w:p>
    <w:p w:rsidR="007A336E" w:rsidRPr="00CA4611" w:rsidRDefault="007A336E" w:rsidP="007A336E">
      <w:pPr>
        <w:tabs>
          <w:tab w:val="center" w:pos="4800"/>
          <w:tab w:val="right" w:pos="9500"/>
        </w:tabs>
        <w:spacing w:line="288" w:lineRule="auto"/>
        <w:ind w:firstLine="709"/>
        <w:jc w:val="both"/>
        <w:rPr>
          <w:rFonts w:ascii="Arial" w:hAnsi="Arial" w:cs="Arial"/>
          <w:noProof/>
          <w:spacing w:val="-6"/>
          <w:lang w:val="uk-UA"/>
        </w:rPr>
      </w:pPr>
      <w:r w:rsidRPr="00CA4611">
        <w:rPr>
          <w:rFonts w:ascii="Arial" w:hAnsi="Arial" w:cs="Arial"/>
          <w:noProof/>
          <w:spacing w:val="-6"/>
          <w:lang w:val="uk-UA"/>
        </w:rPr>
        <w:t xml:space="preserve">Призначено для студентів спеціальності </w:t>
      </w:r>
      <w:r w:rsidR="00EE5FEC" w:rsidRPr="00CA4611">
        <w:rPr>
          <w:rFonts w:ascii="Arial" w:hAnsi="Arial" w:cs="Arial"/>
          <w:noProof/>
          <w:spacing w:val="-6"/>
          <w:lang w:val="uk-UA"/>
        </w:rPr>
        <w:t>161 «Хімічні технології та інженерія»</w:t>
      </w:r>
    </w:p>
    <w:p w:rsidR="007A336E" w:rsidRPr="00CA4611" w:rsidRDefault="007A336E" w:rsidP="007A336E">
      <w:pPr>
        <w:tabs>
          <w:tab w:val="center" w:pos="4800"/>
          <w:tab w:val="right" w:pos="9500"/>
        </w:tabs>
        <w:spacing w:line="288" w:lineRule="auto"/>
        <w:ind w:firstLine="709"/>
        <w:jc w:val="both"/>
        <w:rPr>
          <w:rFonts w:ascii="Arial" w:hAnsi="Arial" w:cs="Arial"/>
          <w:noProof/>
          <w:spacing w:val="-6"/>
          <w:lang w:val="uk-UA"/>
        </w:rPr>
      </w:pPr>
    </w:p>
    <w:p w:rsidR="007A336E" w:rsidRPr="00CA4611" w:rsidRDefault="007A336E" w:rsidP="007A336E">
      <w:pPr>
        <w:tabs>
          <w:tab w:val="center" w:pos="4800"/>
          <w:tab w:val="right" w:pos="9500"/>
        </w:tabs>
        <w:spacing w:line="288" w:lineRule="auto"/>
        <w:ind w:firstLine="709"/>
        <w:jc w:val="both"/>
        <w:rPr>
          <w:rFonts w:ascii="Arial" w:hAnsi="Arial" w:cs="Arial"/>
          <w:noProof/>
          <w:spacing w:val="-6"/>
          <w:lang w:val="uk-UA"/>
        </w:rPr>
      </w:pPr>
    </w:p>
    <w:p w:rsidR="007A336E" w:rsidRPr="00CA4611" w:rsidRDefault="007A336E" w:rsidP="007A336E">
      <w:pPr>
        <w:tabs>
          <w:tab w:val="center" w:pos="4800"/>
          <w:tab w:val="right" w:pos="9500"/>
        </w:tabs>
        <w:spacing w:line="288" w:lineRule="auto"/>
        <w:ind w:firstLine="709"/>
        <w:jc w:val="both"/>
        <w:rPr>
          <w:rFonts w:ascii="Arial" w:hAnsi="Arial" w:cs="Arial"/>
          <w:noProof/>
          <w:spacing w:val="-6"/>
          <w:lang w:val="uk-UA"/>
        </w:rPr>
      </w:pPr>
    </w:p>
    <w:p w:rsidR="007A336E" w:rsidRDefault="007A336E" w:rsidP="007A336E">
      <w:pPr>
        <w:tabs>
          <w:tab w:val="center" w:pos="4800"/>
          <w:tab w:val="right" w:pos="9500"/>
        </w:tabs>
        <w:spacing w:line="288" w:lineRule="auto"/>
        <w:ind w:firstLine="709"/>
        <w:jc w:val="both"/>
        <w:rPr>
          <w:rFonts w:ascii="Arial" w:hAnsi="Arial" w:cs="Arial"/>
          <w:noProof/>
          <w:spacing w:val="-6"/>
          <w:lang w:val="uk-UA"/>
        </w:rPr>
      </w:pPr>
    </w:p>
    <w:p w:rsidR="003E2106" w:rsidRDefault="003E2106" w:rsidP="007A336E">
      <w:pPr>
        <w:tabs>
          <w:tab w:val="center" w:pos="4800"/>
          <w:tab w:val="right" w:pos="9500"/>
        </w:tabs>
        <w:spacing w:line="288" w:lineRule="auto"/>
        <w:ind w:firstLine="709"/>
        <w:jc w:val="both"/>
        <w:rPr>
          <w:rFonts w:ascii="Arial" w:hAnsi="Arial" w:cs="Arial"/>
          <w:noProof/>
          <w:spacing w:val="-6"/>
          <w:lang w:val="uk-UA"/>
        </w:rPr>
      </w:pPr>
    </w:p>
    <w:p w:rsidR="003E2106" w:rsidRDefault="003E2106" w:rsidP="007A336E">
      <w:pPr>
        <w:tabs>
          <w:tab w:val="center" w:pos="4800"/>
          <w:tab w:val="right" w:pos="9500"/>
        </w:tabs>
        <w:spacing w:line="288" w:lineRule="auto"/>
        <w:ind w:firstLine="709"/>
        <w:jc w:val="both"/>
        <w:rPr>
          <w:rFonts w:ascii="Arial" w:hAnsi="Arial" w:cs="Arial"/>
          <w:noProof/>
          <w:spacing w:val="-6"/>
          <w:lang w:val="uk-UA"/>
        </w:rPr>
      </w:pPr>
    </w:p>
    <w:p w:rsidR="003E2106" w:rsidRDefault="003E2106" w:rsidP="007A336E">
      <w:pPr>
        <w:tabs>
          <w:tab w:val="center" w:pos="4800"/>
          <w:tab w:val="right" w:pos="9500"/>
        </w:tabs>
        <w:spacing w:line="288" w:lineRule="auto"/>
        <w:ind w:firstLine="709"/>
        <w:jc w:val="both"/>
        <w:rPr>
          <w:rFonts w:ascii="Arial" w:hAnsi="Arial" w:cs="Arial"/>
          <w:noProof/>
          <w:spacing w:val="-6"/>
          <w:lang w:val="uk-UA"/>
        </w:rPr>
      </w:pPr>
    </w:p>
    <w:p w:rsidR="003E2106" w:rsidRPr="00CA4611" w:rsidRDefault="003E2106" w:rsidP="007A336E">
      <w:pPr>
        <w:tabs>
          <w:tab w:val="center" w:pos="4800"/>
          <w:tab w:val="right" w:pos="9500"/>
        </w:tabs>
        <w:spacing w:line="288" w:lineRule="auto"/>
        <w:ind w:firstLine="709"/>
        <w:jc w:val="both"/>
        <w:rPr>
          <w:rFonts w:ascii="Arial" w:hAnsi="Arial" w:cs="Arial"/>
          <w:noProof/>
          <w:spacing w:val="-6"/>
          <w:lang w:val="uk-UA"/>
        </w:rPr>
      </w:pPr>
    </w:p>
    <w:p w:rsidR="007A336E" w:rsidRPr="00CA4611" w:rsidRDefault="007A336E" w:rsidP="007A336E">
      <w:pPr>
        <w:tabs>
          <w:tab w:val="center" w:pos="4800"/>
          <w:tab w:val="right" w:pos="9500"/>
        </w:tabs>
        <w:spacing w:line="288" w:lineRule="auto"/>
        <w:ind w:firstLine="709"/>
        <w:jc w:val="both"/>
        <w:rPr>
          <w:rFonts w:ascii="Arial" w:hAnsi="Arial" w:cs="Arial"/>
          <w:noProof/>
          <w:spacing w:val="-6"/>
          <w:lang w:val="uk-UA"/>
        </w:rPr>
      </w:pPr>
    </w:p>
    <w:p w:rsidR="007A336E" w:rsidRPr="00CA4611" w:rsidRDefault="00024B5A" w:rsidP="007A336E">
      <w:pPr>
        <w:tabs>
          <w:tab w:val="center" w:pos="4800"/>
          <w:tab w:val="right" w:pos="9500"/>
        </w:tabs>
        <w:spacing w:line="288" w:lineRule="auto"/>
        <w:ind w:firstLine="709"/>
        <w:jc w:val="right"/>
        <w:rPr>
          <w:rFonts w:ascii="Arial" w:hAnsi="Arial" w:cs="Arial"/>
          <w:noProof/>
          <w:spacing w:val="-6"/>
          <w:szCs w:val="28"/>
          <w:lang w:val="uk-UA"/>
        </w:rPr>
      </w:pPr>
      <w:r w:rsidRPr="00CA4611">
        <w:rPr>
          <w:rFonts w:ascii="Arial" w:hAnsi="Arial" w:cs="Arial"/>
          <w:noProof/>
          <w:spacing w:val="-6"/>
          <w:szCs w:val="28"/>
          <w:lang w:val="uk-UA"/>
        </w:rPr>
        <w:t>УДК 548</w:t>
      </w:r>
    </w:p>
    <w:p w:rsidR="00024B5A" w:rsidRPr="00CA4611" w:rsidRDefault="007A336E" w:rsidP="00024B5A">
      <w:pPr>
        <w:tabs>
          <w:tab w:val="center" w:pos="4800"/>
          <w:tab w:val="right" w:pos="9500"/>
        </w:tabs>
        <w:spacing w:line="288" w:lineRule="auto"/>
        <w:ind w:firstLine="709"/>
        <w:jc w:val="right"/>
        <w:rPr>
          <w:rFonts w:ascii="Arial" w:hAnsi="Arial" w:cs="Arial"/>
          <w:spacing w:val="-6"/>
          <w:szCs w:val="28"/>
          <w:lang w:val="uk-UA"/>
        </w:rPr>
      </w:pPr>
      <w:r w:rsidRPr="00CA4611">
        <w:rPr>
          <w:rFonts w:ascii="Arial" w:hAnsi="Arial" w:cs="Arial"/>
          <w:spacing w:val="-6"/>
          <w:szCs w:val="28"/>
        </w:rPr>
        <w:t>©</w:t>
      </w:r>
      <w:r w:rsidRPr="00CA4611">
        <w:rPr>
          <w:rFonts w:ascii="Arial" w:hAnsi="Arial" w:cs="Arial"/>
          <w:spacing w:val="-6"/>
          <w:szCs w:val="28"/>
          <w:lang w:val="uk-UA"/>
        </w:rPr>
        <w:t xml:space="preserve"> </w:t>
      </w:r>
      <w:r w:rsidR="00024B5A" w:rsidRPr="00CA4611">
        <w:rPr>
          <w:rFonts w:ascii="Arial" w:hAnsi="Arial" w:cs="Arial"/>
          <w:spacing w:val="-6"/>
          <w:szCs w:val="28"/>
          <w:lang w:val="uk-UA"/>
        </w:rPr>
        <w:t>К.К. Пушкарьова,</w:t>
      </w:r>
    </w:p>
    <w:p w:rsidR="007A336E" w:rsidRPr="003E2106" w:rsidRDefault="00024B5A" w:rsidP="00024B5A">
      <w:pPr>
        <w:tabs>
          <w:tab w:val="center" w:pos="4800"/>
          <w:tab w:val="right" w:pos="9500"/>
        </w:tabs>
        <w:spacing w:line="288" w:lineRule="auto"/>
        <w:ind w:firstLine="709"/>
        <w:jc w:val="right"/>
        <w:rPr>
          <w:rFonts w:ascii="Arial" w:hAnsi="Arial" w:cs="Arial"/>
          <w:spacing w:val="-6"/>
          <w:szCs w:val="28"/>
          <w:lang w:val="uk-UA"/>
        </w:rPr>
      </w:pPr>
      <w:r w:rsidRPr="00CA4611">
        <w:rPr>
          <w:rFonts w:ascii="Arial" w:hAnsi="Arial" w:cs="Arial"/>
          <w:spacing w:val="-6"/>
          <w:szCs w:val="28"/>
          <w:lang w:val="uk-UA"/>
        </w:rPr>
        <w:t>Л.О. Кушнєрова</w:t>
      </w:r>
      <w:r w:rsidR="007A336E" w:rsidRPr="00CA4611">
        <w:rPr>
          <w:rFonts w:ascii="Arial" w:hAnsi="Arial" w:cs="Arial"/>
          <w:spacing w:val="-6"/>
          <w:szCs w:val="28"/>
        </w:rPr>
        <w:t>, 202</w:t>
      </w:r>
      <w:r w:rsidR="003E2106">
        <w:rPr>
          <w:rFonts w:ascii="Arial" w:hAnsi="Arial" w:cs="Arial"/>
          <w:spacing w:val="-6"/>
          <w:szCs w:val="28"/>
          <w:lang w:val="uk-UA"/>
        </w:rPr>
        <w:t>3</w:t>
      </w:r>
    </w:p>
    <w:p w:rsidR="0034233E" w:rsidRPr="00CA4611" w:rsidRDefault="007A336E" w:rsidP="0034233E">
      <w:pPr>
        <w:tabs>
          <w:tab w:val="center" w:pos="4800"/>
          <w:tab w:val="right" w:pos="9500"/>
        </w:tabs>
        <w:spacing w:line="288" w:lineRule="auto"/>
        <w:ind w:firstLine="709"/>
        <w:jc w:val="right"/>
        <w:rPr>
          <w:rFonts w:asciiTheme="minorHAnsi" w:hAnsiTheme="minorHAnsi" w:cstheme="minorHAnsi"/>
          <w:spacing w:val="-6"/>
          <w:szCs w:val="28"/>
          <w:lang w:val="uk-UA"/>
        </w:rPr>
      </w:pPr>
      <w:r w:rsidRPr="00CA4611">
        <w:rPr>
          <w:rFonts w:ascii="Arial" w:hAnsi="Arial" w:cs="Arial"/>
          <w:spacing w:val="-6"/>
          <w:szCs w:val="28"/>
        </w:rPr>
        <w:t>©</w:t>
      </w:r>
      <w:r w:rsidRPr="00CA4611">
        <w:rPr>
          <w:rFonts w:ascii="Arial" w:hAnsi="Arial" w:cs="Arial"/>
          <w:spacing w:val="-6"/>
          <w:szCs w:val="28"/>
          <w:lang w:val="uk-UA"/>
        </w:rPr>
        <w:t xml:space="preserve"> КНУБА, 202</w:t>
      </w:r>
      <w:r w:rsidR="003E2106">
        <w:rPr>
          <w:rFonts w:ascii="Arial" w:hAnsi="Arial" w:cs="Arial"/>
          <w:spacing w:val="-6"/>
          <w:szCs w:val="28"/>
          <w:lang w:val="uk-UA"/>
        </w:rPr>
        <w:t>3</w:t>
      </w:r>
      <w:r w:rsidRPr="00CA4611">
        <w:rPr>
          <w:rFonts w:asciiTheme="minorHAnsi" w:hAnsiTheme="minorHAnsi" w:cstheme="minorHAnsi"/>
          <w:spacing w:val="-6"/>
          <w:szCs w:val="28"/>
          <w:lang w:val="uk-UA"/>
        </w:rPr>
        <w:t xml:space="preserve"> </w:t>
      </w:r>
      <w:r w:rsidR="0034233E" w:rsidRPr="00CA4611">
        <w:rPr>
          <w:rFonts w:asciiTheme="minorHAnsi" w:hAnsiTheme="minorHAnsi" w:cstheme="minorHAnsi"/>
          <w:spacing w:val="-6"/>
          <w:szCs w:val="28"/>
          <w:lang w:val="uk-UA"/>
        </w:rPr>
        <w:br w:type="page"/>
      </w:r>
    </w:p>
    <w:p w:rsidR="00CD44E6" w:rsidRDefault="00B10F97" w:rsidP="00564704">
      <w:pPr>
        <w:tabs>
          <w:tab w:val="center" w:pos="4800"/>
          <w:tab w:val="right" w:pos="9500"/>
        </w:tabs>
        <w:spacing w:line="288" w:lineRule="auto"/>
        <w:ind w:firstLine="709"/>
        <w:jc w:val="center"/>
        <w:rPr>
          <w:rStyle w:val="FontStyle40"/>
          <w:rFonts w:ascii="Arial" w:hAnsi="Arial" w:cs="Arial"/>
          <w:b/>
          <w:spacing w:val="-6"/>
          <w:sz w:val="24"/>
          <w:szCs w:val="26"/>
          <w:lang w:val="uk-UA" w:eastAsia="uk-UA"/>
        </w:rPr>
      </w:pPr>
      <w:r w:rsidRPr="00CA4611">
        <w:rPr>
          <w:rStyle w:val="FontStyle40"/>
          <w:rFonts w:ascii="Arial" w:hAnsi="Arial" w:cs="Arial"/>
          <w:b/>
          <w:spacing w:val="-6"/>
          <w:sz w:val="24"/>
          <w:szCs w:val="26"/>
          <w:lang w:val="uk-UA" w:eastAsia="uk-UA"/>
        </w:rPr>
        <w:t>Зміст</w:t>
      </w:r>
    </w:p>
    <w:tbl>
      <w:tblPr>
        <w:tblStyle w:val="a8"/>
        <w:tblW w:w="0" w:type="auto"/>
        <w:tblLook w:val="04A0" w:firstRow="1" w:lastRow="0" w:firstColumn="1" w:lastColumn="0" w:noHBand="0" w:noVBand="1"/>
      </w:tblPr>
      <w:tblGrid>
        <w:gridCol w:w="8368"/>
        <w:gridCol w:w="635"/>
      </w:tblGrid>
      <w:tr w:rsidR="00A42E9E" w:rsidRPr="00A42E9E" w:rsidTr="00A42E9E">
        <w:trPr>
          <w:trHeight w:val="230"/>
        </w:trPr>
        <w:tc>
          <w:tcPr>
            <w:tcW w:w="9180" w:type="dxa"/>
          </w:tcPr>
          <w:p w:rsidR="00A42E9E" w:rsidRPr="00736B57" w:rsidRDefault="00A42E9E" w:rsidP="00A42E9E">
            <w:pPr>
              <w:tabs>
                <w:tab w:val="center" w:pos="4800"/>
                <w:tab w:val="right" w:pos="9500"/>
              </w:tabs>
              <w:spacing w:line="288" w:lineRule="auto"/>
              <w:rPr>
                <w:rStyle w:val="FontStyle40"/>
                <w:rFonts w:ascii="Arial" w:hAnsi="Arial" w:cs="Arial"/>
                <w:b/>
                <w:spacing w:val="-6"/>
                <w:sz w:val="28"/>
                <w:szCs w:val="28"/>
                <w:lang w:val="uk-UA" w:eastAsia="uk-UA"/>
              </w:rPr>
            </w:pPr>
            <w:r w:rsidRPr="00736B57">
              <w:rPr>
                <w:rFonts w:ascii="Arial" w:hAnsi="Arial" w:cs="Arial"/>
                <w:b/>
                <w:spacing w:val="-6"/>
                <w:sz w:val="28"/>
                <w:szCs w:val="28"/>
                <w:lang w:val="uk-UA"/>
              </w:rPr>
              <w:t>Вступ</w:t>
            </w:r>
          </w:p>
        </w:tc>
        <w:tc>
          <w:tcPr>
            <w:tcW w:w="640" w:type="dxa"/>
          </w:tcPr>
          <w:p w:rsidR="00A42E9E" w:rsidRPr="00A42E9E" w:rsidRDefault="00F4327E" w:rsidP="00A42E9E">
            <w:pPr>
              <w:tabs>
                <w:tab w:val="left" w:pos="284"/>
                <w:tab w:val="left" w:pos="567"/>
              </w:tabs>
              <w:spacing w:line="288" w:lineRule="auto"/>
              <w:jc w:val="both"/>
              <w:rPr>
                <w:rStyle w:val="FontStyle40"/>
                <w:rFonts w:ascii="Arial" w:hAnsi="Arial" w:cs="Arial"/>
                <w:spacing w:val="-6"/>
                <w:sz w:val="24"/>
                <w:szCs w:val="26"/>
                <w:lang w:val="uk-UA" w:eastAsia="uk-UA"/>
              </w:rPr>
            </w:pPr>
            <w:r>
              <w:rPr>
                <w:rFonts w:ascii="Arial" w:hAnsi="Arial" w:cs="Arial"/>
                <w:bCs/>
                <w:spacing w:val="-6"/>
                <w:szCs w:val="26"/>
                <w:lang w:val="uk-UA"/>
              </w:rPr>
              <w:t>4</w:t>
            </w:r>
          </w:p>
        </w:tc>
      </w:tr>
      <w:tr w:rsidR="00A42E9E" w:rsidRPr="00A42E9E" w:rsidTr="00A42E9E">
        <w:tc>
          <w:tcPr>
            <w:tcW w:w="9180" w:type="dxa"/>
          </w:tcPr>
          <w:p w:rsidR="00A42E9E" w:rsidRPr="00736B57" w:rsidRDefault="00736B57" w:rsidP="00A42E9E">
            <w:pPr>
              <w:tabs>
                <w:tab w:val="center" w:pos="4800"/>
                <w:tab w:val="right" w:pos="9500"/>
              </w:tabs>
              <w:spacing w:line="288" w:lineRule="auto"/>
              <w:rPr>
                <w:rStyle w:val="FontStyle40"/>
                <w:rFonts w:ascii="Arial" w:hAnsi="Arial" w:cs="Arial"/>
                <w:b/>
                <w:spacing w:val="-6"/>
                <w:sz w:val="28"/>
                <w:szCs w:val="28"/>
                <w:lang w:val="uk-UA" w:eastAsia="uk-UA"/>
              </w:rPr>
            </w:pPr>
            <w:r w:rsidRPr="00736B57">
              <w:rPr>
                <w:rFonts w:ascii="Arial" w:hAnsi="Arial" w:cs="Arial"/>
                <w:b/>
                <w:spacing w:val="-6"/>
                <w:sz w:val="28"/>
                <w:szCs w:val="28"/>
                <w:lang w:val="uk-UA"/>
              </w:rPr>
              <w:t>РОЗДІЛ</w:t>
            </w:r>
            <w:r w:rsidRPr="00736B57">
              <w:rPr>
                <w:rFonts w:ascii="Arial" w:hAnsi="Arial" w:cs="Arial"/>
                <w:bCs/>
                <w:spacing w:val="-6"/>
                <w:sz w:val="28"/>
                <w:szCs w:val="28"/>
                <w:lang w:val="uk-UA"/>
              </w:rPr>
              <w:t xml:space="preserve"> </w:t>
            </w:r>
            <w:r w:rsidRPr="00736B57">
              <w:rPr>
                <w:rFonts w:ascii="Arial" w:hAnsi="Arial" w:cs="Arial"/>
                <w:b/>
                <w:spacing w:val="-6"/>
                <w:sz w:val="28"/>
                <w:szCs w:val="28"/>
                <w:lang w:val="uk-UA"/>
              </w:rPr>
              <w:t>1.</w:t>
            </w:r>
            <w:r w:rsidRPr="00736B57">
              <w:rPr>
                <w:rFonts w:ascii="Arial" w:hAnsi="Arial" w:cs="Arial"/>
                <w:bCs/>
                <w:spacing w:val="-6"/>
                <w:sz w:val="28"/>
                <w:szCs w:val="28"/>
                <w:lang w:val="uk-UA"/>
              </w:rPr>
              <w:t xml:space="preserve"> </w:t>
            </w:r>
            <w:r w:rsidRPr="00736B57">
              <w:rPr>
                <w:rFonts w:ascii="Arial" w:hAnsi="Arial" w:cs="Arial"/>
                <w:bCs/>
                <w:spacing w:val="-6"/>
                <w:sz w:val="28"/>
                <w:szCs w:val="28"/>
              </w:rPr>
              <w:t>КРИСТАЛОГРАФІЯ ТА КРИСТАЛОХІМІЯ</w:t>
            </w:r>
          </w:p>
        </w:tc>
        <w:tc>
          <w:tcPr>
            <w:tcW w:w="640" w:type="dxa"/>
          </w:tcPr>
          <w:p w:rsidR="00A42E9E" w:rsidRPr="00A42E9E" w:rsidRDefault="00A42E9E" w:rsidP="00564704">
            <w:pPr>
              <w:tabs>
                <w:tab w:val="center" w:pos="4800"/>
                <w:tab w:val="right" w:pos="9500"/>
              </w:tabs>
              <w:spacing w:line="288" w:lineRule="auto"/>
              <w:jc w:val="center"/>
              <w:rPr>
                <w:rStyle w:val="FontStyle40"/>
                <w:rFonts w:ascii="Arial" w:hAnsi="Arial" w:cs="Arial"/>
                <w:spacing w:val="-6"/>
                <w:sz w:val="24"/>
                <w:szCs w:val="26"/>
                <w:lang w:val="uk-UA" w:eastAsia="uk-UA"/>
              </w:rPr>
            </w:pPr>
            <w:r w:rsidRPr="00A42E9E">
              <w:rPr>
                <w:rStyle w:val="FontStyle40"/>
                <w:rFonts w:ascii="Arial" w:hAnsi="Arial" w:cs="Arial"/>
                <w:spacing w:val="-6"/>
                <w:sz w:val="24"/>
                <w:szCs w:val="26"/>
                <w:lang w:val="uk-UA" w:eastAsia="uk-UA"/>
              </w:rPr>
              <w:t>5</w:t>
            </w:r>
          </w:p>
        </w:tc>
      </w:tr>
      <w:tr w:rsidR="00A42E9E" w:rsidRPr="00A42E9E" w:rsidTr="00A42E9E">
        <w:tc>
          <w:tcPr>
            <w:tcW w:w="9180" w:type="dxa"/>
          </w:tcPr>
          <w:p w:rsidR="00A42E9E" w:rsidRDefault="00A42E9E" w:rsidP="00A42E9E">
            <w:pPr>
              <w:tabs>
                <w:tab w:val="center" w:pos="4800"/>
                <w:tab w:val="right" w:pos="9500"/>
              </w:tabs>
              <w:spacing w:line="288" w:lineRule="auto"/>
              <w:rPr>
                <w:rStyle w:val="FontStyle40"/>
                <w:rFonts w:ascii="Arial" w:hAnsi="Arial" w:cs="Arial"/>
                <w:b/>
                <w:spacing w:val="-6"/>
                <w:sz w:val="24"/>
                <w:szCs w:val="26"/>
                <w:lang w:val="uk-UA" w:eastAsia="uk-UA"/>
              </w:rPr>
            </w:pPr>
            <w:r w:rsidRPr="00CA4611">
              <w:rPr>
                <w:rStyle w:val="FontStyle40"/>
                <w:rFonts w:ascii="Arial" w:hAnsi="Arial" w:cs="Arial"/>
                <w:b/>
                <w:spacing w:val="-6"/>
                <w:sz w:val="24"/>
                <w:szCs w:val="26"/>
                <w:lang w:val="uk-UA" w:eastAsia="uk-UA"/>
              </w:rPr>
              <w:t>Лекція 1.</w:t>
            </w:r>
            <w:r w:rsidRPr="00CA4611">
              <w:rPr>
                <w:rStyle w:val="FontStyle40"/>
                <w:rFonts w:ascii="Arial" w:hAnsi="Arial" w:cs="Arial"/>
                <w:bCs/>
                <w:spacing w:val="-6"/>
                <w:sz w:val="24"/>
                <w:szCs w:val="26"/>
                <w:lang w:val="uk-UA" w:eastAsia="uk-UA"/>
              </w:rPr>
              <w:t xml:space="preserve"> Вступ до дисципліни. Поняття про кристал</w:t>
            </w:r>
            <w:r>
              <w:rPr>
                <w:rStyle w:val="FontStyle40"/>
                <w:rFonts w:ascii="Arial" w:hAnsi="Arial" w:cs="Arial"/>
                <w:bCs/>
                <w:spacing w:val="-6"/>
                <w:sz w:val="24"/>
                <w:szCs w:val="26"/>
                <w:lang w:val="uk-UA" w:eastAsia="uk-UA"/>
              </w:rPr>
              <w:t>и та їх</w:t>
            </w:r>
            <w:r w:rsidRPr="00CA4611">
              <w:rPr>
                <w:rStyle w:val="FontStyle40"/>
                <w:rFonts w:ascii="Arial" w:hAnsi="Arial" w:cs="Arial"/>
                <w:bCs/>
                <w:spacing w:val="-6"/>
                <w:sz w:val="24"/>
                <w:szCs w:val="26"/>
                <w:lang w:val="uk-UA" w:eastAsia="uk-UA"/>
              </w:rPr>
              <w:t xml:space="preserve"> властивості</w:t>
            </w:r>
          </w:p>
        </w:tc>
        <w:tc>
          <w:tcPr>
            <w:tcW w:w="640" w:type="dxa"/>
          </w:tcPr>
          <w:p w:rsidR="00A42E9E" w:rsidRPr="00A42E9E" w:rsidRDefault="00A42E9E" w:rsidP="00564704">
            <w:pPr>
              <w:tabs>
                <w:tab w:val="center" w:pos="4800"/>
                <w:tab w:val="right" w:pos="9500"/>
              </w:tabs>
              <w:spacing w:line="288" w:lineRule="auto"/>
              <w:jc w:val="center"/>
              <w:rPr>
                <w:rStyle w:val="FontStyle40"/>
                <w:rFonts w:ascii="Arial" w:hAnsi="Arial" w:cs="Arial"/>
                <w:spacing w:val="-6"/>
                <w:sz w:val="24"/>
                <w:szCs w:val="26"/>
                <w:lang w:val="uk-UA" w:eastAsia="uk-UA"/>
              </w:rPr>
            </w:pPr>
            <w:r w:rsidRPr="00A42E9E">
              <w:rPr>
                <w:rStyle w:val="FontStyle40"/>
                <w:rFonts w:ascii="Arial" w:hAnsi="Arial" w:cs="Arial"/>
                <w:spacing w:val="-6"/>
                <w:sz w:val="24"/>
                <w:szCs w:val="26"/>
                <w:lang w:val="uk-UA" w:eastAsia="uk-UA"/>
              </w:rPr>
              <w:t>5</w:t>
            </w:r>
          </w:p>
        </w:tc>
      </w:tr>
      <w:tr w:rsidR="00A42E9E" w:rsidTr="00A42E9E">
        <w:tc>
          <w:tcPr>
            <w:tcW w:w="9180" w:type="dxa"/>
          </w:tcPr>
          <w:p w:rsidR="00A42E9E" w:rsidRDefault="00A42E9E" w:rsidP="00A42E9E">
            <w:pPr>
              <w:tabs>
                <w:tab w:val="center" w:pos="4800"/>
                <w:tab w:val="right" w:pos="9500"/>
              </w:tabs>
              <w:spacing w:line="288" w:lineRule="auto"/>
              <w:rPr>
                <w:rStyle w:val="FontStyle40"/>
                <w:rFonts w:ascii="Arial" w:hAnsi="Arial" w:cs="Arial"/>
                <w:b/>
                <w:spacing w:val="-6"/>
                <w:sz w:val="24"/>
                <w:szCs w:val="26"/>
                <w:lang w:val="uk-UA" w:eastAsia="uk-UA"/>
              </w:rPr>
            </w:pPr>
            <w:r w:rsidRPr="00237F75">
              <w:rPr>
                <w:rFonts w:ascii="Arial" w:hAnsi="Arial" w:cs="Arial"/>
                <w:b/>
              </w:rPr>
              <w:t>Лекція 2.</w:t>
            </w:r>
            <w:r w:rsidRPr="00270D40">
              <w:rPr>
                <w:rFonts w:ascii="Arial" w:hAnsi="Arial" w:cs="Arial"/>
              </w:rPr>
              <w:t xml:space="preserve"> Ряд. </w:t>
            </w:r>
            <w:r>
              <w:rPr>
                <w:rFonts w:ascii="Arial" w:hAnsi="Arial" w:cs="Arial"/>
                <w:lang w:val="uk-UA"/>
              </w:rPr>
              <w:t>Т</w:t>
            </w:r>
            <w:r w:rsidRPr="00270D40">
              <w:rPr>
                <w:rFonts w:ascii="Arial" w:hAnsi="Arial" w:cs="Arial"/>
              </w:rPr>
              <w:t>рансляція. Щільність ряду. Плоска сітка</w:t>
            </w:r>
            <w:r>
              <w:rPr>
                <w:rFonts w:ascii="Arial" w:hAnsi="Arial" w:cs="Arial"/>
                <w:lang w:val="uk-UA"/>
              </w:rPr>
              <w:t xml:space="preserve">.  </w:t>
            </w:r>
            <w:r w:rsidRPr="00270D40">
              <w:rPr>
                <w:rFonts w:ascii="Arial" w:hAnsi="Arial" w:cs="Arial"/>
              </w:rPr>
              <w:t>Міжплощинна відстань. Ретикулярна щільність</w:t>
            </w:r>
          </w:p>
        </w:tc>
        <w:tc>
          <w:tcPr>
            <w:tcW w:w="640" w:type="dxa"/>
          </w:tcPr>
          <w:p w:rsidR="00A42E9E" w:rsidRDefault="00A42E9E" w:rsidP="00564704">
            <w:pPr>
              <w:tabs>
                <w:tab w:val="center" w:pos="4800"/>
                <w:tab w:val="right" w:pos="9500"/>
              </w:tabs>
              <w:spacing w:line="288" w:lineRule="auto"/>
              <w:jc w:val="center"/>
              <w:rPr>
                <w:rStyle w:val="FontStyle40"/>
                <w:rFonts w:ascii="Arial" w:hAnsi="Arial" w:cs="Arial"/>
                <w:b/>
                <w:spacing w:val="-6"/>
                <w:sz w:val="24"/>
                <w:szCs w:val="26"/>
                <w:lang w:val="uk-UA" w:eastAsia="uk-UA"/>
              </w:rPr>
            </w:pPr>
          </w:p>
          <w:p w:rsidR="00A42E9E" w:rsidRPr="007647F4" w:rsidRDefault="00A42E9E" w:rsidP="00564704">
            <w:pPr>
              <w:tabs>
                <w:tab w:val="center" w:pos="4800"/>
                <w:tab w:val="right" w:pos="9500"/>
              </w:tabs>
              <w:spacing w:line="288" w:lineRule="auto"/>
              <w:jc w:val="center"/>
              <w:rPr>
                <w:rStyle w:val="FontStyle40"/>
                <w:rFonts w:ascii="Arial" w:hAnsi="Arial" w:cs="Arial"/>
                <w:spacing w:val="-6"/>
                <w:sz w:val="24"/>
                <w:szCs w:val="26"/>
                <w:lang w:val="uk-UA" w:eastAsia="uk-UA"/>
              </w:rPr>
            </w:pPr>
            <w:r w:rsidRPr="007647F4">
              <w:rPr>
                <w:rStyle w:val="FontStyle40"/>
                <w:rFonts w:ascii="Arial" w:hAnsi="Arial" w:cs="Arial"/>
                <w:spacing w:val="-6"/>
                <w:sz w:val="24"/>
                <w:szCs w:val="26"/>
                <w:lang w:val="uk-UA" w:eastAsia="uk-UA"/>
              </w:rPr>
              <w:t>8</w:t>
            </w:r>
          </w:p>
        </w:tc>
      </w:tr>
      <w:tr w:rsidR="00B2345C" w:rsidRPr="00B2345C" w:rsidTr="00A42E9E">
        <w:tc>
          <w:tcPr>
            <w:tcW w:w="9180" w:type="dxa"/>
          </w:tcPr>
          <w:p w:rsidR="00A42E9E" w:rsidRPr="00B2345C" w:rsidRDefault="00A42E9E" w:rsidP="00A42E9E">
            <w:pPr>
              <w:tabs>
                <w:tab w:val="center" w:pos="4800"/>
                <w:tab w:val="right" w:pos="9500"/>
              </w:tabs>
              <w:spacing w:line="288" w:lineRule="auto"/>
              <w:rPr>
                <w:rStyle w:val="FontStyle40"/>
                <w:rFonts w:ascii="Arial" w:hAnsi="Arial" w:cs="Arial"/>
                <w:b/>
                <w:color w:val="000000" w:themeColor="text1"/>
                <w:spacing w:val="-6"/>
                <w:sz w:val="24"/>
                <w:szCs w:val="26"/>
                <w:lang w:val="uk-UA" w:eastAsia="uk-UA"/>
              </w:rPr>
            </w:pPr>
            <w:r w:rsidRPr="00B2345C">
              <w:rPr>
                <w:rStyle w:val="FontStyle40"/>
                <w:rFonts w:ascii="Arial" w:hAnsi="Arial" w:cs="Arial"/>
                <w:b/>
                <w:color w:val="000000" w:themeColor="text1"/>
                <w:sz w:val="24"/>
                <w:szCs w:val="26"/>
                <w:lang w:eastAsia="uk-UA"/>
              </w:rPr>
              <w:t>Лекція 3.</w:t>
            </w:r>
            <w:r w:rsidRPr="00B2345C">
              <w:rPr>
                <w:rStyle w:val="FontStyle40"/>
                <w:rFonts w:ascii="Arial" w:hAnsi="Arial" w:cs="Arial"/>
                <w:color w:val="000000" w:themeColor="text1"/>
                <w:sz w:val="24"/>
                <w:szCs w:val="26"/>
                <w:lang w:eastAsia="uk-UA"/>
              </w:rPr>
              <w:t xml:space="preserve"> Просторова </w:t>
            </w:r>
            <w:r w:rsidRPr="00B2345C">
              <w:rPr>
                <w:rStyle w:val="FontStyle40"/>
                <w:rFonts w:ascii="Arial" w:hAnsi="Arial" w:cs="Arial"/>
                <w:color w:val="000000" w:themeColor="text1"/>
                <w:sz w:val="24"/>
                <w:szCs w:val="26"/>
                <w:lang w:val="uk-UA" w:eastAsia="uk-UA"/>
              </w:rPr>
              <w:t>гра</w:t>
            </w:r>
            <w:r w:rsidRPr="00B2345C">
              <w:rPr>
                <w:rStyle w:val="FontStyle40"/>
                <w:rFonts w:ascii="Arial" w:hAnsi="Arial" w:cs="Arial"/>
                <w:color w:val="000000" w:themeColor="text1"/>
                <w:sz w:val="24"/>
                <w:szCs w:val="26"/>
                <w:lang w:eastAsia="uk-UA"/>
              </w:rPr>
              <w:t xml:space="preserve">тка. Закон </w:t>
            </w:r>
            <w:r w:rsidRPr="00B2345C">
              <w:rPr>
                <w:rStyle w:val="FontStyle40"/>
                <w:rFonts w:ascii="Arial" w:hAnsi="Arial" w:cs="Arial"/>
                <w:color w:val="000000" w:themeColor="text1"/>
                <w:sz w:val="24"/>
                <w:szCs w:val="26"/>
                <w:lang w:val="uk-UA" w:eastAsia="uk-UA"/>
              </w:rPr>
              <w:t>Б</w:t>
            </w:r>
            <w:r w:rsidRPr="00B2345C">
              <w:rPr>
                <w:rStyle w:val="FontStyle40"/>
                <w:rFonts w:ascii="Arial" w:hAnsi="Arial" w:cs="Arial"/>
                <w:color w:val="000000" w:themeColor="text1"/>
                <w:sz w:val="24"/>
                <w:szCs w:val="26"/>
                <w:lang w:eastAsia="uk-UA"/>
              </w:rPr>
              <w:t xml:space="preserve">раве. Закон </w:t>
            </w:r>
            <w:r w:rsidRPr="00B2345C">
              <w:rPr>
                <w:rStyle w:val="FontStyle40"/>
                <w:rFonts w:ascii="Arial" w:hAnsi="Arial" w:cs="Arial"/>
                <w:color w:val="000000" w:themeColor="text1"/>
                <w:sz w:val="24"/>
                <w:szCs w:val="26"/>
                <w:lang w:val="uk-UA" w:eastAsia="uk-UA"/>
              </w:rPr>
              <w:t>С</w:t>
            </w:r>
            <w:r w:rsidRPr="00B2345C">
              <w:rPr>
                <w:rStyle w:val="FontStyle40"/>
                <w:rFonts w:ascii="Arial" w:hAnsi="Arial" w:cs="Arial"/>
                <w:color w:val="000000" w:themeColor="text1"/>
                <w:sz w:val="24"/>
                <w:szCs w:val="26"/>
                <w:lang w:eastAsia="uk-UA"/>
              </w:rPr>
              <w:t>тенона. Елементарна комірка</w:t>
            </w:r>
            <w:r w:rsidRPr="00B2345C">
              <w:rPr>
                <w:rStyle w:val="FontStyle40"/>
                <w:rFonts w:ascii="Arial" w:hAnsi="Arial" w:cs="Arial"/>
                <w:color w:val="000000" w:themeColor="text1"/>
                <w:sz w:val="24"/>
                <w:szCs w:val="26"/>
                <w:lang w:val="uk-UA" w:eastAsia="uk-UA"/>
              </w:rPr>
              <w:t xml:space="preserve">  </w:t>
            </w:r>
          </w:p>
        </w:tc>
        <w:tc>
          <w:tcPr>
            <w:tcW w:w="640" w:type="dxa"/>
          </w:tcPr>
          <w:p w:rsidR="00A42E9E" w:rsidRPr="00B2345C" w:rsidRDefault="00A42E9E" w:rsidP="00A42E9E">
            <w:pPr>
              <w:tabs>
                <w:tab w:val="center" w:pos="4800"/>
                <w:tab w:val="right" w:pos="9500"/>
              </w:tabs>
              <w:spacing w:line="288" w:lineRule="auto"/>
              <w:rPr>
                <w:rStyle w:val="FontStyle40"/>
                <w:rFonts w:ascii="Arial" w:hAnsi="Arial" w:cs="Arial"/>
                <w:color w:val="000000" w:themeColor="text1"/>
                <w:spacing w:val="-6"/>
                <w:sz w:val="24"/>
                <w:szCs w:val="26"/>
                <w:lang w:val="uk-UA" w:eastAsia="uk-UA"/>
              </w:rPr>
            </w:pPr>
          </w:p>
          <w:p w:rsidR="00A42E9E" w:rsidRPr="00B2345C" w:rsidRDefault="00A42E9E" w:rsidP="00E826B4">
            <w:pPr>
              <w:tabs>
                <w:tab w:val="center" w:pos="4800"/>
                <w:tab w:val="right" w:pos="9500"/>
              </w:tabs>
              <w:spacing w:line="288" w:lineRule="auto"/>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1</w:t>
            </w:r>
            <w:r w:rsidR="00E826B4" w:rsidRPr="00B2345C">
              <w:rPr>
                <w:rStyle w:val="FontStyle40"/>
                <w:rFonts w:ascii="Arial" w:hAnsi="Arial" w:cs="Arial"/>
                <w:color w:val="000000" w:themeColor="text1"/>
                <w:spacing w:val="-6"/>
                <w:sz w:val="24"/>
                <w:szCs w:val="26"/>
                <w:lang w:val="uk-UA" w:eastAsia="uk-UA"/>
              </w:rPr>
              <w:t>1</w:t>
            </w:r>
          </w:p>
        </w:tc>
        <w:bookmarkStart w:id="4" w:name="_GoBack"/>
        <w:bookmarkEnd w:id="4"/>
      </w:tr>
      <w:tr w:rsidR="00B2345C" w:rsidRPr="00B2345C" w:rsidTr="00A42E9E">
        <w:tc>
          <w:tcPr>
            <w:tcW w:w="9180" w:type="dxa"/>
          </w:tcPr>
          <w:p w:rsidR="00A42E9E" w:rsidRPr="00B2345C" w:rsidRDefault="00A42E9E" w:rsidP="00A42E9E">
            <w:pPr>
              <w:tabs>
                <w:tab w:val="center" w:pos="4800"/>
                <w:tab w:val="right" w:pos="9500"/>
              </w:tabs>
              <w:spacing w:line="288" w:lineRule="auto"/>
              <w:rPr>
                <w:rStyle w:val="FontStyle40"/>
                <w:rFonts w:ascii="Arial" w:hAnsi="Arial" w:cs="Arial"/>
                <w:b/>
                <w:color w:val="000000" w:themeColor="text1"/>
                <w:spacing w:val="-6"/>
                <w:sz w:val="24"/>
                <w:szCs w:val="26"/>
                <w:lang w:val="uk-UA" w:eastAsia="uk-UA"/>
              </w:rPr>
            </w:pPr>
            <w:r w:rsidRPr="00B2345C">
              <w:rPr>
                <w:rStyle w:val="FontStyle40"/>
                <w:rFonts w:ascii="Arial" w:hAnsi="Arial" w:cs="Arial"/>
                <w:b/>
                <w:bCs/>
                <w:color w:val="000000" w:themeColor="text1"/>
                <w:sz w:val="24"/>
                <w:szCs w:val="26"/>
                <w:lang w:eastAsia="uk-UA"/>
              </w:rPr>
              <w:t>Лекція 4.</w:t>
            </w:r>
            <w:r w:rsidRPr="00B2345C">
              <w:rPr>
                <w:rStyle w:val="FontStyle40"/>
                <w:rFonts w:ascii="Arial" w:hAnsi="Arial" w:cs="Arial"/>
                <w:bCs/>
                <w:color w:val="000000" w:themeColor="text1"/>
                <w:sz w:val="24"/>
                <w:szCs w:val="26"/>
                <w:lang w:eastAsia="uk-UA"/>
              </w:rPr>
              <w:t xml:space="preserve"> </w:t>
            </w:r>
            <w:r w:rsidRPr="00B2345C">
              <w:rPr>
                <w:rStyle w:val="FontStyle40"/>
                <w:rFonts w:ascii="Arial" w:hAnsi="Arial" w:cs="Arial"/>
                <w:color w:val="000000" w:themeColor="text1"/>
                <w:sz w:val="24"/>
                <w:szCs w:val="26"/>
                <w:lang w:eastAsia="uk-UA"/>
              </w:rPr>
              <w:t>Елементи симетрії. Осі симетрії. Площини симетрії</w:t>
            </w:r>
            <w:r w:rsidRPr="00B2345C">
              <w:rPr>
                <w:rStyle w:val="FontStyle40"/>
                <w:rFonts w:ascii="Arial" w:hAnsi="Arial" w:cs="Arial"/>
                <w:color w:val="000000" w:themeColor="text1"/>
                <w:sz w:val="24"/>
                <w:szCs w:val="26"/>
                <w:lang w:val="uk-UA" w:eastAsia="uk-UA"/>
              </w:rPr>
              <w:t>.  Центр інверсії. Інверсійні осі симетрії</w:t>
            </w:r>
          </w:p>
        </w:tc>
        <w:tc>
          <w:tcPr>
            <w:tcW w:w="640" w:type="dxa"/>
          </w:tcPr>
          <w:p w:rsidR="00A42E9E" w:rsidRPr="00B2345C" w:rsidRDefault="00A42E9E" w:rsidP="00A42E9E">
            <w:pPr>
              <w:tabs>
                <w:tab w:val="center" w:pos="4800"/>
                <w:tab w:val="right" w:pos="9500"/>
              </w:tabs>
              <w:spacing w:line="288" w:lineRule="auto"/>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 xml:space="preserve"> </w:t>
            </w:r>
          </w:p>
          <w:p w:rsidR="00A42E9E" w:rsidRPr="00B2345C" w:rsidRDefault="00A42E9E" w:rsidP="00F4327E">
            <w:pPr>
              <w:tabs>
                <w:tab w:val="center" w:pos="4800"/>
                <w:tab w:val="right" w:pos="9500"/>
              </w:tabs>
              <w:spacing w:line="288" w:lineRule="auto"/>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1</w:t>
            </w:r>
            <w:r w:rsidR="00F4327E">
              <w:rPr>
                <w:rStyle w:val="FontStyle40"/>
                <w:rFonts w:ascii="Arial" w:hAnsi="Arial" w:cs="Arial"/>
                <w:color w:val="000000" w:themeColor="text1"/>
                <w:spacing w:val="-6"/>
                <w:sz w:val="24"/>
                <w:szCs w:val="26"/>
                <w:lang w:val="uk-UA" w:eastAsia="uk-UA"/>
              </w:rPr>
              <w:t>6</w:t>
            </w:r>
          </w:p>
        </w:tc>
      </w:tr>
      <w:tr w:rsidR="00B2345C" w:rsidRPr="00B2345C" w:rsidTr="00A42E9E">
        <w:tc>
          <w:tcPr>
            <w:tcW w:w="9180" w:type="dxa"/>
          </w:tcPr>
          <w:p w:rsidR="00A42E9E" w:rsidRPr="00B2345C" w:rsidRDefault="00A42E9E" w:rsidP="00A42E9E">
            <w:pPr>
              <w:tabs>
                <w:tab w:val="center" w:pos="4800"/>
                <w:tab w:val="right" w:pos="9500"/>
              </w:tabs>
              <w:spacing w:line="288" w:lineRule="auto"/>
              <w:rPr>
                <w:rStyle w:val="FontStyle40"/>
                <w:rFonts w:ascii="Arial" w:hAnsi="Arial" w:cs="Arial"/>
                <w:b/>
                <w:color w:val="000000" w:themeColor="text1"/>
                <w:spacing w:val="-6"/>
                <w:sz w:val="24"/>
                <w:szCs w:val="26"/>
                <w:lang w:val="uk-UA" w:eastAsia="uk-UA"/>
              </w:rPr>
            </w:pPr>
            <w:r w:rsidRPr="00B2345C">
              <w:rPr>
                <w:rStyle w:val="FontStyle40"/>
                <w:rFonts w:ascii="Arial" w:hAnsi="Arial" w:cs="Arial"/>
                <w:b/>
                <w:color w:val="000000" w:themeColor="text1"/>
                <w:sz w:val="24"/>
                <w:szCs w:val="26"/>
                <w:lang w:eastAsia="uk-UA"/>
              </w:rPr>
              <w:t>Лекція 5.</w:t>
            </w:r>
            <w:r w:rsidRPr="00B2345C">
              <w:rPr>
                <w:rStyle w:val="FontStyle40"/>
                <w:rFonts w:ascii="Arial" w:hAnsi="Arial" w:cs="Arial"/>
                <w:color w:val="000000" w:themeColor="text1"/>
                <w:sz w:val="24"/>
                <w:szCs w:val="26"/>
                <w:lang w:eastAsia="uk-UA"/>
              </w:rPr>
              <w:t xml:space="preserve"> Теореми взаємодії елементів симетрії</w:t>
            </w:r>
          </w:p>
        </w:tc>
        <w:tc>
          <w:tcPr>
            <w:tcW w:w="640" w:type="dxa"/>
          </w:tcPr>
          <w:p w:rsidR="00A42E9E" w:rsidRPr="00B2345C" w:rsidRDefault="00A42E9E" w:rsidP="00A42E9E">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20</w:t>
            </w:r>
          </w:p>
        </w:tc>
      </w:tr>
      <w:tr w:rsidR="00B2345C" w:rsidRPr="00B2345C" w:rsidTr="00A42E9E">
        <w:tc>
          <w:tcPr>
            <w:tcW w:w="9180" w:type="dxa"/>
          </w:tcPr>
          <w:p w:rsidR="00A42E9E" w:rsidRPr="00B2345C" w:rsidRDefault="00A42E9E" w:rsidP="00A42E9E">
            <w:pPr>
              <w:tabs>
                <w:tab w:val="center" w:pos="4800"/>
                <w:tab w:val="right" w:pos="9500"/>
              </w:tabs>
              <w:spacing w:line="288" w:lineRule="auto"/>
              <w:rPr>
                <w:rStyle w:val="FontStyle40"/>
                <w:rFonts w:ascii="Arial" w:hAnsi="Arial" w:cs="Arial"/>
                <w:b/>
                <w:color w:val="000000" w:themeColor="text1"/>
                <w:spacing w:val="-6"/>
                <w:sz w:val="24"/>
                <w:szCs w:val="26"/>
                <w:lang w:val="uk-UA" w:eastAsia="uk-UA"/>
              </w:rPr>
            </w:pPr>
            <w:r w:rsidRPr="00B2345C">
              <w:rPr>
                <w:rStyle w:val="FontStyle40"/>
                <w:rFonts w:ascii="Arial" w:hAnsi="Arial" w:cs="Arial"/>
                <w:b/>
                <w:bCs/>
                <w:color w:val="000000" w:themeColor="text1"/>
                <w:sz w:val="24"/>
                <w:szCs w:val="26"/>
                <w:lang w:eastAsia="uk-UA"/>
              </w:rPr>
              <w:t>Лекція 6.</w:t>
            </w:r>
            <w:r w:rsidRPr="00B2345C">
              <w:rPr>
                <w:rStyle w:val="FontStyle40"/>
                <w:rFonts w:ascii="Arial" w:hAnsi="Arial" w:cs="Arial"/>
                <w:bCs/>
                <w:color w:val="000000" w:themeColor="text1"/>
                <w:sz w:val="24"/>
                <w:szCs w:val="26"/>
                <w:lang w:eastAsia="uk-UA"/>
              </w:rPr>
              <w:t xml:space="preserve"> </w:t>
            </w:r>
            <w:r w:rsidRPr="00B2345C">
              <w:rPr>
                <w:rStyle w:val="FontStyle40"/>
                <w:rFonts w:ascii="Arial" w:hAnsi="Arial" w:cs="Arial"/>
                <w:color w:val="000000" w:themeColor="text1"/>
                <w:sz w:val="24"/>
                <w:szCs w:val="26"/>
                <w:lang w:val="uk-UA" w:eastAsia="uk-UA"/>
              </w:rPr>
              <w:t>Принцип Кюрі</w:t>
            </w:r>
            <w:r w:rsidRPr="00B2345C">
              <w:rPr>
                <w:rStyle w:val="FontStyle40"/>
                <w:rFonts w:ascii="Arial" w:hAnsi="Arial" w:cs="Arial"/>
                <w:color w:val="000000" w:themeColor="text1"/>
                <w:sz w:val="24"/>
                <w:szCs w:val="26"/>
                <w:lang w:eastAsia="uk-UA"/>
              </w:rPr>
              <w:t>. Види симетрії, сингонії та їх ознаки</w:t>
            </w:r>
          </w:p>
        </w:tc>
        <w:tc>
          <w:tcPr>
            <w:tcW w:w="640" w:type="dxa"/>
          </w:tcPr>
          <w:p w:rsidR="00A42E9E" w:rsidRPr="00B2345C" w:rsidRDefault="00A42E9E" w:rsidP="00A42E9E">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24</w:t>
            </w:r>
          </w:p>
        </w:tc>
      </w:tr>
      <w:tr w:rsidR="00B2345C" w:rsidRPr="00B2345C" w:rsidTr="00A42E9E">
        <w:tc>
          <w:tcPr>
            <w:tcW w:w="9180" w:type="dxa"/>
          </w:tcPr>
          <w:p w:rsidR="00A42E9E" w:rsidRPr="00B2345C" w:rsidRDefault="00A42E9E" w:rsidP="00A42E9E">
            <w:pPr>
              <w:tabs>
                <w:tab w:val="center" w:pos="4800"/>
                <w:tab w:val="right" w:pos="9500"/>
              </w:tabs>
              <w:spacing w:line="288" w:lineRule="auto"/>
              <w:rPr>
                <w:rStyle w:val="FontStyle40"/>
                <w:rFonts w:ascii="Arial" w:hAnsi="Arial" w:cs="Arial"/>
                <w:b/>
                <w:color w:val="000000" w:themeColor="text1"/>
                <w:spacing w:val="-6"/>
                <w:sz w:val="24"/>
                <w:szCs w:val="26"/>
                <w:lang w:val="uk-UA" w:eastAsia="uk-UA"/>
              </w:rPr>
            </w:pPr>
            <w:r w:rsidRPr="00B2345C">
              <w:rPr>
                <w:rStyle w:val="FontStyle40"/>
                <w:rFonts w:ascii="Arial" w:hAnsi="Arial" w:cs="Arial"/>
                <w:b/>
                <w:color w:val="000000" w:themeColor="text1"/>
                <w:sz w:val="24"/>
                <w:szCs w:val="26"/>
                <w:lang w:eastAsia="uk-UA"/>
              </w:rPr>
              <w:t>Лекція 7.</w:t>
            </w:r>
            <w:r w:rsidRPr="00B2345C">
              <w:rPr>
                <w:rStyle w:val="FontStyle40"/>
                <w:rFonts w:ascii="Arial" w:hAnsi="Arial" w:cs="Arial"/>
                <w:color w:val="000000" w:themeColor="text1"/>
                <w:sz w:val="24"/>
                <w:szCs w:val="26"/>
                <w:lang w:eastAsia="uk-UA"/>
              </w:rPr>
              <w:t xml:space="preserve"> Точкова група. Міжнародна символіка Германа-Моргана</w:t>
            </w:r>
          </w:p>
        </w:tc>
        <w:tc>
          <w:tcPr>
            <w:tcW w:w="640" w:type="dxa"/>
          </w:tcPr>
          <w:p w:rsidR="00A42E9E" w:rsidRPr="00B2345C" w:rsidRDefault="00A42E9E" w:rsidP="00564704">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28</w:t>
            </w:r>
          </w:p>
        </w:tc>
      </w:tr>
      <w:tr w:rsidR="00B2345C" w:rsidRPr="00B2345C" w:rsidTr="00A42E9E">
        <w:tc>
          <w:tcPr>
            <w:tcW w:w="9180" w:type="dxa"/>
          </w:tcPr>
          <w:p w:rsidR="00A42E9E" w:rsidRPr="00B2345C" w:rsidRDefault="00A42E9E" w:rsidP="00A42E9E">
            <w:pPr>
              <w:tabs>
                <w:tab w:val="center" w:pos="4800"/>
                <w:tab w:val="right" w:pos="9500"/>
              </w:tabs>
              <w:spacing w:line="288" w:lineRule="auto"/>
              <w:rPr>
                <w:rStyle w:val="FontStyle40"/>
                <w:rFonts w:ascii="Arial" w:hAnsi="Arial" w:cs="Arial"/>
                <w:b/>
                <w:color w:val="000000" w:themeColor="text1"/>
                <w:spacing w:val="-6"/>
                <w:sz w:val="24"/>
                <w:szCs w:val="26"/>
                <w:lang w:val="uk-UA" w:eastAsia="uk-UA"/>
              </w:rPr>
            </w:pPr>
            <w:r w:rsidRPr="00B2345C">
              <w:rPr>
                <w:rFonts w:ascii="Arial" w:hAnsi="Arial" w:cs="Arial"/>
                <w:b/>
                <w:color w:val="000000" w:themeColor="text1"/>
                <w:spacing w:val="-6"/>
                <w:szCs w:val="26"/>
                <w:lang w:val="uk-UA"/>
              </w:rPr>
              <w:t>Лекція 8.</w:t>
            </w:r>
            <w:r w:rsidRPr="00B2345C">
              <w:rPr>
                <w:color w:val="000000" w:themeColor="text1"/>
                <w:spacing w:val="-6"/>
              </w:rPr>
              <w:t xml:space="preserve"> </w:t>
            </w:r>
            <w:r w:rsidRPr="00B2345C">
              <w:rPr>
                <w:rFonts w:ascii="Arial" w:hAnsi="Arial" w:cs="Arial"/>
                <w:bCs/>
                <w:color w:val="000000" w:themeColor="text1"/>
                <w:spacing w:val="-6"/>
                <w:lang w:val="uk-UA"/>
              </w:rPr>
              <w:t>Прості форми нижчої категорії</w:t>
            </w:r>
          </w:p>
        </w:tc>
        <w:tc>
          <w:tcPr>
            <w:tcW w:w="640" w:type="dxa"/>
          </w:tcPr>
          <w:p w:rsidR="00A42E9E" w:rsidRPr="00B2345C" w:rsidRDefault="00A42E9E" w:rsidP="00F4327E">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3</w:t>
            </w:r>
            <w:r w:rsidR="00F4327E">
              <w:rPr>
                <w:rStyle w:val="FontStyle40"/>
                <w:rFonts w:ascii="Arial" w:hAnsi="Arial" w:cs="Arial"/>
                <w:color w:val="000000" w:themeColor="text1"/>
                <w:spacing w:val="-6"/>
                <w:sz w:val="24"/>
                <w:szCs w:val="26"/>
                <w:lang w:val="uk-UA" w:eastAsia="uk-UA"/>
              </w:rPr>
              <w:t>2</w:t>
            </w:r>
          </w:p>
        </w:tc>
      </w:tr>
      <w:tr w:rsidR="00B2345C" w:rsidRPr="00B2345C" w:rsidTr="00A42E9E">
        <w:tc>
          <w:tcPr>
            <w:tcW w:w="9180" w:type="dxa"/>
          </w:tcPr>
          <w:p w:rsidR="00A42E9E" w:rsidRPr="00B2345C" w:rsidRDefault="00A42E9E" w:rsidP="008D6B96">
            <w:pPr>
              <w:tabs>
                <w:tab w:val="center" w:pos="4800"/>
                <w:tab w:val="right" w:pos="9500"/>
              </w:tabs>
              <w:spacing w:line="288" w:lineRule="auto"/>
              <w:rPr>
                <w:rFonts w:ascii="Arial" w:hAnsi="Arial" w:cs="Arial"/>
                <w:b/>
                <w:color w:val="000000" w:themeColor="text1"/>
                <w:spacing w:val="-6"/>
                <w:szCs w:val="26"/>
                <w:lang w:val="uk-UA"/>
              </w:rPr>
            </w:pPr>
            <w:r w:rsidRPr="00B2345C">
              <w:rPr>
                <w:rFonts w:ascii="Arial" w:hAnsi="Arial" w:cs="Arial"/>
                <w:b/>
                <w:color w:val="000000" w:themeColor="text1"/>
                <w:spacing w:val="-6"/>
                <w:szCs w:val="26"/>
                <w:lang w:val="uk-UA"/>
              </w:rPr>
              <w:t>Лекція 9.</w:t>
            </w:r>
            <w:r w:rsidRPr="00B2345C">
              <w:rPr>
                <w:color w:val="000000" w:themeColor="text1"/>
                <w:spacing w:val="-6"/>
              </w:rPr>
              <w:t xml:space="preserve"> </w:t>
            </w:r>
            <w:r w:rsidRPr="00B2345C">
              <w:rPr>
                <w:rFonts w:ascii="Arial" w:hAnsi="Arial" w:cs="Arial"/>
                <w:bCs/>
                <w:color w:val="000000" w:themeColor="text1"/>
                <w:spacing w:val="-6"/>
                <w:lang w:val="uk-UA"/>
              </w:rPr>
              <w:t xml:space="preserve">Прості форми середньої категорії. Прості форми вищої </w:t>
            </w:r>
            <w:r w:rsidR="008D6B96" w:rsidRPr="00B2345C">
              <w:rPr>
                <w:rFonts w:ascii="Arial" w:hAnsi="Arial" w:cs="Arial"/>
                <w:bCs/>
                <w:color w:val="000000" w:themeColor="text1"/>
                <w:spacing w:val="-6"/>
                <w:lang w:val="uk-UA"/>
              </w:rPr>
              <w:t>кактегорії</w:t>
            </w:r>
          </w:p>
        </w:tc>
        <w:tc>
          <w:tcPr>
            <w:tcW w:w="640" w:type="dxa"/>
          </w:tcPr>
          <w:p w:rsidR="00A42E9E" w:rsidRPr="00B2345C" w:rsidRDefault="00A42E9E" w:rsidP="00564704">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34</w:t>
            </w:r>
          </w:p>
        </w:tc>
      </w:tr>
      <w:tr w:rsidR="00B2345C" w:rsidRPr="00B2345C" w:rsidTr="00A42E9E">
        <w:tc>
          <w:tcPr>
            <w:tcW w:w="9180" w:type="dxa"/>
          </w:tcPr>
          <w:p w:rsidR="00A42E9E" w:rsidRPr="00B2345C" w:rsidRDefault="00A42E9E" w:rsidP="00A42E9E">
            <w:pPr>
              <w:tabs>
                <w:tab w:val="center" w:pos="4800"/>
                <w:tab w:val="right" w:pos="9500"/>
              </w:tabs>
              <w:spacing w:line="288" w:lineRule="auto"/>
              <w:rPr>
                <w:rFonts w:ascii="Arial" w:hAnsi="Arial" w:cs="Arial"/>
                <w:b/>
                <w:color w:val="000000" w:themeColor="text1"/>
                <w:spacing w:val="-6"/>
                <w:szCs w:val="26"/>
                <w:lang w:val="uk-UA"/>
              </w:rPr>
            </w:pPr>
            <w:r w:rsidRPr="00B2345C">
              <w:rPr>
                <w:rFonts w:ascii="Arial" w:hAnsi="Arial" w:cs="Arial"/>
                <w:b/>
                <w:color w:val="000000" w:themeColor="text1"/>
                <w:spacing w:val="-6"/>
                <w:szCs w:val="26"/>
                <w:lang w:val="uk-UA"/>
              </w:rPr>
              <w:t>Лекція 10.</w:t>
            </w:r>
            <w:r w:rsidRPr="00B2345C">
              <w:rPr>
                <w:color w:val="000000" w:themeColor="text1"/>
                <w:spacing w:val="-6"/>
              </w:rPr>
              <w:t xml:space="preserve"> </w:t>
            </w:r>
            <w:r w:rsidRPr="00B2345C">
              <w:rPr>
                <w:rFonts w:ascii="Arial" w:hAnsi="Arial" w:cs="Arial"/>
                <w:bCs/>
                <w:color w:val="000000" w:themeColor="text1"/>
                <w:spacing w:val="-6"/>
                <w:lang w:val="uk-UA"/>
              </w:rPr>
              <w:t>Приватні і загальні прості форми. Комбінації простих форм. Габітус кристалів</w:t>
            </w:r>
          </w:p>
        </w:tc>
        <w:tc>
          <w:tcPr>
            <w:tcW w:w="640" w:type="dxa"/>
          </w:tcPr>
          <w:p w:rsidR="00A42E9E" w:rsidRPr="00B2345C" w:rsidRDefault="00A42E9E" w:rsidP="00564704">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p>
          <w:p w:rsidR="00A42E9E" w:rsidRPr="00B2345C" w:rsidRDefault="00A42E9E" w:rsidP="00564704">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41</w:t>
            </w:r>
          </w:p>
        </w:tc>
      </w:tr>
      <w:tr w:rsidR="00B2345C" w:rsidRPr="00B2345C" w:rsidTr="00A42E9E">
        <w:tc>
          <w:tcPr>
            <w:tcW w:w="9180" w:type="dxa"/>
          </w:tcPr>
          <w:p w:rsidR="00A42E9E" w:rsidRPr="00B2345C" w:rsidRDefault="00A42E9E" w:rsidP="00A42E9E">
            <w:pPr>
              <w:tabs>
                <w:tab w:val="center" w:pos="4800"/>
                <w:tab w:val="right" w:pos="9500"/>
              </w:tabs>
              <w:spacing w:line="288" w:lineRule="auto"/>
              <w:rPr>
                <w:rFonts w:ascii="Arial" w:hAnsi="Arial" w:cs="Arial"/>
                <w:b/>
                <w:color w:val="000000" w:themeColor="text1"/>
                <w:spacing w:val="-6"/>
                <w:szCs w:val="26"/>
                <w:lang w:val="uk-UA"/>
              </w:rPr>
            </w:pPr>
            <w:r w:rsidRPr="00B2345C">
              <w:rPr>
                <w:rFonts w:ascii="Arial" w:hAnsi="Arial" w:cs="Arial"/>
                <w:b/>
                <w:color w:val="000000" w:themeColor="text1"/>
                <w:spacing w:val="-6"/>
                <w:szCs w:val="26"/>
                <w:lang w:val="uk-UA"/>
              </w:rPr>
              <w:t>Лекція 11.</w:t>
            </w:r>
            <w:r w:rsidRPr="00B2345C">
              <w:rPr>
                <w:color w:val="000000" w:themeColor="text1"/>
                <w:spacing w:val="-6"/>
              </w:rPr>
              <w:t xml:space="preserve"> </w:t>
            </w:r>
            <w:r w:rsidRPr="00B2345C">
              <w:rPr>
                <w:rFonts w:ascii="Arial" w:hAnsi="Arial" w:cs="Arial"/>
                <w:bCs/>
                <w:color w:val="000000" w:themeColor="text1"/>
                <w:spacing w:val="-6"/>
                <w:lang w:val="uk-UA"/>
              </w:rPr>
              <w:t>Координатні системи в кристалографії. Установка кристалів</w:t>
            </w:r>
          </w:p>
        </w:tc>
        <w:tc>
          <w:tcPr>
            <w:tcW w:w="640" w:type="dxa"/>
          </w:tcPr>
          <w:p w:rsidR="00A42E9E" w:rsidRPr="00B2345C" w:rsidRDefault="00F0418A" w:rsidP="00564704">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44</w:t>
            </w:r>
          </w:p>
        </w:tc>
      </w:tr>
      <w:tr w:rsidR="00B2345C" w:rsidRPr="00B2345C" w:rsidTr="00A42E9E">
        <w:tc>
          <w:tcPr>
            <w:tcW w:w="9180" w:type="dxa"/>
          </w:tcPr>
          <w:p w:rsidR="00A42E9E" w:rsidRPr="00B2345C" w:rsidRDefault="00A42E9E" w:rsidP="00A42E9E">
            <w:pPr>
              <w:tabs>
                <w:tab w:val="center" w:pos="4800"/>
                <w:tab w:val="right" w:pos="9500"/>
              </w:tabs>
              <w:spacing w:line="288" w:lineRule="auto"/>
              <w:rPr>
                <w:rFonts w:ascii="Arial" w:hAnsi="Arial" w:cs="Arial"/>
                <w:b/>
                <w:color w:val="000000" w:themeColor="text1"/>
                <w:spacing w:val="-6"/>
                <w:szCs w:val="26"/>
                <w:lang w:val="uk-UA"/>
              </w:rPr>
            </w:pPr>
            <w:r w:rsidRPr="00B2345C">
              <w:rPr>
                <w:rFonts w:ascii="Arial" w:hAnsi="Arial" w:cs="Arial"/>
                <w:b/>
                <w:color w:val="000000" w:themeColor="text1"/>
                <w:spacing w:val="-6"/>
                <w:szCs w:val="26"/>
                <w:lang w:val="uk-UA"/>
              </w:rPr>
              <w:t>Лекція 12.</w:t>
            </w:r>
            <w:r w:rsidRPr="00B2345C">
              <w:rPr>
                <w:color w:val="000000" w:themeColor="text1"/>
                <w:spacing w:val="-6"/>
              </w:rPr>
              <w:t xml:space="preserve"> </w:t>
            </w:r>
            <w:r w:rsidRPr="00B2345C">
              <w:rPr>
                <w:rFonts w:ascii="Arial" w:hAnsi="Arial" w:cs="Arial"/>
                <w:bCs/>
                <w:color w:val="000000" w:themeColor="text1"/>
                <w:spacing w:val="-6"/>
                <w:lang w:val="uk-UA"/>
              </w:rPr>
              <w:t>Закон цілих чисел. Символи вузлів. Символи площини (граней)</w:t>
            </w:r>
          </w:p>
        </w:tc>
        <w:tc>
          <w:tcPr>
            <w:tcW w:w="640" w:type="dxa"/>
          </w:tcPr>
          <w:p w:rsidR="00A42E9E" w:rsidRPr="00B2345C" w:rsidRDefault="00F0418A" w:rsidP="00564704">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46</w:t>
            </w:r>
          </w:p>
        </w:tc>
      </w:tr>
      <w:tr w:rsidR="00B2345C" w:rsidRPr="00B2345C" w:rsidTr="00A42E9E">
        <w:tc>
          <w:tcPr>
            <w:tcW w:w="9180" w:type="dxa"/>
          </w:tcPr>
          <w:p w:rsidR="00A42E9E" w:rsidRPr="00B2345C" w:rsidRDefault="00A42E9E" w:rsidP="00A42E9E">
            <w:pPr>
              <w:tabs>
                <w:tab w:val="center" w:pos="4800"/>
                <w:tab w:val="right" w:pos="9500"/>
              </w:tabs>
              <w:spacing w:line="288" w:lineRule="auto"/>
              <w:rPr>
                <w:rFonts w:ascii="Arial" w:hAnsi="Arial" w:cs="Arial"/>
                <w:b/>
                <w:color w:val="000000" w:themeColor="text1"/>
                <w:spacing w:val="-6"/>
                <w:szCs w:val="26"/>
                <w:lang w:val="uk-UA"/>
              </w:rPr>
            </w:pPr>
            <w:r w:rsidRPr="00B2345C">
              <w:rPr>
                <w:rFonts w:ascii="Arial" w:hAnsi="Arial" w:cs="Arial"/>
                <w:b/>
                <w:color w:val="000000" w:themeColor="text1"/>
                <w:spacing w:val="-6"/>
                <w:szCs w:val="26"/>
                <w:lang w:val="uk-UA"/>
              </w:rPr>
              <w:t>Лекція 13.</w:t>
            </w:r>
            <w:r w:rsidRPr="00B2345C">
              <w:rPr>
                <w:rFonts w:ascii="Arial" w:hAnsi="Arial" w:cs="Arial"/>
                <w:color w:val="000000" w:themeColor="text1"/>
                <w:spacing w:val="-6"/>
                <w:szCs w:val="26"/>
              </w:rPr>
              <w:t xml:space="preserve"> </w:t>
            </w:r>
            <w:r w:rsidRPr="00B2345C">
              <w:rPr>
                <w:rFonts w:ascii="Arial" w:hAnsi="Arial" w:cs="Arial"/>
                <w:bCs/>
                <w:color w:val="000000" w:themeColor="text1"/>
                <w:spacing w:val="-6"/>
                <w:szCs w:val="26"/>
                <w:lang w:val="uk-UA"/>
              </w:rPr>
              <w:t>Виведення 32-х груп симетрії</w:t>
            </w:r>
          </w:p>
        </w:tc>
        <w:tc>
          <w:tcPr>
            <w:tcW w:w="640" w:type="dxa"/>
          </w:tcPr>
          <w:p w:rsidR="00A42E9E" w:rsidRPr="00B2345C" w:rsidRDefault="00F0418A" w:rsidP="001B706E">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5</w:t>
            </w:r>
            <w:r w:rsidR="001B706E" w:rsidRPr="00B2345C">
              <w:rPr>
                <w:rStyle w:val="FontStyle40"/>
                <w:rFonts w:ascii="Arial" w:hAnsi="Arial" w:cs="Arial"/>
                <w:color w:val="000000" w:themeColor="text1"/>
                <w:spacing w:val="-6"/>
                <w:sz w:val="24"/>
                <w:szCs w:val="26"/>
                <w:lang w:val="uk-UA" w:eastAsia="uk-UA"/>
              </w:rPr>
              <w:t>0</w:t>
            </w:r>
          </w:p>
        </w:tc>
      </w:tr>
      <w:tr w:rsidR="00B2345C" w:rsidRPr="00B2345C" w:rsidTr="00A42E9E">
        <w:tc>
          <w:tcPr>
            <w:tcW w:w="9180" w:type="dxa"/>
          </w:tcPr>
          <w:p w:rsidR="00A42E9E" w:rsidRPr="00B2345C" w:rsidRDefault="00A42E9E" w:rsidP="00A42E9E">
            <w:pPr>
              <w:tabs>
                <w:tab w:val="center" w:pos="4800"/>
                <w:tab w:val="right" w:pos="9500"/>
              </w:tabs>
              <w:spacing w:line="288" w:lineRule="auto"/>
              <w:rPr>
                <w:rFonts w:ascii="Arial" w:hAnsi="Arial" w:cs="Arial"/>
                <w:b/>
                <w:color w:val="000000" w:themeColor="text1"/>
                <w:spacing w:val="-6"/>
                <w:szCs w:val="26"/>
                <w:lang w:val="uk-UA"/>
              </w:rPr>
            </w:pPr>
            <w:r w:rsidRPr="00B2345C">
              <w:rPr>
                <w:rFonts w:ascii="Arial" w:hAnsi="Arial" w:cs="Arial"/>
                <w:b/>
                <w:color w:val="000000" w:themeColor="text1"/>
                <w:spacing w:val="-6"/>
                <w:szCs w:val="26"/>
                <w:lang w:val="uk-UA"/>
              </w:rPr>
              <w:t>Лекція 14.</w:t>
            </w:r>
            <w:r w:rsidRPr="00B2345C">
              <w:rPr>
                <w:rFonts w:ascii="Arial" w:hAnsi="Arial" w:cs="Arial"/>
                <w:color w:val="000000" w:themeColor="text1"/>
                <w:spacing w:val="-6"/>
                <w:szCs w:val="26"/>
              </w:rPr>
              <w:t xml:space="preserve"> </w:t>
            </w:r>
            <w:r w:rsidRPr="00B2345C">
              <w:rPr>
                <w:rFonts w:ascii="Arial" w:hAnsi="Arial" w:cs="Arial"/>
                <w:bCs/>
                <w:color w:val="000000" w:themeColor="text1"/>
                <w:spacing w:val="-6"/>
                <w:szCs w:val="26"/>
                <w:lang w:val="uk-UA"/>
              </w:rPr>
              <w:t>Зародження кристалів. Механізм зростання кристалів. Особливості середовища кристалізації</w:t>
            </w:r>
          </w:p>
        </w:tc>
        <w:tc>
          <w:tcPr>
            <w:tcW w:w="640" w:type="dxa"/>
          </w:tcPr>
          <w:p w:rsidR="00A42E9E" w:rsidRPr="00B2345C" w:rsidRDefault="008013FA" w:rsidP="007647F4">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5</w:t>
            </w:r>
            <w:r w:rsidR="007647F4">
              <w:rPr>
                <w:rStyle w:val="FontStyle40"/>
                <w:rFonts w:ascii="Arial" w:hAnsi="Arial" w:cs="Arial"/>
                <w:color w:val="000000" w:themeColor="text1"/>
                <w:spacing w:val="-6"/>
                <w:sz w:val="24"/>
                <w:szCs w:val="26"/>
                <w:lang w:val="uk-UA" w:eastAsia="uk-UA"/>
              </w:rPr>
              <w:t>4</w:t>
            </w:r>
          </w:p>
        </w:tc>
      </w:tr>
      <w:tr w:rsidR="00B2345C" w:rsidRPr="00B2345C" w:rsidTr="00A42E9E">
        <w:tc>
          <w:tcPr>
            <w:tcW w:w="9180" w:type="dxa"/>
          </w:tcPr>
          <w:p w:rsidR="00A42E9E" w:rsidRPr="00B2345C" w:rsidRDefault="00A42E9E" w:rsidP="008013FA">
            <w:pPr>
              <w:tabs>
                <w:tab w:val="center" w:pos="4800"/>
                <w:tab w:val="right" w:pos="9500"/>
              </w:tabs>
              <w:spacing w:line="288" w:lineRule="auto"/>
              <w:rPr>
                <w:rFonts w:ascii="Arial" w:hAnsi="Arial" w:cs="Arial"/>
                <w:b/>
                <w:color w:val="000000" w:themeColor="text1"/>
                <w:spacing w:val="-6"/>
                <w:szCs w:val="26"/>
                <w:lang w:val="uk-UA"/>
              </w:rPr>
            </w:pPr>
            <w:r w:rsidRPr="00B2345C">
              <w:rPr>
                <w:rFonts w:ascii="Arial" w:hAnsi="Arial" w:cs="Arial"/>
                <w:b/>
                <w:color w:val="000000" w:themeColor="text1"/>
                <w:spacing w:val="-6"/>
                <w:szCs w:val="26"/>
                <w:lang w:val="uk-UA"/>
              </w:rPr>
              <w:t>Лекція 15.</w:t>
            </w:r>
            <w:r w:rsidRPr="00B2345C">
              <w:rPr>
                <w:rFonts w:ascii="Arial" w:hAnsi="Arial" w:cs="Arial"/>
                <w:color w:val="000000" w:themeColor="text1"/>
                <w:spacing w:val="-6"/>
                <w:szCs w:val="26"/>
              </w:rPr>
              <w:t xml:space="preserve"> </w:t>
            </w:r>
            <w:r w:rsidR="008013FA" w:rsidRPr="00B2345C">
              <w:rPr>
                <w:rFonts w:ascii="Arial" w:hAnsi="Arial" w:cs="Arial"/>
                <w:color w:val="000000" w:themeColor="text1"/>
                <w:spacing w:val="-6"/>
                <w:szCs w:val="26"/>
                <w:lang w:val="uk-UA"/>
              </w:rPr>
              <w:t>З</w:t>
            </w:r>
            <w:r w:rsidRPr="00B2345C">
              <w:rPr>
                <w:rFonts w:ascii="Arial" w:hAnsi="Arial" w:cs="Arial"/>
                <w:bCs/>
                <w:color w:val="000000" w:themeColor="text1"/>
                <w:spacing w:val="-6"/>
                <w:szCs w:val="26"/>
                <w:lang w:val="uk-UA"/>
              </w:rPr>
              <w:t>ростання кристалів</w:t>
            </w:r>
            <w:r w:rsidR="008013FA" w:rsidRPr="00B2345C">
              <w:rPr>
                <w:rFonts w:ascii="Arial" w:hAnsi="Arial" w:cs="Arial"/>
                <w:bCs/>
                <w:color w:val="000000" w:themeColor="text1"/>
                <w:spacing w:val="-6"/>
                <w:szCs w:val="26"/>
                <w:lang w:val="uk-UA"/>
              </w:rPr>
              <w:t xml:space="preserve"> у нерівноважних умовах</w:t>
            </w:r>
            <w:r w:rsidRPr="00B2345C">
              <w:rPr>
                <w:rFonts w:ascii="Arial" w:hAnsi="Arial" w:cs="Arial"/>
                <w:bCs/>
                <w:color w:val="000000" w:themeColor="text1"/>
                <w:spacing w:val="-6"/>
                <w:szCs w:val="26"/>
                <w:lang w:val="uk-UA"/>
              </w:rPr>
              <w:t>: двойникування, епітаксія.  Ізоморфізм. Поліморфізм. Політипізм</w:t>
            </w:r>
          </w:p>
        </w:tc>
        <w:tc>
          <w:tcPr>
            <w:tcW w:w="640" w:type="dxa"/>
          </w:tcPr>
          <w:p w:rsidR="00A42E9E" w:rsidRPr="00B2345C" w:rsidRDefault="008013FA" w:rsidP="00F4327E">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5</w:t>
            </w:r>
            <w:r w:rsidR="00F4327E">
              <w:rPr>
                <w:rStyle w:val="FontStyle40"/>
                <w:rFonts w:ascii="Arial" w:hAnsi="Arial" w:cs="Arial"/>
                <w:color w:val="000000" w:themeColor="text1"/>
                <w:spacing w:val="-6"/>
                <w:sz w:val="24"/>
                <w:szCs w:val="26"/>
                <w:lang w:val="uk-UA" w:eastAsia="uk-UA"/>
              </w:rPr>
              <w:t>7</w:t>
            </w:r>
          </w:p>
        </w:tc>
      </w:tr>
      <w:tr w:rsidR="00B2345C" w:rsidRPr="00B2345C" w:rsidTr="00A42E9E">
        <w:tc>
          <w:tcPr>
            <w:tcW w:w="9180" w:type="dxa"/>
          </w:tcPr>
          <w:p w:rsidR="00A42E9E" w:rsidRPr="00B2345C" w:rsidRDefault="00736B57" w:rsidP="00A42E9E">
            <w:pPr>
              <w:tabs>
                <w:tab w:val="center" w:pos="4800"/>
                <w:tab w:val="right" w:pos="9500"/>
              </w:tabs>
              <w:spacing w:line="288" w:lineRule="auto"/>
              <w:rPr>
                <w:rFonts w:ascii="Arial" w:hAnsi="Arial" w:cs="Arial"/>
                <w:b/>
                <w:color w:val="000000" w:themeColor="text1"/>
                <w:spacing w:val="-6"/>
                <w:sz w:val="28"/>
                <w:szCs w:val="28"/>
                <w:lang w:val="uk-UA"/>
              </w:rPr>
            </w:pPr>
            <w:r w:rsidRPr="00B2345C">
              <w:rPr>
                <w:rFonts w:ascii="Arial" w:hAnsi="Arial" w:cs="Arial"/>
                <w:color w:val="000000" w:themeColor="text1"/>
                <w:spacing w:val="-6"/>
                <w:sz w:val="28"/>
                <w:szCs w:val="28"/>
              </w:rPr>
              <w:t>РОЗДІЛ 2. МІНЕРАЛОГІЯ</w:t>
            </w:r>
          </w:p>
        </w:tc>
        <w:tc>
          <w:tcPr>
            <w:tcW w:w="640" w:type="dxa"/>
          </w:tcPr>
          <w:p w:rsidR="00A42E9E" w:rsidRPr="007647F4" w:rsidRDefault="008013FA" w:rsidP="00564704">
            <w:pPr>
              <w:tabs>
                <w:tab w:val="center" w:pos="4800"/>
                <w:tab w:val="right" w:pos="9500"/>
              </w:tabs>
              <w:spacing w:line="288" w:lineRule="auto"/>
              <w:jc w:val="center"/>
              <w:rPr>
                <w:rStyle w:val="FontStyle40"/>
                <w:rFonts w:ascii="Arial" w:hAnsi="Arial" w:cs="Arial"/>
                <w:color w:val="000000" w:themeColor="text1"/>
                <w:spacing w:val="-6"/>
                <w:sz w:val="24"/>
                <w:szCs w:val="24"/>
                <w:lang w:val="uk-UA" w:eastAsia="uk-UA"/>
              </w:rPr>
            </w:pPr>
            <w:r w:rsidRPr="007647F4">
              <w:rPr>
                <w:rStyle w:val="FontStyle40"/>
                <w:rFonts w:ascii="Arial" w:hAnsi="Arial" w:cs="Arial"/>
                <w:color w:val="000000" w:themeColor="text1"/>
                <w:spacing w:val="-6"/>
                <w:sz w:val="24"/>
                <w:szCs w:val="24"/>
                <w:lang w:val="uk-UA" w:eastAsia="uk-UA"/>
              </w:rPr>
              <w:t>60</w:t>
            </w:r>
          </w:p>
        </w:tc>
      </w:tr>
      <w:tr w:rsidR="00B2345C" w:rsidRPr="00B2345C" w:rsidTr="00A42E9E">
        <w:tc>
          <w:tcPr>
            <w:tcW w:w="9180" w:type="dxa"/>
          </w:tcPr>
          <w:p w:rsidR="00A42E9E" w:rsidRPr="00B2345C" w:rsidRDefault="00A42E9E" w:rsidP="00A42E9E">
            <w:pPr>
              <w:tabs>
                <w:tab w:val="center" w:pos="4800"/>
                <w:tab w:val="right" w:pos="9500"/>
              </w:tabs>
              <w:spacing w:line="288" w:lineRule="auto"/>
              <w:rPr>
                <w:rFonts w:ascii="Arial" w:hAnsi="Arial" w:cs="Arial"/>
                <w:color w:val="000000" w:themeColor="text1"/>
                <w:spacing w:val="-6"/>
              </w:rPr>
            </w:pPr>
            <w:r w:rsidRPr="00B2345C">
              <w:rPr>
                <w:rFonts w:ascii="Arial" w:hAnsi="Arial" w:cs="Arial"/>
                <w:b/>
                <w:color w:val="000000" w:themeColor="text1"/>
                <w:spacing w:val="-6"/>
                <w:szCs w:val="26"/>
                <w:lang w:val="uk-UA"/>
              </w:rPr>
              <w:t>Лекція 1.</w:t>
            </w:r>
            <w:r w:rsidRPr="00B2345C">
              <w:rPr>
                <w:color w:val="000000" w:themeColor="text1"/>
                <w:spacing w:val="-6"/>
                <w:lang w:val="uk-UA"/>
              </w:rPr>
              <w:t xml:space="preserve"> </w:t>
            </w:r>
            <w:r w:rsidRPr="00B2345C">
              <w:rPr>
                <w:rFonts w:ascii="Arial" w:hAnsi="Arial" w:cs="Arial"/>
                <w:bCs/>
                <w:color w:val="000000" w:themeColor="text1"/>
                <w:spacing w:val="-6"/>
                <w:lang w:val="uk-UA"/>
              </w:rPr>
              <w:t>Методи дослідження структури мінералів</w:t>
            </w:r>
          </w:p>
        </w:tc>
        <w:tc>
          <w:tcPr>
            <w:tcW w:w="640" w:type="dxa"/>
          </w:tcPr>
          <w:p w:rsidR="00A42E9E" w:rsidRPr="00B2345C" w:rsidRDefault="008013FA" w:rsidP="00564704">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60</w:t>
            </w:r>
          </w:p>
        </w:tc>
      </w:tr>
      <w:tr w:rsidR="00B2345C" w:rsidRPr="00B2345C" w:rsidTr="00A42E9E">
        <w:tc>
          <w:tcPr>
            <w:tcW w:w="9180" w:type="dxa"/>
          </w:tcPr>
          <w:p w:rsidR="00A42E9E" w:rsidRPr="00B2345C" w:rsidRDefault="00A42E9E" w:rsidP="00A42E9E">
            <w:pPr>
              <w:tabs>
                <w:tab w:val="center" w:pos="4800"/>
                <w:tab w:val="right" w:pos="9500"/>
              </w:tabs>
              <w:spacing w:line="288" w:lineRule="auto"/>
              <w:rPr>
                <w:rFonts w:ascii="Arial" w:hAnsi="Arial" w:cs="Arial"/>
                <w:color w:val="000000" w:themeColor="text1"/>
                <w:spacing w:val="-6"/>
              </w:rPr>
            </w:pPr>
            <w:r w:rsidRPr="00B2345C">
              <w:rPr>
                <w:rFonts w:ascii="Arial" w:hAnsi="Arial" w:cs="Arial"/>
                <w:b/>
                <w:bCs/>
                <w:color w:val="000000" w:themeColor="text1"/>
                <w:spacing w:val="-6"/>
                <w:lang w:val="uk-UA"/>
              </w:rPr>
              <w:t>Лекція 2</w:t>
            </w:r>
            <w:r w:rsidRPr="00B2345C">
              <w:rPr>
                <w:rFonts w:ascii="Arial" w:hAnsi="Arial" w:cs="Arial"/>
                <w:b/>
                <w:bCs/>
                <w:i/>
                <w:color w:val="000000" w:themeColor="text1"/>
                <w:spacing w:val="-6"/>
                <w:lang w:val="uk-UA"/>
              </w:rPr>
              <w:t>.</w:t>
            </w:r>
            <w:r w:rsidRPr="00B2345C">
              <w:rPr>
                <w:rFonts w:ascii="Arial" w:hAnsi="Arial" w:cs="Arial"/>
                <w:bCs/>
                <w:color w:val="000000" w:themeColor="text1"/>
                <w:spacing w:val="-6"/>
                <w:lang w:val="uk-UA"/>
              </w:rPr>
              <w:t xml:space="preserve"> Морфологічні особливості мінералів</w:t>
            </w:r>
          </w:p>
        </w:tc>
        <w:tc>
          <w:tcPr>
            <w:tcW w:w="640" w:type="dxa"/>
          </w:tcPr>
          <w:p w:rsidR="00A42E9E" w:rsidRPr="00B2345C" w:rsidRDefault="0058376C" w:rsidP="00564704">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65</w:t>
            </w:r>
          </w:p>
        </w:tc>
      </w:tr>
      <w:tr w:rsidR="00B2345C" w:rsidRPr="00B2345C" w:rsidTr="00A42E9E">
        <w:tc>
          <w:tcPr>
            <w:tcW w:w="9180" w:type="dxa"/>
          </w:tcPr>
          <w:p w:rsidR="00A42E9E" w:rsidRPr="00B2345C" w:rsidRDefault="00A42E9E" w:rsidP="00A42E9E">
            <w:pPr>
              <w:tabs>
                <w:tab w:val="center" w:pos="4800"/>
                <w:tab w:val="right" w:pos="9500"/>
              </w:tabs>
              <w:spacing w:line="288" w:lineRule="auto"/>
              <w:rPr>
                <w:rFonts w:ascii="Arial" w:hAnsi="Arial" w:cs="Arial"/>
                <w:color w:val="000000" w:themeColor="text1"/>
                <w:spacing w:val="-6"/>
              </w:rPr>
            </w:pPr>
            <w:r w:rsidRPr="00B2345C">
              <w:rPr>
                <w:rFonts w:ascii="Arial" w:hAnsi="Arial" w:cs="Arial"/>
                <w:b/>
                <w:bCs/>
                <w:color w:val="000000" w:themeColor="text1"/>
                <w:spacing w:val="-6"/>
                <w:lang w:val="uk-UA"/>
              </w:rPr>
              <w:t>Лекція 3.</w:t>
            </w:r>
            <w:r w:rsidRPr="00B2345C">
              <w:rPr>
                <w:rFonts w:ascii="Arial" w:hAnsi="Arial" w:cs="Arial"/>
                <w:bCs/>
                <w:color w:val="000000" w:themeColor="text1"/>
                <w:spacing w:val="-6"/>
                <w:lang w:val="uk-UA"/>
              </w:rPr>
              <w:t xml:space="preserve"> Природа хімічного зв’язку. Типи хімічних зв’язків</w:t>
            </w:r>
          </w:p>
        </w:tc>
        <w:tc>
          <w:tcPr>
            <w:tcW w:w="640" w:type="dxa"/>
          </w:tcPr>
          <w:p w:rsidR="00A42E9E" w:rsidRPr="00B2345C" w:rsidRDefault="0058376C" w:rsidP="00F4327E">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6</w:t>
            </w:r>
            <w:r w:rsidR="00F4327E">
              <w:rPr>
                <w:rStyle w:val="FontStyle40"/>
                <w:rFonts w:ascii="Arial" w:hAnsi="Arial" w:cs="Arial"/>
                <w:color w:val="000000" w:themeColor="text1"/>
                <w:spacing w:val="-6"/>
                <w:sz w:val="24"/>
                <w:szCs w:val="26"/>
                <w:lang w:val="uk-UA" w:eastAsia="uk-UA"/>
              </w:rPr>
              <w:t>9</w:t>
            </w:r>
          </w:p>
        </w:tc>
      </w:tr>
      <w:tr w:rsidR="00B2345C" w:rsidRPr="00B2345C" w:rsidTr="00A42E9E">
        <w:tc>
          <w:tcPr>
            <w:tcW w:w="9180" w:type="dxa"/>
          </w:tcPr>
          <w:p w:rsidR="00A42E9E" w:rsidRPr="00B2345C" w:rsidRDefault="00A42E9E" w:rsidP="00A42E9E">
            <w:pPr>
              <w:tabs>
                <w:tab w:val="center" w:pos="4800"/>
                <w:tab w:val="right" w:pos="9500"/>
              </w:tabs>
              <w:spacing w:line="288" w:lineRule="auto"/>
              <w:rPr>
                <w:rFonts w:ascii="Arial" w:hAnsi="Arial" w:cs="Arial"/>
                <w:color w:val="000000" w:themeColor="text1"/>
                <w:spacing w:val="-6"/>
              </w:rPr>
            </w:pPr>
            <w:r w:rsidRPr="00B2345C">
              <w:rPr>
                <w:rFonts w:ascii="Arial" w:hAnsi="Arial" w:cs="Arial"/>
                <w:b/>
                <w:bCs/>
                <w:color w:val="000000" w:themeColor="text1"/>
                <w:spacing w:val="-6"/>
                <w:lang w:val="uk-UA"/>
              </w:rPr>
              <w:t>Лекція 4.</w:t>
            </w:r>
            <w:r w:rsidRPr="00B2345C">
              <w:rPr>
                <w:rFonts w:ascii="Arial" w:hAnsi="Arial" w:cs="Arial"/>
                <w:bCs/>
                <w:color w:val="000000" w:themeColor="text1"/>
                <w:spacing w:val="-6"/>
                <w:lang w:val="uk-UA"/>
              </w:rPr>
              <w:t xml:space="preserve"> </w:t>
            </w:r>
            <w:r w:rsidR="0058376C" w:rsidRPr="00B2345C">
              <w:rPr>
                <w:rFonts w:ascii="Arial" w:hAnsi="Arial" w:cs="Arial"/>
                <w:bCs/>
                <w:color w:val="000000" w:themeColor="text1"/>
                <w:spacing w:val="-6"/>
                <w:lang w:val="uk-UA"/>
              </w:rPr>
              <w:t>Координаційне число, стійкість кристалічної структури.  Правила Полінга</w:t>
            </w:r>
          </w:p>
        </w:tc>
        <w:tc>
          <w:tcPr>
            <w:tcW w:w="640" w:type="dxa"/>
          </w:tcPr>
          <w:p w:rsidR="00A42E9E" w:rsidRPr="00B2345C" w:rsidRDefault="0058376C" w:rsidP="00564704">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72</w:t>
            </w:r>
          </w:p>
        </w:tc>
      </w:tr>
      <w:tr w:rsidR="00B2345C" w:rsidRPr="00B2345C" w:rsidTr="00A42E9E">
        <w:tc>
          <w:tcPr>
            <w:tcW w:w="9180" w:type="dxa"/>
          </w:tcPr>
          <w:p w:rsidR="00A42E9E" w:rsidRPr="00B2345C" w:rsidRDefault="00A42E9E" w:rsidP="0058376C">
            <w:pPr>
              <w:tabs>
                <w:tab w:val="center" w:pos="4800"/>
                <w:tab w:val="right" w:pos="9500"/>
              </w:tabs>
              <w:spacing w:line="288" w:lineRule="auto"/>
              <w:rPr>
                <w:rFonts w:ascii="Arial" w:hAnsi="Arial" w:cs="Arial"/>
                <w:color w:val="000000" w:themeColor="text1"/>
                <w:spacing w:val="-6"/>
              </w:rPr>
            </w:pPr>
            <w:r w:rsidRPr="00B2345C">
              <w:rPr>
                <w:rFonts w:ascii="Arial" w:hAnsi="Arial" w:cs="Arial"/>
                <w:b/>
                <w:bCs/>
                <w:color w:val="000000" w:themeColor="text1"/>
                <w:spacing w:val="-6"/>
                <w:lang w:val="uk-UA"/>
              </w:rPr>
              <w:t>Лекція 5</w:t>
            </w:r>
            <w:r w:rsidRPr="00B2345C">
              <w:rPr>
                <w:rFonts w:ascii="Arial" w:hAnsi="Arial" w:cs="Arial"/>
                <w:b/>
                <w:bCs/>
                <w:i/>
                <w:color w:val="000000" w:themeColor="text1"/>
                <w:spacing w:val="-6"/>
                <w:lang w:val="uk-UA"/>
              </w:rPr>
              <w:t>.</w:t>
            </w:r>
            <w:r w:rsidRPr="00B2345C">
              <w:rPr>
                <w:rFonts w:ascii="Arial" w:hAnsi="Arial" w:cs="Arial"/>
                <w:bCs/>
                <w:color w:val="000000" w:themeColor="text1"/>
                <w:spacing w:val="-6"/>
                <w:lang w:val="uk-UA"/>
              </w:rPr>
              <w:t xml:space="preserve"> Силікати</w:t>
            </w:r>
          </w:p>
        </w:tc>
        <w:tc>
          <w:tcPr>
            <w:tcW w:w="640" w:type="dxa"/>
          </w:tcPr>
          <w:p w:rsidR="00A42E9E" w:rsidRPr="00B2345C" w:rsidRDefault="0058376C" w:rsidP="00F4327E">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7</w:t>
            </w:r>
            <w:r w:rsidR="00F4327E">
              <w:rPr>
                <w:rStyle w:val="FontStyle40"/>
                <w:rFonts w:ascii="Arial" w:hAnsi="Arial" w:cs="Arial"/>
                <w:color w:val="000000" w:themeColor="text1"/>
                <w:spacing w:val="-6"/>
                <w:sz w:val="24"/>
                <w:szCs w:val="26"/>
                <w:lang w:val="uk-UA" w:eastAsia="uk-UA"/>
              </w:rPr>
              <w:t>7</w:t>
            </w:r>
          </w:p>
        </w:tc>
      </w:tr>
      <w:tr w:rsidR="00B2345C" w:rsidRPr="00B2345C" w:rsidTr="00A42E9E">
        <w:tc>
          <w:tcPr>
            <w:tcW w:w="9180" w:type="dxa"/>
          </w:tcPr>
          <w:p w:rsidR="00A42E9E" w:rsidRPr="00B2345C" w:rsidRDefault="00A42E9E" w:rsidP="0058376C">
            <w:pPr>
              <w:tabs>
                <w:tab w:val="center" w:pos="4800"/>
                <w:tab w:val="right" w:pos="9500"/>
              </w:tabs>
              <w:spacing w:line="288" w:lineRule="auto"/>
              <w:rPr>
                <w:rFonts w:ascii="Arial" w:hAnsi="Arial" w:cs="Arial"/>
                <w:b/>
                <w:bCs/>
                <w:color w:val="000000" w:themeColor="text1"/>
                <w:spacing w:val="-6"/>
                <w:lang w:val="uk-UA"/>
              </w:rPr>
            </w:pPr>
            <w:r w:rsidRPr="00B2345C">
              <w:rPr>
                <w:rFonts w:ascii="Arial" w:hAnsi="Arial" w:cs="Arial"/>
                <w:b/>
                <w:bCs/>
                <w:color w:val="000000" w:themeColor="text1"/>
                <w:spacing w:val="-6"/>
                <w:lang w:val="uk-UA"/>
              </w:rPr>
              <w:t>Лекція 6</w:t>
            </w:r>
            <w:r w:rsidRPr="00B2345C">
              <w:rPr>
                <w:rFonts w:ascii="Arial" w:hAnsi="Arial" w:cs="Arial"/>
                <w:b/>
                <w:bCs/>
                <w:i/>
                <w:color w:val="000000" w:themeColor="text1"/>
                <w:spacing w:val="-6"/>
                <w:lang w:val="uk-UA"/>
              </w:rPr>
              <w:t>.</w:t>
            </w:r>
            <w:r w:rsidRPr="00B2345C">
              <w:rPr>
                <w:rFonts w:ascii="Arial" w:hAnsi="Arial" w:cs="Arial"/>
                <w:bCs/>
                <w:color w:val="000000" w:themeColor="text1"/>
                <w:spacing w:val="-6"/>
                <w:lang w:val="uk-UA"/>
              </w:rPr>
              <w:t xml:space="preserve"> Карбонати</w:t>
            </w:r>
          </w:p>
        </w:tc>
        <w:tc>
          <w:tcPr>
            <w:tcW w:w="640" w:type="dxa"/>
          </w:tcPr>
          <w:p w:rsidR="00A42E9E" w:rsidRPr="00B2345C" w:rsidRDefault="00F4327E" w:rsidP="00564704">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Pr>
                <w:rStyle w:val="FontStyle40"/>
                <w:rFonts w:ascii="Arial" w:hAnsi="Arial" w:cs="Arial"/>
                <w:color w:val="000000" w:themeColor="text1"/>
                <w:spacing w:val="-6"/>
                <w:sz w:val="24"/>
                <w:szCs w:val="26"/>
                <w:lang w:val="uk-UA" w:eastAsia="uk-UA"/>
              </w:rPr>
              <w:t>80</w:t>
            </w:r>
          </w:p>
        </w:tc>
      </w:tr>
      <w:tr w:rsidR="00B2345C" w:rsidRPr="00B2345C" w:rsidTr="00A42E9E">
        <w:tc>
          <w:tcPr>
            <w:tcW w:w="9180" w:type="dxa"/>
          </w:tcPr>
          <w:p w:rsidR="00A42E9E" w:rsidRPr="00B2345C" w:rsidRDefault="00A42E9E" w:rsidP="0058376C">
            <w:pPr>
              <w:tabs>
                <w:tab w:val="center" w:pos="4800"/>
                <w:tab w:val="right" w:pos="9500"/>
              </w:tabs>
              <w:spacing w:line="288" w:lineRule="auto"/>
              <w:rPr>
                <w:rFonts w:ascii="Arial" w:hAnsi="Arial" w:cs="Arial"/>
                <w:b/>
                <w:bCs/>
                <w:color w:val="000000" w:themeColor="text1"/>
                <w:spacing w:val="-6"/>
                <w:lang w:val="uk-UA"/>
              </w:rPr>
            </w:pPr>
            <w:r w:rsidRPr="00B2345C">
              <w:rPr>
                <w:rFonts w:ascii="Arial" w:hAnsi="Arial" w:cs="Arial"/>
                <w:b/>
                <w:bCs/>
                <w:color w:val="000000" w:themeColor="text1"/>
                <w:spacing w:val="-6"/>
                <w:lang w:val="uk-UA"/>
              </w:rPr>
              <w:t>Лекція 7</w:t>
            </w:r>
            <w:r w:rsidRPr="00B2345C">
              <w:rPr>
                <w:rFonts w:ascii="Arial" w:hAnsi="Arial" w:cs="Arial"/>
                <w:b/>
                <w:bCs/>
                <w:i/>
                <w:color w:val="000000" w:themeColor="text1"/>
                <w:spacing w:val="-6"/>
                <w:lang w:val="uk-UA"/>
              </w:rPr>
              <w:t>.</w:t>
            </w:r>
            <w:r w:rsidRPr="00B2345C">
              <w:rPr>
                <w:rFonts w:ascii="Arial" w:hAnsi="Arial" w:cs="Arial"/>
                <w:bCs/>
                <w:color w:val="000000" w:themeColor="text1"/>
                <w:spacing w:val="-6"/>
                <w:lang w:val="uk-UA"/>
              </w:rPr>
              <w:t xml:space="preserve"> Сульфати</w:t>
            </w:r>
          </w:p>
        </w:tc>
        <w:tc>
          <w:tcPr>
            <w:tcW w:w="640" w:type="dxa"/>
          </w:tcPr>
          <w:p w:rsidR="00A42E9E" w:rsidRPr="00B2345C" w:rsidRDefault="0058376C" w:rsidP="00F4327E">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8</w:t>
            </w:r>
            <w:r w:rsidR="00F4327E">
              <w:rPr>
                <w:rStyle w:val="FontStyle40"/>
                <w:rFonts w:ascii="Arial" w:hAnsi="Arial" w:cs="Arial"/>
                <w:color w:val="000000" w:themeColor="text1"/>
                <w:spacing w:val="-6"/>
                <w:sz w:val="24"/>
                <w:szCs w:val="26"/>
                <w:lang w:val="uk-UA" w:eastAsia="uk-UA"/>
              </w:rPr>
              <w:t>6</w:t>
            </w:r>
          </w:p>
        </w:tc>
      </w:tr>
      <w:tr w:rsidR="00B2345C" w:rsidRPr="00B2345C" w:rsidTr="00A42E9E">
        <w:tc>
          <w:tcPr>
            <w:tcW w:w="9180" w:type="dxa"/>
          </w:tcPr>
          <w:p w:rsidR="00A42E9E" w:rsidRPr="00B2345C" w:rsidRDefault="00A42E9E" w:rsidP="0058376C">
            <w:pPr>
              <w:tabs>
                <w:tab w:val="center" w:pos="4800"/>
                <w:tab w:val="right" w:pos="9500"/>
              </w:tabs>
              <w:spacing w:line="288" w:lineRule="auto"/>
              <w:rPr>
                <w:rFonts w:ascii="Arial" w:hAnsi="Arial" w:cs="Arial"/>
                <w:b/>
                <w:bCs/>
                <w:color w:val="000000" w:themeColor="text1"/>
                <w:spacing w:val="-6"/>
                <w:lang w:val="uk-UA"/>
              </w:rPr>
            </w:pPr>
            <w:r w:rsidRPr="00B2345C">
              <w:rPr>
                <w:rFonts w:ascii="Arial" w:hAnsi="Arial" w:cs="Arial"/>
                <w:b/>
                <w:bCs/>
                <w:color w:val="000000" w:themeColor="text1"/>
                <w:lang w:val="uk-UA"/>
              </w:rPr>
              <w:t>Лекція 8</w:t>
            </w:r>
            <w:r w:rsidRPr="00B2345C">
              <w:rPr>
                <w:rFonts w:ascii="Arial" w:hAnsi="Arial" w:cs="Arial"/>
                <w:b/>
                <w:bCs/>
                <w:i/>
                <w:color w:val="000000" w:themeColor="text1"/>
                <w:lang w:val="uk-UA"/>
              </w:rPr>
              <w:t>.</w:t>
            </w:r>
            <w:r w:rsidRPr="00B2345C">
              <w:rPr>
                <w:rFonts w:ascii="Arial" w:hAnsi="Arial" w:cs="Arial"/>
                <w:bCs/>
                <w:color w:val="000000" w:themeColor="text1"/>
                <w:lang w:val="uk-UA"/>
              </w:rPr>
              <w:t xml:space="preserve"> </w:t>
            </w:r>
            <w:r w:rsidR="0058376C" w:rsidRPr="00B2345C">
              <w:rPr>
                <w:rFonts w:ascii="Arial" w:hAnsi="Arial" w:cs="Arial"/>
                <w:bCs/>
                <w:color w:val="000000" w:themeColor="text1"/>
                <w:lang w:val="uk-UA"/>
              </w:rPr>
              <w:t>Глиноземмісткі сполуки. Глинисті мінерали</w:t>
            </w:r>
          </w:p>
        </w:tc>
        <w:tc>
          <w:tcPr>
            <w:tcW w:w="640" w:type="dxa"/>
          </w:tcPr>
          <w:p w:rsidR="00A42E9E" w:rsidRPr="00B2345C" w:rsidRDefault="0058376C" w:rsidP="00564704">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9</w:t>
            </w:r>
            <w:r w:rsidR="00F4327E">
              <w:rPr>
                <w:rStyle w:val="FontStyle40"/>
                <w:rFonts w:ascii="Arial" w:hAnsi="Arial" w:cs="Arial"/>
                <w:color w:val="000000" w:themeColor="text1"/>
                <w:spacing w:val="-6"/>
                <w:sz w:val="24"/>
                <w:szCs w:val="26"/>
                <w:lang w:val="uk-UA" w:eastAsia="uk-UA"/>
              </w:rPr>
              <w:t>0</w:t>
            </w:r>
          </w:p>
        </w:tc>
      </w:tr>
      <w:tr w:rsidR="00B2345C" w:rsidRPr="00B2345C" w:rsidTr="00A42E9E">
        <w:tc>
          <w:tcPr>
            <w:tcW w:w="9180" w:type="dxa"/>
          </w:tcPr>
          <w:p w:rsidR="00A42E9E" w:rsidRPr="00B2345C" w:rsidRDefault="00A42E9E" w:rsidP="00A42E9E">
            <w:pPr>
              <w:spacing w:line="288" w:lineRule="auto"/>
              <w:rPr>
                <w:rFonts w:ascii="Arial" w:hAnsi="Arial" w:cs="Arial"/>
                <w:bCs/>
                <w:color w:val="000000" w:themeColor="text1"/>
                <w:spacing w:val="-6"/>
                <w:lang w:val="uk-UA"/>
              </w:rPr>
            </w:pPr>
            <w:r w:rsidRPr="00B2345C">
              <w:rPr>
                <w:rFonts w:ascii="Arial" w:hAnsi="Arial" w:cs="Arial"/>
                <w:b/>
                <w:bCs/>
                <w:color w:val="000000" w:themeColor="text1"/>
                <w:spacing w:val="-6"/>
                <w:lang w:val="uk-UA"/>
              </w:rPr>
              <w:t>Лекція 9</w:t>
            </w:r>
            <w:r w:rsidRPr="00B2345C">
              <w:rPr>
                <w:rFonts w:ascii="Arial" w:hAnsi="Arial" w:cs="Arial"/>
                <w:b/>
                <w:bCs/>
                <w:i/>
                <w:color w:val="000000" w:themeColor="text1"/>
                <w:spacing w:val="-6"/>
                <w:lang w:val="uk-UA"/>
              </w:rPr>
              <w:t>.</w:t>
            </w:r>
            <w:r w:rsidRPr="00B2345C">
              <w:rPr>
                <w:rFonts w:ascii="Arial" w:hAnsi="Arial" w:cs="Arial"/>
                <w:bCs/>
                <w:color w:val="000000" w:themeColor="text1"/>
                <w:spacing w:val="-6"/>
                <w:lang w:val="uk-UA"/>
              </w:rPr>
              <w:t xml:space="preserve"> Фізико-хімічні процеси отримання в’яжучих речовин та кераміки </w:t>
            </w:r>
            <w:r w:rsidR="000E038F" w:rsidRPr="00B2345C">
              <w:rPr>
                <w:rFonts w:ascii="Arial" w:hAnsi="Arial" w:cs="Arial"/>
                <w:bCs/>
                <w:color w:val="000000" w:themeColor="text1"/>
                <w:spacing w:val="-6"/>
                <w:lang w:val="uk-UA"/>
              </w:rPr>
              <w:t>з</w:t>
            </w:r>
            <w:r w:rsidRPr="00B2345C">
              <w:rPr>
                <w:rFonts w:ascii="Arial" w:hAnsi="Arial" w:cs="Arial"/>
                <w:bCs/>
                <w:color w:val="000000" w:themeColor="text1"/>
                <w:spacing w:val="-6"/>
                <w:lang w:val="uk-UA"/>
              </w:rPr>
              <w:t xml:space="preserve">   </w:t>
            </w:r>
          </w:p>
          <w:p w:rsidR="00A42E9E" w:rsidRPr="00B2345C" w:rsidRDefault="00A42E9E" w:rsidP="00A42E9E">
            <w:pPr>
              <w:tabs>
                <w:tab w:val="center" w:pos="4800"/>
                <w:tab w:val="right" w:pos="9500"/>
              </w:tabs>
              <w:spacing w:line="288" w:lineRule="auto"/>
              <w:rPr>
                <w:rFonts w:ascii="Arial" w:hAnsi="Arial" w:cs="Arial"/>
                <w:b/>
                <w:bCs/>
                <w:color w:val="000000" w:themeColor="text1"/>
                <w:lang w:val="uk-UA"/>
              </w:rPr>
            </w:pPr>
            <w:r w:rsidRPr="00B2345C">
              <w:rPr>
                <w:rFonts w:ascii="Arial" w:hAnsi="Arial" w:cs="Arial"/>
                <w:bCs/>
                <w:color w:val="000000" w:themeColor="text1"/>
                <w:spacing w:val="-6"/>
                <w:lang w:val="uk-UA"/>
              </w:rPr>
              <w:t xml:space="preserve">                урахуванням  основ мінералогії. Дегідратація гіпсу</w:t>
            </w:r>
          </w:p>
        </w:tc>
        <w:tc>
          <w:tcPr>
            <w:tcW w:w="640" w:type="dxa"/>
          </w:tcPr>
          <w:p w:rsidR="00A42E9E" w:rsidRPr="00B2345C" w:rsidRDefault="00E95074" w:rsidP="00564704">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93</w:t>
            </w:r>
          </w:p>
        </w:tc>
      </w:tr>
      <w:tr w:rsidR="00B2345C" w:rsidRPr="00B2345C" w:rsidTr="00A42E9E">
        <w:tc>
          <w:tcPr>
            <w:tcW w:w="9180" w:type="dxa"/>
          </w:tcPr>
          <w:p w:rsidR="00A42E9E" w:rsidRPr="00B2345C" w:rsidRDefault="00A42E9E" w:rsidP="00A42E9E">
            <w:pPr>
              <w:spacing w:line="288" w:lineRule="auto"/>
              <w:rPr>
                <w:rFonts w:ascii="Arial" w:hAnsi="Arial" w:cs="Arial"/>
                <w:b/>
                <w:bCs/>
                <w:color w:val="000000" w:themeColor="text1"/>
                <w:lang w:val="uk-UA"/>
              </w:rPr>
            </w:pPr>
            <w:r w:rsidRPr="00B2345C">
              <w:rPr>
                <w:rFonts w:ascii="Arial" w:hAnsi="Arial" w:cs="Arial"/>
                <w:b/>
                <w:bCs/>
                <w:color w:val="000000" w:themeColor="text1"/>
                <w:spacing w:val="-6"/>
                <w:lang w:val="uk-UA"/>
              </w:rPr>
              <w:t>Лекція 10</w:t>
            </w:r>
            <w:r w:rsidRPr="00B2345C">
              <w:rPr>
                <w:rFonts w:ascii="Arial" w:hAnsi="Arial" w:cs="Arial"/>
                <w:b/>
                <w:bCs/>
                <w:i/>
                <w:color w:val="000000" w:themeColor="text1"/>
                <w:spacing w:val="-6"/>
                <w:lang w:val="uk-UA"/>
              </w:rPr>
              <w:t>.</w:t>
            </w:r>
            <w:r w:rsidRPr="00B2345C">
              <w:rPr>
                <w:rFonts w:ascii="Arial" w:hAnsi="Arial" w:cs="Arial"/>
                <w:bCs/>
                <w:color w:val="000000" w:themeColor="text1"/>
                <w:spacing w:val="-6"/>
                <w:lang w:val="uk-UA"/>
              </w:rPr>
              <w:t xml:space="preserve"> </w:t>
            </w:r>
            <w:r w:rsidR="0058376C" w:rsidRPr="00B2345C">
              <w:rPr>
                <w:rFonts w:ascii="Arial" w:hAnsi="Arial" w:cs="Arial"/>
                <w:bCs/>
                <w:color w:val="000000" w:themeColor="text1"/>
                <w:spacing w:val="-6"/>
                <w:lang w:val="uk-UA"/>
              </w:rPr>
              <w:t>Процеси декарбонізації вапняка.  Дегідратація глинистих мінералів. Спікання керамічних матеріалів</w:t>
            </w:r>
          </w:p>
        </w:tc>
        <w:tc>
          <w:tcPr>
            <w:tcW w:w="640" w:type="dxa"/>
          </w:tcPr>
          <w:p w:rsidR="00A42E9E" w:rsidRPr="00B2345C" w:rsidRDefault="0058376C" w:rsidP="00F4327E">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9</w:t>
            </w:r>
            <w:r w:rsidR="00F4327E">
              <w:rPr>
                <w:rStyle w:val="FontStyle40"/>
                <w:rFonts w:ascii="Arial" w:hAnsi="Arial" w:cs="Arial"/>
                <w:color w:val="000000" w:themeColor="text1"/>
                <w:spacing w:val="-6"/>
                <w:sz w:val="24"/>
                <w:szCs w:val="26"/>
                <w:lang w:val="uk-UA" w:eastAsia="uk-UA"/>
              </w:rPr>
              <w:t>7</w:t>
            </w:r>
          </w:p>
        </w:tc>
      </w:tr>
      <w:tr w:rsidR="00B2345C" w:rsidRPr="00B2345C" w:rsidTr="00A42E9E">
        <w:tc>
          <w:tcPr>
            <w:tcW w:w="9180" w:type="dxa"/>
          </w:tcPr>
          <w:p w:rsidR="00A42E9E" w:rsidRPr="00B2345C" w:rsidRDefault="00A42E9E" w:rsidP="00A42E9E">
            <w:pPr>
              <w:tabs>
                <w:tab w:val="center" w:pos="4800"/>
                <w:tab w:val="right" w:pos="9500"/>
              </w:tabs>
              <w:spacing w:line="288" w:lineRule="auto"/>
              <w:rPr>
                <w:rFonts w:ascii="Arial" w:hAnsi="Arial" w:cs="Arial"/>
                <w:b/>
                <w:bCs/>
                <w:color w:val="000000" w:themeColor="text1"/>
                <w:lang w:val="uk-UA"/>
              </w:rPr>
            </w:pPr>
            <w:r w:rsidRPr="00B2345C">
              <w:rPr>
                <w:rFonts w:ascii="Arial" w:hAnsi="Arial" w:cs="Arial"/>
                <w:b/>
                <w:bCs/>
                <w:color w:val="000000" w:themeColor="text1"/>
                <w:spacing w:val="-6"/>
                <w:lang w:val="uk-UA"/>
              </w:rPr>
              <w:t>Лекція 11</w:t>
            </w:r>
            <w:r w:rsidRPr="00B2345C">
              <w:rPr>
                <w:rFonts w:ascii="Arial" w:hAnsi="Arial" w:cs="Arial"/>
                <w:b/>
                <w:bCs/>
                <w:i/>
                <w:color w:val="000000" w:themeColor="text1"/>
                <w:spacing w:val="-6"/>
                <w:lang w:val="uk-UA"/>
              </w:rPr>
              <w:t>.</w:t>
            </w:r>
            <w:r w:rsidRPr="00B2345C">
              <w:rPr>
                <w:rFonts w:ascii="Arial" w:hAnsi="Arial" w:cs="Arial"/>
                <w:bCs/>
                <w:color w:val="000000" w:themeColor="text1"/>
                <w:spacing w:val="-6"/>
                <w:lang w:val="uk-UA"/>
              </w:rPr>
              <w:t xml:space="preserve"> Кристалохімія цементного клінкеру</w:t>
            </w:r>
          </w:p>
        </w:tc>
        <w:tc>
          <w:tcPr>
            <w:tcW w:w="640" w:type="dxa"/>
          </w:tcPr>
          <w:p w:rsidR="00A42E9E" w:rsidRPr="00B2345C" w:rsidRDefault="00E95074" w:rsidP="00F4327E">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10</w:t>
            </w:r>
            <w:r w:rsidR="00F4327E">
              <w:rPr>
                <w:rStyle w:val="FontStyle40"/>
                <w:rFonts w:ascii="Arial" w:hAnsi="Arial" w:cs="Arial"/>
                <w:color w:val="000000" w:themeColor="text1"/>
                <w:spacing w:val="-6"/>
                <w:sz w:val="24"/>
                <w:szCs w:val="26"/>
                <w:lang w:val="uk-UA" w:eastAsia="uk-UA"/>
              </w:rPr>
              <w:t>1</w:t>
            </w:r>
          </w:p>
        </w:tc>
      </w:tr>
      <w:tr w:rsidR="00B2345C" w:rsidRPr="00B2345C" w:rsidTr="00A42E9E">
        <w:tc>
          <w:tcPr>
            <w:tcW w:w="9180" w:type="dxa"/>
          </w:tcPr>
          <w:p w:rsidR="00A42E9E" w:rsidRPr="00B2345C" w:rsidRDefault="00A42E9E" w:rsidP="00736B57">
            <w:pPr>
              <w:spacing w:line="288" w:lineRule="auto"/>
              <w:rPr>
                <w:rFonts w:ascii="Arial" w:hAnsi="Arial" w:cs="Arial"/>
                <w:b/>
                <w:bCs/>
                <w:color w:val="000000" w:themeColor="text1"/>
                <w:lang w:val="uk-UA"/>
              </w:rPr>
            </w:pPr>
            <w:r w:rsidRPr="00B2345C">
              <w:rPr>
                <w:rFonts w:ascii="Arial" w:hAnsi="Arial" w:cs="Arial"/>
                <w:b/>
                <w:bCs/>
                <w:color w:val="000000" w:themeColor="text1"/>
                <w:spacing w:val="-6"/>
                <w:lang w:val="uk-UA"/>
              </w:rPr>
              <w:t>Лекція 12</w:t>
            </w:r>
            <w:r w:rsidRPr="00B2345C">
              <w:rPr>
                <w:rFonts w:ascii="Arial" w:hAnsi="Arial" w:cs="Arial"/>
                <w:b/>
                <w:bCs/>
                <w:i/>
                <w:color w:val="000000" w:themeColor="text1"/>
                <w:spacing w:val="-6"/>
                <w:lang w:val="uk-UA"/>
              </w:rPr>
              <w:t>.</w:t>
            </w:r>
            <w:r w:rsidRPr="00B2345C">
              <w:rPr>
                <w:rFonts w:ascii="Arial" w:hAnsi="Arial" w:cs="Arial"/>
                <w:bCs/>
                <w:color w:val="000000" w:themeColor="text1"/>
                <w:spacing w:val="-6"/>
                <w:lang w:val="uk-UA"/>
              </w:rPr>
              <w:t xml:space="preserve"> Кристалохімія цементного клінкеру. Двокальцієвий силікат (беліт)</w:t>
            </w:r>
            <w:r w:rsidR="00736B57" w:rsidRPr="00B2345C">
              <w:rPr>
                <w:rFonts w:ascii="Arial" w:hAnsi="Arial" w:cs="Arial"/>
                <w:bCs/>
                <w:color w:val="000000" w:themeColor="text1"/>
                <w:spacing w:val="-6"/>
                <w:lang w:val="uk-UA"/>
              </w:rPr>
              <w:t>,</w:t>
            </w:r>
            <w:r w:rsidRPr="00B2345C">
              <w:rPr>
                <w:rFonts w:ascii="Arial" w:hAnsi="Arial" w:cs="Arial"/>
                <w:bCs/>
                <w:color w:val="000000" w:themeColor="text1"/>
                <w:spacing w:val="-6"/>
                <w:lang w:val="uk-UA"/>
              </w:rPr>
              <w:t xml:space="preserve">  трикальцієвий силікат (аліт)</w:t>
            </w:r>
          </w:p>
        </w:tc>
        <w:tc>
          <w:tcPr>
            <w:tcW w:w="640" w:type="dxa"/>
          </w:tcPr>
          <w:p w:rsidR="00A42E9E" w:rsidRPr="00B2345C" w:rsidRDefault="00E95074" w:rsidP="00F4327E">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10</w:t>
            </w:r>
            <w:r w:rsidR="00F4327E">
              <w:rPr>
                <w:rStyle w:val="FontStyle40"/>
                <w:rFonts w:ascii="Arial" w:hAnsi="Arial" w:cs="Arial"/>
                <w:color w:val="000000" w:themeColor="text1"/>
                <w:spacing w:val="-6"/>
                <w:sz w:val="24"/>
                <w:szCs w:val="26"/>
                <w:lang w:val="uk-UA" w:eastAsia="uk-UA"/>
              </w:rPr>
              <w:t>6</w:t>
            </w:r>
          </w:p>
        </w:tc>
      </w:tr>
      <w:tr w:rsidR="00B2345C" w:rsidRPr="00B2345C" w:rsidTr="00A42E9E">
        <w:tc>
          <w:tcPr>
            <w:tcW w:w="9180" w:type="dxa"/>
          </w:tcPr>
          <w:p w:rsidR="00736B57" w:rsidRPr="00B2345C" w:rsidRDefault="00736B57" w:rsidP="00736B57">
            <w:pPr>
              <w:spacing w:line="288" w:lineRule="auto"/>
              <w:rPr>
                <w:rFonts w:ascii="Arial" w:hAnsi="Arial" w:cs="Arial"/>
                <w:b/>
                <w:bCs/>
                <w:color w:val="000000" w:themeColor="text1"/>
                <w:spacing w:val="-6"/>
                <w:lang w:val="uk-UA"/>
              </w:rPr>
            </w:pPr>
            <w:r w:rsidRPr="00B2345C">
              <w:rPr>
                <w:rFonts w:ascii="Arial" w:hAnsi="Arial" w:cs="Arial"/>
                <w:b/>
                <w:bCs/>
                <w:color w:val="000000" w:themeColor="text1"/>
                <w:spacing w:val="-6"/>
                <w:lang w:val="uk-UA"/>
              </w:rPr>
              <w:t>Лекція 13</w:t>
            </w:r>
            <w:r w:rsidRPr="00B2345C">
              <w:rPr>
                <w:rFonts w:ascii="Arial" w:hAnsi="Arial" w:cs="Arial"/>
                <w:b/>
                <w:bCs/>
                <w:i/>
                <w:color w:val="000000" w:themeColor="text1"/>
                <w:spacing w:val="-6"/>
                <w:lang w:val="uk-UA"/>
              </w:rPr>
              <w:t>.</w:t>
            </w:r>
            <w:r w:rsidRPr="00B2345C">
              <w:rPr>
                <w:rFonts w:ascii="Arial" w:hAnsi="Arial" w:cs="Arial"/>
                <w:bCs/>
                <w:color w:val="000000" w:themeColor="text1"/>
                <w:spacing w:val="-6"/>
                <w:lang w:val="uk-UA"/>
              </w:rPr>
              <w:t xml:space="preserve"> Кристалохімія цементного клінкеру. Трикальцієвий алюмінат.                  Чотирикальцієвий алюмоферіт</w:t>
            </w:r>
          </w:p>
        </w:tc>
        <w:tc>
          <w:tcPr>
            <w:tcW w:w="640" w:type="dxa"/>
          </w:tcPr>
          <w:p w:rsidR="00736B57" w:rsidRPr="00B2345C" w:rsidRDefault="00E95074" w:rsidP="00F4327E">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11</w:t>
            </w:r>
            <w:r w:rsidR="00F4327E">
              <w:rPr>
                <w:rStyle w:val="FontStyle40"/>
                <w:rFonts w:ascii="Arial" w:hAnsi="Arial" w:cs="Arial"/>
                <w:color w:val="000000" w:themeColor="text1"/>
                <w:spacing w:val="-6"/>
                <w:sz w:val="24"/>
                <w:szCs w:val="26"/>
                <w:lang w:val="uk-UA" w:eastAsia="uk-UA"/>
              </w:rPr>
              <w:t>1</w:t>
            </w:r>
          </w:p>
        </w:tc>
      </w:tr>
      <w:tr w:rsidR="00B2345C" w:rsidRPr="00B2345C" w:rsidTr="00A42E9E">
        <w:tc>
          <w:tcPr>
            <w:tcW w:w="9180" w:type="dxa"/>
          </w:tcPr>
          <w:p w:rsidR="00736B57" w:rsidRPr="00B2345C" w:rsidRDefault="00736B57" w:rsidP="00736B57">
            <w:pPr>
              <w:spacing w:line="288" w:lineRule="auto"/>
              <w:rPr>
                <w:rFonts w:ascii="Arial" w:hAnsi="Arial" w:cs="Arial"/>
                <w:b/>
                <w:bCs/>
                <w:color w:val="000000" w:themeColor="text1"/>
                <w:spacing w:val="-6"/>
                <w:lang w:val="uk-UA"/>
              </w:rPr>
            </w:pPr>
            <w:r w:rsidRPr="00B2345C">
              <w:rPr>
                <w:rFonts w:ascii="Arial" w:hAnsi="Arial" w:cs="Arial"/>
                <w:b/>
                <w:bCs/>
                <w:color w:val="000000" w:themeColor="text1"/>
                <w:spacing w:val="-6"/>
                <w:lang w:val="uk-UA"/>
              </w:rPr>
              <w:t>Лекція 14</w:t>
            </w:r>
            <w:r w:rsidRPr="00B2345C">
              <w:rPr>
                <w:rFonts w:ascii="Arial" w:hAnsi="Arial" w:cs="Arial"/>
                <w:b/>
                <w:bCs/>
                <w:i/>
                <w:color w:val="000000" w:themeColor="text1"/>
                <w:spacing w:val="-6"/>
                <w:lang w:val="uk-UA"/>
              </w:rPr>
              <w:t>.</w:t>
            </w:r>
            <w:r w:rsidRPr="00B2345C">
              <w:rPr>
                <w:rFonts w:ascii="Arial" w:hAnsi="Arial" w:cs="Arial"/>
                <w:bCs/>
                <w:color w:val="000000" w:themeColor="text1"/>
                <w:spacing w:val="-6"/>
                <w:lang w:val="uk-UA"/>
              </w:rPr>
              <w:t xml:space="preserve"> Мінерали цементного каменю</w:t>
            </w:r>
          </w:p>
        </w:tc>
        <w:tc>
          <w:tcPr>
            <w:tcW w:w="640" w:type="dxa"/>
          </w:tcPr>
          <w:p w:rsidR="00736B57" w:rsidRPr="00B2345C" w:rsidRDefault="00E95074" w:rsidP="00F4327E">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11</w:t>
            </w:r>
            <w:r w:rsidR="00F4327E">
              <w:rPr>
                <w:rStyle w:val="FontStyle40"/>
                <w:rFonts w:ascii="Arial" w:hAnsi="Arial" w:cs="Arial"/>
                <w:color w:val="000000" w:themeColor="text1"/>
                <w:spacing w:val="-6"/>
                <w:sz w:val="24"/>
                <w:szCs w:val="26"/>
                <w:lang w:val="uk-UA" w:eastAsia="uk-UA"/>
              </w:rPr>
              <w:t>4</w:t>
            </w:r>
          </w:p>
        </w:tc>
      </w:tr>
      <w:tr w:rsidR="00B2345C" w:rsidRPr="00B2345C" w:rsidTr="00A42E9E">
        <w:tc>
          <w:tcPr>
            <w:tcW w:w="9180" w:type="dxa"/>
          </w:tcPr>
          <w:p w:rsidR="00736B57" w:rsidRPr="00B2345C" w:rsidRDefault="00736B57" w:rsidP="00736B57">
            <w:pPr>
              <w:spacing w:line="288" w:lineRule="auto"/>
              <w:rPr>
                <w:rFonts w:ascii="Arial" w:hAnsi="Arial" w:cs="Arial"/>
                <w:b/>
                <w:bCs/>
                <w:color w:val="000000" w:themeColor="text1"/>
                <w:spacing w:val="-6"/>
                <w:lang w:val="uk-UA"/>
              </w:rPr>
            </w:pPr>
            <w:r w:rsidRPr="00B2345C">
              <w:rPr>
                <w:rFonts w:ascii="Arial" w:hAnsi="Arial" w:cs="Arial"/>
                <w:b/>
                <w:bCs/>
                <w:color w:val="000000" w:themeColor="text1"/>
                <w:lang w:val="uk-UA"/>
              </w:rPr>
              <w:t>Лекція 15</w:t>
            </w:r>
            <w:r w:rsidRPr="00B2345C">
              <w:rPr>
                <w:rFonts w:ascii="Arial" w:hAnsi="Arial" w:cs="Arial"/>
                <w:b/>
                <w:bCs/>
                <w:i/>
                <w:color w:val="000000" w:themeColor="text1"/>
                <w:lang w:val="uk-UA"/>
              </w:rPr>
              <w:t>.</w:t>
            </w:r>
            <w:r w:rsidRPr="00B2345C">
              <w:rPr>
                <w:rFonts w:ascii="Arial" w:hAnsi="Arial" w:cs="Arial"/>
                <w:bCs/>
                <w:color w:val="000000" w:themeColor="text1"/>
                <w:lang w:val="uk-UA"/>
              </w:rPr>
              <w:t xml:space="preserve"> Мінерали цементного каменю. Гідросилікати кальцію</w:t>
            </w:r>
          </w:p>
        </w:tc>
        <w:tc>
          <w:tcPr>
            <w:tcW w:w="640" w:type="dxa"/>
          </w:tcPr>
          <w:p w:rsidR="00736B57" w:rsidRPr="00B2345C" w:rsidRDefault="00E95074" w:rsidP="00F4327E">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11</w:t>
            </w:r>
            <w:r w:rsidR="00F4327E">
              <w:rPr>
                <w:rStyle w:val="FontStyle40"/>
                <w:rFonts w:ascii="Arial" w:hAnsi="Arial" w:cs="Arial"/>
                <w:color w:val="000000" w:themeColor="text1"/>
                <w:spacing w:val="-6"/>
                <w:sz w:val="24"/>
                <w:szCs w:val="26"/>
                <w:lang w:val="uk-UA" w:eastAsia="uk-UA"/>
              </w:rPr>
              <w:t>7</w:t>
            </w:r>
          </w:p>
        </w:tc>
      </w:tr>
      <w:tr w:rsidR="00B2345C" w:rsidRPr="00B2345C" w:rsidTr="00A42E9E">
        <w:tc>
          <w:tcPr>
            <w:tcW w:w="9180" w:type="dxa"/>
          </w:tcPr>
          <w:p w:rsidR="00736B57" w:rsidRPr="00B2345C" w:rsidRDefault="00736B57" w:rsidP="00736B57">
            <w:pPr>
              <w:spacing w:line="288" w:lineRule="auto"/>
              <w:rPr>
                <w:rFonts w:ascii="Arial" w:hAnsi="Arial" w:cs="Arial"/>
                <w:b/>
                <w:bCs/>
                <w:color w:val="000000" w:themeColor="text1"/>
                <w:spacing w:val="-6"/>
                <w:lang w:val="uk-UA"/>
              </w:rPr>
            </w:pPr>
            <w:r w:rsidRPr="00B2345C">
              <w:rPr>
                <w:rFonts w:ascii="Arial" w:hAnsi="Arial" w:cs="Arial"/>
                <w:b/>
                <w:bCs/>
                <w:color w:val="000000" w:themeColor="text1"/>
                <w:lang w:val="uk-UA"/>
              </w:rPr>
              <w:t>Лекція 16</w:t>
            </w:r>
            <w:r w:rsidRPr="00B2345C">
              <w:rPr>
                <w:rFonts w:ascii="Arial" w:hAnsi="Arial" w:cs="Arial"/>
                <w:b/>
                <w:bCs/>
                <w:i/>
                <w:color w:val="000000" w:themeColor="text1"/>
                <w:lang w:val="uk-UA"/>
              </w:rPr>
              <w:t>.</w:t>
            </w:r>
            <w:r w:rsidRPr="00B2345C">
              <w:rPr>
                <w:rFonts w:ascii="Arial" w:hAnsi="Arial" w:cs="Arial"/>
                <w:bCs/>
                <w:color w:val="000000" w:themeColor="text1"/>
                <w:lang w:val="uk-UA"/>
              </w:rPr>
              <w:t xml:space="preserve"> Мінерали портландцементного каменю. Гідроалюмінати та гідроферити кальцію</w:t>
            </w:r>
          </w:p>
        </w:tc>
        <w:tc>
          <w:tcPr>
            <w:tcW w:w="640" w:type="dxa"/>
          </w:tcPr>
          <w:p w:rsidR="007647F4" w:rsidRDefault="007647F4" w:rsidP="007647F4">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p>
          <w:p w:rsidR="00736B57" w:rsidRPr="00B2345C" w:rsidRDefault="00E95074" w:rsidP="007647F4">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1</w:t>
            </w:r>
            <w:r w:rsidR="00F4327E">
              <w:rPr>
                <w:rStyle w:val="FontStyle40"/>
                <w:rFonts w:ascii="Arial" w:hAnsi="Arial" w:cs="Arial"/>
                <w:color w:val="000000" w:themeColor="text1"/>
                <w:spacing w:val="-6"/>
                <w:sz w:val="24"/>
                <w:szCs w:val="26"/>
                <w:lang w:val="uk-UA" w:eastAsia="uk-UA"/>
              </w:rPr>
              <w:t>2</w:t>
            </w:r>
            <w:r w:rsidR="007647F4">
              <w:rPr>
                <w:rStyle w:val="FontStyle40"/>
                <w:rFonts w:ascii="Arial" w:hAnsi="Arial" w:cs="Arial"/>
                <w:color w:val="000000" w:themeColor="text1"/>
                <w:spacing w:val="-6"/>
                <w:sz w:val="24"/>
                <w:szCs w:val="26"/>
                <w:lang w:val="uk-UA" w:eastAsia="uk-UA"/>
              </w:rPr>
              <w:t>0</w:t>
            </w:r>
          </w:p>
        </w:tc>
      </w:tr>
      <w:tr w:rsidR="00B2345C" w:rsidRPr="00B2345C" w:rsidTr="00A42E9E">
        <w:tc>
          <w:tcPr>
            <w:tcW w:w="9180" w:type="dxa"/>
          </w:tcPr>
          <w:p w:rsidR="00736B57" w:rsidRPr="00B2345C" w:rsidRDefault="00736B57" w:rsidP="00736B57">
            <w:pPr>
              <w:spacing w:line="288" w:lineRule="auto"/>
              <w:rPr>
                <w:rFonts w:ascii="Arial" w:hAnsi="Arial" w:cs="Arial"/>
                <w:b/>
                <w:bCs/>
                <w:color w:val="000000" w:themeColor="text1"/>
                <w:lang w:val="uk-UA"/>
              </w:rPr>
            </w:pPr>
            <w:r w:rsidRPr="00B2345C">
              <w:rPr>
                <w:rFonts w:ascii="Arial" w:hAnsi="Arial" w:cs="Arial"/>
                <w:b/>
                <w:bCs/>
                <w:color w:val="000000" w:themeColor="text1"/>
                <w:lang w:val="uk-UA"/>
              </w:rPr>
              <w:t>Лекція 17</w:t>
            </w:r>
            <w:r w:rsidRPr="00B2345C">
              <w:rPr>
                <w:rFonts w:ascii="Arial" w:hAnsi="Arial" w:cs="Arial"/>
                <w:b/>
                <w:bCs/>
                <w:i/>
                <w:color w:val="000000" w:themeColor="text1"/>
                <w:lang w:val="uk-UA"/>
              </w:rPr>
              <w:t>.</w:t>
            </w:r>
            <w:r w:rsidRPr="00B2345C">
              <w:rPr>
                <w:rFonts w:ascii="Arial" w:hAnsi="Arial" w:cs="Arial"/>
                <w:bCs/>
                <w:color w:val="000000" w:themeColor="text1"/>
                <w:lang w:val="uk-UA"/>
              </w:rPr>
              <w:t xml:space="preserve"> Кристалохімія бетонів</w:t>
            </w:r>
          </w:p>
        </w:tc>
        <w:tc>
          <w:tcPr>
            <w:tcW w:w="640" w:type="dxa"/>
          </w:tcPr>
          <w:p w:rsidR="00736B57" w:rsidRPr="00B2345C" w:rsidRDefault="00E95074" w:rsidP="00F4327E">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12</w:t>
            </w:r>
            <w:r w:rsidR="00F4327E">
              <w:rPr>
                <w:rStyle w:val="FontStyle40"/>
                <w:rFonts w:ascii="Arial" w:hAnsi="Arial" w:cs="Arial"/>
                <w:color w:val="000000" w:themeColor="text1"/>
                <w:spacing w:val="-6"/>
                <w:sz w:val="24"/>
                <w:szCs w:val="26"/>
                <w:lang w:val="uk-UA" w:eastAsia="uk-UA"/>
              </w:rPr>
              <w:t>3</w:t>
            </w:r>
          </w:p>
        </w:tc>
      </w:tr>
      <w:tr w:rsidR="00B2345C" w:rsidRPr="00B2345C" w:rsidTr="00A42E9E">
        <w:tc>
          <w:tcPr>
            <w:tcW w:w="9180" w:type="dxa"/>
          </w:tcPr>
          <w:p w:rsidR="00736B57" w:rsidRPr="00B2345C" w:rsidRDefault="00736B57" w:rsidP="00736B57">
            <w:pPr>
              <w:spacing w:line="288" w:lineRule="auto"/>
              <w:rPr>
                <w:rFonts w:ascii="Arial" w:hAnsi="Arial" w:cs="Arial"/>
                <w:b/>
                <w:bCs/>
                <w:color w:val="000000" w:themeColor="text1"/>
                <w:lang w:val="uk-UA"/>
              </w:rPr>
            </w:pPr>
            <w:r w:rsidRPr="00B2345C">
              <w:rPr>
                <w:rFonts w:ascii="Arial" w:hAnsi="Arial" w:cs="Arial"/>
                <w:b/>
                <w:color w:val="000000" w:themeColor="text1"/>
                <w:spacing w:val="-6"/>
                <w:szCs w:val="26"/>
                <w:lang w:val="uk-UA"/>
              </w:rPr>
              <w:t>Список літератури</w:t>
            </w:r>
          </w:p>
        </w:tc>
        <w:tc>
          <w:tcPr>
            <w:tcW w:w="640" w:type="dxa"/>
          </w:tcPr>
          <w:p w:rsidR="00736B57" w:rsidRPr="00B2345C" w:rsidRDefault="00E95074" w:rsidP="00F4327E">
            <w:pPr>
              <w:tabs>
                <w:tab w:val="center" w:pos="4800"/>
                <w:tab w:val="right" w:pos="9500"/>
              </w:tabs>
              <w:spacing w:line="288" w:lineRule="auto"/>
              <w:jc w:val="center"/>
              <w:rPr>
                <w:rStyle w:val="FontStyle40"/>
                <w:rFonts w:ascii="Arial" w:hAnsi="Arial" w:cs="Arial"/>
                <w:color w:val="000000" w:themeColor="text1"/>
                <w:spacing w:val="-6"/>
                <w:sz w:val="24"/>
                <w:szCs w:val="26"/>
                <w:lang w:val="uk-UA" w:eastAsia="uk-UA"/>
              </w:rPr>
            </w:pPr>
            <w:r w:rsidRPr="00B2345C">
              <w:rPr>
                <w:rStyle w:val="FontStyle40"/>
                <w:rFonts w:ascii="Arial" w:hAnsi="Arial" w:cs="Arial"/>
                <w:color w:val="000000" w:themeColor="text1"/>
                <w:spacing w:val="-6"/>
                <w:sz w:val="24"/>
                <w:szCs w:val="26"/>
                <w:lang w:val="uk-UA" w:eastAsia="uk-UA"/>
              </w:rPr>
              <w:t>12</w:t>
            </w:r>
            <w:r w:rsidR="00F4327E">
              <w:rPr>
                <w:rStyle w:val="FontStyle40"/>
                <w:rFonts w:ascii="Arial" w:hAnsi="Arial" w:cs="Arial"/>
                <w:color w:val="000000" w:themeColor="text1"/>
                <w:spacing w:val="-6"/>
                <w:sz w:val="24"/>
                <w:szCs w:val="26"/>
                <w:lang w:val="uk-UA" w:eastAsia="uk-UA"/>
              </w:rPr>
              <w:t>7</w:t>
            </w:r>
          </w:p>
        </w:tc>
      </w:tr>
    </w:tbl>
    <w:p w:rsidR="00A42E9E" w:rsidRPr="00CA4611" w:rsidRDefault="00A42E9E" w:rsidP="00564704">
      <w:pPr>
        <w:tabs>
          <w:tab w:val="center" w:pos="4800"/>
          <w:tab w:val="right" w:pos="9500"/>
        </w:tabs>
        <w:spacing w:line="288" w:lineRule="auto"/>
        <w:ind w:firstLine="709"/>
        <w:jc w:val="center"/>
        <w:rPr>
          <w:rStyle w:val="FontStyle40"/>
          <w:rFonts w:ascii="Arial" w:hAnsi="Arial" w:cs="Arial"/>
          <w:b/>
          <w:spacing w:val="-6"/>
          <w:sz w:val="24"/>
          <w:szCs w:val="26"/>
          <w:lang w:val="uk-UA" w:eastAsia="uk-UA"/>
        </w:rPr>
      </w:pPr>
    </w:p>
    <w:p w:rsidR="00F72AE7" w:rsidRPr="00CA4611" w:rsidRDefault="00F72AE7" w:rsidP="00567085">
      <w:pPr>
        <w:tabs>
          <w:tab w:val="left" w:pos="284"/>
        </w:tabs>
        <w:jc w:val="both"/>
        <w:rPr>
          <w:rFonts w:ascii="Arial" w:hAnsi="Arial" w:cs="Arial"/>
          <w:bCs/>
          <w:spacing w:val="-6"/>
          <w:szCs w:val="26"/>
          <w:lang w:val="uk-UA"/>
        </w:rPr>
      </w:pPr>
      <w:r w:rsidRPr="00CA4611">
        <w:rPr>
          <w:rFonts w:ascii="Arial" w:hAnsi="Arial" w:cs="Arial"/>
          <w:bCs/>
          <w:spacing w:val="-6"/>
          <w:szCs w:val="26"/>
          <w:lang w:val="uk-UA"/>
        </w:rPr>
        <w:br w:type="page"/>
      </w:r>
    </w:p>
    <w:p w:rsidR="002B1D9F" w:rsidRPr="00CA4611" w:rsidRDefault="002B1D9F" w:rsidP="002B1D9F">
      <w:pPr>
        <w:pStyle w:val="1"/>
        <w:spacing w:before="0" w:line="288" w:lineRule="auto"/>
        <w:ind w:firstLine="709"/>
        <w:rPr>
          <w:rFonts w:ascii="Arial" w:hAnsi="Arial" w:cs="Arial"/>
          <w:b w:val="0"/>
          <w:color w:val="auto"/>
          <w:spacing w:val="-6"/>
          <w:sz w:val="24"/>
          <w:szCs w:val="26"/>
          <w:lang w:val="uk-UA"/>
        </w:rPr>
      </w:pPr>
      <w:bookmarkStart w:id="5" w:name="_Toc69290155"/>
      <w:r w:rsidRPr="00CA4611">
        <w:rPr>
          <w:rFonts w:ascii="Arial" w:hAnsi="Arial" w:cs="Arial"/>
          <w:color w:val="auto"/>
          <w:spacing w:val="-6"/>
          <w:sz w:val="24"/>
          <w:szCs w:val="26"/>
          <w:lang w:val="uk-UA"/>
        </w:rPr>
        <w:t>ВСТУП</w:t>
      </w:r>
      <w:bookmarkEnd w:id="5"/>
    </w:p>
    <w:p w:rsidR="00606962" w:rsidRPr="00CA4611" w:rsidRDefault="00606962" w:rsidP="00874AD0">
      <w:pPr>
        <w:tabs>
          <w:tab w:val="center" w:pos="4800"/>
          <w:tab w:val="right" w:pos="9500"/>
        </w:tabs>
        <w:spacing w:line="288" w:lineRule="auto"/>
        <w:ind w:firstLine="709"/>
        <w:jc w:val="both"/>
        <w:rPr>
          <w:rFonts w:ascii="Times New Roman" w:hAnsi="Times New Roman"/>
          <w:color w:val="000000"/>
          <w:spacing w:val="-6"/>
          <w:lang w:val="uk-UA" w:eastAsia="en-GB"/>
        </w:rPr>
      </w:pPr>
    </w:p>
    <w:p w:rsidR="00A735DD" w:rsidRPr="00CA4611" w:rsidRDefault="00F91BDA" w:rsidP="00874AD0">
      <w:pPr>
        <w:tabs>
          <w:tab w:val="center" w:pos="4800"/>
          <w:tab w:val="right" w:pos="9500"/>
        </w:tabs>
        <w:spacing w:line="288" w:lineRule="auto"/>
        <w:ind w:firstLine="709"/>
        <w:jc w:val="both"/>
        <w:rPr>
          <w:rFonts w:ascii="Arial" w:hAnsi="Arial" w:cs="Arial"/>
          <w:bCs/>
          <w:spacing w:val="-6"/>
          <w:szCs w:val="26"/>
          <w:lang w:val="uk-UA"/>
        </w:rPr>
      </w:pPr>
      <w:r>
        <w:rPr>
          <w:rFonts w:ascii="Arial" w:hAnsi="Arial" w:cs="Arial"/>
          <w:bCs/>
          <w:spacing w:val="-6"/>
          <w:szCs w:val="26"/>
          <w:lang w:val="uk-UA"/>
        </w:rPr>
        <w:t>У</w:t>
      </w:r>
      <w:r w:rsidR="0094233F" w:rsidRPr="00CA4611">
        <w:rPr>
          <w:rFonts w:ascii="Arial" w:hAnsi="Arial" w:cs="Arial"/>
          <w:bCs/>
          <w:spacing w:val="-6"/>
          <w:szCs w:val="26"/>
          <w:lang w:val="uk-UA"/>
        </w:rPr>
        <w:t xml:space="preserve"> конспекті лекцій р</w:t>
      </w:r>
      <w:r w:rsidR="00874AD0" w:rsidRPr="00CA4611">
        <w:rPr>
          <w:rFonts w:ascii="Arial" w:hAnsi="Arial" w:cs="Arial"/>
          <w:bCs/>
          <w:spacing w:val="-6"/>
          <w:szCs w:val="26"/>
          <w:lang w:val="uk-UA"/>
        </w:rPr>
        <w:t xml:space="preserve">озглянуто основні поняття </w:t>
      </w:r>
      <w:r w:rsidR="008A076B" w:rsidRPr="00CA4611">
        <w:rPr>
          <w:rFonts w:ascii="Arial" w:hAnsi="Arial" w:cs="Arial"/>
          <w:bCs/>
          <w:spacing w:val="-6"/>
          <w:szCs w:val="26"/>
          <w:lang w:val="uk-UA"/>
        </w:rPr>
        <w:t xml:space="preserve">та методи </w:t>
      </w:r>
      <w:r w:rsidR="00874AD0" w:rsidRPr="00CA4611">
        <w:rPr>
          <w:rFonts w:ascii="Arial" w:hAnsi="Arial" w:cs="Arial"/>
          <w:bCs/>
          <w:spacing w:val="-6"/>
          <w:szCs w:val="26"/>
          <w:lang w:val="uk-UA"/>
        </w:rPr>
        <w:t xml:space="preserve"> кристалохімії і кристалографії</w:t>
      </w:r>
      <w:r w:rsidR="00A735DD" w:rsidRPr="00CA4611">
        <w:rPr>
          <w:rFonts w:ascii="Arial" w:hAnsi="Arial" w:cs="Arial"/>
          <w:bCs/>
          <w:spacing w:val="-6"/>
          <w:szCs w:val="26"/>
          <w:lang w:val="uk-UA"/>
        </w:rPr>
        <w:t xml:space="preserve">, що </w:t>
      </w:r>
      <w:r w:rsidR="00606962" w:rsidRPr="00CA4611">
        <w:rPr>
          <w:rFonts w:ascii="Arial" w:hAnsi="Arial" w:cs="Arial"/>
          <w:bCs/>
          <w:spacing w:val="-6"/>
          <w:szCs w:val="26"/>
          <w:lang w:val="uk-UA"/>
        </w:rPr>
        <w:t xml:space="preserve">дають знання теоретичних закономірностей оптимізації складу сучасних </w:t>
      </w:r>
      <w:r w:rsidR="003313F2">
        <w:rPr>
          <w:rFonts w:ascii="Arial" w:hAnsi="Arial" w:cs="Arial"/>
          <w:bCs/>
          <w:spacing w:val="-6"/>
          <w:szCs w:val="26"/>
          <w:lang w:val="uk-UA"/>
        </w:rPr>
        <w:t>конструкційн</w:t>
      </w:r>
      <w:r w:rsidR="00606962" w:rsidRPr="00CA4611">
        <w:rPr>
          <w:rFonts w:ascii="Arial" w:hAnsi="Arial" w:cs="Arial"/>
          <w:bCs/>
          <w:spacing w:val="-6"/>
          <w:szCs w:val="26"/>
          <w:lang w:val="uk-UA"/>
        </w:rPr>
        <w:t>их та оздоблювальних матеріалів</w:t>
      </w:r>
      <w:r w:rsidR="003313F2">
        <w:rPr>
          <w:rFonts w:ascii="Arial" w:hAnsi="Arial" w:cs="Arial"/>
          <w:bCs/>
          <w:spacing w:val="-6"/>
          <w:szCs w:val="26"/>
          <w:lang w:val="uk-UA"/>
        </w:rPr>
        <w:t>, отриманих</w:t>
      </w:r>
      <w:r w:rsidR="00606962" w:rsidRPr="00CA4611">
        <w:rPr>
          <w:rFonts w:ascii="Arial" w:hAnsi="Arial" w:cs="Arial"/>
          <w:bCs/>
          <w:spacing w:val="-6"/>
          <w:szCs w:val="26"/>
          <w:lang w:val="uk-UA"/>
        </w:rPr>
        <w:t xml:space="preserve"> з використанням різн</w:t>
      </w:r>
      <w:r w:rsidR="003313F2">
        <w:rPr>
          <w:rFonts w:ascii="Arial" w:hAnsi="Arial" w:cs="Arial"/>
          <w:bCs/>
          <w:spacing w:val="-6"/>
          <w:szCs w:val="26"/>
          <w:lang w:val="uk-UA"/>
        </w:rPr>
        <w:t>ої</w:t>
      </w:r>
      <w:r w:rsidR="00606962" w:rsidRPr="00CA4611">
        <w:rPr>
          <w:rFonts w:ascii="Arial" w:hAnsi="Arial" w:cs="Arial"/>
          <w:bCs/>
          <w:spacing w:val="-6"/>
          <w:szCs w:val="26"/>
          <w:lang w:val="uk-UA"/>
        </w:rPr>
        <w:t xml:space="preserve"> сировини, та ї</w:t>
      </w:r>
      <w:r w:rsidR="003313F2">
        <w:rPr>
          <w:rFonts w:ascii="Arial" w:hAnsi="Arial" w:cs="Arial"/>
          <w:bCs/>
          <w:spacing w:val="-6"/>
          <w:szCs w:val="26"/>
          <w:lang w:val="uk-UA"/>
        </w:rPr>
        <w:t>ї</w:t>
      </w:r>
      <w:r w:rsidR="00606962" w:rsidRPr="00CA4611">
        <w:rPr>
          <w:rFonts w:ascii="Arial" w:hAnsi="Arial" w:cs="Arial"/>
          <w:bCs/>
          <w:spacing w:val="-6"/>
          <w:szCs w:val="26"/>
          <w:lang w:val="uk-UA"/>
        </w:rPr>
        <w:t xml:space="preserve"> вплив на структуру і властивості кінцевого продукту.</w:t>
      </w:r>
    </w:p>
    <w:p w:rsidR="003D793F" w:rsidRPr="00CA4611" w:rsidRDefault="003D793F" w:rsidP="003D793F">
      <w:pPr>
        <w:spacing w:line="288" w:lineRule="auto"/>
        <w:ind w:firstLine="709"/>
        <w:jc w:val="both"/>
        <w:rPr>
          <w:rFonts w:ascii="Arial" w:hAnsi="Arial" w:cs="Arial"/>
          <w:bCs/>
          <w:spacing w:val="-6"/>
          <w:szCs w:val="26"/>
          <w:lang w:val="uk-UA"/>
        </w:rPr>
      </w:pPr>
      <w:r w:rsidRPr="00CA4611">
        <w:rPr>
          <w:rFonts w:ascii="Arial" w:hAnsi="Arial" w:cs="Arial"/>
          <w:bCs/>
          <w:spacing w:val="-6"/>
          <w:szCs w:val="26"/>
          <w:lang w:val="uk-UA"/>
        </w:rPr>
        <w:t>Кристалографія вивч</w:t>
      </w:r>
      <w:r w:rsidR="003F15F5" w:rsidRPr="00CA4611">
        <w:rPr>
          <w:rFonts w:ascii="Arial" w:hAnsi="Arial" w:cs="Arial"/>
          <w:bCs/>
          <w:spacing w:val="-6"/>
          <w:szCs w:val="26"/>
          <w:lang w:val="uk-UA"/>
        </w:rPr>
        <w:t>ає</w:t>
      </w:r>
      <w:r w:rsidRPr="00CA4611">
        <w:rPr>
          <w:rFonts w:ascii="Arial" w:hAnsi="Arial" w:cs="Arial"/>
          <w:bCs/>
          <w:spacing w:val="-6"/>
          <w:szCs w:val="26"/>
          <w:lang w:val="uk-UA"/>
        </w:rPr>
        <w:t xml:space="preserve"> утворення, будов</w:t>
      </w:r>
      <w:r w:rsidR="000C0C03">
        <w:rPr>
          <w:rFonts w:ascii="Arial" w:hAnsi="Arial" w:cs="Arial"/>
          <w:bCs/>
          <w:spacing w:val="-6"/>
          <w:szCs w:val="26"/>
          <w:lang w:val="uk-UA"/>
        </w:rPr>
        <w:t>у</w:t>
      </w:r>
      <w:r w:rsidRPr="00CA4611">
        <w:rPr>
          <w:rFonts w:ascii="Arial" w:hAnsi="Arial" w:cs="Arial"/>
          <w:bCs/>
          <w:spacing w:val="-6"/>
          <w:szCs w:val="26"/>
          <w:lang w:val="uk-UA"/>
        </w:rPr>
        <w:t xml:space="preserve"> і властивост</w:t>
      </w:r>
      <w:r w:rsidR="000C0C03">
        <w:rPr>
          <w:rFonts w:ascii="Arial" w:hAnsi="Arial" w:cs="Arial"/>
          <w:bCs/>
          <w:spacing w:val="-6"/>
          <w:szCs w:val="26"/>
          <w:lang w:val="uk-UA"/>
        </w:rPr>
        <w:t>і</w:t>
      </w:r>
      <w:r w:rsidRPr="00CA4611">
        <w:rPr>
          <w:rFonts w:ascii="Arial" w:hAnsi="Arial" w:cs="Arial"/>
          <w:bCs/>
          <w:spacing w:val="-6"/>
          <w:szCs w:val="26"/>
          <w:lang w:val="uk-UA"/>
        </w:rPr>
        <w:t xml:space="preserve"> кристалів, а також ідеальн</w:t>
      </w:r>
      <w:r w:rsidR="003F15F5" w:rsidRPr="00CA4611">
        <w:rPr>
          <w:rFonts w:ascii="Arial" w:hAnsi="Arial" w:cs="Arial"/>
          <w:bCs/>
          <w:spacing w:val="-6"/>
          <w:szCs w:val="26"/>
          <w:lang w:val="uk-UA"/>
        </w:rPr>
        <w:t>у</w:t>
      </w:r>
      <w:r w:rsidRPr="00CA4611">
        <w:rPr>
          <w:rFonts w:ascii="Arial" w:hAnsi="Arial" w:cs="Arial"/>
          <w:bCs/>
          <w:spacing w:val="-6"/>
          <w:szCs w:val="26"/>
          <w:lang w:val="uk-UA"/>
        </w:rPr>
        <w:t xml:space="preserve"> і реальн</w:t>
      </w:r>
      <w:r w:rsidR="003F15F5" w:rsidRPr="00CA4611">
        <w:rPr>
          <w:rFonts w:ascii="Arial" w:hAnsi="Arial" w:cs="Arial"/>
          <w:bCs/>
          <w:spacing w:val="-6"/>
          <w:szCs w:val="26"/>
          <w:lang w:val="uk-UA"/>
        </w:rPr>
        <w:t>у</w:t>
      </w:r>
      <w:r w:rsidRPr="00CA4611">
        <w:rPr>
          <w:rFonts w:ascii="Arial" w:hAnsi="Arial" w:cs="Arial"/>
          <w:bCs/>
          <w:spacing w:val="-6"/>
          <w:szCs w:val="26"/>
          <w:lang w:val="uk-UA"/>
        </w:rPr>
        <w:t xml:space="preserve"> структур</w:t>
      </w:r>
      <w:r w:rsidR="003F15F5" w:rsidRPr="00CA4611">
        <w:rPr>
          <w:rFonts w:ascii="Arial" w:hAnsi="Arial" w:cs="Arial"/>
          <w:bCs/>
          <w:spacing w:val="-6"/>
          <w:szCs w:val="26"/>
          <w:lang w:val="uk-UA"/>
        </w:rPr>
        <w:t>у</w:t>
      </w:r>
      <w:r w:rsidRPr="00CA4611">
        <w:rPr>
          <w:rFonts w:ascii="Arial" w:hAnsi="Arial" w:cs="Arial"/>
          <w:bCs/>
          <w:spacing w:val="-6"/>
          <w:szCs w:val="26"/>
          <w:lang w:val="uk-UA"/>
        </w:rPr>
        <w:t xml:space="preserve"> кристалічної речовини.</w:t>
      </w:r>
      <w:r w:rsidR="003F427B" w:rsidRPr="00CA4611">
        <w:rPr>
          <w:rFonts w:ascii="Arial" w:hAnsi="Arial" w:cs="Arial"/>
          <w:bCs/>
          <w:spacing w:val="-6"/>
          <w:szCs w:val="26"/>
          <w:lang w:val="uk-UA"/>
        </w:rPr>
        <w:t xml:space="preserve"> </w:t>
      </w:r>
      <w:r w:rsidR="003313F2">
        <w:rPr>
          <w:rFonts w:ascii="Arial" w:hAnsi="Arial" w:cs="Arial"/>
          <w:bCs/>
          <w:spacing w:val="-6"/>
          <w:szCs w:val="26"/>
          <w:lang w:val="uk-UA"/>
        </w:rPr>
        <w:t>Кристалографія включає наступні</w:t>
      </w:r>
      <w:r w:rsidRPr="00CA4611">
        <w:rPr>
          <w:rFonts w:ascii="Arial" w:hAnsi="Arial" w:cs="Arial"/>
          <w:bCs/>
          <w:spacing w:val="-6"/>
          <w:szCs w:val="26"/>
          <w:lang w:val="uk-UA"/>
        </w:rPr>
        <w:t xml:space="preserve"> розділ</w:t>
      </w:r>
      <w:r w:rsidR="003313F2">
        <w:rPr>
          <w:rFonts w:ascii="Arial" w:hAnsi="Arial" w:cs="Arial"/>
          <w:bCs/>
          <w:spacing w:val="-6"/>
          <w:szCs w:val="26"/>
          <w:lang w:val="uk-UA"/>
        </w:rPr>
        <w:t>и</w:t>
      </w:r>
      <w:r w:rsidRPr="00CA4611">
        <w:rPr>
          <w:rFonts w:ascii="Arial" w:hAnsi="Arial" w:cs="Arial"/>
          <w:bCs/>
          <w:spacing w:val="-6"/>
          <w:szCs w:val="26"/>
          <w:lang w:val="uk-UA"/>
        </w:rPr>
        <w:t>: геометричн</w:t>
      </w:r>
      <w:r w:rsidR="003313F2">
        <w:rPr>
          <w:rFonts w:ascii="Arial" w:hAnsi="Arial" w:cs="Arial"/>
          <w:bCs/>
          <w:spacing w:val="-6"/>
          <w:szCs w:val="26"/>
          <w:lang w:val="uk-UA"/>
        </w:rPr>
        <w:t>у</w:t>
      </w:r>
      <w:r w:rsidRPr="00CA4611">
        <w:rPr>
          <w:rFonts w:ascii="Arial" w:hAnsi="Arial" w:cs="Arial"/>
          <w:bCs/>
          <w:spacing w:val="-6"/>
          <w:szCs w:val="26"/>
          <w:lang w:val="uk-UA"/>
        </w:rPr>
        <w:t xml:space="preserve"> кристалографі</w:t>
      </w:r>
      <w:r w:rsidR="003313F2">
        <w:rPr>
          <w:rFonts w:ascii="Arial" w:hAnsi="Arial" w:cs="Arial"/>
          <w:bCs/>
          <w:spacing w:val="-6"/>
          <w:szCs w:val="26"/>
          <w:lang w:val="uk-UA"/>
        </w:rPr>
        <w:t>ю</w:t>
      </w:r>
      <w:r w:rsidRPr="00CA4611">
        <w:rPr>
          <w:rFonts w:ascii="Arial" w:hAnsi="Arial" w:cs="Arial"/>
          <w:bCs/>
          <w:spacing w:val="-6"/>
          <w:szCs w:val="26"/>
          <w:lang w:val="uk-UA"/>
        </w:rPr>
        <w:t>; хімічн</w:t>
      </w:r>
      <w:r w:rsidR="003313F2">
        <w:rPr>
          <w:rFonts w:ascii="Arial" w:hAnsi="Arial" w:cs="Arial"/>
          <w:bCs/>
          <w:spacing w:val="-6"/>
          <w:szCs w:val="26"/>
          <w:lang w:val="uk-UA"/>
        </w:rPr>
        <w:t>у</w:t>
      </w:r>
      <w:r w:rsidRPr="00CA4611">
        <w:rPr>
          <w:rFonts w:ascii="Arial" w:hAnsi="Arial" w:cs="Arial"/>
          <w:bCs/>
          <w:spacing w:val="-6"/>
          <w:szCs w:val="26"/>
          <w:lang w:val="uk-UA"/>
        </w:rPr>
        <w:t xml:space="preserve"> (кристалохімі</w:t>
      </w:r>
      <w:r w:rsidR="003313F2">
        <w:rPr>
          <w:rFonts w:ascii="Arial" w:hAnsi="Arial" w:cs="Arial"/>
          <w:bCs/>
          <w:spacing w:val="-6"/>
          <w:szCs w:val="26"/>
          <w:lang w:val="uk-UA"/>
        </w:rPr>
        <w:t>ю</w:t>
      </w:r>
      <w:r w:rsidRPr="00CA4611">
        <w:rPr>
          <w:rFonts w:ascii="Arial" w:hAnsi="Arial" w:cs="Arial"/>
          <w:bCs/>
          <w:spacing w:val="-6"/>
          <w:szCs w:val="26"/>
          <w:lang w:val="uk-UA"/>
        </w:rPr>
        <w:t>)</w:t>
      </w:r>
      <w:r w:rsidR="003313F2">
        <w:rPr>
          <w:rFonts w:ascii="Arial" w:hAnsi="Arial" w:cs="Arial"/>
          <w:bCs/>
          <w:spacing w:val="-6"/>
          <w:szCs w:val="26"/>
          <w:lang w:val="uk-UA"/>
        </w:rPr>
        <w:t xml:space="preserve"> та</w:t>
      </w:r>
      <w:r w:rsidRPr="00CA4611">
        <w:rPr>
          <w:rFonts w:ascii="Arial" w:hAnsi="Arial" w:cs="Arial"/>
          <w:bCs/>
          <w:spacing w:val="-6"/>
          <w:szCs w:val="26"/>
          <w:lang w:val="uk-UA"/>
        </w:rPr>
        <w:t xml:space="preserve"> фізичн</w:t>
      </w:r>
      <w:r w:rsidR="003313F2">
        <w:rPr>
          <w:rFonts w:ascii="Arial" w:hAnsi="Arial" w:cs="Arial"/>
          <w:bCs/>
          <w:spacing w:val="-6"/>
          <w:szCs w:val="26"/>
          <w:lang w:val="uk-UA"/>
        </w:rPr>
        <w:t>у</w:t>
      </w:r>
      <w:r w:rsidRPr="00CA4611">
        <w:rPr>
          <w:rFonts w:ascii="Arial" w:hAnsi="Arial" w:cs="Arial"/>
          <w:bCs/>
          <w:spacing w:val="-6"/>
          <w:szCs w:val="26"/>
          <w:lang w:val="uk-UA"/>
        </w:rPr>
        <w:t xml:space="preserve"> (кристалофізик</w:t>
      </w:r>
      <w:r w:rsidR="003313F2">
        <w:rPr>
          <w:rFonts w:ascii="Arial" w:hAnsi="Arial" w:cs="Arial"/>
          <w:bCs/>
          <w:spacing w:val="-6"/>
          <w:szCs w:val="26"/>
          <w:lang w:val="uk-UA"/>
        </w:rPr>
        <w:t>у</w:t>
      </w:r>
      <w:r w:rsidRPr="00CA4611">
        <w:rPr>
          <w:rFonts w:ascii="Arial" w:hAnsi="Arial" w:cs="Arial"/>
          <w:bCs/>
          <w:spacing w:val="-6"/>
          <w:szCs w:val="26"/>
          <w:lang w:val="uk-UA"/>
        </w:rPr>
        <w:t>).</w:t>
      </w:r>
      <w:r w:rsidR="003F427B" w:rsidRPr="00CA4611">
        <w:rPr>
          <w:rFonts w:ascii="Arial" w:hAnsi="Arial" w:cs="Arial"/>
          <w:bCs/>
          <w:spacing w:val="-6"/>
          <w:szCs w:val="26"/>
          <w:lang w:val="uk-UA"/>
        </w:rPr>
        <w:t xml:space="preserve"> </w:t>
      </w:r>
      <w:r w:rsidRPr="00CA4611">
        <w:rPr>
          <w:rFonts w:ascii="Arial" w:hAnsi="Arial" w:cs="Arial"/>
          <w:bCs/>
          <w:spacing w:val="-6"/>
          <w:szCs w:val="26"/>
          <w:lang w:val="uk-UA"/>
        </w:rPr>
        <w:t xml:space="preserve">Кристалографія є не тільки теоретичною наукою, але й допомагає вирішенню найважливіших практичних проблем. Наприклад, нанотехнології у виробництві будівельних матеріалів дозволяють змінювати властивості традиційних конструкційних матеріалів за рахунок модифікації </w:t>
      </w:r>
      <w:r w:rsidR="003313F2">
        <w:rPr>
          <w:rFonts w:ascii="Arial" w:hAnsi="Arial" w:cs="Arial"/>
          <w:bCs/>
          <w:spacing w:val="-6"/>
          <w:szCs w:val="26"/>
          <w:lang w:val="uk-UA"/>
        </w:rPr>
        <w:t xml:space="preserve">їх структури </w:t>
      </w:r>
      <w:r w:rsidR="003313F2" w:rsidRPr="00CA4611">
        <w:rPr>
          <w:rFonts w:ascii="Arial" w:hAnsi="Arial" w:cs="Arial"/>
          <w:bCs/>
          <w:spacing w:val="-6"/>
          <w:szCs w:val="26"/>
          <w:lang w:val="uk-UA"/>
        </w:rPr>
        <w:t xml:space="preserve"> </w:t>
      </w:r>
      <w:r w:rsidRPr="00CA4611">
        <w:rPr>
          <w:rFonts w:ascii="Arial" w:hAnsi="Arial" w:cs="Arial"/>
          <w:bCs/>
          <w:spacing w:val="-6"/>
          <w:szCs w:val="26"/>
          <w:lang w:val="uk-UA"/>
        </w:rPr>
        <w:t>на</w:t>
      </w:r>
      <w:r w:rsidR="003313F2">
        <w:rPr>
          <w:rFonts w:ascii="Arial" w:hAnsi="Arial" w:cs="Arial"/>
          <w:bCs/>
          <w:spacing w:val="-6"/>
          <w:szCs w:val="26"/>
          <w:lang w:val="uk-UA"/>
        </w:rPr>
        <w:t xml:space="preserve"> на</w:t>
      </w:r>
      <w:r w:rsidRPr="00CA4611">
        <w:rPr>
          <w:rFonts w:ascii="Arial" w:hAnsi="Arial" w:cs="Arial"/>
          <w:bCs/>
          <w:spacing w:val="-6"/>
          <w:szCs w:val="26"/>
          <w:lang w:val="uk-UA"/>
        </w:rPr>
        <w:t>но</w:t>
      </w:r>
      <w:r w:rsidR="003313F2">
        <w:rPr>
          <w:rFonts w:ascii="Arial" w:hAnsi="Arial" w:cs="Arial"/>
          <w:bCs/>
          <w:spacing w:val="-6"/>
          <w:szCs w:val="26"/>
          <w:lang w:val="uk-UA"/>
        </w:rPr>
        <w:t xml:space="preserve">рівні, що сприяє </w:t>
      </w:r>
      <w:r w:rsidRPr="00CA4611">
        <w:rPr>
          <w:rFonts w:ascii="Arial" w:hAnsi="Arial" w:cs="Arial"/>
          <w:bCs/>
          <w:spacing w:val="-6"/>
          <w:szCs w:val="26"/>
          <w:lang w:val="uk-UA"/>
        </w:rPr>
        <w:t>збільш</w:t>
      </w:r>
      <w:r w:rsidR="003313F2">
        <w:rPr>
          <w:rFonts w:ascii="Arial" w:hAnsi="Arial" w:cs="Arial"/>
          <w:bCs/>
          <w:spacing w:val="-6"/>
          <w:szCs w:val="26"/>
          <w:lang w:val="uk-UA"/>
        </w:rPr>
        <w:t>енню</w:t>
      </w:r>
      <w:r w:rsidRPr="00CA4611">
        <w:rPr>
          <w:rFonts w:ascii="Arial" w:hAnsi="Arial" w:cs="Arial"/>
          <w:bCs/>
          <w:spacing w:val="-6"/>
          <w:szCs w:val="26"/>
          <w:lang w:val="uk-UA"/>
        </w:rPr>
        <w:t xml:space="preserve"> міцн</w:t>
      </w:r>
      <w:r w:rsidR="003313F2">
        <w:rPr>
          <w:rFonts w:ascii="Arial" w:hAnsi="Arial" w:cs="Arial"/>
          <w:bCs/>
          <w:spacing w:val="-6"/>
          <w:szCs w:val="26"/>
          <w:lang w:val="uk-UA"/>
        </w:rPr>
        <w:t>о</w:t>
      </w:r>
      <w:r w:rsidRPr="00CA4611">
        <w:rPr>
          <w:rFonts w:ascii="Arial" w:hAnsi="Arial" w:cs="Arial"/>
          <w:bCs/>
          <w:spacing w:val="-6"/>
          <w:szCs w:val="26"/>
          <w:lang w:val="uk-UA"/>
        </w:rPr>
        <w:t>ст</w:t>
      </w:r>
      <w:r w:rsidR="003313F2">
        <w:rPr>
          <w:rFonts w:ascii="Arial" w:hAnsi="Arial" w:cs="Arial"/>
          <w:bCs/>
          <w:spacing w:val="-6"/>
          <w:szCs w:val="26"/>
          <w:lang w:val="uk-UA"/>
        </w:rPr>
        <w:t>і</w:t>
      </w:r>
      <w:r w:rsidRPr="00CA4611">
        <w:rPr>
          <w:rFonts w:ascii="Arial" w:hAnsi="Arial" w:cs="Arial"/>
          <w:bCs/>
          <w:spacing w:val="-6"/>
          <w:szCs w:val="26"/>
          <w:lang w:val="uk-UA"/>
        </w:rPr>
        <w:t>, водо- і корозійн</w:t>
      </w:r>
      <w:r w:rsidR="003313F2">
        <w:rPr>
          <w:rFonts w:ascii="Arial" w:hAnsi="Arial" w:cs="Arial"/>
          <w:bCs/>
          <w:spacing w:val="-6"/>
          <w:szCs w:val="26"/>
          <w:lang w:val="uk-UA"/>
        </w:rPr>
        <w:t xml:space="preserve">ої </w:t>
      </w:r>
      <w:r w:rsidRPr="00CA4611">
        <w:rPr>
          <w:rFonts w:ascii="Arial" w:hAnsi="Arial" w:cs="Arial"/>
          <w:bCs/>
          <w:spacing w:val="-6"/>
          <w:szCs w:val="26"/>
          <w:lang w:val="uk-UA"/>
        </w:rPr>
        <w:t>стійк</w:t>
      </w:r>
      <w:r w:rsidR="003313F2">
        <w:rPr>
          <w:rFonts w:ascii="Arial" w:hAnsi="Arial" w:cs="Arial"/>
          <w:bCs/>
          <w:spacing w:val="-6"/>
          <w:szCs w:val="26"/>
          <w:lang w:val="uk-UA"/>
        </w:rPr>
        <w:t>о</w:t>
      </w:r>
      <w:r w:rsidRPr="00CA4611">
        <w:rPr>
          <w:rFonts w:ascii="Arial" w:hAnsi="Arial" w:cs="Arial"/>
          <w:bCs/>
          <w:spacing w:val="-6"/>
          <w:szCs w:val="26"/>
          <w:lang w:val="uk-UA"/>
        </w:rPr>
        <w:t>ст</w:t>
      </w:r>
      <w:r w:rsidR="003313F2">
        <w:rPr>
          <w:rFonts w:ascii="Arial" w:hAnsi="Arial" w:cs="Arial"/>
          <w:bCs/>
          <w:spacing w:val="-6"/>
          <w:szCs w:val="26"/>
          <w:lang w:val="uk-UA"/>
        </w:rPr>
        <w:t>і</w:t>
      </w:r>
      <w:r w:rsidRPr="00CA4611">
        <w:rPr>
          <w:rFonts w:ascii="Arial" w:hAnsi="Arial" w:cs="Arial"/>
          <w:bCs/>
          <w:spacing w:val="-6"/>
          <w:szCs w:val="26"/>
          <w:lang w:val="uk-UA"/>
        </w:rPr>
        <w:t>.</w:t>
      </w:r>
    </w:p>
    <w:p w:rsidR="009F147F" w:rsidRPr="00CA4611" w:rsidRDefault="009F147F" w:rsidP="009F147F">
      <w:pPr>
        <w:tabs>
          <w:tab w:val="center" w:pos="4800"/>
          <w:tab w:val="right" w:pos="9500"/>
        </w:tabs>
        <w:spacing w:line="288" w:lineRule="auto"/>
        <w:ind w:firstLine="709"/>
        <w:jc w:val="both"/>
        <w:rPr>
          <w:rFonts w:ascii="Arial" w:hAnsi="Arial" w:cs="Arial"/>
          <w:bCs/>
          <w:spacing w:val="-6"/>
          <w:szCs w:val="26"/>
          <w:lang w:val="uk-UA"/>
        </w:rPr>
      </w:pPr>
      <w:r w:rsidRPr="00CA4611">
        <w:rPr>
          <w:rFonts w:ascii="Arial" w:hAnsi="Arial" w:cs="Arial"/>
          <w:bCs/>
          <w:spacing w:val="-6"/>
          <w:szCs w:val="26"/>
          <w:lang w:val="uk-UA"/>
        </w:rPr>
        <w:t>Метою</w:t>
      </w:r>
      <w:r w:rsidR="003313F2">
        <w:rPr>
          <w:rFonts w:ascii="Arial" w:hAnsi="Arial" w:cs="Arial"/>
          <w:bCs/>
          <w:spacing w:val="-6"/>
          <w:szCs w:val="26"/>
          <w:lang w:val="uk-UA"/>
        </w:rPr>
        <w:t xml:space="preserve"> </w:t>
      </w:r>
      <w:r w:rsidR="003E2106">
        <w:rPr>
          <w:rFonts w:ascii="Arial" w:hAnsi="Arial" w:cs="Arial"/>
          <w:bCs/>
          <w:spacing w:val="-6"/>
          <w:szCs w:val="26"/>
          <w:lang w:val="uk-UA"/>
        </w:rPr>
        <w:t>цього</w:t>
      </w:r>
      <w:r w:rsidR="003313F2">
        <w:rPr>
          <w:rFonts w:ascii="Arial" w:hAnsi="Arial" w:cs="Arial"/>
          <w:bCs/>
          <w:spacing w:val="-6"/>
          <w:szCs w:val="26"/>
          <w:lang w:val="uk-UA"/>
        </w:rPr>
        <w:t xml:space="preserve"> курсу </w:t>
      </w:r>
      <w:r w:rsidRPr="00CA4611">
        <w:rPr>
          <w:rFonts w:ascii="Arial" w:hAnsi="Arial" w:cs="Arial"/>
          <w:bCs/>
          <w:spacing w:val="-6"/>
          <w:szCs w:val="26"/>
          <w:lang w:val="uk-UA"/>
        </w:rPr>
        <w:t xml:space="preserve"> є формування у студентів професійних науково-дослідницьких навичок по використанню сучасних знань в галузі кристалохімії і «структурного» стилю мислення за рахунок теоретичного і практичного засвоєння: </w:t>
      </w:r>
      <w:r w:rsidR="00EF117D">
        <w:rPr>
          <w:rFonts w:ascii="Arial" w:hAnsi="Arial" w:cs="Arial"/>
          <w:bCs/>
          <w:spacing w:val="-6"/>
          <w:szCs w:val="26"/>
          <w:lang w:val="uk-UA"/>
        </w:rPr>
        <w:t xml:space="preserve"> принципів </w:t>
      </w:r>
      <w:r w:rsidRPr="00EF117D">
        <w:rPr>
          <w:rFonts w:ascii="Arial" w:hAnsi="Arial" w:cs="Arial"/>
          <w:bCs/>
          <w:spacing w:val="-6"/>
          <w:szCs w:val="26"/>
          <w:lang w:val="uk-UA"/>
        </w:rPr>
        <w:t>симетрі</w:t>
      </w:r>
      <w:r w:rsidR="00EF117D" w:rsidRPr="00EF117D">
        <w:rPr>
          <w:rFonts w:ascii="Arial" w:hAnsi="Arial" w:cs="Arial"/>
          <w:bCs/>
          <w:spacing w:val="-6"/>
          <w:szCs w:val="26"/>
          <w:lang w:val="uk-UA"/>
        </w:rPr>
        <w:t>ї</w:t>
      </w:r>
      <w:r w:rsidR="00EF117D">
        <w:rPr>
          <w:rFonts w:ascii="Arial" w:hAnsi="Arial" w:cs="Arial"/>
          <w:bCs/>
          <w:spacing w:val="-6"/>
          <w:szCs w:val="26"/>
          <w:lang w:val="uk-UA"/>
        </w:rPr>
        <w:t xml:space="preserve"> для</w:t>
      </w:r>
      <w:r w:rsidRPr="00CA4611">
        <w:rPr>
          <w:rFonts w:ascii="Arial" w:hAnsi="Arial" w:cs="Arial"/>
          <w:bCs/>
          <w:spacing w:val="-6"/>
          <w:szCs w:val="26"/>
          <w:lang w:val="uk-UA"/>
        </w:rPr>
        <w:t xml:space="preserve"> опису молекул, кристалів і кристалічних структур; питань, пов'язаних з експериментальним визначенням кристалічних структур мінералів; основ загальної, описової та прикладної кристалохімії; структурних особливостей різних класів хімічних сполук і </w:t>
      </w:r>
      <w:r w:rsidR="00EF117D">
        <w:rPr>
          <w:rFonts w:ascii="Arial" w:hAnsi="Arial" w:cs="Arial"/>
          <w:bCs/>
          <w:spacing w:val="-6"/>
          <w:szCs w:val="26"/>
          <w:lang w:val="uk-UA"/>
        </w:rPr>
        <w:t xml:space="preserve"> їх </w:t>
      </w:r>
      <w:r w:rsidRPr="00CA4611">
        <w:rPr>
          <w:rFonts w:ascii="Arial" w:hAnsi="Arial" w:cs="Arial"/>
          <w:bCs/>
          <w:spacing w:val="-6"/>
          <w:szCs w:val="26"/>
          <w:lang w:val="uk-UA"/>
        </w:rPr>
        <w:t>фізико-хімічних властивостей.</w:t>
      </w:r>
    </w:p>
    <w:p w:rsidR="003E2106" w:rsidRDefault="009F147F" w:rsidP="009F147F">
      <w:pPr>
        <w:tabs>
          <w:tab w:val="center" w:pos="4800"/>
          <w:tab w:val="right" w:pos="9500"/>
        </w:tabs>
        <w:spacing w:line="288" w:lineRule="auto"/>
        <w:ind w:firstLine="709"/>
        <w:jc w:val="both"/>
        <w:rPr>
          <w:rFonts w:ascii="Arial" w:hAnsi="Arial" w:cs="Arial"/>
          <w:bCs/>
          <w:spacing w:val="-6"/>
          <w:szCs w:val="26"/>
          <w:lang w:val="uk-UA"/>
        </w:rPr>
      </w:pPr>
      <w:r w:rsidRPr="00CA4611">
        <w:rPr>
          <w:rFonts w:ascii="Arial" w:hAnsi="Arial" w:cs="Arial"/>
          <w:bCs/>
          <w:spacing w:val="-6"/>
          <w:szCs w:val="26"/>
          <w:lang w:val="uk-UA"/>
        </w:rPr>
        <w:t xml:space="preserve">В результаті </w:t>
      </w:r>
      <w:r w:rsidR="00873BC7">
        <w:rPr>
          <w:rFonts w:ascii="Arial" w:hAnsi="Arial" w:cs="Arial"/>
          <w:bCs/>
          <w:spacing w:val="-6"/>
          <w:szCs w:val="26"/>
          <w:lang w:val="uk-UA"/>
        </w:rPr>
        <w:t xml:space="preserve">вивчення цієї дисципліни </w:t>
      </w:r>
      <w:r w:rsidRPr="00CA4611">
        <w:rPr>
          <w:rFonts w:ascii="Arial" w:hAnsi="Arial" w:cs="Arial"/>
          <w:bCs/>
          <w:spacing w:val="-6"/>
          <w:szCs w:val="26"/>
          <w:lang w:val="uk-UA"/>
        </w:rPr>
        <w:t>студент повинен</w:t>
      </w:r>
      <w:r w:rsidR="00F91BDA">
        <w:rPr>
          <w:rFonts w:ascii="Arial" w:hAnsi="Arial" w:cs="Arial"/>
          <w:bCs/>
          <w:spacing w:val="-6"/>
          <w:szCs w:val="26"/>
          <w:lang w:val="uk-UA"/>
        </w:rPr>
        <w:t>:</w:t>
      </w:r>
      <w:r w:rsidRPr="00CA4611">
        <w:rPr>
          <w:rFonts w:ascii="Arial" w:hAnsi="Arial" w:cs="Arial"/>
          <w:bCs/>
          <w:spacing w:val="-6"/>
          <w:szCs w:val="26"/>
          <w:lang w:val="uk-UA"/>
        </w:rPr>
        <w:t xml:space="preserve"> </w:t>
      </w:r>
    </w:p>
    <w:p w:rsidR="003E2106" w:rsidRPr="00F91BDA" w:rsidRDefault="00F91BDA" w:rsidP="00F91BDA">
      <w:pPr>
        <w:pStyle w:val="a7"/>
        <w:numPr>
          <w:ilvl w:val="0"/>
          <w:numId w:val="36"/>
        </w:numPr>
        <w:tabs>
          <w:tab w:val="center" w:pos="4800"/>
          <w:tab w:val="right" w:pos="9500"/>
        </w:tabs>
        <w:spacing w:line="288" w:lineRule="auto"/>
        <w:jc w:val="both"/>
        <w:rPr>
          <w:rFonts w:ascii="Arial" w:hAnsi="Arial" w:cs="Arial"/>
          <w:bCs/>
          <w:spacing w:val="-6"/>
          <w:szCs w:val="26"/>
          <w:lang w:val="uk-UA"/>
        </w:rPr>
      </w:pPr>
      <w:r>
        <w:rPr>
          <w:rFonts w:ascii="Arial" w:hAnsi="Arial" w:cs="Arial"/>
          <w:b/>
          <w:bCs/>
          <w:spacing w:val="-6"/>
          <w:szCs w:val="26"/>
          <w:lang w:val="uk-UA"/>
        </w:rPr>
        <w:t>з</w:t>
      </w:r>
      <w:r w:rsidR="009F147F" w:rsidRPr="00F91BDA">
        <w:rPr>
          <w:rFonts w:ascii="Arial" w:hAnsi="Arial" w:cs="Arial"/>
          <w:b/>
          <w:bCs/>
          <w:spacing w:val="-6"/>
          <w:szCs w:val="26"/>
          <w:lang w:val="uk-UA"/>
        </w:rPr>
        <w:t>нати</w:t>
      </w:r>
      <w:r>
        <w:rPr>
          <w:rFonts w:ascii="Arial" w:hAnsi="Arial" w:cs="Arial"/>
          <w:b/>
          <w:bCs/>
          <w:spacing w:val="-6"/>
          <w:szCs w:val="26"/>
          <w:lang w:val="uk-UA"/>
        </w:rPr>
        <w:t>:</w:t>
      </w:r>
      <w:r w:rsidR="009F147F" w:rsidRPr="00F91BDA">
        <w:rPr>
          <w:rFonts w:ascii="Arial" w:hAnsi="Arial" w:cs="Arial"/>
          <w:bCs/>
          <w:spacing w:val="-6"/>
          <w:szCs w:val="26"/>
          <w:lang w:val="uk-UA"/>
        </w:rPr>
        <w:t xml:space="preserve"> основні властивості кристалічних речовин, точкову і просторову симетрію, структури кристалів, кристалохімічну класифікацію кристалічних речовин</w:t>
      </w:r>
      <w:r w:rsidR="003E2106" w:rsidRPr="00F91BDA">
        <w:rPr>
          <w:rFonts w:ascii="Arial" w:hAnsi="Arial" w:cs="Arial"/>
          <w:bCs/>
          <w:spacing w:val="-6"/>
          <w:szCs w:val="26"/>
          <w:lang w:val="uk-UA"/>
        </w:rPr>
        <w:t>;</w:t>
      </w:r>
    </w:p>
    <w:p w:rsidR="00A735DD" w:rsidRPr="00F91BDA" w:rsidRDefault="003E2106" w:rsidP="00F91BDA">
      <w:pPr>
        <w:pStyle w:val="a7"/>
        <w:numPr>
          <w:ilvl w:val="0"/>
          <w:numId w:val="36"/>
        </w:numPr>
        <w:tabs>
          <w:tab w:val="center" w:pos="4800"/>
          <w:tab w:val="right" w:pos="9500"/>
        </w:tabs>
        <w:spacing w:line="288" w:lineRule="auto"/>
        <w:jc w:val="both"/>
        <w:rPr>
          <w:rFonts w:ascii="Arial" w:hAnsi="Arial" w:cs="Arial"/>
          <w:bCs/>
          <w:spacing w:val="-6"/>
          <w:szCs w:val="26"/>
          <w:lang w:val="uk-UA"/>
        </w:rPr>
      </w:pPr>
      <w:r w:rsidRPr="00F91BDA">
        <w:rPr>
          <w:rFonts w:ascii="Arial" w:hAnsi="Arial" w:cs="Arial"/>
          <w:b/>
          <w:bCs/>
          <w:spacing w:val="-6"/>
          <w:szCs w:val="26"/>
          <w:lang w:val="uk-UA"/>
        </w:rPr>
        <w:t>в</w:t>
      </w:r>
      <w:r w:rsidR="009F147F" w:rsidRPr="00F91BDA">
        <w:rPr>
          <w:rFonts w:ascii="Arial" w:hAnsi="Arial" w:cs="Arial"/>
          <w:b/>
          <w:bCs/>
          <w:spacing w:val="-6"/>
          <w:szCs w:val="26"/>
          <w:lang w:val="uk-UA"/>
        </w:rPr>
        <w:t>міти</w:t>
      </w:r>
      <w:r w:rsidRPr="00F91BDA">
        <w:rPr>
          <w:rFonts w:ascii="Arial" w:hAnsi="Arial" w:cs="Arial"/>
          <w:b/>
          <w:bCs/>
          <w:spacing w:val="-6"/>
          <w:szCs w:val="26"/>
          <w:lang w:val="uk-UA"/>
        </w:rPr>
        <w:t>:</w:t>
      </w:r>
      <w:r w:rsidRPr="00F91BDA">
        <w:rPr>
          <w:rFonts w:ascii="Arial" w:hAnsi="Arial" w:cs="Arial"/>
          <w:bCs/>
          <w:spacing w:val="-6"/>
          <w:szCs w:val="26"/>
          <w:lang w:val="uk-UA"/>
        </w:rPr>
        <w:t xml:space="preserve"> </w:t>
      </w:r>
      <w:r w:rsidR="009F147F" w:rsidRPr="00F91BDA">
        <w:rPr>
          <w:rFonts w:ascii="Arial" w:hAnsi="Arial" w:cs="Arial"/>
          <w:bCs/>
          <w:spacing w:val="-6"/>
          <w:szCs w:val="26"/>
          <w:lang w:val="uk-UA"/>
        </w:rPr>
        <w:t xml:space="preserve"> визначати елементи симетрії зовнішньої форми кристалів, прості форми кристалів, установку кристалів і символи граней, будувати проекцію структури, обчислювати відстані між атомами, іонами в структурі кристалів, використовувати сучасні бази даних </w:t>
      </w:r>
      <w:r w:rsidR="00873BC7" w:rsidRPr="00F91BDA">
        <w:rPr>
          <w:rFonts w:ascii="Arial" w:hAnsi="Arial" w:cs="Arial"/>
          <w:bCs/>
          <w:spacing w:val="-6"/>
          <w:szCs w:val="26"/>
          <w:lang w:val="uk-UA"/>
        </w:rPr>
        <w:t>для опису</w:t>
      </w:r>
      <w:r w:rsidR="009F147F" w:rsidRPr="00F91BDA">
        <w:rPr>
          <w:rFonts w:ascii="Arial" w:hAnsi="Arial" w:cs="Arial"/>
          <w:bCs/>
          <w:spacing w:val="-6"/>
          <w:szCs w:val="26"/>
          <w:lang w:val="uk-UA"/>
        </w:rPr>
        <w:t xml:space="preserve"> структури кристалічних речовин, повинен володіти способами аналізу структури кристалічних речовин, сучасн</w:t>
      </w:r>
      <w:r w:rsidR="003313F2" w:rsidRPr="00F91BDA">
        <w:rPr>
          <w:rFonts w:ascii="Arial" w:hAnsi="Arial" w:cs="Arial"/>
          <w:bCs/>
          <w:spacing w:val="-6"/>
          <w:szCs w:val="26"/>
          <w:lang w:val="uk-UA"/>
        </w:rPr>
        <w:t>ою</w:t>
      </w:r>
      <w:r w:rsidR="009F147F" w:rsidRPr="00F91BDA">
        <w:rPr>
          <w:rFonts w:ascii="Arial" w:hAnsi="Arial" w:cs="Arial"/>
          <w:bCs/>
          <w:spacing w:val="-6"/>
          <w:szCs w:val="26"/>
          <w:lang w:val="uk-UA"/>
        </w:rPr>
        <w:t xml:space="preserve"> </w:t>
      </w:r>
      <w:r w:rsidR="003313F2" w:rsidRPr="00F91BDA">
        <w:rPr>
          <w:rFonts w:ascii="Arial" w:hAnsi="Arial" w:cs="Arial"/>
          <w:bCs/>
          <w:spacing w:val="-6"/>
          <w:szCs w:val="26"/>
          <w:lang w:val="uk-UA"/>
        </w:rPr>
        <w:t>інформацією щодо</w:t>
      </w:r>
      <w:r w:rsidR="009F147F" w:rsidRPr="00F91BDA">
        <w:rPr>
          <w:rFonts w:ascii="Arial" w:hAnsi="Arial" w:cs="Arial"/>
          <w:bCs/>
          <w:spacing w:val="-6"/>
          <w:szCs w:val="26"/>
          <w:lang w:val="uk-UA"/>
        </w:rPr>
        <w:t xml:space="preserve"> застосування кристалічних речовин у виробництві </w:t>
      </w:r>
      <w:r w:rsidR="003313F2" w:rsidRPr="00F91BDA">
        <w:rPr>
          <w:rFonts w:ascii="Arial" w:hAnsi="Arial" w:cs="Arial"/>
          <w:bCs/>
          <w:spacing w:val="-6"/>
          <w:szCs w:val="26"/>
          <w:lang w:val="uk-UA"/>
        </w:rPr>
        <w:t>та при проведенні наукових досліджень.</w:t>
      </w:r>
    </w:p>
    <w:p w:rsidR="003E2106" w:rsidRDefault="003E2106" w:rsidP="00DB2BB9">
      <w:pPr>
        <w:tabs>
          <w:tab w:val="left" w:pos="284"/>
          <w:tab w:val="left" w:pos="567"/>
        </w:tabs>
        <w:spacing w:line="288" w:lineRule="auto"/>
        <w:jc w:val="center"/>
        <w:rPr>
          <w:rFonts w:ascii="Arial" w:hAnsi="Arial" w:cs="Arial"/>
          <w:b/>
          <w:spacing w:val="-6"/>
          <w:szCs w:val="26"/>
          <w:lang w:val="uk-UA"/>
        </w:rPr>
      </w:pPr>
    </w:p>
    <w:p w:rsidR="003E2106" w:rsidRDefault="003E2106" w:rsidP="00DB2BB9">
      <w:pPr>
        <w:tabs>
          <w:tab w:val="left" w:pos="284"/>
          <w:tab w:val="left" w:pos="567"/>
        </w:tabs>
        <w:spacing w:line="288" w:lineRule="auto"/>
        <w:jc w:val="center"/>
        <w:rPr>
          <w:rFonts w:ascii="Arial" w:hAnsi="Arial" w:cs="Arial"/>
          <w:b/>
          <w:spacing w:val="-6"/>
          <w:szCs w:val="26"/>
          <w:lang w:val="uk-UA"/>
        </w:rPr>
      </w:pPr>
    </w:p>
    <w:p w:rsidR="003E2106" w:rsidRDefault="003E2106" w:rsidP="00DB2BB9">
      <w:pPr>
        <w:tabs>
          <w:tab w:val="left" w:pos="284"/>
          <w:tab w:val="left" w:pos="567"/>
        </w:tabs>
        <w:spacing w:line="288" w:lineRule="auto"/>
        <w:jc w:val="center"/>
        <w:rPr>
          <w:rFonts w:ascii="Arial" w:hAnsi="Arial" w:cs="Arial"/>
          <w:b/>
          <w:spacing w:val="-6"/>
          <w:szCs w:val="26"/>
          <w:lang w:val="uk-UA"/>
        </w:rPr>
      </w:pPr>
    </w:p>
    <w:p w:rsidR="003E2106" w:rsidRDefault="003E2106" w:rsidP="00DB2BB9">
      <w:pPr>
        <w:tabs>
          <w:tab w:val="left" w:pos="284"/>
          <w:tab w:val="left" w:pos="567"/>
        </w:tabs>
        <w:spacing w:line="288" w:lineRule="auto"/>
        <w:jc w:val="center"/>
        <w:rPr>
          <w:rFonts w:ascii="Arial" w:hAnsi="Arial" w:cs="Arial"/>
          <w:b/>
          <w:spacing w:val="-6"/>
          <w:szCs w:val="26"/>
          <w:lang w:val="uk-UA"/>
        </w:rPr>
      </w:pPr>
    </w:p>
    <w:p w:rsidR="003E2106" w:rsidRDefault="003E2106" w:rsidP="00DB2BB9">
      <w:pPr>
        <w:tabs>
          <w:tab w:val="left" w:pos="284"/>
          <w:tab w:val="left" w:pos="567"/>
        </w:tabs>
        <w:spacing w:line="288" w:lineRule="auto"/>
        <w:jc w:val="center"/>
        <w:rPr>
          <w:rFonts w:ascii="Arial" w:hAnsi="Arial" w:cs="Arial"/>
          <w:b/>
          <w:spacing w:val="-6"/>
          <w:szCs w:val="26"/>
          <w:lang w:val="uk-UA"/>
        </w:rPr>
      </w:pPr>
    </w:p>
    <w:p w:rsidR="003E2106" w:rsidRDefault="003E2106" w:rsidP="00DB2BB9">
      <w:pPr>
        <w:tabs>
          <w:tab w:val="left" w:pos="284"/>
          <w:tab w:val="left" w:pos="567"/>
        </w:tabs>
        <w:spacing w:line="288" w:lineRule="auto"/>
        <w:jc w:val="center"/>
        <w:rPr>
          <w:rFonts w:ascii="Arial" w:hAnsi="Arial" w:cs="Arial"/>
          <w:b/>
          <w:spacing w:val="-6"/>
          <w:szCs w:val="26"/>
          <w:lang w:val="uk-UA"/>
        </w:rPr>
      </w:pPr>
    </w:p>
    <w:p w:rsidR="003E2106" w:rsidRDefault="003E2106" w:rsidP="00DB2BB9">
      <w:pPr>
        <w:tabs>
          <w:tab w:val="left" w:pos="284"/>
          <w:tab w:val="left" w:pos="567"/>
        </w:tabs>
        <w:spacing w:line="288" w:lineRule="auto"/>
        <w:jc w:val="center"/>
        <w:rPr>
          <w:rFonts w:ascii="Arial" w:hAnsi="Arial" w:cs="Arial"/>
          <w:b/>
          <w:spacing w:val="-6"/>
          <w:szCs w:val="26"/>
          <w:lang w:val="uk-UA"/>
        </w:rPr>
      </w:pPr>
    </w:p>
    <w:p w:rsidR="003E2106" w:rsidRDefault="003E2106" w:rsidP="00DB2BB9">
      <w:pPr>
        <w:tabs>
          <w:tab w:val="left" w:pos="284"/>
          <w:tab w:val="left" w:pos="567"/>
        </w:tabs>
        <w:spacing w:line="288" w:lineRule="auto"/>
        <w:jc w:val="center"/>
        <w:rPr>
          <w:rFonts w:ascii="Arial" w:hAnsi="Arial" w:cs="Arial"/>
          <w:b/>
          <w:spacing w:val="-6"/>
          <w:szCs w:val="26"/>
          <w:lang w:val="uk-UA"/>
        </w:rPr>
      </w:pPr>
    </w:p>
    <w:p w:rsidR="003E2106" w:rsidRDefault="003E2106" w:rsidP="00DB2BB9">
      <w:pPr>
        <w:tabs>
          <w:tab w:val="left" w:pos="284"/>
          <w:tab w:val="left" w:pos="567"/>
        </w:tabs>
        <w:spacing w:line="288" w:lineRule="auto"/>
        <w:jc w:val="center"/>
        <w:rPr>
          <w:rFonts w:ascii="Arial" w:hAnsi="Arial" w:cs="Arial"/>
          <w:b/>
          <w:spacing w:val="-6"/>
          <w:szCs w:val="26"/>
          <w:lang w:val="uk-UA"/>
        </w:rPr>
      </w:pPr>
    </w:p>
    <w:p w:rsidR="00DB2BB9" w:rsidRPr="00CA4611" w:rsidRDefault="000D5537" w:rsidP="00DB2BB9">
      <w:pPr>
        <w:tabs>
          <w:tab w:val="left" w:pos="284"/>
          <w:tab w:val="left" w:pos="567"/>
        </w:tabs>
        <w:spacing w:line="288" w:lineRule="auto"/>
        <w:jc w:val="center"/>
        <w:rPr>
          <w:rFonts w:ascii="Arial" w:hAnsi="Arial" w:cs="Arial"/>
          <w:b/>
          <w:spacing w:val="-6"/>
          <w:szCs w:val="26"/>
          <w:lang w:val="uk-UA"/>
        </w:rPr>
      </w:pPr>
      <w:r w:rsidRPr="00CA4611">
        <w:rPr>
          <w:rFonts w:ascii="Arial" w:hAnsi="Arial" w:cs="Arial"/>
          <w:b/>
          <w:spacing w:val="-6"/>
          <w:szCs w:val="26"/>
          <w:lang w:val="uk-UA"/>
        </w:rPr>
        <w:t>РОЗДІЛ 1.</w:t>
      </w:r>
      <w:r w:rsidR="003313F2">
        <w:rPr>
          <w:rFonts w:ascii="Arial" w:hAnsi="Arial" w:cs="Arial"/>
          <w:b/>
          <w:spacing w:val="-6"/>
          <w:szCs w:val="26"/>
          <w:lang w:val="uk-UA"/>
        </w:rPr>
        <w:t xml:space="preserve">  </w:t>
      </w:r>
      <w:r w:rsidR="003313F2" w:rsidRPr="00CA4611">
        <w:rPr>
          <w:rFonts w:ascii="Arial" w:hAnsi="Arial" w:cs="Arial"/>
          <w:b/>
          <w:spacing w:val="-6"/>
          <w:szCs w:val="26"/>
        </w:rPr>
        <w:t>КРИСТАЛОГРАФІЯ ТА КРИСТАЛОХІМІЯ</w:t>
      </w:r>
    </w:p>
    <w:p w:rsidR="00883A04" w:rsidRPr="00CA4611" w:rsidRDefault="00883A04" w:rsidP="00F6376C">
      <w:pPr>
        <w:pStyle w:val="af2"/>
        <w:spacing w:line="288" w:lineRule="auto"/>
        <w:ind w:firstLine="680"/>
        <w:jc w:val="both"/>
        <w:rPr>
          <w:rFonts w:ascii="Arial" w:hAnsi="Arial" w:cs="Arial"/>
          <w:b/>
          <w:spacing w:val="-6"/>
          <w:sz w:val="24"/>
          <w:szCs w:val="26"/>
          <w:lang w:val="uk-UA"/>
        </w:rPr>
      </w:pPr>
    </w:p>
    <w:p w:rsidR="00351A2F" w:rsidRPr="00CA4611" w:rsidRDefault="00C33E31" w:rsidP="00F6376C">
      <w:pPr>
        <w:pStyle w:val="af2"/>
        <w:spacing w:line="288" w:lineRule="auto"/>
        <w:ind w:firstLine="680"/>
        <w:jc w:val="both"/>
        <w:rPr>
          <w:rFonts w:ascii="Arial" w:hAnsi="Arial" w:cs="Arial"/>
          <w:spacing w:val="-6"/>
          <w:sz w:val="24"/>
          <w:szCs w:val="26"/>
          <w:lang w:val="uk-UA"/>
        </w:rPr>
      </w:pPr>
      <w:r w:rsidRPr="00CA4611">
        <w:rPr>
          <w:rFonts w:ascii="Arial" w:hAnsi="Arial" w:cs="Arial"/>
          <w:b/>
          <w:spacing w:val="-6"/>
          <w:sz w:val="24"/>
          <w:szCs w:val="26"/>
          <w:lang w:val="uk-UA"/>
        </w:rPr>
        <w:t>ЛЕКЦІЯ 1. Вступ до дисципліни. Поняття про кристали та їх властивості</w:t>
      </w:r>
    </w:p>
    <w:p w:rsidR="002363BF" w:rsidRPr="00CA4611" w:rsidRDefault="002363BF" w:rsidP="00F6376C">
      <w:pPr>
        <w:pStyle w:val="af2"/>
        <w:spacing w:line="288" w:lineRule="auto"/>
        <w:ind w:firstLine="680"/>
        <w:jc w:val="both"/>
        <w:rPr>
          <w:rFonts w:ascii="Arial" w:hAnsi="Arial" w:cs="Arial"/>
          <w:i/>
          <w:iCs/>
          <w:spacing w:val="-6"/>
          <w:sz w:val="24"/>
          <w:szCs w:val="26"/>
          <w:lang w:val="uk-UA"/>
        </w:rPr>
      </w:pPr>
    </w:p>
    <w:p w:rsidR="00351A2F" w:rsidRPr="00CA4611" w:rsidRDefault="00351A2F" w:rsidP="00F6376C">
      <w:pPr>
        <w:pStyle w:val="af2"/>
        <w:spacing w:line="288" w:lineRule="auto"/>
        <w:ind w:firstLine="680"/>
        <w:jc w:val="both"/>
        <w:rPr>
          <w:rFonts w:ascii="Arial" w:hAnsi="Arial" w:cs="Arial"/>
          <w:spacing w:val="-6"/>
          <w:sz w:val="24"/>
          <w:szCs w:val="26"/>
          <w:lang w:val="uk-UA"/>
        </w:rPr>
      </w:pPr>
      <w:r w:rsidRPr="00CA4611">
        <w:rPr>
          <w:rFonts w:ascii="Arial" w:hAnsi="Arial" w:cs="Arial"/>
          <w:i/>
          <w:iCs/>
          <w:spacing w:val="-6"/>
          <w:sz w:val="24"/>
          <w:szCs w:val="26"/>
          <w:lang w:val="uk-UA"/>
        </w:rPr>
        <w:t>Кристалографія</w:t>
      </w:r>
      <w:r w:rsidRPr="00CA4611">
        <w:rPr>
          <w:rFonts w:ascii="Arial" w:hAnsi="Arial" w:cs="Arial"/>
          <w:spacing w:val="-6"/>
          <w:sz w:val="24"/>
          <w:szCs w:val="26"/>
          <w:lang w:val="uk-UA"/>
        </w:rPr>
        <w:t xml:space="preserve"> - наука про кристали та їх утворення,</w:t>
      </w:r>
      <w:r w:rsidR="00680BD2">
        <w:rPr>
          <w:rFonts w:ascii="Arial" w:hAnsi="Arial" w:cs="Arial"/>
          <w:spacing w:val="-6"/>
          <w:sz w:val="24"/>
          <w:szCs w:val="26"/>
          <w:lang w:val="uk-UA"/>
        </w:rPr>
        <w:t xml:space="preserve"> </w:t>
      </w:r>
      <w:r w:rsidRPr="00CA4611">
        <w:rPr>
          <w:rFonts w:ascii="Arial" w:hAnsi="Arial" w:cs="Arial"/>
          <w:spacing w:val="-6"/>
          <w:sz w:val="24"/>
          <w:szCs w:val="26"/>
          <w:lang w:val="uk-UA"/>
        </w:rPr>
        <w:t>про їх внутрішню будову і властивості. Із наведеного визначення можна зробити висновок, що кристали є предметом</w:t>
      </w:r>
      <w:r w:rsidR="00680BD2">
        <w:rPr>
          <w:rFonts w:ascii="Arial" w:hAnsi="Arial" w:cs="Arial"/>
          <w:spacing w:val="-6"/>
          <w:sz w:val="24"/>
          <w:szCs w:val="26"/>
          <w:lang w:val="uk-UA"/>
        </w:rPr>
        <w:t>,</w:t>
      </w:r>
      <w:r w:rsidRPr="00CA4611">
        <w:rPr>
          <w:rFonts w:ascii="Arial" w:hAnsi="Arial" w:cs="Arial"/>
          <w:spacing w:val="-6"/>
          <w:sz w:val="24"/>
          <w:szCs w:val="26"/>
          <w:lang w:val="uk-UA"/>
        </w:rPr>
        <w:t xml:space="preserve"> який кристалографія всебічно вивчає. І робить вона це застосовуючи специфічний метод – принцип симетрії.  </w:t>
      </w:r>
    </w:p>
    <w:p w:rsidR="00351A2F" w:rsidRPr="00CA4611" w:rsidRDefault="00351A2F" w:rsidP="00F6376C">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Серед задач кристалографії </w:t>
      </w:r>
      <w:r w:rsidR="00680BD2">
        <w:rPr>
          <w:rFonts w:ascii="Arial" w:hAnsi="Arial" w:cs="Arial"/>
          <w:spacing w:val="-6"/>
          <w:sz w:val="24"/>
          <w:szCs w:val="26"/>
          <w:lang w:val="uk-UA"/>
        </w:rPr>
        <w:t>слід виділити</w:t>
      </w:r>
      <w:r w:rsidRPr="00CA4611">
        <w:rPr>
          <w:rFonts w:ascii="Arial" w:hAnsi="Arial" w:cs="Arial"/>
          <w:spacing w:val="-6"/>
          <w:sz w:val="24"/>
          <w:szCs w:val="26"/>
          <w:lang w:val="uk-UA"/>
        </w:rPr>
        <w:t xml:space="preserve"> вивчення </w:t>
      </w:r>
      <w:r w:rsidR="00680BD2">
        <w:rPr>
          <w:rFonts w:ascii="Arial" w:hAnsi="Arial" w:cs="Arial"/>
          <w:spacing w:val="-6"/>
          <w:sz w:val="24"/>
          <w:szCs w:val="26"/>
          <w:lang w:val="uk-UA"/>
        </w:rPr>
        <w:t xml:space="preserve"> синтезу</w:t>
      </w:r>
      <w:r w:rsidRPr="00CA4611">
        <w:rPr>
          <w:rFonts w:ascii="Arial" w:hAnsi="Arial" w:cs="Arial"/>
          <w:spacing w:val="-6"/>
          <w:sz w:val="24"/>
          <w:szCs w:val="26"/>
          <w:lang w:val="uk-UA"/>
        </w:rPr>
        <w:t xml:space="preserve">, будови і властивостей кристалів, а також </w:t>
      </w:r>
      <w:r w:rsidR="00680BD2">
        <w:rPr>
          <w:rFonts w:ascii="Arial" w:hAnsi="Arial" w:cs="Arial"/>
          <w:spacing w:val="-6"/>
          <w:sz w:val="24"/>
          <w:szCs w:val="26"/>
          <w:lang w:val="uk-UA"/>
        </w:rPr>
        <w:t>дослідж</w:t>
      </w:r>
      <w:r w:rsidRPr="00CA4611">
        <w:rPr>
          <w:rFonts w:ascii="Arial" w:hAnsi="Arial" w:cs="Arial"/>
          <w:spacing w:val="-6"/>
          <w:sz w:val="24"/>
          <w:szCs w:val="26"/>
          <w:lang w:val="uk-UA"/>
        </w:rPr>
        <w:t xml:space="preserve">ення ідеальної і реальної структури кристалічної речовини. </w:t>
      </w:r>
    </w:p>
    <w:p w:rsidR="00351A2F" w:rsidRPr="00CA4611" w:rsidRDefault="00351A2F" w:rsidP="00F6376C">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Практично всі наукові та технічні досягнення сучасного матеріалознавства (комп’ютерна техніка, електронна мікроскопія, квазікристали, високотемпературні надпровідники, нанотехнології </w:t>
      </w:r>
      <w:r w:rsidR="00680BD2">
        <w:rPr>
          <w:rFonts w:ascii="Arial" w:hAnsi="Arial" w:cs="Arial"/>
          <w:spacing w:val="-6"/>
          <w:sz w:val="24"/>
          <w:szCs w:val="26"/>
          <w:lang w:val="uk-UA"/>
        </w:rPr>
        <w:t>тощо</w:t>
      </w:r>
      <w:r w:rsidRPr="00CA4611">
        <w:rPr>
          <w:rFonts w:ascii="Arial" w:hAnsi="Arial" w:cs="Arial"/>
          <w:spacing w:val="-6"/>
          <w:sz w:val="24"/>
          <w:szCs w:val="26"/>
          <w:lang w:val="uk-UA"/>
        </w:rPr>
        <w:t xml:space="preserve">) безпосередньо пов’язані з кристалографією. Без знань кристалографічних законів важко зрозуміти та оцінити новітні наукові відкриття. </w:t>
      </w:r>
    </w:p>
    <w:p w:rsidR="00351A2F" w:rsidRPr="00CA4611" w:rsidRDefault="00351A2F" w:rsidP="00F6376C">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Назва науки «кристалографія» </w:t>
      </w:r>
      <w:r w:rsidR="00680BD2">
        <w:rPr>
          <w:rFonts w:ascii="Arial" w:hAnsi="Arial" w:cs="Arial"/>
          <w:spacing w:val="-6"/>
          <w:sz w:val="24"/>
          <w:szCs w:val="26"/>
          <w:lang w:val="uk-UA"/>
        </w:rPr>
        <w:t>складається з</w:t>
      </w:r>
      <w:r w:rsidRPr="00CA4611">
        <w:rPr>
          <w:rFonts w:ascii="Arial" w:hAnsi="Arial" w:cs="Arial"/>
          <w:spacing w:val="-6"/>
          <w:sz w:val="24"/>
          <w:szCs w:val="26"/>
          <w:lang w:val="uk-UA"/>
        </w:rPr>
        <w:t xml:space="preserve"> двох грецьких слів: «кристалос» - лід і «графо» - пишу, тобто кристалографія виникла як наука, що вивчає кристали. На перших етапах свого розвитку кристалографія була частиною мінералогії, але в середині минулого століття вона виділилася в окрему дисципліну й з того часу розвивається самостійно. Кристалографія </w:t>
      </w:r>
      <w:r w:rsidR="00680BD2">
        <w:rPr>
          <w:rFonts w:ascii="Arial" w:hAnsi="Arial" w:cs="Arial"/>
          <w:spacing w:val="-6"/>
          <w:sz w:val="24"/>
          <w:szCs w:val="26"/>
          <w:lang w:val="uk-UA"/>
        </w:rPr>
        <w:t xml:space="preserve">сьогодні </w:t>
      </w:r>
      <w:r w:rsidRPr="00CA4611">
        <w:rPr>
          <w:rFonts w:ascii="Arial" w:hAnsi="Arial" w:cs="Arial"/>
          <w:spacing w:val="-6"/>
          <w:sz w:val="24"/>
          <w:szCs w:val="26"/>
          <w:lang w:val="uk-UA"/>
        </w:rPr>
        <w:t xml:space="preserve">визначається як наука, що вивчає закони утворення, форму й структуру кристалів, класифікацію кристалів за структурними ознаками, фізичні властивості кристалів. </w:t>
      </w:r>
    </w:p>
    <w:p w:rsidR="00351A2F" w:rsidRPr="00CA4611" w:rsidRDefault="00351A2F" w:rsidP="00F6376C">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Сучасна  кристалографія базується на трьох науках –  математиці, фізиці, хімії. Це привело до формування трьох розділів кристалографії</w:t>
      </w:r>
      <w:r w:rsidR="005117F6">
        <w:rPr>
          <w:rFonts w:ascii="Arial" w:hAnsi="Arial" w:cs="Arial"/>
          <w:spacing w:val="-6"/>
          <w:sz w:val="24"/>
          <w:szCs w:val="26"/>
          <w:lang w:val="uk-UA"/>
        </w:rPr>
        <w:t>, а саме</w:t>
      </w:r>
      <w:r w:rsidRPr="00CA4611">
        <w:rPr>
          <w:rFonts w:ascii="Arial" w:hAnsi="Arial" w:cs="Arial"/>
          <w:spacing w:val="-6"/>
          <w:sz w:val="24"/>
          <w:szCs w:val="26"/>
          <w:lang w:val="uk-UA"/>
        </w:rPr>
        <w:t>:</w:t>
      </w:r>
      <w:r w:rsidR="005117F6">
        <w:rPr>
          <w:rFonts w:ascii="Arial" w:hAnsi="Arial" w:cs="Arial"/>
          <w:spacing w:val="-6"/>
          <w:sz w:val="24"/>
          <w:szCs w:val="26"/>
          <w:lang w:val="uk-UA"/>
        </w:rPr>
        <w:t xml:space="preserve"> </w:t>
      </w:r>
      <w:r w:rsidRPr="00CA4611">
        <w:rPr>
          <w:rFonts w:ascii="Arial" w:hAnsi="Arial" w:cs="Arial"/>
          <w:spacing w:val="-6"/>
          <w:sz w:val="24"/>
          <w:szCs w:val="26"/>
          <w:lang w:val="uk-UA"/>
        </w:rPr>
        <w:t>геометричн</w:t>
      </w:r>
      <w:r w:rsidR="005117F6">
        <w:rPr>
          <w:rFonts w:ascii="Arial" w:hAnsi="Arial" w:cs="Arial"/>
          <w:spacing w:val="-6"/>
          <w:sz w:val="24"/>
          <w:szCs w:val="26"/>
          <w:lang w:val="uk-UA"/>
        </w:rPr>
        <w:t>ої</w:t>
      </w:r>
      <w:r w:rsidRPr="00CA4611">
        <w:rPr>
          <w:rFonts w:ascii="Arial" w:hAnsi="Arial" w:cs="Arial"/>
          <w:spacing w:val="-6"/>
          <w:sz w:val="24"/>
          <w:szCs w:val="26"/>
          <w:lang w:val="uk-UA"/>
        </w:rPr>
        <w:t xml:space="preserve"> кристалографі</w:t>
      </w:r>
      <w:r w:rsidR="005117F6">
        <w:rPr>
          <w:rFonts w:ascii="Arial" w:hAnsi="Arial" w:cs="Arial"/>
          <w:spacing w:val="-6"/>
          <w:sz w:val="24"/>
          <w:szCs w:val="26"/>
          <w:lang w:val="uk-UA"/>
        </w:rPr>
        <w:t>ї</w:t>
      </w:r>
      <w:r w:rsidRPr="00CA4611">
        <w:rPr>
          <w:rFonts w:ascii="Arial" w:hAnsi="Arial" w:cs="Arial"/>
          <w:spacing w:val="-6"/>
          <w:sz w:val="24"/>
          <w:szCs w:val="26"/>
          <w:lang w:val="uk-UA"/>
        </w:rPr>
        <w:t xml:space="preserve">; </w:t>
      </w:r>
      <w:r w:rsidR="005117F6">
        <w:rPr>
          <w:rFonts w:ascii="Arial" w:hAnsi="Arial" w:cs="Arial"/>
          <w:spacing w:val="-6"/>
          <w:sz w:val="24"/>
          <w:szCs w:val="26"/>
          <w:lang w:val="uk-UA"/>
        </w:rPr>
        <w:t xml:space="preserve"> </w:t>
      </w:r>
      <w:r w:rsidRPr="00CA4611">
        <w:rPr>
          <w:rFonts w:ascii="Arial" w:hAnsi="Arial" w:cs="Arial"/>
          <w:spacing w:val="-6"/>
          <w:sz w:val="24"/>
          <w:szCs w:val="26"/>
          <w:lang w:val="uk-UA"/>
        </w:rPr>
        <w:t>хімічн</w:t>
      </w:r>
      <w:r w:rsidR="005117F6">
        <w:rPr>
          <w:rFonts w:ascii="Arial" w:hAnsi="Arial" w:cs="Arial"/>
          <w:spacing w:val="-6"/>
          <w:sz w:val="24"/>
          <w:szCs w:val="26"/>
          <w:lang w:val="uk-UA"/>
        </w:rPr>
        <w:t>ої</w:t>
      </w:r>
      <w:r w:rsidRPr="00CA4611">
        <w:rPr>
          <w:rFonts w:ascii="Arial" w:hAnsi="Arial" w:cs="Arial"/>
          <w:spacing w:val="-6"/>
          <w:sz w:val="24"/>
          <w:szCs w:val="26"/>
          <w:lang w:val="uk-UA"/>
        </w:rPr>
        <w:t xml:space="preserve"> (</w:t>
      </w:r>
      <w:r w:rsidR="005117F6">
        <w:rPr>
          <w:rFonts w:ascii="Arial" w:hAnsi="Arial" w:cs="Arial"/>
          <w:spacing w:val="-6"/>
          <w:sz w:val="24"/>
          <w:szCs w:val="26"/>
          <w:lang w:val="uk-UA"/>
        </w:rPr>
        <w:t xml:space="preserve">відомої як </w:t>
      </w:r>
      <w:r w:rsidRPr="00CA4611">
        <w:rPr>
          <w:rFonts w:ascii="Arial" w:hAnsi="Arial" w:cs="Arial"/>
          <w:spacing w:val="-6"/>
          <w:sz w:val="24"/>
          <w:szCs w:val="26"/>
          <w:lang w:val="uk-UA"/>
        </w:rPr>
        <w:t>кристалохімі</w:t>
      </w:r>
      <w:r w:rsidR="005117F6">
        <w:rPr>
          <w:rFonts w:ascii="Arial" w:hAnsi="Arial" w:cs="Arial"/>
          <w:spacing w:val="-6"/>
          <w:sz w:val="24"/>
          <w:szCs w:val="26"/>
          <w:lang w:val="uk-UA"/>
        </w:rPr>
        <w:t>я</w:t>
      </w:r>
      <w:r w:rsidRPr="00CA4611">
        <w:rPr>
          <w:rFonts w:ascii="Arial" w:hAnsi="Arial" w:cs="Arial"/>
          <w:spacing w:val="-6"/>
          <w:sz w:val="24"/>
          <w:szCs w:val="26"/>
          <w:lang w:val="uk-UA"/>
        </w:rPr>
        <w:t>)</w:t>
      </w:r>
      <w:r w:rsidR="005117F6">
        <w:rPr>
          <w:rFonts w:ascii="Arial" w:hAnsi="Arial" w:cs="Arial"/>
          <w:spacing w:val="-6"/>
          <w:sz w:val="24"/>
          <w:szCs w:val="26"/>
          <w:lang w:val="uk-UA"/>
        </w:rPr>
        <w:t xml:space="preserve"> та </w:t>
      </w:r>
      <w:r w:rsidRPr="00CA4611">
        <w:rPr>
          <w:rFonts w:ascii="Arial" w:hAnsi="Arial" w:cs="Arial"/>
          <w:spacing w:val="-6"/>
          <w:sz w:val="24"/>
          <w:szCs w:val="26"/>
          <w:lang w:val="uk-UA"/>
        </w:rPr>
        <w:t xml:space="preserve"> фізичн</w:t>
      </w:r>
      <w:r w:rsidR="005117F6">
        <w:rPr>
          <w:rFonts w:ascii="Arial" w:hAnsi="Arial" w:cs="Arial"/>
          <w:spacing w:val="-6"/>
          <w:sz w:val="24"/>
          <w:szCs w:val="26"/>
          <w:lang w:val="uk-UA"/>
        </w:rPr>
        <w:t>ої</w:t>
      </w:r>
      <w:r w:rsidRPr="00CA4611">
        <w:rPr>
          <w:rFonts w:ascii="Arial" w:hAnsi="Arial" w:cs="Arial"/>
          <w:spacing w:val="-6"/>
          <w:sz w:val="24"/>
          <w:szCs w:val="26"/>
          <w:lang w:val="uk-UA"/>
        </w:rPr>
        <w:t xml:space="preserve"> (кристалофізик</w:t>
      </w:r>
      <w:r w:rsidR="005117F6">
        <w:rPr>
          <w:rFonts w:ascii="Arial" w:hAnsi="Arial" w:cs="Arial"/>
          <w:spacing w:val="-6"/>
          <w:sz w:val="24"/>
          <w:szCs w:val="26"/>
          <w:lang w:val="uk-UA"/>
        </w:rPr>
        <w:t>и</w:t>
      </w:r>
      <w:r w:rsidRPr="00CA4611">
        <w:rPr>
          <w:rFonts w:ascii="Arial" w:hAnsi="Arial" w:cs="Arial"/>
          <w:spacing w:val="-6"/>
          <w:sz w:val="24"/>
          <w:szCs w:val="26"/>
          <w:lang w:val="uk-UA"/>
        </w:rPr>
        <w:t xml:space="preserve">). </w:t>
      </w:r>
    </w:p>
    <w:p w:rsidR="00351A2F" w:rsidRPr="00CA4611" w:rsidRDefault="00351A2F" w:rsidP="00F6376C">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Кристалографію, що вивчає геометрію зовнішньої форми кристалів і їхню внутрішню будову, називають геометричною кристалографією. </w:t>
      </w:r>
    </w:p>
    <w:p w:rsidR="00351A2F" w:rsidRPr="00CA4611" w:rsidRDefault="00351A2F" w:rsidP="00F6376C">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Фізика, як відомо, вивчає властивості газів, рідин і твердих тіл. Характерними представниками останніх є кристали. Тому фізика твердого тіла тісно переплітається з фізичною кристалографією. </w:t>
      </w:r>
    </w:p>
    <w:p w:rsidR="00351A2F" w:rsidRPr="00CA4611" w:rsidRDefault="00351A2F" w:rsidP="00F6376C">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Утворення й ріст кристалів знаходять своє пояснення у фізичній хімії. Нарешті, структурний аналіз з'ясовує просторове розташування й взаємну орієнтацію атомів (іонів). Тим самим дається багатий матеріал для стереохімії (науки про просторове розташування атомів і іонів у молекулах). </w:t>
      </w:r>
    </w:p>
    <w:p w:rsidR="00351A2F" w:rsidRPr="00CA4611" w:rsidRDefault="00351A2F" w:rsidP="00F6376C">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Кристалографія є не тільки теоретичною наукою, але й допомагає вирішенню найважливіших практичних проблем. Це вивчення законів росту кристалів і одержання штучних кристалів, які застосовуються у різних галузях. Наприклад, нанотехнології у виробництві будівельних матеріалів дозволяють змінювати властивості традиційних конструкційних матеріалів за рахунок модифікації </w:t>
      </w:r>
      <w:r w:rsidR="004E5956">
        <w:rPr>
          <w:rFonts w:ascii="Arial" w:hAnsi="Arial" w:cs="Arial"/>
          <w:spacing w:val="-6"/>
          <w:sz w:val="24"/>
          <w:szCs w:val="26"/>
          <w:lang w:val="uk-UA"/>
        </w:rPr>
        <w:t xml:space="preserve"> їх структури на різних рівнях, включаючи нанорівень</w:t>
      </w:r>
      <w:r w:rsidRPr="00CA4611">
        <w:rPr>
          <w:rFonts w:ascii="Arial" w:hAnsi="Arial" w:cs="Arial"/>
          <w:spacing w:val="-6"/>
          <w:sz w:val="24"/>
          <w:szCs w:val="26"/>
          <w:lang w:val="uk-UA"/>
        </w:rPr>
        <w:t xml:space="preserve">, </w:t>
      </w:r>
      <w:r w:rsidR="004E5956">
        <w:rPr>
          <w:rFonts w:ascii="Arial" w:hAnsi="Arial" w:cs="Arial"/>
          <w:spacing w:val="-6"/>
          <w:sz w:val="24"/>
          <w:szCs w:val="26"/>
          <w:lang w:val="uk-UA"/>
        </w:rPr>
        <w:t xml:space="preserve"> що приводить до </w:t>
      </w:r>
      <w:r w:rsidRPr="00CA4611">
        <w:rPr>
          <w:rFonts w:ascii="Arial" w:hAnsi="Arial" w:cs="Arial"/>
          <w:spacing w:val="-6"/>
          <w:sz w:val="24"/>
          <w:szCs w:val="26"/>
          <w:lang w:val="uk-UA"/>
        </w:rPr>
        <w:t>збільш</w:t>
      </w:r>
      <w:r w:rsidR="004E5956">
        <w:rPr>
          <w:rFonts w:ascii="Arial" w:hAnsi="Arial" w:cs="Arial"/>
          <w:spacing w:val="-6"/>
          <w:sz w:val="24"/>
          <w:szCs w:val="26"/>
          <w:lang w:val="uk-UA"/>
        </w:rPr>
        <w:t>ення</w:t>
      </w:r>
      <w:r w:rsidRPr="00CA4611">
        <w:rPr>
          <w:rFonts w:ascii="Arial" w:hAnsi="Arial" w:cs="Arial"/>
          <w:spacing w:val="-6"/>
          <w:sz w:val="24"/>
          <w:szCs w:val="26"/>
          <w:lang w:val="uk-UA"/>
        </w:rPr>
        <w:t xml:space="preserve"> міцн</w:t>
      </w:r>
      <w:r w:rsidR="004E5956">
        <w:rPr>
          <w:rFonts w:ascii="Arial" w:hAnsi="Arial" w:cs="Arial"/>
          <w:spacing w:val="-6"/>
          <w:sz w:val="24"/>
          <w:szCs w:val="26"/>
          <w:lang w:val="uk-UA"/>
        </w:rPr>
        <w:t>о</w:t>
      </w:r>
      <w:r w:rsidRPr="00CA4611">
        <w:rPr>
          <w:rFonts w:ascii="Arial" w:hAnsi="Arial" w:cs="Arial"/>
          <w:spacing w:val="-6"/>
          <w:sz w:val="24"/>
          <w:szCs w:val="26"/>
          <w:lang w:val="uk-UA"/>
        </w:rPr>
        <w:t>ст</w:t>
      </w:r>
      <w:r w:rsidR="004E5956">
        <w:rPr>
          <w:rFonts w:ascii="Arial" w:hAnsi="Arial" w:cs="Arial"/>
          <w:spacing w:val="-6"/>
          <w:sz w:val="24"/>
          <w:szCs w:val="26"/>
          <w:lang w:val="uk-UA"/>
        </w:rPr>
        <w:t>і</w:t>
      </w:r>
      <w:r w:rsidRPr="00CA4611">
        <w:rPr>
          <w:rFonts w:ascii="Arial" w:hAnsi="Arial" w:cs="Arial"/>
          <w:spacing w:val="-6"/>
          <w:sz w:val="24"/>
          <w:szCs w:val="26"/>
          <w:lang w:val="uk-UA"/>
        </w:rPr>
        <w:t>, водо- і корозійн</w:t>
      </w:r>
      <w:r w:rsidR="004E5956">
        <w:rPr>
          <w:rFonts w:ascii="Arial" w:hAnsi="Arial" w:cs="Arial"/>
          <w:spacing w:val="-6"/>
          <w:sz w:val="24"/>
          <w:szCs w:val="26"/>
          <w:lang w:val="uk-UA"/>
        </w:rPr>
        <w:t>ої</w:t>
      </w:r>
      <w:r w:rsidRPr="00CA4611">
        <w:rPr>
          <w:rFonts w:ascii="Arial" w:hAnsi="Arial" w:cs="Arial"/>
          <w:spacing w:val="-6"/>
          <w:sz w:val="24"/>
          <w:szCs w:val="26"/>
          <w:lang w:val="uk-UA"/>
        </w:rPr>
        <w:t xml:space="preserve"> стійк</w:t>
      </w:r>
      <w:r w:rsidR="004E5956">
        <w:rPr>
          <w:rFonts w:ascii="Arial" w:hAnsi="Arial" w:cs="Arial"/>
          <w:spacing w:val="-6"/>
          <w:sz w:val="24"/>
          <w:szCs w:val="26"/>
          <w:lang w:val="uk-UA"/>
        </w:rPr>
        <w:t>о</w:t>
      </w:r>
      <w:r w:rsidRPr="00CA4611">
        <w:rPr>
          <w:rFonts w:ascii="Arial" w:hAnsi="Arial" w:cs="Arial"/>
          <w:spacing w:val="-6"/>
          <w:sz w:val="24"/>
          <w:szCs w:val="26"/>
          <w:lang w:val="uk-UA"/>
        </w:rPr>
        <w:t>ст</w:t>
      </w:r>
      <w:r w:rsidR="004E5956">
        <w:rPr>
          <w:rFonts w:ascii="Arial" w:hAnsi="Arial" w:cs="Arial"/>
          <w:spacing w:val="-6"/>
          <w:sz w:val="24"/>
          <w:szCs w:val="26"/>
          <w:lang w:val="uk-UA"/>
        </w:rPr>
        <w:t>і</w:t>
      </w:r>
      <w:r w:rsidRPr="00CA4611">
        <w:rPr>
          <w:rFonts w:ascii="Arial" w:hAnsi="Arial" w:cs="Arial"/>
          <w:spacing w:val="-6"/>
          <w:sz w:val="24"/>
          <w:szCs w:val="26"/>
          <w:lang w:val="uk-UA"/>
        </w:rPr>
        <w:t>.</w:t>
      </w:r>
    </w:p>
    <w:p w:rsidR="00C63F66" w:rsidRPr="00CA4611" w:rsidRDefault="00C63F66" w:rsidP="000D5537">
      <w:pPr>
        <w:pStyle w:val="af2"/>
        <w:spacing w:line="288" w:lineRule="auto"/>
        <w:ind w:firstLine="680"/>
        <w:jc w:val="both"/>
        <w:rPr>
          <w:rFonts w:ascii="Arial" w:hAnsi="Arial" w:cs="Arial"/>
          <w:spacing w:val="-6"/>
          <w:sz w:val="24"/>
          <w:szCs w:val="26"/>
          <w:lang w:val="uk-UA"/>
        </w:rPr>
      </w:pPr>
      <w:r w:rsidRPr="00CA4611">
        <w:rPr>
          <w:rFonts w:ascii="Arial" w:hAnsi="Arial" w:cs="Arial"/>
          <w:b/>
          <w:spacing w:val="-6"/>
          <w:sz w:val="24"/>
          <w:szCs w:val="26"/>
          <w:lang w:val="uk-UA"/>
        </w:rPr>
        <w:t>Кристалічні та аморфні тіла</w:t>
      </w:r>
      <w:r w:rsidR="000D5537" w:rsidRPr="00CA4611">
        <w:rPr>
          <w:rFonts w:ascii="Arial" w:hAnsi="Arial" w:cs="Arial"/>
          <w:b/>
          <w:spacing w:val="-6"/>
          <w:sz w:val="24"/>
          <w:szCs w:val="26"/>
          <w:lang w:val="uk-UA"/>
        </w:rPr>
        <w:t xml:space="preserve">. </w:t>
      </w:r>
      <w:r w:rsidRPr="00CA4611">
        <w:rPr>
          <w:rFonts w:ascii="Arial" w:hAnsi="Arial" w:cs="Arial"/>
          <w:bCs/>
          <w:i/>
          <w:spacing w:val="-6"/>
          <w:sz w:val="24"/>
          <w:szCs w:val="26"/>
          <w:lang w:val="uk-UA"/>
        </w:rPr>
        <w:t>Кристалами</w:t>
      </w:r>
      <w:r w:rsidRPr="00CA4611">
        <w:rPr>
          <w:rFonts w:ascii="Arial" w:hAnsi="Arial" w:cs="Arial"/>
          <w:spacing w:val="-6"/>
          <w:sz w:val="24"/>
          <w:szCs w:val="26"/>
          <w:lang w:val="uk-UA"/>
        </w:rPr>
        <w:t xml:space="preserve"> називаються тверді тіла, що мають природну форму багатогранника й характеризуються закономірним розташуванням у просторі елементарних частинок (атомів, іонів, молекул). </w:t>
      </w:r>
    </w:p>
    <w:p w:rsidR="00C63F66" w:rsidRPr="00CA4611" w:rsidRDefault="00C63F66" w:rsidP="00F6376C">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У давні часи вважали, що кристали трапляються в природі рідко, у дійсності ж, якщо подивитися через лупу, то можна легко переконатися, що дуже багато каменів, форма яких неправильна, складаються з окремих кристаликів. Якщо ж розглядати неправильні виділення мінералів під мікроскопом, то кристалічних утворень виявиться ще більше.</w:t>
      </w:r>
    </w:p>
    <w:p w:rsidR="00351A2F" w:rsidRPr="00CA4611" w:rsidRDefault="00351A2F" w:rsidP="00F6376C">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Величина кристалів іноді досягає людського зросту. Довжина одного кристала може досягати декількох метрів (</w:t>
      </w:r>
      <w:r w:rsidR="00E839F0">
        <w:rPr>
          <w:rFonts w:ascii="Arial" w:hAnsi="Arial" w:cs="Arial"/>
          <w:spacing w:val="-6"/>
          <w:sz w:val="24"/>
          <w:szCs w:val="26"/>
          <w:lang w:val="uk-UA"/>
        </w:rPr>
        <w:t xml:space="preserve">льодова </w:t>
      </w:r>
      <w:r w:rsidR="00E17EB8" w:rsidRPr="00CA4611">
        <w:rPr>
          <w:rFonts w:ascii="Arial" w:hAnsi="Arial" w:cs="Arial"/>
          <w:spacing w:val="-6"/>
          <w:sz w:val="24"/>
          <w:szCs w:val="26"/>
          <w:lang w:val="uk-UA"/>
        </w:rPr>
        <w:t>крига</w:t>
      </w:r>
      <w:r w:rsidRPr="00CA4611">
        <w:rPr>
          <w:rFonts w:ascii="Arial" w:hAnsi="Arial" w:cs="Arial"/>
          <w:spacing w:val="-6"/>
          <w:sz w:val="24"/>
          <w:szCs w:val="26"/>
          <w:lang w:val="uk-UA"/>
        </w:rPr>
        <w:t xml:space="preserve">, гіпс ). У 1958 р. був знайдений гігантський кристал кварцу </w:t>
      </w:r>
      <w:r w:rsidR="00873BC7">
        <w:rPr>
          <w:rFonts w:ascii="Arial" w:hAnsi="Arial" w:cs="Arial"/>
          <w:spacing w:val="-6"/>
          <w:sz w:val="24"/>
          <w:szCs w:val="26"/>
          <w:lang w:val="uk-UA"/>
        </w:rPr>
        <w:t>мас</w:t>
      </w:r>
      <w:r w:rsidRPr="00CA4611">
        <w:rPr>
          <w:rFonts w:ascii="Arial" w:hAnsi="Arial" w:cs="Arial"/>
          <w:spacing w:val="-6"/>
          <w:sz w:val="24"/>
          <w:szCs w:val="26"/>
          <w:lang w:val="uk-UA"/>
        </w:rPr>
        <w:t>ою близько 70 т, довжиною 7,5 м і шириною 1,6 м. Однак звичайно доводиться мати справ</w:t>
      </w:r>
      <w:r w:rsidR="00E839F0">
        <w:rPr>
          <w:rFonts w:ascii="Arial" w:hAnsi="Arial" w:cs="Arial"/>
          <w:spacing w:val="-6"/>
          <w:sz w:val="24"/>
          <w:szCs w:val="26"/>
          <w:lang w:val="uk-UA"/>
        </w:rPr>
        <w:t>у</w:t>
      </w:r>
      <w:r w:rsidRPr="00CA4611">
        <w:rPr>
          <w:rFonts w:ascii="Arial" w:hAnsi="Arial" w:cs="Arial"/>
          <w:spacing w:val="-6"/>
          <w:sz w:val="24"/>
          <w:szCs w:val="26"/>
          <w:lang w:val="uk-UA"/>
        </w:rPr>
        <w:t xml:space="preserve"> із дрібними</w:t>
      </w:r>
      <w:r w:rsidR="00E839F0" w:rsidRPr="00E839F0">
        <w:rPr>
          <w:rFonts w:ascii="Arial" w:hAnsi="Arial" w:cs="Arial"/>
          <w:spacing w:val="-6"/>
          <w:sz w:val="24"/>
          <w:szCs w:val="26"/>
          <w:lang w:val="uk-UA"/>
        </w:rPr>
        <w:t xml:space="preserve"> </w:t>
      </w:r>
      <w:r w:rsidR="00E839F0" w:rsidRPr="00CA4611">
        <w:rPr>
          <w:rFonts w:ascii="Arial" w:hAnsi="Arial" w:cs="Arial"/>
          <w:spacing w:val="-6"/>
          <w:sz w:val="24"/>
          <w:szCs w:val="26"/>
          <w:lang w:val="uk-UA"/>
        </w:rPr>
        <w:t>кристаликами</w:t>
      </w:r>
      <w:r w:rsidRPr="00CA4611">
        <w:rPr>
          <w:rFonts w:ascii="Arial" w:hAnsi="Arial" w:cs="Arial"/>
          <w:spacing w:val="-6"/>
          <w:sz w:val="24"/>
          <w:szCs w:val="26"/>
          <w:lang w:val="uk-UA"/>
        </w:rPr>
        <w:t xml:space="preserve">, </w:t>
      </w:r>
      <w:r w:rsidR="00E839F0">
        <w:rPr>
          <w:rFonts w:ascii="Arial" w:hAnsi="Arial" w:cs="Arial"/>
          <w:spacing w:val="-6"/>
          <w:sz w:val="24"/>
          <w:szCs w:val="26"/>
          <w:lang w:val="uk-UA"/>
        </w:rPr>
        <w:t xml:space="preserve">які видно тільки  під </w:t>
      </w:r>
      <w:r w:rsidRPr="00CA4611">
        <w:rPr>
          <w:rFonts w:ascii="Arial" w:hAnsi="Arial" w:cs="Arial"/>
          <w:spacing w:val="-6"/>
          <w:sz w:val="24"/>
          <w:szCs w:val="26"/>
          <w:lang w:val="uk-UA"/>
        </w:rPr>
        <w:t>мікроскоп</w:t>
      </w:r>
      <w:r w:rsidR="00E839F0">
        <w:rPr>
          <w:rFonts w:ascii="Arial" w:hAnsi="Arial" w:cs="Arial"/>
          <w:spacing w:val="-6"/>
          <w:sz w:val="24"/>
          <w:szCs w:val="26"/>
          <w:lang w:val="uk-UA"/>
        </w:rPr>
        <w:t>ом</w:t>
      </w:r>
      <w:r w:rsidRPr="00CA4611">
        <w:rPr>
          <w:rFonts w:ascii="Arial" w:hAnsi="Arial" w:cs="Arial"/>
          <w:spacing w:val="-6"/>
          <w:sz w:val="24"/>
          <w:szCs w:val="26"/>
          <w:lang w:val="uk-UA"/>
        </w:rPr>
        <w:t>.  Так, наприклад, метали й сплави, кам'яні будівельні матеріали, цемент, цегла, пісок, глина, вапняки, доломіти, кам'яна сіль, гіпс - вс</w:t>
      </w:r>
      <w:r w:rsidR="00E839F0">
        <w:rPr>
          <w:rFonts w:ascii="Arial" w:hAnsi="Arial" w:cs="Arial"/>
          <w:spacing w:val="-6"/>
          <w:sz w:val="24"/>
          <w:szCs w:val="26"/>
          <w:lang w:val="uk-UA"/>
        </w:rPr>
        <w:t>і</w:t>
      </w:r>
      <w:r w:rsidRPr="00CA4611">
        <w:rPr>
          <w:rFonts w:ascii="Arial" w:hAnsi="Arial" w:cs="Arial"/>
          <w:spacing w:val="-6"/>
          <w:sz w:val="24"/>
          <w:szCs w:val="26"/>
          <w:lang w:val="uk-UA"/>
        </w:rPr>
        <w:t xml:space="preserve"> ц</w:t>
      </w:r>
      <w:r w:rsidR="00E839F0">
        <w:rPr>
          <w:rFonts w:ascii="Arial" w:hAnsi="Arial" w:cs="Arial"/>
          <w:spacing w:val="-6"/>
          <w:sz w:val="24"/>
          <w:szCs w:val="26"/>
          <w:lang w:val="uk-UA"/>
        </w:rPr>
        <w:t>і</w:t>
      </w:r>
      <w:r w:rsidRPr="00CA4611">
        <w:rPr>
          <w:rFonts w:ascii="Arial" w:hAnsi="Arial" w:cs="Arial"/>
          <w:spacing w:val="-6"/>
          <w:sz w:val="24"/>
          <w:szCs w:val="26"/>
          <w:lang w:val="uk-UA"/>
        </w:rPr>
        <w:t xml:space="preserve"> </w:t>
      </w:r>
      <w:r w:rsidR="00E839F0">
        <w:rPr>
          <w:rFonts w:ascii="Arial" w:hAnsi="Arial" w:cs="Arial"/>
          <w:spacing w:val="-6"/>
          <w:sz w:val="24"/>
          <w:szCs w:val="26"/>
          <w:lang w:val="uk-UA"/>
        </w:rPr>
        <w:t xml:space="preserve">речовини </w:t>
      </w:r>
      <w:r w:rsidRPr="00CA4611">
        <w:rPr>
          <w:rFonts w:ascii="Arial" w:hAnsi="Arial" w:cs="Arial"/>
          <w:spacing w:val="-6"/>
          <w:sz w:val="24"/>
          <w:szCs w:val="26"/>
          <w:lang w:val="uk-UA"/>
        </w:rPr>
        <w:t>склада</w:t>
      </w:r>
      <w:r w:rsidR="00E839F0">
        <w:rPr>
          <w:rFonts w:ascii="Arial" w:hAnsi="Arial" w:cs="Arial"/>
          <w:spacing w:val="-6"/>
          <w:sz w:val="24"/>
          <w:szCs w:val="26"/>
          <w:lang w:val="uk-UA"/>
        </w:rPr>
        <w:t>ються</w:t>
      </w:r>
      <w:r w:rsidRPr="00CA4611">
        <w:rPr>
          <w:rFonts w:ascii="Arial" w:hAnsi="Arial" w:cs="Arial"/>
          <w:spacing w:val="-6"/>
          <w:sz w:val="24"/>
          <w:szCs w:val="26"/>
          <w:lang w:val="uk-UA"/>
        </w:rPr>
        <w:t xml:space="preserve"> із</w:t>
      </w:r>
      <w:r w:rsidR="00E839F0">
        <w:rPr>
          <w:rFonts w:ascii="Arial" w:hAnsi="Arial" w:cs="Arial"/>
          <w:spacing w:val="-6"/>
          <w:sz w:val="24"/>
          <w:szCs w:val="26"/>
          <w:lang w:val="uk-UA"/>
        </w:rPr>
        <w:t xml:space="preserve"> окреми</w:t>
      </w:r>
      <w:r w:rsidR="002B655B">
        <w:rPr>
          <w:rFonts w:ascii="Arial" w:hAnsi="Arial" w:cs="Arial"/>
          <w:spacing w:val="-6"/>
          <w:sz w:val="24"/>
          <w:szCs w:val="26"/>
          <w:lang w:val="uk-UA"/>
        </w:rPr>
        <w:t>х</w:t>
      </w:r>
      <w:r w:rsidRPr="00CA4611">
        <w:rPr>
          <w:rFonts w:ascii="Arial" w:hAnsi="Arial" w:cs="Arial"/>
          <w:spacing w:val="-6"/>
          <w:sz w:val="24"/>
          <w:szCs w:val="26"/>
          <w:lang w:val="uk-UA"/>
        </w:rPr>
        <w:t xml:space="preserve"> кристалічних зерен. </w:t>
      </w:r>
    </w:p>
    <w:p w:rsidR="00351A2F" w:rsidRPr="00CA4611" w:rsidRDefault="00351A2F" w:rsidP="00F6376C">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Дослідження дозволили встановити, що існують і такі тверді тіла, у яких частинки розташовані зовсім безладно, подібно до того, як це спостерігається в рідинах або газах. Такі тіла називаються </w:t>
      </w:r>
      <w:r w:rsidRPr="00CA4611">
        <w:rPr>
          <w:rFonts w:ascii="Arial" w:hAnsi="Arial" w:cs="Arial"/>
          <w:bCs/>
          <w:i/>
          <w:spacing w:val="-6"/>
          <w:sz w:val="24"/>
          <w:szCs w:val="26"/>
          <w:lang w:val="uk-UA"/>
        </w:rPr>
        <w:t>аморфними</w:t>
      </w:r>
      <w:r w:rsidRPr="00CA4611">
        <w:rPr>
          <w:rFonts w:ascii="Arial" w:hAnsi="Arial" w:cs="Arial"/>
          <w:spacing w:val="-6"/>
          <w:sz w:val="24"/>
          <w:szCs w:val="26"/>
          <w:lang w:val="uk-UA"/>
        </w:rPr>
        <w:t>, тобто безформними, оскільки на відміну від кристалічних вони не утворюють багатогранників. До аморфних належать мінеральні тіла, фізичні властивості яких у всіх напрямках однакові</w:t>
      </w:r>
      <w:r w:rsidR="002B655B">
        <w:rPr>
          <w:rFonts w:ascii="Arial" w:hAnsi="Arial" w:cs="Arial"/>
          <w:spacing w:val="-6"/>
          <w:sz w:val="24"/>
          <w:szCs w:val="26"/>
          <w:lang w:val="uk-UA"/>
        </w:rPr>
        <w:t xml:space="preserve">, тобто вони є </w:t>
      </w:r>
      <w:r w:rsidR="002B655B" w:rsidRPr="00873BC7">
        <w:rPr>
          <w:rFonts w:ascii="Arial" w:hAnsi="Arial" w:cs="Arial"/>
          <w:i/>
          <w:spacing w:val="-6"/>
          <w:sz w:val="24"/>
          <w:szCs w:val="26"/>
          <w:lang w:val="uk-UA"/>
        </w:rPr>
        <w:t>ізотропними</w:t>
      </w:r>
      <w:r w:rsidRPr="00CA4611">
        <w:rPr>
          <w:rFonts w:ascii="Arial" w:hAnsi="Arial" w:cs="Arial"/>
          <w:spacing w:val="-6"/>
          <w:sz w:val="24"/>
          <w:szCs w:val="26"/>
          <w:lang w:val="uk-UA"/>
        </w:rPr>
        <w:t xml:space="preserve">. Аморфність твердих мінералів чітко проявляється в процесі їхнього росту - вони ростуть в усі сторони з однаковою швидкістю, у результаті чого в остаточному підсумку (в  ідеальних умовах) утворюють </w:t>
      </w:r>
      <w:r w:rsidR="00873BC7">
        <w:rPr>
          <w:rFonts w:ascii="Arial" w:hAnsi="Arial" w:cs="Arial"/>
          <w:spacing w:val="-6"/>
          <w:sz w:val="24"/>
          <w:szCs w:val="26"/>
          <w:lang w:val="uk-UA"/>
        </w:rPr>
        <w:t>куле</w:t>
      </w:r>
      <w:r w:rsidRPr="00CA4611">
        <w:rPr>
          <w:rFonts w:ascii="Arial" w:hAnsi="Arial" w:cs="Arial"/>
          <w:spacing w:val="-6"/>
          <w:sz w:val="24"/>
          <w:szCs w:val="26"/>
          <w:lang w:val="uk-UA"/>
        </w:rPr>
        <w:t>подібне тіло. Такі елементи структури, як грані, ребра й вершини, у них відсутні.</w:t>
      </w:r>
      <w:r w:rsidR="00B079BC">
        <w:rPr>
          <w:rFonts w:ascii="Arial" w:hAnsi="Arial" w:cs="Arial"/>
          <w:spacing w:val="-6"/>
          <w:sz w:val="24"/>
          <w:szCs w:val="26"/>
          <w:lang w:val="uk-UA"/>
        </w:rPr>
        <w:t xml:space="preserve"> </w:t>
      </w:r>
      <w:r w:rsidRPr="00CA4611">
        <w:rPr>
          <w:rFonts w:ascii="Arial" w:hAnsi="Arial" w:cs="Arial"/>
          <w:spacing w:val="-6"/>
          <w:sz w:val="24"/>
          <w:szCs w:val="26"/>
          <w:lang w:val="uk-UA"/>
        </w:rPr>
        <w:t xml:space="preserve">У них взаємне розташування структурних одиниць характеризується наявністю порядку тільки у взаємному розташуванні найближчих сусідів </w:t>
      </w:r>
      <w:r w:rsidR="002B655B">
        <w:rPr>
          <w:rFonts w:ascii="Arial" w:hAnsi="Arial" w:cs="Arial"/>
          <w:spacing w:val="-6"/>
          <w:sz w:val="24"/>
          <w:szCs w:val="26"/>
          <w:lang w:val="uk-UA"/>
        </w:rPr>
        <w:t>–</w:t>
      </w:r>
      <w:r w:rsidRPr="00CA4611">
        <w:rPr>
          <w:rFonts w:ascii="Arial" w:hAnsi="Arial" w:cs="Arial"/>
          <w:spacing w:val="-6"/>
          <w:sz w:val="24"/>
          <w:szCs w:val="26"/>
          <w:lang w:val="uk-UA"/>
        </w:rPr>
        <w:t xml:space="preserve"> </w:t>
      </w:r>
      <w:r w:rsidR="002B655B">
        <w:rPr>
          <w:rFonts w:ascii="Arial" w:hAnsi="Arial" w:cs="Arial"/>
          <w:spacing w:val="-6"/>
          <w:sz w:val="24"/>
          <w:szCs w:val="26"/>
          <w:lang w:val="uk-UA"/>
        </w:rPr>
        <w:t xml:space="preserve">спостерігається </w:t>
      </w:r>
      <w:r w:rsidRPr="00CA4611">
        <w:rPr>
          <w:rFonts w:ascii="Arial" w:hAnsi="Arial" w:cs="Arial"/>
          <w:spacing w:val="-6"/>
          <w:sz w:val="24"/>
          <w:szCs w:val="26"/>
          <w:lang w:val="uk-UA"/>
        </w:rPr>
        <w:t xml:space="preserve">так званий ближній порядок, у той час як тверді тіла - кристали - мають, крім того, також дальній порядок, тобто строгу періодичність в розташуванні частинок, що складають кристал. Цікаво, що </w:t>
      </w:r>
      <w:r w:rsidR="002B655B">
        <w:rPr>
          <w:rFonts w:ascii="Arial" w:hAnsi="Arial" w:cs="Arial"/>
          <w:spacing w:val="-6"/>
          <w:sz w:val="24"/>
          <w:szCs w:val="26"/>
          <w:lang w:val="uk-UA"/>
        </w:rPr>
        <w:t xml:space="preserve">деякі </w:t>
      </w:r>
      <w:r w:rsidRPr="00CA4611">
        <w:rPr>
          <w:rFonts w:ascii="Arial" w:hAnsi="Arial" w:cs="Arial"/>
          <w:spacing w:val="-6"/>
          <w:sz w:val="24"/>
          <w:szCs w:val="26"/>
          <w:lang w:val="uk-UA"/>
        </w:rPr>
        <w:t xml:space="preserve"> речовини в багатьох випадках можуть бути й кристалічними, й аморфними. Так, наприклад, із цукрового розплаву може утворитися кристалічний цукор, якщо розплав буде застигати повільно, і цукор-льодяник, якщо той самий розплав буде застигати швидко. Отже, головна відмінність кристалічної речовини від аморфної полягає в тому, що її атоми, іони або молекули розташовуються в просторі закономірно в певному порядку, а в аморфної - безладно.</w:t>
      </w:r>
    </w:p>
    <w:p w:rsidR="00351A2F" w:rsidRPr="00CA4611" w:rsidRDefault="00351A2F" w:rsidP="00BD6831">
      <w:pPr>
        <w:pStyle w:val="af2"/>
        <w:spacing w:line="288" w:lineRule="auto"/>
        <w:ind w:firstLine="680"/>
        <w:jc w:val="both"/>
        <w:rPr>
          <w:rFonts w:ascii="Arial" w:hAnsi="Arial" w:cs="Arial"/>
          <w:spacing w:val="-6"/>
          <w:sz w:val="24"/>
          <w:szCs w:val="26"/>
          <w:lang w:val="uk-UA"/>
        </w:rPr>
      </w:pPr>
      <w:r w:rsidRPr="00CA4611">
        <w:rPr>
          <w:rFonts w:ascii="Arial" w:hAnsi="Arial" w:cs="Arial"/>
          <w:b/>
          <w:spacing w:val="-6"/>
          <w:sz w:val="24"/>
          <w:szCs w:val="26"/>
          <w:lang w:val="uk-UA"/>
        </w:rPr>
        <w:t>Властивості кристалічних речовин</w:t>
      </w:r>
      <w:r w:rsidR="000D5537" w:rsidRPr="00CA4611">
        <w:rPr>
          <w:rFonts w:ascii="Arial" w:hAnsi="Arial" w:cs="Arial"/>
          <w:b/>
          <w:spacing w:val="-6"/>
          <w:sz w:val="24"/>
          <w:szCs w:val="26"/>
          <w:lang w:val="uk-UA"/>
        </w:rPr>
        <w:t xml:space="preserve">. </w:t>
      </w:r>
      <w:r w:rsidRPr="00CA4611">
        <w:rPr>
          <w:rFonts w:ascii="Arial" w:hAnsi="Arial" w:cs="Arial"/>
          <w:spacing w:val="-6"/>
          <w:sz w:val="24"/>
          <w:szCs w:val="26"/>
          <w:lang w:val="uk-UA"/>
        </w:rPr>
        <w:t xml:space="preserve">Кристалічні речовини мають характерні властивості, які зумовлені внутрішньою будовою кристалів. До таких  властивостей відносять: однорідність, анізотропність, здатність до самообмеження, певні фізичні константи, пов'язані з руйнуванням кристалічних ґраток (наприклад, температура плавлення). </w:t>
      </w:r>
    </w:p>
    <w:p w:rsidR="00351A2F" w:rsidRPr="00CA4611" w:rsidRDefault="00351A2F" w:rsidP="00F6376C">
      <w:pPr>
        <w:pStyle w:val="af2"/>
        <w:spacing w:line="288" w:lineRule="auto"/>
        <w:ind w:firstLine="680"/>
        <w:jc w:val="both"/>
        <w:rPr>
          <w:rFonts w:ascii="Arial" w:hAnsi="Arial" w:cs="Arial"/>
          <w:spacing w:val="-6"/>
          <w:sz w:val="24"/>
          <w:szCs w:val="26"/>
          <w:lang w:val="uk-UA"/>
        </w:rPr>
      </w:pPr>
      <w:r w:rsidRPr="00CA4611">
        <w:rPr>
          <w:rFonts w:ascii="Arial" w:hAnsi="Arial" w:cs="Arial"/>
          <w:b/>
          <w:i/>
          <w:spacing w:val="-6"/>
          <w:sz w:val="24"/>
          <w:szCs w:val="26"/>
          <w:lang w:val="uk-UA"/>
        </w:rPr>
        <w:t>Однорідність.</w:t>
      </w:r>
      <w:r w:rsidRPr="00CA4611">
        <w:rPr>
          <w:rFonts w:ascii="Arial" w:hAnsi="Arial" w:cs="Arial"/>
          <w:spacing w:val="-6"/>
          <w:sz w:val="24"/>
          <w:szCs w:val="26"/>
          <w:lang w:val="uk-UA"/>
        </w:rPr>
        <w:t xml:space="preserve"> Ця властивість проявляється в тому, що два однакових елементарних </w:t>
      </w:r>
      <w:r w:rsidR="002B655B">
        <w:rPr>
          <w:rFonts w:ascii="Arial" w:hAnsi="Arial" w:cs="Arial"/>
          <w:spacing w:val="-6"/>
          <w:sz w:val="24"/>
          <w:szCs w:val="26"/>
          <w:lang w:val="uk-UA"/>
        </w:rPr>
        <w:t xml:space="preserve">об’єми </w:t>
      </w:r>
      <w:r w:rsidRPr="00CA4611">
        <w:rPr>
          <w:rFonts w:ascii="Arial" w:hAnsi="Arial" w:cs="Arial"/>
          <w:spacing w:val="-6"/>
          <w:sz w:val="24"/>
          <w:szCs w:val="26"/>
          <w:lang w:val="uk-UA"/>
        </w:rPr>
        <w:t xml:space="preserve">кристалічної речовини, однаково орієнтовані в просторі, але вирізані в різних місцях цієї речовини, абсолютно однакові за всіма своїми властивостями і мають однаковий колір, </w:t>
      </w:r>
      <w:r w:rsidR="002B655B">
        <w:rPr>
          <w:rFonts w:ascii="Arial" w:hAnsi="Arial" w:cs="Arial"/>
          <w:spacing w:val="-6"/>
          <w:sz w:val="24"/>
          <w:szCs w:val="26"/>
          <w:lang w:val="uk-UA"/>
        </w:rPr>
        <w:t>середню густину</w:t>
      </w:r>
      <w:r w:rsidRPr="00CA4611">
        <w:rPr>
          <w:rFonts w:ascii="Arial" w:hAnsi="Arial" w:cs="Arial"/>
          <w:spacing w:val="-6"/>
          <w:sz w:val="24"/>
          <w:szCs w:val="26"/>
          <w:lang w:val="uk-UA"/>
        </w:rPr>
        <w:t>, твердість, теплопровідність,  електропровідність т</w:t>
      </w:r>
      <w:r w:rsidR="002B655B">
        <w:rPr>
          <w:rFonts w:ascii="Arial" w:hAnsi="Arial" w:cs="Arial"/>
          <w:spacing w:val="-6"/>
          <w:sz w:val="24"/>
          <w:szCs w:val="26"/>
          <w:lang w:val="uk-UA"/>
        </w:rPr>
        <w:t>ощо</w:t>
      </w:r>
      <w:r w:rsidRPr="00CA4611">
        <w:rPr>
          <w:rFonts w:ascii="Arial" w:hAnsi="Arial" w:cs="Arial"/>
          <w:spacing w:val="-6"/>
          <w:sz w:val="24"/>
          <w:szCs w:val="26"/>
          <w:lang w:val="uk-UA"/>
        </w:rPr>
        <w:t xml:space="preserve">. </w:t>
      </w:r>
    </w:p>
    <w:p w:rsidR="00351A2F" w:rsidRPr="00CA4611" w:rsidRDefault="00351A2F" w:rsidP="00F6376C">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Необхідно мати на увазі, що реальні кристалічні речовини дуже часто містять постійні домішки й включення, що спотворюють їхні кристалічні ґратки, тому абсолютної однорідності в реальних кристалах часто не буває. </w:t>
      </w:r>
    </w:p>
    <w:p w:rsidR="00351A2F" w:rsidRPr="00CA4611" w:rsidRDefault="00351A2F" w:rsidP="00F6376C">
      <w:pPr>
        <w:pStyle w:val="af2"/>
        <w:spacing w:line="288" w:lineRule="auto"/>
        <w:ind w:firstLine="680"/>
        <w:jc w:val="both"/>
        <w:rPr>
          <w:rFonts w:ascii="Arial" w:hAnsi="Arial" w:cs="Arial"/>
          <w:spacing w:val="-6"/>
          <w:sz w:val="24"/>
          <w:szCs w:val="26"/>
          <w:lang w:val="uk-UA"/>
        </w:rPr>
      </w:pPr>
      <w:r w:rsidRPr="00CA4611">
        <w:rPr>
          <w:rFonts w:ascii="Arial" w:hAnsi="Arial" w:cs="Arial"/>
          <w:b/>
          <w:i/>
          <w:spacing w:val="-6"/>
          <w:sz w:val="24"/>
          <w:szCs w:val="26"/>
          <w:lang w:val="uk-UA"/>
        </w:rPr>
        <w:t>Анізотропність.</w:t>
      </w:r>
      <w:r w:rsidRPr="00CA4611">
        <w:rPr>
          <w:rFonts w:ascii="Arial" w:hAnsi="Arial" w:cs="Arial"/>
          <w:spacing w:val="-6"/>
          <w:sz w:val="24"/>
          <w:szCs w:val="26"/>
          <w:lang w:val="uk-UA"/>
        </w:rPr>
        <w:t xml:space="preserve"> При  вивченні кристалічних </w:t>
      </w:r>
      <w:r w:rsidR="00873BC7">
        <w:rPr>
          <w:rFonts w:ascii="Arial" w:hAnsi="Arial" w:cs="Arial"/>
          <w:spacing w:val="-6"/>
          <w:sz w:val="24"/>
          <w:szCs w:val="26"/>
          <w:lang w:val="uk-UA"/>
        </w:rPr>
        <w:t>ґраток (</w:t>
      </w:r>
      <w:r w:rsidRPr="00CA4611">
        <w:rPr>
          <w:rFonts w:ascii="Arial" w:hAnsi="Arial" w:cs="Arial"/>
          <w:spacing w:val="-6"/>
          <w:sz w:val="24"/>
          <w:szCs w:val="26"/>
          <w:lang w:val="uk-UA"/>
        </w:rPr>
        <w:t>решіток</w:t>
      </w:r>
      <w:r w:rsidR="00873BC7">
        <w:rPr>
          <w:rFonts w:ascii="Arial" w:hAnsi="Arial" w:cs="Arial"/>
          <w:spacing w:val="-6"/>
          <w:sz w:val="24"/>
          <w:szCs w:val="26"/>
          <w:lang w:val="uk-UA"/>
        </w:rPr>
        <w:t>)</w:t>
      </w:r>
      <w:r w:rsidRPr="00CA4611">
        <w:rPr>
          <w:rFonts w:ascii="Arial" w:hAnsi="Arial" w:cs="Arial"/>
          <w:spacing w:val="-6"/>
          <w:sz w:val="24"/>
          <w:szCs w:val="26"/>
          <w:lang w:val="uk-UA"/>
        </w:rPr>
        <w:t xml:space="preserve"> можна переконатися, що відстан</w:t>
      </w:r>
      <w:r w:rsidR="009B366E">
        <w:rPr>
          <w:rFonts w:ascii="Arial" w:hAnsi="Arial" w:cs="Arial"/>
          <w:spacing w:val="-6"/>
          <w:sz w:val="24"/>
          <w:szCs w:val="26"/>
          <w:lang w:val="uk-UA"/>
        </w:rPr>
        <w:t>і</w:t>
      </w:r>
      <w:r w:rsidRPr="00CA4611">
        <w:rPr>
          <w:rFonts w:ascii="Arial" w:hAnsi="Arial" w:cs="Arial"/>
          <w:spacing w:val="-6"/>
          <w:sz w:val="24"/>
          <w:szCs w:val="26"/>
          <w:lang w:val="uk-UA"/>
        </w:rPr>
        <w:t xml:space="preserve"> між складовими її част</w:t>
      </w:r>
      <w:r w:rsidR="00873BC7">
        <w:rPr>
          <w:rFonts w:ascii="Arial" w:hAnsi="Arial" w:cs="Arial"/>
          <w:spacing w:val="-6"/>
          <w:sz w:val="24"/>
          <w:szCs w:val="26"/>
          <w:lang w:val="uk-UA"/>
        </w:rPr>
        <w:t>ин</w:t>
      </w:r>
      <w:r w:rsidRPr="00CA4611">
        <w:rPr>
          <w:rFonts w:ascii="Arial" w:hAnsi="Arial" w:cs="Arial"/>
          <w:spacing w:val="-6"/>
          <w:sz w:val="24"/>
          <w:szCs w:val="26"/>
          <w:lang w:val="uk-UA"/>
        </w:rPr>
        <w:t>ами в паралельних і непаралельних рядах різні; фізичні властивості кристалів (міцність, крихкість, твердість, величина теплового розширення, швидкість проходження різних хвиль, теплопровідність, електропровідність) проявляються залежно від напрямку рядів ґраток: для горизонтальних рядів вони можуть мати одне значення, для вертикальних - інше. Це явище називається анізотропністю</w:t>
      </w:r>
      <w:r w:rsidR="0047795D">
        <w:rPr>
          <w:rFonts w:ascii="Arial" w:hAnsi="Arial" w:cs="Arial"/>
          <w:spacing w:val="-6"/>
          <w:sz w:val="24"/>
          <w:szCs w:val="26"/>
          <w:lang w:val="uk-UA"/>
        </w:rPr>
        <w:t>.</w:t>
      </w:r>
      <w:r w:rsidRPr="00CA4611">
        <w:rPr>
          <w:rFonts w:ascii="Arial" w:hAnsi="Arial" w:cs="Arial"/>
          <w:spacing w:val="-6"/>
          <w:sz w:val="24"/>
          <w:szCs w:val="26"/>
          <w:lang w:val="uk-UA"/>
        </w:rPr>
        <w:t xml:space="preserve"> У речовин, що характеризуються  ізотропністю, фізичні властивості в усіх напрямках </w:t>
      </w:r>
      <w:r w:rsidR="0047795D">
        <w:rPr>
          <w:rFonts w:ascii="Arial" w:hAnsi="Arial" w:cs="Arial"/>
          <w:spacing w:val="-6"/>
          <w:sz w:val="24"/>
          <w:szCs w:val="26"/>
          <w:lang w:val="uk-UA"/>
        </w:rPr>
        <w:t>є</w:t>
      </w:r>
      <w:r w:rsidRPr="00CA4611">
        <w:rPr>
          <w:rFonts w:ascii="Arial" w:hAnsi="Arial" w:cs="Arial"/>
          <w:spacing w:val="-6"/>
          <w:sz w:val="24"/>
          <w:szCs w:val="26"/>
          <w:lang w:val="uk-UA"/>
        </w:rPr>
        <w:t xml:space="preserve"> однаков</w:t>
      </w:r>
      <w:r w:rsidR="0047795D">
        <w:rPr>
          <w:rFonts w:ascii="Arial" w:hAnsi="Arial" w:cs="Arial"/>
          <w:spacing w:val="-6"/>
          <w:sz w:val="24"/>
          <w:szCs w:val="26"/>
          <w:lang w:val="uk-UA"/>
        </w:rPr>
        <w:t>ими</w:t>
      </w:r>
      <w:r w:rsidRPr="00CA4611">
        <w:rPr>
          <w:rFonts w:ascii="Arial" w:hAnsi="Arial" w:cs="Arial"/>
          <w:spacing w:val="-6"/>
          <w:sz w:val="24"/>
          <w:szCs w:val="26"/>
          <w:lang w:val="uk-UA"/>
        </w:rPr>
        <w:t xml:space="preserve">. </w:t>
      </w:r>
    </w:p>
    <w:p w:rsidR="00351A2F" w:rsidRPr="00CA4611" w:rsidRDefault="00351A2F" w:rsidP="00F6376C">
      <w:pPr>
        <w:pStyle w:val="af2"/>
        <w:spacing w:line="288" w:lineRule="auto"/>
        <w:ind w:firstLine="680"/>
        <w:jc w:val="both"/>
        <w:rPr>
          <w:rFonts w:ascii="Arial" w:hAnsi="Arial" w:cs="Arial"/>
          <w:spacing w:val="-6"/>
          <w:sz w:val="24"/>
          <w:szCs w:val="26"/>
          <w:lang w:val="uk-UA"/>
        </w:rPr>
      </w:pPr>
      <w:r w:rsidRPr="00707F3C">
        <w:rPr>
          <w:rFonts w:ascii="Arial" w:hAnsi="Arial" w:cs="Arial"/>
          <w:b/>
          <w:i/>
          <w:spacing w:val="-6"/>
          <w:sz w:val="24"/>
          <w:szCs w:val="26"/>
          <w:lang w:val="uk-UA"/>
        </w:rPr>
        <w:t>Дискретність внутрішньої будови</w:t>
      </w:r>
      <w:r w:rsidRPr="00707F3C">
        <w:rPr>
          <w:rFonts w:ascii="Arial" w:hAnsi="Arial" w:cs="Arial"/>
          <w:spacing w:val="-6"/>
          <w:sz w:val="24"/>
          <w:szCs w:val="26"/>
          <w:lang w:val="uk-UA"/>
        </w:rPr>
        <w:t xml:space="preserve"> означає, що властивості кристала не можуть бути однаковими там, де </w:t>
      </w:r>
      <w:r w:rsidR="00707F3C" w:rsidRPr="00707F3C">
        <w:rPr>
          <w:rFonts w:ascii="Arial" w:hAnsi="Arial" w:cs="Arial"/>
          <w:spacing w:val="-6"/>
          <w:sz w:val="24"/>
          <w:szCs w:val="26"/>
          <w:lang w:val="uk-UA"/>
        </w:rPr>
        <w:t>елементарна комірка</w:t>
      </w:r>
      <w:r w:rsidRPr="00707F3C">
        <w:rPr>
          <w:rFonts w:ascii="Arial" w:hAnsi="Arial" w:cs="Arial"/>
          <w:spacing w:val="-6"/>
          <w:sz w:val="24"/>
          <w:szCs w:val="26"/>
          <w:lang w:val="uk-UA"/>
        </w:rPr>
        <w:t xml:space="preserve"> є, і там, де </w:t>
      </w:r>
      <w:r w:rsidR="00707F3C" w:rsidRPr="00707F3C">
        <w:rPr>
          <w:rFonts w:ascii="Arial" w:hAnsi="Arial" w:cs="Arial"/>
          <w:spacing w:val="-6"/>
          <w:sz w:val="24"/>
          <w:szCs w:val="26"/>
          <w:lang w:val="uk-UA"/>
        </w:rPr>
        <w:t>її</w:t>
      </w:r>
      <w:r w:rsidRPr="00707F3C">
        <w:rPr>
          <w:rFonts w:ascii="Arial" w:hAnsi="Arial" w:cs="Arial"/>
          <w:spacing w:val="-6"/>
          <w:sz w:val="24"/>
          <w:szCs w:val="26"/>
          <w:lang w:val="uk-UA"/>
        </w:rPr>
        <w:t xml:space="preserve"> немає</w:t>
      </w:r>
      <w:r w:rsidR="009B366E">
        <w:rPr>
          <w:rFonts w:ascii="Arial" w:hAnsi="Arial" w:cs="Arial"/>
          <w:spacing w:val="-6"/>
          <w:sz w:val="24"/>
          <w:szCs w:val="26"/>
          <w:lang w:val="uk-UA"/>
        </w:rPr>
        <w:t>.</w:t>
      </w:r>
      <w:r w:rsidRPr="00707F3C">
        <w:rPr>
          <w:rFonts w:ascii="Arial" w:hAnsi="Arial" w:cs="Arial"/>
          <w:spacing w:val="-6"/>
          <w:sz w:val="24"/>
          <w:szCs w:val="26"/>
          <w:lang w:val="uk-UA"/>
        </w:rPr>
        <w:t xml:space="preserve"> Однак для опису багатьох властивостей кристала досить обмежитися розглядом обсягів значно більших, ніж власний обсяг </w:t>
      </w:r>
      <w:r w:rsidR="00707F3C" w:rsidRPr="00707F3C">
        <w:rPr>
          <w:rFonts w:ascii="Arial" w:hAnsi="Arial" w:cs="Arial"/>
          <w:spacing w:val="-6"/>
          <w:sz w:val="24"/>
          <w:szCs w:val="26"/>
          <w:lang w:val="uk-UA"/>
        </w:rPr>
        <w:t>елементарної комірки</w:t>
      </w:r>
      <w:r w:rsidRPr="00707F3C">
        <w:rPr>
          <w:rFonts w:ascii="Arial" w:hAnsi="Arial" w:cs="Arial"/>
          <w:spacing w:val="-6"/>
          <w:sz w:val="24"/>
          <w:szCs w:val="26"/>
          <w:lang w:val="uk-UA"/>
        </w:rPr>
        <w:t>, і значно менших, ніж обсяг кристала в цілому. Саме в такому розумінні  розглядають кристал як середовище суцільне  й однорідне.</w:t>
      </w:r>
      <w:r w:rsidRPr="00CA4611">
        <w:rPr>
          <w:rFonts w:ascii="Arial" w:hAnsi="Arial" w:cs="Arial"/>
          <w:spacing w:val="-6"/>
          <w:sz w:val="24"/>
          <w:szCs w:val="26"/>
          <w:lang w:val="uk-UA"/>
        </w:rPr>
        <w:t xml:space="preserve"> </w:t>
      </w:r>
    </w:p>
    <w:p w:rsidR="00351A2F" w:rsidRPr="00CA4611" w:rsidRDefault="00351A2F" w:rsidP="00F6376C">
      <w:pPr>
        <w:pStyle w:val="af2"/>
        <w:spacing w:line="288" w:lineRule="auto"/>
        <w:ind w:firstLine="680"/>
        <w:jc w:val="both"/>
        <w:rPr>
          <w:rFonts w:ascii="Arial" w:hAnsi="Arial" w:cs="Arial"/>
          <w:spacing w:val="-6"/>
          <w:sz w:val="24"/>
          <w:szCs w:val="26"/>
          <w:lang w:val="uk-UA"/>
        </w:rPr>
      </w:pPr>
      <w:r w:rsidRPr="00707F3C">
        <w:rPr>
          <w:rFonts w:ascii="Arial" w:hAnsi="Arial" w:cs="Arial"/>
          <w:b/>
          <w:i/>
          <w:spacing w:val="-6"/>
          <w:sz w:val="24"/>
          <w:szCs w:val="26"/>
          <w:lang w:val="uk-UA"/>
        </w:rPr>
        <w:t>Здатність до самообмеження</w:t>
      </w:r>
      <w:r w:rsidRPr="00CA4611">
        <w:rPr>
          <w:rFonts w:ascii="Arial" w:hAnsi="Arial" w:cs="Arial"/>
          <w:spacing w:val="-6"/>
          <w:sz w:val="24"/>
          <w:szCs w:val="26"/>
          <w:lang w:val="uk-UA"/>
        </w:rPr>
        <w:t xml:space="preserve"> - властивість кристалів утворювати грані при їх</w:t>
      </w:r>
      <w:r w:rsidR="00873BC7">
        <w:rPr>
          <w:rFonts w:ascii="Arial" w:hAnsi="Arial" w:cs="Arial"/>
          <w:spacing w:val="-6"/>
          <w:sz w:val="24"/>
          <w:szCs w:val="26"/>
          <w:lang w:val="uk-UA"/>
        </w:rPr>
        <w:t xml:space="preserve"> кристалізації у </w:t>
      </w:r>
      <w:r w:rsidRPr="00CA4611">
        <w:rPr>
          <w:rFonts w:ascii="Arial" w:hAnsi="Arial" w:cs="Arial"/>
          <w:spacing w:val="-6"/>
          <w:sz w:val="24"/>
          <w:szCs w:val="26"/>
          <w:lang w:val="uk-UA"/>
        </w:rPr>
        <w:t xml:space="preserve"> вільн</w:t>
      </w:r>
      <w:r w:rsidR="00873BC7">
        <w:rPr>
          <w:rFonts w:ascii="Arial" w:hAnsi="Arial" w:cs="Arial"/>
          <w:spacing w:val="-6"/>
          <w:sz w:val="24"/>
          <w:szCs w:val="26"/>
          <w:lang w:val="uk-UA"/>
        </w:rPr>
        <w:t>их умовах</w:t>
      </w:r>
      <w:r w:rsidRPr="00CA4611">
        <w:rPr>
          <w:rFonts w:ascii="Arial" w:hAnsi="Arial" w:cs="Arial"/>
          <w:spacing w:val="-6"/>
          <w:sz w:val="24"/>
          <w:szCs w:val="26"/>
          <w:lang w:val="uk-UA"/>
        </w:rPr>
        <w:t xml:space="preserve">. Так, якщо виточену з будь-якої кристалічної речовини кульку, наприклад повареної солі, помістити в її перенасичений розчин, то через якийсь час ця кулька набуде форми куба. На противагу цьому скляна кулька не змінить своєї форми, тому що аморфна речовина не може самообмежуватися. </w:t>
      </w:r>
    </w:p>
    <w:p w:rsidR="00351A2F" w:rsidRPr="00CA4611" w:rsidRDefault="00351A2F" w:rsidP="00F6376C">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Здатність до самообмеження, тобто набувати багатогранної форми в результаті вільного росту у відповідному середовищі, характерна тільки для кристалічних речовин. </w:t>
      </w:r>
    </w:p>
    <w:p w:rsidR="00B079BC" w:rsidRPr="00CA4611" w:rsidRDefault="00351A2F" w:rsidP="00B079BC">
      <w:pPr>
        <w:pStyle w:val="af2"/>
        <w:spacing w:line="288" w:lineRule="auto"/>
        <w:ind w:firstLine="680"/>
        <w:jc w:val="both"/>
        <w:rPr>
          <w:rFonts w:ascii="Arial" w:hAnsi="Arial" w:cs="Arial"/>
          <w:spacing w:val="-6"/>
          <w:sz w:val="24"/>
          <w:szCs w:val="26"/>
          <w:lang w:val="uk-UA"/>
        </w:rPr>
      </w:pPr>
      <w:r w:rsidRPr="00707F3C">
        <w:rPr>
          <w:rFonts w:ascii="Arial" w:hAnsi="Arial" w:cs="Arial"/>
          <w:b/>
          <w:i/>
          <w:spacing w:val="-6"/>
          <w:sz w:val="24"/>
          <w:szCs w:val="26"/>
          <w:lang w:val="uk-UA"/>
        </w:rPr>
        <w:t>Постійна точка плавлення</w:t>
      </w:r>
      <w:r w:rsidRPr="00CA4611">
        <w:rPr>
          <w:rFonts w:ascii="Arial" w:hAnsi="Arial" w:cs="Arial"/>
          <w:spacing w:val="-6"/>
          <w:sz w:val="24"/>
          <w:szCs w:val="26"/>
          <w:lang w:val="uk-UA"/>
        </w:rPr>
        <w:t>. Якщо нагрівати кристалічне тіло, то температура його буде підвищуватися до певної межі; при подальшому нагріванні речовина почне плавитися, а температура на якийсь час залишиться постійною, тому що все тепло піде на руйнування кристалічних решіток</w:t>
      </w:r>
      <w:r w:rsidR="00873BC7">
        <w:rPr>
          <w:rFonts w:ascii="Arial" w:hAnsi="Arial" w:cs="Arial"/>
          <w:spacing w:val="-6"/>
          <w:sz w:val="24"/>
          <w:szCs w:val="26"/>
          <w:lang w:val="uk-UA"/>
        </w:rPr>
        <w:t xml:space="preserve"> (рис.1,б)</w:t>
      </w:r>
      <w:r w:rsidRPr="00CA4611">
        <w:rPr>
          <w:rFonts w:ascii="Arial" w:hAnsi="Arial" w:cs="Arial"/>
          <w:spacing w:val="-6"/>
          <w:sz w:val="24"/>
          <w:szCs w:val="26"/>
          <w:lang w:val="uk-UA"/>
        </w:rPr>
        <w:t xml:space="preserve">. Температура, при якій починається плавлення, називається температурою плавлення. </w:t>
      </w:r>
      <w:r w:rsidR="00B079BC" w:rsidRPr="00CA4611">
        <w:rPr>
          <w:rFonts w:ascii="Arial" w:hAnsi="Arial" w:cs="Arial"/>
          <w:spacing w:val="-6"/>
          <w:sz w:val="24"/>
          <w:szCs w:val="26"/>
          <w:lang w:val="uk-UA"/>
        </w:rPr>
        <w:t>Якщо підвищення температури аморфних і кристалічних речовин зобразити графічно, то для аморфних тіл крива нагрівання буде мати плавний характер</w:t>
      </w:r>
      <w:r w:rsidR="00B079BC">
        <w:rPr>
          <w:rFonts w:ascii="Arial" w:hAnsi="Arial" w:cs="Arial"/>
          <w:spacing w:val="-6"/>
          <w:sz w:val="24"/>
          <w:szCs w:val="26"/>
          <w:lang w:val="uk-UA"/>
        </w:rPr>
        <w:t xml:space="preserve"> (рис.1,а)</w:t>
      </w:r>
      <w:r w:rsidR="00B079BC" w:rsidRPr="00CA4611">
        <w:rPr>
          <w:rFonts w:ascii="Arial" w:hAnsi="Arial" w:cs="Arial"/>
          <w:spacing w:val="-6"/>
          <w:sz w:val="24"/>
          <w:szCs w:val="26"/>
          <w:lang w:val="uk-UA"/>
        </w:rPr>
        <w:t>; для кристалічних тіл крива нагрівання буде мати ламаний характер, де горизонтальна ділянка відповідає температурі плавлення.</w:t>
      </w:r>
    </w:p>
    <w:p w:rsidR="00B079BC" w:rsidRPr="00CA4611" w:rsidRDefault="00B079BC" w:rsidP="00B079BC">
      <w:pPr>
        <w:pStyle w:val="af2"/>
        <w:spacing w:line="288" w:lineRule="auto"/>
        <w:ind w:firstLine="680"/>
        <w:jc w:val="both"/>
        <w:rPr>
          <w:rFonts w:ascii="Arial" w:hAnsi="Arial" w:cs="Arial"/>
          <w:spacing w:val="-6"/>
          <w:sz w:val="24"/>
          <w:szCs w:val="26"/>
          <w:lang w:val="uk-UA"/>
        </w:rPr>
      </w:pPr>
    </w:p>
    <w:p w:rsidR="00FA47BB" w:rsidRDefault="00FA47BB" w:rsidP="00FA47BB">
      <w:pPr>
        <w:pStyle w:val="af2"/>
        <w:spacing w:line="288" w:lineRule="auto"/>
        <w:ind w:firstLine="680"/>
        <w:jc w:val="center"/>
        <w:rPr>
          <w:rFonts w:ascii="Arial" w:hAnsi="Arial" w:cs="Arial"/>
          <w:spacing w:val="-6"/>
          <w:sz w:val="24"/>
          <w:szCs w:val="26"/>
          <w:lang w:val="uk-UA"/>
        </w:rPr>
      </w:pPr>
      <w:r w:rsidRPr="00CA4611">
        <w:rPr>
          <w:rFonts w:ascii="Arial" w:hAnsi="Arial" w:cs="Arial"/>
          <w:noProof/>
          <w:snapToGrid/>
          <w:spacing w:val="-6"/>
          <w:sz w:val="24"/>
          <w:szCs w:val="26"/>
          <w:lang w:val="en-US" w:eastAsia="en-US"/>
        </w:rPr>
        <w:drawing>
          <wp:inline distT="0" distB="0" distL="0" distR="0">
            <wp:extent cx="2957332" cy="1501217"/>
            <wp:effectExtent l="0" t="0" r="0" b="3810"/>
            <wp:docPr id="1" name="Picture 1" descr="Chart,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diagram&#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2973289" cy="1509317"/>
                    </a:xfrm>
                    <a:prstGeom prst="rect">
                      <a:avLst/>
                    </a:prstGeom>
                    <a:noFill/>
                    <a:ln>
                      <a:noFill/>
                    </a:ln>
                  </pic:spPr>
                </pic:pic>
              </a:graphicData>
            </a:graphic>
          </wp:inline>
        </w:drawing>
      </w:r>
    </w:p>
    <w:p w:rsidR="006E25CB" w:rsidRDefault="006E25CB" w:rsidP="00FA47BB">
      <w:pPr>
        <w:pStyle w:val="af2"/>
        <w:spacing w:line="288" w:lineRule="auto"/>
        <w:ind w:firstLine="680"/>
        <w:jc w:val="center"/>
        <w:rPr>
          <w:rFonts w:ascii="Arial" w:hAnsi="Arial" w:cs="Arial"/>
          <w:spacing w:val="-6"/>
          <w:sz w:val="24"/>
          <w:szCs w:val="26"/>
          <w:lang w:val="uk-UA"/>
        </w:rPr>
      </w:pPr>
      <w:r>
        <w:rPr>
          <w:rFonts w:ascii="Arial" w:hAnsi="Arial" w:cs="Arial"/>
          <w:spacing w:val="-6"/>
          <w:sz w:val="24"/>
          <w:szCs w:val="26"/>
          <w:lang w:val="uk-UA"/>
        </w:rPr>
        <w:t>а)                                  б)</w:t>
      </w:r>
    </w:p>
    <w:p w:rsidR="006E25CB" w:rsidRPr="00CA4611" w:rsidRDefault="006E25CB" w:rsidP="00FA47BB">
      <w:pPr>
        <w:pStyle w:val="af2"/>
        <w:spacing w:line="288" w:lineRule="auto"/>
        <w:ind w:firstLine="680"/>
        <w:jc w:val="center"/>
        <w:rPr>
          <w:rFonts w:ascii="Arial" w:hAnsi="Arial" w:cs="Arial"/>
          <w:spacing w:val="-6"/>
          <w:sz w:val="24"/>
          <w:szCs w:val="26"/>
          <w:lang w:val="uk-UA"/>
        </w:rPr>
      </w:pPr>
    </w:p>
    <w:p w:rsidR="00FA47BB" w:rsidRDefault="00FA47BB" w:rsidP="00FA47BB">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lang w:val="uk-UA"/>
        </w:rPr>
        <w:t>Рис. 1. Графічна залежність кривих нагрівання для аморфних (</w:t>
      </w:r>
      <w:r w:rsidR="00873BC7">
        <w:rPr>
          <w:rFonts w:ascii="Arial" w:hAnsi="Arial" w:cs="Arial"/>
          <w:spacing w:val="-6"/>
          <w:sz w:val="24"/>
          <w:szCs w:val="26"/>
          <w:lang w:val="uk-UA"/>
        </w:rPr>
        <w:t>а</w:t>
      </w:r>
      <w:r w:rsidRPr="00CA4611">
        <w:rPr>
          <w:rFonts w:ascii="Arial" w:hAnsi="Arial" w:cs="Arial"/>
          <w:spacing w:val="-6"/>
          <w:sz w:val="24"/>
          <w:szCs w:val="26"/>
          <w:lang w:val="uk-UA"/>
        </w:rPr>
        <w:t>) та кристалічних тіл (</w:t>
      </w:r>
      <w:r w:rsidR="00873BC7">
        <w:rPr>
          <w:rFonts w:ascii="Arial" w:hAnsi="Arial" w:cs="Arial"/>
          <w:spacing w:val="-6"/>
          <w:sz w:val="24"/>
          <w:szCs w:val="26"/>
          <w:lang w:val="uk-UA"/>
        </w:rPr>
        <w:t>б</w:t>
      </w:r>
      <w:r w:rsidRPr="00CA4611">
        <w:rPr>
          <w:rFonts w:ascii="Arial" w:hAnsi="Arial" w:cs="Arial"/>
          <w:spacing w:val="-6"/>
          <w:sz w:val="24"/>
          <w:szCs w:val="26"/>
          <w:lang w:val="uk-UA"/>
        </w:rPr>
        <w:t>)</w:t>
      </w:r>
    </w:p>
    <w:p w:rsidR="00B079BC" w:rsidRPr="00CA4611" w:rsidRDefault="00B079BC" w:rsidP="00FA47BB">
      <w:pPr>
        <w:pStyle w:val="af2"/>
        <w:spacing w:line="288" w:lineRule="auto"/>
        <w:ind w:firstLine="680"/>
        <w:jc w:val="center"/>
        <w:rPr>
          <w:rFonts w:ascii="Arial" w:hAnsi="Arial" w:cs="Arial"/>
          <w:spacing w:val="-6"/>
          <w:sz w:val="24"/>
          <w:szCs w:val="26"/>
          <w:lang w:val="uk-UA"/>
        </w:rPr>
      </w:pPr>
    </w:p>
    <w:p w:rsidR="00340ABD" w:rsidRPr="00CA4611" w:rsidRDefault="00BD314C" w:rsidP="00BD314C">
      <w:pPr>
        <w:pStyle w:val="af2"/>
        <w:spacing w:line="288" w:lineRule="auto"/>
        <w:ind w:firstLine="680"/>
        <w:jc w:val="center"/>
        <w:rPr>
          <w:rFonts w:ascii="Arial" w:hAnsi="Arial" w:cs="Arial"/>
          <w:b/>
          <w:i/>
          <w:snapToGrid/>
          <w:spacing w:val="-6"/>
          <w:sz w:val="24"/>
          <w:szCs w:val="24"/>
          <w:lang w:val="uk-UA"/>
        </w:rPr>
      </w:pPr>
      <w:r w:rsidRPr="00CA4611">
        <w:rPr>
          <w:rFonts w:ascii="Arial" w:hAnsi="Arial" w:cs="Arial"/>
          <w:b/>
          <w:i/>
          <w:snapToGrid/>
          <w:spacing w:val="-6"/>
          <w:sz w:val="24"/>
          <w:szCs w:val="24"/>
          <w:lang w:val="uk-UA"/>
        </w:rPr>
        <w:t>Запитання для самоконтролю</w:t>
      </w:r>
    </w:p>
    <w:p w:rsidR="00340ABD" w:rsidRPr="00CA4611" w:rsidRDefault="00340ABD" w:rsidP="00340ABD">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1. Що вивчає наука кристалографія?</w:t>
      </w:r>
    </w:p>
    <w:p w:rsidR="00340ABD" w:rsidRPr="00CA4611" w:rsidRDefault="00340ABD" w:rsidP="00340ABD">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2. Які основні задачі кристалографії?</w:t>
      </w:r>
    </w:p>
    <w:p w:rsidR="00340ABD" w:rsidRPr="00CA4611" w:rsidRDefault="00340ABD" w:rsidP="00340ABD">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3. На яких науках базується сучасна кристалографія?</w:t>
      </w:r>
    </w:p>
    <w:p w:rsidR="00340ABD" w:rsidRPr="00CA4611" w:rsidRDefault="00340ABD" w:rsidP="00340ABD">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4. Яка роль кристалографії в будівельному матеріалознавстві?</w:t>
      </w:r>
    </w:p>
    <w:p w:rsidR="00340ABD" w:rsidRPr="00CA4611" w:rsidRDefault="00340ABD" w:rsidP="00340ABD">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5. Чим відрізняються кристалічні та аморфні тіла?</w:t>
      </w:r>
    </w:p>
    <w:p w:rsidR="00C272D4" w:rsidRPr="00CA4611" w:rsidRDefault="00340ABD" w:rsidP="00484809">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6. Які основні властивості притаманні кристалічним тілам?</w:t>
      </w:r>
    </w:p>
    <w:p w:rsidR="00525213" w:rsidRPr="00CA4611" w:rsidRDefault="00525213" w:rsidP="00484809">
      <w:pPr>
        <w:pStyle w:val="af2"/>
        <w:spacing w:line="288" w:lineRule="auto"/>
        <w:ind w:firstLine="680"/>
        <w:jc w:val="both"/>
        <w:rPr>
          <w:rFonts w:ascii="Arial" w:hAnsi="Arial" w:cs="Arial"/>
          <w:b/>
          <w:spacing w:val="-6"/>
          <w:sz w:val="24"/>
          <w:szCs w:val="26"/>
          <w:lang w:val="uk-UA"/>
        </w:rPr>
      </w:pPr>
    </w:p>
    <w:p w:rsidR="00A6134B" w:rsidRPr="00CA4611" w:rsidRDefault="00A605D1" w:rsidP="00C966E7">
      <w:pPr>
        <w:pStyle w:val="af2"/>
        <w:spacing w:line="288" w:lineRule="auto"/>
        <w:ind w:firstLine="680"/>
        <w:jc w:val="both"/>
        <w:rPr>
          <w:rFonts w:ascii="Arial" w:hAnsi="Arial" w:cs="Arial"/>
          <w:b/>
          <w:spacing w:val="-6"/>
          <w:sz w:val="24"/>
          <w:szCs w:val="26"/>
          <w:lang w:val="uk-UA"/>
        </w:rPr>
      </w:pPr>
      <w:r w:rsidRPr="00CA4611">
        <w:rPr>
          <w:rFonts w:ascii="Arial" w:hAnsi="Arial" w:cs="Arial"/>
          <w:b/>
          <w:spacing w:val="-6"/>
          <w:sz w:val="24"/>
          <w:szCs w:val="26"/>
          <w:lang w:val="uk-UA"/>
        </w:rPr>
        <w:t xml:space="preserve">ЛЕКЦІЯ 2. Ряд. </w:t>
      </w:r>
      <w:r w:rsidR="00DD3567">
        <w:rPr>
          <w:rFonts w:ascii="Arial" w:hAnsi="Arial" w:cs="Arial"/>
          <w:b/>
          <w:spacing w:val="-6"/>
          <w:sz w:val="24"/>
          <w:szCs w:val="26"/>
          <w:lang w:val="uk-UA"/>
        </w:rPr>
        <w:t>Т</w:t>
      </w:r>
      <w:r w:rsidRPr="00CA4611">
        <w:rPr>
          <w:rFonts w:ascii="Arial" w:hAnsi="Arial" w:cs="Arial"/>
          <w:b/>
          <w:spacing w:val="-6"/>
          <w:sz w:val="24"/>
          <w:szCs w:val="26"/>
          <w:lang w:val="uk-UA"/>
        </w:rPr>
        <w:t>рансляція. Щільність ряду. Плоска сітка. Міжплощинна відстань. Ретикулярна щільність</w:t>
      </w:r>
    </w:p>
    <w:p w:rsidR="00C966E7" w:rsidRPr="00CA4611" w:rsidRDefault="00C966E7" w:rsidP="00FA47BB">
      <w:pPr>
        <w:pStyle w:val="af2"/>
        <w:spacing w:line="288" w:lineRule="auto"/>
        <w:ind w:firstLine="680"/>
        <w:jc w:val="both"/>
        <w:rPr>
          <w:rFonts w:ascii="Arial" w:hAnsi="Arial" w:cs="Arial"/>
          <w:b/>
          <w:spacing w:val="-6"/>
          <w:sz w:val="24"/>
          <w:szCs w:val="26"/>
          <w:lang w:val="uk-UA"/>
        </w:rPr>
      </w:pPr>
    </w:p>
    <w:p w:rsidR="000A72EC" w:rsidRPr="00CA4611" w:rsidRDefault="000A72EC" w:rsidP="00FA47BB">
      <w:pPr>
        <w:pStyle w:val="af2"/>
        <w:spacing w:line="288" w:lineRule="auto"/>
        <w:ind w:firstLine="680"/>
        <w:jc w:val="both"/>
        <w:rPr>
          <w:rFonts w:ascii="Arial" w:hAnsi="Arial" w:cs="Arial"/>
          <w:spacing w:val="-6"/>
          <w:sz w:val="24"/>
          <w:szCs w:val="26"/>
          <w:lang w:val="uk-UA"/>
        </w:rPr>
      </w:pPr>
      <w:bookmarkStart w:id="6" w:name="_Hlk107213721"/>
      <w:r w:rsidRPr="00CA4611">
        <w:rPr>
          <w:rFonts w:ascii="Arial" w:hAnsi="Arial" w:cs="Arial"/>
          <w:spacing w:val="-6"/>
          <w:sz w:val="24"/>
          <w:szCs w:val="26"/>
          <w:lang w:val="uk-UA"/>
        </w:rPr>
        <w:t xml:space="preserve">Тепер детальніше познайомимося з побудовою і деякими властивостями просторових решіток. </w:t>
      </w:r>
      <w:r w:rsidR="00DD3567" w:rsidRPr="00CA4611">
        <w:rPr>
          <w:rFonts w:ascii="Arial" w:hAnsi="Arial" w:cs="Arial"/>
          <w:spacing w:val="-6"/>
          <w:sz w:val="24"/>
          <w:szCs w:val="26"/>
          <w:lang w:val="uk-UA"/>
        </w:rPr>
        <w:t>Візьмемо</w:t>
      </w:r>
      <w:r w:rsidRPr="00CA4611">
        <w:rPr>
          <w:rFonts w:ascii="Arial" w:hAnsi="Arial" w:cs="Arial"/>
          <w:spacing w:val="-6"/>
          <w:sz w:val="24"/>
          <w:szCs w:val="26"/>
          <w:lang w:val="uk-UA"/>
        </w:rPr>
        <w:t xml:space="preserve"> який-небудь вузол просторової решітки, наприклад, вузол А</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 за початковий вузол решітки (рис. 2). Нехай найближчий до нього такий же атом (вузол) А</w:t>
      </w:r>
      <w:r w:rsidRPr="00CA4611">
        <w:rPr>
          <w:rFonts w:ascii="Arial" w:hAnsi="Arial" w:cs="Arial"/>
          <w:spacing w:val="-6"/>
          <w:sz w:val="24"/>
          <w:szCs w:val="26"/>
          <w:vertAlign w:val="subscript"/>
          <w:lang w:val="uk-UA"/>
        </w:rPr>
        <w:t>1</w:t>
      </w:r>
      <w:r w:rsidRPr="00CA4611">
        <w:rPr>
          <w:rFonts w:ascii="Arial" w:hAnsi="Arial" w:cs="Arial"/>
          <w:spacing w:val="-6"/>
          <w:sz w:val="24"/>
          <w:szCs w:val="26"/>
          <w:lang w:val="uk-UA"/>
        </w:rPr>
        <w:t xml:space="preserve"> знаходиться на відстані </w:t>
      </w:r>
      <w:r w:rsidRPr="00CA4611">
        <w:rPr>
          <w:rFonts w:ascii="Arial" w:hAnsi="Arial" w:cs="Arial"/>
          <w:b/>
          <w:spacing w:val="-6"/>
          <w:sz w:val="24"/>
          <w:szCs w:val="26"/>
          <w:lang w:val="uk-UA"/>
        </w:rPr>
        <w:t>а</w:t>
      </w:r>
      <w:r w:rsidRPr="00CA4611">
        <w:rPr>
          <w:rFonts w:ascii="Arial" w:hAnsi="Arial" w:cs="Arial"/>
          <w:spacing w:val="-6"/>
          <w:sz w:val="24"/>
          <w:szCs w:val="26"/>
          <w:lang w:val="uk-UA"/>
        </w:rPr>
        <w:t xml:space="preserve"> (а = А</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А</w:t>
      </w:r>
      <w:r w:rsidRPr="00CA4611">
        <w:rPr>
          <w:rFonts w:ascii="Arial" w:hAnsi="Arial" w:cs="Arial"/>
          <w:spacing w:val="-6"/>
          <w:sz w:val="24"/>
          <w:szCs w:val="26"/>
          <w:vertAlign w:val="subscript"/>
          <w:lang w:val="uk-UA"/>
        </w:rPr>
        <w:t>1</w:t>
      </w:r>
      <w:r w:rsidRPr="00CA4611">
        <w:rPr>
          <w:rFonts w:ascii="Arial" w:hAnsi="Arial" w:cs="Arial"/>
          <w:spacing w:val="-6"/>
          <w:sz w:val="24"/>
          <w:szCs w:val="26"/>
          <w:lang w:val="uk-UA"/>
        </w:rPr>
        <w:t>). Продовживши пряму А</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А</w:t>
      </w:r>
      <w:r w:rsidRPr="00CA4611">
        <w:rPr>
          <w:rFonts w:ascii="Arial" w:hAnsi="Arial" w:cs="Arial"/>
          <w:spacing w:val="-6"/>
          <w:sz w:val="24"/>
          <w:szCs w:val="26"/>
          <w:vertAlign w:val="subscript"/>
          <w:lang w:val="uk-UA"/>
        </w:rPr>
        <w:t>1</w:t>
      </w:r>
      <w:r w:rsidRPr="00CA4611">
        <w:rPr>
          <w:rFonts w:ascii="Arial" w:hAnsi="Arial" w:cs="Arial"/>
          <w:spacing w:val="-6"/>
          <w:sz w:val="24"/>
          <w:szCs w:val="26"/>
          <w:lang w:val="uk-UA"/>
        </w:rPr>
        <w:t>, знайдемо серію вузлів А</w:t>
      </w:r>
      <w:r w:rsidRPr="00CA4611">
        <w:rPr>
          <w:rFonts w:ascii="Arial" w:hAnsi="Arial" w:cs="Arial"/>
          <w:spacing w:val="-6"/>
          <w:sz w:val="24"/>
          <w:szCs w:val="26"/>
          <w:vertAlign w:val="subscript"/>
          <w:lang w:val="uk-UA"/>
        </w:rPr>
        <w:t>2</w:t>
      </w:r>
      <w:r w:rsidRPr="00CA4611">
        <w:rPr>
          <w:rFonts w:ascii="Arial" w:hAnsi="Arial" w:cs="Arial"/>
          <w:spacing w:val="-6"/>
          <w:sz w:val="24"/>
          <w:szCs w:val="26"/>
          <w:lang w:val="uk-UA"/>
        </w:rPr>
        <w:t>, А</w:t>
      </w:r>
      <w:r w:rsidRPr="00CA4611">
        <w:rPr>
          <w:rFonts w:ascii="Arial" w:hAnsi="Arial" w:cs="Arial"/>
          <w:spacing w:val="-6"/>
          <w:sz w:val="24"/>
          <w:szCs w:val="26"/>
          <w:vertAlign w:val="subscript"/>
          <w:lang w:val="uk-UA"/>
        </w:rPr>
        <w:t>3</w:t>
      </w:r>
      <w:r w:rsidRPr="00CA4611">
        <w:rPr>
          <w:rFonts w:ascii="Arial" w:hAnsi="Arial" w:cs="Arial"/>
          <w:spacing w:val="-6"/>
          <w:sz w:val="24"/>
          <w:szCs w:val="26"/>
          <w:lang w:val="uk-UA"/>
        </w:rPr>
        <w:t>, А</w:t>
      </w:r>
      <w:r w:rsidRPr="00CA4611">
        <w:rPr>
          <w:rFonts w:ascii="Arial" w:hAnsi="Arial" w:cs="Arial"/>
          <w:spacing w:val="-6"/>
          <w:sz w:val="24"/>
          <w:szCs w:val="26"/>
          <w:vertAlign w:val="subscript"/>
          <w:lang w:val="uk-UA"/>
        </w:rPr>
        <w:t>4</w:t>
      </w:r>
      <w:r w:rsidRPr="00CA4611">
        <w:rPr>
          <w:rFonts w:ascii="Arial" w:hAnsi="Arial" w:cs="Arial"/>
          <w:spacing w:val="-6"/>
          <w:sz w:val="24"/>
          <w:szCs w:val="26"/>
          <w:lang w:val="uk-UA"/>
        </w:rPr>
        <w:t xml:space="preserve"> . . ., А</w:t>
      </w:r>
      <w:r w:rsidRPr="00CA4611">
        <w:rPr>
          <w:rFonts w:ascii="Arial" w:hAnsi="Arial" w:cs="Arial"/>
          <w:spacing w:val="-6"/>
          <w:sz w:val="24"/>
          <w:szCs w:val="26"/>
          <w:vertAlign w:val="subscript"/>
          <w:lang w:val="uk-UA"/>
        </w:rPr>
        <w:t>n</w:t>
      </w:r>
      <w:r w:rsidRPr="00CA4611">
        <w:rPr>
          <w:rFonts w:ascii="Arial" w:hAnsi="Arial" w:cs="Arial"/>
          <w:spacing w:val="-6"/>
          <w:sz w:val="24"/>
          <w:szCs w:val="26"/>
          <w:lang w:val="uk-UA"/>
        </w:rPr>
        <w:t xml:space="preserve">, розташованих уздовж цієї прямої на рівній відстані один від одного. Сукупність вузлів, що лежать на одній прямій, називається </w:t>
      </w:r>
      <w:r w:rsidRPr="00CA4611">
        <w:rPr>
          <w:rFonts w:ascii="Arial" w:hAnsi="Arial" w:cs="Arial"/>
          <w:i/>
          <w:iCs/>
          <w:spacing w:val="-6"/>
          <w:sz w:val="24"/>
          <w:szCs w:val="26"/>
          <w:lang w:val="uk-UA"/>
        </w:rPr>
        <w:t xml:space="preserve">рядом просторової </w:t>
      </w:r>
      <w:r w:rsidR="00873BC7" w:rsidRPr="00873BC7">
        <w:rPr>
          <w:rFonts w:ascii="Arial" w:hAnsi="Arial" w:cs="Arial"/>
          <w:i/>
          <w:spacing w:val="-6"/>
          <w:sz w:val="24"/>
          <w:szCs w:val="26"/>
          <w:lang w:val="uk-UA"/>
        </w:rPr>
        <w:t>ґ</w:t>
      </w:r>
      <w:r w:rsidR="00873BC7">
        <w:rPr>
          <w:rFonts w:ascii="Arial" w:hAnsi="Arial" w:cs="Arial"/>
          <w:i/>
          <w:iCs/>
          <w:spacing w:val="-6"/>
          <w:sz w:val="24"/>
          <w:szCs w:val="26"/>
          <w:lang w:val="uk-UA"/>
        </w:rPr>
        <w:t>ра</w:t>
      </w:r>
      <w:r w:rsidRPr="00CA4611">
        <w:rPr>
          <w:rFonts w:ascii="Arial" w:hAnsi="Arial" w:cs="Arial"/>
          <w:i/>
          <w:iCs/>
          <w:spacing w:val="-6"/>
          <w:sz w:val="24"/>
          <w:szCs w:val="26"/>
          <w:lang w:val="uk-UA"/>
        </w:rPr>
        <w:t>тки</w:t>
      </w:r>
      <w:r w:rsidRPr="00CA4611">
        <w:rPr>
          <w:rFonts w:ascii="Arial" w:hAnsi="Arial" w:cs="Arial"/>
          <w:spacing w:val="-6"/>
          <w:sz w:val="24"/>
          <w:szCs w:val="26"/>
          <w:lang w:val="uk-UA"/>
        </w:rPr>
        <w:t>.</w:t>
      </w:r>
    </w:p>
    <w:p w:rsidR="000A72EC" w:rsidRPr="00CA4611" w:rsidRDefault="000A72EC" w:rsidP="00FA47BB">
      <w:pPr>
        <w:spacing w:line="288" w:lineRule="auto"/>
        <w:jc w:val="center"/>
        <w:rPr>
          <w:rFonts w:ascii="Arial" w:hAnsi="Arial" w:cs="Arial"/>
          <w:spacing w:val="-6"/>
          <w:szCs w:val="26"/>
        </w:rPr>
      </w:pPr>
      <w:r w:rsidRPr="00CA4611">
        <w:rPr>
          <w:rFonts w:ascii="Arial" w:hAnsi="Arial" w:cs="Arial"/>
          <w:noProof/>
          <w:spacing w:val="-6"/>
          <w:szCs w:val="26"/>
          <w:lang w:val="en-US" w:eastAsia="en-US"/>
        </w:rPr>
        <w:drawing>
          <wp:inline distT="0" distB="0" distL="0" distR="0">
            <wp:extent cx="1938760" cy="290814"/>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041779" cy="306267"/>
                    </a:xfrm>
                    <a:prstGeom prst="rect">
                      <a:avLst/>
                    </a:prstGeom>
                    <a:noFill/>
                    <a:ln>
                      <a:noFill/>
                    </a:ln>
                  </pic:spPr>
                </pic:pic>
              </a:graphicData>
            </a:graphic>
          </wp:inline>
        </w:drawing>
      </w:r>
    </w:p>
    <w:p w:rsidR="002A013A" w:rsidRDefault="002A013A" w:rsidP="00FA47BB">
      <w:pPr>
        <w:pStyle w:val="af2"/>
        <w:spacing w:line="288" w:lineRule="auto"/>
        <w:jc w:val="center"/>
        <w:rPr>
          <w:rFonts w:ascii="Arial" w:hAnsi="Arial" w:cs="Arial"/>
          <w:spacing w:val="-6"/>
          <w:sz w:val="24"/>
          <w:szCs w:val="26"/>
          <w:lang w:val="uk-UA"/>
        </w:rPr>
      </w:pPr>
    </w:p>
    <w:p w:rsidR="000A72EC" w:rsidRPr="00CA4611" w:rsidRDefault="000A72EC" w:rsidP="00FA47BB">
      <w:pPr>
        <w:pStyle w:val="af2"/>
        <w:spacing w:line="288" w:lineRule="auto"/>
        <w:jc w:val="center"/>
        <w:rPr>
          <w:rFonts w:ascii="Arial" w:hAnsi="Arial" w:cs="Arial"/>
          <w:spacing w:val="-6"/>
          <w:sz w:val="24"/>
          <w:szCs w:val="26"/>
          <w:lang w:val="uk-UA"/>
        </w:rPr>
      </w:pPr>
      <w:r w:rsidRPr="00CA4611">
        <w:rPr>
          <w:rFonts w:ascii="Arial" w:hAnsi="Arial" w:cs="Arial"/>
          <w:spacing w:val="-6"/>
          <w:sz w:val="24"/>
          <w:szCs w:val="26"/>
          <w:lang w:val="uk-UA"/>
        </w:rPr>
        <w:t xml:space="preserve">Рис. 2. Ряд просторової </w:t>
      </w:r>
      <w:r w:rsidR="00873BC7" w:rsidRPr="00CA4611">
        <w:rPr>
          <w:rFonts w:ascii="Arial" w:hAnsi="Arial" w:cs="Arial"/>
          <w:spacing w:val="-6"/>
          <w:sz w:val="24"/>
          <w:szCs w:val="26"/>
          <w:lang w:val="uk-UA"/>
        </w:rPr>
        <w:t>ґ</w:t>
      </w:r>
      <w:r w:rsidR="00873BC7">
        <w:rPr>
          <w:rFonts w:ascii="Arial" w:hAnsi="Arial" w:cs="Arial"/>
          <w:spacing w:val="-6"/>
          <w:sz w:val="24"/>
          <w:szCs w:val="26"/>
          <w:lang w:val="uk-UA"/>
        </w:rPr>
        <w:t>ра</w:t>
      </w:r>
      <w:r w:rsidRPr="00CA4611">
        <w:rPr>
          <w:rFonts w:ascii="Arial" w:hAnsi="Arial" w:cs="Arial"/>
          <w:spacing w:val="-6"/>
          <w:sz w:val="24"/>
          <w:szCs w:val="26"/>
          <w:lang w:val="uk-UA"/>
        </w:rPr>
        <w:t>тки</w:t>
      </w:r>
    </w:p>
    <w:p w:rsidR="000A72EC" w:rsidRPr="00CA4611" w:rsidRDefault="000A72EC" w:rsidP="00FA47BB">
      <w:pPr>
        <w:pStyle w:val="af2"/>
        <w:spacing w:line="288" w:lineRule="auto"/>
        <w:ind w:firstLine="680"/>
        <w:jc w:val="both"/>
        <w:rPr>
          <w:rFonts w:ascii="Arial" w:hAnsi="Arial" w:cs="Arial"/>
          <w:spacing w:val="-6"/>
          <w:sz w:val="24"/>
          <w:szCs w:val="26"/>
          <w:lang w:val="uk-UA"/>
        </w:rPr>
      </w:pPr>
    </w:p>
    <w:p w:rsidR="000A72EC" w:rsidRPr="00CA4611" w:rsidRDefault="000A72EC" w:rsidP="00FA47BB">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Відстань між сусідніми вузлами ряду називається </w:t>
      </w:r>
      <w:r w:rsidRPr="00CA4611">
        <w:rPr>
          <w:rFonts w:ascii="Arial" w:hAnsi="Arial" w:cs="Arial"/>
          <w:i/>
          <w:iCs/>
          <w:spacing w:val="-6"/>
          <w:sz w:val="24"/>
          <w:szCs w:val="26"/>
          <w:lang w:val="uk-UA"/>
        </w:rPr>
        <w:t xml:space="preserve">проміжком ряду </w:t>
      </w:r>
      <w:r w:rsidR="00DD3567">
        <w:rPr>
          <w:rFonts w:ascii="Arial" w:hAnsi="Arial" w:cs="Arial"/>
          <w:i/>
          <w:iCs/>
          <w:spacing w:val="-6"/>
          <w:sz w:val="24"/>
          <w:szCs w:val="26"/>
          <w:lang w:val="uk-UA"/>
        </w:rPr>
        <w:t xml:space="preserve">або </w:t>
      </w:r>
      <w:r w:rsidRPr="00CA4611">
        <w:rPr>
          <w:rFonts w:ascii="Arial" w:hAnsi="Arial" w:cs="Arial"/>
          <w:i/>
          <w:iCs/>
          <w:spacing w:val="-6"/>
          <w:sz w:val="24"/>
          <w:szCs w:val="26"/>
          <w:lang w:val="uk-UA"/>
        </w:rPr>
        <w:t>трансляці</w:t>
      </w:r>
      <w:r w:rsidR="00DD3567">
        <w:rPr>
          <w:rFonts w:ascii="Arial" w:hAnsi="Arial" w:cs="Arial"/>
          <w:i/>
          <w:iCs/>
          <w:spacing w:val="-6"/>
          <w:sz w:val="24"/>
          <w:szCs w:val="26"/>
          <w:lang w:val="uk-UA"/>
        </w:rPr>
        <w:t>єю</w:t>
      </w:r>
      <w:r w:rsidRPr="00CA4611">
        <w:rPr>
          <w:rFonts w:ascii="Arial" w:hAnsi="Arial" w:cs="Arial"/>
          <w:spacing w:val="-6"/>
          <w:sz w:val="24"/>
          <w:szCs w:val="26"/>
          <w:lang w:val="uk-UA"/>
        </w:rPr>
        <w:t xml:space="preserve">. У нашому випадку проміжок ряду </w:t>
      </w:r>
      <w:r w:rsidR="00DD3567">
        <w:rPr>
          <w:rFonts w:ascii="Arial" w:hAnsi="Arial" w:cs="Arial"/>
          <w:spacing w:val="-6"/>
          <w:sz w:val="24"/>
          <w:szCs w:val="26"/>
          <w:lang w:val="uk-UA"/>
        </w:rPr>
        <w:t>до</w:t>
      </w:r>
      <w:r w:rsidRPr="00CA4611">
        <w:rPr>
          <w:rFonts w:ascii="Arial" w:hAnsi="Arial" w:cs="Arial"/>
          <w:spacing w:val="-6"/>
          <w:sz w:val="24"/>
          <w:szCs w:val="26"/>
          <w:lang w:val="uk-UA"/>
        </w:rPr>
        <w:t>рівн</w:t>
      </w:r>
      <w:r w:rsidR="00DD3567">
        <w:rPr>
          <w:rFonts w:ascii="Arial" w:hAnsi="Arial" w:cs="Arial"/>
          <w:spacing w:val="-6"/>
          <w:sz w:val="24"/>
          <w:szCs w:val="26"/>
          <w:lang w:val="uk-UA"/>
        </w:rPr>
        <w:t>ює значенню</w:t>
      </w:r>
      <w:r w:rsidRPr="00CA4611">
        <w:rPr>
          <w:rFonts w:ascii="Arial" w:hAnsi="Arial" w:cs="Arial"/>
          <w:spacing w:val="-6"/>
          <w:sz w:val="24"/>
          <w:szCs w:val="26"/>
          <w:lang w:val="uk-UA"/>
        </w:rPr>
        <w:t xml:space="preserve"> </w:t>
      </w:r>
      <w:r w:rsidRPr="00CA4611">
        <w:rPr>
          <w:rFonts w:ascii="Arial" w:hAnsi="Arial" w:cs="Arial"/>
          <w:b/>
          <w:spacing w:val="-6"/>
          <w:sz w:val="24"/>
          <w:szCs w:val="26"/>
          <w:lang w:val="uk-UA"/>
        </w:rPr>
        <w:t>а</w:t>
      </w:r>
      <w:r w:rsidRPr="00CA4611">
        <w:rPr>
          <w:rFonts w:ascii="Arial" w:hAnsi="Arial" w:cs="Arial"/>
          <w:spacing w:val="-6"/>
          <w:sz w:val="24"/>
          <w:szCs w:val="26"/>
          <w:lang w:val="uk-UA"/>
        </w:rPr>
        <w:t xml:space="preserve">. Число вузлів, що </w:t>
      </w:r>
      <w:r w:rsidR="00DD3567">
        <w:rPr>
          <w:rFonts w:ascii="Arial" w:hAnsi="Arial" w:cs="Arial"/>
          <w:spacing w:val="-6"/>
          <w:sz w:val="24"/>
          <w:szCs w:val="26"/>
          <w:lang w:val="uk-UA"/>
        </w:rPr>
        <w:t>припадає</w:t>
      </w:r>
      <w:r w:rsidRPr="00CA4611">
        <w:rPr>
          <w:rFonts w:ascii="Arial" w:hAnsi="Arial" w:cs="Arial"/>
          <w:spacing w:val="-6"/>
          <w:sz w:val="24"/>
          <w:szCs w:val="26"/>
          <w:lang w:val="uk-UA"/>
        </w:rPr>
        <w:t xml:space="preserve"> на одиницю довжини ряду, називається </w:t>
      </w:r>
      <w:r w:rsidRPr="00CA4611">
        <w:rPr>
          <w:rFonts w:ascii="Arial" w:hAnsi="Arial" w:cs="Arial"/>
          <w:i/>
          <w:iCs/>
          <w:spacing w:val="-6"/>
          <w:sz w:val="24"/>
          <w:szCs w:val="26"/>
          <w:lang w:val="uk-UA"/>
        </w:rPr>
        <w:t>щільністю ряду</w:t>
      </w:r>
      <w:r w:rsidRPr="00CA4611">
        <w:rPr>
          <w:rFonts w:ascii="Arial" w:hAnsi="Arial" w:cs="Arial"/>
          <w:spacing w:val="-6"/>
          <w:sz w:val="24"/>
          <w:szCs w:val="26"/>
          <w:lang w:val="uk-UA"/>
        </w:rPr>
        <w:t>. Очевидно, що чим менше проміжк</w:t>
      </w:r>
      <w:r w:rsidR="00DD3567">
        <w:rPr>
          <w:rFonts w:ascii="Arial" w:hAnsi="Arial" w:cs="Arial"/>
          <w:spacing w:val="-6"/>
          <w:sz w:val="24"/>
          <w:szCs w:val="26"/>
          <w:lang w:val="uk-UA"/>
        </w:rPr>
        <w:t>и</w:t>
      </w:r>
      <w:r w:rsidRPr="00CA4611">
        <w:rPr>
          <w:rFonts w:ascii="Arial" w:hAnsi="Arial" w:cs="Arial"/>
          <w:spacing w:val="-6"/>
          <w:sz w:val="24"/>
          <w:szCs w:val="26"/>
          <w:lang w:val="uk-UA"/>
        </w:rPr>
        <w:t xml:space="preserve"> ряду, тим більше буде його щільність. Одн</w:t>
      </w:r>
      <w:r w:rsidR="00DD3567">
        <w:rPr>
          <w:rFonts w:ascii="Arial" w:hAnsi="Arial" w:cs="Arial"/>
          <w:spacing w:val="-6"/>
          <w:sz w:val="24"/>
          <w:szCs w:val="26"/>
          <w:lang w:val="uk-UA"/>
        </w:rPr>
        <w:t>а</w:t>
      </w:r>
      <w:r w:rsidRPr="00CA4611">
        <w:rPr>
          <w:rFonts w:ascii="Arial" w:hAnsi="Arial" w:cs="Arial"/>
          <w:spacing w:val="-6"/>
          <w:sz w:val="24"/>
          <w:szCs w:val="26"/>
          <w:lang w:val="uk-UA"/>
        </w:rPr>
        <w:t xml:space="preserve"> з основних властивостей просторових решіток полягає в тому, що через будь-який вузол решітки завжди можна провести ряд, паралельний цьому ряду, причому усі паралельні ряди мають однакову щільність. Ряди ж різних напрямів </w:t>
      </w:r>
      <w:r w:rsidR="009B366E">
        <w:rPr>
          <w:rFonts w:ascii="Arial" w:hAnsi="Arial" w:cs="Arial"/>
          <w:spacing w:val="-6"/>
          <w:sz w:val="24"/>
          <w:szCs w:val="26"/>
          <w:lang w:val="uk-UA"/>
        </w:rPr>
        <w:t>у</w:t>
      </w:r>
      <w:r w:rsidRPr="00CA4611">
        <w:rPr>
          <w:rFonts w:ascii="Arial" w:hAnsi="Arial" w:cs="Arial"/>
          <w:spacing w:val="-6"/>
          <w:sz w:val="24"/>
          <w:szCs w:val="26"/>
          <w:lang w:val="uk-UA"/>
        </w:rPr>
        <w:t xml:space="preserve"> загальному випадку мають різну щільність. У окремих випадках і у непаралельних рядів проміжки можуть бути однаковими.</w:t>
      </w:r>
    </w:p>
    <w:p w:rsidR="000A72EC" w:rsidRPr="00CA4611" w:rsidRDefault="000A72EC" w:rsidP="00CC15AE">
      <w:pPr>
        <w:pStyle w:val="af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Візьмемо тепер відносно початкового вузла А</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 xml:space="preserve"> ще один ближній до нього вузол, що лежить в площині креслення, але не поза рядом А</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А</w:t>
      </w:r>
      <w:r w:rsidRPr="00CA4611">
        <w:rPr>
          <w:rFonts w:ascii="Arial" w:hAnsi="Arial" w:cs="Arial"/>
          <w:spacing w:val="-6"/>
          <w:sz w:val="24"/>
          <w:szCs w:val="26"/>
          <w:vertAlign w:val="subscript"/>
          <w:lang w:val="uk-UA"/>
        </w:rPr>
        <w:t>n</w:t>
      </w:r>
      <w:r w:rsidRPr="00CA4611">
        <w:rPr>
          <w:rFonts w:ascii="Arial" w:hAnsi="Arial" w:cs="Arial"/>
          <w:spacing w:val="-6"/>
          <w:sz w:val="24"/>
          <w:szCs w:val="26"/>
          <w:lang w:val="uk-UA"/>
        </w:rPr>
        <w:t>. Нехай це буде вузол В</w:t>
      </w:r>
      <w:r w:rsidRPr="00CA4611">
        <w:rPr>
          <w:rFonts w:ascii="Arial" w:hAnsi="Arial" w:cs="Arial"/>
          <w:spacing w:val="-6"/>
          <w:sz w:val="24"/>
          <w:szCs w:val="26"/>
          <w:vertAlign w:val="subscript"/>
          <w:lang w:val="uk-UA"/>
        </w:rPr>
        <w:t>1</w:t>
      </w:r>
      <w:r w:rsidRPr="00CA4611">
        <w:rPr>
          <w:rFonts w:ascii="Arial" w:hAnsi="Arial" w:cs="Arial"/>
          <w:spacing w:val="-6"/>
          <w:sz w:val="24"/>
          <w:szCs w:val="26"/>
          <w:lang w:val="uk-UA"/>
        </w:rPr>
        <w:t>, віддалений від вузла А</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 xml:space="preserve"> на відстань b (рис. </w:t>
      </w:r>
      <w:r w:rsidR="00A22AB7" w:rsidRPr="00CA4611">
        <w:rPr>
          <w:rFonts w:ascii="Arial" w:hAnsi="Arial" w:cs="Arial"/>
          <w:spacing w:val="-6"/>
          <w:sz w:val="24"/>
          <w:szCs w:val="26"/>
          <w:lang w:val="uk-UA"/>
        </w:rPr>
        <w:t>3</w:t>
      </w:r>
      <w:r w:rsidRPr="00CA4611">
        <w:rPr>
          <w:rFonts w:ascii="Arial" w:hAnsi="Arial" w:cs="Arial"/>
          <w:spacing w:val="-6"/>
          <w:sz w:val="24"/>
          <w:szCs w:val="26"/>
          <w:lang w:val="uk-UA"/>
        </w:rPr>
        <w:t>). З'єднавши вузли А</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 xml:space="preserve"> і В</w:t>
      </w:r>
      <w:r w:rsidRPr="00CA4611">
        <w:rPr>
          <w:rFonts w:ascii="Arial" w:hAnsi="Arial" w:cs="Arial"/>
          <w:spacing w:val="-6"/>
          <w:sz w:val="24"/>
          <w:szCs w:val="26"/>
          <w:vertAlign w:val="subscript"/>
          <w:lang w:val="uk-UA"/>
        </w:rPr>
        <w:t>1</w:t>
      </w:r>
      <w:r w:rsidRPr="00CA4611">
        <w:rPr>
          <w:rFonts w:ascii="Arial" w:hAnsi="Arial" w:cs="Arial"/>
          <w:spacing w:val="-6"/>
          <w:sz w:val="24"/>
          <w:szCs w:val="26"/>
          <w:lang w:val="uk-UA"/>
        </w:rPr>
        <w:t xml:space="preserve"> прямою лінією і продовживши її далі, отримаємо новий ряд А</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В</w:t>
      </w:r>
      <w:r w:rsidRPr="00CA4611">
        <w:rPr>
          <w:rFonts w:ascii="Arial" w:hAnsi="Arial" w:cs="Arial"/>
          <w:spacing w:val="-6"/>
          <w:sz w:val="24"/>
          <w:szCs w:val="26"/>
          <w:vertAlign w:val="subscript"/>
          <w:lang w:val="uk-UA"/>
        </w:rPr>
        <w:t>n</w:t>
      </w:r>
      <w:r w:rsidRPr="00CA4611">
        <w:rPr>
          <w:rFonts w:ascii="Arial" w:hAnsi="Arial" w:cs="Arial"/>
          <w:spacing w:val="-6"/>
          <w:sz w:val="24"/>
          <w:szCs w:val="26"/>
          <w:lang w:val="uk-UA"/>
        </w:rPr>
        <w:t xml:space="preserve"> з проміжком ряду </w:t>
      </w:r>
      <w:r w:rsidRPr="00CA4611">
        <w:rPr>
          <w:rFonts w:ascii="Arial" w:hAnsi="Arial" w:cs="Arial"/>
          <w:b/>
          <w:spacing w:val="-6"/>
          <w:sz w:val="24"/>
          <w:szCs w:val="26"/>
          <w:lang w:val="uk-UA"/>
        </w:rPr>
        <w:t>b</w:t>
      </w:r>
      <w:r w:rsidRPr="00CA4611">
        <w:rPr>
          <w:rFonts w:ascii="Arial" w:hAnsi="Arial" w:cs="Arial"/>
          <w:spacing w:val="-6"/>
          <w:sz w:val="24"/>
          <w:szCs w:val="26"/>
          <w:lang w:val="uk-UA"/>
        </w:rPr>
        <w:t>. Два пересічні ряди А</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А</w:t>
      </w:r>
      <w:r w:rsidRPr="00CA4611">
        <w:rPr>
          <w:rFonts w:ascii="Arial" w:hAnsi="Arial" w:cs="Arial"/>
          <w:spacing w:val="-6"/>
          <w:sz w:val="24"/>
          <w:szCs w:val="26"/>
          <w:vertAlign w:val="subscript"/>
          <w:lang w:val="uk-UA"/>
        </w:rPr>
        <w:t>n</w:t>
      </w:r>
      <w:r w:rsidRPr="00CA4611">
        <w:rPr>
          <w:rFonts w:ascii="Arial" w:hAnsi="Arial" w:cs="Arial"/>
          <w:spacing w:val="-6"/>
          <w:sz w:val="24"/>
          <w:szCs w:val="26"/>
          <w:lang w:val="uk-UA"/>
        </w:rPr>
        <w:t xml:space="preserve"> і А</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В</w:t>
      </w:r>
      <w:r w:rsidRPr="00CA4611">
        <w:rPr>
          <w:rFonts w:ascii="Arial" w:hAnsi="Arial" w:cs="Arial"/>
          <w:spacing w:val="-6"/>
          <w:sz w:val="24"/>
          <w:szCs w:val="26"/>
          <w:vertAlign w:val="subscript"/>
          <w:lang w:val="uk-UA"/>
        </w:rPr>
        <w:t>n</w:t>
      </w:r>
      <w:r w:rsidRPr="00CA4611">
        <w:rPr>
          <w:rFonts w:ascii="Arial" w:hAnsi="Arial" w:cs="Arial"/>
          <w:spacing w:val="-6"/>
          <w:sz w:val="24"/>
          <w:szCs w:val="26"/>
          <w:lang w:val="uk-UA"/>
        </w:rPr>
        <w:t xml:space="preserve">, визначають положення площини, яка пройде через нескінченну безліч вузлів просторової </w:t>
      </w:r>
      <w:r w:rsidR="00B52D5E" w:rsidRPr="00CA4611">
        <w:rPr>
          <w:rFonts w:ascii="Arial" w:hAnsi="Arial" w:cs="Arial"/>
          <w:spacing w:val="-6"/>
          <w:sz w:val="24"/>
          <w:szCs w:val="26"/>
          <w:lang w:val="uk-UA"/>
        </w:rPr>
        <w:t>ґ</w:t>
      </w:r>
      <w:r w:rsidRPr="00CA4611">
        <w:rPr>
          <w:rFonts w:ascii="Arial" w:hAnsi="Arial" w:cs="Arial"/>
          <w:spacing w:val="-6"/>
          <w:sz w:val="24"/>
          <w:szCs w:val="26"/>
          <w:lang w:val="uk-UA"/>
        </w:rPr>
        <w:t xml:space="preserve">ратки (плоска сітка). Сукупність вузлів просторової </w:t>
      </w:r>
      <w:r w:rsidR="00B52D5E" w:rsidRPr="00CA4611">
        <w:rPr>
          <w:rFonts w:ascii="Arial" w:hAnsi="Arial" w:cs="Arial"/>
          <w:spacing w:val="-6"/>
          <w:sz w:val="24"/>
          <w:szCs w:val="26"/>
          <w:lang w:val="uk-UA"/>
        </w:rPr>
        <w:t>ґ</w:t>
      </w:r>
      <w:r w:rsidRPr="00CA4611">
        <w:rPr>
          <w:rFonts w:ascii="Arial" w:hAnsi="Arial" w:cs="Arial"/>
          <w:spacing w:val="-6"/>
          <w:sz w:val="24"/>
          <w:szCs w:val="26"/>
          <w:lang w:val="uk-UA"/>
        </w:rPr>
        <w:t xml:space="preserve">ратки, що лежать в одній площині, називається </w:t>
      </w:r>
      <w:r w:rsidRPr="00CA4611">
        <w:rPr>
          <w:rFonts w:ascii="Arial" w:hAnsi="Arial" w:cs="Arial"/>
          <w:i/>
          <w:iCs/>
          <w:spacing w:val="-6"/>
          <w:sz w:val="24"/>
          <w:szCs w:val="26"/>
          <w:lang w:val="uk-UA"/>
        </w:rPr>
        <w:t>плоскою сіткою</w:t>
      </w:r>
      <w:r w:rsidRPr="00CA4611">
        <w:rPr>
          <w:rFonts w:ascii="Arial" w:hAnsi="Arial" w:cs="Arial"/>
          <w:spacing w:val="-6"/>
          <w:sz w:val="24"/>
          <w:szCs w:val="26"/>
          <w:lang w:val="uk-UA"/>
        </w:rPr>
        <w:t xml:space="preserve">. </w:t>
      </w:r>
    </w:p>
    <w:p w:rsidR="000A72EC" w:rsidRPr="00CA4611" w:rsidRDefault="00F1335C" w:rsidP="00CC15AE">
      <w:pPr>
        <w:pStyle w:val="af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Таким чином</w:t>
      </w:r>
      <w:r w:rsidR="00372247" w:rsidRPr="00CA4611">
        <w:rPr>
          <w:rFonts w:ascii="Arial" w:hAnsi="Arial" w:cs="Arial"/>
          <w:spacing w:val="-6"/>
          <w:sz w:val="24"/>
          <w:szCs w:val="26"/>
          <w:lang w:val="uk-UA"/>
        </w:rPr>
        <w:t>,</w:t>
      </w:r>
      <w:r w:rsidR="00B32D66" w:rsidRPr="00CA4611">
        <w:rPr>
          <w:rFonts w:ascii="Arial" w:hAnsi="Arial" w:cs="Arial"/>
          <w:spacing w:val="-6"/>
          <w:sz w:val="24"/>
          <w:szCs w:val="26"/>
          <w:lang w:val="uk-UA"/>
        </w:rPr>
        <w:t xml:space="preserve"> </w:t>
      </w:r>
      <w:r w:rsidR="00726925" w:rsidRPr="00CA4611">
        <w:rPr>
          <w:rFonts w:ascii="Arial" w:hAnsi="Arial" w:cs="Arial"/>
          <w:spacing w:val="-6"/>
          <w:sz w:val="24"/>
          <w:szCs w:val="26"/>
          <w:lang w:val="uk-UA"/>
        </w:rPr>
        <w:t>пло</w:t>
      </w:r>
      <w:r w:rsidR="00FD5CE2" w:rsidRPr="00CA4611">
        <w:rPr>
          <w:rFonts w:ascii="Arial" w:hAnsi="Arial" w:cs="Arial"/>
          <w:spacing w:val="-6"/>
          <w:sz w:val="24"/>
          <w:szCs w:val="26"/>
          <w:lang w:val="uk-UA"/>
        </w:rPr>
        <w:t xml:space="preserve">ску сітку можна визначити </w:t>
      </w:r>
      <w:r w:rsidR="00934271" w:rsidRPr="00CA4611">
        <w:rPr>
          <w:rFonts w:ascii="Arial" w:hAnsi="Arial" w:cs="Arial"/>
          <w:spacing w:val="-6"/>
          <w:sz w:val="24"/>
          <w:szCs w:val="26"/>
          <w:lang w:val="uk-UA"/>
        </w:rPr>
        <w:t>наступними</w:t>
      </w:r>
      <w:r w:rsidR="00FD5CE2" w:rsidRPr="00CA4611">
        <w:rPr>
          <w:rFonts w:ascii="Arial" w:hAnsi="Arial" w:cs="Arial"/>
          <w:spacing w:val="-6"/>
          <w:sz w:val="24"/>
          <w:szCs w:val="26"/>
          <w:lang w:val="uk-UA"/>
        </w:rPr>
        <w:t xml:space="preserve"> спо</w:t>
      </w:r>
      <w:r w:rsidR="00372247" w:rsidRPr="00CA4611">
        <w:rPr>
          <w:rFonts w:ascii="Arial" w:hAnsi="Arial" w:cs="Arial"/>
          <w:spacing w:val="-6"/>
          <w:sz w:val="24"/>
          <w:szCs w:val="26"/>
          <w:lang w:val="uk-UA"/>
        </w:rPr>
        <w:t>собами:</w:t>
      </w:r>
    </w:p>
    <w:p w:rsidR="00372247" w:rsidRPr="00CA4611" w:rsidRDefault="000829EB" w:rsidP="00CC15AE">
      <w:pPr>
        <w:pStyle w:val="af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 я</w:t>
      </w:r>
      <w:r w:rsidR="00D2132E" w:rsidRPr="00CA4611">
        <w:rPr>
          <w:rFonts w:ascii="Arial" w:hAnsi="Arial" w:cs="Arial"/>
          <w:spacing w:val="-6"/>
          <w:sz w:val="24"/>
          <w:szCs w:val="26"/>
          <w:lang w:val="uk-UA"/>
        </w:rPr>
        <w:t xml:space="preserve">к пару елементарних </w:t>
      </w:r>
      <w:r w:rsidR="007320C2" w:rsidRPr="00CA4611">
        <w:rPr>
          <w:rFonts w:ascii="Arial" w:hAnsi="Arial" w:cs="Arial"/>
          <w:spacing w:val="-6"/>
          <w:sz w:val="24"/>
          <w:szCs w:val="26"/>
          <w:lang w:val="uk-UA"/>
        </w:rPr>
        <w:t>непара</w:t>
      </w:r>
      <w:r w:rsidR="00AC3484" w:rsidRPr="00CA4611">
        <w:rPr>
          <w:rFonts w:ascii="Arial" w:hAnsi="Arial" w:cs="Arial"/>
          <w:spacing w:val="-6"/>
          <w:sz w:val="24"/>
          <w:szCs w:val="26"/>
          <w:lang w:val="uk-UA"/>
        </w:rPr>
        <w:t>лельних трансляцій</w:t>
      </w:r>
      <w:r w:rsidR="00EF3F15" w:rsidRPr="00CA4611">
        <w:rPr>
          <w:rFonts w:ascii="Arial" w:hAnsi="Arial" w:cs="Arial"/>
          <w:spacing w:val="-6"/>
          <w:sz w:val="24"/>
          <w:szCs w:val="26"/>
          <w:lang w:val="uk-UA"/>
        </w:rPr>
        <w:t>;</w:t>
      </w:r>
    </w:p>
    <w:p w:rsidR="00867B5C" w:rsidRPr="00CA4611" w:rsidRDefault="000829EB" w:rsidP="00CC15AE">
      <w:pPr>
        <w:pStyle w:val="af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 я</w:t>
      </w:r>
      <w:r w:rsidR="00867B5C" w:rsidRPr="00CA4611">
        <w:rPr>
          <w:rFonts w:ascii="Arial" w:hAnsi="Arial" w:cs="Arial"/>
          <w:spacing w:val="-6"/>
          <w:sz w:val="24"/>
          <w:szCs w:val="26"/>
          <w:lang w:val="uk-UA"/>
        </w:rPr>
        <w:t xml:space="preserve">к систему </w:t>
      </w:r>
      <w:r w:rsidR="0018269D" w:rsidRPr="00CA4611">
        <w:rPr>
          <w:rFonts w:ascii="Arial" w:hAnsi="Arial" w:cs="Arial"/>
          <w:spacing w:val="-6"/>
          <w:sz w:val="24"/>
          <w:szCs w:val="26"/>
          <w:lang w:val="uk-UA"/>
        </w:rPr>
        <w:t>еквівалентних вузлів</w:t>
      </w:r>
      <w:r w:rsidR="00CC15AE" w:rsidRPr="00CA4611">
        <w:rPr>
          <w:rFonts w:ascii="Arial" w:hAnsi="Arial" w:cs="Arial"/>
          <w:spacing w:val="-6"/>
          <w:sz w:val="24"/>
          <w:szCs w:val="26"/>
          <w:lang w:val="uk-UA"/>
        </w:rPr>
        <w:t>, що отрим</w:t>
      </w:r>
      <w:r w:rsidR="00F837E4" w:rsidRPr="00CA4611">
        <w:rPr>
          <w:rFonts w:ascii="Arial" w:hAnsi="Arial" w:cs="Arial"/>
          <w:spacing w:val="-6"/>
          <w:sz w:val="24"/>
          <w:szCs w:val="26"/>
          <w:lang w:val="uk-UA"/>
        </w:rPr>
        <w:t>ані</w:t>
      </w:r>
      <w:r w:rsidR="003B7C71" w:rsidRPr="00CA4611">
        <w:rPr>
          <w:rFonts w:ascii="Arial" w:hAnsi="Arial" w:cs="Arial"/>
          <w:spacing w:val="-6"/>
          <w:sz w:val="24"/>
          <w:szCs w:val="26"/>
          <w:lang w:val="uk-UA"/>
        </w:rPr>
        <w:t xml:space="preserve"> один з одного</w:t>
      </w:r>
      <w:r w:rsidR="00F837E4" w:rsidRPr="00CA4611">
        <w:rPr>
          <w:rFonts w:ascii="Arial" w:hAnsi="Arial" w:cs="Arial"/>
          <w:spacing w:val="-6"/>
          <w:sz w:val="24"/>
          <w:szCs w:val="26"/>
          <w:lang w:val="uk-UA"/>
        </w:rPr>
        <w:t xml:space="preserve"> шляхом </w:t>
      </w:r>
      <w:r w:rsidR="003B7C71" w:rsidRPr="00CA4611">
        <w:rPr>
          <w:rFonts w:ascii="Arial" w:hAnsi="Arial" w:cs="Arial"/>
          <w:spacing w:val="-6"/>
          <w:sz w:val="24"/>
          <w:szCs w:val="26"/>
          <w:lang w:val="uk-UA"/>
        </w:rPr>
        <w:t>паралельних переносів</w:t>
      </w:r>
      <w:r w:rsidR="00EF3F15" w:rsidRPr="00CA4611">
        <w:rPr>
          <w:rFonts w:ascii="Arial" w:hAnsi="Arial" w:cs="Arial"/>
          <w:spacing w:val="-6"/>
          <w:sz w:val="24"/>
          <w:szCs w:val="26"/>
          <w:lang w:val="uk-UA"/>
        </w:rPr>
        <w:t>;</w:t>
      </w:r>
    </w:p>
    <w:p w:rsidR="003B7C71" w:rsidRPr="00CA4611" w:rsidRDefault="000829EB" w:rsidP="00CC15AE">
      <w:pPr>
        <w:pStyle w:val="af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 xml:space="preserve">- як </w:t>
      </w:r>
      <w:r w:rsidR="001457FC" w:rsidRPr="00CA4611">
        <w:rPr>
          <w:rFonts w:ascii="Arial" w:hAnsi="Arial" w:cs="Arial"/>
          <w:spacing w:val="-6"/>
          <w:sz w:val="24"/>
          <w:szCs w:val="26"/>
          <w:lang w:val="uk-UA"/>
        </w:rPr>
        <w:t>систему</w:t>
      </w:r>
      <w:r w:rsidR="0076786D" w:rsidRPr="00CA4611">
        <w:rPr>
          <w:rFonts w:ascii="Arial" w:hAnsi="Arial" w:cs="Arial"/>
          <w:spacing w:val="-6"/>
          <w:sz w:val="24"/>
          <w:szCs w:val="26"/>
          <w:lang w:val="uk-UA"/>
        </w:rPr>
        <w:t xml:space="preserve"> однакових </w:t>
      </w:r>
      <w:r w:rsidR="00AE1332" w:rsidRPr="00CA4611">
        <w:rPr>
          <w:rFonts w:ascii="Arial" w:hAnsi="Arial" w:cs="Arial"/>
          <w:spacing w:val="-6"/>
          <w:sz w:val="24"/>
          <w:szCs w:val="26"/>
          <w:lang w:val="uk-UA"/>
        </w:rPr>
        <w:t>елемента</w:t>
      </w:r>
      <w:r w:rsidR="00996A15" w:rsidRPr="00CA4611">
        <w:rPr>
          <w:rFonts w:ascii="Arial" w:hAnsi="Arial" w:cs="Arial"/>
          <w:spacing w:val="-6"/>
          <w:sz w:val="24"/>
          <w:szCs w:val="26"/>
          <w:lang w:val="uk-UA"/>
        </w:rPr>
        <w:t>рних комірок</w:t>
      </w:r>
      <w:r w:rsidR="00D30B30" w:rsidRPr="00CA4611">
        <w:rPr>
          <w:rFonts w:ascii="Arial" w:hAnsi="Arial" w:cs="Arial"/>
          <w:spacing w:val="-6"/>
          <w:sz w:val="24"/>
          <w:szCs w:val="26"/>
          <w:lang w:val="uk-UA"/>
        </w:rPr>
        <w:t xml:space="preserve">, що прилягають </w:t>
      </w:r>
      <w:r w:rsidR="002F496A" w:rsidRPr="00CA4611">
        <w:rPr>
          <w:rFonts w:ascii="Arial" w:hAnsi="Arial" w:cs="Arial"/>
          <w:spacing w:val="-6"/>
          <w:sz w:val="24"/>
          <w:szCs w:val="26"/>
          <w:lang w:val="uk-UA"/>
        </w:rPr>
        <w:t xml:space="preserve">одна до одної та </w:t>
      </w:r>
      <w:r w:rsidR="00B13408" w:rsidRPr="00CA4611">
        <w:rPr>
          <w:rFonts w:ascii="Arial" w:hAnsi="Arial" w:cs="Arial"/>
          <w:spacing w:val="-6"/>
          <w:sz w:val="24"/>
          <w:szCs w:val="26"/>
          <w:lang w:val="uk-UA"/>
        </w:rPr>
        <w:t xml:space="preserve">співпадають при </w:t>
      </w:r>
      <w:r w:rsidR="00934271" w:rsidRPr="00CA4611">
        <w:rPr>
          <w:rFonts w:ascii="Arial" w:hAnsi="Arial" w:cs="Arial"/>
          <w:spacing w:val="-6"/>
          <w:sz w:val="24"/>
          <w:szCs w:val="26"/>
          <w:lang w:val="uk-UA"/>
        </w:rPr>
        <w:t>пар</w:t>
      </w:r>
      <w:r w:rsidR="00DD3567">
        <w:rPr>
          <w:rFonts w:ascii="Arial" w:hAnsi="Arial" w:cs="Arial"/>
          <w:spacing w:val="-6"/>
          <w:sz w:val="24"/>
          <w:szCs w:val="26"/>
          <w:lang w:val="uk-UA"/>
        </w:rPr>
        <w:t>а</w:t>
      </w:r>
      <w:r w:rsidR="00934271" w:rsidRPr="00CA4611">
        <w:rPr>
          <w:rFonts w:ascii="Arial" w:hAnsi="Arial" w:cs="Arial"/>
          <w:spacing w:val="-6"/>
          <w:sz w:val="24"/>
          <w:szCs w:val="26"/>
          <w:lang w:val="uk-UA"/>
        </w:rPr>
        <w:t>лельних перенесеннях.</w:t>
      </w:r>
    </w:p>
    <w:p w:rsidR="000A72EC" w:rsidRPr="00CA4611" w:rsidRDefault="000A72EC" w:rsidP="00FA47BB">
      <w:pPr>
        <w:pStyle w:val="af2"/>
        <w:spacing w:line="288" w:lineRule="auto"/>
        <w:jc w:val="center"/>
        <w:rPr>
          <w:rFonts w:ascii="Arial" w:hAnsi="Arial" w:cs="Arial"/>
          <w:spacing w:val="-6"/>
          <w:sz w:val="24"/>
          <w:szCs w:val="26"/>
          <w:lang w:val="uk-UA"/>
        </w:rPr>
      </w:pPr>
      <w:r w:rsidRPr="00CA4611">
        <w:rPr>
          <w:rFonts w:ascii="Arial" w:hAnsi="Arial" w:cs="Arial"/>
          <w:noProof/>
          <w:spacing w:val="-6"/>
          <w:sz w:val="24"/>
          <w:szCs w:val="26"/>
          <w:lang w:val="en-US" w:eastAsia="en-US"/>
        </w:rPr>
        <w:drawing>
          <wp:inline distT="0" distB="0" distL="0" distR="0">
            <wp:extent cx="2393740" cy="1473071"/>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2400694" cy="1477350"/>
                    </a:xfrm>
                    <a:prstGeom prst="rect">
                      <a:avLst/>
                    </a:prstGeom>
                    <a:noFill/>
                    <a:ln>
                      <a:noFill/>
                    </a:ln>
                  </pic:spPr>
                </pic:pic>
              </a:graphicData>
            </a:graphic>
          </wp:inline>
        </w:drawing>
      </w:r>
    </w:p>
    <w:p w:rsidR="000F6134" w:rsidRDefault="000F6134" w:rsidP="00FA47BB">
      <w:pPr>
        <w:pStyle w:val="af2"/>
        <w:spacing w:line="288" w:lineRule="auto"/>
        <w:jc w:val="center"/>
        <w:rPr>
          <w:rFonts w:ascii="Arial" w:hAnsi="Arial" w:cs="Arial"/>
          <w:spacing w:val="-6"/>
          <w:sz w:val="24"/>
          <w:szCs w:val="26"/>
          <w:lang w:val="uk-UA"/>
        </w:rPr>
      </w:pPr>
    </w:p>
    <w:p w:rsidR="000A72EC" w:rsidRPr="00CA4611" w:rsidRDefault="000A72EC" w:rsidP="00FA47BB">
      <w:pPr>
        <w:pStyle w:val="af2"/>
        <w:spacing w:line="288" w:lineRule="auto"/>
        <w:jc w:val="center"/>
        <w:rPr>
          <w:rFonts w:ascii="Arial" w:hAnsi="Arial" w:cs="Arial"/>
          <w:spacing w:val="-6"/>
          <w:sz w:val="24"/>
          <w:szCs w:val="26"/>
          <w:lang w:val="uk-UA"/>
        </w:rPr>
      </w:pPr>
      <w:r w:rsidRPr="00CA4611">
        <w:rPr>
          <w:rFonts w:ascii="Arial" w:hAnsi="Arial" w:cs="Arial"/>
          <w:spacing w:val="-6"/>
          <w:sz w:val="24"/>
          <w:szCs w:val="26"/>
          <w:lang w:val="uk-UA"/>
        </w:rPr>
        <w:t xml:space="preserve">Рис. </w:t>
      </w:r>
      <w:r w:rsidR="00A22AB7" w:rsidRPr="00CA4611">
        <w:rPr>
          <w:rFonts w:ascii="Arial" w:hAnsi="Arial" w:cs="Arial"/>
          <w:spacing w:val="-6"/>
          <w:sz w:val="24"/>
          <w:szCs w:val="26"/>
          <w:lang w:val="uk-UA"/>
        </w:rPr>
        <w:t>3</w:t>
      </w:r>
      <w:r w:rsidRPr="00CA4611">
        <w:rPr>
          <w:rFonts w:ascii="Arial" w:hAnsi="Arial" w:cs="Arial"/>
          <w:spacing w:val="-6"/>
          <w:sz w:val="24"/>
          <w:szCs w:val="26"/>
          <w:lang w:val="uk-UA"/>
        </w:rPr>
        <w:t>. Плоска сітка</w:t>
      </w:r>
    </w:p>
    <w:p w:rsidR="002A013A" w:rsidRDefault="002A013A" w:rsidP="00FA47BB">
      <w:pPr>
        <w:pStyle w:val="af2"/>
        <w:spacing w:line="288" w:lineRule="auto"/>
        <w:ind w:firstLine="680"/>
        <w:jc w:val="both"/>
        <w:rPr>
          <w:rFonts w:ascii="Arial" w:hAnsi="Arial" w:cs="Arial"/>
          <w:spacing w:val="-6"/>
          <w:sz w:val="24"/>
          <w:szCs w:val="26"/>
          <w:lang w:val="uk-UA"/>
        </w:rPr>
      </w:pPr>
    </w:p>
    <w:p w:rsidR="000A72EC" w:rsidRPr="00CA4611" w:rsidRDefault="000A72EC" w:rsidP="00FA47BB">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Вузли всякої плоскої сітки можна розташувати у вершинах рівних і паралельних один одному паралелограмів, суміжних по цілих сторонах. Таку систему паралелограмів в нашому випадку отримаємо, якщо через вузли В</w:t>
      </w:r>
      <w:r w:rsidRPr="00CA4611">
        <w:rPr>
          <w:rFonts w:ascii="Arial" w:hAnsi="Arial" w:cs="Arial"/>
          <w:spacing w:val="-6"/>
          <w:sz w:val="24"/>
          <w:szCs w:val="26"/>
          <w:vertAlign w:val="subscript"/>
          <w:lang w:val="uk-UA"/>
        </w:rPr>
        <w:t>1</w:t>
      </w:r>
      <w:r w:rsidRPr="00CA4611">
        <w:rPr>
          <w:rFonts w:ascii="Arial" w:hAnsi="Arial" w:cs="Arial"/>
          <w:spacing w:val="-6"/>
          <w:sz w:val="24"/>
          <w:szCs w:val="26"/>
          <w:lang w:val="uk-UA"/>
        </w:rPr>
        <w:t>, В</w:t>
      </w:r>
      <w:r w:rsidRPr="00CA4611">
        <w:rPr>
          <w:rFonts w:ascii="Arial" w:hAnsi="Arial" w:cs="Arial"/>
          <w:spacing w:val="-6"/>
          <w:sz w:val="24"/>
          <w:szCs w:val="26"/>
          <w:vertAlign w:val="subscript"/>
          <w:lang w:val="uk-UA"/>
        </w:rPr>
        <w:t>2</w:t>
      </w:r>
      <w:r w:rsidRPr="00CA4611">
        <w:rPr>
          <w:rFonts w:ascii="Arial" w:hAnsi="Arial" w:cs="Arial"/>
          <w:spacing w:val="-6"/>
          <w:sz w:val="24"/>
          <w:szCs w:val="26"/>
          <w:lang w:val="uk-UA"/>
        </w:rPr>
        <w:t xml:space="preserve"> . . ., В</w:t>
      </w:r>
      <w:r w:rsidRPr="00CA4611">
        <w:rPr>
          <w:rFonts w:ascii="Arial" w:hAnsi="Arial" w:cs="Arial"/>
          <w:spacing w:val="-6"/>
          <w:sz w:val="24"/>
          <w:szCs w:val="26"/>
          <w:vertAlign w:val="subscript"/>
          <w:lang w:val="uk-UA"/>
        </w:rPr>
        <w:t>n</w:t>
      </w:r>
      <w:r w:rsidRPr="00CA4611">
        <w:rPr>
          <w:rFonts w:ascii="Arial" w:hAnsi="Arial" w:cs="Arial"/>
          <w:spacing w:val="-6"/>
          <w:sz w:val="24"/>
          <w:szCs w:val="26"/>
          <w:lang w:val="uk-UA"/>
        </w:rPr>
        <w:t xml:space="preserve"> проведемо ряди, паралельні ряду А</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А</w:t>
      </w:r>
      <w:r w:rsidRPr="00CA4611">
        <w:rPr>
          <w:rFonts w:ascii="Arial" w:hAnsi="Arial" w:cs="Arial"/>
          <w:spacing w:val="-6"/>
          <w:sz w:val="24"/>
          <w:szCs w:val="26"/>
          <w:vertAlign w:val="subscript"/>
          <w:lang w:val="uk-UA"/>
        </w:rPr>
        <w:t>n</w:t>
      </w:r>
      <w:r w:rsidRPr="00CA4611">
        <w:rPr>
          <w:rFonts w:ascii="Arial" w:hAnsi="Arial" w:cs="Arial"/>
          <w:spacing w:val="-6"/>
          <w:sz w:val="24"/>
          <w:szCs w:val="26"/>
          <w:lang w:val="uk-UA"/>
        </w:rPr>
        <w:t>, а через вузли А</w:t>
      </w:r>
      <w:r w:rsidRPr="00CA4611">
        <w:rPr>
          <w:rFonts w:ascii="Arial" w:hAnsi="Arial" w:cs="Arial"/>
          <w:spacing w:val="-6"/>
          <w:sz w:val="24"/>
          <w:szCs w:val="26"/>
          <w:vertAlign w:val="subscript"/>
          <w:lang w:val="uk-UA"/>
        </w:rPr>
        <w:t>2</w:t>
      </w:r>
      <w:r w:rsidRPr="00CA4611">
        <w:rPr>
          <w:rFonts w:ascii="Arial" w:hAnsi="Arial" w:cs="Arial"/>
          <w:spacing w:val="-6"/>
          <w:sz w:val="24"/>
          <w:szCs w:val="26"/>
          <w:lang w:val="uk-UA"/>
        </w:rPr>
        <w:t>,А</w:t>
      </w:r>
      <w:r w:rsidRPr="00CA4611">
        <w:rPr>
          <w:rFonts w:ascii="Arial" w:hAnsi="Arial" w:cs="Arial"/>
          <w:spacing w:val="-6"/>
          <w:sz w:val="24"/>
          <w:szCs w:val="26"/>
          <w:vertAlign w:val="subscript"/>
          <w:lang w:val="uk-UA"/>
        </w:rPr>
        <w:t>3</w:t>
      </w:r>
      <w:r w:rsidRPr="00CA4611">
        <w:rPr>
          <w:rFonts w:ascii="Arial" w:hAnsi="Arial" w:cs="Arial"/>
          <w:spacing w:val="-6"/>
          <w:sz w:val="24"/>
          <w:szCs w:val="26"/>
          <w:lang w:val="uk-UA"/>
        </w:rPr>
        <w:t>, А</w:t>
      </w:r>
      <w:r w:rsidRPr="00CA4611">
        <w:rPr>
          <w:rFonts w:ascii="Arial" w:hAnsi="Arial" w:cs="Arial"/>
          <w:spacing w:val="-6"/>
          <w:sz w:val="24"/>
          <w:szCs w:val="26"/>
          <w:vertAlign w:val="subscript"/>
          <w:lang w:val="uk-UA"/>
        </w:rPr>
        <w:t>4</w:t>
      </w:r>
      <w:r w:rsidRPr="00CA4611">
        <w:rPr>
          <w:rFonts w:ascii="Arial" w:hAnsi="Arial" w:cs="Arial"/>
          <w:spacing w:val="-6"/>
          <w:sz w:val="24"/>
          <w:szCs w:val="26"/>
          <w:lang w:val="uk-UA"/>
        </w:rPr>
        <w:t xml:space="preserve"> . . .,А</w:t>
      </w:r>
      <w:r w:rsidRPr="00CA4611">
        <w:rPr>
          <w:rFonts w:ascii="Arial" w:hAnsi="Arial" w:cs="Arial"/>
          <w:spacing w:val="-6"/>
          <w:sz w:val="24"/>
          <w:szCs w:val="26"/>
          <w:vertAlign w:val="subscript"/>
          <w:lang w:val="uk-UA"/>
        </w:rPr>
        <w:t>n</w:t>
      </w:r>
      <w:r w:rsidRPr="00CA4611">
        <w:rPr>
          <w:rFonts w:ascii="Arial" w:hAnsi="Arial" w:cs="Arial"/>
          <w:spacing w:val="-6"/>
          <w:sz w:val="24"/>
          <w:szCs w:val="26"/>
          <w:lang w:val="uk-UA"/>
        </w:rPr>
        <w:t>, - ряди, паралельні ряду А</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В</w:t>
      </w:r>
      <w:r w:rsidRPr="00CA4611">
        <w:rPr>
          <w:rFonts w:ascii="Arial" w:hAnsi="Arial" w:cs="Arial"/>
          <w:spacing w:val="-6"/>
          <w:sz w:val="24"/>
          <w:szCs w:val="26"/>
          <w:vertAlign w:val="subscript"/>
          <w:lang w:val="uk-UA"/>
        </w:rPr>
        <w:t>n</w:t>
      </w:r>
      <w:r w:rsidRPr="00CA4611">
        <w:rPr>
          <w:rFonts w:ascii="Arial" w:hAnsi="Arial" w:cs="Arial"/>
          <w:spacing w:val="-6"/>
          <w:sz w:val="24"/>
          <w:szCs w:val="26"/>
          <w:lang w:val="uk-UA"/>
        </w:rPr>
        <w:t xml:space="preserve"> (рис. </w:t>
      </w:r>
      <w:r w:rsidR="00A22AB7" w:rsidRPr="00CA4611">
        <w:rPr>
          <w:rFonts w:ascii="Arial" w:hAnsi="Arial" w:cs="Arial"/>
          <w:spacing w:val="-6"/>
          <w:sz w:val="24"/>
          <w:szCs w:val="26"/>
          <w:lang w:val="uk-UA"/>
        </w:rPr>
        <w:t>3</w:t>
      </w:r>
      <w:r w:rsidRPr="00CA4611">
        <w:rPr>
          <w:rFonts w:ascii="Arial" w:hAnsi="Arial" w:cs="Arial"/>
          <w:spacing w:val="-6"/>
          <w:sz w:val="24"/>
          <w:szCs w:val="26"/>
          <w:lang w:val="uk-UA"/>
        </w:rPr>
        <w:t>)</w:t>
      </w:r>
      <w:r w:rsidR="00B52D5E">
        <w:rPr>
          <w:rFonts w:ascii="Arial" w:hAnsi="Arial" w:cs="Arial"/>
          <w:spacing w:val="-6"/>
          <w:sz w:val="24"/>
          <w:szCs w:val="26"/>
          <w:lang w:val="uk-UA"/>
        </w:rPr>
        <w:t>.</w:t>
      </w:r>
      <w:r w:rsidRPr="00CA4611">
        <w:rPr>
          <w:rFonts w:ascii="Arial" w:hAnsi="Arial" w:cs="Arial"/>
          <w:spacing w:val="-6"/>
          <w:sz w:val="24"/>
          <w:szCs w:val="26"/>
          <w:lang w:val="uk-UA"/>
        </w:rPr>
        <w:t xml:space="preserve"> </w:t>
      </w:r>
    </w:p>
    <w:p w:rsidR="000A72EC" w:rsidRPr="00CA4611" w:rsidRDefault="000A72EC" w:rsidP="00FA47BB">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Число вузлів, що </w:t>
      </w:r>
      <w:r w:rsidR="00DD3567">
        <w:rPr>
          <w:rFonts w:ascii="Arial" w:hAnsi="Arial" w:cs="Arial"/>
          <w:spacing w:val="-6"/>
          <w:sz w:val="24"/>
          <w:szCs w:val="26"/>
          <w:lang w:val="uk-UA"/>
        </w:rPr>
        <w:t>припадають</w:t>
      </w:r>
      <w:r w:rsidRPr="00CA4611">
        <w:rPr>
          <w:rFonts w:ascii="Arial" w:hAnsi="Arial" w:cs="Arial"/>
          <w:spacing w:val="-6"/>
          <w:sz w:val="24"/>
          <w:szCs w:val="26"/>
          <w:lang w:val="uk-UA"/>
        </w:rPr>
        <w:t xml:space="preserve"> на одиницю площі плоскої сітки, називається її </w:t>
      </w:r>
      <w:r w:rsidRPr="00CA4611">
        <w:rPr>
          <w:rFonts w:ascii="Arial" w:hAnsi="Arial" w:cs="Arial"/>
          <w:i/>
          <w:iCs/>
          <w:spacing w:val="-6"/>
          <w:sz w:val="24"/>
          <w:szCs w:val="26"/>
          <w:lang w:val="uk-UA"/>
        </w:rPr>
        <w:t>ретикулярною щільністю</w:t>
      </w:r>
      <w:r w:rsidRPr="00CA4611">
        <w:rPr>
          <w:rFonts w:ascii="Arial" w:hAnsi="Arial" w:cs="Arial"/>
          <w:spacing w:val="-6"/>
          <w:sz w:val="24"/>
          <w:szCs w:val="26"/>
          <w:lang w:val="uk-UA"/>
        </w:rPr>
        <w:t xml:space="preserve">. </w:t>
      </w:r>
    </w:p>
    <w:p w:rsidR="006A4C40" w:rsidRPr="00CA4611" w:rsidRDefault="006A4C40" w:rsidP="006A4C40">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Згідно з другою основною властивістю просторових </w:t>
      </w:r>
      <w:r w:rsidR="00DD3567" w:rsidRPr="00CA4611">
        <w:rPr>
          <w:rFonts w:ascii="Arial" w:hAnsi="Arial" w:cs="Arial"/>
          <w:spacing w:val="-6"/>
          <w:sz w:val="24"/>
          <w:szCs w:val="26"/>
          <w:lang w:val="uk-UA"/>
        </w:rPr>
        <w:t>ґрат</w:t>
      </w:r>
      <w:r w:rsidR="00DD3567">
        <w:rPr>
          <w:rFonts w:ascii="Arial" w:hAnsi="Arial" w:cs="Arial"/>
          <w:spacing w:val="-6"/>
          <w:sz w:val="24"/>
          <w:szCs w:val="26"/>
          <w:lang w:val="uk-UA"/>
        </w:rPr>
        <w:t>ок</w:t>
      </w:r>
      <w:r w:rsidRPr="00CA4611">
        <w:rPr>
          <w:rFonts w:ascii="Arial" w:hAnsi="Arial" w:cs="Arial"/>
          <w:spacing w:val="-6"/>
          <w:sz w:val="24"/>
          <w:szCs w:val="26"/>
          <w:lang w:val="uk-UA"/>
        </w:rPr>
        <w:t xml:space="preserve"> через будь-який вузол </w:t>
      </w:r>
      <w:r w:rsidR="00B52D5E" w:rsidRPr="00CA4611">
        <w:rPr>
          <w:rFonts w:ascii="Arial" w:hAnsi="Arial" w:cs="Arial"/>
          <w:spacing w:val="-6"/>
          <w:sz w:val="24"/>
          <w:szCs w:val="26"/>
          <w:lang w:val="uk-UA"/>
        </w:rPr>
        <w:t>ґ</w:t>
      </w:r>
      <w:r w:rsidRPr="00CA4611">
        <w:rPr>
          <w:rFonts w:ascii="Arial" w:hAnsi="Arial" w:cs="Arial"/>
          <w:spacing w:val="-6"/>
          <w:sz w:val="24"/>
          <w:szCs w:val="26"/>
          <w:lang w:val="uk-UA"/>
        </w:rPr>
        <w:t>рат</w:t>
      </w:r>
      <w:r w:rsidR="00B52D5E">
        <w:rPr>
          <w:rFonts w:ascii="Arial" w:hAnsi="Arial" w:cs="Arial"/>
          <w:spacing w:val="-6"/>
          <w:sz w:val="24"/>
          <w:szCs w:val="26"/>
          <w:lang w:val="uk-UA"/>
        </w:rPr>
        <w:t>ки</w:t>
      </w:r>
      <w:r w:rsidRPr="00CA4611">
        <w:rPr>
          <w:rFonts w:ascii="Arial" w:hAnsi="Arial" w:cs="Arial"/>
          <w:spacing w:val="-6"/>
          <w:sz w:val="24"/>
          <w:szCs w:val="26"/>
          <w:lang w:val="uk-UA"/>
        </w:rPr>
        <w:t xml:space="preserve"> можна провести плоску сітку, що паралельн</w:t>
      </w:r>
      <w:r w:rsidR="00B52D5E">
        <w:rPr>
          <w:rFonts w:ascii="Arial" w:hAnsi="Arial" w:cs="Arial"/>
          <w:spacing w:val="-6"/>
          <w:sz w:val="24"/>
          <w:szCs w:val="26"/>
          <w:lang w:val="uk-UA"/>
        </w:rPr>
        <w:t>а</w:t>
      </w:r>
      <w:r w:rsidRPr="00CA4611">
        <w:rPr>
          <w:rFonts w:ascii="Arial" w:hAnsi="Arial" w:cs="Arial"/>
          <w:spacing w:val="-6"/>
          <w:sz w:val="24"/>
          <w:szCs w:val="26"/>
          <w:lang w:val="uk-UA"/>
        </w:rPr>
        <w:t xml:space="preserve"> дан</w:t>
      </w:r>
      <w:r w:rsidR="00B52D5E">
        <w:rPr>
          <w:rFonts w:ascii="Arial" w:hAnsi="Arial" w:cs="Arial"/>
          <w:spacing w:val="-6"/>
          <w:sz w:val="24"/>
          <w:szCs w:val="26"/>
          <w:lang w:val="uk-UA"/>
        </w:rPr>
        <w:t>ій</w:t>
      </w:r>
      <w:r w:rsidRPr="00CA4611">
        <w:rPr>
          <w:rFonts w:ascii="Arial" w:hAnsi="Arial" w:cs="Arial"/>
          <w:spacing w:val="-6"/>
          <w:sz w:val="24"/>
          <w:szCs w:val="26"/>
          <w:lang w:val="uk-UA"/>
        </w:rPr>
        <w:t xml:space="preserve"> і має таку ж ретикулярну щільність. Таким чином в </w:t>
      </w:r>
      <w:r w:rsidR="00B52D5E" w:rsidRPr="00CA4611">
        <w:rPr>
          <w:rFonts w:ascii="Arial" w:hAnsi="Arial" w:cs="Arial"/>
          <w:spacing w:val="-6"/>
          <w:sz w:val="24"/>
          <w:szCs w:val="26"/>
          <w:lang w:val="uk-UA"/>
        </w:rPr>
        <w:t>ґ</w:t>
      </w:r>
      <w:r w:rsidRPr="00CA4611">
        <w:rPr>
          <w:rFonts w:ascii="Arial" w:hAnsi="Arial" w:cs="Arial"/>
          <w:spacing w:val="-6"/>
          <w:sz w:val="24"/>
          <w:szCs w:val="26"/>
          <w:lang w:val="uk-UA"/>
        </w:rPr>
        <w:t>рат</w:t>
      </w:r>
      <w:r w:rsidR="00B52D5E">
        <w:rPr>
          <w:rFonts w:ascii="Arial" w:hAnsi="Arial" w:cs="Arial"/>
          <w:spacing w:val="-6"/>
          <w:sz w:val="24"/>
          <w:szCs w:val="26"/>
          <w:lang w:val="uk-UA"/>
        </w:rPr>
        <w:t>к</w:t>
      </w:r>
      <w:r w:rsidRPr="00CA4611">
        <w:rPr>
          <w:rFonts w:ascii="Arial" w:hAnsi="Arial" w:cs="Arial"/>
          <w:spacing w:val="-6"/>
          <w:sz w:val="24"/>
          <w:szCs w:val="26"/>
          <w:lang w:val="uk-UA"/>
        </w:rPr>
        <w:t>ах паралельно кожній плоскій сітці проходить нескінченна безліч тотожних плоских сіток. Сукупність паралельних одн</w:t>
      </w:r>
      <w:r w:rsidR="00873BC7">
        <w:rPr>
          <w:rFonts w:ascii="Arial" w:hAnsi="Arial" w:cs="Arial"/>
          <w:spacing w:val="-6"/>
          <w:sz w:val="24"/>
          <w:szCs w:val="26"/>
          <w:lang w:val="uk-UA"/>
        </w:rPr>
        <w:t>а</w:t>
      </w:r>
      <w:r w:rsidRPr="00CA4611">
        <w:rPr>
          <w:rFonts w:ascii="Arial" w:hAnsi="Arial" w:cs="Arial"/>
          <w:spacing w:val="-6"/>
          <w:sz w:val="24"/>
          <w:szCs w:val="26"/>
          <w:lang w:val="uk-UA"/>
        </w:rPr>
        <w:t xml:space="preserve"> одн</w:t>
      </w:r>
      <w:r w:rsidR="00873BC7">
        <w:rPr>
          <w:rFonts w:ascii="Arial" w:hAnsi="Arial" w:cs="Arial"/>
          <w:spacing w:val="-6"/>
          <w:sz w:val="24"/>
          <w:szCs w:val="26"/>
          <w:lang w:val="uk-UA"/>
        </w:rPr>
        <w:t>ій</w:t>
      </w:r>
      <w:r w:rsidRPr="00CA4611">
        <w:rPr>
          <w:rFonts w:ascii="Arial" w:hAnsi="Arial" w:cs="Arial"/>
          <w:spacing w:val="-6"/>
          <w:sz w:val="24"/>
          <w:szCs w:val="26"/>
          <w:lang w:val="uk-UA"/>
        </w:rPr>
        <w:t xml:space="preserve"> плоских сіток просторової </w:t>
      </w:r>
      <w:r w:rsidR="00B52D5E" w:rsidRPr="00CA4611">
        <w:rPr>
          <w:rFonts w:ascii="Arial" w:hAnsi="Arial" w:cs="Arial"/>
          <w:spacing w:val="-6"/>
          <w:sz w:val="24"/>
          <w:szCs w:val="26"/>
          <w:lang w:val="uk-UA"/>
        </w:rPr>
        <w:t>ґ</w:t>
      </w:r>
      <w:r w:rsidR="00B52D5E">
        <w:rPr>
          <w:rFonts w:ascii="Arial" w:hAnsi="Arial" w:cs="Arial"/>
          <w:spacing w:val="-6"/>
          <w:sz w:val="24"/>
          <w:szCs w:val="26"/>
          <w:lang w:val="uk-UA"/>
        </w:rPr>
        <w:t>ратки</w:t>
      </w:r>
      <w:r w:rsidRPr="00CA4611">
        <w:rPr>
          <w:rFonts w:ascii="Arial" w:hAnsi="Arial" w:cs="Arial"/>
          <w:spacing w:val="-6"/>
          <w:sz w:val="24"/>
          <w:szCs w:val="26"/>
          <w:lang w:val="uk-UA"/>
        </w:rPr>
        <w:t xml:space="preserve"> назива</w:t>
      </w:r>
      <w:r w:rsidR="00F91BDA">
        <w:rPr>
          <w:rFonts w:ascii="Arial" w:hAnsi="Arial" w:cs="Arial"/>
          <w:spacing w:val="-6"/>
          <w:sz w:val="24"/>
          <w:szCs w:val="26"/>
          <w:lang w:val="uk-UA"/>
        </w:rPr>
        <w:t>ється</w:t>
      </w:r>
      <w:r w:rsidRPr="00CA4611">
        <w:rPr>
          <w:rFonts w:ascii="Arial" w:hAnsi="Arial" w:cs="Arial"/>
          <w:spacing w:val="-6"/>
          <w:sz w:val="24"/>
          <w:szCs w:val="26"/>
          <w:lang w:val="uk-UA"/>
        </w:rPr>
        <w:t xml:space="preserve"> серією плоских сіток. Відстань між двома найближчими паралельними плоскими сітками називається </w:t>
      </w:r>
      <w:r w:rsidRPr="00CA4611">
        <w:rPr>
          <w:rFonts w:ascii="Arial" w:hAnsi="Arial" w:cs="Arial"/>
          <w:i/>
          <w:iCs/>
          <w:spacing w:val="-6"/>
          <w:sz w:val="24"/>
          <w:szCs w:val="26"/>
          <w:lang w:val="uk-UA"/>
        </w:rPr>
        <w:t>міжплощинною відстанню</w:t>
      </w:r>
      <w:r w:rsidRPr="00CA4611">
        <w:rPr>
          <w:rFonts w:ascii="Arial" w:hAnsi="Arial" w:cs="Arial"/>
          <w:spacing w:val="-6"/>
          <w:sz w:val="24"/>
          <w:szCs w:val="26"/>
          <w:lang w:val="uk-UA"/>
        </w:rPr>
        <w:t>.</w:t>
      </w:r>
    </w:p>
    <w:p w:rsidR="006A4C40" w:rsidRPr="00CA4611" w:rsidRDefault="006A4C40" w:rsidP="006A4C40">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У просторовій </w:t>
      </w:r>
      <w:r w:rsidR="00B52D5E" w:rsidRPr="00CA4611">
        <w:rPr>
          <w:rFonts w:ascii="Arial" w:hAnsi="Arial" w:cs="Arial"/>
          <w:spacing w:val="-6"/>
          <w:sz w:val="24"/>
          <w:szCs w:val="26"/>
          <w:lang w:val="uk-UA"/>
        </w:rPr>
        <w:t>ґ</w:t>
      </w:r>
      <w:r w:rsidR="00B52D5E">
        <w:rPr>
          <w:rFonts w:ascii="Arial" w:hAnsi="Arial" w:cs="Arial"/>
          <w:spacing w:val="-6"/>
          <w:sz w:val="24"/>
          <w:szCs w:val="26"/>
          <w:lang w:val="uk-UA"/>
        </w:rPr>
        <w:t>ратці</w:t>
      </w:r>
      <w:r w:rsidRPr="00CA4611">
        <w:rPr>
          <w:rFonts w:ascii="Arial" w:hAnsi="Arial" w:cs="Arial"/>
          <w:spacing w:val="-6"/>
          <w:sz w:val="24"/>
          <w:szCs w:val="26"/>
          <w:lang w:val="uk-UA"/>
        </w:rPr>
        <w:t xml:space="preserve"> є незлічена множина по-різному орієнтованих плоских сіток, оскільки через три будь-які вузли </w:t>
      </w:r>
      <w:r w:rsidR="00B52D5E" w:rsidRPr="00CA4611">
        <w:rPr>
          <w:rFonts w:ascii="Arial" w:hAnsi="Arial" w:cs="Arial"/>
          <w:spacing w:val="-6"/>
          <w:sz w:val="24"/>
          <w:szCs w:val="26"/>
          <w:lang w:val="uk-UA"/>
        </w:rPr>
        <w:t>ґ</w:t>
      </w:r>
      <w:r w:rsidR="00B52D5E">
        <w:rPr>
          <w:rFonts w:ascii="Arial" w:hAnsi="Arial" w:cs="Arial"/>
          <w:spacing w:val="-6"/>
          <w:sz w:val="24"/>
          <w:szCs w:val="26"/>
          <w:lang w:val="uk-UA"/>
        </w:rPr>
        <w:t xml:space="preserve">ратки </w:t>
      </w:r>
      <w:r w:rsidRPr="00CA4611">
        <w:rPr>
          <w:rFonts w:ascii="Arial" w:hAnsi="Arial" w:cs="Arial"/>
          <w:spacing w:val="-6"/>
          <w:sz w:val="24"/>
          <w:szCs w:val="26"/>
          <w:lang w:val="uk-UA"/>
        </w:rPr>
        <w:t xml:space="preserve"> завжди можна провести плоску сітку. </w:t>
      </w:r>
    </w:p>
    <w:p w:rsidR="000A72EC" w:rsidRPr="00CA4611" w:rsidRDefault="000A72EC" w:rsidP="00FA47BB">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Непаралельні плоскі сітки відрізняються одн</w:t>
      </w:r>
      <w:r w:rsidR="009E562B">
        <w:rPr>
          <w:rFonts w:ascii="Arial" w:hAnsi="Arial" w:cs="Arial"/>
          <w:spacing w:val="-6"/>
          <w:sz w:val="24"/>
          <w:szCs w:val="26"/>
          <w:lang w:val="uk-UA"/>
        </w:rPr>
        <w:t>а</w:t>
      </w:r>
      <w:r w:rsidRPr="00CA4611">
        <w:rPr>
          <w:rFonts w:ascii="Arial" w:hAnsi="Arial" w:cs="Arial"/>
          <w:spacing w:val="-6"/>
          <w:sz w:val="24"/>
          <w:szCs w:val="26"/>
          <w:lang w:val="uk-UA"/>
        </w:rPr>
        <w:t xml:space="preserve"> від одно</w:t>
      </w:r>
      <w:r w:rsidR="009E562B">
        <w:rPr>
          <w:rFonts w:ascii="Arial" w:hAnsi="Arial" w:cs="Arial"/>
          <w:spacing w:val="-6"/>
          <w:sz w:val="24"/>
          <w:szCs w:val="26"/>
          <w:lang w:val="uk-UA"/>
        </w:rPr>
        <w:t>ї</w:t>
      </w:r>
      <w:r w:rsidRPr="00CA4611">
        <w:rPr>
          <w:rFonts w:ascii="Arial" w:hAnsi="Arial" w:cs="Arial"/>
          <w:spacing w:val="-6"/>
          <w:sz w:val="24"/>
          <w:szCs w:val="26"/>
          <w:lang w:val="uk-UA"/>
        </w:rPr>
        <w:t xml:space="preserve"> не лише положенням в просторі, але в загальному випадку і ретикулярною щільністю. </w:t>
      </w:r>
    </w:p>
    <w:p w:rsidR="000A72EC" w:rsidRPr="00CA4611" w:rsidRDefault="000A72EC" w:rsidP="00FA47BB">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Для подальшої побудови просторової </w:t>
      </w:r>
      <w:r w:rsidR="003F1661" w:rsidRPr="00CA4611">
        <w:rPr>
          <w:rFonts w:ascii="Arial" w:hAnsi="Arial" w:cs="Arial"/>
          <w:spacing w:val="-6"/>
          <w:sz w:val="24"/>
          <w:szCs w:val="26"/>
          <w:lang w:val="uk-UA"/>
        </w:rPr>
        <w:t>ґ</w:t>
      </w:r>
      <w:r w:rsidR="00B52D5E">
        <w:rPr>
          <w:rFonts w:ascii="Arial" w:hAnsi="Arial" w:cs="Arial"/>
          <w:spacing w:val="-6"/>
          <w:sz w:val="24"/>
          <w:szCs w:val="26"/>
          <w:lang w:val="uk-UA"/>
        </w:rPr>
        <w:t>ратки</w:t>
      </w:r>
      <w:r w:rsidRPr="00CA4611">
        <w:rPr>
          <w:rFonts w:ascii="Arial" w:hAnsi="Arial" w:cs="Arial"/>
          <w:spacing w:val="-6"/>
          <w:sz w:val="24"/>
          <w:szCs w:val="26"/>
          <w:lang w:val="uk-UA"/>
        </w:rPr>
        <w:t xml:space="preserve"> візьмемо відносно початкового вузла А</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 xml:space="preserve"> найближчий до нього вузол С</w:t>
      </w:r>
      <w:r w:rsidRPr="00CA4611">
        <w:rPr>
          <w:rFonts w:ascii="Arial" w:hAnsi="Arial" w:cs="Arial"/>
          <w:spacing w:val="-6"/>
          <w:sz w:val="24"/>
          <w:szCs w:val="26"/>
          <w:vertAlign w:val="subscript"/>
          <w:lang w:val="uk-UA"/>
        </w:rPr>
        <w:t>1</w:t>
      </w:r>
      <w:r w:rsidRPr="00CA4611">
        <w:rPr>
          <w:rFonts w:ascii="Arial" w:hAnsi="Arial" w:cs="Arial"/>
          <w:spacing w:val="-6"/>
          <w:sz w:val="24"/>
          <w:szCs w:val="26"/>
          <w:lang w:val="uk-UA"/>
        </w:rPr>
        <w:t>, що не лежить в площині побудованої нами плоскої сітки А</w:t>
      </w:r>
      <w:r w:rsidRPr="00CA4611">
        <w:rPr>
          <w:rFonts w:ascii="Arial" w:hAnsi="Arial" w:cs="Arial"/>
          <w:spacing w:val="-6"/>
          <w:sz w:val="24"/>
          <w:szCs w:val="26"/>
          <w:vertAlign w:val="subscript"/>
          <w:lang w:val="uk-UA"/>
        </w:rPr>
        <w:t>n</w:t>
      </w:r>
      <w:r w:rsidRPr="00CA4611">
        <w:rPr>
          <w:rFonts w:ascii="Arial" w:hAnsi="Arial" w:cs="Arial"/>
          <w:spacing w:val="-6"/>
          <w:sz w:val="24"/>
          <w:szCs w:val="26"/>
          <w:lang w:val="uk-UA"/>
        </w:rPr>
        <w:t>-А</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-В</w:t>
      </w:r>
      <w:r w:rsidRPr="00CA4611">
        <w:rPr>
          <w:rFonts w:ascii="Arial" w:hAnsi="Arial" w:cs="Arial"/>
          <w:spacing w:val="-6"/>
          <w:sz w:val="24"/>
          <w:szCs w:val="26"/>
          <w:vertAlign w:val="subscript"/>
          <w:lang w:val="uk-UA"/>
        </w:rPr>
        <w:t>n</w:t>
      </w:r>
      <w:r w:rsidRPr="00CA4611">
        <w:rPr>
          <w:rFonts w:ascii="Arial" w:hAnsi="Arial" w:cs="Arial"/>
          <w:spacing w:val="-6"/>
          <w:sz w:val="24"/>
          <w:szCs w:val="26"/>
          <w:lang w:val="uk-UA"/>
        </w:rPr>
        <w:t xml:space="preserve"> (рис. </w:t>
      </w:r>
      <w:r w:rsidR="00A22AB7" w:rsidRPr="00CA4611">
        <w:rPr>
          <w:rFonts w:ascii="Arial" w:hAnsi="Arial" w:cs="Arial"/>
          <w:spacing w:val="-6"/>
          <w:sz w:val="24"/>
          <w:szCs w:val="26"/>
          <w:lang w:val="uk-UA"/>
        </w:rPr>
        <w:t>4</w:t>
      </w:r>
      <w:r w:rsidRPr="00CA4611">
        <w:rPr>
          <w:rFonts w:ascii="Arial" w:hAnsi="Arial" w:cs="Arial"/>
          <w:spacing w:val="-6"/>
          <w:sz w:val="24"/>
          <w:szCs w:val="26"/>
          <w:lang w:val="uk-UA"/>
        </w:rPr>
        <w:t>). Провівши пряму А</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С</w:t>
      </w:r>
      <w:r w:rsidRPr="00CA4611">
        <w:rPr>
          <w:rFonts w:ascii="Arial" w:hAnsi="Arial" w:cs="Arial"/>
          <w:spacing w:val="-6"/>
          <w:sz w:val="24"/>
          <w:szCs w:val="26"/>
          <w:vertAlign w:val="subscript"/>
          <w:lang w:val="uk-UA"/>
        </w:rPr>
        <w:t>1</w:t>
      </w:r>
      <w:r w:rsidRPr="00CA4611">
        <w:rPr>
          <w:rFonts w:ascii="Arial" w:hAnsi="Arial" w:cs="Arial"/>
          <w:spacing w:val="-6"/>
          <w:sz w:val="24"/>
          <w:szCs w:val="26"/>
          <w:lang w:val="uk-UA"/>
        </w:rPr>
        <w:t xml:space="preserve"> і продовживши її, знайдемо на ній серії вузлів С</w:t>
      </w:r>
      <w:r w:rsidRPr="00CA4611">
        <w:rPr>
          <w:rFonts w:ascii="Arial" w:hAnsi="Arial" w:cs="Arial"/>
          <w:spacing w:val="-6"/>
          <w:sz w:val="24"/>
          <w:szCs w:val="26"/>
          <w:vertAlign w:val="subscript"/>
          <w:lang w:val="uk-UA"/>
        </w:rPr>
        <w:t>2</w:t>
      </w:r>
      <w:r w:rsidRPr="00CA4611">
        <w:rPr>
          <w:rFonts w:ascii="Arial" w:hAnsi="Arial" w:cs="Arial"/>
          <w:spacing w:val="-6"/>
          <w:sz w:val="24"/>
          <w:szCs w:val="26"/>
          <w:lang w:val="uk-UA"/>
        </w:rPr>
        <w:t>, С</w:t>
      </w:r>
      <w:r w:rsidRPr="00CA4611">
        <w:rPr>
          <w:rFonts w:ascii="Arial" w:hAnsi="Arial" w:cs="Arial"/>
          <w:spacing w:val="-6"/>
          <w:sz w:val="24"/>
          <w:szCs w:val="26"/>
          <w:vertAlign w:val="subscript"/>
          <w:lang w:val="uk-UA"/>
        </w:rPr>
        <w:t>3</w:t>
      </w:r>
      <w:r w:rsidRPr="00CA4611">
        <w:rPr>
          <w:rFonts w:ascii="Arial" w:hAnsi="Arial" w:cs="Arial"/>
          <w:spacing w:val="-6"/>
          <w:sz w:val="24"/>
          <w:szCs w:val="26"/>
          <w:lang w:val="uk-UA"/>
        </w:rPr>
        <w:t xml:space="preserve"> . . .,С</w:t>
      </w:r>
      <w:r w:rsidRPr="00CA4611">
        <w:rPr>
          <w:rFonts w:ascii="Arial" w:hAnsi="Arial" w:cs="Arial"/>
          <w:spacing w:val="-6"/>
          <w:sz w:val="24"/>
          <w:szCs w:val="26"/>
          <w:vertAlign w:val="subscript"/>
          <w:lang w:val="uk-UA"/>
        </w:rPr>
        <w:t>n</w:t>
      </w:r>
      <w:r w:rsidRPr="00CA4611">
        <w:rPr>
          <w:rFonts w:ascii="Arial" w:hAnsi="Arial" w:cs="Arial"/>
          <w:spacing w:val="-6"/>
          <w:sz w:val="24"/>
          <w:szCs w:val="26"/>
          <w:lang w:val="uk-UA"/>
        </w:rPr>
        <w:t>, що утворюють третій ряд А</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С</w:t>
      </w:r>
      <w:r w:rsidRPr="00CA4611">
        <w:rPr>
          <w:rFonts w:ascii="Arial" w:hAnsi="Arial" w:cs="Arial"/>
          <w:spacing w:val="-6"/>
          <w:sz w:val="24"/>
          <w:szCs w:val="26"/>
          <w:vertAlign w:val="subscript"/>
          <w:lang w:val="uk-UA"/>
        </w:rPr>
        <w:t>n</w:t>
      </w:r>
      <w:r w:rsidRPr="00CA4611">
        <w:rPr>
          <w:rFonts w:ascii="Arial" w:hAnsi="Arial" w:cs="Arial"/>
          <w:spacing w:val="-6"/>
          <w:sz w:val="24"/>
          <w:szCs w:val="26"/>
          <w:lang w:val="uk-UA"/>
        </w:rPr>
        <w:t>, непаралельний першим двом і проміжок, що має</w:t>
      </w:r>
      <w:r w:rsidR="00B52D5E">
        <w:rPr>
          <w:rFonts w:ascii="Arial" w:hAnsi="Arial" w:cs="Arial"/>
          <w:spacing w:val="-6"/>
          <w:sz w:val="24"/>
          <w:szCs w:val="26"/>
          <w:lang w:val="uk-UA"/>
        </w:rPr>
        <w:t xml:space="preserve"> величину</w:t>
      </w:r>
      <w:r w:rsidRPr="00CA4611">
        <w:rPr>
          <w:rFonts w:ascii="Arial" w:hAnsi="Arial" w:cs="Arial"/>
          <w:spacing w:val="-6"/>
          <w:sz w:val="24"/>
          <w:szCs w:val="26"/>
          <w:lang w:val="uk-UA"/>
        </w:rPr>
        <w:t xml:space="preserve"> </w:t>
      </w:r>
      <w:r w:rsidRPr="00CA4611">
        <w:rPr>
          <w:rFonts w:ascii="Arial" w:hAnsi="Arial" w:cs="Arial"/>
          <w:b/>
          <w:spacing w:val="-6"/>
          <w:sz w:val="24"/>
          <w:szCs w:val="26"/>
          <w:lang w:val="uk-UA"/>
        </w:rPr>
        <w:t>с</w:t>
      </w:r>
      <w:r w:rsidRPr="00CA4611">
        <w:rPr>
          <w:rFonts w:ascii="Arial" w:hAnsi="Arial" w:cs="Arial"/>
          <w:spacing w:val="-6"/>
          <w:sz w:val="24"/>
          <w:szCs w:val="26"/>
          <w:lang w:val="uk-UA"/>
        </w:rPr>
        <w:t>.</w:t>
      </w:r>
    </w:p>
    <w:p w:rsidR="000A72EC" w:rsidRDefault="000A72EC" w:rsidP="00FA47BB">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Через кожен вузол цього ряду проведемо плоскі сітки, паралельні сітці А</w:t>
      </w:r>
      <w:r w:rsidRPr="00CA4611">
        <w:rPr>
          <w:rFonts w:ascii="Arial" w:hAnsi="Arial" w:cs="Arial"/>
          <w:spacing w:val="-6"/>
          <w:sz w:val="24"/>
          <w:szCs w:val="26"/>
          <w:vertAlign w:val="subscript"/>
          <w:lang w:val="uk-UA"/>
        </w:rPr>
        <w:t>n</w:t>
      </w:r>
      <w:r w:rsidRPr="00CA4611">
        <w:rPr>
          <w:rFonts w:ascii="Arial" w:hAnsi="Arial" w:cs="Arial"/>
          <w:spacing w:val="-6"/>
          <w:sz w:val="24"/>
          <w:szCs w:val="26"/>
          <w:lang w:val="uk-UA"/>
        </w:rPr>
        <w:t>, - A</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 xml:space="preserve"> - B</w:t>
      </w:r>
      <w:r w:rsidRPr="00CA4611">
        <w:rPr>
          <w:rFonts w:ascii="Arial" w:hAnsi="Arial" w:cs="Arial"/>
          <w:spacing w:val="-6"/>
          <w:sz w:val="24"/>
          <w:szCs w:val="26"/>
          <w:vertAlign w:val="subscript"/>
          <w:lang w:val="uk-UA"/>
        </w:rPr>
        <w:t>n</w:t>
      </w:r>
      <w:r w:rsidRPr="00CA4611">
        <w:rPr>
          <w:rFonts w:ascii="Arial" w:hAnsi="Arial" w:cs="Arial"/>
          <w:spacing w:val="-6"/>
          <w:sz w:val="24"/>
          <w:szCs w:val="26"/>
          <w:lang w:val="uk-UA"/>
        </w:rPr>
        <w:t>. Усі вони в сукупності утворюють серію плоских сіток. Другу серію плоских сіток отримаємо, якщо через усі вузли ряду А</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А</w:t>
      </w:r>
      <w:r w:rsidRPr="00CA4611">
        <w:rPr>
          <w:rFonts w:ascii="Arial" w:hAnsi="Arial" w:cs="Arial"/>
          <w:spacing w:val="-6"/>
          <w:sz w:val="24"/>
          <w:szCs w:val="26"/>
          <w:vertAlign w:val="subscript"/>
          <w:lang w:val="uk-UA"/>
        </w:rPr>
        <w:t>n</w:t>
      </w:r>
      <w:r w:rsidRPr="00CA4611">
        <w:rPr>
          <w:rFonts w:ascii="Arial" w:hAnsi="Arial" w:cs="Arial"/>
          <w:spacing w:val="-6"/>
          <w:sz w:val="24"/>
          <w:szCs w:val="26"/>
          <w:lang w:val="uk-UA"/>
        </w:rPr>
        <w:t xml:space="preserve"> провести плоскі сітки, паралельні осі В</w:t>
      </w:r>
      <w:r w:rsidRPr="00CA4611">
        <w:rPr>
          <w:rFonts w:ascii="Arial" w:hAnsi="Arial" w:cs="Arial"/>
          <w:spacing w:val="-6"/>
          <w:sz w:val="24"/>
          <w:szCs w:val="26"/>
          <w:vertAlign w:val="subscript"/>
          <w:lang w:val="uk-UA"/>
        </w:rPr>
        <w:t>n</w:t>
      </w:r>
      <w:r w:rsidRPr="00CA4611">
        <w:rPr>
          <w:rFonts w:ascii="Arial" w:hAnsi="Arial" w:cs="Arial"/>
          <w:spacing w:val="-6"/>
          <w:sz w:val="24"/>
          <w:szCs w:val="26"/>
          <w:lang w:val="uk-UA"/>
        </w:rPr>
        <w:t xml:space="preserve"> - A</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 xml:space="preserve"> - C</w:t>
      </w:r>
      <w:r w:rsidRPr="00CA4611">
        <w:rPr>
          <w:rFonts w:ascii="Arial" w:hAnsi="Arial" w:cs="Arial"/>
          <w:spacing w:val="-6"/>
          <w:sz w:val="24"/>
          <w:szCs w:val="26"/>
          <w:vertAlign w:val="subscript"/>
          <w:lang w:val="uk-UA"/>
        </w:rPr>
        <w:t>n</w:t>
      </w:r>
      <w:r w:rsidRPr="00CA4611">
        <w:rPr>
          <w:rFonts w:ascii="Arial" w:hAnsi="Arial" w:cs="Arial"/>
          <w:spacing w:val="-6"/>
          <w:sz w:val="24"/>
          <w:szCs w:val="26"/>
          <w:lang w:val="uk-UA"/>
        </w:rPr>
        <w:t xml:space="preserve">, </w:t>
      </w:r>
      <w:r w:rsidR="003F1661">
        <w:rPr>
          <w:rFonts w:ascii="Arial" w:hAnsi="Arial" w:cs="Arial"/>
          <w:spacing w:val="-6"/>
          <w:sz w:val="24"/>
          <w:szCs w:val="26"/>
          <w:lang w:val="uk-UA"/>
        </w:rPr>
        <w:t xml:space="preserve">що </w:t>
      </w:r>
      <w:r w:rsidRPr="00CA4611">
        <w:rPr>
          <w:rFonts w:ascii="Arial" w:hAnsi="Arial" w:cs="Arial"/>
          <w:spacing w:val="-6"/>
          <w:sz w:val="24"/>
          <w:szCs w:val="26"/>
          <w:lang w:val="uk-UA"/>
        </w:rPr>
        <w:t>визнач</w:t>
      </w:r>
      <w:r w:rsidR="003F1661">
        <w:rPr>
          <w:rFonts w:ascii="Arial" w:hAnsi="Arial" w:cs="Arial"/>
          <w:spacing w:val="-6"/>
          <w:sz w:val="24"/>
          <w:szCs w:val="26"/>
          <w:lang w:val="uk-UA"/>
        </w:rPr>
        <w:t xml:space="preserve">ена </w:t>
      </w:r>
      <w:r w:rsidRPr="00CA4611">
        <w:rPr>
          <w:rFonts w:ascii="Arial" w:hAnsi="Arial" w:cs="Arial"/>
          <w:spacing w:val="-6"/>
          <w:sz w:val="24"/>
          <w:szCs w:val="26"/>
          <w:lang w:val="uk-UA"/>
        </w:rPr>
        <w:t>пересічними рядами А</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В</w:t>
      </w:r>
      <w:r w:rsidRPr="00CA4611">
        <w:rPr>
          <w:rFonts w:ascii="Arial" w:hAnsi="Arial" w:cs="Arial"/>
          <w:spacing w:val="-6"/>
          <w:sz w:val="24"/>
          <w:szCs w:val="26"/>
          <w:vertAlign w:val="subscript"/>
          <w:lang w:val="uk-UA"/>
        </w:rPr>
        <w:t>n</w:t>
      </w:r>
      <w:r w:rsidRPr="00CA4611">
        <w:rPr>
          <w:rFonts w:ascii="Arial" w:hAnsi="Arial" w:cs="Arial"/>
          <w:spacing w:val="-6"/>
          <w:sz w:val="24"/>
          <w:szCs w:val="26"/>
          <w:lang w:val="uk-UA"/>
        </w:rPr>
        <w:t xml:space="preserve"> і А</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С</w:t>
      </w:r>
      <w:r w:rsidRPr="00CA4611">
        <w:rPr>
          <w:rFonts w:ascii="Arial" w:hAnsi="Arial" w:cs="Arial"/>
          <w:spacing w:val="-6"/>
          <w:sz w:val="24"/>
          <w:szCs w:val="26"/>
          <w:vertAlign w:val="subscript"/>
          <w:lang w:val="uk-UA"/>
        </w:rPr>
        <w:t>n</w:t>
      </w:r>
      <w:r w:rsidRPr="00CA4611">
        <w:rPr>
          <w:rFonts w:ascii="Arial" w:hAnsi="Arial" w:cs="Arial"/>
          <w:spacing w:val="-6"/>
          <w:sz w:val="24"/>
          <w:szCs w:val="26"/>
          <w:lang w:val="uk-UA"/>
        </w:rPr>
        <w:t>. Нарешті, можна побудувати третю серію плоских сіток, провівши через вузли ряду А</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В</w:t>
      </w:r>
      <w:r w:rsidRPr="00CA4611">
        <w:rPr>
          <w:rFonts w:ascii="Arial" w:hAnsi="Arial" w:cs="Arial"/>
          <w:spacing w:val="-6"/>
          <w:sz w:val="24"/>
          <w:szCs w:val="26"/>
          <w:vertAlign w:val="subscript"/>
          <w:lang w:val="uk-UA"/>
        </w:rPr>
        <w:t>n</w:t>
      </w:r>
      <w:r w:rsidRPr="00CA4611">
        <w:rPr>
          <w:rFonts w:ascii="Arial" w:hAnsi="Arial" w:cs="Arial"/>
          <w:spacing w:val="-6"/>
          <w:sz w:val="24"/>
          <w:szCs w:val="26"/>
          <w:lang w:val="uk-UA"/>
        </w:rPr>
        <w:t xml:space="preserve"> плоскі сітки, паралельні сітці А</w:t>
      </w:r>
      <w:r w:rsidRPr="00CA4611">
        <w:rPr>
          <w:rFonts w:ascii="Arial" w:hAnsi="Arial" w:cs="Arial"/>
          <w:spacing w:val="-6"/>
          <w:sz w:val="24"/>
          <w:szCs w:val="26"/>
          <w:vertAlign w:val="subscript"/>
          <w:lang w:val="uk-UA"/>
        </w:rPr>
        <w:t>n</w:t>
      </w:r>
      <w:r w:rsidRPr="00CA4611">
        <w:rPr>
          <w:rFonts w:ascii="Arial" w:hAnsi="Arial" w:cs="Arial"/>
          <w:spacing w:val="-6"/>
          <w:sz w:val="24"/>
          <w:szCs w:val="26"/>
          <w:lang w:val="uk-UA"/>
        </w:rPr>
        <w:t xml:space="preserve"> - A</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 xml:space="preserve"> - C</w:t>
      </w:r>
      <w:r w:rsidRPr="00CA4611">
        <w:rPr>
          <w:rFonts w:ascii="Arial" w:hAnsi="Arial" w:cs="Arial"/>
          <w:spacing w:val="-6"/>
          <w:sz w:val="24"/>
          <w:szCs w:val="26"/>
          <w:vertAlign w:val="subscript"/>
          <w:lang w:val="uk-UA"/>
        </w:rPr>
        <w:t>n</w:t>
      </w:r>
      <w:r w:rsidRPr="00CA4611">
        <w:rPr>
          <w:rFonts w:ascii="Arial" w:hAnsi="Arial" w:cs="Arial"/>
          <w:spacing w:val="-6"/>
          <w:sz w:val="24"/>
          <w:szCs w:val="26"/>
          <w:lang w:val="uk-UA"/>
        </w:rPr>
        <w:t xml:space="preserve">, </w:t>
      </w:r>
      <w:r w:rsidR="003F1661">
        <w:rPr>
          <w:rFonts w:ascii="Arial" w:hAnsi="Arial" w:cs="Arial"/>
          <w:spacing w:val="-6"/>
          <w:sz w:val="24"/>
          <w:szCs w:val="26"/>
          <w:lang w:val="uk-UA"/>
        </w:rPr>
        <w:t xml:space="preserve">що </w:t>
      </w:r>
      <w:r w:rsidRPr="00CA4611">
        <w:rPr>
          <w:rFonts w:ascii="Arial" w:hAnsi="Arial" w:cs="Arial"/>
          <w:spacing w:val="-6"/>
          <w:sz w:val="24"/>
          <w:szCs w:val="26"/>
          <w:lang w:val="uk-UA"/>
        </w:rPr>
        <w:t>визнач</w:t>
      </w:r>
      <w:r w:rsidR="003F1661">
        <w:rPr>
          <w:rFonts w:ascii="Arial" w:hAnsi="Arial" w:cs="Arial"/>
          <w:spacing w:val="-6"/>
          <w:sz w:val="24"/>
          <w:szCs w:val="26"/>
          <w:lang w:val="uk-UA"/>
        </w:rPr>
        <w:t xml:space="preserve">ена </w:t>
      </w:r>
      <w:r w:rsidRPr="00CA4611">
        <w:rPr>
          <w:rFonts w:ascii="Arial" w:hAnsi="Arial" w:cs="Arial"/>
          <w:spacing w:val="-6"/>
          <w:sz w:val="24"/>
          <w:szCs w:val="26"/>
          <w:lang w:val="uk-UA"/>
        </w:rPr>
        <w:t xml:space="preserve"> рядами А</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А</w:t>
      </w:r>
      <w:r w:rsidRPr="00CA4611">
        <w:rPr>
          <w:rFonts w:ascii="Arial" w:hAnsi="Arial" w:cs="Arial"/>
          <w:spacing w:val="-6"/>
          <w:sz w:val="24"/>
          <w:szCs w:val="26"/>
          <w:vertAlign w:val="subscript"/>
          <w:lang w:val="uk-UA"/>
        </w:rPr>
        <w:t>n</w:t>
      </w:r>
      <w:r w:rsidRPr="00CA4611">
        <w:rPr>
          <w:rFonts w:ascii="Arial" w:hAnsi="Arial" w:cs="Arial"/>
          <w:spacing w:val="-6"/>
          <w:sz w:val="24"/>
          <w:szCs w:val="26"/>
          <w:lang w:val="uk-UA"/>
        </w:rPr>
        <w:t xml:space="preserve"> і А</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С</w:t>
      </w:r>
      <w:r w:rsidRPr="00CA4611">
        <w:rPr>
          <w:rFonts w:ascii="Arial" w:hAnsi="Arial" w:cs="Arial"/>
          <w:spacing w:val="-6"/>
          <w:sz w:val="24"/>
          <w:szCs w:val="26"/>
          <w:vertAlign w:val="subscript"/>
          <w:lang w:val="uk-UA"/>
        </w:rPr>
        <w:t>n</w:t>
      </w:r>
      <w:r w:rsidRPr="00CA4611">
        <w:rPr>
          <w:rFonts w:ascii="Arial" w:hAnsi="Arial" w:cs="Arial"/>
          <w:spacing w:val="-6"/>
          <w:sz w:val="24"/>
          <w:szCs w:val="26"/>
          <w:lang w:val="uk-UA"/>
        </w:rPr>
        <w:t>.</w:t>
      </w:r>
    </w:p>
    <w:p w:rsidR="009E562B" w:rsidRDefault="009E562B" w:rsidP="00ED754A">
      <w:pPr>
        <w:pStyle w:val="af2"/>
        <w:spacing w:line="288" w:lineRule="auto"/>
        <w:ind w:firstLine="680"/>
        <w:jc w:val="center"/>
        <w:rPr>
          <w:rFonts w:ascii="Arial" w:hAnsi="Arial" w:cs="Arial"/>
          <w:spacing w:val="-6"/>
          <w:sz w:val="24"/>
          <w:szCs w:val="26"/>
          <w:lang w:val="uk-UA"/>
        </w:rPr>
      </w:pPr>
    </w:p>
    <w:p w:rsidR="002A013A" w:rsidRDefault="00ED754A" w:rsidP="009E562B">
      <w:pPr>
        <w:pStyle w:val="af2"/>
        <w:spacing w:line="288" w:lineRule="auto"/>
        <w:ind w:firstLine="680"/>
        <w:jc w:val="center"/>
        <w:rPr>
          <w:rFonts w:ascii="Arial" w:hAnsi="Arial" w:cs="Arial"/>
          <w:spacing w:val="-6"/>
          <w:sz w:val="24"/>
          <w:szCs w:val="26"/>
          <w:lang w:val="uk-UA"/>
        </w:rPr>
      </w:pPr>
      <w:r w:rsidRPr="00CA4611">
        <w:rPr>
          <w:rFonts w:ascii="Arial" w:hAnsi="Arial" w:cs="Arial"/>
          <w:noProof/>
          <w:spacing w:val="-6"/>
          <w:sz w:val="24"/>
          <w:szCs w:val="26"/>
          <w:lang w:val="en-US" w:eastAsia="en-US"/>
        </w:rPr>
        <w:drawing>
          <wp:inline distT="0" distB="0" distL="0" distR="0">
            <wp:extent cx="2850959" cy="1674632"/>
            <wp:effectExtent l="0" t="0" r="6985"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2889798" cy="1697446"/>
                    </a:xfrm>
                    <a:prstGeom prst="rect">
                      <a:avLst/>
                    </a:prstGeom>
                    <a:noFill/>
                    <a:ln>
                      <a:noFill/>
                    </a:ln>
                  </pic:spPr>
                </pic:pic>
              </a:graphicData>
            </a:graphic>
          </wp:inline>
        </w:drawing>
      </w:r>
    </w:p>
    <w:p w:rsidR="009E562B" w:rsidRPr="00CA4611" w:rsidRDefault="009E562B" w:rsidP="009E562B">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lang w:val="uk-UA"/>
        </w:rPr>
        <w:t>Рис.4. Просторова ґ</w:t>
      </w:r>
      <w:r>
        <w:rPr>
          <w:rFonts w:ascii="Arial" w:hAnsi="Arial" w:cs="Arial"/>
          <w:spacing w:val="-6"/>
          <w:sz w:val="24"/>
          <w:szCs w:val="26"/>
          <w:lang w:val="uk-UA"/>
        </w:rPr>
        <w:t xml:space="preserve">ратка </w:t>
      </w:r>
    </w:p>
    <w:p w:rsidR="009E562B" w:rsidRPr="00CA4611" w:rsidRDefault="009E562B" w:rsidP="00FA47BB">
      <w:pPr>
        <w:pStyle w:val="af2"/>
        <w:spacing w:line="288" w:lineRule="auto"/>
        <w:ind w:firstLine="680"/>
        <w:jc w:val="both"/>
        <w:rPr>
          <w:rFonts w:ascii="Arial" w:hAnsi="Arial" w:cs="Arial"/>
          <w:spacing w:val="-6"/>
          <w:sz w:val="24"/>
          <w:szCs w:val="26"/>
          <w:lang w:val="uk-UA"/>
        </w:rPr>
      </w:pPr>
    </w:p>
    <w:p w:rsidR="000A72EC" w:rsidRPr="00CA4611" w:rsidRDefault="000A72EC" w:rsidP="00FA47BB">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Три серії побудованих плоских сіток, взаємно перетинаючись, утворюють систему рівних, паралельно орієнтованих і суміжних по цілих гранях паралелепіпедів, тобто </w:t>
      </w:r>
      <w:r w:rsidRPr="00CA4611">
        <w:rPr>
          <w:rFonts w:ascii="Arial" w:hAnsi="Arial" w:cs="Arial"/>
          <w:i/>
          <w:iCs/>
          <w:spacing w:val="-6"/>
          <w:sz w:val="24"/>
          <w:szCs w:val="26"/>
          <w:lang w:val="uk-UA"/>
        </w:rPr>
        <w:t xml:space="preserve">просторову </w:t>
      </w:r>
      <w:r w:rsidR="003F1661" w:rsidRPr="003F1661">
        <w:rPr>
          <w:rFonts w:ascii="Arial" w:hAnsi="Arial" w:cs="Arial"/>
          <w:i/>
          <w:spacing w:val="-6"/>
          <w:sz w:val="24"/>
          <w:szCs w:val="26"/>
          <w:lang w:val="uk-UA"/>
        </w:rPr>
        <w:t>ґ</w:t>
      </w:r>
      <w:r w:rsidR="003F1661">
        <w:rPr>
          <w:rFonts w:ascii="Arial" w:hAnsi="Arial" w:cs="Arial"/>
          <w:i/>
          <w:iCs/>
          <w:spacing w:val="-6"/>
          <w:sz w:val="24"/>
          <w:szCs w:val="26"/>
          <w:lang w:val="uk-UA"/>
        </w:rPr>
        <w:t>ратку</w:t>
      </w:r>
      <w:r w:rsidRPr="00CA4611">
        <w:rPr>
          <w:rFonts w:ascii="Arial" w:hAnsi="Arial" w:cs="Arial"/>
          <w:spacing w:val="-6"/>
          <w:sz w:val="24"/>
          <w:szCs w:val="26"/>
          <w:lang w:val="uk-UA"/>
        </w:rPr>
        <w:t>. На рис.</w:t>
      </w:r>
      <w:r w:rsidR="00A22AB7" w:rsidRPr="00CA4611">
        <w:rPr>
          <w:rFonts w:ascii="Arial" w:hAnsi="Arial" w:cs="Arial"/>
          <w:spacing w:val="-6"/>
          <w:sz w:val="24"/>
          <w:szCs w:val="26"/>
          <w:lang w:val="uk-UA"/>
        </w:rPr>
        <w:t>4</w:t>
      </w:r>
      <w:r w:rsidRPr="00CA4611">
        <w:rPr>
          <w:rFonts w:ascii="Arial" w:hAnsi="Arial" w:cs="Arial"/>
          <w:spacing w:val="-6"/>
          <w:sz w:val="24"/>
          <w:szCs w:val="26"/>
          <w:lang w:val="uk-UA"/>
        </w:rPr>
        <w:t xml:space="preserve"> один з паралелепіпедів </w:t>
      </w:r>
      <w:r w:rsidR="003F1661" w:rsidRPr="00CA4611">
        <w:rPr>
          <w:rFonts w:ascii="Arial" w:hAnsi="Arial" w:cs="Arial"/>
          <w:spacing w:val="-6"/>
          <w:sz w:val="24"/>
          <w:szCs w:val="26"/>
          <w:lang w:val="uk-UA"/>
        </w:rPr>
        <w:t>ґ</w:t>
      </w:r>
      <w:r w:rsidR="003F1661">
        <w:rPr>
          <w:rFonts w:ascii="Arial" w:hAnsi="Arial" w:cs="Arial"/>
          <w:spacing w:val="-6"/>
          <w:sz w:val="24"/>
          <w:szCs w:val="26"/>
          <w:lang w:val="uk-UA"/>
        </w:rPr>
        <w:t>ратки</w:t>
      </w:r>
      <w:r w:rsidRPr="00CA4611">
        <w:rPr>
          <w:rFonts w:ascii="Arial" w:hAnsi="Arial" w:cs="Arial"/>
          <w:spacing w:val="-6"/>
          <w:sz w:val="24"/>
          <w:szCs w:val="26"/>
          <w:lang w:val="uk-UA"/>
        </w:rPr>
        <w:t xml:space="preserve"> виділений жирними лініями. Усі вузли отриманої </w:t>
      </w:r>
      <w:r w:rsidR="003F1661" w:rsidRPr="00CA4611">
        <w:rPr>
          <w:rFonts w:ascii="Arial" w:hAnsi="Arial" w:cs="Arial"/>
          <w:spacing w:val="-6"/>
          <w:sz w:val="24"/>
          <w:szCs w:val="26"/>
          <w:lang w:val="uk-UA"/>
        </w:rPr>
        <w:t>ґ</w:t>
      </w:r>
      <w:r w:rsidR="003F1661">
        <w:rPr>
          <w:rFonts w:ascii="Arial" w:hAnsi="Arial" w:cs="Arial"/>
          <w:spacing w:val="-6"/>
          <w:sz w:val="24"/>
          <w:szCs w:val="26"/>
          <w:lang w:val="uk-UA"/>
        </w:rPr>
        <w:t>ратки</w:t>
      </w:r>
      <w:r w:rsidRPr="00CA4611">
        <w:rPr>
          <w:rFonts w:ascii="Arial" w:hAnsi="Arial" w:cs="Arial"/>
          <w:spacing w:val="-6"/>
          <w:sz w:val="24"/>
          <w:szCs w:val="26"/>
          <w:lang w:val="uk-UA"/>
        </w:rPr>
        <w:t xml:space="preserve"> розташовуються тільки у вершинах паралелепіпедів. Якщо відоме розташування вузлів </w:t>
      </w:r>
      <w:r w:rsidR="003F1661" w:rsidRPr="00CA4611">
        <w:rPr>
          <w:rFonts w:ascii="Arial" w:hAnsi="Arial" w:cs="Arial"/>
          <w:spacing w:val="-6"/>
          <w:sz w:val="24"/>
          <w:szCs w:val="26"/>
          <w:lang w:val="uk-UA"/>
        </w:rPr>
        <w:t>ґ</w:t>
      </w:r>
      <w:r w:rsidR="003F1661">
        <w:rPr>
          <w:rFonts w:ascii="Arial" w:hAnsi="Arial" w:cs="Arial"/>
          <w:spacing w:val="-6"/>
          <w:sz w:val="24"/>
          <w:szCs w:val="26"/>
          <w:lang w:val="uk-UA"/>
        </w:rPr>
        <w:t>ратки</w:t>
      </w:r>
      <w:r w:rsidRPr="00CA4611">
        <w:rPr>
          <w:rFonts w:ascii="Arial" w:hAnsi="Arial" w:cs="Arial"/>
          <w:spacing w:val="-6"/>
          <w:sz w:val="24"/>
          <w:szCs w:val="26"/>
          <w:lang w:val="uk-UA"/>
        </w:rPr>
        <w:t xml:space="preserve"> у одного паралелепіпеда, то можна побудувати усю </w:t>
      </w:r>
      <w:r w:rsidR="003F1661" w:rsidRPr="00CA4611">
        <w:rPr>
          <w:rFonts w:ascii="Arial" w:hAnsi="Arial" w:cs="Arial"/>
          <w:spacing w:val="-6"/>
          <w:sz w:val="24"/>
          <w:szCs w:val="26"/>
          <w:lang w:val="uk-UA"/>
        </w:rPr>
        <w:t>ґ</w:t>
      </w:r>
      <w:r w:rsidR="003F1661">
        <w:rPr>
          <w:rFonts w:ascii="Arial" w:hAnsi="Arial" w:cs="Arial"/>
          <w:spacing w:val="-6"/>
          <w:sz w:val="24"/>
          <w:szCs w:val="26"/>
          <w:lang w:val="uk-UA"/>
        </w:rPr>
        <w:t>ратку</w:t>
      </w:r>
      <w:r w:rsidRPr="00CA4611">
        <w:rPr>
          <w:rFonts w:ascii="Arial" w:hAnsi="Arial" w:cs="Arial"/>
          <w:spacing w:val="-6"/>
          <w:sz w:val="24"/>
          <w:szCs w:val="26"/>
          <w:lang w:val="uk-UA"/>
        </w:rPr>
        <w:t xml:space="preserve"> паралельним повторенням даного, поступ</w:t>
      </w:r>
      <w:r w:rsidR="009E562B">
        <w:rPr>
          <w:rFonts w:ascii="Arial" w:hAnsi="Arial" w:cs="Arial"/>
          <w:spacing w:val="-6"/>
          <w:sz w:val="24"/>
          <w:szCs w:val="26"/>
          <w:lang w:val="uk-UA"/>
        </w:rPr>
        <w:t>ово</w:t>
      </w:r>
      <w:r w:rsidRPr="00CA4611">
        <w:rPr>
          <w:rFonts w:ascii="Arial" w:hAnsi="Arial" w:cs="Arial"/>
          <w:spacing w:val="-6"/>
          <w:sz w:val="24"/>
          <w:szCs w:val="26"/>
          <w:lang w:val="uk-UA"/>
        </w:rPr>
        <w:t xml:space="preserve"> переміщаючи паралелепіпед на величину його ребер по їх напряму.</w:t>
      </w:r>
    </w:p>
    <w:p w:rsidR="003E2255" w:rsidRPr="00CA4611" w:rsidRDefault="003E2255" w:rsidP="003E2255">
      <w:pPr>
        <w:pStyle w:val="af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 xml:space="preserve">Таким чином, просторову </w:t>
      </w:r>
      <w:r w:rsidR="003F1661" w:rsidRPr="00CA4611">
        <w:rPr>
          <w:rFonts w:ascii="Arial" w:hAnsi="Arial" w:cs="Arial"/>
          <w:spacing w:val="-6"/>
          <w:sz w:val="24"/>
          <w:szCs w:val="26"/>
          <w:lang w:val="uk-UA"/>
        </w:rPr>
        <w:t>ґ</w:t>
      </w:r>
      <w:r w:rsidR="003F1661">
        <w:rPr>
          <w:rFonts w:ascii="Arial" w:hAnsi="Arial" w:cs="Arial"/>
          <w:spacing w:val="-6"/>
          <w:sz w:val="24"/>
          <w:szCs w:val="26"/>
          <w:lang w:val="uk-UA"/>
        </w:rPr>
        <w:t>ратку</w:t>
      </w:r>
      <w:r w:rsidRPr="00CA4611">
        <w:rPr>
          <w:rFonts w:ascii="Arial" w:hAnsi="Arial" w:cs="Arial"/>
          <w:spacing w:val="-6"/>
          <w:sz w:val="24"/>
          <w:szCs w:val="26"/>
          <w:lang w:val="uk-UA"/>
        </w:rPr>
        <w:t xml:space="preserve"> можна визначити наступними способами:</w:t>
      </w:r>
    </w:p>
    <w:p w:rsidR="003E2255" w:rsidRPr="00CA4611" w:rsidRDefault="003E2255" w:rsidP="003E2255">
      <w:pPr>
        <w:pStyle w:val="af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 як трійку елементарних непаралельних трансляцій;</w:t>
      </w:r>
    </w:p>
    <w:p w:rsidR="003E2255" w:rsidRPr="00CA4611" w:rsidRDefault="003E2255" w:rsidP="003E2255">
      <w:pPr>
        <w:pStyle w:val="af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 як систему еквівалентних вузлів, що отримані один з одного шляхом трьох основних трансляцій;</w:t>
      </w:r>
    </w:p>
    <w:p w:rsidR="003E2255" w:rsidRPr="00CA4611" w:rsidRDefault="003E2255" w:rsidP="003E2255">
      <w:pPr>
        <w:pStyle w:val="af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 як систему однакових паралелепіпедів, що щільно заповнюють простір та співпадають шляхом трьох основних трансляцій.</w:t>
      </w:r>
    </w:p>
    <w:p w:rsidR="0073613A" w:rsidRPr="00CA4611" w:rsidRDefault="00BE2935" w:rsidP="00FA47BB">
      <w:pPr>
        <w:pStyle w:val="af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 xml:space="preserve">Будь-яке </w:t>
      </w:r>
      <w:r w:rsidR="007E38BA" w:rsidRPr="00CA4611">
        <w:rPr>
          <w:rFonts w:ascii="Arial" w:hAnsi="Arial" w:cs="Arial"/>
          <w:spacing w:val="-6"/>
          <w:sz w:val="24"/>
          <w:szCs w:val="26"/>
          <w:lang w:val="uk-UA"/>
        </w:rPr>
        <w:t>з цих визначень дає уяв</w:t>
      </w:r>
      <w:r w:rsidR="003F1661">
        <w:rPr>
          <w:rFonts w:ascii="Arial" w:hAnsi="Arial" w:cs="Arial"/>
          <w:spacing w:val="-6"/>
          <w:sz w:val="24"/>
          <w:szCs w:val="26"/>
          <w:lang w:val="uk-UA"/>
        </w:rPr>
        <w:t>лення</w:t>
      </w:r>
      <w:r w:rsidR="0090485C" w:rsidRPr="00CA4611">
        <w:rPr>
          <w:rFonts w:ascii="Arial" w:hAnsi="Arial" w:cs="Arial"/>
          <w:spacing w:val="-6"/>
          <w:sz w:val="24"/>
          <w:szCs w:val="26"/>
          <w:lang w:val="uk-UA"/>
        </w:rPr>
        <w:t xml:space="preserve"> про тривимірну періодичність</w:t>
      </w:r>
      <w:r w:rsidR="001E4DF9" w:rsidRPr="00CA4611">
        <w:rPr>
          <w:rFonts w:ascii="Arial" w:hAnsi="Arial" w:cs="Arial"/>
          <w:spacing w:val="-6"/>
          <w:sz w:val="24"/>
          <w:szCs w:val="26"/>
          <w:lang w:val="uk-UA"/>
        </w:rPr>
        <w:t xml:space="preserve"> розташування </w:t>
      </w:r>
      <w:r w:rsidR="003F1661">
        <w:rPr>
          <w:rFonts w:ascii="Arial" w:hAnsi="Arial" w:cs="Arial"/>
          <w:spacing w:val="-6"/>
          <w:sz w:val="24"/>
          <w:szCs w:val="26"/>
          <w:lang w:val="uk-UA"/>
        </w:rPr>
        <w:t xml:space="preserve">елементарних </w:t>
      </w:r>
      <w:r w:rsidR="00F45150" w:rsidRPr="00CA4611">
        <w:rPr>
          <w:rFonts w:ascii="Arial" w:hAnsi="Arial" w:cs="Arial"/>
          <w:spacing w:val="-6"/>
          <w:sz w:val="24"/>
          <w:szCs w:val="26"/>
          <w:lang w:val="uk-UA"/>
        </w:rPr>
        <w:t>ґ</w:t>
      </w:r>
      <w:r w:rsidR="003F1661">
        <w:rPr>
          <w:rFonts w:ascii="Arial" w:hAnsi="Arial" w:cs="Arial"/>
          <w:spacing w:val="-6"/>
          <w:sz w:val="24"/>
          <w:szCs w:val="26"/>
          <w:lang w:val="uk-UA"/>
        </w:rPr>
        <w:t>раток</w:t>
      </w:r>
      <w:r w:rsidR="001E4DF9" w:rsidRPr="00CA4611">
        <w:rPr>
          <w:rFonts w:ascii="Arial" w:hAnsi="Arial" w:cs="Arial"/>
          <w:spacing w:val="-6"/>
          <w:sz w:val="24"/>
          <w:szCs w:val="26"/>
          <w:lang w:val="uk-UA"/>
        </w:rPr>
        <w:t xml:space="preserve"> </w:t>
      </w:r>
      <w:r w:rsidR="00505E85" w:rsidRPr="00CA4611">
        <w:rPr>
          <w:rFonts w:ascii="Arial" w:hAnsi="Arial" w:cs="Arial"/>
          <w:spacing w:val="-6"/>
          <w:sz w:val="24"/>
          <w:szCs w:val="26"/>
          <w:lang w:val="uk-UA"/>
        </w:rPr>
        <w:t xml:space="preserve">речовин </w:t>
      </w:r>
      <w:r w:rsidR="003F1661">
        <w:rPr>
          <w:rFonts w:ascii="Arial" w:hAnsi="Arial" w:cs="Arial"/>
          <w:spacing w:val="-6"/>
          <w:sz w:val="24"/>
          <w:szCs w:val="26"/>
          <w:lang w:val="uk-UA"/>
        </w:rPr>
        <w:t>у</w:t>
      </w:r>
      <w:r w:rsidR="00505E85" w:rsidRPr="00CA4611">
        <w:rPr>
          <w:rFonts w:ascii="Arial" w:hAnsi="Arial" w:cs="Arial"/>
          <w:spacing w:val="-6"/>
          <w:sz w:val="24"/>
          <w:szCs w:val="26"/>
          <w:lang w:val="uk-UA"/>
        </w:rPr>
        <w:t xml:space="preserve"> кристалі. </w:t>
      </w:r>
      <w:r w:rsidR="008740F1" w:rsidRPr="00CA4611">
        <w:rPr>
          <w:rFonts w:ascii="Arial" w:hAnsi="Arial" w:cs="Arial"/>
          <w:spacing w:val="-6"/>
          <w:sz w:val="24"/>
          <w:szCs w:val="26"/>
          <w:lang w:val="uk-UA"/>
        </w:rPr>
        <w:t xml:space="preserve">Вибір </w:t>
      </w:r>
      <w:r w:rsidR="00F042BD" w:rsidRPr="00CA4611">
        <w:rPr>
          <w:rFonts w:ascii="Arial" w:hAnsi="Arial" w:cs="Arial"/>
          <w:spacing w:val="-6"/>
          <w:sz w:val="24"/>
          <w:szCs w:val="26"/>
          <w:lang w:val="uk-UA"/>
        </w:rPr>
        <w:t>основних трансляц</w:t>
      </w:r>
      <w:r w:rsidR="003F1661">
        <w:rPr>
          <w:rFonts w:ascii="Arial" w:hAnsi="Arial" w:cs="Arial"/>
          <w:spacing w:val="-6"/>
          <w:sz w:val="24"/>
          <w:szCs w:val="26"/>
          <w:lang w:val="uk-UA"/>
        </w:rPr>
        <w:t>і</w:t>
      </w:r>
      <w:r w:rsidR="00F042BD" w:rsidRPr="00CA4611">
        <w:rPr>
          <w:rFonts w:ascii="Arial" w:hAnsi="Arial" w:cs="Arial"/>
          <w:spacing w:val="-6"/>
          <w:sz w:val="24"/>
          <w:szCs w:val="26"/>
          <w:lang w:val="uk-UA"/>
        </w:rPr>
        <w:t>й у кристалі дуже важлив</w:t>
      </w:r>
      <w:r w:rsidR="003F1661">
        <w:rPr>
          <w:rFonts w:ascii="Arial" w:hAnsi="Arial" w:cs="Arial"/>
          <w:spacing w:val="-6"/>
          <w:sz w:val="24"/>
          <w:szCs w:val="26"/>
          <w:lang w:val="uk-UA"/>
        </w:rPr>
        <w:t>ий, оскільки</w:t>
      </w:r>
      <w:r w:rsidR="008A1E19" w:rsidRPr="00CA4611">
        <w:rPr>
          <w:rFonts w:ascii="Arial" w:hAnsi="Arial" w:cs="Arial"/>
          <w:spacing w:val="-6"/>
          <w:sz w:val="24"/>
          <w:szCs w:val="26"/>
          <w:lang w:val="uk-UA"/>
        </w:rPr>
        <w:t xml:space="preserve"> по ним визнача</w:t>
      </w:r>
      <w:r w:rsidR="00055CAA" w:rsidRPr="00CA4611">
        <w:rPr>
          <w:rFonts w:ascii="Arial" w:hAnsi="Arial" w:cs="Arial"/>
          <w:spacing w:val="-6"/>
          <w:sz w:val="24"/>
          <w:szCs w:val="26"/>
          <w:lang w:val="uk-UA"/>
        </w:rPr>
        <w:t>ють кристалографічн</w:t>
      </w:r>
      <w:r w:rsidR="008B6608" w:rsidRPr="00CA4611">
        <w:rPr>
          <w:rFonts w:ascii="Arial" w:hAnsi="Arial" w:cs="Arial"/>
          <w:spacing w:val="-6"/>
          <w:sz w:val="24"/>
          <w:szCs w:val="26"/>
          <w:lang w:val="uk-UA"/>
        </w:rPr>
        <w:t xml:space="preserve">у систему </w:t>
      </w:r>
      <w:r w:rsidR="003F1661">
        <w:rPr>
          <w:rFonts w:ascii="Arial" w:hAnsi="Arial" w:cs="Arial"/>
          <w:spacing w:val="-6"/>
          <w:sz w:val="24"/>
          <w:szCs w:val="26"/>
          <w:lang w:val="uk-UA"/>
        </w:rPr>
        <w:t>ко</w:t>
      </w:r>
      <w:r w:rsidR="008B6608" w:rsidRPr="00CA4611">
        <w:rPr>
          <w:rFonts w:ascii="Arial" w:hAnsi="Arial" w:cs="Arial"/>
          <w:spacing w:val="-6"/>
          <w:sz w:val="24"/>
          <w:szCs w:val="26"/>
          <w:lang w:val="uk-UA"/>
        </w:rPr>
        <w:t>ординат. Якщо можливо</w:t>
      </w:r>
      <w:bookmarkEnd w:id="6"/>
      <w:r w:rsidR="003A314D" w:rsidRPr="00CA4611">
        <w:rPr>
          <w:rFonts w:ascii="Arial" w:hAnsi="Arial" w:cs="Arial"/>
          <w:spacing w:val="-6"/>
          <w:sz w:val="24"/>
          <w:szCs w:val="26"/>
          <w:lang w:val="uk-UA"/>
        </w:rPr>
        <w:t>, т</w:t>
      </w:r>
      <w:r w:rsidR="008B6608" w:rsidRPr="00CA4611">
        <w:rPr>
          <w:rFonts w:ascii="Arial" w:hAnsi="Arial" w:cs="Arial"/>
          <w:spacing w:val="-6"/>
          <w:sz w:val="24"/>
          <w:szCs w:val="26"/>
          <w:lang w:val="uk-UA"/>
        </w:rPr>
        <w:t>о</w:t>
      </w:r>
      <w:r w:rsidR="003A314D" w:rsidRPr="00CA4611">
        <w:rPr>
          <w:rFonts w:ascii="Arial" w:hAnsi="Arial" w:cs="Arial"/>
          <w:spacing w:val="-6"/>
          <w:sz w:val="24"/>
          <w:szCs w:val="26"/>
          <w:lang w:val="uk-UA"/>
        </w:rPr>
        <w:t xml:space="preserve"> оби</w:t>
      </w:r>
      <w:r w:rsidR="004F66D7" w:rsidRPr="00CA4611">
        <w:rPr>
          <w:rFonts w:ascii="Arial" w:hAnsi="Arial" w:cs="Arial"/>
          <w:spacing w:val="-6"/>
          <w:sz w:val="24"/>
          <w:szCs w:val="26"/>
          <w:lang w:val="uk-UA"/>
        </w:rPr>
        <w:t>рають взаємноперпендикулярні транс</w:t>
      </w:r>
      <w:r w:rsidR="0073613A" w:rsidRPr="00CA4611">
        <w:rPr>
          <w:rFonts w:ascii="Arial" w:hAnsi="Arial" w:cs="Arial"/>
          <w:spacing w:val="-6"/>
          <w:sz w:val="24"/>
          <w:szCs w:val="26"/>
          <w:lang w:val="uk-UA"/>
        </w:rPr>
        <w:t>ляції</w:t>
      </w:r>
      <w:r w:rsidR="00C1224E" w:rsidRPr="00CA4611">
        <w:rPr>
          <w:rFonts w:ascii="Arial" w:hAnsi="Arial" w:cs="Arial"/>
          <w:spacing w:val="-6"/>
          <w:sz w:val="24"/>
          <w:szCs w:val="26"/>
          <w:lang w:val="uk-UA"/>
        </w:rPr>
        <w:t xml:space="preserve"> або</w:t>
      </w:r>
      <w:r w:rsidR="00A56646" w:rsidRPr="00CA4611">
        <w:rPr>
          <w:rFonts w:ascii="Arial" w:hAnsi="Arial" w:cs="Arial"/>
          <w:spacing w:val="-6"/>
          <w:sz w:val="24"/>
          <w:szCs w:val="26"/>
          <w:lang w:val="uk-UA"/>
        </w:rPr>
        <w:t xml:space="preserve"> такі</w:t>
      </w:r>
      <w:r w:rsidR="003F1661">
        <w:rPr>
          <w:rFonts w:ascii="Arial" w:hAnsi="Arial" w:cs="Arial"/>
          <w:spacing w:val="-6"/>
          <w:sz w:val="24"/>
          <w:szCs w:val="26"/>
          <w:lang w:val="uk-UA"/>
        </w:rPr>
        <w:t>,</w:t>
      </w:r>
      <w:r w:rsidR="00A56646" w:rsidRPr="00CA4611">
        <w:rPr>
          <w:rFonts w:ascii="Arial" w:hAnsi="Arial" w:cs="Arial"/>
          <w:spacing w:val="-6"/>
          <w:sz w:val="24"/>
          <w:szCs w:val="26"/>
          <w:lang w:val="uk-UA"/>
        </w:rPr>
        <w:t xml:space="preserve"> </w:t>
      </w:r>
      <w:r w:rsidR="00342F99" w:rsidRPr="00CA4611">
        <w:rPr>
          <w:rFonts w:ascii="Arial" w:hAnsi="Arial" w:cs="Arial"/>
          <w:spacing w:val="-6"/>
          <w:sz w:val="24"/>
          <w:szCs w:val="26"/>
          <w:lang w:val="uk-UA"/>
        </w:rPr>
        <w:t xml:space="preserve">період яких </w:t>
      </w:r>
      <w:r w:rsidR="003F1661">
        <w:rPr>
          <w:rFonts w:ascii="Arial" w:hAnsi="Arial" w:cs="Arial"/>
          <w:spacing w:val="-6"/>
          <w:sz w:val="24"/>
          <w:szCs w:val="26"/>
          <w:lang w:val="uk-UA"/>
        </w:rPr>
        <w:t xml:space="preserve"> є </w:t>
      </w:r>
      <w:r w:rsidR="002A013A" w:rsidRPr="00CA4611">
        <w:rPr>
          <w:rFonts w:ascii="Arial" w:hAnsi="Arial" w:cs="Arial"/>
          <w:spacing w:val="-6"/>
          <w:sz w:val="24"/>
          <w:szCs w:val="26"/>
          <w:lang w:val="uk-UA"/>
        </w:rPr>
        <w:t>найменшим</w:t>
      </w:r>
      <w:r w:rsidR="00342F99" w:rsidRPr="00CA4611">
        <w:rPr>
          <w:rFonts w:ascii="Arial" w:hAnsi="Arial" w:cs="Arial"/>
          <w:spacing w:val="-6"/>
          <w:sz w:val="24"/>
          <w:szCs w:val="26"/>
          <w:lang w:val="uk-UA"/>
        </w:rPr>
        <w:t xml:space="preserve"> </w:t>
      </w:r>
      <w:r w:rsidR="00E62533" w:rsidRPr="00CA4611">
        <w:rPr>
          <w:rFonts w:ascii="Arial" w:hAnsi="Arial" w:cs="Arial"/>
          <w:spacing w:val="-6"/>
          <w:sz w:val="24"/>
          <w:szCs w:val="26"/>
          <w:lang w:val="uk-UA"/>
        </w:rPr>
        <w:t>та кращим чином відобража</w:t>
      </w:r>
      <w:r w:rsidR="003F1661">
        <w:rPr>
          <w:rFonts w:ascii="Arial" w:hAnsi="Arial" w:cs="Arial"/>
          <w:spacing w:val="-6"/>
          <w:sz w:val="24"/>
          <w:szCs w:val="26"/>
          <w:lang w:val="uk-UA"/>
        </w:rPr>
        <w:t>є</w:t>
      </w:r>
      <w:r w:rsidR="00E62533" w:rsidRPr="00CA4611">
        <w:rPr>
          <w:rFonts w:ascii="Arial" w:hAnsi="Arial" w:cs="Arial"/>
          <w:spacing w:val="-6"/>
          <w:sz w:val="24"/>
          <w:szCs w:val="26"/>
          <w:lang w:val="uk-UA"/>
        </w:rPr>
        <w:t xml:space="preserve"> симетрію</w:t>
      </w:r>
      <w:r w:rsidR="00452FCE" w:rsidRPr="00CA4611">
        <w:rPr>
          <w:rFonts w:ascii="Arial" w:hAnsi="Arial" w:cs="Arial"/>
          <w:spacing w:val="-6"/>
          <w:sz w:val="24"/>
          <w:szCs w:val="26"/>
          <w:lang w:val="uk-UA"/>
        </w:rPr>
        <w:t xml:space="preserve"> решітки.</w:t>
      </w:r>
    </w:p>
    <w:p w:rsidR="00122855" w:rsidRPr="00CA4611" w:rsidRDefault="00122855" w:rsidP="00FA47BB">
      <w:pPr>
        <w:pStyle w:val="af2"/>
        <w:spacing w:line="288" w:lineRule="auto"/>
        <w:ind w:firstLine="709"/>
        <w:jc w:val="both"/>
        <w:rPr>
          <w:rFonts w:ascii="Arial" w:hAnsi="Arial" w:cs="Arial"/>
          <w:spacing w:val="-6"/>
          <w:sz w:val="24"/>
          <w:szCs w:val="26"/>
          <w:lang w:val="uk-UA"/>
        </w:rPr>
      </w:pPr>
    </w:p>
    <w:p w:rsidR="002B2BB9" w:rsidRDefault="002B2BB9" w:rsidP="00FA47BB">
      <w:pPr>
        <w:pStyle w:val="af2"/>
        <w:spacing w:line="288" w:lineRule="auto"/>
        <w:ind w:firstLine="709"/>
        <w:jc w:val="center"/>
        <w:rPr>
          <w:rFonts w:ascii="Arial" w:hAnsi="Arial" w:cs="Arial"/>
          <w:b/>
          <w:bCs/>
          <w:spacing w:val="-6"/>
          <w:sz w:val="24"/>
          <w:szCs w:val="28"/>
          <w:lang w:val="uk-UA"/>
        </w:rPr>
      </w:pPr>
      <w:r w:rsidRPr="00CA4611">
        <w:rPr>
          <w:rFonts w:ascii="Arial" w:hAnsi="Arial" w:cs="Arial"/>
          <w:b/>
          <w:bCs/>
          <w:spacing w:val="-6"/>
          <w:sz w:val="24"/>
          <w:szCs w:val="28"/>
          <w:lang w:val="uk-UA"/>
        </w:rPr>
        <w:t>Запитання для самоконтролю</w:t>
      </w:r>
    </w:p>
    <w:p w:rsidR="002A013A" w:rsidRPr="00CA4611" w:rsidRDefault="002A013A" w:rsidP="00FA47BB">
      <w:pPr>
        <w:pStyle w:val="af2"/>
        <w:spacing w:line="288" w:lineRule="auto"/>
        <w:ind w:firstLine="709"/>
        <w:jc w:val="center"/>
        <w:rPr>
          <w:rFonts w:ascii="Arial" w:hAnsi="Arial" w:cs="Arial"/>
          <w:b/>
          <w:bCs/>
          <w:spacing w:val="-6"/>
          <w:sz w:val="24"/>
          <w:szCs w:val="28"/>
          <w:lang w:val="uk-UA"/>
        </w:rPr>
      </w:pPr>
    </w:p>
    <w:p w:rsidR="002B2BB9" w:rsidRPr="00CA4611" w:rsidRDefault="002B2BB9" w:rsidP="00FA47BB">
      <w:pPr>
        <w:pStyle w:val="af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 xml:space="preserve">1. Що таке ряд просторової </w:t>
      </w:r>
      <w:r w:rsidR="00F45150" w:rsidRPr="00CA4611">
        <w:rPr>
          <w:rFonts w:ascii="Arial" w:hAnsi="Arial" w:cs="Arial"/>
          <w:spacing w:val="-6"/>
          <w:sz w:val="24"/>
          <w:szCs w:val="26"/>
          <w:lang w:val="uk-UA"/>
        </w:rPr>
        <w:t>ґ</w:t>
      </w:r>
      <w:r w:rsidR="00F45150">
        <w:rPr>
          <w:rFonts w:ascii="Arial" w:hAnsi="Arial" w:cs="Arial"/>
          <w:spacing w:val="-6"/>
          <w:sz w:val="24"/>
          <w:szCs w:val="26"/>
          <w:lang w:val="uk-UA"/>
        </w:rPr>
        <w:t xml:space="preserve">ратки </w:t>
      </w:r>
      <w:r w:rsidRPr="00CA4611">
        <w:rPr>
          <w:rFonts w:ascii="Arial" w:hAnsi="Arial" w:cs="Arial"/>
          <w:spacing w:val="-6"/>
          <w:sz w:val="24"/>
          <w:szCs w:val="26"/>
          <w:lang w:val="uk-UA"/>
        </w:rPr>
        <w:t xml:space="preserve"> та проміжок ряду</w:t>
      </w:r>
      <w:r w:rsidR="00F45150">
        <w:rPr>
          <w:rFonts w:ascii="Arial" w:hAnsi="Arial" w:cs="Arial"/>
          <w:spacing w:val="-6"/>
          <w:sz w:val="24"/>
          <w:szCs w:val="26"/>
          <w:lang w:val="uk-UA"/>
        </w:rPr>
        <w:t xml:space="preserve"> (трансляція)</w:t>
      </w:r>
      <w:r w:rsidRPr="00CA4611">
        <w:rPr>
          <w:rFonts w:ascii="Arial" w:hAnsi="Arial" w:cs="Arial"/>
          <w:spacing w:val="-6"/>
          <w:sz w:val="24"/>
          <w:szCs w:val="26"/>
          <w:lang w:val="uk-UA"/>
        </w:rPr>
        <w:t>?</w:t>
      </w:r>
    </w:p>
    <w:p w:rsidR="002B2BB9" w:rsidRPr="00CA4611" w:rsidRDefault="002B2BB9" w:rsidP="00FA47BB">
      <w:pPr>
        <w:pStyle w:val="af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2. Що таке плоска сітка та міжплощинна відстань?</w:t>
      </w:r>
    </w:p>
    <w:p w:rsidR="002B2BB9" w:rsidRPr="00CA4611" w:rsidRDefault="002B2BB9" w:rsidP="00FA47BB">
      <w:pPr>
        <w:pStyle w:val="af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 xml:space="preserve">3. Які види щільності бувають у просторовій </w:t>
      </w:r>
      <w:r w:rsidR="00F45150" w:rsidRPr="00CA4611">
        <w:rPr>
          <w:rFonts w:ascii="Arial" w:hAnsi="Arial" w:cs="Arial"/>
          <w:spacing w:val="-6"/>
          <w:sz w:val="24"/>
          <w:szCs w:val="26"/>
          <w:lang w:val="uk-UA"/>
        </w:rPr>
        <w:t>ґ</w:t>
      </w:r>
      <w:r w:rsidR="00F45150">
        <w:rPr>
          <w:rFonts w:ascii="Arial" w:hAnsi="Arial" w:cs="Arial"/>
          <w:spacing w:val="-6"/>
          <w:sz w:val="24"/>
          <w:szCs w:val="26"/>
          <w:lang w:val="uk-UA"/>
        </w:rPr>
        <w:t>ратці</w:t>
      </w:r>
      <w:r w:rsidRPr="00CA4611">
        <w:rPr>
          <w:rFonts w:ascii="Arial" w:hAnsi="Arial" w:cs="Arial"/>
          <w:spacing w:val="-6"/>
          <w:sz w:val="24"/>
          <w:szCs w:val="26"/>
          <w:lang w:val="uk-UA"/>
        </w:rPr>
        <w:t>?</w:t>
      </w:r>
    </w:p>
    <w:p w:rsidR="002B2BB9" w:rsidRPr="00CA4611" w:rsidRDefault="002B2BB9" w:rsidP="00FA47BB">
      <w:pPr>
        <w:pStyle w:val="af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 xml:space="preserve">4. Які  основні властивості </w:t>
      </w:r>
      <w:r w:rsidR="00F91BDA">
        <w:rPr>
          <w:rFonts w:ascii="Arial" w:hAnsi="Arial" w:cs="Arial"/>
          <w:spacing w:val="-6"/>
          <w:sz w:val="24"/>
          <w:szCs w:val="26"/>
          <w:lang w:val="uk-UA"/>
        </w:rPr>
        <w:t>має</w:t>
      </w:r>
      <w:r w:rsidRPr="00CA4611">
        <w:rPr>
          <w:rFonts w:ascii="Arial" w:hAnsi="Arial" w:cs="Arial"/>
          <w:spacing w:val="-6"/>
          <w:sz w:val="24"/>
          <w:szCs w:val="26"/>
          <w:lang w:val="uk-UA"/>
        </w:rPr>
        <w:t xml:space="preserve"> просторов</w:t>
      </w:r>
      <w:r w:rsidR="00F91BDA">
        <w:rPr>
          <w:rFonts w:ascii="Arial" w:hAnsi="Arial" w:cs="Arial"/>
          <w:spacing w:val="-6"/>
          <w:sz w:val="24"/>
          <w:szCs w:val="26"/>
          <w:lang w:val="uk-UA"/>
        </w:rPr>
        <w:t>а</w:t>
      </w:r>
      <w:r w:rsidRPr="00CA4611">
        <w:rPr>
          <w:rFonts w:ascii="Arial" w:hAnsi="Arial" w:cs="Arial"/>
          <w:spacing w:val="-6"/>
          <w:sz w:val="24"/>
          <w:szCs w:val="26"/>
          <w:lang w:val="uk-UA"/>
        </w:rPr>
        <w:t xml:space="preserve"> </w:t>
      </w:r>
      <w:r w:rsidR="00F45150" w:rsidRPr="00CA4611">
        <w:rPr>
          <w:rFonts w:ascii="Arial" w:hAnsi="Arial" w:cs="Arial"/>
          <w:spacing w:val="-6"/>
          <w:sz w:val="24"/>
          <w:szCs w:val="26"/>
          <w:lang w:val="uk-UA"/>
        </w:rPr>
        <w:t>ґ</w:t>
      </w:r>
      <w:r w:rsidR="00F45150">
        <w:rPr>
          <w:rFonts w:ascii="Arial" w:hAnsi="Arial" w:cs="Arial"/>
          <w:spacing w:val="-6"/>
          <w:sz w:val="24"/>
          <w:szCs w:val="26"/>
          <w:lang w:val="uk-UA"/>
        </w:rPr>
        <w:t>рат</w:t>
      </w:r>
      <w:r w:rsidR="00F91BDA">
        <w:rPr>
          <w:rFonts w:ascii="Arial" w:hAnsi="Arial" w:cs="Arial"/>
          <w:spacing w:val="-6"/>
          <w:sz w:val="24"/>
          <w:szCs w:val="26"/>
          <w:lang w:val="uk-UA"/>
        </w:rPr>
        <w:t>ка</w:t>
      </w:r>
      <w:r w:rsidRPr="00CA4611">
        <w:rPr>
          <w:rFonts w:ascii="Arial" w:hAnsi="Arial" w:cs="Arial"/>
          <w:spacing w:val="-6"/>
          <w:sz w:val="24"/>
          <w:szCs w:val="26"/>
          <w:lang w:val="uk-UA"/>
        </w:rPr>
        <w:t>?</w:t>
      </w:r>
    </w:p>
    <w:p w:rsidR="00122855" w:rsidRPr="00CA4611" w:rsidRDefault="002B2BB9" w:rsidP="00FA47BB">
      <w:pPr>
        <w:pStyle w:val="af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 xml:space="preserve">5. Що таке просторова </w:t>
      </w:r>
      <w:r w:rsidR="00F45150" w:rsidRPr="00CA4611">
        <w:rPr>
          <w:rFonts w:ascii="Arial" w:hAnsi="Arial" w:cs="Arial"/>
          <w:spacing w:val="-6"/>
          <w:sz w:val="24"/>
          <w:szCs w:val="26"/>
          <w:lang w:val="uk-UA"/>
        </w:rPr>
        <w:t>ґ</w:t>
      </w:r>
      <w:r w:rsidR="00F45150">
        <w:rPr>
          <w:rFonts w:ascii="Arial" w:hAnsi="Arial" w:cs="Arial"/>
          <w:spacing w:val="-6"/>
          <w:sz w:val="24"/>
          <w:szCs w:val="26"/>
          <w:lang w:val="uk-UA"/>
        </w:rPr>
        <w:t>ратка</w:t>
      </w:r>
      <w:r w:rsidRPr="00CA4611">
        <w:rPr>
          <w:rFonts w:ascii="Arial" w:hAnsi="Arial" w:cs="Arial"/>
          <w:spacing w:val="-6"/>
          <w:sz w:val="24"/>
          <w:szCs w:val="26"/>
          <w:lang w:val="uk-UA"/>
        </w:rPr>
        <w:t>?</w:t>
      </w:r>
    </w:p>
    <w:p w:rsidR="00122855" w:rsidRPr="00CA4611" w:rsidRDefault="00122855" w:rsidP="00093D0D">
      <w:pPr>
        <w:pStyle w:val="af2"/>
        <w:spacing w:line="288" w:lineRule="auto"/>
        <w:ind w:firstLine="709"/>
        <w:jc w:val="both"/>
        <w:rPr>
          <w:rFonts w:ascii="Arial" w:hAnsi="Arial" w:cs="Arial"/>
          <w:spacing w:val="-6"/>
          <w:sz w:val="24"/>
          <w:szCs w:val="26"/>
          <w:lang w:val="uk-UA"/>
        </w:rPr>
      </w:pPr>
    </w:p>
    <w:p w:rsidR="00122855" w:rsidRPr="00CA4611" w:rsidRDefault="00122855" w:rsidP="00093D0D">
      <w:pPr>
        <w:pStyle w:val="af2"/>
        <w:spacing w:line="288" w:lineRule="auto"/>
        <w:ind w:firstLine="709"/>
        <w:jc w:val="both"/>
        <w:rPr>
          <w:rFonts w:ascii="Arial" w:hAnsi="Arial" w:cs="Arial"/>
          <w:b/>
          <w:bCs/>
          <w:spacing w:val="-6"/>
          <w:sz w:val="24"/>
          <w:szCs w:val="26"/>
          <w:lang w:val="uk-UA"/>
        </w:rPr>
      </w:pPr>
      <w:r w:rsidRPr="00CA4611">
        <w:rPr>
          <w:rFonts w:ascii="Arial" w:hAnsi="Arial" w:cs="Arial"/>
          <w:b/>
          <w:bCs/>
          <w:spacing w:val="-6"/>
          <w:sz w:val="24"/>
          <w:szCs w:val="26"/>
          <w:lang w:val="uk-UA"/>
        </w:rPr>
        <w:t xml:space="preserve">ЛЕКЦІЯ 3. Просторова </w:t>
      </w:r>
      <w:r w:rsidR="00F45150" w:rsidRPr="00CA4611">
        <w:rPr>
          <w:rFonts w:ascii="Arial" w:hAnsi="Arial" w:cs="Arial"/>
          <w:spacing w:val="-6"/>
          <w:sz w:val="24"/>
          <w:szCs w:val="26"/>
          <w:lang w:val="uk-UA"/>
        </w:rPr>
        <w:t>ґ</w:t>
      </w:r>
      <w:r w:rsidR="00F45150">
        <w:rPr>
          <w:rFonts w:ascii="Arial" w:hAnsi="Arial" w:cs="Arial"/>
          <w:b/>
          <w:bCs/>
          <w:spacing w:val="-6"/>
          <w:sz w:val="24"/>
          <w:szCs w:val="26"/>
          <w:lang w:val="uk-UA"/>
        </w:rPr>
        <w:t>ратка</w:t>
      </w:r>
      <w:r w:rsidRPr="00CA4611">
        <w:rPr>
          <w:rFonts w:ascii="Arial" w:hAnsi="Arial" w:cs="Arial"/>
          <w:b/>
          <w:bCs/>
          <w:spacing w:val="-6"/>
          <w:sz w:val="24"/>
          <w:szCs w:val="26"/>
          <w:lang w:val="uk-UA"/>
        </w:rPr>
        <w:t>. Закон Браве. Закон Стенона. Елементарна комірка</w:t>
      </w:r>
    </w:p>
    <w:p w:rsidR="006A4C40" w:rsidRPr="00CA4611" w:rsidRDefault="006A4C40" w:rsidP="00F254A3">
      <w:pPr>
        <w:pStyle w:val="af2"/>
        <w:spacing w:line="288" w:lineRule="auto"/>
        <w:ind w:firstLine="680"/>
        <w:jc w:val="both"/>
        <w:rPr>
          <w:rFonts w:ascii="Arial" w:hAnsi="Arial" w:cs="Arial"/>
          <w:spacing w:val="-6"/>
          <w:sz w:val="24"/>
          <w:szCs w:val="26"/>
          <w:lang w:val="uk-UA"/>
        </w:rPr>
      </w:pPr>
    </w:p>
    <w:p w:rsidR="00A72FF0" w:rsidRPr="00CA4611" w:rsidRDefault="00A72FF0" w:rsidP="001C4883">
      <w:pPr>
        <w:pStyle w:val="af2"/>
        <w:spacing w:line="288" w:lineRule="auto"/>
        <w:ind w:firstLine="709"/>
        <w:jc w:val="both"/>
        <w:rPr>
          <w:rFonts w:ascii="Arial" w:hAnsi="Arial" w:cs="Arial"/>
          <w:spacing w:val="-6"/>
          <w:sz w:val="24"/>
          <w:szCs w:val="26"/>
          <w:lang w:val="uk-UA"/>
        </w:rPr>
      </w:pPr>
      <w:bookmarkStart w:id="7" w:name="_Hlk107214509"/>
      <w:r w:rsidRPr="00CA4611">
        <w:rPr>
          <w:rFonts w:ascii="Arial" w:hAnsi="Arial" w:cs="Arial"/>
          <w:spacing w:val="-6"/>
          <w:sz w:val="24"/>
          <w:szCs w:val="26"/>
          <w:lang w:val="uk-UA"/>
        </w:rPr>
        <w:t xml:space="preserve">Паралелепіпед, поступальним переміщенням якого на величину і по напряму його ребер можна побудувати усі просторові решітки, називається </w:t>
      </w:r>
      <w:r w:rsidRPr="00CA4611">
        <w:rPr>
          <w:rFonts w:ascii="Arial" w:hAnsi="Arial" w:cs="Arial"/>
          <w:i/>
          <w:iCs/>
          <w:spacing w:val="-6"/>
          <w:sz w:val="24"/>
          <w:szCs w:val="26"/>
          <w:lang w:val="uk-UA"/>
        </w:rPr>
        <w:t>паралелепіпедом повторення</w:t>
      </w:r>
      <w:r w:rsidRPr="00CA4611">
        <w:rPr>
          <w:rFonts w:ascii="Arial" w:hAnsi="Arial" w:cs="Arial"/>
          <w:spacing w:val="-6"/>
          <w:sz w:val="24"/>
          <w:szCs w:val="26"/>
          <w:lang w:val="uk-UA"/>
        </w:rPr>
        <w:t xml:space="preserve">. Паралелепіпеди повторення можна виділити у цих просторових </w:t>
      </w:r>
      <w:r w:rsidR="00642BE7" w:rsidRPr="00CA4611">
        <w:rPr>
          <w:rFonts w:ascii="Arial" w:hAnsi="Arial" w:cs="Arial"/>
          <w:spacing w:val="-6"/>
          <w:sz w:val="24"/>
          <w:szCs w:val="26"/>
          <w:lang w:val="uk-UA"/>
        </w:rPr>
        <w:t>ґ</w:t>
      </w:r>
      <w:r w:rsidRPr="00CA4611">
        <w:rPr>
          <w:rFonts w:ascii="Arial" w:hAnsi="Arial" w:cs="Arial"/>
          <w:spacing w:val="-6"/>
          <w:sz w:val="24"/>
          <w:szCs w:val="26"/>
          <w:lang w:val="uk-UA"/>
        </w:rPr>
        <w:t>рат</w:t>
      </w:r>
      <w:r w:rsidR="00642BE7">
        <w:rPr>
          <w:rFonts w:ascii="Arial" w:hAnsi="Arial" w:cs="Arial"/>
          <w:spacing w:val="-6"/>
          <w:sz w:val="24"/>
          <w:szCs w:val="26"/>
          <w:lang w:val="uk-UA"/>
        </w:rPr>
        <w:t>ках</w:t>
      </w:r>
      <w:r w:rsidRPr="00CA4611">
        <w:rPr>
          <w:rFonts w:ascii="Arial" w:hAnsi="Arial" w:cs="Arial"/>
          <w:spacing w:val="-6"/>
          <w:sz w:val="24"/>
          <w:szCs w:val="26"/>
          <w:lang w:val="uk-UA"/>
        </w:rPr>
        <w:t xml:space="preserve"> найрізноманітнішим чином (рис. </w:t>
      </w:r>
      <w:r w:rsidR="005D4CB3" w:rsidRPr="00CA4611">
        <w:rPr>
          <w:rFonts w:ascii="Arial" w:hAnsi="Arial" w:cs="Arial"/>
          <w:spacing w:val="-6"/>
          <w:sz w:val="24"/>
          <w:szCs w:val="26"/>
          <w:lang w:val="uk-UA"/>
        </w:rPr>
        <w:t>5</w:t>
      </w:r>
      <w:r w:rsidRPr="00CA4611">
        <w:rPr>
          <w:rFonts w:ascii="Arial" w:hAnsi="Arial" w:cs="Arial"/>
          <w:spacing w:val="-6"/>
          <w:sz w:val="24"/>
          <w:szCs w:val="26"/>
          <w:lang w:val="uk-UA"/>
        </w:rPr>
        <w:t>).</w:t>
      </w:r>
    </w:p>
    <w:p w:rsidR="00160135" w:rsidRPr="00CA4611" w:rsidRDefault="00642BE7" w:rsidP="00160135">
      <w:pPr>
        <w:pStyle w:val="af2"/>
        <w:spacing w:line="288" w:lineRule="auto"/>
        <w:ind w:firstLine="680"/>
        <w:jc w:val="both"/>
        <w:rPr>
          <w:rFonts w:ascii="Arial" w:hAnsi="Arial" w:cs="Arial"/>
          <w:spacing w:val="-6"/>
          <w:sz w:val="24"/>
          <w:szCs w:val="26"/>
          <w:lang w:val="uk-UA"/>
        </w:rPr>
      </w:pPr>
      <w:r>
        <w:rPr>
          <w:rFonts w:ascii="Arial" w:hAnsi="Arial" w:cs="Arial"/>
          <w:spacing w:val="-6"/>
          <w:sz w:val="24"/>
          <w:szCs w:val="26"/>
          <w:lang w:val="uk-UA"/>
        </w:rPr>
        <w:t>В</w:t>
      </w:r>
      <w:r w:rsidR="00160135" w:rsidRPr="00CA4611">
        <w:rPr>
          <w:rFonts w:ascii="Arial" w:hAnsi="Arial" w:cs="Arial"/>
          <w:spacing w:val="-6"/>
          <w:sz w:val="24"/>
          <w:szCs w:val="26"/>
          <w:lang w:val="uk-UA"/>
        </w:rPr>
        <w:t xml:space="preserve"> одних випадках паралелепіпеди повторення можуть не мати ніяких інших вузлів, окрім вузлів у вершинах (наприклад, паралелепіпеди abcd </w:t>
      </w:r>
      <w:r>
        <w:rPr>
          <w:rFonts w:ascii="Arial" w:hAnsi="Arial" w:cs="Arial"/>
          <w:spacing w:val="-6"/>
          <w:sz w:val="24"/>
          <w:szCs w:val="26"/>
          <w:lang w:val="uk-UA"/>
        </w:rPr>
        <w:t xml:space="preserve">та </w:t>
      </w:r>
      <w:r w:rsidR="00160135" w:rsidRPr="00CA4611">
        <w:rPr>
          <w:rFonts w:ascii="Arial" w:hAnsi="Arial" w:cs="Arial"/>
          <w:spacing w:val="-6"/>
          <w:sz w:val="24"/>
          <w:szCs w:val="26"/>
          <w:lang w:val="uk-UA"/>
        </w:rPr>
        <w:t>hikl). У інших же випадках паралелепіпеди повторення, окрім вузлів у вершинах, можуть укладати вузли ще і усередині себе або на своїх гранях (наприклад, паралелепіпеди mnpq і stuv). Вершини подібних паралелепіпедів не утворюють усіх вузлів ц</w:t>
      </w:r>
      <w:r>
        <w:rPr>
          <w:rFonts w:ascii="Arial" w:hAnsi="Arial" w:cs="Arial"/>
          <w:spacing w:val="-6"/>
          <w:sz w:val="24"/>
          <w:szCs w:val="26"/>
          <w:lang w:val="uk-UA"/>
        </w:rPr>
        <w:t>ієї</w:t>
      </w:r>
      <w:r w:rsidR="00160135" w:rsidRPr="00CA4611">
        <w:rPr>
          <w:rFonts w:ascii="Arial" w:hAnsi="Arial" w:cs="Arial"/>
          <w:spacing w:val="-6"/>
          <w:sz w:val="24"/>
          <w:szCs w:val="26"/>
          <w:lang w:val="uk-UA"/>
        </w:rPr>
        <w:t xml:space="preserve"> просторової </w:t>
      </w:r>
      <w:r w:rsidRPr="00CA4611">
        <w:rPr>
          <w:rFonts w:ascii="Arial" w:hAnsi="Arial" w:cs="Arial"/>
          <w:spacing w:val="-6"/>
          <w:sz w:val="24"/>
          <w:szCs w:val="26"/>
          <w:lang w:val="uk-UA"/>
        </w:rPr>
        <w:t>ґ</w:t>
      </w:r>
      <w:r>
        <w:rPr>
          <w:rFonts w:ascii="Arial" w:hAnsi="Arial" w:cs="Arial"/>
          <w:spacing w:val="-6"/>
          <w:sz w:val="24"/>
          <w:szCs w:val="26"/>
          <w:lang w:val="uk-UA"/>
        </w:rPr>
        <w:t>ратки</w:t>
      </w:r>
      <w:r w:rsidR="00160135" w:rsidRPr="00CA4611">
        <w:rPr>
          <w:rFonts w:ascii="Arial" w:hAnsi="Arial" w:cs="Arial"/>
          <w:spacing w:val="-6"/>
          <w:sz w:val="24"/>
          <w:szCs w:val="26"/>
          <w:lang w:val="uk-UA"/>
        </w:rPr>
        <w:t xml:space="preserve">. Паралелепіпеди повторення, що мають, вузли тільки у своїх вершинах, називаються примітивними. Вершини примітивних паралелепіпедів утворюють усі вузли просторової </w:t>
      </w:r>
      <w:r w:rsidRPr="00CA4611">
        <w:rPr>
          <w:rFonts w:ascii="Arial" w:hAnsi="Arial" w:cs="Arial"/>
          <w:spacing w:val="-6"/>
          <w:sz w:val="24"/>
          <w:szCs w:val="26"/>
          <w:lang w:val="uk-UA"/>
        </w:rPr>
        <w:t>ґ</w:t>
      </w:r>
      <w:r>
        <w:rPr>
          <w:rFonts w:ascii="Arial" w:hAnsi="Arial" w:cs="Arial"/>
          <w:spacing w:val="-6"/>
          <w:sz w:val="24"/>
          <w:szCs w:val="26"/>
          <w:lang w:val="uk-UA"/>
        </w:rPr>
        <w:t>ратки</w:t>
      </w:r>
      <w:r w:rsidR="00160135" w:rsidRPr="00CA4611">
        <w:rPr>
          <w:rFonts w:ascii="Arial" w:hAnsi="Arial" w:cs="Arial"/>
          <w:spacing w:val="-6"/>
          <w:sz w:val="24"/>
          <w:szCs w:val="26"/>
          <w:lang w:val="uk-UA"/>
        </w:rPr>
        <w:t>.</w:t>
      </w:r>
    </w:p>
    <w:p w:rsidR="00A72FF0" w:rsidRPr="00CA4611" w:rsidRDefault="00A72FF0" w:rsidP="001C4883">
      <w:pPr>
        <w:spacing w:line="288" w:lineRule="auto"/>
        <w:jc w:val="center"/>
        <w:rPr>
          <w:rFonts w:ascii="Arial" w:hAnsi="Arial" w:cs="Arial"/>
          <w:spacing w:val="-6"/>
          <w:szCs w:val="26"/>
        </w:rPr>
      </w:pPr>
      <w:r w:rsidRPr="00CA4611">
        <w:rPr>
          <w:rFonts w:ascii="Arial" w:hAnsi="Arial" w:cs="Arial"/>
          <w:noProof/>
          <w:spacing w:val="-6"/>
          <w:szCs w:val="26"/>
          <w:lang w:val="en-US" w:eastAsia="en-US"/>
        </w:rPr>
        <w:drawing>
          <wp:inline distT="0" distB="0" distL="0" distR="0">
            <wp:extent cx="2417855" cy="1416712"/>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430581" cy="1424169"/>
                    </a:xfrm>
                    <a:prstGeom prst="rect">
                      <a:avLst/>
                    </a:prstGeom>
                    <a:noFill/>
                    <a:ln>
                      <a:noFill/>
                    </a:ln>
                  </pic:spPr>
                </pic:pic>
              </a:graphicData>
            </a:graphic>
          </wp:inline>
        </w:drawing>
      </w:r>
    </w:p>
    <w:p w:rsidR="008E4D96" w:rsidRDefault="008E4D96" w:rsidP="00067A04">
      <w:pPr>
        <w:pStyle w:val="af2"/>
        <w:spacing w:line="288" w:lineRule="auto"/>
        <w:ind w:firstLine="680"/>
        <w:jc w:val="center"/>
        <w:rPr>
          <w:rFonts w:ascii="Arial" w:hAnsi="Arial" w:cs="Arial"/>
          <w:spacing w:val="-6"/>
          <w:sz w:val="24"/>
          <w:szCs w:val="26"/>
          <w:lang w:val="uk-UA"/>
        </w:rPr>
      </w:pPr>
    </w:p>
    <w:p w:rsidR="00A72FF0" w:rsidRPr="00CA4611" w:rsidRDefault="00A72FF0" w:rsidP="00067A04">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lang w:val="uk-UA"/>
        </w:rPr>
        <w:t xml:space="preserve">Рис. </w:t>
      </w:r>
      <w:r w:rsidR="005D4CB3" w:rsidRPr="00CA4611">
        <w:rPr>
          <w:rFonts w:ascii="Arial" w:hAnsi="Arial" w:cs="Arial"/>
          <w:spacing w:val="-6"/>
          <w:sz w:val="24"/>
          <w:szCs w:val="26"/>
          <w:lang w:val="uk-UA"/>
        </w:rPr>
        <w:t>5</w:t>
      </w:r>
      <w:r w:rsidRPr="00CA4611">
        <w:rPr>
          <w:rFonts w:ascii="Arial" w:hAnsi="Arial" w:cs="Arial"/>
          <w:spacing w:val="-6"/>
          <w:sz w:val="24"/>
          <w:szCs w:val="26"/>
          <w:lang w:val="uk-UA"/>
        </w:rPr>
        <w:t xml:space="preserve">. Різні паралелепіпеди повторення просторової </w:t>
      </w:r>
      <w:r w:rsidR="00642BE7" w:rsidRPr="00CA4611">
        <w:rPr>
          <w:rFonts w:ascii="Arial" w:hAnsi="Arial" w:cs="Arial"/>
          <w:spacing w:val="-6"/>
          <w:sz w:val="24"/>
          <w:szCs w:val="26"/>
          <w:lang w:val="uk-UA"/>
        </w:rPr>
        <w:t>ґ</w:t>
      </w:r>
      <w:r w:rsidR="00642BE7">
        <w:rPr>
          <w:rFonts w:ascii="Arial" w:hAnsi="Arial" w:cs="Arial"/>
          <w:spacing w:val="-6"/>
          <w:sz w:val="24"/>
          <w:szCs w:val="26"/>
          <w:lang w:val="uk-UA"/>
        </w:rPr>
        <w:t>ратки</w:t>
      </w:r>
    </w:p>
    <w:p w:rsidR="00A72FF0" w:rsidRPr="00CA4611" w:rsidRDefault="00A72FF0" w:rsidP="001C4883">
      <w:pPr>
        <w:pStyle w:val="af2"/>
        <w:spacing w:line="288" w:lineRule="auto"/>
        <w:ind w:firstLine="680"/>
        <w:jc w:val="both"/>
        <w:rPr>
          <w:rFonts w:ascii="Arial" w:hAnsi="Arial" w:cs="Arial"/>
          <w:spacing w:val="-6"/>
          <w:sz w:val="24"/>
          <w:szCs w:val="26"/>
          <w:lang w:val="uk-UA"/>
        </w:rPr>
      </w:pPr>
    </w:p>
    <w:p w:rsidR="00A72FF0" w:rsidRPr="00CA4611" w:rsidRDefault="00A72FF0" w:rsidP="001C4883">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Якщо вузли </w:t>
      </w:r>
      <w:r w:rsidR="00642BE7" w:rsidRPr="00CA4611">
        <w:rPr>
          <w:rFonts w:ascii="Arial" w:hAnsi="Arial" w:cs="Arial"/>
          <w:spacing w:val="-6"/>
          <w:sz w:val="24"/>
          <w:szCs w:val="26"/>
          <w:lang w:val="uk-UA"/>
        </w:rPr>
        <w:t>ґ</w:t>
      </w:r>
      <w:r w:rsidR="00642BE7">
        <w:rPr>
          <w:rFonts w:ascii="Arial" w:hAnsi="Arial" w:cs="Arial"/>
          <w:spacing w:val="-6"/>
          <w:sz w:val="24"/>
          <w:szCs w:val="26"/>
          <w:lang w:val="uk-UA"/>
        </w:rPr>
        <w:t>ра</w:t>
      </w:r>
      <w:r w:rsidRPr="00CA4611">
        <w:rPr>
          <w:rFonts w:ascii="Arial" w:hAnsi="Arial" w:cs="Arial"/>
          <w:spacing w:val="-6"/>
          <w:sz w:val="24"/>
          <w:szCs w:val="26"/>
          <w:lang w:val="uk-UA"/>
        </w:rPr>
        <w:t xml:space="preserve">тки розташовуються тільки у вершинах паралелепіпедів повторення, то кожен вузол належить одночасно восьми попарно суміжним паралелепіпедам (рис. </w:t>
      </w:r>
      <w:r w:rsidR="009905D1" w:rsidRPr="00CA4611">
        <w:rPr>
          <w:rFonts w:ascii="Arial" w:hAnsi="Arial" w:cs="Arial"/>
          <w:spacing w:val="-6"/>
          <w:sz w:val="24"/>
          <w:szCs w:val="26"/>
          <w:lang w:val="uk-UA"/>
        </w:rPr>
        <w:t>4</w:t>
      </w:r>
      <w:r w:rsidRPr="00CA4611">
        <w:rPr>
          <w:rFonts w:ascii="Arial" w:hAnsi="Arial" w:cs="Arial"/>
          <w:spacing w:val="-6"/>
          <w:sz w:val="24"/>
          <w:szCs w:val="26"/>
          <w:lang w:val="uk-UA"/>
        </w:rPr>
        <w:t xml:space="preserve">). Отже, на один паралелепіпед припадає 1/8 вузла, що знаходиться в його вершині. Тому на один примітивний паралелепіпед </w:t>
      </w:r>
      <w:r w:rsidR="00642BE7">
        <w:rPr>
          <w:rFonts w:ascii="Arial" w:hAnsi="Arial" w:cs="Arial"/>
          <w:spacing w:val="-6"/>
          <w:sz w:val="24"/>
          <w:szCs w:val="26"/>
          <w:lang w:val="uk-UA"/>
        </w:rPr>
        <w:t>припадає</w:t>
      </w:r>
      <w:r w:rsidRPr="00CA4611">
        <w:rPr>
          <w:rFonts w:ascii="Arial" w:hAnsi="Arial" w:cs="Arial"/>
          <w:spacing w:val="-6"/>
          <w:sz w:val="24"/>
          <w:szCs w:val="26"/>
          <w:lang w:val="uk-UA"/>
        </w:rPr>
        <w:t xml:space="preserve"> всього 1/8*8 = 1 вузол просторової решітки.</w:t>
      </w:r>
    </w:p>
    <w:p w:rsidR="00A72FF0" w:rsidRPr="00CA4611" w:rsidRDefault="00A72FF0" w:rsidP="001C4883">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Одні й ті ж просторові </w:t>
      </w:r>
      <w:r w:rsidR="00642BE7" w:rsidRPr="00CA4611">
        <w:rPr>
          <w:rFonts w:ascii="Arial" w:hAnsi="Arial" w:cs="Arial"/>
          <w:spacing w:val="-6"/>
          <w:sz w:val="24"/>
          <w:szCs w:val="26"/>
          <w:lang w:val="uk-UA"/>
        </w:rPr>
        <w:t>ґ</w:t>
      </w:r>
      <w:r w:rsidRPr="00CA4611">
        <w:rPr>
          <w:rFonts w:ascii="Arial" w:hAnsi="Arial" w:cs="Arial"/>
          <w:spacing w:val="-6"/>
          <w:sz w:val="24"/>
          <w:szCs w:val="26"/>
          <w:lang w:val="uk-UA"/>
        </w:rPr>
        <w:t xml:space="preserve">рати можуть бути розбиті на примітивні паралелепіпеди різними способами, але яким би способом ми не розбивали решітку на паралелепіпеди, її загальний об'єм і кількість вузлів залишаються незмінними. А оскільки кожному вузлу відповідає завжди один примітивний паралелепіпед, то будь-які примітивні паралелепіпеди просторової решітки мають однаковий об'єм. У </w:t>
      </w:r>
      <w:r w:rsidR="001F5BBB" w:rsidRPr="00CA4611">
        <w:rPr>
          <w:rFonts w:ascii="Arial" w:hAnsi="Arial" w:cs="Arial"/>
          <w:spacing w:val="-6"/>
          <w:sz w:val="24"/>
          <w:szCs w:val="26"/>
          <w:lang w:val="uk-UA"/>
        </w:rPr>
        <w:t>в</w:t>
      </w:r>
      <w:r w:rsidRPr="00CA4611">
        <w:rPr>
          <w:rFonts w:ascii="Arial" w:hAnsi="Arial" w:cs="Arial"/>
          <w:spacing w:val="-6"/>
          <w:sz w:val="24"/>
          <w:szCs w:val="26"/>
          <w:lang w:val="uk-UA"/>
        </w:rPr>
        <w:t xml:space="preserve">сіх інших паралелепіпедів повторюваності, що не є примітивними, об'єм буде більше, оскільки кількість вузлів, що </w:t>
      </w:r>
      <w:r w:rsidR="00642BE7">
        <w:rPr>
          <w:rFonts w:ascii="Arial" w:hAnsi="Arial" w:cs="Arial"/>
          <w:spacing w:val="-6"/>
          <w:sz w:val="24"/>
          <w:szCs w:val="26"/>
          <w:lang w:val="uk-UA"/>
        </w:rPr>
        <w:t>припадає</w:t>
      </w:r>
      <w:r w:rsidRPr="00CA4611">
        <w:rPr>
          <w:rFonts w:ascii="Arial" w:hAnsi="Arial" w:cs="Arial"/>
          <w:spacing w:val="-6"/>
          <w:sz w:val="24"/>
          <w:szCs w:val="26"/>
          <w:lang w:val="uk-UA"/>
        </w:rPr>
        <w:t xml:space="preserve"> на непримітивний паралелепіпед, завжди перевищує 1. Просторові </w:t>
      </w:r>
      <w:r w:rsidR="00642BE7" w:rsidRPr="00CA4611">
        <w:rPr>
          <w:rFonts w:ascii="Arial" w:hAnsi="Arial" w:cs="Arial"/>
          <w:spacing w:val="-6"/>
          <w:sz w:val="24"/>
          <w:szCs w:val="26"/>
          <w:lang w:val="uk-UA"/>
        </w:rPr>
        <w:t>ґ</w:t>
      </w:r>
      <w:r w:rsidR="00642BE7">
        <w:rPr>
          <w:rFonts w:ascii="Arial" w:hAnsi="Arial" w:cs="Arial"/>
          <w:spacing w:val="-6"/>
          <w:sz w:val="24"/>
          <w:szCs w:val="26"/>
          <w:lang w:val="uk-UA"/>
        </w:rPr>
        <w:t>ра</w:t>
      </w:r>
      <w:r w:rsidRPr="00CA4611">
        <w:rPr>
          <w:rFonts w:ascii="Arial" w:hAnsi="Arial" w:cs="Arial"/>
          <w:spacing w:val="-6"/>
          <w:sz w:val="24"/>
          <w:szCs w:val="26"/>
          <w:lang w:val="uk-UA"/>
        </w:rPr>
        <w:t xml:space="preserve">тки є нескінченною фігурою, оскільки кожен з рядів решітки може бути подовжений </w:t>
      </w:r>
      <w:r w:rsidR="00642BE7">
        <w:rPr>
          <w:rFonts w:ascii="Arial" w:hAnsi="Arial" w:cs="Arial"/>
          <w:spacing w:val="-6"/>
          <w:sz w:val="24"/>
          <w:szCs w:val="26"/>
          <w:lang w:val="uk-UA"/>
        </w:rPr>
        <w:t xml:space="preserve">далі </w:t>
      </w:r>
      <w:r w:rsidRPr="00CA4611">
        <w:rPr>
          <w:rFonts w:ascii="Arial" w:hAnsi="Arial" w:cs="Arial"/>
          <w:spacing w:val="-6"/>
          <w:sz w:val="24"/>
          <w:szCs w:val="26"/>
          <w:lang w:val="uk-UA"/>
        </w:rPr>
        <w:t>невизначено</w:t>
      </w:r>
      <w:r w:rsidR="00642BE7">
        <w:rPr>
          <w:rFonts w:ascii="Arial" w:hAnsi="Arial" w:cs="Arial"/>
          <w:spacing w:val="-6"/>
          <w:sz w:val="24"/>
          <w:szCs w:val="26"/>
          <w:lang w:val="uk-UA"/>
        </w:rPr>
        <w:t>ю кількістю разів, тобто без обмеження.</w:t>
      </w:r>
      <w:r w:rsidRPr="00CA4611">
        <w:rPr>
          <w:rFonts w:ascii="Arial" w:hAnsi="Arial" w:cs="Arial"/>
          <w:spacing w:val="-6"/>
          <w:sz w:val="24"/>
          <w:szCs w:val="26"/>
          <w:lang w:val="uk-UA"/>
        </w:rPr>
        <w:t xml:space="preserve"> </w:t>
      </w:r>
    </w:p>
    <w:p w:rsidR="00A72FF0" w:rsidRPr="00CA4611" w:rsidRDefault="00A72FF0" w:rsidP="001C4883">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Реальні кристали є тілами кінцевих розмірів, тому, як вже відзначалося вище, їх можна розглядати як частини просторової </w:t>
      </w:r>
      <w:r w:rsidR="00642BE7" w:rsidRPr="00CA4611">
        <w:rPr>
          <w:rFonts w:ascii="Arial" w:hAnsi="Arial" w:cs="Arial"/>
          <w:spacing w:val="-6"/>
          <w:sz w:val="24"/>
          <w:szCs w:val="26"/>
          <w:lang w:val="uk-UA"/>
        </w:rPr>
        <w:t>ґ</w:t>
      </w:r>
      <w:r w:rsidR="00642BE7">
        <w:rPr>
          <w:rFonts w:ascii="Arial" w:hAnsi="Arial" w:cs="Arial"/>
          <w:spacing w:val="-6"/>
          <w:sz w:val="24"/>
          <w:szCs w:val="26"/>
          <w:lang w:val="uk-UA"/>
        </w:rPr>
        <w:t>ра</w:t>
      </w:r>
      <w:r w:rsidRPr="00CA4611">
        <w:rPr>
          <w:rFonts w:ascii="Arial" w:hAnsi="Arial" w:cs="Arial"/>
          <w:spacing w:val="-6"/>
          <w:sz w:val="24"/>
          <w:szCs w:val="26"/>
          <w:lang w:val="uk-UA"/>
        </w:rPr>
        <w:t xml:space="preserve">тки, обмежені площинами - </w:t>
      </w:r>
      <w:r w:rsidRPr="00CA4611">
        <w:rPr>
          <w:rFonts w:ascii="Arial" w:hAnsi="Arial" w:cs="Arial"/>
          <w:i/>
          <w:iCs/>
          <w:spacing w:val="-6"/>
          <w:sz w:val="24"/>
          <w:szCs w:val="26"/>
          <w:lang w:val="uk-UA"/>
        </w:rPr>
        <w:t>гранями</w:t>
      </w:r>
      <w:r w:rsidRPr="00CA4611">
        <w:rPr>
          <w:rFonts w:ascii="Arial" w:hAnsi="Arial" w:cs="Arial"/>
          <w:spacing w:val="-6"/>
          <w:sz w:val="24"/>
          <w:szCs w:val="26"/>
          <w:lang w:val="uk-UA"/>
        </w:rPr>
        <w:t xml:space="preserve">. З точки зору вчення про просторову </w:t>
      </w:r>
      <w:r w:rsidR="00642BE7" w:rsidRPr="00CA4611">
        <w:rPr>
          <w:rFonts w:ascii="Arial" w:hAnsi="Arial" w:cs="Arial"/>
          <w:spacing w:val="-6"/>
          <w:sz w:val="24"/>
          <w:szCs w:val="26"/>
          <w:lang w:val="uk-UA"/>
        </w:rPr>
        <w:t>ґ</w:t>
      </w:r>
      <w:r w:rsidR="00642BE7">
        <w:rPr>
          <w:rFonts w:ascii="Arial" w:hAnsi="Arial" w:cs="Arial"/>
          <w:spacing w:val="-6"/>
          <w:sz w:val="24"/>
          <w:szCs w:val="26"/>
          <w:lang w:val="uk-UA"/>
        </w:rPr>
        <w:t>ра</w:t>
      </w:r>
      <w:r w:rsidRPr="00CA4611">
        <w:rPr>
          <w:rFonts w:ascii="Arial" w:hAnsi="Arial" w:cs="Arial"/>
          <w:spacing w:val="-6"/>
          <w:sz w:val="24"/>
          <w:szCs w:val="26"/>
          <w:lang w:val="uk-UA"/>
        </w:rPr>
        <w:t xml:space="preserve">тку, грані кристала є плоскими сітками, а ребра - рядами його </w:t>
      </w:r>
      <w:r w:rsidR="00F3378A" w:rsidRPr="00CA4611">
        <w:rPr>
          <w:rFonts w:ascii="Arial" w:hAnsi="Arial" w:cs="Arial"/>
          <w:spacing w:val="-6"/>
          <w:sz w:val="24"/>
          <w:szCs w:val="26"/>
          <w:lang w:val="uk-UA"/>
        </w:rPr>
        <w:t>ґ</w:t>
      </w:r>
      <w:r w:rsidR="00F3378A">
        <w:rPr>
          <w:rFonts w:ascii="Arial" w:hAnsi="Arial" w:cs="Arial"/>
          <w:spacing w:val="-6"/>
          <w:sz w:val="24"/>
          <w:szCs w:val="26"/>
          <w:lang w:val="uk-UA"/>
        </w:rPr>
        <w:t>ра</w:t>
      </w:r>
      <w:r w:rsidRPr="00CA4611">
        <w:rPr>
          <w:rFonts w:ascii="Arial" w:hAnsi="Arial" w:cs="Arial"/>
          <w:spacing w:val="-6"/>
          <w:sz w:val="24"/>
          <w:szCs w:val="26"/>
          <w:lang w:val="uk-UA"/>
        </w:rPr>
        <w:t xml:space="preserve">тки. </w:t>
      </w:r>
    </w:p>
    <w:p w:rsidR="00A72FF0" w:rsidRPr="00CA4611" w:rsidRDefault="00A72FF0" w:rsidP="001C4883">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Необхідно при цьому мати на увазі, що реальні кристалічні речовини часто утворюють складні </w:t>
      </w:r>
      <w:r w:rsidR="00F3378A" w:rsidRPr="00CA4611">
        <w:rPr>
          <w:rFonts w:ascii="Arial" w:hAnsi="Arial" w:cs="Arial"/>
          <w:spacing w:val="-6"/>
          <w:sz w:val="24"/>
          <w:szCs w:val="26"/>
          <w:lang w:val="uk-UA"/>
        </w:rPr>
        <w:t>ґ</w:t>
      </w:r>
      <w:r w:rsidR="00F3378A">
        <w:rPr>
          <w:rFonts w:ascii="Arial" w:hAnsi="Arial" w:cs="Arial"/>
          <w:spacing w:val="-6"/>
          <w:sz w:val="24"/>
          <w:szCs w:val="26"/>
          <w:lang w:val="uk-UA"/>
        </w:rPr>
        <w:t>ра</w:t>
      </w:r>
      <w:r w:rsidRPr="00CA4611">
        <w:rPr>
          <w:rFonts w:ascii="Arial" w:hAnsi="Arial" w:cs="Arial"/>
          <w:spacing w:val="-6"/>
          <w:sz w:val="24"/>
          <w:szCs w:val="26"/>
          <w:lang w:val="uk-UA"/>
        </w:rPr>
        <w:t xml:space="preserve">тки, що складаються з двох або декількох геометрично рівних простих просторових решіток, певним чином вставлених одна в одну. Така будова має назву </w:t>
      </w:r>
      <w:r w:rsidRPr="00CA4611">
        <w:rPr>
          <w:rFonts w:ascii="Arial" w:hAnsi="Arial" w:cs="Arial"/>
          <w:i/>
          <w:iCs/>
          <w:spacing w:val="-6"/>
          <w:sz w:val="24"/>
          <w:szCs w:val="26"/>
          <w:lang w:val="uk-UA"/>
        </w:rPr>
        <w:t xml:space="preserve">кристалічна </w:t>
      </w:r>
      <w:r w:rsidR="00F3378A" w:rsidRPr="00F3378A">
        <w:rPr>
          <w:rFonts w:ascii="Arial" w:hAnsi="Arial" w:cs="Arial"/>
          <w:i/>
          <w:spacing w:val="-6"/>
          <w:sz w:val="24"/>
          <w:szCs w:val="26"/>
          <w:lang w:val="uk-UA"/>
        </w:rPr>
        <w:t>ґ</w:t>
      </w:r>
      <w:r w:rsidR="00F3378A">
        <w:rPr>
          <w:rFonts w:ascii="Arial" w:hAnsi="Arial" w:cs="Arial"/>
          <w:i/>
          <w:iCs/>
          <w:spacing w:val="-6"/>
          <w:sz w:val="24"/>
          <w:szCs w:val="26"/>
          <w:lang w:val="uk-UA"/>
        </w:rPr>
        <w:t>ра</w:t>
      </w:r>
      <w:r w:rsidRPr="00CA4611">
        <w:rPr>
          <w:rFonts w:ascii="Arial" w:hAnsi="Arial" w:cs="Arial"/>
          <w:i/>
          <w:iCs/>
          <w:spacing w:val="-6"/>
          <w:sz w:val="24"/>
          <w:szCs w:val="26"/>
          <w:lang w:val="uk-UA"/>
        </w:rPr>
        <w:t>тка</w:t>
      </w:r>
      <w:r w:rsidRPr="00CA4611">
        <w:rPr>
          <w:rFonts w:ascii="Arial" w:hAnsi="Arial" w:cs="Arial"/>
          <w:spacing w:val="-6"/>
          <w:sz w:val="24"/>
          <w:szCs w:val="26"/>
          <w:lang w:val="uk-UA"/>
        </w:rPr>
        <w:t xml:space="preserve">. На рис. </w:t>
      </w:r>
      <w:r w:rsidR="00150702" w:rsidRPr="00CA4611">
        <w:rPr>
          <w:rFonts w:ascii="Arial" w:hAnsi="Arial" w:cs="Arial"/>
          <w:spacing w:val="-6"/>
          <w:sz w:val="24"/>
          <w:szCs w:val="26"/>
          <w:lang w:val="uk-UA"/>
        </w:rPr>
        <w:t>6</w:t>
      </w:r>
      <w:r w:rsidRPr="00CA4611">
        <w:rPr>
          <w:rFonts w:ascii="Arial" w:hAnsi="Arial" w:cs="Arial"/>
          <w:spacing w:val="-6"/>
          <w:sz w:val="24"/>
          <w:szCs w:val="26"/>
          <w:lang w:val="uk-UA"/>
        </w:rPr>
        <w:t xml:space="preserve"> наведені кристалічні </w:t>
      </w:r>
      <w:r w:rsidR="00F3378A" w:rsidRPr="00CA4611">
        <w:rPr>
          <w:rFonts w:ascii="Arial" w:hAnsi="Arial" w:cs="Arial"/>
          <w:spacing w:val="-6"/>
          <w:sz w:val="24"/>
          <w:szCs w:val="26"/>
          <w:lang w:val="uk-UA"/>
        </w:rPr>
        <w:t>ґ</w:t>
      </w:r>
      <w:r w:rsidR="00F3378A">
        <w:rPr>
          <w:rFonts w:ascii="Arial" w:hAnsi="Arial" w:cs="Arial"/>
          <w:spacing w:val="-6"/>
          <w:sz w:val="24"/>
          <w:szCs w:val="26"/>
          <w:lang w:val="uk-UA"/>
        </w:rPr>
        <w:t>ра</w:t>
      </w:r>
      <w:r w:rsidRPr="00CA4611">
        <w:rPr>
          <w:rFonts w:ascii="Arial" w:hAnsi="Arial" w:cs="Arial"/>
          <w:spacing w:val="-6"/>
          <w:sz w:val="24"/>
          <w:szCs w:val="26"/>
          <w:lang w:val="uk-UA"/>
        </w:rPr>
        <w:t xml:space="preserve">тки деяких </w:t>
      </w:r>
      <w:r w:rsidR="009E562B">
        <w:rPr>
          <w:rFonts w:ascii="Arial" w:hAnsi="Arial" w:cs="Arial"/>
          <w:spacing w:val="-6"/>
          <w:sz w:val="24"/>
          <w:szCs w:val="26"/>
          <w:lang w:val="uk-UA"/>
        </w:rPr>
        <w:t xml:space="preserve">хімічних </w:t>
      </w:r>
      <w:r w:rsidRPr="00CA4611">
        <w:rPr>
          <w:rFonts w:ascii="Arial" w:hAnsi="Arial" w:cs="Arial"/>
          <w:spacing w:val="-6"/>
          <w:sz w:val="24"/>
          <w:szCs w:val="26"/>
          <w:lang w:val="uk-UA"/>
        </w:rPr>
        <w:t>елементів</w:t>
      </w:r>
      <w:r w:rsidR="009E562B">
        <w:rPr>
          <w:rFonts w:ascii="Arial" w:hAnsi="Arial" w:cs="Arial"/>
          <w:spacing w:val="-6"/>
          <w:sz w:val="24"/>
          <w:szCs w:val="26"/>
          <w:lang w:val="uk-UA"/>
        </w:rPr>
        <w:t xml:space="preserve"> та речовин</w:t>
      </w:r>
      <w:r w:rsidRPr="00CA4611">
        <w:rPr>
          <w:rFonts w:ascii="Arial" w:hAnsi="Arial" w:cs="Arial"/>
          <w:spacing w:val="-6"/>
          <w:sz w:val="24"/>
          <w:szCs w:val="26"/>
          <w:lang w:val="uk-UA"/>
        </w:rPr>
        <w:t>.</w:t>
      </w:r>
    </w:p>
    <w:bookmarkEnd w:id="7"/>
    <w:p w:rsidR="00A72FF0" w:rsidRPr="00CA4611" w:rsidRDefault="00A72FF0" w:rsidP="001C4883">
      <w:pPr>
        <w:pStyle w:val="af2"/>
        <w:spacing w:line="288" w:lineRule="auto"/>
        <w:ind w:firstLine="680"/>
        <w:jc w:val="both"/>
        <w:rPr>
          <w:rFonts w:ascii="Arial" w:hAnsi="Arial" w:cs="Arial"/>
          <w:spacing w:val="-6"/>
          <w:sz w:val="24"/>
          <w:szCs w:val="26"/>
          <w:lang w:val="uk-UA"/>
        </w:rPr>
      </w:pPr>
    </w:p>
    <w:p w:rsidR="00A72FF0" w:rsidRPr="00CA4611" w:rsidRDefault="00A72FF0" w:rsidP="001C4883">
      <w:pPr>
        <w:spacing w:line="288" w:lineRule="auto"/>
        <w:jc w:val="center"/>
        <w:rPr>
          <w:rFonts w:ascii="Arial" w:hAnsi="Arial" w:cs="Arial"/>
          <w:spacing w:val="-6"/>
          <w:szCs w:val="26"/>
        </w:rPr>
      </w:pPr>
      <w:r w:rsidRPr="00CA4611">
        <w:rPr>
          <w:rFonts w:ascii="Arial" w:hAnsi="Arial" w:cs="Arial"/>
          <w:noProof/>
          <w:spacing w:val="-6"/>
          <w:szCs w:val="26"/>
          <w:lang w:val="en-US" w:eastAsia="en-US"/>
        </w:rPr>
        <w:drawing>
          <wp:inline distT="0" distB="0" distL="0" distR="0">
            <wp:extent cx="1886673" cy="154759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1904051" cy="1561849"/>
                    </a:xfrm>
                    <a:prstGeom prst="rect">
                      <a:avLst/>
                    </a:prstGeom>
                    <a:noFill/>
                    <a:ln>
                      <a:noFill/>
                    </a:ln>
                  </pic:spPr>
                </pic:pic>
              </a:graphicData>
            </a:graphic>
          </wp:inline>
        </w:drawing>
      </w:r>
    </w:p>
    <w:p w:rsidR="00A72FF0" w:rsidRPr="00CA4611" w:rsidRDefault="00A72FF0" w:rsidP="00150702">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lang w:val="uk-UA"/>
        </w:rPr>
        <w:t xml:space="preserve">Рис. </w:t>
      </w:r>
      <w:r w:rsidR="00150702" w:rsidRPr="00CA4611">
        <w:rPr>
          <w:rFonts w:ascii="Arial" w:hAnsi="Arial" w:cs="Arial"/>
          <w:spacing w:val="-6"/>
          <w:sz w:val="24"/>
          <w:szCs w:val="26"/>
          <w:lang w:val="uk-UA"/>
        </w:rPr>
        <w:t>6</w:t>
      </w:r>
      <w:r w:rsidRPr="00CA4611">
        <w:rPr>
          <w:rFonts w:ascii="Arial" w:hAnsi="Arial" w:cs="Arial"/>
          <w:spacing w:val="-6"/>
          <w:sz w:val="24"/>
          <w:szCs w:val="26"/>
          <w:lang w:val="uk-UA"/>
        </w:rPr>
        <w:t xml:space="preserve">. Кристалічні </w:t>
      </w:r>
      <w:r w:rsidR="00F3378A" w:rsidRPr="00CA4611">
        <w:rPr>
          <w:rFonts w:ascii="Arial" w:hAnsi="Arial" w:cs="Arial"/>
          <w:spacing w:val="-6"/>
          <w:sz w:val="24"/>
          <w:szCs w:val="26"/>
          <w:lang w:val="uk-UA"/>
        </w:rPr>
        <w:t>ґ</w:t>
      </w:r>
      <w:r w:rsidR="00F3378A">
        <w:rPr>
          <w:rFonts w:ascii="Arial" w:hAnsi="Arial" w:cs="Arial"/>
          <w:spacing w:val="-6"/>
          <w:sz w:val="24"/>
          <w:szCs w:val="26"/>
          <w:lang w:val="uk-UA"/>
        </w:rPr>
        <w:t>ра</w:t>
      </w:r>
      <w:r w:rsidRPr="00CA4611">
        <w:rPr>
          <w:rFonts w:ascii="Arial" w:hAnsi="Arial" w:cs="Arial"/>
          <w:spacing w:val="-6"/>
          <w:sz w:val="24"/>
          <w:szCs w:val="26"/>
          <w:lang w:val="uk-UA"/>
        </w:rPr>
        <w:t>тки міді (а), хлористого цезію (б), хлористого натрію (в) і кальциту (г)</w:t>
      </w:r>
    </w:p>
    <w:p w:rsidR="00160135" w:rsidRPr="00CA4611" w:rsidRDefault="00160135" w:rsidP="001C4883">
      <w:pPr>
        <w:pStyle w:val="af2"/>
        <w:spacing w:line="288" w:lineRule="auto"/>
        <w:ind w:firstLine="680"/>
        <w:jc w:val="both"/>
        <w:rPr>
          <w:rFonts w:ascii="Arial" w:hAnsi="Arial" w:cs="Arial"/>
          <w:spacing w:val="-6"/>
          <w:sz w:val="24"/>
          <w:szCs w:val="26"/>
          <w:lang w:val="uk-UA"/>
        </w:rPr>
      </w:pPr>
    </w:p>
    <w:p w:rsidR="00A72FF0" w:rsidRPr="00CA4611" w:rsidRDefault="00A72FF0" w:rsidP="001C4883">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Кристалічна </w:t>
      </w:r>
      <w:r w:rsidR="00F3378A" w:rsidRPr="00CA4611">
        <w:rPr>
          <w:rFonts w:ascii="Arial" w:hAnsi="Arial" w:cs="Arial"/>
          <w:spacing w:val="-6"/>
          <w:sz w:val="24"/>
          <w:szCs w:val="26"/>
          <w:lang w:val="uk-UA"/>
        </w:rPr>
        <w:t>ґ</w:t>
      </w:r>
      <w:r w:rsidR="00F3378A">
        <w:rPr>
          <w:rFonts w:ascii="Arial" w:hAnsi="Arial" w:cs="Arial"/>
          <w:spacing w:val="-6"/>
          <w:sz w:val="24"/>
          <w:szCs w:val="26"/>
          <w:lang w:val="uk-UA"/>
        </w:rPr>
        <w:t>ра</w:t>
      </w:r>
      <w:r w:rsidRPr="00CA4611">
        <w:rPr>
          <w:rFonts w:ascii="Arial" w:hAnsi="Arial" w:cs="Arial"/>
          <w:spacing w:val="-6"/>
          <w:sz w:val="24"/>
          <w:szCs w:val="26"/>
          <w:lang w:val="uk-UA"/>
        </w:rPr>
        <w:t xml:space="preserve">тка хлористого цезію (рис. </w:t>
      </w:r>
      <w:r w:rsidR="000F491A" w:rsidRPr="00CA4611">
        <w:rPr>
          <w:rFonts w:ascii="Arial" w:hAnsi="Arial" w:cs="Arial"/>
          <w:spacing w:val="-6"/>
          <w:sz w:val="24"/>
          <w:szCs w:val="26"/>
          <w:lang w:val="uk-UA"/>
        </w:rPr>
        <w:t>6</w:t>
      </w:r>
      <w:r w:rsidRPr="00CA4611">
        <w:rPr>
          <w:rFonts w:ascii="Arial" w:hAnsi="Arial" w:cs="Arial"/>
          <w:spacing w:val="-6"/>
          <w:sz w:val="24"/>
          <w:szCs w:val="26"/>
          <w:lang w:val="uk-UA"/>
        </w:rPr>
        <w:t xml:space="preserve"> б) складається з двох простих решіток, одна з яких має вузли, що відповідають іонам цезію, а інша </w:t>
      </w:r>
      <w:r w:rsidR="00F3378A">
        <w:rPr>
          <w:rFonts w:ascii="Arial" w:hAnsi="Arial" w:cs="Arial"/>
          <w:spacing w:val="-6"/>
          <w:sz w:val="24"/>
          <w:szCs w:val="26"/>
          <w:lang w:val="uk-UA"/>
        </w:rPr>
        <w:t>–</w:t>
      </w:r>
      <w:r w:rsidRPr="00CA4611">
        <w:rPr>
          <w:rFonts w:ascii="Arial" w:hAnsi="Arial" w:cs="Arial"/>
          <w:spacing w:val="-6"/>
          <w:sz w:val="24"/>
          <w:szCs w:val="26"/>
          <w:lang w:val="uk-UA"/>
        </w:rPr>
        <w:t xml:space="preserve"> </w:t>
      </w:r>
      <w:r w:rsidR="00F3378A">
        <w:rPr>
          <w:rFonts w:ascii="Arial" w:hAnsi="Arial" w:cs="Arial"/>
          <w:spacing w:val="-6"/>
          <w:sz w:val="24"/>
          <w:szCs w:val="26"/>
          <w:lang w:val="uk-UA"/>
        </w:rPr>
        <w:t xml:space="preserve">вузли, що </w:t>
      </w:r>
      <w:r w:rsidRPr="00CA4611">
        <w:rPr>
          <w:rFonts w:ascii="Arial" w:hAnsi="Arial" w:cs="Arial"/>
          <w:spacing w:val="-6"/>
          <w:sz w:val="24"/>
          <w:szCs w:val="26"/>
          <w:lang w:val="uk-UA"/>
        </w:rPr>
        <w:t>співпадаю</w:t>
      </w:r>
      <w:r w:rsidR="00F3378A">
        <w:rPr>
          <w:rFonts w:ascii="Arial" w:hAnsi="Arial" w:cs="Arial"/>
          <w:spacing w:val="-6"/>
          <w:sz w:val="24"/>
          <w:szCs w:val="26"/>
          <w:lang w:val="uk-UA"/>
        </w:rPr>
        <w:t>ть</w:t>
      </w:r>
      <w:r w:rsidRPr="00CA4611">
        <w:rPr>
          <w:rFonts w:ascii="Arial" w:hAnsi="Arial" w:cs="Arial"/>
          <w:spacing w:val="-6"/>
          <w:sz w:val="24"/>
          <w:szCs w:val="26"/>
          <w:lang w:val="uk-UA"/>
        </w:rPr>
        <w:t xml:space="preserve"> з іонами хлору. Обидві </w:t>
      </w:r>
      <w:r w:rsidR="00F3378A" w:rsidRPr="00CA4611">
        <w:rPr>
          <w:rFonts w:ascii="Arial" w:hAnsi="Arial" w:cs="Arial"/>
          <w:spacing w:val="-6"/>
          <w:sz w:val="24"/>
          <w:szCs w:val="26"/>
          <w:lang w:val="uk-UA"/>
        </w:rPr>
        <w:t>ґ</w:t>
      </w:r>
      <w:r w:rsidR="00F3378A">
        <w:rPr>
          <w:rFonts w:ascii="Arial" w:hAnsi="Arial" w:cs="Arial"/>
          <w:spacing w:val="-6"/>
          <w:sz w:val="24"/>
          <w:szCs w:val="26"/>
          <w:lang w:val="uk-UA"/>
        </w:rPr>
        <w:t>ра</w:t>
      </w:r>
      <w:r w:rsidRPr="00CA4611">
        <w:rPr>
          <w:rFonts w:ascii="Arial" w:hAnsi="Arial" w:cs="Arial"/>
          <w:spacing w:val="-6"/>
          <w:sz w:val="24"/>
          <w:szCs w:val="26"/>
          <w:lang w:val="uk-UA"/>
        </w:rPr>
        <w:t xml:space="preserve">тки абсолютно тотожні і </w:t>
      </w:r>
      <w:r w:rsidR="004B3A0C" w:rsidRPr="00CA4611">
        <w:rPr>
          <w:rFonts w:ascii="Arial" w:hAnsi="Arial" w:cs="Arial"/>
          <w:spacing w:val="-6"/>
          <w:sz w:val="24"/>
          <w:szCs w:val="26"/>
          <w:lang w:val="uk-UA"/>
        </w:rPr>
        <w:t>зміщенні</w:t>
      </w:r>
      <w:r w:rsidRPr="00CA4611">
        <w:rPr>
          <w:rFonts w:ascii="Arial" w:hAnsi="Arial" w:cs="Arial"/>
          <w:spacing w:val="-6"/>
          <w:sz w:val="24"/>
          <w:szCs w:val="26"/>
          <w:lang w:val="uk-UA"/>
        </w:rPr>
        <w:t xml:space="preserve"> одн</w:t>
      </w:r>
      <w:r w:rsidR="00F3378A">
        <w:rPr>
          <w:rFonts w:ascii="Arial" w:hAnsi="Arial" w:cs="Arial"/>
          <w:spacing w:val="-6"/>
          <w:sz w:val="24"/>
          <w:szCs w:val="26"/>
          <w:lang w:val="uk-UA"/>
        </w:rPr>
        <w:t>а</w:t>
      </w:r>
      <w:r w:rsidRPr="00CA4611">
        <w:rPr>
          <w:rFonts w:ascii="Arial" w:hAnsi="Arial" w:cs="Arial"/>
          <w:spacing w:val="-6"/>
          <w:sz w:val="24"/>
          <w:szCs w:val="26"/>
          <w:lang w:val="uk-UA"/>
        </w:rPr>
        <w:t xml:space="preserve"> відносно одно</w:t>
      </w:r>
      <w:r w:rsidR="00F3378A">
        <w:rPr>
          <w:rFonts w:ascii="Arial" w:hAnsi="Arial" w:cs="Arial"/>
          <w:spacing w:val="-6"/>
          <w:sz w:val="24"/>
          <w:szCs w:val="26"/>
          <w:lang w:val="uk-UA"/>
        </w:rPr>
        <w:t>ї</w:t>
      </w:r>
      <w:r w:rsidRPr="00CA4611">
        <w:rPr>
          <w:rFonts w:ascii="Arial" w:hAnsi="Arial" w:cs="Arial"/>
          <w:spacing w:val="-6"/>
          <w:sz w:val="24"/>
          <w:szCs w:val="26"/>
          <w:lang w:val="uk-UA"/>
        </w:rPr>
        <w:t xml:space="preserve"> на величину відстані між іонами Cs</w:t>
      </w:r>
      <w:r w:rsidRPr="009E562B">
        <w:rPr>
          <w:rFonts w:ascii="Arial" w:hAnsi="Arial" w:cs="Arial"/>
          <w:spacing w:val="-6"/>
          <w:sz w:val="24"/>
          <w:szCs w:val="26"/>
          <w:vertAlign w:val="superscript"/>
          <w:lang w:val="uk-UA"/>
        </w:rPr>
        <w:t>+</w:t>
      </w:r>
      <w:r w:rsidRPr="00CA4611">
        <w:rPr>
          <w:rFonts w:ascii="Arial" w:hAnsi="Arial" w:cs="Arial"/>
          <w:spacing w:val="-6"/>
          <w:sz w:val="24"/>
          <w:szCs w:val="26"/>
          <w:lang w:val="uk-UA"/>
        </w:rPr>
        <w:t xml:space="preserve"> і Cl</w:t>
      </w:r>
      <w:r w:rsidRPr="009E562B">
        <w:rPr>
          <w:rFonts w:ascii="Arial" w:hAnsi="Arial" w:cs="Arial"/>
          <w:spacing w:val="-6"/>
          <w:sz w:val="24"/>
          <w:szCs w:val="26"/>
          <w:vertAlign w:val="superscript"/>
          <w:lang w:val="uk-UA"/>
        </w:rPr>
        <w:t>-</w:t>
      </w:r>
      <w:r w:rsidRPr="00CA4611">
        <w:rPr>
          <w:rFonts w:ascii="Arial" w:hAnsi="Arial" w:cs="Arial"/>
          <w:spacing w:val="-6"/>
          <w:sz w:val="24"/>
          <w:szCs w:val="26"/>
          <w:lang w:val="uk-UA"/>
        </w:rPr>
        <w:t xml:space="preserve"> так, що вершини паралелепіпедів одн</w:t>
      </w:r>
      <w:r w:rsidR="00F3378A">
        <w:rPr>
          <w:rFonts w:ascii="Arial" w:hAnsi="Arial" w:cs="Arial"/>
          <w:spacing w:val="-6"/>
          <w:sz w:val="24"/>
          <w:szCs w:val="26"/>
          <w:lang w:val="uk-UA"/>
        </w:rPr>
        <w:t>іє</w:t>
      </w:r>
      <w:r w:rsidRPr="00CA4611">
        <w:rPr>
          <w:rFonts w:ascii="Arial" w:hAnsi="Arial" w:cs="Arial"/>
          <w:spacing w:val="-6"/>
          <w:sz w:val="24"/>
          <w:szCs w:val="26"/>
          <w:lang w:val="uk-UA"/>
        </w:rPr>
        <w:t xml:space="preserve">ї решітки знаходяться в центрах паралелепіпедів іншої решітки. Кристалічну </w:t>
      </w:r>
      <w:r w:rsidR="00F3378A" w:rsidRPr="00CA4611">
        <w:rPr>
          <w:rFonts w:ascii="Arial" w:hAnsi="Arial" w:cs="Arial"/>
          <w:spacing w:val="-6"/>
          <w:sz w:val="24"/>
          <w:szCs w:val="26"/>
          <w:lang w:val="uk-UA"/>
        </w:rPr>
        <w:t>ґ</w:t>
      </w:r>
      <w:r w:rsidR="00F3378A">
        <w:rPr>
          <w:rFonts w:ascii="Arial" w:hAnsi="Arial" w:cs="Arial"/>
          <w:spacing w:val="-6"/>
          <w:sz w:val="24"/>
          <w:szCs w:val="26"/>
          <w:lang w:val="uk-UA"/>
        </w:rPr>
        <w:t>ра</w:t>
      </w:r>
      <w:r w:rsidRPr="00CA4611">
        <w:rPr>
          <w:rFonts w:ascii="Arial" w:hAnsi="Arial" w:cs="Arial"/>
          <w:spacing w:val="-6"/>
          <w:sz w:val="24"/>
          <w:szCs w:val="26"/>
          <w:lang w:val="uk-UA"/>
        </w:rPr>
        <w:t xml:space="preserve">тку хлористого цезію можна завжди замінити простими просторовими </w:t>
      </w:r>
      <w:r w:rsidR="00F3378A" w:rsidRPr="00CA4611">
        <w:rPr>
          <w:rFonts w:ascii="Arial" w:hAnsi="Arial" w:cs="Arial"/>
          <w:spacing w:val="-6"/>
          <w:sz w:val="24"/>
          <w:szCs w:val="26"/>
          <w:lang w:val="uk-UA"/>
        </w:rPr>
        <w:t>ґ</w:t>
      </w:r>
      <w:r w:rsidR="00F3378A">
        <w:rPr>
          <w:rFonts w:ascii="Arial" w:hAnsi="Arial" w:cs="Arial"/>
          <w:spacing w:val="-6"/>
          <w:sz w:val="24"/>
          <w:szCs w:val="26"/>
          <w:lang w:val="uk-UA"/>
        </w:rPr>
        <w:t>ра</w:t>
      </w:r>
      <w:r w:rsidRPr="00CA4611">
        <w:rPr>
          <w:rFonts w:ascii="Arial" w:hAnsi="Arial" w:cs="Arial"/>
          <w:spacing w:val="-6"/>
          <w:sz w:val="24"/>
          <w:szCs w:val="26"/>
          <w:lang w:val="uk-UA"/>
        </w:rPr>
        <w:t>тками, примітивним паралелепіпедом яких буде ромбоедр.</w:t>
      </w:r>
    </w:p>
    <w:p w:rsidR="00A72FF0" w:rsidRPr="00CA4611" w:rsidRDefault="00A72FF0" w:rsidP="001C4883">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Кристалічна </w:t>
      </w:r>
      <w:r w:rsidR="00F3378A" w:rsidRPr="00CA4611">
        <w:rPr>
          <w:rFonts w:ascii="Arial" w:hAnsi="Arial" w:cs="Arial"/>
          <w:spacing w:val="-6"/>
          <w:sz w:val="24"/>
          <w:szCs w:val="26"/>
          <w:lang w:val="uk-UA"/>
        </w:rPr>
        <w:t>ґ</w:t>
      </w:r>
      <w:r w:rsidR="00F3378A">
        <w:rPr>
          <w:rFonts w:ascii="Arial" w:hAnsi="Arial" w:cs="Arial"/>
          <w:spacing w:val="-6"/>
          <w:sz w:val="24"/>
          <w:szCs w:val="26"/>
          <w:lang w:val="uk-UA"/>
        </w:rPr>
        <w:t>ра</w:t>
      </w:r>
      <w:r w:rsidRPr="00CA4611">
        <w:rPr>
          <w:rFonts w:ascii="Arial" w:hAnsi="Arial" w:cs="Arial"/>
          <w:spacing w:val="-6"/>
          <w:sz w:val="24"/>
          <w:szCs w:val="26"/>
          <w:lang w:val="uk-UA"/>
        </w:rPr>
        <w:t xml:space="preserve">тка </w:t>
      </w:r>
      <w:r w:rsidRPr="00CA4611">
        <w:rPr>
          <w:rFonts w:ascii="Arial" w:hAnsi="Arial" w:cs="Arial"/>
          <w:spacing w:val="-6"/>
          <w:sz w:val="24"/>
          <w:szCs w:val="26"/>
          <w:lang w:val="en-US"/>
        </w:rPr>
        <w:t>NaCl</w:t>
      </w:r>
      <w:r w:rsidRPr="00CA4611">
        <w:rPr>
          <w:rFonts w:ascii="Arial" w:hAnsi="Arial" w:cs="Arial"/>
          <w:spacing w:val="-6"/>
          <w:sz w:val="24"/>
          <w:szCs w:val="26"/>
          <w:lang w:val="uk-UA"/>
        </w:rPr>
        <w:t xml:space="preserve"> (кам'яної солі) складається з двох однакових просторових решіток, подібних до кристалічної </w:t>
      </w:r>
      <w:r w:rsidR="00F3378A" w:rsidRPr="00CA4611">
        <w:rPr>
          <w:rFonts w:ascii="Arial" w:hAnsi="Arial" w:cs="Arial"/>
          <w:spacing w:val="-6"/>
          <w:sz w:val="24"/>
          <w:szCs w:val="26"/>
          <w:lang w:val="uk-UA"/>
        </w:rPr>
        <w:t>ґ</w:t>
      </w:r>
      <w:r w:rsidR="00F3378A">
        <w:rPr>
          <w:rFonts w:ascii="Arial" w:hAnsi="Arial" w:cs="Arial"/>
          <w:spacing w:val="-6"/>
          <w:sz w:val="24"/>
          <w:szCs w:val="26"/>
          <w:lang w:val="uk-UA"/>
        </w:rPr>
        <w:t>ра</w:t>
      </w:r>
      <w:r w:rsidRPr="00CA4611">
        <w:rPr>
          <w:rFonts w:ascii="Arial" w:hAnsi="Arial" w:cs="Arial"/>
          <w:spacing w:val="-6"/>
          <w:sz w:val="24"/>
          <w:szCs w:val="26"/>
          <w:lang w:val="uk-UA"/>
        </w:rPr>
        <w:t xml:space="preserve">тки </w:t>
      </w:r>
      <w:r w:rsidRPr="00CA4611">
        <w:rPr>
          <w:rFonts w:ascii="Arial" w:hAnsi="Arial" w:cs="Arial"/>
          <w:spacing w:val="-6"/>
          <w:sz w:val="24"/>
          <w:szCs w:val="26"/>
          <w:lang w:val="en-US"/>
        </w:rPr>
        <w:t>Cu</w:t>
      </w:r>
      <w:r w:rsidRPr="00CA4611">
        <w:rPr>
          <w:rFonts w:ascii="Arial" w:hAnsi="Arial" w:cs="Arial"/>
          <w:spacing w:val="-6"/>
          <w:sz w:val="24"/>
          <w:szCs w:val="26"/>
          <w:lang w:val="uk-UA"/>
        </w:rPr>
        <w:t xml:space="preserve"> (рис. </w:t>
      </w:r>
      <w:r w:rsidR="00256624" w:rsidRPr="00CA4611">
        <w:rPr>
          <w:rFonts w:ascii="Arial" w:hAnsi="Arial" w:cs="Arial"/>
          <w:spacing w:val="-6"/>
          <w:sz w:val="24"/>
          <w:szCs w:val="26"/>
          <w:lang w:val="uk-UA"/>
        </w:rPr>
        <w:t>6</w:t>
      </w:r>
      <w:r w:rsidRPr="00CA4611">
        <w:rPr>
          <w:rFonts w:ascii="Arial" w:hAnsi="Arial" w:cs="Arial"/>
          <w:spacing w:val="-6"/>
          <w:sz w:val="24"/>
          <w:szCs w:val="26"/>
          <w:lang w:val="uk-UA"/>
        </w:rPr>
        <w:t xml:space="preserve"> а). При цьому просторова </w:t>
      </w:r>
      <w:r w:rsidR="00F3378A" w:rsidRPr="00CA4611">
        <w:rPr>
          <w:rFonts w:ascii="Arial" w:hAnsi="Arial" w:cs="Arial"/>
          <w:spacing w:val="-6"/>
          <w:sz w:val="24"/>
          <w:szCs w:val="26"/>
          <w:lang w:val="uk-UA"/>
        </w:rPr>
        <w:t>ґ</w:t>
      </w:r>
      <w:r w:rsidR="00F3378A">
        <w:rPr>
          <w:rFonts w:ascii="Arial" w:hAnsi="Arial" w:cs="Arial"/>
          <w:spacing w:val="-6"/>
          <w:sz w:val="24"/>
          <w:szCs w:val="26"/>
          <w:lang w:val="uk-UA"/>
        </w:rPr>
        <w:t>ра</w:t>
      </w:r>
      <w:r w:rsidRPr="00CA4611">
        <w:rPr>
          <w:rFonts w:ascii="Arial" w:hAnsi="Arial" w:cs="Arial"/>
          <w:spacing w:val="-6"/>
          <w:sz w:val="24"/>
          <w:szCs w:val="26"/>
          <w:lang w:val="uk-UA"/>
        </w:rPr>
        <w:t>тка іонів натрію так вставлен</w:t>
      </w:r>
      <w:r w:rsidR="00F3378A">
        <w:rPr>
          <w:rFonts w:ascii="Arial" w:hAnsi="Arial" w:cs="Arial"/>
          <w:spacing w:val="-6"/>
          <w:sz w:val="24"/>
          <w:szCs w:val="26"/>
          <w:lang w:val="uk-UA"/>
        </w:rPr>
        <w:t>а</w:t>
      </w:r>
      <w:r w:rsidRPr="00CA4611">
        <w:rPr>
          <w:rFonts w:ascii="Arial" w:hAnsi="Arial" w:cs="Arial"/>
          <w:spacing w:val="-6"/>
          <w:sz w:val="24"/>
          <w:szCs w:val="26"/>
          <w:lang w:val="uk-UA"/>
        </w:rPr>
        <w:t xml:space="preserve"> в просторову </w:t>
      </w:r>
      <w:r w:rsidR="00F3378A" w:rsidRPr="00CA4611">
        <w:rPr>
          <w:rFonts w:ascii="Arial" w:hAnsi="Arial" w:cs="Arial"/>
          <w:spacing w:val="-6"/>
          <w:sz w:val="24"/>
          <w:szCs w:val="26"/>
          <w:lang w:val="uk-UA"/>
        </w:rPr>
        <w:t>ґ</w:t>
      </w:r>
      <w:r w:rsidR="00F3378A">
        <w:rPr>
          <w:rFonts w:ascii="Arial" w:hAnsi="Arial" w:cs="Arial"/>
          <w:spacing w:val="-6"/>
          <w:sz w:val="24"/>
          <w:szCs w:val="26"/>
          <w:lang w:val="uk-UA"/>
        </w:rPr>
        <w:t>ра</w:t>
      </w:r>
      <w:r w:rsidRPr="00CA4611">
        <w:rPr>
          <w:rFonts w:ascii="Arial" w:hAnsi="Arial" w:cs="Arial"/>
          <w:spacing w:val="-6"/>
          <w:sz w:val="24"/>
          <w:szCs w:val="26"/>
          <w:lang w:val="uk-UA"/>
        </w:rPr>
        <w:t xml:space="preserve">тку іонів хлору, що вузли натрієвої решітки займають середину ребра паралелепіпедів повторення хлорної решітки і навпаки. </w:t>
      </w:r>
    </w:p>
    <w:p w:rsidR="00A72FF0" w:rsidRPr="00CA4611" w:rsidRDefault="00A72FF0" w:rsidP="001C4883">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Кристалічна </w:t>
      </w:r>
      <w:r w:rsidR="00F3378A" w:rsidRPr="00CA4611">
        <w:rPr>
          <w:rFonts w:ascii="Arial" w:hAnsi="Arial" w:cs="Arial"/>
          <w:spacing w:val="-6"/>
          <w:sz w:val="24"/>
          <w:szCs w:val="26"/>
          <w:lang w:val="uk-UA"/>
        </w:rPr>
        <w:t>ґ</w:t>
      </w:r>
      <w:r w:rsidR="00F3378A">
        <w:rPr>
          <w:rFonts w:ascii="Arial" w:hAnsi="Arial" w:cs="Arial"/>
          <w:spacing w:val="-6"/>
          <w:sz w:val="24"/>
          <w:szCs w:val="26"/>
          <w:lang w:val="uk-UA"/>
        </w:rPr>
        <w:t>ра</w:t>
      </w:r>
      <w:r w:rsidRPr="00CA4611">
        <w:rPr>
          <w:rFonts w:ascii="Arial" w:hAnsi="Arial" w:cs="Arial"/>
          <w:spacing w:val="-6"/>
          <w:sz w:val="24"/>
          <w:szCs w:val="26"/>
          <w:lang w:val="uk-UA"/>
        </w:rPr>
        <w:t xml:space="preserve">тка кальциту складається з двох однакових просторових </w:t>
      </w:r>
      <w:r w:rsidR="00F3378A" w:rsidRPr="00CA4611">
        <w:rPr>
          <w:rFonts w:ascii="Arial" w:hAnsi="Arial" w:cs="Arial"/>
          <w:spacing w:val="-6"/>
          <w:sz w:val="24"/>
          <w:szCs w:val="26"/>
          <w:lang w:val="uk-UA"/>
        </w:rPr>
        <w:t>ґ</w:t>
      </w:r>
      <w:r w:rsidR="00F3378A">
        <w:rPr>
          <w:rFonts w:ascii="Arial" w:hAnsi="Arial" w:cs="Arial"/>
          <w:spacing w:val="-6"/>
          <w:sz w:val="24"/>
          <w:szCs w:val="26"/>
          <w:lang w:val="uk-UA"/>
        </w:rPr>
        <w:t>ра</w:t>
      </w:r>
      <w:r w:rsidRPr="00CA4611">
        <w:rPr>
          <w:rFonts w:ascii="Arial" w:hAnsi="Arial" w:cs="Arial"/>
          <w:spacing w:val="-6"/>
          <w:sz w:val="24"/>
          <w:szCs w:val="26"/>
          <w:lang w:val="uk-UA"/>
        </w:rPr>
        <w:t>ток, одна з яких відповідає катіонам кальцію Са</w:t>
      </w:r>
      <w:r w:rsidRPr="00CA4611">
        <w:rPr>
          <w:rFonts w:ascii="Arial" w:hAnsi="Arial" w:cs="Arial"/>
          <w:spacing w:val="-6"/>
          <w:sz w:val="24"/>
          <w:szCs w:val="26"/>
          <w:vertAlign w:val="superscript"/>
          <w:lang w:val="uk-UA"/>
        </w:rPr>
        <w:t>2+</w:t>
      </w:r>
      <w:r w:rsidRPr="00CA4611">
        <w:rPr>
          <w:rFonts w:ascii="Arial" w:hAnsi="Arial" w:cs="Arial"/>
          <w:spacing w:val="-6"/>
          <w:sz w:val="24"/>
          <w:szCs w:val="26"/>
          <w:lang w:val="uk-UA"/>
        </w:rPr>
        <w:t>, а інша - аніонам СО</w:t>
      </w:r>
      <w:r w:rsidRPr="00CA4611">
        <w:rPr>
          <w:rFonts w:ascii="Arial" w:hAnsi="Arial" w:cs="Arial"/>
          <w:spacing w:val="-6"/>
          <w:sz w:val="24"/>
          <w:szCs w:val="26"/>
          <w:vertAlign w:val="subscript"/>
          <w:lang w:val="uk-UA"/>
        </w:rPr>
        <w:t>3</w:t>
      </w:r>
      <w:r w:rsidRPr="00CA4611">
        <w:rPr>
          <w:rFonts w:ascii="Arial" w:hAnsi="Arial" w:cs="Arial"/>
          <w:spacing w:val="-6"/>
          <w:sz w:val="24"/>
          <w:szCs w:val="26"/>
          <w:vertAlign w:val="superscript"/>
          <w:lang w:val="uk-UA"/>
        </w:rPr>
        <w:t>2-</w:t>
      </w:r>
      <w:r w:rsidRPr="00CA4611">
        <w:rPr>
          <w:rFonts w:ascii="Arial" w:hAnsi="Arial" w:cs="Arial"/>
          <w:spacing w:val="-6"/>
          <w:sz w:val="24"/>
          <w:szCs w:val="26"/>
          <w:lang w:val="uk-UA"/>
        </w:rPr>
        <w:t xml:space="preserve">. Паралелепіпед повторюваності цих просторових </w:t>
      </w:r>
      <w:r w:rsidR="00F3378A" w:rsidRPr="00CA4611">
        <w:rPr>
          <w:rFonts w:ascii="Arial" w:hAnsi="Arial" w:cs="Arial"/>
          <w:spacing w:val="-6"/>
          <w:sz w:val="24"/>
          <w:szCs w:val="26"/>
          <w:lang w:val="uk-UA"/>
        </w:rPr>
        <w:t>ґ</w:t>
      </w:r>
      <w:r w:rsidR="00F3378A">
        <w:rPr>
          <w:rFonts w:ascii="Arial" w:hAnsi="Arial" w:cs="Arial"/>
          <w:spacing w:val="-6"/>
          <w:sz w:val="24"/>
          <w:szCs w:val="26"/>
          <w:lang w:val="uk-UA"/>
        </w:rPr>
        <w:t>ра</w:t>
      </w:r>
      <w:r w:rsidRPr="00CA4611">
        <w:rPr>
          <w:rFonts w:ascii="Arial" w:hAnsi="Arial" w:cs="Arial"/>
          <w:spacing w:val="-6"/>
          <w:sz w:val="24"/>
          <w:szCs w:val="26"/>
          <w:lang w:val="uk-UA"/>
        </w:rPr>
        <w:t xml:space="preserve">ток має форму ромбоедра з вузлами у вершинах і в центрі паралелепіпеда (рис. </w:t>
      </w:r>
      <w:r w:rsidR="00256624" w:rsidRPr="00CA4611">
        <w:rPr>
          <w:rFonts w:ascii="Arial" w:hAnsi="Arial" w:cs="Arial"/>
          <w:spacing w:val="-6"/>
          <w:sz w:val="24"/>
          <w:szCs w:val="26"/>
          <w:lang w:val="uk-UA"/>
        </w:rPr>
        <w:t>6</w:t>
      </w:r>
      <w:r w:rsidRPr="00CA4611">
        <w:rPr>
          <w:rFonts w:ascii="Arial" w:hAnsi="Arial" w:cs="Arial"/>
          <w:spacing w:val="-6"/>
          <w:sz w:val="24"/>
          <w:szCs w:val="26"/>
          <w:lang w:val="uk-UA"/>
        </w:rPr>
        <w:t xml:space="preserve"> г).</w:t>
      </w:r>
    </w:p>
    <w:p w:rsidR="00A72FF0" w:rsidRPr="00CA4611" w:rsidRDefault="00A94F6D" w:rsidP="001C4883">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Будь-який</w:t>
      </w:r>
      <w:r w:rsidR="00A72FF0" w:rsidRPr="00CA4611">
        <w:rPr>
          <w:rFonts w:ascii="Arial" w:hAnsi="Arial" w:cs="Arial"/>
          <w:spacing w:val="-6"/>
          <w:sz w:val="24"/>
          <w:szCs w:val="26"/>
          <w:lang w:val="uk-UA"/>
        </w:rPr>
        <w:t xml:space="preserve"> атом або іон є дуже складною системою, що складається з позитивно зарядженого ядра і негативно заряджених електронних оболонок. Тому між атомами і іонами діють як сили тяжіння, так і сили відштовхування. </w:t>
      </w:r>
    </w:p>
    <w:p w:rsidR="00A72FF0" w:rsidRPr="00CA4611" w:rsidRDefault="00A72FF0" w:rsidP="001C4883">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У схемі два сусідні атоми (чи іона) притягуватимуться один до одного до</w:t>
      </w:r>
      <w:r w:rsidR="00F3378A">
        <w:rPr>
          <w:rFonts w:ascii="Arial" w:hAnsi="Arial" w:cs="Arial"/>
          <w:spacing w:val="-6"/>
          <w:sz w:val="24"/>
          <w:szCs w:val="26"/>
          <w:lang w:val="uk-UA"/>
        </w:rPr>
        <w:t>ти</w:t>
      </w:r>
      <w:r w:rsidRPr="00CA4611">
        <w:rPr>
          <w:rFonts w:ascii="Arial" w:hAnsi="Arial" w:cs="Arial"/>
          <w:spacing w:val="-6"/>
          <w:sz w:val="24"/>
          <w:szCs w:val="26"/>
          <w:lang w:val="uk-UA"/>
        </w:rPr>
        <w:t xml:space="preserve">, </w:t>
      </w:r>
      <w:r w:rsidR="00F3378A">
        <w:rPr>
          <w:rFonts w:ascii="Arial" w:hAnsi="Arial" w:cs="Arial"/>
          <w:spacing w:val="-6"/>
          <w:sz w:val="24"/>
          <w:szCs w:val="26"/>
          <w:lang w:val="uk-UA"/>
        </w:rPr>
        <w:t>д</w:t>
      </w:r>
      <w:r w:rsidRPr="00CA4611">
        <w:rPr>
          <w:rFonts w:ascii="Arial" w:hAnsi="Arial" w:cs="Arial"/>
          <w:spacing w:val="-6"/>
          <w:sz w:val="24"/>
          <w:szCs w:val="26"/>
          <w:lang w:val="uk-UA"/>
        </w:rPr>
        <w:t xml:space="preserve">оки сили тяжіння не будуть урівноважені силами відштовхування. А оскільки атоми (іони) різних хімічних елементів мають різну будову, то неоднакові і сили їх взаємодії. Отже, і відстані між атомами (іонами) різних хімічних елементів в кристалічній </w:t>
      </w:r>
      <w:r w:rsidR="00F3378A" w:rsidRPr="00CA4611">
        <w:rPr>
          <w:rFonts w:ascii="Arial" w:hAnsi="Arial" w:cs="Arial"/>
          <w:spacing w:val="-6"/>
          <w:sz w:val="24"/>
          <w:szCs w:val="26"/>
          <w:lang w:val="uk-UA"/>
        </w:rPr>
        <w:t>ґ</w:t>
      </w:r>
      <w:r w:rsidR="00F3378A">
        <w:rPr>
          <w:rFonts w:ascii="Arial" w:hAnsi="Arial" w:cs="Arial"/>
          <w:spacing w:val="-6"/>
          <w:sz w:val="24"/>
          <w:szCs w:val="26"/>
          <w:lang w:val="uk-UA"/>
        </w:rPr>
        <w:t>ра</w:t>
      </w:r>
      <w:r w:rsidRPr="00CA4611">
        <w:rPr>
          <w:rFonts w:ascii="Arial" w:hAnsi="Arial" w:cs="Arial"/>
          <w:spacing w:val="-6"/>
          <w:sz w:val="24"/>
          <w:szCs w:val="26"/>
          <w:lang w:val="uk-UA"/>
        </w:rPr>
        <w:t xml:space="preserve">тці мають бути різними. Ось чому речовини різного хімічного складу мають різні кристалічні решітки, </w:t>
      </w:r>
      <w:r w:rsidR="00F3378A">
        <w:rPr>
          <w:rFonts w:ascii="Arial" w:hAnsi="Arial" w:cs="Arial"/>
          <w:spacing w:val="-6"/>
          <w:sz w:val="24"/>
          <w:szCs w:val="26"/>
          <w:lang w:val="uk-UA"/>
        </w:rPr>
        <w:t>і це є основним базовим принципом</w:t>
      </w:r>
      <w:r w:rsidRPr="00CA4611">
        <w:rPr>
          <w:rFonts w:ascii="Arial" w:hAnsi="Arial" w:cs="Arial"/>
          <w:spacing w:val="-6"/>
          <w:sz w:val="24"/>
          <w:szCs w:val="26"/>
          <w:lang w:val="uk-UA"/>
        </w:rPr>
        <w:t xml:space="preserve"> кристалохімі</w:t>
      </w:r>
      <w:r w:rsidR="00F3378A">
        <w:rPr>
          <w:rFonts w:ascii="Arial" w:hAnsi="Arial" w:cs="Arial"/>
          <w:spacing w:val="-6"/>
          <w:sz w:val="24"/>
          <w:szCs w:val="26"/>
          <w:lang w:val="uk-UA"/>
        </w:rPr>
        <w:t>ї</w:t>
      </w:r>
      <w:r w:rsidRPr="00CA4611">
        <w:rPr>
          <w:rFonts w:ascii="Arial" w:hAnsi="Arial" w:cs="Arial"/>
          <w:spacing w:val="-6"/>
          <w:sz w:val="24"/>
          <w:szCs w:val="26"/>
          <w:lang w:val="uk-UA"/>
        </w:rPr>
        <w:t>.</w:t>
      </w:r>
    </w:p>
    <w:p w:rsidR="00A72FF0" w:rsidRPr="00CA4611" w:rsidRDefault="00A72FF0" w:rsidP="001C4883">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Кристалічні тіла у більшості випадків утворюються шляхом </w:t>
      </w:r>
      <w:r w:rsidR="00F3378A">
        <w:rPr>
          <w:rFonts w:ascii="Arial" w:hAnsi="Arial" w:cs="Arial"/>
          <w:spacing w:val="-6"/>
          <w:sz w:val="24"/>
          <w:szCs w:val="26"/>
          <w:lang w:val="uk-UA"/>
        </w:rPr>
        <w:t>синтезу</w:t>
      </w:r>
      <w:r w:rsidRPr="00CA4611">
        <w:rPr>
          <w:rFonts w:ascii="Arial" w:hAnsi="Arial" w:cs="Arial"/>
          <w:spacing w:val="-6"/>
          <w:sz w:val="24"/>
          <w:szCs w:val="26"/>
          <w:lang w:val="uk-UA"/>
        </w:rPr>
        <w:t xml:space="preserve"> кристалів з пересичених розчинів або при </w:t>
      </w:r>
      <w:r w:rsidR="00F3378A">
        <w:rPr>
          <w:rFonts w:ascii="Arial" w:hAnsi="Arial" w:cs="Arial"/>
          <w:spacing w:val="-6"/>
          <w:sz w:val="24"/>
          <w:szCs w:val="26"/>
          <w:lang w:val="uk-UA"/>
        </w:rPr>
        <w:t xml:space="preserve">повільному охолодженні та </w:t>
      </w:r>
      <w:r w:rsidRPr="00CA4611">
        <w:rPr>
          <w:rFonts w:ascii="Arial" w:hAnsi="Arial" w:cs="Arial"/>
          <w:spacing w:val="-6"/>
          <w:sz w:val="24"/>
          <w:szCs w:val="26"/>
          <w:lang w:val="uk-UA"/>
        </w:rPr>
        <w:t>кристалізації розплавів. Проте відомі випадки утворення кристалів безпосередньо з газо- або пароподібної речовини. Наприклад, іній виникає з пари води,</w:t>
      </w:r>
      <w:r w:rsidR="00691AB5">
        <w:rPr>
          <w:rFonts w:ascii="Arial" w:hAnsi="Arial" w:cs="Arial"/>
          <w:spacing w:val="-6"/>
          <w:sz w:val="24"/>
          <w:szCs w:val="26"/>
          <w:lang w:val="uk-UA"/>
        </w:rPr>
        <w:t xml:space="preserve"> а</w:t>
      </w:r>
      <w:r w:rsidRPr="00CA4611">
        <w:rPr>
          <w:rFonts w:ascii="Arial" w:hAnsi="Arial" w:cs="Arial"/>
          <w:spacing w:val="-6"/>
          <w:sz w:val="24"/>
          <w:szCs w:val="26"/>
          <w:lang w:val="uk-UA"/>
        </w:rPr>
        <w:t xml:space="preserve"> з газоподібних виділень вулканів </w:t>
      </w:r>
      <w:r w:rsidR="00691AB5">
        <w:rPr>
          <w:rFonts w:ascii="Arial" w:hAnsi="Arial" w:cs="Arial"/>
          <w:spacing w:val="-6"/>
          <w:sz w:val="24"/>
          <w:szCs w:val="26"/>
          <w:lang w:val="uk-UA"/>
        </w:rPr>
        <w:t xml:space="preserve">з часом </w:t>
      </w:r>
      <w:r w:rsidRPr="00CA4611">
        <w:rPr>
          <w:rFonts w:ascii="Arial" w:hAnsi="Arial" w:cs="Arial"/>
          <w:spacing w:val="-6"/>
          <w:sz w:val="24"/>
          <w:szCs w:val="26"/>
          <w:lang w:val="uk-UA"/>
        </w:rPr>
        <w:t>осідають кристали сірки, хлористого натрію та ін.</w:t>
      </w:r>
    </w:p>
    <w:p w:rsidR="00A72FF0" w:rsidRPr="00CA4611" w:rsidRDefault="00A72FF0" w:rsidP="001C4883">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Нарешті, можливі і такі випадки, коли кристалічні утворення виникають з твердих речовин. Як приклад можна </w:t>
      </w:r>
      <w:r w:rsidR="00691AB5">
        <w:rPr>
          <w:rFonts w:ascii="Arial" w:hAnsi="Arial" w:cs="Arial"/>
          <w:spacing w:val="-6"/>
          <w:sz w:val="24"/>
          <w:szCs w:val="26"/>
          <w:lang w:val="uk-UA"/>
        </w:rPr>
        <w:t>на</w:t>
      </w:r>
      <w:r w:rsidRPr="00CA4611">
        <w:rPr>
          <w:rFonts w:ascii="Arial" w:hAnsi="Arial" w:cs="Arial"/>
          <w:spacing w:val="-6"/>
          <w:sz w:val="24"/>
          <w:szCs w:val="26"/>
          <w:lang w:val="uk-UA"/>
        </w:rPr>
        <w:t xml:space="preserve">вести виділення кристалів </w:t>
      </w:r>
      <w:r w:rsidR="00691AB5">
        <w:rPr>
          <w:rFonts w:ascii="Arial" w:hAnsi="Arial" w:cs="Arial"/>
          <w:spacing w:val="-6"/>
          <w:sz w:val="24"/>
          <w:szCs w:val="26"/>
          <w:lang w:val="uk-UA"/>
        </w:rPr>
        <w:t xml:space="preserve">на поверхні віконного </w:t>
      </w:r>
      <w:r w:rsidRPr="00CA4611">
        <w:rPr>
          <w:rFonts w:ascii="Arial" w:hAnsi="Arial" w:cs="Arial"/>
          <w:spacing w:val="-6"/>
          <w:sz w:val="24"/>
          <w:szCs w:val="26"/>
          <w:lang w:val="uk-UA"/>
        </w:rPr>
        <w:t xml:space="preserve">скла (помутніння). </w:t>
      </w:r>
    </w:p>
    <w:p w:rsidR="009E72B1" w:rsidRDefault="007E01F6" w:rsidP="001C4883">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П</w:t>
      </w:r>
      <w:r w:rsidR="00A72FF0" w:rsidRPr="00CA4611">
        <w:rPr>
          <w:rFonts w:ascii="Arial" w:hAnsi="Arial" w:cs="Arial"/>
          <w:spacing w:val="-6"/>
          <w:sz w:val="24"/>
          <w:szCs w:val="26"/>
          <w:lang w:val="uk-UA"/>
        </w:rPr>
        <w:t>ри утворенні кристалів спочатку виникають найдрібніші кристали</w:t>
      </w:r>
      <w:r w:rsidR="004A1EEF" w:rsidRPr="00CA4611">
        <w:rPr>
          <w:rFonts w:ascii="Arial" w:hAnsi="Arial" w:cs="Arial"/>
          <w:spacing w:val="-6"/>
          <w:sz w:val="24"/>
          <w:szCs w:val="26"/>
          <w:lang w:val="uk-UA"/>
        </w:rPr>
        <w:t xml:space="preserve"> (зародки)</w:t>
      </w:r>
      <w:r w:rsidR="00A72FF0" w:rsidRPr="00CA4611">
        <w:rPr>
          <w:rFonts w:ascii="Arial" w:hAnsi="Arial" w:cs="Arial"/>
          <w:spacing w:val="-6"/>
          <w:sz w:val="24"/>
          <w:szCs w:val="26"/>
          <w:lang w:val="uk-UA"/>
        </w:rPr>
        <w:t xml:space="preserve">, а потім вони </w:t>
      </w:r>
      <w:r w:rsidR="00691AB5">
        <w:rPr>
          <w:rFonts w:ascii="Arial" w:hAnsi="Arial" w:cs="Arial"/>
          <w:spacing w:val="-6"/>
          <w:sz w:val="24"/>
          <w:szCs w:val="26"/>
          <w:lang w:val="uk-UA"/>
        </w:rPr>
        <w:t>перетворюються на</w:t>
      </w:r>
      <w:r w:rsidR="00A72FF0" w:rsidRPr="00CA4611">
        <w:rPr>
          <w:rFonts w:ascii="Arial" w:hAnsi="Arial" w:cs="Arial"/>
          <w:spacing w:val="-6"/>
          <w:sz w:val="24"/>
          <w:szCs w:val="26"/>
          <w:lang w:val="uk-UA"/>
        </w:rPr>
        <w:t xml:space="preserve"> більші кристали. Встановлено, що грані зростаючих кристалів пересуваються паралельно самим собі від центру кристалізації.</w:t>
      </w:r>
      <w:r w:rsidR="00B079BC">
        <w:rPr>
          <w:rFonts w:ascii="Arial" w:hAnsi="Arial" w:cs="Arial"/>
          <w:spacing w:val="-6"/>
          <w:sz w:val="24"/>
          <w:szCs w:val="26"/>
          <w:lang w:val="uk-UA"/>
        </w:rPr>
        <w:t xml:space="preserve"> </w:t>
      </w:r>
      <w:r w:rsidR="00A72FF0" w:rsidRPr="00CA4611">
        <w:rPr>
          <w:rFonts w:ascii="Arial" w:hAnsi="Arial" w:cs="Arial"/>
          <w:spacing w:val="-6"/>
          <w:sz w:val="24"/>
          <w:szCs w:val="26"/>
          <w:lang w:val="uk-UA"/>
        </w:rPr>
        <w:t xml:space="preserve">Внаслідок цього кути між двома будь-якими гранями залишаються постійними. При цьому різні грані переміщаються з різною швидкістю. </w:t>
      </w:r>
    </w:p>
    <w:p w:rsidR="00A72FF0" w:rsidRDefault="00A72FF0" w:rsidP="001C4883">
      <w:pPr>
        <w:pStyle w:val="af2"/>
        <w:spacing w:line="288" w:lineRule="auto"/>
        <w:ind w:firstLine="680"/>
        <w:jc w:val="both"/>
        <w:rPr>
          <w:rFonts w:ascii="Arial" w:hAnsi="Arial" w:cs="Arial"/>
          <w:spacing w:val="-6"/>
          <w:sz w:val="24"/>
          <w:szCs w:val="26"/>
          <w:lang w:val="uk-UA"/>
        </w:rPr>
      </w:pPr>
      <w:r w:rsidRPr="00CA4611">
        <w:rPr>
          <w:rFonts w:ascii="Arial" w:hAnsi="Arial" w:cs="Arial"/>
          <w:i/>
          <w:iCs/>
          <w:spacing w:val="-6"/>
          <w:sz w:val="24"/>
          <w:szCs w:val="26"/>
          <w:lang w:val="uk-UA"/>
        </w:rPr>
        <w:t>Швидкістю зростання</w:t>
      </w:r>
      <w:r w:rsidRPr="00CA4611">
        <w:rPr>
          <w:rFonts w:ascii="Arial" w:hAnsi="Arial" w:cs="Arial"/>
          <w:spacing w:val="-6"/>
          <w:sz w:val="24"/>
          <w:szCs w:val="26"/>
          <w:lang w:val="uk-UA"/>
        </w:rPr>
        <w:t xml:space="preserve"> грані</w:t>
      </w:r>
      <w:r w:rsidR="00691AB5">
        <w:rPr>
          <w:rFonts w:ascii="Arial" w:hAnsi="Arial" w:cs="Arial"/>
          <w:spacing w:val="-6"/>
          <w:sz w:val="24"/>
          <w:szCs w:val="26"/>
          <w:lang w:val="uk-UA"/>
        </w:rPr>
        <w:t xml:space="preserve"> кристала </w:t>
      </w:r>
      <w:r w:rsidRPr="00CA4611">
        <w:rPr>
          <w:rFonts w:ascii="Arial" w:hAnsi="Arial" w:cs="Arial"/>
          <w:spacing w:val="-6"/>
          <w:sz w:val="24"/>
          <w:szCs w:val="26"/>
          <w:lang w:val="uk-UA"/>
        </w:rPr>
        <w:t xml:space="preserve"> називається відстань по нормалі до неї, на яку вона пересувається в одиницю часу при зростанні кристала (рис.</w:t>
      </w:r>
      <w:r w:rsidR="001D2B08" w:rsidRPr="00CA4611">
        <w:rPr>
          <w:rFonts w:ascii="Arial" w:hAnsi="Arial" w:cs="Arial"/>
          <w:spacing w:val="-6"/>
          <w:sz w:val="24"/>
          <w:szCs w:val="26"/>
          <w:lang w:val="uk-UA"/>
        </w:rPr>
        <w:t>7</w:t>
      </w:r>
      <w:r w:rsidRPr="00CA4611">
        <w:rPr>
          <w:rFonts w:ascii="Arial" w:hAnsi="Arial" w:cs="Arial"/>
          <w:spacing w:val="-6"/>
          <w:sz w:val="24"/>
          <w:szCs w:val="26"/>
          <w:lang w:val="uk-UA"/>
        </w:rPr>
        <w:t xml:space="preserve">). </w:t>
      </w:r>
    </w:p>
    <w:p w:rsidR="009E562B" w:rsidRDefault="009E562B" w:rsidP="001C4883">
      <w:pPr>
        <w:pStyle w:val="af2"/>
        <w:spacing w:line="288" w:lineRule="auto"/>
        <w:ind w:firstLine="680"/>
        <w:jc w:val="both"/>
        <w:rPr>
          <w:rFonts w:ascii="Arial" w:hAnsi="Arial" w:cs="Arial"/>
          <w:spacing w:val="-6"/>
          <w:sz w:val="24"/>
          <w:szCs w:val="26"/>
          <w:lang w:val="uk-UA"/>
        </w:rPr>
      </w:pPr>
    </w:p>
    <w:p w:rsidR="009E562B" w:rsidRDefault="00C70152" w:rsidP="009E562B">
      <w:pPr>
        <w:pStyle w:val="af2"/>
        <w:spacing w:line="288" w:lineRule="auto"/>
        <w:ind w:firstLine="680"/>
        <w:jc w:val="center"/>
        <w:rPr>
          <w:rFonts w:ascii="Arial" w:hAnsi="Arial" w:cs="Arial"/>
          <w:spacing w:val="-6"/>
          <w:sz w:val="24"/>
          <w:szCs w:val="26"/>
          <w:lang w:val="uk-UA"/>
        </w:rPr>
      </w:pPr>
      <w:r>
        <w:rPr>
          <w:rFonts w:ascii="Arial" w:hAnsi="Arial" w:cs="Arial"/>
          <w:noProof/>
          <w:snapToGrid/>
          <w:spacing w:val="-6"/>
          <w:sz w:val="24"/>
          <w:szCs w:val="26"/>
          <w:lang w:val="en-US" w:eastAsia="en-US"/>
        </w:rPr>
        <w:drawing>
          <wp:inline distT="0" distB="0" distL="0" distR="0">
            <wp:extent cx="1489075" cy="1418590"/>
            <wp:effectExtent l="38100" t="0" r="15875" b="0"/>
            <wp:docPr id="22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lum bright="-12000" contrast="100000"/>
                    </a:blip>
                    <a:srcRect/>
                    <a:stretch>
                      <a:fillRect/>
                    </a:stretch>
                  </pic:blipFill>
                  <pic:spPr bwMode="auto">
                    <a:xfrm>
                      <a:off x="0" y="0"/>
                      <a:ext cx="1489075" cy="1418590"/>
                    </a:xfrm>
                    <a:prstGeom prst="rect">
                      <a:avLst/>
                    </a:prstGeom>
                    <a:solidFill>
                      <a:schemeClr val="tx1">
                        <a:alpha val="45000"/>
                      </a:schemeClr>
                    </a:solidFill>
                    <a:ln w="9525">
                      <a:noFill/>
                      <a:miter lim="800000"/>
                      <a:headEnd/>
                      <a:tailEnd/>
                    </a:ln>
                    <a:effectLst>
                      <a:outerShdw blurRad="50800" dist="50800" dir="5400000" algn="ctr" rotWithShape="0">
                        <a:srgbClr val="000000">
                          <a:alpha val="0"/>
                        </a:srgbClr>
                      </a:outerShdw>
                    </a:effectLst>
                  </pic:spPr>
                </pic:pic>
              </a:graphicData>
            </a:graphic>
          </wp:inline>
        </w:drawing>
      </w:r>
    </w:p>
    <w:p w:rsidR="009E562B" w:rsidRPr="00CA4611" w:rsidRDefault="009E562B" w:rsidP="009E562B">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lang w:val="uk-UA"/>
        </w:rPr>
        <w:t>Рис. 7. Переміщення граней при зростанні кристалу: pq – швидкість нар</w:t>
      </w:r>
      <w:r>
        <w:rPr>
          <w:rFonts w:ascii="Arial" w:hAnsi="Arial" w:cs="Arial"/>
          <w:spacing w:val="-6"/>
          <w:sz w:val="24"/>
          <w:szCs w:val="26"/>
          <w:lang w:val="uk-UA"/>
        </w:rPr>
        <w:t>ощення</w:t>
      </w:r>
      <w:r w:rsidRPr="00CA4611">
        <w:rPr>
          <w:rFonts w:ascii="Arial" w:hAnsi="Arial" w:cs="Arial"/>
          <w:spacing w:val="-6"/>
          <w:sz w:val="24"/>
          <w:szCs w:val="26"/>
          <w:lang w:val="uk-UA"/>
        </w:rPr>
        <w:t xml:space="preserve"> грані АВ, mn- швидкість нар</w:t>
      </w:r>
      <w:r>
        <w:rPr>
          <w:rFonts w:ascii="Arial" w:hAnsi="Arial" w:cs="Arial"/>
          <w:spacing w:val="-6"/>
          <w:sz w:val="24"/>
          <w:szCs w:val="26"/>
          <w:lang w:val="uk-UA"/>
        </w:rPr>
        <w:t>ощення</w:t>
      </w:r>
      <w:r w:rsidRPr="00CA4611">
        <w:rPr>
          <w:rFonts w:ascii="Arial" w:hAnsi="Arial" w:cs="Arial"/>
          <w:spacing w:val="-6"/>
          <w:sz w:val="24"/>
          <w:szCs w:val="26"/>
          <w:lang w:val="uk-UA"/>
        </w:rPr>
        <w:t xml:space="preserve"> грані ВС</w:t>
      </w:r>
    </w:p>
    <w:p w:rsidR="009E562B" w:rsidRPr="00CA4611" w:rsidRDefault="009E562B" w:rsidP="001C4883">
      <w:pPr>
        <w:pStyle w:val="af2"/>
        <w:spacing w:line="288" w:lineRule="auto"/>
        <w:ind w:firstLine="680"/>
        <w:jc w:val="both"/>
        <w:rPr>
          <w:rFonts w:ascii="Arial" w:hAnsi="Arial" w:cs="Arial"/>
          <w:spacing w:val="-6"/>
          <w:sz w:val="24"/>
          <w:szCs w:val="26"/>
          <w:lang w:val="uk-UA"/>
        </w:rPr>
      </w:pPr>
    </w:p>
    <w:p w:rsidR="00A72FF0" w:rsidRPr="00CA4611" w:rsidRDefault="00A72FF0" w:rsidP="001C4883">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Відмінність </w:t>
      </w:r>
      <w:r w:rsidR="009E72B1" w:rsidRPr="00CA4611">
        <w:rPr>
          <w:rFonts w:ascii="Arial" w:hAnsi="Arial" w:cs="Arial"/>
          <w:spacing w:val="-6"/>
          <w:sz w:val="24"/>
          <w:szCs w:val="26"/>
          <w:lang w:val="uk-UA"/>
        </w:rPr>
        <w:t>у</w:t>
      </w:r>
      <w:r w:rsidRPr="00CA4611">
        <w:rPr>
          <w:rFonts w:ascii="Arial" w:hAnsi="Arial" w:cs="Arial"/>
          <w:spacing w:val="-6"/>
          <w:sz w:val="24"/>
          <w:szCs w:val="26"/>
          <w:lang w:val="uk-UA"/>
        </w:rPr>
        <w:t xml:space="preserve"> швидкостях зростання різних граней кристала обумовлює його зовнішній вигляд: деякі грані в процесі зростання кристала збільшуються і стають домінуючими, а інші грані поступово зменшуються в розмірах і врешті-решт можуть зовсім зникнути з поверхні кристала. </w:t>
      </w:r>
      <w:r w:rsidR="000C6B3D" w:rsidRPr="00CA4611">
        <w:rPr>
          <w:rFonts w:ascii="Arial" w:hAnsi="Arial" w:cs="Arial"/>
          <w:spacing w:val="-6"/>
          <w:sz w:val="24"/>
          <w:szCs w:val="26"/>
          <w:lang w:val="uk-UA"/>
        </w:rPr>
        <w:t>На</w:t>
      </w:r>
      <w:r w:rsidRPr="00CA4611">
        <w:rPr>
          <w:rFonts w:ascii="Arial" w:hAnsi="Arial" w:cs="Arial"/>
          <w:spacing w:val="-6"/>
          <w:sz w:val="24"/>
          <w:szCs w:val="26"/>
          <w:lang w:val="uk-UA"/>
        </w:rPr>
        <w:t xml:space="preserve"> рис</w:t>
      </w:r>
      <w:r w:rsidR="000C6B3D" w:rsidRPr="00CA4611">
        <w:rPr>
          <w:rFonts w:ascii="Arial" w:hAnsi="Arial" w:cs="Arial"/>
          <w:spacing w:val="-6"/>
          <w:sz w:val="24"/>
          <w:szCs w:val="26"/>
          <w:lang w:val="uk-UA"/>
        </w:rPr>
        <w:t>унку</w:t>
      </w:r>
      <w:r w:rsidRPr="00CA4611">
        <w:rPr>
          <w:rFonts w:ascii="Arial" w:hAnsi="Arial" w:cs="Arial"/>
          <w:spacing w:val="-6"/>
          <w:sz w:val="24"/>
          <w:szCs w:val="26"/>
          <w:lang w:val="uk-UA"/>
        </w:rPr>
        <w:t xml:space="preserve"> </w:t>
      </w:r>
      <w:r w:rsidR="001D2B08" w:rsidRPr="00CA4611">
        <w:rPr>
          <w:rFonts w:ascii="Arial" w:hAnsi="Arial" w:cs="Arial"/>
          <w:spacing w:val="-6"/>
          <w:sz w:val="24"/>
          <w:szCs w:val="26"/>
          <w:lang w:val="uk-UA"/>
        </w:rPr>
        <w:t>8</w:t>
      </w:r>
      <w:r w:rsidRPr="00CA4611">
        <w:rPr>
          <w:rFonts w:ascii="Arial" w:hAnsi="Arial" w:cs="Arial"/>
          <w:spacing w:val="-6"/>
          <w:sz w:val="24"/>
          <w:szCs w:val="26"/>
          <w:lang w:val="uk-UA"/>
        </w:rPr>
        <w:t xml:space="preserve"> </w:t>
      </w:r>
      <w:r w:rsidR="000C6B3D" w:rsidRPr="00CA4611">
        <w:rPr>
          <w:rFonts w:ascii="Arial" w:hAnsi="Arial" w:cs="Arial"/>
          <w:spacing w:val="-6"/>
          <w:sz w:val="24"/>
          <w:szCs w:val="26"/>
          <w:lang w:val="uk-UA"/>
        </w:rPr>
        <w:t>можна поба</w:t>
      </w:r>
      <w:r w:rsidR="00BB00FC" w:rsidRPr="00CA4611">
        <w:rPr>
          <w:rFonts w:ascii="Arial" w:hAnsi="Arial" w:cs="Arial"/>
          <w:spacing w:val="-6"/>
          <w:sz w:val="24"/>
          <w:szCs w:val="26"/>
          <w:lang w:val="uk-UA"/>
        </w:rPr>
        <w:t>чити</w:t>
      </w:r>
      <w:r w:rsidRPr="00CA4611">
        <w:rPr>
          <w:rFonts w:ascii="Arial" w:hAnsi="Arial" w:cs="Arial"/>
          <w:spacing w:val="-6"/>
          <w:sz w:val="24"/>
          <w:szCs w:val="26"/>
          <w:lang w:val="uk-UA"/>
        </w:rPr>
        <w:t xml:space="preserve">, що заростають і зникають ті грані, які мають найбільшу швидкість зростання (грань ВС). В результаті </w:t>
      </w:r>
      <w:r w:rsidR="00691AB5">
        <w:rPr>
          <w:rFonts w:ascii="Arial" w:hAnsi="Arial" w:cs="Arial"/>
          <w:spacing w:val="-6"/>
          <w:sz w:val="24"/>
          <w:szCs w:val="26"/>
          <w:lang w:val="uk-UA"/>
        </w:rPr>
        <w:t xml:space="preserve">такий </w:t>
      </w:r>
      <w:r w:rsidRPr="00CA4611">
        <w:rPr>
          <w:rFonts w:ascii="Arial" w:hAnsi="Arial" w:cs="Arial"/>
          <w:spacing w:val="-6"/>
          <w:sz w:val="24"/>
          <w:szCs w:val="26"/>
          <w:lang w:val="uk-UA"/>
        </w:rPr>
        <w:t>кристал</w:t>
      </w:r>
      <w:r w:rsidR="00691AB5">
        <w:rPr>
          <w:rFonts w:ascii="Arial" w:hAnsi="Arial" w:cs="Arial"/>
          <w:spacing w:val="-6"/>
          <w:sz w:val="24"/>
          <w:szCs w:val="26"/>
          <w:lang w:val="uk-UA"/>
        </w:rPr>
        <w:t xml:space="preserve"> </w:t>
      </w:r>
      <w:r w:rsidRPr="00CA4611">
        <w:rPr>
          <w:rFonts w:ascii="Arial" w:hAnsi="Arial" w:cs="Arial"/>
          <w:spacing w:val="-6"/>
          <w:sz w:val="24"/>
          <w:szCs w:val="26"/>
          <w:lang w:val="uk-UA"/>
        </w:rPr>
        <w:t>покривається гранями з малими швидкостями зростання (за умови, що двогранний кут між суміжними гранями перевищує 90</w:t>
      </w:r>
      <w:r w:rsidRPr="00CA4611">
        <w:rPr>
          <w:rFonts w:ascii="Arial" w:hAnsi="Arial" w:cs="Arial"/>
          <w:spacing w:val="-6"/>
          <w:sz w:val="24"/>
          <w:szCs w:val="26"/>
          <w:vertAlign w:val="superscript"/>
          <w:lang w:val="uk-UA"/>
        </w:rPr>
        <w:t>0</w:t>
      </w:r>
      <w:r w:rsidRPr="00CA4611">
        <w:rPr>
          <w:rFonts w:ascii="Arial" w:hAnsi="Arial" w:cs="Arial"/>
          <w:spacing w:val="-6"/>
          <w:sz w:val="24"/>
          <w:szCs w:val="26"/>
          <w:lang w:val="uk-UA"/>
        </w:rPr>
        <w:t>).</w:t>
      </w:r>
    </w:p>
    <w:p w:rsidR="00A72FF0" w:rsidRPr="00CA4611" w:rsidRDefault="00A72FF0" w:rsidP="0044313C">
      <w:pPr>
        <w:spacing w:line="288" w:lineRule="auto"/>
        <w:jc w:val="center"/>
        <w:rPr>
          <w:rFonts w:ascii="Arial" w:hAnsi="Arial" w:cs="Arial"/>
          <w:spacing w:val="-6"/>
          <w:szCs w:val="26"/>
          <w:lang w:val="uk-UA"/>
        </w:rPr>
      </w:pPr>
      <w:r w:rsidRPr="00CA4611">
        <w:rPr>
          <w:rFonts w:ascii="Arial" w:hAnsi="Arial" w:cs="Arial"/>
          <w:noProof/>
          <w:spacing w:val="-6"/>
          <w:szCs w:val="26"/>
          <w:lang w:val="en-US" w:eastAsia="en-US"/>
        </w:rPr>
        <w:drawing>
          <wp:inline distT="0" distB="0" distL="0" distR="0">
            <wp:extent cx="1370599" cy="1242104"/>
            <wp:effectExtent l="19050" t="19050" r="20051" b="15196"/>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1395861" cy="1264998"/>
                    </a:xfrm>
                    <a:prstGeom prst="rect">
                      <a:avLst/>
                    </a:prstGeom>
                    <a:blipFill dpi="0" rotWithShape="1">
                      <a:blip r:embed="rId19">
                        <a:alphaModFix amt="0"/>
                      </a:blip>
                      <a:srcRect/>
                      <a:tile tx="0" ty="0" sx="100000" sy="100000" flip="none" algn="tl"/>
                    </a:blipFill>
                    <a:ln w="12700">
                      <a:solidFill>
                        <a:schemeClr val="tx1"/>
                      </a:solidFill>
                    </a:ln>
                    <a:effectLst>
                      <a:innerShdw blurRad="1270000" dir="16200000">
                        <a:schemeClr val="tx1"/>
                      </a:innerShdw>
                    </a:effectLst>
                  </pic:spPr>
                </pic:pic>
              </a:graphicData>
            </a:graphic>
          </wp:inline>
        </w:drawing>
      </w:r>
    </w:p>
    <w:p w:rsidR="009E562B" w:rsidRDefault="009E562B" w:rsidP="0044313C">
      <w:pPr>
        <w:pStyle w:val="af2"/>
        <w:spacing w:line="288" w:lineRule="auto"/>
        <w:ind w:firstLine="426"/>
        <w:jc w:val="center"/>
        <w:rPr>
          <w:rFonts w:ascii="Arial" w:hAnsi="Arial" w:cs="Arial"/>
          <w:spacing w:val="-6"/>
          <w:sz w:val="24"/>
          <w:szCs w:val="26"/>
          <w:lang w:val="uk-UA"/>
        </w:rPr>
      </w:pPr>
    </w:p>
    <w:p w:rsidR="00A72FF0" w:rsidRPr="00CA4611" w:rsidRDefault="00A72FF0" w:rsidP="0044313C">
      <w:pPr>
        <w:pStyle w:val="af2"/>
        <w:spacing w:line="288" w:lineRule="auto"/>
        <w:ind w:firstLine="426"/>
        <w:jc w:val="center"/>
        <w:rPr>
          <w:rFonts w:ascii="Arial" w:hAnsi="Arial" w:cs="Arial"/>
          <w:spacing w:val="-6"/>
          <w:sz w:val="24"/>
          <w:szCs w:val="26"/>
          <w:lang w:val="uk-UA"/>
        </w:rPr>
      </w:pPr>
      <w:r w:rsidRPr="00CA4611">
        <w:rPr>
          <w:rFonts w:ascii="Arial" w:hAnsi="Arial" w:cs="Arial"/>
          <w:spacing w:val="-6"/>
          <w:sz w:val="24"/>
          <w:szCs w:val="26"/>
          <w:lang w:val="uk-UA"/>
        </w:rPr>
        <w:t xml:space="preserve">Рис. </w:t>
      </w:r>
      <w:r w:rsidR="001D2B08" w:rsidRPr="00CA4611">
        <w:rPr>
          <w:rFonts w:ascii="Arial" w:hAnsi="Arial" w:cs="Arial"/>
          <w:spacing w:val="-6"/>
          <w:sz w:val="24"/>
          <w:szCs w:val="26"/>
          <w:lang w:val="uk-UA"/>
        </w:rPr>
        <w:t>8</w:t>
      </w:r>
      <w:r w:rsidRPr="00CA4611">
        <w:rPr>
          <w:rFonts w:ascii="Arial" w:hAnsi="Arial" w:cs="Arial"/>
          <w:spacing w:val="-6"/>
          <w:sz w:val="24"/>
          <w:szCs w:val="26"/>
          <w:lang w:val="uk-UA"/>
        </w:rPr>
        <w:t>. Зар</w:t>
      </w:r>
      <w:r w:rsidR="00691AB5">
        <w:rPr>
          <w:rFonts w:ascii="Arial" w:hAnsi="Arial" w:cs="Arial"/>
          <w:spacing w:val="-6"/>
          <w:sz w:val="24"/>
          <w:szCs w:val="26"/>
          <w:lang w:val="uk-UA"/>
        </w:rPr>
        <w:t>о</w:t>
      </w:r>
      <w:r w:rsidRPr="00CA4611">
        <w:rPr>
          <w:rFonts w:ascii="Arial" w:hAnsi="Arial" w:cs="Arial"/>
          <w:spacing w:val="-6"/>
          <w:sz w:val="24"/>
          <w:szCs w:val="26"/>
          <w:lang w:val="uk-UA"/>
        </w:rPr>
        <w:t>стання грані ВС, що має найбільшу</w:t>
      </w:r>
      <w:r w:rsidR="0044313C" w:rsidRPr="00CA4611">
        <w:rPr>
          <w:rFonts w:ascii="Arial" w:hAnsi="Arial" w:cs="Arial"/>
          <w:spacing w:val="-6"/>
          <w:sz w:val="24"/>
          <w:szCs w:val="26"/>
          <w:lang w:val="uk-UA"/>
        </w:rPr>
        <w:t xml:space="preserve"> </w:t>
      </w:r>
      <w:r w:rsidRPr="00CA4611">
        <w:rPr>
          <w:rFonts w:ascii="Arial" w:hAnsi="Arial" w:cs="Arial"/>
          <w:spacing w:val="-6"/>
          <w:sz w:val="24"/>
          <w:szCs w:val="26"/>
          <w:lang w:val="uk-UA"/>
        </w:rPr>
        <w:t>швидкість зростання</w:t>
      </w:r>
    </w:p>
    <w:p w:rsidR="003E2106" w:rsidRDefault="00A72FF0" w:rsidP="00C64C92">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ab/>
      </w:r>
    </w:p>
    <w:p w:rsidR="00C64C92" w:rsidRPr="00C64C92" w:rsidRDefault="00A72FF0" w:rsidP="00C64C92">
      <w:pPr>
        <w:pStyle w:val="af2"/>
        <w:spacing w:line="288" w:lineRule="auto"/>
        <w:ind w:firstLine="680"/>
        <w:jc w:val="both"/>
        <w:rPr>
          <w:rFonts w:ascii="Arial" w:hAnsi="Arial" w:cs="Arial"/>
          <w:spacing w:val="-6"/>
          <w:sz w:val="24"/>
          <w:szCs w:val="24"/>
          <w:lang w:val="uk-UA"/>
        </w:rPr>
      </w:pPr>
      <w:r w:rsidRPr="00C64C92">
        <w:rPr>
          <w:rFonts w:ascii="Arial" w:hAnsi="Arial" w:cs="Arial"/>
          <w:spacing w:val="-6"/>
          <w:sz w:val="24"/>
          <w:szCs w:val="24"/>
          <w:lang w:val="uk-UA"/>
        </w:rPr>
        <w:t>Чим відрізняються грані з різними швидкостями зростання? Різні плоскі сітки мають неоднакову будову, і розрізняються ретикулярною щільністю</w:t>
      </w:r>
      <w:r w:rsidR="00C64C92" w:rsidRPr="00C64C92">
        <w:rPr>
          <w:rFonts w:ascii="Arial" w:hAnsi="Arial" w:cs="Arial"/>
          <w:spacing w:val="-6"/>
          <w:sz w:val="24"/>
          <w:szCs w:val="24"/>
          <w:lang w:val="uk-UA"/>
        </w:rPr>
        <w:t xml:space="preserve">, тобто </w:t>
      </w:r>
      <w:r w:rsidR="00C64C92" w:rsidRPr="00C64C92">
        <w:rPr>
          <w:rFonts w:ascii="Arial" w:hAnsi="Arial" w:cs="Arial"/>
          <w:color w:val="202124"/>
          <w:sz w:val="24"/>
          <w:szCs w:val="24"/>
          <w:shd w:val="clear" w:color="auto" w:fill="FFFFFF"/>
        </w:rPr>
        <w:t> </w:t>
      </w:r>
      <w:r w:rsidR="00C64C92" w:rsidRPr="00C64C92">
        <w:rPr>
          <w:rFonts w:ascii="Arial" w:hAnsi="Arial" w:cs="Arial"/>
          <w:b/>
          <w:bCs/>
          <w:color w:val="202124"/>
          <w:sz w:val="24"/>
          <w:szCs w:val="24"/>
          <w:shd w:val="clear" w:color="auto" w:fill="FFFFFF"/>
          <w:lang w:val="uk-UA"/>
        </w:rPr>
        <w:t>кількістю вузлів, що припадає на одиницю площини.</w:t>
      </w:r>
    </w:p>
    <w:p w:rsidR="00A72FF0" w:rsidRPr="00CA4611" w:rsidRDefault="00A72FF0" w:rsidP="001C4883">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Чим більше ретикулярна щільність, тим більша кількість част</w:t>
      </w:r>
      <w:r w:rsidR="00C64C92">
        <w:rPr>
          <w:rFonts w:ascii="Arial" w:hAnsi="Arial" w:cs="Arial"/>
          <w:spacing w:val="-6"/>
          <w:sz w:val="24"/>
          <w:szCs w:val="26"/>
          <w:lang w:val="uk-UA"/>
        </w:rPr>
        <w:t>ин</w:t>
      </w:r>
      <w:r w:rsidRPr="00CA4611">
        <w:rPr>
          <w:rFonts w:ascii="Arial" w:hAnsi="Arial" w:cs="Arial"/>
          <w:spacing w:val="-6"/>
          <w:sz w:val="24"/>
          <w:szCs w:val="26"/>
          <w:lang w:val="uk-UA"/>
        </w:rPr>
        <w:t xml:space="preserve">ок </w:t>
      </w:r>
      <w:r w:rsidR="00C64C92" w:rsidRPr="00CA4611">
        <w:rPr>
          <w:rFonts w:ascii="Arial" w:hAnsi="Arial" w:cs="Arial"/>
          <w:spacing w:val="-6"/>
          <w:sz w:val="24"/>
          <w:szCs w:val="26"/>
          <w:lang w:val="uk-UA"/>
        </w:rPr>
        <w:t>прийм</w:t>
      </w:r>
      <w:r w:rsidR="00C64C92">
        <w:rPr>
          <w:rFonts w:ascii="Arial" w:hAnsi="Arial" w:cs="Arial"/>
          <w:spacing w:val="-6"/>
          <w:sz w:val="24"/>
          <w:szCs w:val="26"/>
          <w:lang w:val="uk-UA"/>
        </w:rPr>
        <w:t>е</w:t>
      </w:r>
      <w:r w:rsidRPr="00CA4611">
        <w:rPr>
          <w:rFonts w:ascii="Arial" w:hAnsi="Arial" w:cs="Arial"/>
          <w:spacing w:val="-6"/>
          <w:sz w:val="24"/>
          <w:szCs w:val="26"/>
          <w:lang w:val="uk-UA"/>
        </w:rPr>
        <w:t xml:space="preserve"> строго впорядковане розташування. Отже грані з малою щільністю ростуть швидше</w:t>
      </w:r>
      <w:r w:rsidR="00D40EF8">
        <w:rPr>
          <w:rFonts w:ascii="Arial" w:hAnsi="Arial" w:cs="Arial"/>
          <w:spacing w:val="-6"/>
          <w:sz w:val="24"/>
          <w:szCs w:val="26"/>
          <w:lang w:val="uk-UA"/>
        </w:rPr>
        <w:t xml:space="preserve"> і з часом зникають</w:t>
      </w:r>
      <w:r w:rsidRPr="00CA4611">
        <w:rPr>
          <w:rFonts w:ascii="Arial" w:hAnsi="Arial" w:cs="Arial"/>
          <w:spacing w:val="-6"/>
          <w:sz w:val="24"/>
          <w:szCs w:val="26"/>
          <w:lang w:val="uk-UA"/>
        </w:rPr>
        <w:t xml:space="preserve">, </w:t>
      </w:r>
      <w:r w:rsidR="00D40EF8">
        <w:rPr>
          <w:rFonts w:ascii="Arial" w:hAnsi="Arial" w:cs="Arial"/>
          <w:spacing w:val="-6"/>
          <w:sz w:val="24"/>
          <w:szCs w:val="26"/>
          <w:lang w:val="uk-UA"/>
        </w:rPr>
        <w:t xml:space="preserve"> і як наслідок, поверхні</w:t>
      </w:r>
      <w:r w:rsidRPr="00CA4611">
        <w:rPr>
          <w:rFonts w:ascii="Arial" w:hAnsi="Arial" w:cs="Arial"/>
          <w:spacing w:val="-6"/>
          <w:sz w:val="24"/>
          <w:szCs w:val="26"/>
          <w:lang w:val="uk-UA"/>
        </w:rPr>
        <w:t xml:space="preserve"> кристал</w:t>
      </w:r>
      <w:r w:rsidR="00D40EF8">
        <w:rPr>
          <w:rFonts w:ascii="Arial" w:hAnsi="Arial" w:cs="Arial"/>
          <w:spacing w:val="-6"/>
          <w:sz w:val="24"/>
          <w:szCs w:val="26"/>
          <w:lang w:val="uk-UA"/>
        </w:rPr>
        <w:t>ів</w:t>
      </w:r>
      <w:r w:rsidRPr="00CA4611">
        <w:rPr>
          <w:rFonts w:ascii="Arial" w:hAnsi="Arial" w:cs="Arial"/>
          <w:spacing w:val="-6"/>
          <w:sz w:val="24"/>
          <w:szCs w:val="26"/>
          <w:lang w:val="uk-UA"/>
        </w:rPr>
        <w:t xml:space="preserve"> покриваються переважно гранями з великою ретикулярною щільністю. Уперше це припущення висловив французький кристалограф Браве. </w:t>
      </w:r>
      <w:r w:rsidR="00EB3069" w:rsidRPr="00CA4611">
        <w:rPr>
          <w:rFonts w:ascii="Arial" w:hAnsi="Arial" w:cs="Arial"/>
          <w:spacing w:val="-6"/>
          <w:sz w:val="24"/>
          <w:szCs w:val="26"/>
          <w:lang w:val="uk-UA"/>
        </w:rPr>
        <w:t>Ц</w:t>
      </w:r>
      <w:r w:rsidRPr="00CA4611">
        <w:rPr>
          <w:rFonts w:ascii="Arial" w:hAnsi="Arial" w:cs="Arial"/>
          <w:spacing w:val="-6"/>
          <w:sz w:val="24"/>
          <w:szCs w:val="26"/>
          <w:lang w:val="uk-UA"/>
        </w:rPr>
        <w:t>я гіпотеза підтверджується за допомогою рентгеноструктурного аналізу.</w:t>
      </w:r>
    </w:p>
    <w:p w:rsidR="00A72FF0" w:rsidRPr="00CA4611" w:rsidRDefault="00A72FF0" w:rsidP="001C4883">
      <w:pPr>
        <w:pStyle w:val="af2"/>
        <w:spacing w:line="288" w:lineRule="auto"/>
        <w:ind w:firstLine="680"/>
        <w:jc w:val="both"/>
        <w:rPr>
          <w:rFonts w:ascii="Arial" w:hAnsi="Arial" w:cs="Arial"/>
          <w:bCs/>
          <w:i/>
          <w:iCs/>
          <w:spacing w:val="-6"/>
          <w:sz w:val="24"/>
          <w:szCs w:val="26"/>
          <w:lang w:val="uk-UA"/>
        </w:rPr>
      </w:pPr>
      <w:r w:rsidRPr="00CA4611">
        <w:rPr>
          <w:rFonts w:ascii="Arial" w:hAnsi="Arial" w:cs="Arial"/>
          <w:b/>
          <w:bCs/>
          <w:spacing w:val="-6"/>
          <w:sz w:val="24"/>
          <w:szCs w:val="26"/>
          <w:lang w:val="uk-UA"/>
        </w:rPr>
        <w:t>Закон Браве</w:t>
      </w:r>
      <w:r w:rsidRPr="00CA4611">
        <w:rPr>
          <w:rFonts w:ascii="Arial" w:hAnsi="Arial" w:cs="Arial"/>
          <w:spacing w:val="-6"/>
          <w:sz w:val="24"/>
          <w:szCs w:val="26"/>
          <w:lang w:val="uk-UA"/>
        </w:rPr>
        <w:t xml:space="preserve">: </w:t>
      </w:r>
      <w:r w:rsidRPr="00CA4611">
        <w:rPr>
          <w:rFonts w:ascii="Arial" w:hAnsi="Arial" w:cs="Arial"/>
          <w:bCs/>
          <w:i/>
          <w:iCs/>
          <w:spacing w:val="-6"/>
          <w:sz w:val="24"/>
          <w:szCs w:val="26"/>
          <w:lang w:val="uk-UA"/>
        </w:rPr>
        <w:t>Чим більше ретикулярна щільність плоскої сітки,</w:t>
      </w:r>
      <w:r w:rsidR="00D40EF8">
        <w:rPr>
          <w:rFonts w:ascii="Arial" w:hAnsi="Arial" w:cs="Arial"/>
          <w:bCs/>
          <w:i/>
          <w:iCs/>
          <w:spacing w:val="-6"/>
          <w:sz w:val="24"/>
          <w:szCs w:val="26"/>
          <w:lang w:val="uk-UA"/>
        </w:rPr>
        <w:t xml:space="preserve"> тобто чим менше швидкість зростання кристалу, </w:t>
      </w:r>
      <w:r w:rsidRPr="00CA4611">
        <w:rPr>
          <w:rFonts w:ascii="Arial" w:hAnsi="Arial" w:cs="Arial"/>
          <w:bCs/>
          <w:i/>
          <w:iCs/>
          <w:spacing w:val="-6"/>
          <w:sz w:val="24"/>
          <w:szCs w:val="26"/>
          <w:lang w:val="uk-UA"/>
        </w:rPr>
        <w:t xml:space="preserve">тим частіше вона зустрічається в якості реальної грані на кристалах. </w:t>
      </w:r>
    </w:p>
    <w:p w:rsidR="000B76FE" w:rsidRPr="00CA4611" w:rsidRDefault="00A72FF0" w:rsidP="001C4883">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Закон Браве часто порушується, тому що на відносн</w:t>
      </w:r>
      <w:r w:rsidR="00A42B8C" w:rsidRPr="00CA4611">
        <w:rPr>
          <w:rFonts w:ascii="Arial" w:hAnsi="Arial" w:cs="Arial"/>
          <w:spacing w:val="-6"/>
          <w:sz w:val="24"/>
          <w:szCs w:val="26"/>
          <w:lang w:val="uk-UA"/>
        </w:rPr>
        <w:t>у</w:t>
      </w:r>
      <w:r w:rsidRPr="00CA4611">
        <w:rPr>
          <w:rFonts w:ascii="Arial" w:hAnsi="Arial" w:cs="Arial"/>
          <w:spacing w:val="-6"/>
          <w:sz w:val="24"/>
          <w:szCs w:val="26"/>
          <w:lang w:val="uk-UA"/>
        </w:rPr>
        <w:t xml:space="preserve"> швидк</w:t>
      </w:r>
      <w:r w:rsidR="00A42B8C" w:rsidRPr="00CA4611">
        <w:rPr>
          <w:rFonts w:ascii="Arial" w:hAnsi="Arial" w:cs="Arial"/>
          <w:spacing w:val="-6"/>
          <w:sz w:val="24"/>
          <w:szCs w:val="26"/>
          <w:lang w:val="uk-UA"/>
        </w:rPr>
        <w:t>і</w:t>
      </w:r>
      <w:r w:rsidRPr="00CA4611">
        <w:rPr>
          <w:rFonts w:ascii="Arial" w:hAnsi="Arial" w:cs="Arial"/>
          <w:spacing w:val="-6"/>
          <w:sz w:val="24"/>
          <w:szCs w:val="26"/>
          <w:lang w:val="uk-UA"/>
        </w:rPr>
        <w:t>ст</w:t>
      </w:r>
      <w:r w:rsidR="00A42B8C" w:rsidRPr="00CA4611">
        <w:rPr>
          <w:rFonts w:ascii="Arial" w:hAnsi="Arial" w:cs="Arial"/>
          <w:spacing w:val="-6"/>
          <w:sz w:val="24"/>
          <w:szCs w:val="26"/>
          <w:lang w:val="uk-UA"/>
        </w:rPr>
        <w:t>ь</w:t>
      </w:r>
      <w:r w:rsidRPr="00CA4611">
        <w:rPr>
          <w:rFonts w:ascii="Arial" w:hAnsi="Arial" w:cs="Arial"/>
          <w:spacing w:val="-6"/>
          <w:sz w:val="24"/>
          <w:szCs w:val="26"/>
          <w:lang w:val="uk-UA"/>
        </w:rPr>
        <w:t xml:space="preserve"> зростання граней окрім ретикулярної щільності впливають інші фізико-хімічні </w:t>
      </w:r>
      <w:r w:rsidR="0034794E" w:rsidRPr="00CA4611">
        <w:rPr>
          <w:rFonts w:ascii="Arial" w:hAnsi="Arial" w:cs="Arial"/>
          <w:spacing w:val="-6"/>
          <w:sz w:val="24"/>
          <w:szCs w:val="26"/>
          <w:lang w:val="uk-UA"/>
        </w:rPr>
        <w:t>фактори</w:t>
      </w:r>
      <w:r w:rsidRPr="00CA4611">
        <w:rPr>
          <w:rFonts w:ascii="Arial" w:hAnsi="Arial" w:cs="Arial"/>
          <w:spacing w:val="-6"/>
          <w:sz w:val="24"/>
          <w:szCs w:val="26"/>
          <w:lang w:val="uk-UA"/>
        </w:rPr>
        <w:t xml:space="preserve">: концентраційні потоки, </w:t>
      </w:r>
      <w:r w:rsidR="00C64C92">
        <w:rPr>
          <w:rFonts w:ascii="Arial" w:hAnsi="Arial" w:cs="Arial"/>
          <w:spacing w:val="-6"/>
          <w:sz w:val="24"/>
          <w:szCs w:val="26"/>
          <w:lang w:val="uk-UA"/>
        </w:rPr>
        <w:t>ступінь</w:t>
      </w:r>
      <w:r w:rsidRPr="00CA4611">
        <w:rPr>
          <w:rFonts w:ascii="Arial" w:hAnsi="Arial" w:cs="Arial"/>
          <w:spacing w:val="-6"/>
          <w:sz w:val="24"/>
          <w:szCs w:val="26"/>
          <w:lang w:val="uk-UA"/>
        </w:rPr>
        <w:t xml:space="preserve"> пересичення розчину, тиск, температура </w:t>
      </w:r>
      <w:r w:rsidR="00C64C92">
        <w:rPr>
          <w:rFonts w:ascii="Arial" w:hAnsi="Arial" w:cs="Arial"/>
          <w:spacing w:val="-6"/>
          <w:sz w:val="24"/>
          <w:szCs w:val="26"/>
          <w:lang w:val="uk-UA"/>
        </w:rPr>
        <w:t>тощо</w:t>
      </w:r>
      <w:r w:rsidRPr="00CA4611">
        <w:rPr>
          <w:rFonts w:ascii="Arial" w:hAnsi="Arial" w:cs="Arial"/>
          <w:spacing w:val="-6"/>
          <w:sz w:val="24"/>
          <w:szCs w:val="26"/>
          <w:lang w:val="uk-UA"/>
        </w:rPr>
        <w:t>.</w:t>
      </w:r>
      <w:r w:rsidR="008F051F" w:rsidRPr="00CA4611">
        <w:rPr>
          <w:rFonts w:ascii="Arial" w:hAnsi="Arial" w:cs="Arial"/>
          <w:spacing w:val="-6"/>
          <w:sz w:val="24"/>
          <w:szCs w:val="26"/>
          <w:lang w:val="uk-UA"/>
        </w:rPr>
        <w:t xml:space="preserve"> </w:t>
      </w:r>
      <w:r w:rsidR="00CF7D3E" w:rsidRPr="00CA4611">
        <w:rPr>
          <w:rFonts w:ascii="Arial" w:hAnsi="Arial" w:cs="Arial"/>
          <w:spacing w:val="-6"/>
          <w:sz w:val="24"/>
          <w:szCs w:val="26"/>
          <w:lang w:val="uk-UA"/>
        </w:rPr>
        <w:t xml:space="preserve">Дія цих факторів призводить до появи граней з малою </w:t>
      </w:r>
      <w:r w:rsidR="00C64C92">
        <w:rPr>
          <w:rFonts w:ascii="Arial" w:hAnsi="Arial" w:cs="Arial"/>
          <w:spacing w:val="-6"/>
          <w:sz w:val="24"/>
          <w:szCs w:val="26"/>
          <w:lang w:val="uk-UA"/>
        </w:rPr>
        <w:t xml:space="preserve">ретикулярною </w:t>
      </w:r>
      <w:r w:rsidR="00CF7D3E" w:rsidRPr="00CA4611">
        <w:rPr>
          <w:rFonts w:ascii="Arial" w:hAnsi="Arial" w:cs="Arial"/>
          <w:spacing w:val="-6"/>
          <w:sz w:val="24"/>
          <w:szCs w:val="26"/>
          <w:lang w:val="uk-UA"/>
        </w:rPr>
        <w:t xml:space="preserve">щільністю при одночасному зменшенні граней великої щільності. </w:t>
      </w:r>
      <w:r w:rsidR="008F051F" w:rsidRPr="00CA4611">
        <w:rPr>
          <w:rFonts w:ascii="Arial" w:hAnsi="Arial" w:cs="Arial"/>
          <w:spacing w:val="-6"/>
          <w:sz w:val="24"/>
          <w:szCs w:val="26"/>
          <w:lang w:val="uk-UA"/>
        </w:rPr>
        <w:t>Залежно від цього змінюється відносний розмір граней, їх форма і навіть число. Як наслідок, змінюється (спотворюється) зовнішній вигляд (обрис) самого кристала</w:t>
      </w:r>
      <w:r w:rsidR="00CF7D3E" w:rsidRPr="00CA4611">
        <w:rPr>
          <w:rFonts w:ascii="Arial" w:hAnsi="Arial" w:cs="Arial"/>
          <w:spacing w:val="-6"/>
          <w:sz w:val="24"/>
          <w:szCs w:val="26"/>
          <w:lang w:val="uk-UA"/>
        </w:rPr>
        <w:t>.</w:t>
      </w:r>
      <w:r w:rsidR="00C64C92">
        <w:rPr>
          <w:rFonts w:ascii="Arial" w:hAnsi="Arial" w:cs="Arial"/>
          <w:spacing w:val="-6"/>
          <w:sz w:val="24"/>
          <w:szCs w:val="26"/>
          <w:lang w:val="uk-UA"/>
        </w:rPr>
        <w:t xml:space="preserve"> </w:t>
      </w:r>
      <w:r w:rsidRPr="00CA4611">
        <w:rPr>
          <w:rFonts w:ascii="Arial" w:hAnsi="Arial" w:cs="Arial"/>
          <w:spacing w:val="-6"/>
          <w:sz w:val="24"/>
          <w:szCs w:val="26"/>
          <w:lang w:val="uk-UA"/>
        </w:rPr>
        <w:t>Внаслідок цього кристали однієї і тієї ж речовини можуть мати різне число граней, а так само відрізнятися розміром і формою однаково розташованих граней.</w:t>
      </w:r>
      <w:r w:rsidR="00816F00" w:rsidRPr="00CA4611">
        <w:rPr>
          <w:rFonts w:ascii="Arial" w:hAnsi="Arial" w:cs="Arial"/>
          <w:spacing w:val="-6"/>
          <w:sz w:val="24"/>
          <w:szCs w:val="26"/>
          <w:lang w:val="uk-UA"/>
        </w:rPr>
        <w:t xml:space="preserve"> Але при всіх цих </w:t>
      </w:r>
      <w:r w:rsidR="00C64C92">
        <w:rPr>
          <w:rFonts w:ascii="Arial" w:hAnsi="Arial" w:cs="Arial"/>
          <w:spacing w:val="-6"/>
          <w:sz w:val="24"/>
          <w:szCs w:val="26"/>
          <w:lang w:val="uk-UA"/>
        </w:rPr>
        <w:t>відмінностях,</w:t>
      </w:r>
      <w:r w:rsidR="00816F00" w:rsidRPr="00CA4611">
        <w:rPr>
          <w:rFonts w:ascii="Arial" w:hAnsi="Arial" w:cs="Arial"/>
          <w:spacing w:val="-6"/>
          <w:sz w:val="24"/>
          <w:szCs w:val="26"/>
          <w:lang w:val="uk-UA"/>
        </w:rPr>
        <w:t xml:space="preserve"> взаємний нахил граней залишається незмінним. Завдяки паралельному переміщенню граней кути між двома відповідними гранями є постійними. </w:t>
      </w:r>
      <w:r w:rsidR="00C64C92">
        <w:rPr>
          <w:rFonts w:ascii="Arial" w:hAnsi="Arial" w:cs="Arial"/>
          <w:spacing w:val="-6"/>
          <w:sz w:val="24"/>
          <w:szCs w:val="26"/>
          <w:lang w:val="uk-UA"/>
        </w:rPr>
        <w:t>В</w:t>
      </w:r>
      <w:r w:rsidRPr="00CA4611">
        <w:rPr>
          <w:rFonts w:ascii="Arial" w:hAnsi="Arial" w:cs="Arial"/>
          <w:spacing w:val="-6"/>
          <w:sz w:val="24"/>
          <w:szCs w:val="26"/>
          <w:lang w:val="uk-UA"/>
        </w:rPr>
        <w:t xml:space="preserve">нутрішня будова усіх цих кристалів залишається незмінною. Тому ребра різних кристалів цієї речовини повинні відповідати однаковим плоским сіткам і рядам його кристалічної </w:t>
      </w:r>
      <w:r w:rsidR="00C64C92" w:rsidRPr="00CA4611">
        <w:rPr>
          <w:rFonts w:ascii="Arial" w:hAnsi="Arial" w:cs="Arial"/>
          <w:spacing w:val="-6"/>
          <w:sz w:val="24"/>
          <w:szCs w:val="26"/>
          <w:lang w:val="uk-UA"/>
        </w:rPr>
        <w:t>ґ</w:t>
      </w:r>
      <w:r w:rsidR="00C64C92">
        <w:rPr>
          <w:rFonts w:ascii="Arial" w:hAnsi="Arial" w:cs="Arial"/>
          <w:spacing w:val="-6"/>
          <w:sz w:val="24"/>
          <w:szCs w:val="26"/>
          <w:lang w:val="uk-UA"/>
        </w:rPr>
        <w:t>ра</w:t>
      </w:r>
      <w:r w:rsidRPr="00CA4611">
        <w:rPr>
          <w:rFonts w:ascii="Arial" w:hAnsi="Arial" w:cs="Arial"/>
          <w:spacing w:val="-6"/>
          <w:sz w:val="24"/>
          <w:szCs w:val="26"/>
          <w:lang w:val="uk-UA"/>
        </w:rPr>
        <w:t>тки.</w:t>
      </w:r>
      <w:r w:rsidR="00D73D9D" w:rsidRPr="00CA4611">
        <w:rPr>
          <w:rFonts w:ascii="Arial" w:hAnsi="Arial" w:cs="Arial"/>
          <w:spacing w:val="-6"/>
          <w:sz w:val="24"/>
          <w:szCs w:val="26"/>
          <w:lang w:val="uk-UA"/>
        </w:rPr>
        <w:t xml:space="preserve"> Відповідними гранями у різних кристалах називають грані, що відповідають однаково орієнтованим плоским сіткам кристалічної структури.</w:t>
      </w:r>
    </w:p>
    <w:p w:rsidR="00A72FF0" w:rsidRDefault="000B76FE" w:rsidP="001C4883">
      <w:pPr>
        <w:pStyle w:val="af2"/>
        <w:spacing w:line="288" w:lineRule="auto"/>
        <w:ind w:firstLine="680"/>
        <w:jc w:val="both"/>
        <w:rPr>
          <w:rFonts w:ascii="Arial" w:hAnsi="Arial" w:cs="Arial"/>
          <w:spacing w:val="-6"/>
          <w:sz w:val="24"/>
          <w:szCs w:val="26"/>
          <w:lang w:val="uk-UA"/>
        </w:rPr>
      </w:pPr>
      <w:r w:rsidRPr="00CA4611">
        <w:rPr>
          <w:rFonts w:ascii="Arial" w:hAnsi="Arial" w:cs="Arial"/>
          <w:b/>
          <w:i/>
          <w:iCs/>
          <w:spacing w:val="-6"/>
          <w:sz w:val="24"/>
          <w:szCs w:val="26"/>
          <w:lang w:val="uk-UA"/>
        </w:rPr>
        <w:t>Закон сталості кутів (Стенона):</w:t>
      </w:r>
      <w:r w:rsidR="00A72FF0" w:rsidRPr="00CA4611">
        <w:rPr>
          <w:rFonts w:ascii="Arial" w:hAnsi="Arial" w:cs="Arial"/>
          <w:spacing w:val="-6"/>
          <w:sz w:val="24"/>
          <w:szCs w:val="26"/>
          <w:lang w:val="uk-UA"/>
        </w:rPr>
        <w:t xml:space="preserve"> </w:t>
      </w:r>
      <w:r w:rsidR="00D73D9D" w:rsidRPr="00CA4611">
        <w:rPr>
          <w:rFonts w:ascii="Arial" w:hAnsi="Arial" w:cs="Arial"/>
          <w:bCs/>
          <w:i/>
          <w:iCs/>
          <w:spacing w:val="-6"/>
          <w:sz w:val="24"/>
          <w:szCs w:val="26"/>
          <w:lang w:val="uk-UA"/>
        </w:rPr>
        <w:t>к</w:t>
      </w:r>
      <w:r w:rsidR="00A72FF0" w:rsidRPr="00CA4611">
        <w:rPr>
          <w:rFonts w:ascii="Arial" w:hAnsi="Arial" w:cs="Arial"/>
          <w:bCs/>
          <w:i/>
          <w:iCs/>
          <w:spacing w:val="-6"/>
          <w:sz w:val="24"/>
          <w:szCs w:val="26"/>
          <w:lang w:val="uk-UA"/>
        </w:rPr>
        <w:t xml:space="preserve">ути між відповідними гранями і ребрами у </w:t>
      </w:r>
      <w:r w:rsidR="001626B4">
        <w:rPr>
          <w:rFonts w:ascii="Arial" w:hAnsi="Arial" w:cs="Arial"/>
          <w:bCs/>
          <w:i/>
          <w:iCs/>
          <w:spacing w:val="-6"/>
          <w:sz w:val="24"/>
          <w:szCs w:val="26"/>
          <w:lang w:val="uk-UA"/>
        </w:rPr>
        <w:t>в</w:t>
      </w:r>
      <w:r w:rsidR="00A72FF0" w:rsidRPr="00CA4611">
        <w:rPr>
          <w:rFonts w:ascii="Arial" w:hAnsi="Arial" w:cs="Arial"/>
          <w:bCs/>
          <w:i/>
          <w:iCs/>
          <w:spacing w:val="-6"/>
          <w:sz w:val="24"/>
          <w:szCs w:val="26"/>
          <w:lang w:val="uk-UA"/>
        </w:rPr>
        <w:t>сіх кристалів зберігаються постійними.</w:t>
      </w:r>
      <w:r w:rsidR="00A72FF0" w:rsidRPr="00CA4611">
        <w:rPr>
          <w:rFonts w:ascii="Arial" w:hAnsi="Arial" w:cs="Arial"/>
          <w:spacing w:val="-6"/>
          <w:sz w:val="24"/>
          <w:szCs w:val="26"/>
          <w:lang w:val="uk-UA"/>
        </w:rPr>
        <w:t xml:space="preserve"> </w:t>
      </w:r>
    </w:p>
    <w:p w:rsidR="009E562B" w:rsidRPr="00CA4611" w:rsidRDefault="009E562B" w:rsidP="009E562B">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На рисунку 9 зображено декілька кристалів гірського хрусталю. Кут між вертикальними сусідніми гранями </w:t>
      </w:r>
      <w:r w:rsidR="00D40EF8">
        <w:rPr>
          <w:rFonts w:ascii="Arial" w:hAnsi="Arial" w:cs="Arial"/>
          <w:spacing w:val="-6"/>
          <w:sz w:val="24"/>
          <w:szCs w:val="26"/>
          <w:lang w:val="uk-UA"/>
        </w:rPr>
        <w:t>«</w:t>
      </w:r>
      <w:r w:rsidRPr="00CA4611">
        <w:rPr>
          <w:rFonts w:ascii="Arial" w:hAnsi="Arial" w:cs="Arial"/>
          <w:spacing w:val="-6"/>
          <w:sz w:val="24"/>
          <w:szCs w:val="26"/>
          <w:lang w:val="en-GB"/>
        </w:rPr>
        <w:t>b</w:t>
      </w:r>
      <w:r w:rsidR="00D40EF8">
        <w:rPr>
          <w:rFonts w:ascii="Arial" w:hAnsi="Arial" w:cs="Arial"/>
          <w:spacing w:val="-6"/>
          <w:sz w:val="24"/>
          <w:szCs w:val="26"/>
          <w:lang w:val="uk-UA"/>
        </w:rPr>
        <w:t>»</w:t>
      </w:r>
      <w:r w:rsidRPr="00CA4611">
        <w:rPr>
          <w:rFonts w:ascii="Arial" w:hAnsi="Arial" w:cs="Arial"/>
          <w:spacing w:val="-6"/>
          <w:sz w:val="24"/>
          <w:szCs w:val="26"/>
          <w:lang w:val="uk-UA"/>
        </w:rPr>
        <w:t xml:space="preserve"> і </w:t>
      </w:r>
      <w:r w:rsidR="00D40EF8">
        <w:rPr>
          <w:rFonts w:ascii="Arial" w:hAnsi="Arial" w:cs="Arial"/>
          <w:spacing w:val="-6"/>
          <w:sz w:val="24"/>
          <w:szCs w:val="26"/>
          <w:lang w:val="uk-UA"/>
        </w:rPr>
        <w:t>«</w:t>
      </w:r>
      <w:r w:rsidRPr="00CA4611">
        <w:rPr>
          <w:rFonts w:ascii="Arial" w:hAnsi="Arial" w:cs="Arial"/>
          <w:spacing w:val="-6"/>
          <w:sz w:val="24"/>
          <w:szCs w:val="26"/>
          <w:lang w:val="en-GB"/>
        </w:rPr>
        <w:t>c</w:t>
      </w:r>
      <w:r w:rsidR="00D40EF8">
        <w:rPr>
          <w:rFonts w:ascii="Arial" w:hAnsi="Arial" w:cs="Arial"/>
          <w:spacing w:val="-6"/>
          <w:sz w:val="24"/>
          <w:szCs w:val="26"/>
          <w:lang w:val="uk-UA"/>
        </w:rPr>
        <w:t>»</w:t>
      </w:r>
      <w:r w:rsidRPr="00CA4611">
        <w:rPr>
          <w:rFonts w:ascii="Arial" w:hAnsi="Arial" w:cs="Arial"/>
          <w:spacing w:val="-6"/>
          <w:sz w:val="24"/>
          <w:szCs w:val="26"/>
          <w:lang w:val="uk-UA"/>
        </w:rPr>
        <w:t xml:space="preserve"> (рис. 9) у всіх кристалах однаковий. Також постійними є кути між гранями </w:t>
      </w:r>
      <w:r w:rsidR="00D40EF8">
        <w:rPr>
          <w:rFonts w:ascii="Arial" w:hAnsi="Arial" w:cs="Arial"/>
          <w:spacing w:val="-6"/>
          <w:sz w:val="24"/>
          <w:szCs w:val="26"/>
          <w:lang w:val="uk-UA"/>
        </w:rPr>
        <w:t>«</w:t>
      </w:r>
      <w:r w:rsidRPr="00CA4611">
        <w:rPr>
          <w:rFonts w:ascii="Arial" w:hAnsi="Arial" w:cs="Arial"/>
          <w:spacing w:val="-6"/>
          <w:sz w:val="24"/>
          <w:szCs w:val="26"/>
          <w:lang w:val="en-GB"/>
        </w:rPr>
        <w:t>a</w:t>
      </w:r>
      <w:r w:rsidR="00D40EF8">
        <w:rPr>
          <w:rFonts w:ascii="Arial" w:hAnsi="Arial" w:cs="Arial"/>
          <w:spacing w:val="-6"/>
          <w:sz w:val="24"/>
          <w:szCs w:val="26"/>
          <w:lang w:val="uk-UA"/>
        </w:rPr>
        <w:t>»</w:t>
      </w:r>
      <w:r w:rsidRPr="00CA4611">
        <w:rPr>
          <w:rFonts w:ascii="Arial" w:hAnsi="Arial" w:cs="Arial"/>
          <w:spacing w:val="-6"/>
          <w:sz w:val="24"/>
          <w:szCs w:val="26"/>
          <w:lang w:val="uk-UA"/>
        </w:rPr>
        <w:t xml:space="preserve"> і </w:t>
      </w:r>
      <w:r w:rsidR="00D40EF8">
        <w:rPr>
          <w:rFonts w:ascii="Arial" w:hAnsi="Arial" w:cs="Arial"/>
          <w:spacing w:val="-6"/>
          <w:sz w:val="24"/>
          <w:szCs w:val="26"/>
          <w:lang w:val="uk-UA"/>
        </w:rPr>
        <w:t>«</w:t>
      </w:r>
      <w:r w:rsidRPr="00CA4611">
        <w:rPr>
          <w:rFonts w:ascii="Arial" w:hAnsi="Arial" w:cs="Arial"/>
          <w:spacing w:val="-6"/>
          <w:sz w:val="24"/>
          <w:szCs w:val="26"/>
          <w:lang w:val="en-GB"/>
        </w:rPr>
        <w:t>c</w:t>
      </w:r>
      <w:r w:rsidR="00D40EF8">
        <w:rPr>
          <w:rFonts w:ascii="Arial" w:hAnsi="Arial" w:cs="Arial"/>
          <w:spacing w:val="-6"/>
          <w:sz w:val="24"/>
          <w:szCs w:val="26"/>
          <w:lang w:val="uk-UA"/>
        </w:rPr>
        <w:t>»</w:t>
      </w:r>
      <w:r w:rsidRPr="00CA4611">
        <w:rPr>
          <w:rFonts w:ascii="Arial" w:hAnsi="Arial" w:cs="Arial"/>
          <w:spacing w:val="-6"/>
          <w:sz w:val="24"/>
          <w:szCs w:val="26"/>
          <w:lang w:val="uk-UA"/>
        </w:rPr>
        <w:t xml:space="preserve">, </w:t>
      </w:r>
      <w:r w:rsidR="00D40EF8">
        <w:rPr>
          <w:rFonts w:ascii="Arial" w:hAnsi="Arial" w:cs="Arial"/>
          <w:spacing w:val="-6"/>
          <w:sz w:val="24"/>
          <w:szCs w:val="26"/>
          <w:lang w:val="uk-UA"/>
        </w:rPr>
        <w:t>«</w:t>
      </w:r>
      <w:r w:rsidRPr="00CA4611">
        <w:rPr>
          <w:rFonts w:ascii="Arial" w:hAnsi="Arial" w:cs="Arial"/>
          <w:spacing w:val="-6"/>
          <w:sz w:val="24"/>
          <w:szCs w:val="26"/>
          <w:lang w:val="en-GB"/>
        </w:rPr>
        <w:t>b</w:t>
      </w:r>
      <w:r w:rsidR="00D40EF8">
        <w:rPr>
          <w:rFonts w:ascii="Arial" w:hAnsi="Arial" w:cs="Arial"/>
          <w:spacing w:val="-6"/>
          <w:sz w:val="24"/>
          <w:szCs w:val="26"/>
          <w:lang w:val="uk-UA"/>
        </w:rPr>
        <w:t>»</w:t>
      </w:r>
      <w:r w:rsidRPr="00CA4611">
        <w:rPr>
          <w:rFonts w:ascii="Arial" w:hAnsi="Arial" w:cs="Arial"/>
          <w:spacing w:val="-6"/>
          <w:sz w:val="24"/>
          <w:szCs w:val="26"/>
          <w:lang w:val="uk-UA"/>
        </w:rPr>
        <w:t xml:space="preserve"> і </w:t>
      </w:r>
      <w:r w:rsidR="00D40EF8">
        <w:rPr>
          <w:rFonts w:ascii="Arial" w:hAnsi="Arial" w:cs="Arial"/>
          <w:spacing w:val="-6"/>
          <w:sz w:val="24"/>
          <w:szCs w:val="26"/>
          <w:lang w:val="uk-UA"/>
        </w:rPr>
        <w:t>«</w:t>
      </w:r>
      <w:r w:rsidRPr="00CA4611">
        <w:rPr>
          <w:rFonts w:ascii="Arial" w:hAnsi="Arial" w:cs="Arial"/>
          <w:spacing w:val="-6"/>
          <w:sz w:val="24"/>
          <w:szCs w:val="26"/>
          <w:lang w:val="en-GB"/>
        </w:rPr>
        <w:t>a</w:t>
      </w:r>
      <w:r w:rsidR="00D40EF8">
        <w:rPr>
          <w:rFonts w:ascii="Arial" w:hAnsi="Arial" w:cs="Arial"/>
          <w:spacing w:val="-6"/>
          <w:sz w:val="24"/>
          <w:szCs w:val="26"/>
          <w:lang w:val="uk-UA"/>
        </w:rPr>
        <w:t>»</w:t>
      </w:r>
      <w:r w:rsidRPr="00CA4611">
        <w:rPr>
          <w:rFonts w:ascii="Arial" w:hAnsi="Arial" w:cs="Arial"/>
          <w:spacing w:val="-6"/>
          <w:sz w:val="24"/>
          <w:szCs w:val="26"/>
          <w:lang w:val="uk-UA"/>
        </w:rPr>
        <w:t xml:space="preserve">. </w:t>
      </w:r>
    </w:p>
    <w:p w:rsidR="001A06D6" w:rsidRPr="00CA4611" w:rsidRDefault="001A06D6" w:rsidP="0044313C">
      <w:pPr>
        <w:pStyle w:val="af2"/>
        <w:spacing w:line="288" w:lineRule="auto"/>
        <w:jc w:val="center"/>
        <w:rPr>
          <w:rFonts w:ascii="Arial" w:hAnsi="Arial" w:cs="Arial"/>
          <w:spacing w:val="-6"/>
          <w:sz w:val="24"/>
          <w:szCs w:val="26"/>
          <w:lang w:val="uk-UA"/>
        </w:rPr>
      </w:pPr>
      <w:r w:rsidRPr="00B079BC">
        <w:rPr>
          <w:rFonts w:ascii="Arial" w:hAnsi="Arial" w:cs="Arial"/>
          <w:noProof/>
          <w:spacing w:val="-6"/>
          <w:sz w:val="24"/>
          <w:szCs w:val="26"/>
          <w:lang w:val="en-US" w:eastAsia="en-US"/>
        </w:rPr>
        <w:drawing>
          <wp:inline distT="0" distB="0" distL="0" distR="0">
            <wp:extent cx="3588152" cy="670758"/>
            <wp:effectExtent l="19050" t="19050" r="12298" b="15042"/>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email">
                      <a:lum bright="-100000" contrast="-100000"/>
                      <a:extLst>
                        <a:ext uri="{28A0092B-C50C-407E-A947-70E740481C1C}">
                          <a14:useLocalDpi xmlns:a14="http://schemas.microsoft.com/office/drawing/2010/main"/>
                        </a:ext>
                      </a:extLst>
                    </a:blip>
                    <a:srcRect/>
                    <a:stretch>
                      <a:fillRect/>
                    </a:stretch>
                  </pic:blipFill>
                  <pic:spPr bwMode="auto">
                    <a:xfrm>
                      <a:off x="0" y="0"/>
                      <a:ext cx="3691324" cy="690045"/>
                    </a:xfrm>
                    <a:prstGeom prst="rect">
                      <a:avLst/>
                    </a:prstGeom>
                    <a:solidFill>
                      <a:schemeClr val="tx1">
                        <a:alpha val="0"/>
                      </a:schemeClr>
                    </a:solidFill>
                    <a:ln>
                      <a:solidFill>
                        <a:schemeClr val="tx1"/>
                      </a:solidFill>
                    </a:ln>
                    <a:effectLst>
                      <a:outerShdw dist="50800" dir="5400000" sx="99000" sy="99000" algn="ctr" rotWithShape="0">
                        <a:srgbClr val="000000">
                          <a:alpha val="0"/>
                        </a:srgbClr>
                      </a:outerShdw>
                    </a:effectLst>
                  </pic:spPr>
                </pic:pic>
              </a:graphicData>
            </a:graphic>
          </wp:inline>
        </w:drawing>
      </w:r>
    </w:p>
    <w:p w:rsidR="00151E19" w:rsidRDefault="00151E19" w:rsidP="0044313C">
      <w:pPr>
        <w:pStyle w:val="af2"/>
        <w:spacing w:line="288" w:lineRule="auto"/>
        <w:ind w:firstLine="680"/>
        <w:jc w:val="center"/>
        <w:rPr>
          <w:rFonts w:ascii="Arial" w:hAnsi="Arial" w:cs="Arial"/>
          <w:spacing w:val="-6"/>
          <w:sz w:val="24"/>
          <w:szCs w:val="26"/>
          <w:lang w:val="uk-UA"/>
        </w:rPr>
      </w:pPr>
    </w:p>
    <w:p w:rsidR="001A06D6" w:rsidRPr="00CA4611" w:rsidRDefault="00146B58" w:rsidP="0044313C">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lang w:val="uk-UA"/>
        </w:rPr>
        <w:t xml:space="preserve">Рис. 9. Кристали гірського </w:t>
      </w:r>
      <w:r w:rsidR="002A013A">
        <w:rPr>
          <w:rFonts w:ascii="Arial" w:hAnsi="Arial" w:cs="Arial"/>
          <w:spacing w:val="-6"/>
          <w:sz w:val="24"/>
          <w:szCs w:val="26"/>
          <w:lang w:val="uk-UA"/>
        </w:rPr>
        <w:t>криш</w:t>
      </w:r>
      <w:r w:rsidRPr="00CA4611">
        <w:rPr>
          <w:rFonts w:ascii="Arial" w:hAnsi="Arial" w:cs="Arial"/>
          <w:spacing w:val="-6"/>
          <w:sz w:val="24"/>
          <w:szCs w:val="26"/>
          <w:lang w:val="uk-UA"/>
        </w:rPr>
        <w:t>тал</w:t>
      </w:r>
      <w:r w:rsidR="00B22EC4" w:rsidRPr="00CA4611">
        <w:rPr>
          <w:rFonts w:ascii="Arial" w:hAnsi="Arial" w:cs="Arial"/>
          <w:spacing w:val="-6"/>
          <w:sz w:val="24"/>
          <w:szCs w:val="26"/>
          <w:lang w:val="uk-UA"/>
        </w:rPr>
        <w:t>ю</w:t>
      </w:r>
      <w:r w:rsidR="00151E19">
        <w:rPr>
          <w:rFonts w:ascii="Arial" w:hAnsi="Arial" w:cs="Arial"/>
          <w:spacing w:val="-6"/>
          <w:sz w:val="24"/>
          <w:szCs w:val="26"/>
          <w:lang w:val="uk-UA"/>
        </w:rPr>
        <w:t>, що ілюструють закон сталості кутів</w:t>
      </w:r>
    </w:p>
    <w:p w:rsidR="009E562B" w:rsidRDefault="009E562B" w:rsidP="00640A59">
      <w:pPr>
        <w:pStyle w:val="af2"/>
        <w:spacing w:line="288" w:lineRule="auto"/>
        <w:ind w:firstLine="680"/>
        <w:jc w:val="both"/>
        <w:rPr>
          <w:rFonts w:ascii="Arial" w:hAnsi="Arial" w:cs="Arial"/>
          <w:spacing w:val="-6"/>
          <w:sz w:val="24"/>
          <w:szCs w:val="26"/>
          <w:lang w:val="uk-UA"/>
        </w:rPr>
      </w:pPr>
    </w:p>
    <w:p w:rsidR="00C02EF6" w:rsidRDefault="00C4063B" w:rsidP="00640A59">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Закон сталості кутів</w:t>
      </w:r>
      <w:r w:rsidR="0043177F" w:rsidRPr="00CA4611">
        <w:rPr>
          <w:rFonts w:ascii="Arial" w:hAnsi="Arial" w:cs="Arial"/>
          <w:spacing w:val="-6"/>
          <w:sz w:val="24"/>
          <w:szCs w:val="26"/>
          <w:lang w:val="uk-UA"/>
        </w:rPr>
        <w:t xml:space="preserve"> зіграв величезну </w:t>
      </w:r>
      <w:r w:rsidR="00DD2167" w:rsidRPr="00CA4611">
        <w:rPr>
          <w:rFonts w:ascii="Arial" w:hAnsi="Arial" w:cs="Arial"/>
          <w:spacing w:val="-6"/>
          <w:sz w:val="24"/>
          <w:szCs w:val="26"/>
          <w:lang w:val="uk-UA"/>
        </w:rPr>
        <w:t xml:space="preserve">роль у розвитку </w:t>
      </w:r>
      <w:r w:rsidR="00230E50" w:rsidRPr="00CA4611">
        <w:rPr>
          <w:rFonts w:ascii="Arial" w:hAnsi="Arial" w:cs="Arial"/>
          <w:spacing w:val="-6"/>
          <w:sz w:val="24"/>
          <w:szCs w:val="26"/>
          <w:lang w:val="uk-UA"/>
        </w:rPr>
        <w:t xml:space="preserve">кристалографії. </w:t>
      </w:r>
      <w:r w:rsidR="00617F3B" w:rsidRPr="00CA4611">
        <w:rPr>
          <w:rFonts w:ascii="Arial" w:hAnsi="Arial" w:cs="Arial"/>
          <w:spacing w:val="-6"/>
          <w:sz w:val="24"/>
          <w:szCs w:val="26"/>
          <w:lang w:val="uk-UA"/>
        </w:rPr>
        <w:t xml:space="preserve">До відкриття </w:t>
      </w:r>
      <w:r w:rsidR="005A4289" w:rsidRPr="00CA4611">
        <w:rPr>
          <w:rFonts w:ascii="Arial" w:hAnsi="Arial" w:cs="Arial"/>
          <w:spacing w:val="-6"/>
          <w:sz w:val="24"/>
          <w:szCs w:val="26"/>
          <w:lang w:val="uk-UA"/>
        </w:rPr>
        <w:t>дифракції рентгенівського випро</w:t>
      </w:r>
      <w:r w:rsidR="005A274B" w:rsidRPr="00CA4611">
        <w:rPr>
          <w:rFonts w:ascii="Arial" w:hAnsi="Arial" w:cs="Arial"/>
          <w:spacing w:val="-6"/>
          <w:sz w:val="24"/>
          <w:szCs w:val="26"/>
          <w:lang w:val="uk-UA"/>
        </w:rPr>
        <w:t>мін</w:t>
      </w:r>
      <w:r w:rsidR="00C5036C" w:rsidRPr="00CA4611">
        <w:rPr>
          <w:rFonts w:ascii="Arial" w:hAnsi="Arial" w:cs="Arial"/>
          <w:spacing w:val="-6"/>
          <w:sz w:val="24"/>
          <w:szCs w:val="26"/>
          <w:lang w:val="uk-UA"/>
        </w:rPr>
        <w:t xml:space="preserve">ювання та розробки методів </w:t>
      </w:r>
      <w:r w:rsidR="00540309" w:rsidRPr="00CA4611">
        <w:rPr>
          <w:rFonts w:ascii="Arial" w:hAnsi="Arial" w:cs="Arial"/>
          <w:spacing w:val="-6"/>
          <w:sz w:val="24"/>
          <w:szCs w:val="26"/>
          <w:lang w:val="uk-UA"/>
        </w:rPr>
        <w:t>рентгеноструктурного а</w:t>
      </w:r>
      <w:r w:rsidR="006A3038" w:rsidRPr="00CA4611">
        <w:rPr>
          <w:rFonts w:ascii="Arial" w:hAnsi="Arial" w:cs="Arial"/>
          <w:spacing w:val="-6"/>
          <w:sz w:val="24"/>
          <w:szCs w:val="26"/>
          <w:lang w:val="uk-UA"/>
        </w:rPr>
        <w:t>налізу</w:t>
      </w:r>
      <w:r w:rsidR="00D258C2" w:rsidRPr="00CA4611">
        <w:rPr>
          <w:rFonts w:ascii="Arial" w:hAnsi="Arial" w:cs="Arial"/>
          <w:spacing w:val="-6"/>
          <w:sz w:val="24"/>
          <w:szCs w:val="26"/>
          <w:lang w:val="uk-UA"/>
        </w:rPr>
        <w:t xml:space="preserve"> кристаліч</w:t>
      </w:r>
      <w:r w:rsidR="00D8212C" w:rsidRPr="00CA4611">
        <w:rPr>
          <w:rFonts w:ascii="Arial" w:hAnsi="Arial" w:cs="Arial"/>
          <w:spacing w:val="-6"/>
          <w:sz w:val="24"/>
          <w:szCs w:val="26"/>
          <w:lang w:val="uk-UA"/>
        </w:rPr>
        <w:t>н</w:t>
      </w:r>
      <w:r w:rsidR="00C64C92">
        <w:rPr>
          <w:rFonts w:ascii="Arial" w:hAnsi="Arial" w:cs="Arial"/>
          <w:spacing w:val="-6"/>
          <w:sz w:val="24"/>
          <w:szCs w:val="26"/>
          <w:lang w:val="uk-UA"/>
        </w:rPr>
        <w:t>і</w:t>
      </w:r>
      <w:r w:rsidR="00D8212C" w:rsidRPr="00CA4611">
        <w:rPr>
          <w:rFonts w:ascii="Arial" w:hAnsi="Arial" w:cs="Arial"/>
          <w:spacing w:val="-6"/>
          <w:sz w:val="24"/>
          <w:szCs w:val="26"/>
          <w:lang w:val="uk-UA"/>
        </w:rPr>
        <w:t xml:space="preserve"> речовини </w:t>
      </w:r>
      <w:r w:rsidR="00C64C92">
        <w:rPr>
          <w:rFonts w:ascii="Arial" w:hAnsi="Arial" w:cs="Arial"/>
          <w:spacing w:val="-6"/>
          <w:sz w:val="24"/>
          <w:szCs w:val="26"/>
          <w:lang w:val="uk-UA"/>
        </w:rPr>
        <w:t>ідентифікували</w:t>
      </w:r>
      <w:r w:rsidR="004D657F" w:rsidRPr="00CA4611">
        <w:rPr>
          <w:rFonts w:ascii="Arial" w:hAnsi="Arial" w:cs="Arial"/>
          <w:spacing w:val="-6"/>
          <w:sz w:val="24"/>
          <w:szCs w:val="26"/>
          <w:lang w:val="uk-UA"/>
        </w:rPr>
        <w:t xml:space="preserve"> </w:t>
      </w:r>
      <w:r w:rsidR="009A0530" w:rsidRPr="00CA4611">
        <w:rPr>
          <w:rFonts w:ascii="Arial" w:hAnsi="Arial" w:cs="Arial"/>
          <w:spacing w:val="-6"/>
          <w:sz w:val="24"/>
          <w:szCs w:val="26"/>
          <w:lang w:val="uk-UA"/>
        </w:rPr>
        <w:t xml:space="preserve">тільки по </w:t>
      </w:r>
      <w:r w:rsidR="00D40EF8">
        <w:rPr>
          <w:rFonts w:ascii="Arial" w:hAnsi="Arial" w:cs="Arial"/>
          <w:spacing w:val="-6"/>
          <w:sz w:val="24"/>
          <w:szCs w:val="26"/>
          <w:lang w:val="uk-UA"/>
        </w:rPr>
        <w:t xml:space="preserve"> величині </w:t>
      </w:r>
      <w:r w:rsidR="009A0530" w:rsidRPr="00CA4611">
        <w:rPr>
          <w:rFonts w:ascii="Arial" w:hAnsi="Arial" w:cs="Arial"/>
          <w:spacing w:val="-6"/>
          <w:sz w:val="24"/>
          <w:szCs w:val="26"/>
          <w:lang w:val="uk-UA"/>
        </w:rPr>
        <w:t>кут</w:t>
      </w:r>
      <w:r w:rsidR="00D40EF8">
        <w:rPr>
          <w:rFonts w:ascii="Arial" w:hAnsi="Arial" w:cs="Arial"/>
          <w:spacing w:val="-6"/>
          <w:sz w:val="24"/>
          <w:szCs w:val="26"/>
          <w:lang w:val="uk-UA"/>
        </w:rPr>
        <w:t>ів</w:t>
      </w:r>
      <w:r w:rsidR="009A0530" w:rsidRPr="00CA4611">
        <w:rPr>
          <w:rFonts w:ascii="Arial" w:hAnsi="Arial" w:cs="Arial"/>
          <w:spacing w:val="-6"/>
          <w:sz w:val="24"/>
          <w:szCs w:val="26"/>
          <w:lang w:val="uk-UA"/>
        </w:rPr>
        <w:t xml:space="preserve"> мі</w:t>
      </w:r>
      <w:r w:rsidR="0081536B" w:rsidRPr="00CA4611">
        <w:rPr>
          <w:rFonts w:ascii="Arial" w:hAnsi="Arial" w:cs="Arial"/>
          <w:spacing w:val="-6"/>
          <w:sz w:val="24"/>
          <w:szCs w:val="26"/>
          <w:lang w:val="uk-UA"/>
        </w:rPr>
        <w:t xml:space="preserve">ж гранями. </w:t>
      </w:r>
      <w:r w:rsidR="00151E19">
        <w:rPr>
          <w:rFonts w:ascii="Arial" w:hAnsi="Arial" w:cs="Arial"/>
          <w:spacing w:val="-6"/>
          <w:sz w:val="24"/>
          <w:szCs w:val="26"/>
          <w:lang w:val="uk-UA"/>
        </w:rPr>
        <w:t>В</w:t>
      </w:r>
      <w:r w:rsidR="00640A59" w:rsidRPr="00CA4611">
        <w:rPr>
          <w:rFonts w:ascii="Arial" w:hAnsi="Arial" w:cs="Arial"/>
          <w:spacing w:val="-6"/>
          <w:sz w:val="24"/>
          <w:szCs w:val="26"/>
          <w:lang w:val="uk-UA"/>
        </w:rPr>
        <w:t>имірювання кутів між гранями</w:t>
      </w:r>
      <w:r w:rsidR="00D40EF8">
        <w:rPr>
          <w:rFonts w:ascii="Arial" w:hAnsi="Arial" w:cs="Arial"/>
          <w:spacing w:val="-6"/>
          <w:sz w:val="24"/>
          <w:szCs w:val="26"/>
          <w:lang w:val="uk-UA"/>
        </w:rPr>
        <w:t xml:space="preserve"> кристала</w:t>
      </w:r>
      <w:r w:rsidR="00640A59" w:rsidRPr="00CA4611">
        <w:rPr>
          <w:rFonts w:ascii="Arial" w:hAnsi="Arial" w:cs="Arial"/>
          <w:spacing w:val="-6"/>
          <w:sz w:val="24"/>
          <w:szCs w:val="26"/>
          <w:lang w:val="uk-UA"/>
        </w:rPr>
        <w:t xml:space="preserve"> </w:t>
      </w:r>
      <w:r w:rsidR="00151E19">
        <w:rPr>
          <w:rFonts w:ascii="Arial" w:hAnsi="Arial" w:cs="Arial"/>
          <w:spacing w:val="-6"/>
          <w:sz w:val="24"/>
          <w:szCs w:val="26"/>
          <w:lang w:val="uk-UA"/>
        </w:rPr>
        <w:t xml:space="preserve">виконують </w:t>
      </w:r>
      <w:r w:rsidR="00640A59" w:rsidRPr="00CA4611">
        <w:rPr>
          <w:rFonts w:ascii="Arial" w:hAnsi="Arial" w:cs="Arial"/>
          <w:spacing w:val="-6"/>
          <w:sz w:val="24"/>
          <w:szCs w:val="26"/>
          <w:lang w:val="uk-UA"/>
        </w:rPr>
        <w:t xml:space="preserve">за допомогою спеціальних приладів – </w:t>
      </w:r>
      <w:r w:rsidR="00640A59" w:rsidRPr="00CA4611">
        <w:rPr>
          <w:rFonts w:ascii="Arial" w:hAnsi="Arial" w:cs="Arial"/>
          <w:i/>
          <w:iCs/>
          <w:spacing w:val="-6"/>
          <w:sz w:val="24"/>
          <w:szCs w:val="26"/>
          <w:lang w:val="uk-UA"/>
        </w:rPr>
        <w:t>гоніометрів</w:t>
      </w:r>
      <w:r w:rsidR="00453289" w:rsidRPr="00CA4611">
        <w:rPr>
          <w:rFonts w:ascii="Arial" w:hAnsi="Arial" w:cs="Arial"/>
          <w:spacing w:val="-6"/>
          <w:sz w:val="24"/>
          <w:szCs w:val="26"/>
          <w:lang w:val="uk-UA"/>
        </w:rPr>
        <w:t>, які</w:t>
      </w:r>
      <w:r w:rsidR="00EB5656" w:rsidRPr="00CA4611">
        <w:rPr>
          <w:rFonts w:ascii="Arial" w:hAnsi="Arial" w:cs="Arial"/>
          <w:spacing w:val="-6"/>
          <w:sz w:val="24"/>
          <w:szCs w:val="26"/>
          <w:lang w:val="uk-UA"/>
        </w:rPr>
        <w:t xml:space="preserve"> </w:t>
      </w:r>
      <w:r w:rsidR="00F440B3" w:rsidRPr="00CA4611">
        <w:rPr>
          <w:rFonts w:ascii="Arial" w:hAnsi="Arial" w:cs="Arial"/>
          <w:spacing w:val="-6"/>
          <w:sz w:val="24"/>
          <w:szCs w:val="26"/>
          <w:lang w:val="uk-UA"/>
        </w:rPr>
        <w:t xml:space="preserve">бувають прикладні (дотичний) та </w:t>
      </w:r>
      <w:r w:rsidR="00151E19" w:rsidRPr="00CA4611">
        <w:rPr>
          <w:rFonts w:ascii="Arial" w:hAnsi="Arial" w:cs="Arial"/>
          <w:spacing w:val="-6"/>
          <w:sz w:val="24"/>
          <w:szCs w:val="26"/>
          <w:lang w:val="uk-UA"/>
        </w:rPr>
        <w:t>відбивні</w:t>
      </w:r>
      <w:r w:rsidR="003957BA" w:rsidRPr="00CA4611">
        <w:rPr>
          <w:rFonts w:ascii="Arial" w:hAnsi="Arial" w:cs="Arial"/>
          <w:spacing w:val="-6"/>
          <w:sz w:val="24"/>
          <w:szCs w:val="26"/>
          <w:lang w:val="uk-UA"/>
        </w:rPr>
        <w:t>.</w:t>
      </w:r>
    </w:p>
    <w:p w:rsidR="00151E19" w:rsidRDefault="00151E19" w:rsidP="00151E19">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Схема відб</w:t>
      </w:r>
      <w:r>
        <w:rPr>
          <w:rFonts w:ascii="Arial" w:hAnsi="Arial" w:cs="Arial"/>
          <w:spacing w:val="-6"/>
          <w:sz w:val="24"/>
          <w:szCs w:val="26"/>
          <w:lang w:val="uk-UA"/>
        </w:rPr>
        <w:t>и</w:t>
      </w:r>
      <w:r w:rsidRPr="00CA4611">
        <w:rPr>
          <w:rFonts w:ascii="Arial" w:hAnsi="Arial" w:cs="Arial"/>
          <w:spacing w:val="-6"/>
          <w:sz w:val="24"/>
          <w:szCs w:val="26"/>
          <w:lang w:val="uk-UA"/>
        </w:rPr>
        <w:t>вного гоніометру наведена на рис</w:t>
      </w:r>
      <w:r w:rsidR="009E562B">
        <w:rPr>
          <w:rFonts w:ascii="Arial" w:hAnsi="Arial" w:cs="Arial"/>
          <w:spacing w:val="-6"/>
          <w:sz w:val="24"/>
          <w:szCs w:val="26"/>
          <w:lang w:val="uk-UA"/>
        </w:rPr>
        <w:t>.</w:t>
      </w:r>
      <w:r w:rsidRPr="00CA4611">
        <w:rPr>
          <w:rFonts w:ascii="Arial" w:hAnsi="Arial" w:cs="Arial"/>
          <w:spacing w:val="-6"/>
          <w:sz w:val="24"/>
          <w:szCs w:val="26"/>
          <w:lang w:val="uk-UA"/>
        </w:rPr>
        <w:t xml:space="preserve"> 10. Промінь світла від джерела </w:t>
      </w:r>
      <w:r w:rsidRPr="00CA4611">
        <w:rPr>
          <w:rFonts w:ascii="Arial" w:hAnsi="Arial" w:cs="Arial"/>
          <w:spacing w:val="-6"/>
          <w:sz w:val="24"/>
          <w:szCs w:val="26"/>
          <w:lang w:val="en-GB"/>
        </w:rPr>
        <w:t>S</w:t>
      </w:r>
      <w:r w:rsidRPr="00CA4611">
        <w:rPr>
          <w:rFonts w:ascii="Arial" w:hAnsi="Arial" w:cs="Arial"/>
          <w:spacing w:val="-6"/>
          <w:sz w:val="24"/>
          <w:szCs w:val="26"/>
          <w:lang w:val="uk-UA"/>
        </w:rPr>
        <w:t xml:space="preserve"> відбивається від грані кристалу К</w:t>
      </w:r>
      <w:r w:rsidR="001626B4">
        <w:rPr>
          <w:rFonts w:ascii="Arial" w:hAnsi="Arial" w:cs="Arial"/>
          <w:spacing w:val="-6"/>
          <w:sz w:val="24"/>
          <w:szCs w:val="26"/>
          <w:lang w:val="uk-UA"/>
        </w:rPr>
        <w:t xml:space="preserve"> і</w:t>
      </w:r>
      <w:r w:rsidRPr="00CA4611">
        <w:rPr>
          <w:rFonts w:ascii="Arial" w:hAnsi="Arial" w:cs="Arial"/>
          <w:spacing w:val="-6"/>
          <w:sz w:val="24"/>
          <w:szCs w:val="26"/>
          <w:lang w:val="uk-UA"/>
        </w:rPr>
        <w:t xml:space="preserve"> потрапляє в зорову трубу О</w:t>
      </w:r>
      <w:r>
        <w:rPr>
          <w:rFonts w:ascii="Arial" w:hAnsi="Arial" w:cs="Arial"/>
          <w:spacing w:val="-6"/>
          <w:sz w:val="24"/>
          <w:szCs w:val="26"/>
          <w:lang w:val="uk-UA"/>
        </w:rPr>
        <w:t xml:space="preserve"> д</w:t>
      </w:r>
      <w:r w:rsidRPr="00CA4611">
        <w:rPr>
          <w:rFonts w:ascii="Arial" w:hAnsi="Arial" w:cs="Arial"/>
          <w:spacing w:val="-6"/>
          <w:sz w:val="24"/>
          <w:szCs w:val="26"/>
          <w:lang w:val="uk-UA"/>
        </w:rPr>
        <w:t>о середини металевого кола з градуйованими поділками</w:t>
      </w:r>
      <w:r>
        <w:rPr>
          <w:rFonts w:ascii="Arial" w:hAnsi="Arial" w:cs="Arial"/>
          <w:spacing w:val="-6"/>
          <w:sz w:val="24"/>
          <w:szCs w:val="26"/>
          <w:lang w:val="uk-UA"/>
        </w:rPr>
        <w:t>.</w:t>
      </w:r>
      <w:r w:rsidRPr="00CA4611">
        <w:rPr>
          <w:rFonts w:ascii="Arial" w:hAnsi="Arial" w:cs="Arial"/>
          <w:spacing w:val="-6"/>
          <w:sz w:val="24"/>
          <w:szCs w:val="26"/>
          <w:lang w:val="uk-UA"/>
        </w:rPr>
        <w:t xml:space="preserve"> Після того, як відбитий від грані промінь потрапляє в зорову трубу, беремо відлік по  шкалі М, що нанесена на лімб Р. Такі ж відліки беремо після відбиття проміння від інших граней. Ребро між ними суміщається з віссю обертання гоніометра. Далі розраховуємо кути між нормалями до граней.</w:t>
      </w:r>
    </w:p>
    <w:p w:rsidR="00067A04" w:rsidRPr="00CA4611" w:rsidRDefault="005202B7" w:rsidP="00067A04">
      <w:pPr>
        <w:pStyle w:val="af2"/>
        <w:spacing w:line="288" w:lineRule="auto"/>
        <w:ind w:firstLine="680"/>
        <w:jc w:val="center"/>
        <w:rPr>
          <w:rFonts w:ascii="Arial" w:hAnsi="Arial" w:cs="Arial"/>
          <w:spacing w:val="-6"/>
          <w:sz w:val="24"/>
          <w:szCs w:val="26"/>
          <w:lang w:val="uk-UA"/>
        </w:rPr>
      </w:pPr>
      <w:r>
        <w:rPr>
          <w:noProof/>
          <w:lang w:val="en-US" w:eastAsia="en-US"/>
        </w:rPr>
        <w:drawing>
          <wp:inline distT="0" distB="0" distL="0" distR="0">
            <wp:extent cx="1441938" cy="1416776"/>
            <wp:effectExtent l="0" t="0" r="6350" b="0"/>
            <wp:docPr id="20"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rotWithShape="1">
                    <a:blip r:embed="rId21" cstate="print"/>
                    <a:srcRect l="8624" t="9814" r="12142" b="6761"/>
                    <a:stretch/>
                  </pic:blipFill>
                  <pic:spPr bwMode="auto">
                    <a:xfrm>
                      <a:off x="0" y="0"/>
                      <a:ext cx="1493973" cy="1467903"/>
                    </a:xfrm>
                    <a:prstGeom prst="rect">
                      <a:avLst/>
                    </a:prstGeom>
                    <a:ln>
                      <a:noFill/>
                    </a:ln>
                    <a:extLst>
                      <a:ext uri="{53640926-AAD7-44D8-BBD7-CCE9431645EC}">
                        <a14:shadowObscured xmlns:a14="http://schemas.microsoft.com/office/drawing/2010/main"/>
                      </a:ext>
                    </a:extLst>
                  </pic:spPr>
                </pic:pic>
              </a:graphicData>
            </a:graphic>
          </wp:inline>
        </w:drawing>
      </w:r>
    </w:p>
    <w:p w:rsidR="00067A04" w:rsidRPr="00CA4611" w:rsidRDefault="00067A04" w:rsidP="00067A04">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lang w:val="uk-UA"/>
        </w:rPr>
        <w:t>Рис. 10. Схема відб</w:t>
      </w:r>
      <w:r w:rsidR="00151E19">
        <w:rPr>
          <w:rFonts w:ascii="Arial" w:hAnsi="Arial" w:cs="Arial"/>
          <w:spacing w:val="-6"/>
          <w:sz w:val="24"/>
          <w:szCs w:val="26"/>
          <w:lang w:val="uk-UA"/>
        </w:rPr>
        <w:t>и</w:t>
      </w:r>
      <w:r w:rsidRPr="00CA4611">
        <w:rPr>
          <w:rFonts w:ascii="Arial" w:hAnsi="Arial" w:cs="Arial"/>
          <w:spacing w:val="-6"/>
          <w:sz w:val="24"/>
          <w:szCs w:val="26"/>
          <w:lang w:val="uk-UA"/>
        </w:rPr>
        <w:t>вного гоніометру</w:t>
      </w:r>
    </w:p>
    <w:p w:rsidR="00067A04" w:rsidRPr="00CA4611" w:rsidRDefault="00067A04" w:rsidP="00640A59">
      <w:pPr>
        <w:pStyle w:val="af2"/>
        <w:spacing w:line="288" w:lineRule="auto"/>
        <w:ind w:firstLine="680"/>
        <w:jc w:val="both"/>
        <w:rPr>
          <w:rFonts w:ascii="Arial" w:hAnsi="Arial" w:cs="Arial"/>
          <w:spacing w:val="-6"/>
          <w:sz w:val="24"/>
          <w:szCs w:val="26"/>
          <w:lang w:val="uk-UA"/>
        </w:rPr>
      </w:pPr>
    </w:p>
    <w:p w:rsidR="00067A04" w:rsidRPr="00CA4611" w:rsidRDefault="00067A04" w:rsidP="00067A04">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Зараз гоніометрію застосовують переважно лише для опису зовнішньої форми кристалів і особливостей </w:t>
      </w:r>
      <w:r w:rsidR="00151E19">
        <w:rPr>
          <w:rFonts w:ascii="Arial" w:hAnsi="Arial" w:cs="Arial"/>
          <w:spacing w:val="-6"/>
          <w:sz w:val="24"/>
          <w:szCs w:val="26"/>
          <w:lang w:val="uk-UA"/>
        </w:rPr>
        <w:t>побудови</w:t>
      </w:r>
      <w:r w:rsidR="00D40EF8">
        <w:rPr>
          <w:rFonts w:ascii="Arial" w:hAnsi="Arial" w:cs="Arial"/>
          <w:spacing w:val="-6"/>
          <w:sz w:val="24"/>
          <w:szCs w:val="26"/>
          <w:lang w:val="uk-UA"/>
        </w:rPr>
        <w:t xml:space="preserve"> їх</w:t>
      </w:r>
      <w:r w:rsidRPr="00CA4611">
        <w:rPr>
          <w:rFonts w:ascii="Arial" w:hAnsi="Arial" w:cs="Arial"/>
          <w:spacing w:val="-6"/>
          <w:sz w:val="24"/>
          <w:szCs w:val="26"/>
          <w:lang w:val="uk-UA"/>
        </w:rPr>
        <w:t xml:space="preserve"> граней.</w:t>
      </w:r>
    </w:p>
    <w:p w:rsidR="00A72FF0" w:rsidRPr="00CA4611" w:rsidRDefault="00A72FF0" w:rsidP="002A55CF">
      <w:pPr>
        <w:pStyle w:val="af2"/>
        <w:spacing w:line="288" w:lineRule="auto"/>
        <w:ind w:firstLine="680"/>
        <w:jc w:val="both"/>
        <w:rPr>
          <w:rFonts w:ascii="Arial" w:hAnsi="Arial" w:cs="Arial"/>
          <w:spacing w:val="-6"/>
          <w:sz w:val="24"/>
          <w:szCs w:val="26"/>
          <w:lang w:val="uk-UA"/>
        </w:rPr>
      </w:pPr>
    </w:p>
    <w:p w:rsidR="009702B6" w:rsidRPr="00CA4611" w:rsidRDefault="0044313C" w:rsidP="0044313C">
      <w:pPr>
        <w:pStyle w:val="af2"/>
        <w:spacing w:line="288" w:lineRule="auto"/>
        <w:ind w:firstLine="680"/>
        <w:jc w:val="center"/>
        <w:rPr>
          <w:rFonts w:ascii="Arial" w:hAnsi="Arial" w:cs="Arial"/>
          <w:b/>
          <w:bCs/>
          <w:spacing w:val="-6"/>
          <w:sz w:val="24"/>
          <w:szCs w:val="26"/>
          <w:lang w:val="uk-UA"/>
        </w:rPr>
      </w:pPr>
      <w:r w:rsidRPr="00CA4611">
        <w:rPr>
          <w:rFonts w:ascii="Arial" w:hAnsi="Arial" w:cs="Arial"/>
          <w:b/>
          <w:bCs/>
          <w:spacing w:val="-6"/>
          <w:sz w:val="24"/>
          <w:szCs w:val="26"/>
          <w:lang w:val="uk-UA"/>
        </w:rPr>
        <w:t>Запитання для самоконтролю</w:t>
      </w:r>
    </w:p>
    <w:p w:rsidR="00DA2472" w:rsidRPr="00151E19" w:rsidRDefault="00DA2472" w:rsidP="00DA2472">
      <w:pPr>
        <w:pStyle w:val="a5"/>
        <w:spacing w:line="288" w:lineRule="auto"/>
        <w:ind w:firstLine="709"/>
        <w:jc w:val="both"/>
        <w:rPr>
          <w:rFonts w:ascii="Arial" w:hAnsi="Arial" w:cs="Arial"/>
          <w:b w:val="0"/>
          <w:bCs/>
          <w:spacing w:val="-6"/>
          <w:sz w:val="24"/>
          <w:szCs w:val="26"/>
        </w:rPr>
      </w:pPr>
      <w:r w:rsidRPr="00CA4611">
        <w:rPr>
          <w:rFonts w:ascii="Arial" w:hAnsi="Arial" w:cs="Arial"/>
          <w:b w:val="0"/>
          <w:bCs/>
          <w:spacing w:val="-6"/>
          <w:sz w:val="24"/>
          <w:szCs w:val="26"/>
        </w:rPr>
        <w:t xml:space="preserve">1. Скільки вузлів </w:t>
      </w:r>
      <w:r w:rsidR="00151E19">
        <w:rPr>
          <w:rFonts w:ascii="Arial" w:hAnsi="Arial" w:cs="Arial"/>
          <w:b w:val="0"/>
          <w:bCs/>
          <w:spacing w:val="-6"/>
          <w:sz w:val="24"/>
          <w:szCs w:val="26"/>
        </w:rPr>
        <w:t>припадає</w:t>
      </w:r>
      <w:r w:rsidRPr="00CA4611">
        <w:rPr>
          <w:rFonts w:ascii="Arial" w:hAnsi="Arial" w:cs="Arial"/>
          <w:b w:val="0"/>
          <w:bCs/>
          <w:spacing w:val="-6"/>
          <w:sz w:val="24"/>
          <w:szCs w:val="26"/>
        </w:rPr>
        <w:t xml:space="preserve"> на один примітивний паралелепіпед просторової </w:t>
      </w:r>
      <w:r w:rsidR="00151E19" w:rsidRPr="00151E19">
        <w:rPr>
          <w:rFonts w:ascii="Arial" w:hAnsi="Arial" w:cs="Arial"/>
          <w:b w:val="0"/>
          <w:spacing w:val="-6"/>
          <w:sz w:val="24"/>
          <w:szCs w:val="26"/>
        </w:rPr>
        <w:t>ґ</w:t>
      </w:r>
      <w:r w:rsidR="00151E19" w:rsidRPr="00151E19">
        <w:rPr>
          <w:rFonts w:ascii="Arial" w:hAnsi="Arial" w:cs="Arial"/>
          <w:b w:val="0"/>
          <w:bCs/>
          <w:spacing w:val="-6"/>
          <w:sz w:val="24"/>
          <w:szCs w:val="26"/>
        </w:rPr>
        <w:t>ра</w:t>
      </w:r>
      <w:r w:rsidRPr="00151E19">
        <w:rPr>
          <w:rFonts w:ascii="Arial" w:hAnsi="Arial" w:cs="Arial"/>
          <w:b w:val="0"/>
          <w:bCs/>
          <w:spacing w:val="-6"/>
          <w:sz w:val="24"/>
          <w:szCs w:val="26"/>
        </w:rPr>
        <w:t>тки?</w:t>
      </w:r>
    </w:p>
    <w:p w:rsidR="00DA2472" w:rsidRPr="00151E19" w:rsidRDefault="00DA2472" w:rsidP="00DA2472">
      <w:pPr>
        <w:pStyle w:val="a5"/>
        <w:spacing w:line="288" w:lineRule="auto"/>
        <w:ind w:firstLine="709"/>
        <w:jc w:val="left"/>
        <w:rPr>
          <w:rFonts w:ascii="Arial" w:hAnsi="Arial" w:cs="Arial"/>
          <w:b w:val="0"/>
          <w:bCs/>
          <w:spacing w:val="-6"/>
          <w:sz w:val="24"/>
          <w:szCs w:val="26"/>
        </w:rPr>
      </w:pPr>
      <w:r w:rsidRPr="00CA4611">
        <w:rPr>
          <w:rFonts w:ascii="Arial" w:hAnsi="Arial" w:cs="Arial"/>
          <w:b w:val="0"/>
          <w:bCs/>
          <w:spacing w:val="-6"/>
          <w:sz w:val="24"/>
          <w:szCs w:val="26"/>
        </w:rPr>
        <w:t xml:space="preserve">2. Що таке просторова </w:t>
      </w:r>
      <w:r w:rsidR="00151E19" w:rsidRPr="00151E19">
        <w:rPr>
          <w:rFonts w:ascii="Arial" w:hAnsi="Arial" w:cs="Arial"/>
          <w:b w:val="0"/>
          <w:spacing w:val="-6"/>
          <w:sz w:val="24"/>
          <w:szCs w:val="26"/>
        </w:rPr>
        <w:t>ґ</w:t>
      </w:r>
      <w:r w:rsidR="00151E19" w:rsidRPr="00151E19">
        <w:rPr>
          <w:rFonts w:ascii="Arial" w:hAnsi="Arial" w:cs="Arial"/>
          <w:b w:val="0"/>
          <w:bCs/>
          <w:spacing w:val="-6"/>
          <w:sz w:val="24"/>
          <w:szCs w:val="26"/>
        </w:rPr>
        <w:t>ратка</w:t>
      </w:r>
      <w:r w:rsidRPr="00151E19">
        <w:rPr>
          <w:rFonts w:ascii="Arial" w:hAnsi="Arial" w:cs="Arial"/>
          <w:b w:val="0"/>
          <w:bCs/>
          <w:spacing w:val="-6"/>
          <w:sz w:val="24"/>
          <w:szCs w:val="26"/>
        </w:rPr>
        <w:t>?</w:t>
      </w:r>
    </w:p>
    <w:p w:rsidR="00DA2472" w:rsidRPr="00CA4611" w:rsidRDefault="00DA2472" w:rsidP="00DA2472">
      <w:pPr>
        <w:pStyle w:val="a5"/>
        <w:spacing w:line="288" w:lineRule="auto"/>
        <w:ind w:firstLine="709"/>
        <w:jc w:val="left"/>
        <w:rPr>
          <w:rFonts w:ascii="Arial" w:hAnsi="Arial" w:cs="Arial"/>
          <w:b w:val="0"/>
          <w:bCs/>
          <w:spacing w:val="-6"/>
          <w:sz w:val="24"/>
          <w:szCs w:val="26"/>
        </w:rPr>
      </w:pPr>
      <w:r w:rsidRPr="00CA4611">
        <w:rPr>
          <w:rFonts w:ascii="Arial" w:hAnsi="Arial" w:cs="Arial"/>
          <w:b w:val="0"/>
          <w:bCs/>
          <w:spacing w:val="-6"/>
          <w:sz w:val="24"/>
          <w:szCs w:val="26"/>
        </w:rPr>
        <w:t>3. Що таке примітивний паралелепіпед?</w:t>
      </w:r>
    </w:p>
    <w:p w:rsidR="00DA2472" w:rsidRPr="00CA4611" w:rsidRDefault="00DA2472" w:rsidP="00DA2472">
      <w:pPr>
        <w:pStyle w:val="a5"/>
        <w:spacing w:line="288" w:lineRule="auto"/>
        <w:ind w:firstLine="709"/>
        <w:jc w:val="left"/>
        <w:rPr>
          <w:rFonts w:ascii="Arial" w:hAnsi="Arial" w:cs="Arial"/>
          <w:b w:val="0"/>
          <w:bCs/>
          <w:spacing w:val="-6"/>
          <w:sz w:val="24"/>
          <w:szCs w:val="26"/>
        </w:rPr>
      </w:pPr>
      <w:r w:rsidRPr="00CA4611">
        <w:rPr>
          <w:rFonts w:ascii="Arial" w:hAnsi="Arial" w:cs="Arial"/>
          <w:b w:val="0"/>
          <w:bCs/>
          <w:spacing w:val="-6"/>
          <w:sz w:val="24"/>
          <w:szCs w:val="26"/>
        </w:rPr>
        <w:t>4. Що таке швидкість зростання грані?</w:t>
      </w:r>
    </w:p>
    <w:p w:rsidR="00DA2472" w:rsidRPr="00CA4611" w:rsidRDefault="00DA2472" w:rsidP="00DA2472">
      <w:pPr>
        <w:pStyle w:val="a5"/>
        <w:spacing w:line="288" w:lineRule="auto"/>
        <w:ind w:firstLine="709"/>
        <w:jc w:val="left"/>
        <w:rPr>
          <w:rFonts w:ascii="Arial" w:hAnsi="Arial" w:cs="Arial"/>
          <w:b w:val="0"/>
          <w:bCs/>
          <w:spacing w:val="-6"/>
          <w:sz w:val="24"/>
          <w:szCs w:val="26"/>
        </w:rPr>
      </w:pPr>
      <w:r w:rsidRPr="00CA4611">
        <w:rPr>
          <w:rFonts w:ascii="Arial" w:hAnsi="Arial" w:cs="Arial"/>
          <w:b w:val="0"/>
          <w:bCs/>
          <w:spacing w:val="-6"/>
          <w:sz w:val="24"/>
          <w:szCs w:val="26"/>
        </w:rPr>
        <w:t>5. Сформулюйте Закон Браве.</w:t>
      </w:r>
    </w:p>
    <w:p w:rsidR="00DA2472" w:rsidRPr="00CA4611" w:rsidRDefault="00DA2472" w:rsidP="00DA2472">
      <w:pPr>
        <w:pStyle w:val="a5"/>
        <w:spacing w:line="288" w:lineRule="auto"/>
        <w:ind w:firstLine="709"/>
        <w:jc w:val="left"/>
        <w:rPr>
          <w:rFonts w:ascii="Arial" w:hAnsi="Arial" w:cs="Arial"/>
          <w:b w:val="0"/>
          <w:bCs/>
          <w:spacing w:val="-6"/>
          <w:sz w:val="24"/>
          <w:szCs w:val="26"/>
        </w:rPr>
      </w:pPr>
      <w:r w:rsidRPr="00CA4611">
        <w:rPr>
          <w:rFonts w:ascii="Arial" w:hAnsi="Arial" w:cs="Arial"/>
          <w:b w:val="0"/>
          <w:bCs/>
          <w:spacing w:val="-6"/>
          <w:sz w:val="24"/>
          <w:szCs w:val="26"/>
        </w:rPr>
        <w:t>6. Сформулюйте Закон Стенона (постійності кутів).</w:t>
      </w:r>
    </w:p>
    <w:p w:rsidR="003C1ECA" w:rsidRPr="00CA4611" w:rsidRDefault="003C1ECA" w:rsidP="003C1ECA">
      <w:pPr>
        <w:spacing w:line="288" w:lineRule="auto"/>
        <w:jc w:val="center"/>
        <w:rPr>
          <w:rFonts w:ascii="Arial" w:hAnsi="Arial" w:cs="Arial"/>
          <w:b/>
          <w:bCs/>
          <w:caps/>
          <w:spacing w:val="-6"/>
          <w:lang w:val="uk-UA"/>
        </w:rPr>
      </w:pPr>
      <w:bookmarkStart w:id="8" w:name="_Hlk106884983"/>
      <w:r w:rsidRPr="00CA4611">
        <w:rPr>
          <w:rFonts w:ascii="Arial" w:hAnsi="Arial" w:cs="Arial"/>
          <w:b/>
          <w:spacing w:val="-6"/>
          <w:szCs w:val="26"/>
          <w:lang w:val="uk-UA"/>
        </w:rPr>
        <w:t>ЛЕКЦІЯ 4.</w:t>
      </w:r>
      <w:r w:rsidRPr="00CA4611">
        <w:rPr>
          <w:spacing w:val="-6"/>
          <w:lang w:val="uk-UA"/>
        </w:rPr>
        <w:t xml:space="preserve"> </w:t>
      </w:r>
      <w:r w:rsidRPr="00CA4611">
        <w:rPr>
          <w:rFonts w:ascii="Arial" w:hAnsi="Arial" w:cs="Arial"/>
          <w:b/>
          <w:bCs/>
          <w:spacing w:val="-6"/>
          <w:lang w:val="uk-UA"/>
        </w:rPr>
        <w:t>Елементи симетрії. Осі симетрії. Площини симетрії. Центр інверсії. Інверсійні осі симетрії</w:t>
      </w:r>
    </w:p>
    <w:bookmarkEnd w:id="8"/>
    <w:p w:rsidR="000D06C3" w:rsidRPr="00CA4611" w:rsidRDefault="000D06C3" w:rsidP="009A4625">
      <w:pPr>
        <w:pStyle w:val="af2"/>
        <w:spacing w:line="288" w:lineRule="auto"/>
        <w:ind w:firstLine="680"/>
        <w:jc w:val="both"/>
        <w:rPr>
          <w:rFonts w:ascii="Arial" w:hAnsi="Arial" w:cs="Arial"/>
          <w:spacing w:val="-6"/>
          <w:sz w:val="24"/>
          <w:szCs w:val="26"/>
          <w:lang w:val="uk-UA"/>
        </w:rPr>
      </w:pPr>
    </w:p>
    <w:p w:rsidR="00345EF1" w:rsidRDefault="00345EF1" w:rsidP="009A35D9">
      <w:pPr>
        <w:pStyle w:val="af2"/>
        <w:spacing w:line="288" w:lineRule="auto"/>
        <w:ind w:firstLine="680"/>
        <w:jc w:val="both"/>
        <w:rPr>
          <w:rFonts w:ascii="Arial" w:hAnsi="Arial" w:cs="Arial"/>
          <w:bCs/>
          <w:snapToGrid/>
          <w:spacing w:val="-6"/>
          <w:sz w:val="24"/>
          <w:szCs w:val="26"/>
          <w:lang w:val="uk-UA"/>
        </w:rPr>
      </w:pPr>
      <w:r w:rsidRPr="00CA4611">
        <w:rPr>
          <w:rFonts w:ascii="Arial" w:hAnsi="Arial" w:cs="Arial"/>
          <w:bCs/>
          <w:i/>
          <w:iCs/>
          <w:snapToGrid/>
          <w:spacing w:val="-6"/>
          <w:sz w:val="24"/>
          <w:szCs w:val="26"/>
          <w:lang w:val="uk-UA"/>
        </w:rPr>
        <w:t>Симетрією</w:t>
      </w:r>
      <w:r w:rsidRPr="00CA4611">
        <w:rPr>
          <w:rFonts w:ascii="Arial" w:hAnsi="Arial" w:cs="Arial"/>
          <w:bCs/>
          <w:snapToGrid/>
          <w:spacing w:val="-6"/>
          <w:sz w:val="24"/>
          <w:szCs w:val="26"/>
          <w:lang w:val="uk-UA"/>
        </w:rPr>
        <w:t xml:space="preserve"> називається властивість геометричних фігур повторювати свої аналогічні частини деяке ціле число разів</w:t>
      </w:r>
      <w:r w:rsidR="00E47CF9" w:rsidRPr="00CA4611">
        <w:rPr>
          <w:rFonts w:ascii="Arial" w:hAnsi="Arial" w:cs="Arial"/>
          <w:bCs/>
          <w:snapToGrid/>
          <w:spacing w:val="-6"/>
          <w:sz w:val="24"/>
          <w:szCs w:val="26"/>
          <w:lang w:val="uk-UA"/>
        </w:rPr>
        <w:t xml:space="preserve"> (рис. 11)</w:t>
      </w:r>
      <w:r w:rsidRPr="00CA4611">
        <w:rPr>
          <w:rFonts w:ascii="Arial" w:hAnsi="Arial" w:cs="Arial"/>
          <w:bCs/>
          <w:snapToGrid/>
          <w:spacing w:val="-6"/>
          <w:sz w:val="24"/>
          <w:szCs w:val="26"/>
          <w:lang w:val="uk-UA"/>
        </w:rPr>
        <w:t xml:space="preserve">. </w:t>
      </w:r>
    </w:p>
    <w:p w:rsidR="00B079BC" w:rsidRDefault="00B079BC" w:rsidP="009A35D9">
      <w:pPr>
        <w:pStyle w:val="af2"/>
        <w:spacing w:line="288" w:lineRule="auto"/>
        <w:ind w:firstLine="680"/>
        <w:jc w:val="both"/>
        <w:rPr>
          <w:rFonts w:ascii="Arial" w:hAnsi="Arial" w:cs="Arial"/>
          <w:bCs/>
          <w:snapToGrid/>
          <w:spacing w:val="-6"/>
          <w:sz w:val="24"/>
          <w:szCs w:val="26"/>
          <w:lang w:val="uk-UA"/>
        </w:rPr>
      </w:pPr>
    </w:p>
    <w:p w:rsidR="00067A04" w:rsidRPr="00CA4611" w:rsidRDefault="005202B7" w:rsidP="00067A04">
      <w:pPr>
        <w:pStyle w:val="af2"/>
        <w:spacing w:line="288" w:lineRule="auto"/>
        <w:ind w:firstLine="680"/>
        <w:jc w:val="center"/>
        <w:rPr>
          <w:rFonts w:ascii="Arial" w:hAnsi="Arial" w:cs="Arial"/>
          <w:noProof/>
          <w:snapToGrid/>
          <w:spacing w:val="-6"/>
          <w:sz w:val="24"/>
          <w:szCs w:val="26"/>
          <w:lang w:val="uk-UA"/>
        </w:rPr>
      </w:pPr>
      <w:r w:rsidRPr="009A35D9">
        <w:rPr>
          <w:rFonts w:ascii="Arial" w:hAnsi="Arial" w:cs="Arial"/>
          <w:noProof/>
          <w:snapToGrid/>
          <w:spacing w:val="10"/>
          <w:sz w:val="26"/>
          <w:szCs w:val="26"/>
          <w:lang w:val="en-US" w:eastAsia="en-US"/>
        </w:rPr>
        <w:drawing>
          <wp:inline distT="0" distB="0" distL="0" distR="0">
            <wp:extent cx="3232150" cy="1123922"/>
            <wp:effectExtent l="0" t="0" r="6350" b="635"/>
            <wp:docPr id="45" name="Picture 45" descr="A picture containing mollusk, inverteb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mollusk, invertebrate&#10;&#10;Description automatically generated"/>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056" t="24161" r="2028" b="4850"/>
                    <a:stretch/>
                  </pic:blipFill>
                  <pic:spPr bwMode="auto">
                    <a:xfrm>
                      <a:off x="0" y="0"/>
                      <a:ext cx="3306673" cy="1149836"/>
                    </a:xfrm>
                    <a:prstGeom prst="rect">
                      <a:avLst/>
                    </a:prstGeom>
                    <a:noFill/>
                    <a:ln>
                      <a:noFill/>
                    </a:ln>
                    <a:extLst>
                      <a:ext uri="{53640926-AAD7-44D8-BBD7-CCE9431645EC}">
                        <a14:shadowObscured xmlns:a14="http://schemas.microsoft.com/office/drawing/2010/main"/>
                      </a:ext>
                    </a:extLst>
                  </pic:spPr>
                </pic:pic>
              </a:graphicData>
            </a:graphic>
          </wp:inline>
        </w:drawing>
      </w:r>
    </w:p>
    <w:p w:rsidR="00067A04" w:rsidRPr="00CA4611" w:rsidRDefault="00067A04" w:rsidP="00067A04">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lang w:val="uk-UA"/>
        </w:rPr>
        <w:t>Рис. 11. Приклади симетрії у природі</w:t>
      </w:r>
    </w:p>
    <w:p w:rsidR="003E2106" w:rsidRDefault="003E2106" w:rsidP="009E562B">
      <w:pPr>
        <w:pStyle w:val="af2"/>
        <w:spacing w:line="288" w:lineRule="auto"/>
        <w:ind w:firstLine="680"/>
        <w:jc w:val="both"/>
        <w:rPr>
          <w:rFonts w:ascii="Arial" w:hAnsi="Arial" w:cs="Arial"/>
          <w:bCs/>
          <w:i/>
          <w:iCs/>
          <w:snapToGrid/>
          <w:spacing w:val="-6"/>
          <w:sz w:val="24"/>
          <w:szCs w:val="26"/>
          <w:lang w:val="uk-UA"/>
        </w:rPr>
      </w:pPr>
    </w:p>
    <w:p w:rsidR="009E562B" w:rsidRDefault="00345EF1" w:rsidP="009E562B">
      <w:pPr>
        <w:pStyle w:val="af2"/>
        <w:spacing w:line="288" w:lineRule="auto"/>
        <w:ind w:firstLine="680"/>
        <w:jc w:val="both"/>
        <w:rPr>
          <w:rFonts w:ascii="Arial" w:hAnsi="Arial" w:cs="Arial"/>
          <w:spacing w:val="-6"/>
          <w:sz w:val="24"/>
          <w:szCs w:val="26"/>
          <w:lang w:val="uk-UA"/>
        </w:rPr>
      </w:pPr>
      <w:r w:rsidRPr="00CA4611">
        <w:rPr>
          <w:rFonts w:ascii="Arial" w:hAnsi="Arial" w:cs="Arial"/>
          <w:bCs/>
          <w:i/>
          <w:iCs/>
          <w:snapToGrid/>
          <w:spacing w:val="-6"/>
          <w:sz w:val="24"/>
          <w:szCs w:val="26"/>
          <w:lang w:val="uk-UA"/>
        </w:rPr>
        <w:t>Елементами симетрії</w:t>
      </w:r>
      <w:r w:rsidRPr="00CA4611">
        <w:rPr>
          <w:rFonts w:ascii="Arial" w:hAnsi="Arial" w:cs="Arial"/>
          <w:bCs/>
          <w:snapToGrid/>
          <w:spacing w:val="-6"/>
          <w:sz w:val="24"/>
          <w:szCs w:val="26"/>
          <w:lang w:val="uk-UA"/>
        </w:rPr>
        <w:t xml:space="preserve"> називають допоміжні геометричні образи (точки, прямі, площини), за допомогою яких виявляється симетрія фігури або багатогранника. Елементи симетрії кристалів: C - центр інверсії; P - площини симетрії; L - осі симетрії; Li - інверсійні осі симетрії.</w:t>
      </w:r>
      <w:r w:rsidR="009E562B" w:rsidRPr="009E562B">
        <w:rPr>
          <w:rFonts w:ascii="Arial" w:hAnsi="Arial" w:cs="Arial"/>
          <w:spacing w:val="-6"/>
          <w:sz w:val="24"/>
          <w:szCs w:val="26"/>
          <w:lang w:val="uk-UA"/>
        </w:rPr>
        <w:t xml:space="preserve"> </w:t>
      </w:r>
    </w:p>
    <w:p w:rsidR="009E562B" w:rsidRPr="00CA4611" w:rsidRDefault="00B34248" w:rsidP="009E562B">
      <w:pPr>
        <w:pStyle w:val="af2"/>
        <w:spacing w:line="288" w:lineRule="auto"/>
        <w:ind w:firstLine="680"/>
        <w:jc w:val="both"/>
        <w:rPr>
          <w:rFonts w:ascii="Arial" w:hAnsi="Arial" w:cs="Arial"/>
          <w:spacing w:val="-6"/>
          <w:sz w:val="24"/>
          <w:szCs w:val="26"/>
          <w:lang w:val="uk-UA"/>
        </w:rPr>
      </w:pPr>
      <w:r>
        <w:rPr>
          <w:rFonts w:ascii="Arial" w:hAnsi="Arial" w:cs="Arial"/>
          <w:spacing w:val="-6"/>
          <w:sz w:val="24"/>
          <w:szCs w:val="26"/>
          <w:lang w:val="uk-UA"/>
        </w:rPr>
        <w:t>Центр симетрії (центр інверсії) - ц</w:t>
      </w:r>
      <w:r w:rsidR="009E562B" w:rsidRPr="00CA4611">
        <w:rPr>
          <w:rFonts w:ascii="Arial" w:hAnsi="Arial" w:cs="Arial"/>
          <w:spacing w:val="-6"/>
          <w:sz w:val="24"/>
          <w:szCs w:val="26"/>
        </w:rPr>
        <w:t xml:space="preserve">е точка усередині кристала, по обидві сторони якої на рівних відстанях знаходяться однакові елементи обмеження (грані, ребра, вершини). Інакше кажучи, в центрі симетрії перетинаються між собою і діляться навпіл усі лінії, що </w:t>
      </w:r>
      <w:r w:rsidR="002F2FD3" w:rsidRPr="002F2FD3">
        <w:rPr>
          <w:rFonts w:ascii="Arial" w:hAnsi="Arial" w:cs="Arial"/>
          <w:color w:val="000000" w:themeColor="text1"/>
          <w:spacing w:val="-6"/>
          <w:sz w:val="24"/>
          <w:szCs w:val="26"/>
          <w:lang w:val="uk-UA"/>
        </w:rPr>
        <w:t>поєдну</w:t>
      </w:r>
      <w:r w:rsidR="009E562B" w:rsidRPr="002F2FD3">
        <w:rPr>
          <w:rFonts w:ascii="Arial" w:hAnsi="Arial" w:cs="Arial"/>
          <w:color w:val="000000" w:themeColor="text1"/>
          <w:spacing w:val="-6"/>
          <w:sz w:val="24"/>
          <w:szCs w:val="26"/>
        </w:rPr>
        <w:t>ють</w:t>
      </w:r>
      <w:r w:rsidR="009E562B" w:rsidRPr="00CA4611">
        <w:rPr>
          <w:rFonts w:ascii="Arial" w:hAnsi="Arial" w:cs="Arial"/>
          <w:spacing w:val="-6"/>
          <w:sz w:val="24"/>
          <w:szCs w:val="26"/>
        </w:rPr>
        <w:t xml:space="preserve"> однакові елементи обмеження, </w:t>
      </w:r>
      <w:r>
        <w:rPr>
          <w:rFonts w:ascii="Arial" w:hAnsi="Arial" w:cs="Arial"/>
          <w:spacing w:val="-6"/>
          <w:sz w:val="24"/>
          <w:szCs w:val="26"/>
          <w:lang w:val="uk-UA"/>
        </w:rPr>
        <w:t>які</w:t>
      </w:r>
      <w:r w:rsidR="009E562B" w:rsidRPr="00CA4611">
        <w:rPr>
          <w:rFonts w:ascii="Arial" w:hAnsi="Arial" w:cs="Arial"/>
          <w:spacing w:val="-6"/>
          <w:sz w:val="24"/>
          <w:szCs w:val="26"/>
        </w:rPr>
        <w:t xml:space="preserve"> знаходяться на протилежних сторонах кристала (рис</w:t>
      </w:r>
      <w:r>
        <w:rPr>
          <w:rFonts w:ascii="Arial" w:hAnsi="Arial" w:cs="Arial"/>
          <w:spacing w:val="-6"/>
          <w:sz w:val="24"/>
          <w:szCs w:val="26"/>
          <w:lang w:val="uk-UA"/>
        </w:rPr>
        <w:t>.</w:t>
      </w:r>
      <w:r w:rsidR="009E562B" w:rsidRPr="00CA4611">
        <w:rPr>
          <w:rFonts w:ascii="Arial" w:hAnsi="Arial" w:cs="Arial"/>
          <w:spacing w:val="-6"/>
          <w:sz w:val="24"/>
          <w:szCs w:val="26"/>
        </w:rPr>
        <w:t xml:space="preserve"> </w:t>
      </w:r>
      <w:r w:rsidR="009E562B" w:rsidRPr="00CA4611">
        <w:rPr>
          <w:rFonts w:ascii="Arial" w:hAnsi="Arial" w:cs="Arial"/>
          <w:spacing w:val="-6"/>
          <w:sz w:val="24"/>
          <w:szCs w:val="26"/>
          <w:lang w:val="uk-UA"/>
        </w:rPr>
        <w:t>1</w:t>
      </w:r>
      <w:r w:rsidR="009E562B" w:rsidRPr="00CA4611">
        <w:rPr>
          <w:rFonts w:ascii="Arial" w:hAnsi="Arial" w:cs="Arial"/>
          <w:spacing w:val="-6"/>
          <w:sz w:val="24"/>
          <w:szCs w:val="26"/>
        </w:rPr>
        <w:t xml:space="preserve">2, </w:t>
      </w:r>
      <w:r w:rsidR="009E562B" w:rsidRPr="00CA4611">
        <w:rPr>
          <w:rFonts w:ascii="Arial" w:hAnsi="Arial" w:cs="Arial"/>
          <w:spacing w:val="-6"/>
          <w:sz w:val="24"/>
          <w:szCs w:val="26"/>
          <w:lang w:val="uk-UA"/>
        </w:rPr>
        <w:t>1</w:t>
      </w:r>
      <w:r w:rsidR="009E562B" w:rsidRPr="00CA4611">
        <w:rPr>
          <w:rFonts w:ascii="Arial" w:hAnsi="Arial" w:cs="Arial"/>
          <w:spacing w:val="-6"/>
          <w:sz w:val="24"/>
          <w:szCs w:val="26"/>
        </w:rPr>
        <w:t>3). Центр симетрії мають ті кристали, у яких усі грані попарно рівні і паралельні. Іншими словами, якщо в кристалі є центр, кожній його грані відповідає рівна і паралельна грань.</w:t>
      </w:r>
    </w:p>
    <w:p w:rsidR="00067A04" w:rsidRPr="00CA4611" w:rsidRDefault="00067A04" w:rsidP="00067A04">
      <w:pPr>
        <w:pStyle w:val="af2"/>
        <w:spacing w:line="288" w:lineRule="auto"/>
        <w:ind w:firstLine="284"/>
        <w:jc w:val="center"/>
        <w:rPr>
          <w:rFonts w:ascii="Arial" w:hAnsi="Arial" w:cs="Arial"/>
          <w:noProof/>
          <w:snapToGrid/>
          <w:spacing w:val="-6"/>
          <w:sz w:val="24"/>
          <w:szCs w:val="26"/>
        </w:rPr>
      </w:pPr>
      <w:r w:rsidRPr="00CA4611">
        <w:rPr>
          <w:noProof/>
          <w:spacing w:val="-6"/>
          <w:sz w:val="24"/>
          <w:lang w:val="en-US" w:eastAsia="en-US"/>
        </w:rPr>
        <w:drawing>
          <wp:inline distT="0" distB="0" distL="0" distR="0">
            <wp:extent cx="2033239" cy="1374243"/>
            <wp:effectExtent l="0" t="0" r="5715" b="0"/>
            <wp:docPr id="18" name="Picture 18"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 text&#10;&#10;Description automatically generated"/>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2058542" cy="1391345"/>
                    </a:xfrm>
                    <a:prstGeom prst="rect">
                      <a:avLst/>
                    </a:prstGeom>
                    <a:ln>
                      <a:noFill/>
                    </a:ln>
                    <a:extLst>
                      <a:ext uri="{53640926-AAD7-44D8-BBD7-CCE9431645EC}">
                        <a14:shadowObscured xmlns:a14="http://schemas.microsoft.com/office/drawing/2010/main"/>
                      </a:ext>
                    </a:extLst>
                  </pic:spPr>
                </pic:pic>
              </a:graphicData>
            </a:graphic>
          </wp:inline>
        </w:drawing>
      </w:r>
    </w:p>
    <w:p w:rsidR="00B079BC" w:rsidRDefault="00B079BC" w:rsidP="00067A04">
      <w:pPr>
        <w:pStyle w:val="af2"/>
        <w:spacing w:line="288" w:lineRule="auto"/>
        <w:ind w:firstLine="284"/>
        <w:jc w:val="center"/>
        <w:rPr>
          <w:rFonts w:ascii="Arial" w:hAnsi="Arial" w:cs="Arial"/>
          <w:spacing w:val="-6"/>
          <w:sz w:val="24"/>
          <w:szCs w:val="26"/>
          <w:lang w:val="uk-UA"/>
        </w:rPr>
      </w:pPr>
    </w:p>
    <w:p w:rsidR="00067A04" w:rsidRPr="00CA4611" w:rsidRDefault="00067A04" w:rsidP="00067A04">
      <w:pPr>
        <w:pStyle w:val="af2"/>
        <w:spacing w:line="288" w:lineRule="auto"/>
        <w:ind w:firstLine="284"/>
        <w:jc w:val="center"/>
        <w:rPr>
          <w:rFonts w:ascii="Arial" w:hAnsi="Arial" w:cs="Arial"/>
          <w:spacing w:val="-6"/>
          <w:sz w:val="24"/>
          <w:szCs w:val="26"/>
          <w:lang w:val="uk-UA"/>
        </w:rPr>
      </w:pPr>
      <w:r w:rsidRPr="00CA4611">
        <w:rPr>
          <w:rFonts w:ascii="Arial" w:hAnsi="Arial" w:cs="Arial"/>
          <w:spacing w:val="-6"/>
          <w:sz w:val="24"/>
          <w:szCs w:val="26"/>
          <w:lang w:val="uk-UA"/>
        </w:rPr>
        <w:t xml:space="preserve">Рис. 12. </w:t>
      </w:r>
      <w:r w:rsidR="00B34248">
        <w:rPr>
          <w:rFonts w:ascii="Arial" w:hAnsi="Arial" w:cs="Arial"/>
          <w:spacing w:val="-6"/>
          <w:sz w:val="24"/>
          <w:szCs w:val="26"/>
          <w:lang w:val="uk-UA"/>
        </w:rPr>
        <w:t>Визначення</w:t>
      </w:r>
      <w:r w:rsidRPr="00CA4611">
        <w:rPr>
          <w:rFonts w:ascii="Arial" w:hAnsi="Arial" w:cs="Arial"/>
          <w:spacing w:val="-6"/>
          <w:sz w:val="24"/>
          <w:szCs w:val="26"/>
          <w:lang w:val="uk-UA"/>
        </w:rPr>
        <w:t xml:space="preserve"> центру симетрії</w:t>
      </w:r>
      <w:r w:rsidR="00D40EF8">
        <w:rPr>
          <w:rFonts w:ascii="Arial" w:hAnsi="Arial" w:cs="Arial"/>
          <w:spacing w:val="-6"/>
          <w:sz w:val="24"/>
          <w:szCs w:val="26"/>
          <w:lang w:val="uk-UA"/>
        </w:rPr>
        <w:t xml:space="preserve"> для фігури складної к</w:t>
      </w:r>
      <w:r w:rsidR="005353B2">
        <w:rPr>
          <w:rFonts w:ascii="Arial" w:hAnsi="Arial" w:cs="Arial"/>
          <w:spacing w:val="-6"/>
          <w:sz w:val="24"/>
          <w:szCs w:val="26"/>
          <w:lang w:val="uk-UA"/>
        </w:rPr>
        <w:t>о</w:t>
      </w:r>
      <w:r w:rsidR="00D40EF8">
        <w:rPr>
          <w:rFonts w:ascii="Arial" w:hAnsi="Arial" w:cs="Arial"/>
          <w:spacing w:val="-6"/>
          <w:sz w:val="24"/>
          <w:szCs w:val="26"/>
          <w:lang w:val="uk-UA"/>
        </w:rPr>
        <w:t>нфігурації</w:t>
      </w:r>
    </w:p>
    <w:p w:rsidR="00546B8A" w:rsidRPr="00CA4611" w:rsidRDefault="00546B8A" w:rsidP="009A35D9">
      <w:pPr>
        <w:pStyle w:val="af2"/>
        <w:spacing w:line="288" w:lineRule="auto"/>
        <w:ind w:firstLine="680"/>
        <w:jc w:val="center"/>
        <w:rPr>
          <w:rFonts w:ascii="Arial" w:hAnsi="Arial" w:cs="Arial"/>
          <w:spacing w:val="-6"/>
          <w:sz w:val="24"/>
          <w:szCs w:val="26"/>
          <w:lang w:val="uk-UA"/>
        </w:rPr>
      </w:pPr>
    </w:p>
    <w:p w:rsidR="00546B8A" w:rsidRPr="00CA4611" w:rsidRDefault="00546B8A" w:rsidP="00E47CF9">
      <w:pPr>
        <w:pStyle w:val="af2"/>
        <w:spacing w:line="288" w:lineRule="auto"/>
        <w:ind w:firstLine="284"/>
        <w:jc w:val="center"/>
        <w:rPr>
          <w:rFonts w:ascii="Arial" w:hAnsi="Arial" w:cs="Arial"/>
          <w:noProof/>
          <w:snapToGrid/>
          <w:spacing w:val="-6"/>
          <w:sz w:val="24"/>
          <w:szCs w:val="26"/>
          <w:lang w:val="uk-UA"/>
        </w:rPr>
      </w:pPr>
      <w:r w:rsidRPr="00CA4611">
        <w:rPr>
          <w:rFonts w:ascii="Arial" w:hAnsi="Arial" w:cs="Arial"/>
          <w:noProof/>
          <w:snapToGrid/>
          <w:spacing w:val="-6"/>
          <w:sz w:val="24"/>
          <w:szCs w:val="26"/>
          <w:lang w:val="en-US" w:eastAsia="en-US"/>
        </w:rPr>
        <w:drawing>
          <wp:inline distT="0" distB="0" distL="0" distR="0">
            <wp:extent cx="3138556" cy="1264347"/>
            <wp:effectExtent l="0" t="0" r="5080" b="0"/>
            <wp:docPr id="42" name="Picture 42" descr="A picture containing text,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text, linedrawing&#10;&#10;Description automatically generated"/>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162069" cy="1273819"/>
                    </a:xfrm>
                    <a:prstGeom prst="rect">
                      <a:avLst/>
                    </a:prstGeom>
                    <a:noFill/>
                    <a:ln>
                      <a:noFill/>
                    </a:ln>
                  </pic:spPr>
                </pic:pic>
              </a:graphicData>
            </a:graphic>
          </wp:inline>
        </w:drawing>
      </w:r>
    </w:p>
    <w:p w:rsidR="00644E52" w:rsidRDefault="00644E52" w:rsidP="00E47CF9">
      <w:pPr>
        <w:pStyle w:val="af2"/>
        <w:spacing w:line="288" w:lineRule="auto"/>
        <w:jc w:val="center"/>
        <w:rPr>
          <w:rFonts w:ascii="Arial" w:hAnsi="Arial" w:cs="Arial"/>
          <w:spacing w:val="-6"/>
          <w:sz w:val="24"/>
          <w:szCs w:val="26"/>
          <w:lang w:val="uk-UA"/>
        </w:rPr>
      </w:pPr>
    </w:p>
    <w:p w:rsidR="00546B8A" w:rsidRPr="00CA4611" w:rsidRDefault="00546B8A" w:rsidP="00E47CF9">
      <w:pPr>
        <w:pStyle w:val="af2"/>
        <w:spacing w:line="288" w:lineRule="auto"/>
        <w:jc w:val="center"/>
        <w:rPr>
          <w:rFonts w:ascii="Arial" w:hAnsi="Arial" w:cs="Arial"/>
          <w:spacing w:val="-6"/>
          <w:sz w:val="24"/>
          <w:szCs w:val="26"/>
          <w:lang w:val="uk-UA"/>
        </w:rPr>
      </w:pPr>
      <w:r w:rsidRPr="00CA4611">
        <w:rPr>
          <w:rFonts w:ascii="Arial" w:hAnsi="Arial" w:cs="Arial"/>
          <w:spacing w:val="-6"/>
          <w:sz w:val="24"/>
          <w:szCs w:val="26"/>
          <w:lang w:val="uk-UA"/>
        </w:rPr>
        <w:t xml:space="preserve">Рис. </w:t>
      </w:r>
      <w:r w:rsidR="00E47CF9" w:rsidRPr="00CA4611">
        <w:rPr>
          <w:rFonts w:ascii="Arial" w:hAnsi="Arial" w:cs="Arial"/>
          <w:spacing w:val="-6"/>
          <w:sz w:val="24"/>
          <w:szCs w:val="26"/>
          <w:lang w:val="uk-UA"/>
        </w:rPr>
        <w:t>1</w:t>
      </w:r>
      <w:r w:rsidRPr="00CA4611">
        <w:rPr>
          <w:rFonts w:ascii="Arial" w:hAnsi="Arial" w:cs="Arial"/>
          <w:spacing w:val="-6"/>
          <w:sz w:val="24"/>
          <w:szCs w:val="26"/>
          <w:lang w:val="uk-UA"/>
        </w:rPr>
        <w:t xml:space="preserve">3. </w:t>
      </w:r>
      <w:r w:rsidR="00B34248">
        <w:rPr>
          <w:rFonts w:ascii="Arial" w:hAnsi="Arial" w:cs="Arial"/>
          <w:spacing w:val="-6"/>
          <w:sz w:val="24"/>
          <w:szCs w:val="26"/>
          <w:lang w:val="uk-UA"/>
        </w:rPr>
        <w:t>Приклади визначення</w:t>
      </w:r>
      <w:r w:rsidRPr="00CA4611">
        <w:rPr>
          <w:rFonts w:ascii="Arial" w:hAnsi="Arial" w:cs="Arial"/>
          <w:spacing w:val="-6"/>
          <w:sz w:val="24"/>
          <w:szCs w:val="26"/>
          <w:lang w:val="uk-UA"/>
        </w:rPr>
        <w:t xml:space="preserve"> площини та центру</w:t>
      </w:r>
      <w:r w:rsidR="00E47CF9" w:rsidRPr="00CA4611">
        <w:rPr>
          <w:rFonts w:ascii="Arial" w:hAnsi="Arial" w:cs="Arial"/>
          <w:spacing w:val="-6"/>
          <w:sz w:val="24"/>
          <w:szCs w:val="26"/>
          <w:lang w:val="uk-UA"/>
        </w:rPr>
        <w:t xml:space="preserve"> </w:t>
      </w:r>
      <w:r w:rsidRPr="00CA4611">
        <w:rPr>
          <w:rFonts w:ascii="Arial" w:hAnsi="Arial" w:cs="Arial"/>
          <w:spacing w:val="-6"/>
          <w:sz w:val="24"/>
          <w:szCs w:val="26"/>
          <w:lang w:val="uk-UA"/>
        </w:rPr>
        <w:t>симетрії</w:t>
      </w:r>
    </w:p>
    <w:p w:rsidR="00546B8A" w:rsidRDefault="00B079BC" w:rsidP="00216332">
      <w:pPr>
        <w:pStyle w:val="af2"/>
        <w:spacing w:line="288" w:lineRule="auto"/>
        <w:ind w:firstLine="680"/>
        <w:jc w:val="both"/>
        <w:rPr>
          <w:rFonts w:ascii="Arial" w:hAnsi="Arial" w:cs="Arial"/>
          <w:spacing w:val="-6"/>
          <w:sz w:val="24"/>
          <w:szCs w:val="26"/>
          <w:lang w:val="uk-UA"/>
        </w:rPr>
      </w:pPr>
      <w:r w:rsidRPr="00D40EF8">
        <w:rPr>
          <w:rFonts w:ascii="Arial" w:hAnsi="Arial" w:cs="Arial"/>
          <w:i/>
          <w:iCs/>
          <w:spacing w:val="-6"/>
          <w:sz w:val="24"/>
          <w:szCs w:val="26"/>
          <w:lang w:val="uk-UA"/>
        </w:rPr>
        <w:t>Площиною симетрії</w:t>
      </w:r>
      <w:r w:rsidRPr="00CA4611">
        <w:rPr>
          <w:rFonts w:ascii="Arial" w:hAnsi="Arial" w:cs="Arial"/>
          <w:i/>
          <w:iCs/>
          <w:spacing w:val="-6"/>
          <w:sz w:val="24"/>
          <w:szCs w:val="26"/>
          <w:lang w:val="uk-UA"/>
        </w:rPr>
        <w:t xml:space="preserve"> </w:t>
      </w:r>
      <w:r w:rsidRPr="00D40EF8">
        <w:rPr>
          <w:rFonts w:ascii="Arial" w:hAnsi="Arial" w:cs="Arial"/>
          <w:i/>
          <w:iCs/>
          <w:spacing w:val="-6"/>
          <w:sz w:val="24"/>
          <w:szCs w:val="26"/>
          <w:lang w:val="uk-UA"/>
        </w:rPr>
        <w:t>(</w:t>
      </w:r>
      <w:r w:rsidRPr="00CA4611">
        <w:rPr>
          <w:rFonts w:ascii="Arial" w:hAnsi="Arial" w:cs="Arial"/>
          <w:i/>
          <w:iCs/>
          <w:spacing w:val="-6"/>
          <w:sz w:val="24"/>
          <w:szCs w:val="26"/>
        </w:rPr>
        <w:t>L</w:t>
      </w:r>
      <w:r w:rsidRPr="00D40EF8">
        <w:rPr>
          <w:rFonts w:ascii="Arial" w:hAnsi="Arial" w:cs="Arial"/>
          <w:i/>
          <w:iCs/>
          <w:spacing w:val="-6"/>
          <w:sz w:val="24"/>
          <w:szCs w:val="26"/>
          <w:lang w:val="uk-UA"/>
        </w:rPr>
        <w:t xml:space="preserve">) </w:t>
      </w:r>
      <w:r w:rsidRPr="00D40EF8">
        <w:rPr>
          <w:rFonts w:ascii="Arial" w:hAnsi="Arial" w:cs="Arial"/>
          <w:spacing w:val="-6"/>
          <w:sz w:val="24"/>
          <w:szCs w:val="26"/>
          <w:lang w:val="uk-UA"/>
        </w:rPr>
        <w:t xml:space="preserve">називається уявна площина, що ділить фігуру на дві рівні частини, і коли одна частина є дзеркальним відображенням іншої. </w:t>
      </w:r>
      <w:r w:rsidR="00216332" w:rsidRPr="00CA4611">
        <w:rPr>
          <w:rFonts w:ascii="Arial" w:hAnsi="Arial" w:cs="Arial"/>
          <w:spacing w:val="-6"/>
          <w:sz w:val="24"/>
          <w:szCs w:val="26"/>
        </w:rPr>
        <w:t>Для визначення площин симетрії модель багатогранника необхідно встановити в певне положення (щоб не порахувати ту саму площину кілька разів). Площини симетрії проходять через середини граней ребер, а також вздовж ребер або через протилежні вершини.</w:t>
      </w:r>
    </w:p>
    <w:p w:rsidR="00B34248" w:rsidRPr="00CA4611" w:rsidRDefault="00B34248" w:rsidP="00B34248">
      <w:pPr>
        <w:pStyle w:val="af2"/>
        <w:spacing w:line="288" w:lineRule="auto"/>
        <w:ind w:firstLine="680"/>
        <w:jc w:val="both"/>
        <w:rPr>
          <w:rFonts w:ascii="Arial" w:hAnsi="Arial" w:cs="Arial"/>
          <w:spacing w:val="-6"/>
          <w:sz w:val="24"/>
          <w:szCs w:val="26"/>
        </w:rPr>
      </w:pPr>
      <w:r w:rsidRPr="00CA4611">
        <w:rPr>
          <w:rFonts w:ascii="Arial" w:hAnsi="Arial" w:cs="Arial"/>
          <w:spacing w:val="-6"/>
          <w:sz w:val="24"/>
          <w:szCs w:val="26"/>
        </w:rPr>
        <w:t>Наприклад: у прямокутного паралелепіпеда (рис</w:t>
      </w:r>
      <w:r w:rsidRPr="00CA4611">
        <w:rPr>
          <w:rFonts w:ascii="Arial" w:hAnsi="Arial" w:cs="Arial"/>
          <w:spacing w:val="-6"/>
          <w:sz w:val="24"/>
          <w:szCs w:val="26"/>
          <w:lang w:val="uk-UA"/>
        </w:rPr>
        <w:t>.</w:t>
      </w:r>
      <w:r w:rsidRPr="00CA4611">
        <w:rPr>
          <w:rFonts w:ascii="Arial" w:hAnsi="Arial" w:cs="Arial"/>
          <w:spacing w:val="-6"/>
          <w:sz w:val="24"/>
          <w:szCs w:val="26"/>
        </w:rPr>
        <w:t xml:space="preserve"> </w:t>
      </w:r>
      <w:r w:rsidRPr="00CA4611">
        <w:rPr>
          <w:rFonts w:ascii="Arial" w:hAnsi="Arial" w:cs="Arial"/>
          <w:spacing w:val="-6"/>
          <w:sz w:val="24"/>
          <w:szCs w:val="26"/>
          <w:lang w:val="uk-UA"/>
        </w:rPr>
        <w:t>14</w:t>
      </w:r>
      <w:r>
        <w:rPr>
          <w:rFonts w:ascii="Arial" w:hAnsi="Arial" w:cs="Arial"/>
          <w:spacing w:val="-6"/>
          <w:sz w:val="24"/>
          <w:szCs w:val="26"/>
          <w:lang w:val="uk-UA"/>
        </w:rPr>
        <w:t xml:space="preserve">, </w:t>
      </w:r>
      <w:r w:rsidRPr="00CA4611">
        <w:rPr>
          <w:rFonts w:ascii="Arial" w:hAnsi="Arial" w:cs="Arial"/>
          <w:spacing w:val="-6"/>
          <w:sz w:val="24"/>
          <w:szCs w:val="26"/>
        </w:rPr>
        <w:t>а) існує три площини симетрії (дві вертикальні Р</w:t>
      </w:r>
      <w:r w:rsidRPr="009A3050">
        <w:rPr>
          <w:rFonts w:ascii="Arial" w:hAnsi="Arial" w:cs="Arial"/>
          <w:spacing w:val="-6"/>
          <w:sz w:val="24"/>
          <w:szCs w:val="26"/>
          <w:vertAlign w:val="subscript"/>
        </w:rPr>
        <w:t>1</w:t>
      </w:r>
      <w:r w:rsidRPr="00CA4611">
        <w:rPr>
          <w:rFonts w:ascii="Arial" w:hAnsi="Arial" w:cs="Arial"/>
          <w:spacing w:val="-6"/>
          <w:sz w:val="24"/>
          <w:szCs w:val="26"/>
        </w:rPr>
        <w:t xml:space="preserve"> і Р</w:t>
      </w:r>
      <w:r w:rsidRPr="009A3050">
        <w:rPr>
          <w:rFonts w:ascii="Arial" w:hAnsi="Arial" w:cs="Arial"/>
          <w:spacing w:val="-6"/>
          <w:sz w:val="24"/>
          <w:szCs w:val="26"/>
          <w:vertAlign w:val="subscript"/>
        </w:rPr>
        <w:t>2</w:t>
      </w:r>
      <w:r w:rsidRPr="00CA4611">
        <w:rPr>
          <w:rFonts w:ascii="Arial" w:hAnsi="Arial" w:cs="Arial"/>
          <w:spacing w:val="-6"/>
          <w:sz w:val="24"/>
          <w:szCs w:val="26"/>
        </w:rPr>
        <w:t xml:space="preserve"> і одна горизонтальна Р</w:t>
      </w:r>
      <w:r w:rsidRPr="009A3050">
        <w:rPr>
          <w:rFonts w:ascii="Arial" w:hAnsi="Arial" w:cs="Arial"/>
          <w:spacing w:val="-6"/>
          <w:sz w:val="24"/>
          <w:szCs w:val="26"/>
          <w:vertAlign w:val="subscript"/>
        </w:rPr>
        <w:t>3</w:t>
      </w:r>
      <w:r w:rsidRPr="00CA4611">
        <w:rPr>
          <w:rFonts w:ascii="Arial" w:hAnsi="Arial" w:cs="Arial"/>
          <w:spacing w:val="-6"/>
          <w:sz w:val="24"/>
          <w:szCs w:val="26"/>
        </w:rPr>
        <w:t>), а в кубі (рис</w:t>
      </w:r>
      <w:r w:rsidRPr="00CA4611">
        <w:rPr>
          <w:rFonts w:ascii="Arial" w:hAnsi="Arial" w:cs="Arial"/>
          <w:spacing w:val="-6"/>
          <w:sz w:val="24"/>
          <w:szCs w:val="26"/>
          <w:lang w:val="uk-UA"/>
        </w:rPr>
        <w:t>.</w:t>
      </w:r>
      <w:r w:rsidRPr="00CA4611">
        <w:rPr>
          <w:rFonts w:ascii="Arial" w:hAnsi="Arial" w:cs="Arial"/>
          <w:spacing w:val="-6"/>
          <w:sz w:val="24"/>
          <w:szCs w:val="26"/>
        </w:rPr>
        <w:t xml:space="preserve"> </w:t>
      </w:r>
      <w:r w:rsidRPr="00CA4611">
        <w:rPr>
          <w:rFonts w:ascii="Arial" w:hAnsi="Arial" w:cs="Arial"/>
          <w:spacing w:val="-6"/>
          <w:sz w:val="24"/>
          <w:szCs w:val="26"/>
          <w:lang w:val="uk-UA"/>
        </w:rPr>
        <w:t>14</w:t>
      </w:r>
      <w:r w:rsidRPr="00CA4611">
        <w:rPr>
          <w:rFonts w:ascii="Arial" w:hAnsi="Arial" w:cs="Arial"/>
          <w:spacing w:val="-6"/>
          <w:sz w:val="24"/>
          <w:szCs w:val="26"/>
        </w:rPr>
        <w:t xml:space="preserve"> б) – дев'ять (чотири вертикальні Р</w:t>
      </w:r>
      <w:r w:rsidRPr="009A3050">
        <w:rPr>
          <w:rFonts w:ascii="Arial" w:hAnsi="Arial" w:cs="Arial"/>
          <w:spacing w:val="-6"/>
          <w:sz w:val="24"/>
          <w:szCs w:val="26"/>
          <w:vertAlign w:val="subscript"/>
        </w:rPr>
        <w:t>1</w:t>
      </w:r>
      <w:r w:rsidRPr="00CA4611">
        <w:rPr>
          <w:rFonts w:ascii="Arial" w:hAnsi="Arial" w:cs="Arial"/>
          <w:spacing w:val="-6"/>
          <w:sz w:val="24"/>
          <w:szCs w:val="26"/>
        </w:rPr>
        <w:t>, Р</w:t>
      </w:r>
      <w:r w:rsidRPr="009A3050">
        <w:rPr>
          <w:rFonts w:ascii="Arial" w:hAnsi="Arial" w:cs="Arial"/>
          <w:spacing w:val="-6"/>
          <w:sz w:val="24"/>
          <w:szCs w:val="26"/>
          <w:vertAlign w:val="subscript"/>
        </w:rPr>
        <w:t>2</w:t>
      </w:r>
      <w:r w:rsidRPr="00CA4611">
        <w:rPr>
          <w:rFonts w:ascii="Arial" w:hAnsi="Arial" w:cs="Arial"/>
          <w:spacing w:val="-6"/>
          <w:sz w:val="24"/>
          <w:szCs w:val="26"/>
        </w:rPr>
        <w:t>, Р</w:t>
      </w:r>
      <w:r w:rsidRPr="009A3050">
        <w:rPr>
          <w:rFonts w:ascii="Arial" w:hAnsi="Arial" w:cs="Arial"/>
          <w:spacing w:val="-6"/>
          <w:sz w:val="24"/>
          <w:szCs w:val="26"/>
          <w:vertAlign w:val="subscript"/>
        </w:rPr>
        <w:t>3</w:t>
      </w:r>
      <w:r w:rsidRPr="00CA4611">
        <w:rPr>
          <w:rFonts w:ascii="Arial" w:hAnsi="Arial" w:cs="Arial"/>
          <w:spacing w:val="-6"/>
          <w:sz w:val="24"/>
          <w:szCs w:val="26"/>
        </w:rPr>
        <w:t>, Р</w:t>
      </w:r>
      <w:r w:rsidRPr="009A3050">
        <w:rPr>
          <w:rFonts w:ascii="Arial" w:hAnsi="Arial" w:cs="Arial"/>
          <w:spacing w:val="-6"/>
          <w:sz w:val="24"/>
          <w:szCs w:val="26"/>
          <w:vertAlign w:val="subscript"/>
        </w:rPr>
        <w:t>4</w:t>
      </w:r>
      <w:r w:rsidRPr="00CA4611">
        <w:rPr>
          <w:rFonts w:ascii="Arial" w:hAnsi="Arial" w:cs="Arial"/>
          <w:spacing w:val="-6"/>
          <w:sz w:val="24"/>
          <w:szCs w:val="26"/>
        </w:rPr>
        <w:t>, чотири похилі Р</w:t>
      </w:r>
      <w:r w:rsidRPr="009A3050">
        <w:rPr>
          <w:rFonts w:ascii="Arial" w:hAnsi="Arial" w:cs="Arial"/>
          <w:spacing w:val="-6"/>
          <w:sz w:val="24"/>
          <w:szCs w:val="26"/>
          <w:vertAlign w:val="subscript"/>
        </w:rPr>
        <w:t>5</w:t>
      </w:r>
      <w:r w:rsidRPr="00CA4611">
        <w:rPr>
          <w:rFonts w:ascii="Arial" w:hAnsi="Arial" w:cs="Arial"/>
          <w:spacing w:val="-6"/>
          <w:sz w:val="24"/>
          <w:szCs w:val="26"/>
        </w:rPr>
        <w:t>, Р</w:t>
      </w:r>
      <w:r w:rsidRPr="009A3050">
        <w:rPr>
          <w:rFonts w:ascii="Arial" w:hAnsi="Arial" w:cs="Arial"/>
          <w:spacing w:val="-6"/>
          <w:sz w:val="24"/>
          <w:szCs w:val="26"/>
          <w:vertAlign w:val="subscript"/>
        </w:rPr>
        <w:t>6</w:t>
      </w:r>
      <w:r w:rsidRPr="00CA4611">
        <w:rPr>
          <w:rFonts w:ascii="Arial" w:hAnsi="Arial" w:cs="Arial"/>
          <w:spacing w:val="-6"/>
          <w:sz w:val="24"/>
          <w:szCs w:val="26"/>
        </w:rPr>
        <w:t>, Р</w:t>
      </w:r>
      <w:r w:rsidRPr="009A3050">
        <w:rPr>
          <w:rFonts w:ascii="Arial" w:hAnsi="Arial" w:cs="Arial"/>
          <w:spacing w:val="-6"/>
          <w:sz w:val="24"/>
          <w:szCs w:val="26"/>
          <w:vertAlign w:val="subscript"/>
        </w:rPr>
        <w:t>7</w:t>
      </w:r>
      <w:r w:rsidRPr="00CA4611">
        <w:rPr>
          <w:rFonts w:ascii="Arial" w:hAnsi="Arial" w:cs="Arial"/>
          <w:spacing w:val="-6"/>
          <w:sz w:val="24"/>
          <w:szCs w:val="26"/>
        </w:rPr>
        <w:t>, Р</w:t>
      </w:r>
      <w:r w:rsidRPr="009A3050">
        <w:rPr>
          <w:rFonts w:ascii="Arial" w:hAnsi="Arial" w:cs="Arial"/>
          <w:spacing w:val="-6"/>
          <w:sz w:val="24"/>
          <w:szCs w:val="26"/>
          <w:vertAlign w:val="subscript"/>
        </w:rPr>
        <w:t>8</w:t>
      </w:r>
      <w:r w:rsidRPr="00CA4611">
        <w:rPr>
          <w:rFonts w:ascii="Arial" w:hAnsi="Arial" w:cs="Arial"/>
          <w:spacing w:val="-6"/>
          <w:sz w:val="24"/>
          <w:szCs w:val="26"/>
        </w:rPr>
        <w:t xml:space="preserve"> і одна горизонтальна Р</w:t>
      </w:r>
      <w:r w:rsidRPr="009A3050">
        <w:rPr>
          <w:rFonts w:ascii="Arial" w:hAnsi="Arial" w:cs="Arial"/>
          <w:spacing w:val="-6"/>
          <w:sz w:val="24"/>
          <w:szCs w:val="26"/>
          <w:vertAlign w:val="subscript"/>
        </w:rPr>
        <w:t>9</w:t>
      </w:r>
      <w:r w:rsidRPr="00CA4611">
        <w:rPr>
          <w:rFonts w:ascii="Arial" w:hAnsi="Arial" w:cs="Arial"/>
          <w:spacing w:val="-6"/>
          <w:sz w:val="24"/>
          <w:szCs w:val="26"/>
        </w:rPr>
        <w:t xml:space="preserve">). </w:t>
      </w:r>
    </w:p>
    <w:p w:rsidR="00B34248" w:rsidRPr="00B34248" w:rsidRDefault="00644E52" w:rsidP="00216332">
      <w:pPr>
        <w:pStyle w:val="af2"/>
        <w:spacing w:line="288" w:lineRule="auto"/>
        <w:ind w:firstLine="680"/>
        <w:jc w:val="both"/>
        <w:rPr>
          <w:rFonts w:ascii="Arial" w:hAnsi="Arial" w:cs="Arial"/>
          <w:spacing w:val="-6"/>
          <w:sz w:val="24"/>
          <w:szCs w:val="26"/>
        </w:rPr>
      </w:pPr>
      <w:r w:rsidRPr="00CA4611">
        <w:rPr>
          <w:rFonts w:ascii="Arial" w:hAnsi="Arial" w:cs="Arial"/>
          <w:i/>
          <w:iCs/>
          <w:spacing w:val="-6"/>
          <w:sz w:val="24"/>
          <w:szCs w:val="26"/>
          <w:lang w:val="uk-UA"/>
        </w:rPr>
        <w:t>В</w:t>
      </w:r>
      <w:r w:rsidRPr="00CA4611">
        <w:rPr>
          <w:rFonts w:ascii="Arial" w:hAnsi="Arial" w:cs="Arial"/>
          <w:i/>
          <w:iCs/>
          <w:spacing w:val="-6"/>
          <w:sz w:val="24"/>
          <w:szCs w:val="26"/>
        </w:rPr>
        <w:t>іссю симетрії</w:t>
      </w:r>
      <w:r w:rsidRPr="00CA4611">
        <w:rPr>
          <w:rFonts w:ascii="Arial" w:hAnsi="Arial" w:cs="Arial"/>
          <w:i/>
          <w:iCs/>
          <w:spacing w:val="-6"/>
          <w:sz w:val="24"/>
          <w:szCs w:val="26"/>
          <w:lang w:val="uk-UA"/>
        </w:rPr>
        <w:t xml:space="preserve"> </w:t>
      </w:r>
      <w:r w:rsidRPr="00CA4611">
        <w:rPr>
          <w:rFonts w:ascii="Arial" w:hAnsi="Arial" w:cs="Arial"/>
          <w:i/>
          <w:iCs/>
          <w:spacing w:val="-6"/>
          <w:sz w:val="24"/>
          <w:szCs w:val="26"/>
        </w:rPr>
        <w:t>(L)</w:t>
      </w:r>
      <w:r w:rsidRPr="00CA4611">
        <w:rPr>
          <w:rFonts w:ascii="Arial" w:hAnsi="Arial" w:cs="Arial"/>
          <w:spacing w:val="-6"/>
          <w:sz w:val="24"/>
          <w:szCs w:val="26"/>
        </w:rPr>
        <w:t xml:space="preserve"> називається пряма, при повороті навколо якої на 360° частини фігури повторюються n ціле число разів. При цьому частини фігури розміщені так, що шляхом їхнього обертання навколо </w:t>
      </w:r>
      <w:r w:rsidR="00D40EF8">
        <w:rPr>
          <w:rFonts w:ascii="Arial" w:hAnsi="Arial" w:cs="Arial"/>
          <w:spacing w:val="-6"/>
          <w:sz w:val="24"/>
          <w:szCs w:val="26"/>
          <w:lang w:val="uk-UA"/>
        </w:rPr>
        <w:t>ві</w:t>
      </w:r>
      <w:r w:rsidRPr="00CA4611">
        <w:rPr>
          <w:rFonts w:ascii="Arial" w:hAnsi="Arial" w:cs="Arial"/>
          <w:spacing w:val="-6"/>
          <w:sz w:val="24"/>
          <w:szCs w:val="26"/>
        </w:rPr>
        <w:t>сі на деякий кут</w:t>
      </w:r>
      <w:r w:rsidR="00D40EF8">
        <w:rPr>
          <w:rFonts w:ascii="Arial" w:hAnsi="Arial" w:cs="Arial"/>
          <w:spacing w:val="-6"/>
          <w:sz w:val="24"/>
          <w:szCs w:val="26"/>
          <w:lang w:val="uk-UA"/>
        </w:rPr>
        <w:t>,</w:t>
      </w:r>
      <w:r w:rsidRPr="00CA4611">
        <w:rPr>
          <w:rFonts w:ascii="Arial" w:hAnsi="Arial" w:cs="Arial"/>
          <w:spacing w:val="-6"/>
          <w:sz w:val="24"/>
          <w:szCs w:val="26"/>
        </w:rPr>
        <w:t xml:space="preserve"> фігура займає в просторі те саме положення, що вона займала й до повороту, тільки на місці одних частин розміщаються інші, аналогічні їм.</w:t>
      </w:r>
    </w:p>
    <w:p w:rsidR="00546B8A" w:rsidRPr="00CA4611" w:rsidRDefault="00546B8A" w:rsidP="009A35D9">
      <w:pPr>
        <w:pStyle w:val="af2"/>
        <w:spacing w:line="288" w:lineRule="auto"/>
        <w:ind w:firstLine="680"/>
        <w:jc w:val="center"/>
        <w:rPr>
          <w:rFonts w:ascii="Arial" w:hAnsi="Arial" w:cs="Arial"/>
          <w:spacing w:val="-6"/>
          <w:sz w:val="24"/>
          <w:szCs w:val="26"/>
        </w:rPr>
      </w:pPr>
      <w:r w:rsidRPr="00CA4611">
        <w:rPr>
          <w:rFonts w:ascii="Arial" w:hAnsi="Arial" w:cs="Arial"/>
          <w:noProof/>
          <w:snapToGrid/>
          <w:spacing w:val="-6"/>
          <w:sz w:val="24"/>
          <w:szCs w:val="26"/>
          <w:lang w:val="en-US" w:eastAsia="en-US"/>
        </w:rPr>
        <w:drawing>
          <wp:inline distT="0" distB="0" distL="0" distR="0">
            <wp:extent cx="2973192" cy="1181185"/>
            <wp:effectExtent l="0" t="0" r="0" b="0"/>
            <wp:docPr id="41" name="Picture 4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Diagram, engineering drawing&#10;&#10;Description automatically generated"/>
                    <pic:cNvPicPr>
                      <a:picLocks noChangeAspect="1" noChangeArrowheads="1"/>
                    </pic:cNvPicPr>
                  </pic:nvPicPr>
                  <pic:blipFill rotWithShape="1">
                    <a:blip r:embed="rId25" cstate="email">
                      <a:extLst>
                        <a:ext uri="{28A0092B-C50C-407E-A947-70E740481C1C}">
                          <a14:useLocalDpi xmlns:a14="http://schemas.microsoft.com/office/drawing/2010/main"/>
                        </a:ext>
                      </a:extLst>
                    </a:blip>
                    <a:srcRect/>
                    <a:stretch/>
                  </pic:blipFill>
                  <pic:spPr bwMode="auto">
                    <a:xfrm>
                      <a:off x="0" y="0"/>
                      <a:ext cx="3016152" cy="1198252"/>
                    </a:xfrm>
                    <a:prstGeom prst="rect">
                      <a:avLst/>
                    </a:prstGeom>
                    <a:noFill/>
                    <a:ln>
                      <a:noFill/>
                    </a:ln>
                    <a:extLst>
                      <a:ext uri="{53640926-AAD7-44D8-BBD7-CCE9431645EC}">
                        <a14:shadowObscured xmlns:a14="http://schemas.microsoft.com/office/drawing/2010/main"/>
                      </a:ext>
                    </a:extLst>
                  </pic:spPr>
                </pic:pic>
              </a:graphicData>
            </a:graphic>
          </wp:inline>
        </w:drawing>
      </w:r>
    </w:p>
    <w:p w:rsidR="00644E52" w:rsidRDefault="00644E52" w:rsidP="009A35D9">
      <w:pPr>
        <w:pStyle w:val="af2"/>
        <w:spacing w:line="288" w:lineRule="auto"/>
        <w:ind w:firstLine="680"/>
        <w:jc w:val="center"/>
        <w:rPr>
          <w:rFonts w:ascii="Arial" w:hAnsi="Arial" w:cs="Arial"/>
          <w:spacing w:val="-6"/>
          <w:sz w:val="24"/>
          <w:szCs w:val="26"/>
          <w:lang w:val="uk-UA"/>
        </w:rPr>
      </w:pPr>
    </w:p>
    <w:p w:rsidR="00644E52" w:rsidRDefault="00546B8A" w:rsidP="009A35D9">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rPr>
        <w:t>Рис</w:t>
      </w:r>
      <w:r w:rsidRPr="00CA4611">
        <w:rPr>
          <w:rFonts w:ascii="Arial" w:hAnsi="Arial" w:cs="Arial"/>
          <w:spacing w:val="-6"/>
          <w:sz w:val="24"/>
          <w:szCs w:val="26"/>
          <w:lang w:val="uk-UA"/>
        </w:rPr>
        <w:t>.</w:t>
      </w:r>
      <w:r w:rsidRPr="00CA4611">
        <w:rPr>
          <w:rFonts w:ascii="Arial" w:hAnsi="Arial" w:cs="Arial"/>
          <w:spacing w:val="-6"/>
          <w:sz w:val="24"/>
          <w:szCs w:val="26"/>
        </w:rPr>
        <w:t xml:space="preserve"> </w:t>
      </w:r>
      <w:r w:rsidR="007E0215" w:rsidRPr="00CA4611">
        <w:rPr>
          <w:rFonts w:ascii="Arial" w:hAnsi="Arial" w:cs="Arial"/>
          <w:spacing w:val="-6"/>
          <w:sz w:val="24"/>
          <w:szCs w:val="26"/>
          <w:lang w:val="uk-UA"/>
        </w:rPr>
        <w:t>1</w:t>
      </w:r>
      <w:r w:rsidRPr="00CA4611">
        <w:rPr>
          <w:rFonts w:ascii="Arial" w:hAnsi="Arial" w:cs="Arial"/>
          <w:spacing w:val="-6"/>
          <w:sz w:val="24"/>
          <w:szCs w:val="26"/>
          <w:lang w:val="uk-UA"/>
        </w:rPr>
        <w:t>4</w:t>
      </w:r>
      <w:r w:rsidR="00032CE7" w:rsidRPr="00CA4611">
        <w:rPr>
          <w:rFonts w:ascii="Arial" w:hAnsi="Arial" w:cs="Arial"/>
          <w:spacing w:val="-6"/>
          <w:sz w:val="24"/>
          <w:szCs w:val="26"/>
          <w:lang w:val="uk-UA"/>
        </w:rPr>
        <w:t>.</w:t>
      </w:r>
      <w:r w:rsidRPr="00CA4611">
        <w:rPr>
          <w:rFonts w:ascii="Arial" w:hAnsi="Arial" w:cs="Arial"/>
          <w:spacing w:val="-6"/>
          <w:sz w:val="24"/>
          <w:szCs w:val="26"/>
        </w:rPr>
        <w:t xml:space="preserve"> Площини симетрії в багатогранниках:</w:t>
      </w:r>
      <w:r w:rsidR="006E20ED" w:rsidRPr="00CA4611">
        <w:rPr>
          <w:rFonts w:ascii="Arial" w:hAnsi="Arial" w:cs="Arial"/>
          <w:spacing w:val="-6"/>
          <w:sz w:val="24"/>
          <w:szCs w:val="26"/>
          <w:lang w:val="uk-UA"/>
        </w:rPr>
        <w:t xml:space="preserve"> </w:t>
      </w:r>
      <w:r w:rsidRPr="00CA4611">
        <w:rPr>
          <w:rFonts w:ascii="Arial" w:hAnsi="Arial" w:cs="Arial"/>
          <w:spacing w:val="-6"/>
          <w:sz w:val="24"/>
          <w:szCs w:val="26"/>
        </w:rPr>
        <w:t xml:space="preserve"> </w:t>
      </w:r>
    </w:p>
    <w:p w:rsidR="00546B8A" w:rsidRPr="00CA4611" w:rsidRDefault="00546B8A" w:rsidP="009A35D9">
      <w:pPr>
        <w:pStyle w:val="af2"/>
        <w:spacing w:line="288" w:lineRule="auto"/>
        <w:ind w:firstLine="680"/>
        <w:jc w:val="center"/>
        <w:rPr>
          <w:rFonts w:ascii="Arial" w:hAnsi="Arial" w:cs="Arial"/>
          <w:spacing w:val="-6"/>
          <w:sz w:val="24"/>
          <w:szCs w:val="26"/>
        </w:rPr>
      </w:pPr>
      <w:r w:rsidRPr="00CA4611">
        <w:rPr>
          <w:rFonts w:ascii="Arial" w:hAnsi="Arial" w:cs="Arial"/>
          <w:spacing w:val="-6"/>
          <w:sz w:val="24"/>
          <w:szCs w:val="26"/>
        </w:rPr>
        <w:t>а</w:t>
      </w:r>
      <w:r w:rsidR="006E20ED" w:rsidRPr="00CA4611">
        <w:rPr>
          <w:rFonts w:ascii="Arial" w:hAnsi="Arial" w:cs="Arial"/>
          <w:spacing w:val="-6"/>
          <w:sz w:val="24"/>
          <w:szCs w:val="26"/>
          <w:lang w:val="uk-UA"/>
        </w:rPr>
        <w:t xml:space="preserve">) </w:t>
      </w:r>
      <w:r w:rsidRPr="00CA4611">
        <w:rPr>
          <w:rFonts w:ascii="Arial" w:hAnsi="Arial" w:cs="Arial"/>
          <w:spacing w:val="-6"/>
          <w:sz w:val="24"/>
          <w:szCs w:val="26"/>
        </w:rPr>
        <w:t>прямокутний паралелепіпед; б</w:t>
      </w:r>
      <w:r w:rsidR="006E20ED" w:rsidRPr="00CA4611">
        <w:rPr>
          <w:rFonts w:ascii="Arial" w:hAnsi="Arial" w:cs="Arial"/>
          <w:spacing w:val="-6"/>
          <w:sz w:val="24"/>
          <w:szCs w:val="26"/>
          <w:lang w:val="uk-UA"/>
        </w:rPr>
        <w:t xml:space="preserve">) </w:t>
      </w:r>
      <w:r w:rsidRPr="00CA4611">
        <w:rPr>
          <w:rFonts w:ascii="Arial" w:hAnsi="Arial" w:cs="Arial"/>
          <w:spacing w:val="-6"/>
          <w:sz w:val="24"/>
          <w:szCs w:val="26"/>
        </w:rPr>
        <w:t>куб</w:t>
      </w:r>
    </w:p>
    <w:p w:rsidR="00644E52" w:rsidRDefault="00644E52" w:rsidP="009A35D9">
      <w:pPr>
        <w:pStyle w:val="af2"/>
        <w:spacing w:line="288" w:lineRule="auto"/>
        <w:ind w:firstLine="680"/>
        <w:jc w:val="both"/>
        <w:rPr>
          <w:rFonts w:ascii="Arial" w:hAnsi="Arial" w:cs="Arial"/>
          <w:i/>
          <w:iCs/>
          <w:spacing w:val="-6"/>
          <w:sz w:val="24"/>
          <w:szCs w:val="26"/>
          <w:lang w:val="uk-UA"/>
        </w:rPr>
      </w:pPr>
    </w:p>
    <w:p w:rsidR="00546B8A" w:rsidRPr="00D40EF8" w:rsidRDefault="00644E52" w:rsidP="009A35D9">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rPr>
        <w:t xml:space="preserve">При цьому </w:t>
      </w:r>
      <w:r w:rsidRPr="002F2FD3">
        <w:rPr>
          <w:rFonts w:ascii="Arial" w:hAnsi="Arial" w:cs="Arial"/>
          <w:spacing w:val="-6"/>
          <w:sz w:val="24"/>
          <w:szCs w:val="26"/>
        </w:rPr>
        <w:t>с</w:t>
      </w:r>
      <w:r w:rsidR="002F2FD3" w:rsidRPr="002F2FD3">
        <w:rPr>
          <w:rFonts w:ascii="Arial" w:hAnsi="Arial" w:cs="Arial"/>
          <w:spacing w:val="-6"/>
          <w:sz w:val="24"/>
          <w:szCs w:val="26"/>
          <w:lang w:val="uk-UA"/>
        </w:rPr>
        <w:t>уміщую</w:t>
      </w:r>
      <w:r w:rsidRPr="002F2FD3">
        <w:rPr>
          <w:rFonts w:ascii="Arial" w:hAnsi="Arial" w:cs="Arial"/>
          <w:spacing w:val="-6"/>
          <w:sz w:val="24"/>
          <w:szCs w:val="26"/>
        </w:rPr>
        <w:t>ться н</w:t>
      </w:r>
      <w:r w:rsidRPr="00CA4611">
        <w:rPr>
          <w:rFonts w:ascii="Arial" w:hAnsi="Arial" w:cs="Arial"/>
          <w:spacing w:val="-6"/>
          <w:sz w:val="24"/>
          <w:szCs w:val="26"/>
        </w:rPr>
        <w:t>е тільки окремі частини, але й ціла фігура сама з собою. Наприклад, на рис</w:t>
      </w:r>
      <w:r>
        <w:rPr>
          <w:rFonts w:ascii="Arial" w:hAnsi="Arial" w:cs="Arial"/>
          <w:spacing w:val="-6"/>
          <w:sz w:val="24"/>
          <w:szCs w:val="26"/>
          <w:lang w:val="uk-UA"/>
        </w:rPr>
        <w:t>.</w:t>
      </w:r>
      <w:r w:rsidRPr="00CA4611">
        <w:rPr>
          <w:rFonts w:ascii="Arial" w:hAnsi="Arial" w:cs="Arial"/>
          <w:spacing w:val="-6"/>
          <w:sz w:val="24"/>
          <w:szCs w:val="26"/>
        </w:rPr>
        <w:t xml:space="preserve"> </w:t>
      </w:r>
      <w:r w:rsidRPr="00CA4611">
        <w:rPr>
          <w:rFonts w:ascii="Arial" w:hAnsi="Arial" w:cs="Arial"/>
          <w:spacing w:val="-6"/>
          <w:sz w:val="24"/>
          <w:szCs w:val="26"/>
          <w:lang w:val="uk-UA"/>
        </w:rPr>
        <w:t>15</w:t>
      </w:r>
      <w:r w:rsidRPr="00CA4611">
        <w:rPr>
          <w:rFonts w:ascii="Arial" w:hAnsi="Arial" w:cs="Arial"/>
          <w:spacing w:val="-6"/>
          <w:sz w:val="24"/>
          <w:szCs w:val="26"/>
        </w:rPr>
        <w:t xml:space="preserve"> зображені три призми (а, б, г) і одна піраміда (в). Якщо провести осі, перпендикулярні до їхніх </w:t>
      </w:r>
      <w:r w:rsidRPr="00CA4611">
        <w:rPr>
          <w:rFonts w:ascii="Arial" w:hAnsi="Arial" w:cs="Arial"/>
          <w:spacing w:val="-6"/>
          <w:sz w:val="24"/>
          <w:szCs w:val="26"/>
          <w:lang w:val="uk-UA"/>
        </w:rPr>
        <w:t>основ</w:t>
      </w:r>
      <w:r w:rsidRPr="00CA4611">
        <w:rPr>
          <w:rFonts w:ascii="Arial" w:hAnsi="Arial" w:cs="Arial"/>
          <w:spacing w:val="-6"/>
          <w:sz w:val="24"/>
          <w:szCs w:val="26"/>
        </w:rPr>
        <w:t>, то побачимо, що при повороті навколо обраних осей на 360° у першій призмі (L</w:t>
      </w:r>
      <w:r w:rsidRPr="009A3050">
        <w:rPr>
          <w:rFonts w:ascii="Arial" w:hAnsi="Arial" w:cs="Arial"/>
          <w:spacing w:val="-6"/>
          <w:sz w:val="24"/>
          <w:szCs w:val="26"/>
          <w:vertAlign w:val="subscript"/>
        </w:rPr>
        <w:t>2</w:t>
      </w:r>
      <w:r w:rsidRPr="00CA4611">
        <w:rPr>
          <w:rFonts w:ascii="Arial" w:hAnsi="Arial" w:cs="Arial"/>
          <w:spacing w:val="-6"/>
          <w:sz w:val="24"/>
          <w:szCs w:val="26"/>
        </w:rPr>
        <w:t>) є дві аналогічні частини, у другій - (L</w:t>
      </w:r>
      <w:r w:rsidRPr="009A3050">
        <w:rPr>
          <w:rFonts w:ascii="Arial" w:hAnsi="Arial" w:cs="Arial"/>
          <w:spacing w:val="-6"/>
          <w:sz w:val="24"/>
          <w:szCs w:val="26"/>
          <w:vertAlign w:val="subscript"/>
        </w:rPr>
        <w:t>3</w:t>
      </w:r>
      <w:r w:rsidRPr="00CA4611">
        <w:rPr>
          <w:rFonts w:ascii="Arial" w:hAnsi="Arial" w:cs="Arial"/>
          <w:spacing w:val="-6"/>
          <w:sz w:val="24"/>
          <w:szCs w:val="26"/>
        </w:rPr>
        <w:t>) - три й у третій (L</w:t>
      </w:r>
      <w:r w:rsidRPr="009A3050">
        <w:rPr>
          <w:rFonts w:ascii="Arial" w:hAnsi="Arial" w:cs="Arial"/>
          <w:spacing w:val="-6"/>
          <w:sz w:val="24"/>
          <w:szCs w:val="26"/>
          <w:vertAlign w:val="subscript"/>
        </w:rPr>
        <w:t>6</w:t>
      </w:r>
      <w:r w:rsidRPr="00CA4611">
        <w:rPr>
          <w:rFonts w:ascii="Arial" w:hAnsi="Arial" w:cs="Arial"/>
          <w:spacing w:val="-6"/>
          <w:sz w:val="24"/>
          <w:szCs w:val="26"/>
        </w:rPr>
        <w:t>) - шість; у піраміді (L</w:t>
      </w:r>
      <w:r w:rsidRPr="009A3050">
        <w:rPr>
          <w:rFonts w:ascii="Arial" w:hAnsi="Arial" w:cs="Arial"/>
          <w:spacing w:val="-6"/>
          <w:sz w:val="24"/>
          <w:szCs w:val="26"/>
          <w:vertAlign w:val="subscript"/>
        </w:rPr>
        <w:t>4</w:t>
      </w:r>
      <w:r w:rsidRPr="00CA4611">
        <w:rPr>
          <w:rFonts w:ascii="Arial" w:hAnsi="Arial" w:cs="Arial"/>
          <w:spacing w:val="-6"/>
          <w:sz w:val="24"/>
          <w:szCs w:val="26"/>
        </w:rPr>
        <w:t xml:space="preserve">) – чотири. Отже, для того щоб одержати характеристику </w:t>
      </w:r>
      <w:r>
        <w:rPr>
          <w:rFonts w:ascii="Arial" w:hAnsi="Arial" w:cs="Arial"/>
          <w:spacing w:val="-6"/>
          <w:sz w:val="24"/>
          <w:szCs w:val="26"/>
          <w:lang w:val="uk-UA"/>
        </w:rPr>
        <w:t>ві</w:t>
      </w:r>
      <w:r w:rsidRPr="00CA4611">
        <w:rPr>
          <w:rFonts w:ascii="Arial" w:hAnsi="Arial" w:cs="Arial"/>
          <w:spacing w:val="-6"/>
          <w:sz w:val="24"/>
          <w:szCs w:val="26"/>
        </w:rPr>
        <w:t xml:space="preserve">сі симетрії, необхідно знайти найменший кут повороту, що приведе до </w:t>
      </w:r>
      <w:r w:rsidRPr="002F2FD3">
        <w:rPr>
          <w:rFonts w:ascii="Arial" w:hAnsi="Arial" w:cs="Arial"/>
          <w:color w:val="000000" w:themeColor="text1"/>
          <w:spacing w:val="-6"/>
          <w:sz w:val="24"/>
          <w:szCs w:val="26"/>
        </w:rPr>
        <w:t>самос</w:t>
      </w:r>
      <w:r w:rsidR="002F2FD3" w:rsidRPr="002F2FD3">
        <w:rPr>
          <w:rFonts w:ascii="Arial" w:hAnsi="Arial" w:cs="Arial"/>
          <w:color w:val="000000" w:themeColor="text1"/>
          <w:spacing w:val="-6"/>
          <w:sz w:val="24"/>
          <w:szCs w:val="26"/>
          <w:lang w:val="uk-UA"/>
        </w:rPr>
        <w:t>уміще</w:t>
      </w:r>
      <w:r w:rsidRPr="002F2FD3">
        <w:rPr>
          <w:rFonts w:ascii="Arial" w:hAnsi="Arial" w:cs="Arial"/>
          <w:color w:val="000000" w:themeColor="text1"/>
          <w:spacing w:val="-6"/>
          <w:sz w:val="24"/>
          <w:szCs w:val="26"/>
        </w:rPr>
        <w:t xml:space="preserve">ння </w:t>
      </w:r>
      <w:r w:rsidRPr="00CA4611">
        <w:rPr>
          <w:rFonts w:ascii="Arial" w:hAnsi="Arial" w:cs="Arial"/>
          <w:spacing w:val="-6"/>
          <w:sz w:val="24"/>
          <w:szCs w:val="26"/>
        </w:rPr>
        <w:t>аналогічних частин фігури.</w:t>
      </w:r>
      <w:r w:rsidR="00D40EF8">
        <w:rPr>
          <w:rFonts w:ascii="Arial" w:hAnsi="Arial" w:cs="Arial"/>
          <w:spacing w:val="-6"/>
          <w:sz w:val="24"/>
          <w:szCs w:val="26"/>
          <w:lang w:val="uk-UA"/>
        </w:rPr>
        <w:t xml:space="preserve"> </w:t>
      </w:r>
      <w:r w:rsidR="00D40EF8" w:rsidRPr="007416E8">
        <w:rPr>
          <w:rFonts w:ascii="Arial" w:hAnsi="Arial" w:cs="Arial"/>
          <w:spacing w:val="-6"/>
          <w:sz w:val="24"/>
          <w:szCs w:val="26"/>
          <w:lang w:val="uk-UA"/>
        </w:rPr>
        <w:t xml:space="preserve">Такий кут називається елементарним кутом повороту </w:t>
      </w:r>
      <w:r w:rsidR="00D40EF8" w:rsidRPr="00CA4611">
        <w:rPr>
          <w:rFonts w:ascii="Arial" w:hAnsi="Arial" w:cs="Arial"/>
          <w:spacing w:val="-6"/>
          <w:sz w:val="24"/>
          <w:szCs w:val="26"/>
        </w:rPr>
        <w:t>α</w:t>
      </w:r>
      <w:r w:rsidR="00D40EF8" w:rsidRPr="007416E8">
        <w:rPr>
          <w:rFonts w:ascii="Arial" w:hAnsi="Arial" w:cs="Arial"/>
          <w:spacing w:val="-6"/>
          <w:sz w:val="24"/>
          <w:szCs w:val="26"/>
          <w:lang w:val="uk-UA"/>
        </w:rPr>
        <w:t>.</w:t>
      </w:r>
    </w:p>
    <w:p w:rsidR="006F2538" w:rsidRPr="00CA4611" w:rsidRDefault="006F2538" w:rsidP="006F2538">
      <w:pPr>
        <w:pStyle w:val="af2"/>
        <w:spacing w:line="288" w:lineRule="auto"/>
        <w:ind w:firstLine="680"/>
        <w:jc w:val="center"/>
        <w:rPr>
          <w:rFonts w:ascii="Arial" w:hAnsi="Arial" w:cs="Arial"/>
          <w:spacing w:val="-6"/>
          <w:sz w:val="24"/>
          <w:szCs w:val="26"/>
        </w:rPr>
      </w:pPr>
      <w:r w:rsidRPr="00CA4611">
        <w:rPr>
          <w:rFonts w:ascii="Arial" w:hAnsi="Arial" w:cs="Arial"/>
          <w:noProof/>
          <w:snapToGrid/>
          <w:spacing w:val="-6"/>
          <w:sz w:val="24"/>
          <w:szCs w:val="26"/>
          <w:lang w:val="en-US" w:eastAsia="en-US"/>
        </w:rPr>
        <w:drawing>
          <wp:inline distT="0" distB="0" distL="0" distR="0">
            <wp:extent cx="2785567" cy="1593709"/>
            <wp:effectExtent l="0" t="0" r="0" b="6985"/>
            <wp:docPr id="37" name="Picture 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agram&#10;&#10;Description automatically generated"/>
                    <pic:cNvPicPr>
                      <a:picLocks noChangeAspect="1" noChangeArrowheads="1"/>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2808490" cy="1606824"/>
                    </a:xfrm>
                    <a:prstGeom prst="rect">
                      <a:avLst/>
                    </a:prstGeom>
                    <a:noFill/>
                    <a:ln>
                      <a:noFill/>
                    </a:ln>
                    <a:extLst>
                      <a:ext uri="{53640926-AAD7-44D8-BBD7-CCE9431645EC}">
                        <a14:shadowObscured xmlns:a14="http://schemas.microsoft.com/office/drawing/2010/main"/>
                      </a:ext>
                    </a:extLst>
                  </pic:spPr>
                </pic:pic>
              </a:graphicData>
            </a:graphic>
          </wp:inline>
        </w:drawing>
      </w:r>
    </w:p>
    <w:p w:rsidR="00644E52" w:rsidRDefault="006F2538" w:rsidP="006F2538">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rPr>
        <w:t>Рис</w:t>
      </w:r>
      <w:r w:rsidRPr="00CA4611">
        <w:rPr>
          <w:rFonts w:ascii="Arial" w:hAnsi="Arial" w:cs="Arial"/>
          <w:spacing w:val="-6"/>
          <w:sz w:val="24"/>
          <w:szCs w:val="26"/>
          <w:lang w:val="uk-UA"/>
        </w:rPr>
        <w:t>.</w:t>
      </w:r>
      <w:r w:rsidRPr="00CA4611">
        <w:rPr>
          <w:rFonts w:ascii="Arial" w:hAnsi="Arial" w:cs="Arial"/>
          <w:spacing w:val="-6"/>
          <w:sz w:val="24"/>
          <w:szCs w:val="26"/>
        </w:rPr>
        <w:t xml:space="preserve"> </w:t>
      </w:r>
      <w:r w:rsidRPr="00CA4611">
        <w:rPr>
          <w:rFonts w:ascii="Arial" w:hAnsi="Arial" w:cs="Arial"/>
          <w:spacing w:val="-6"/>
          <w:sz w:val="24"/>
          <w:szCs w:val="26"/>
          <w:lang w:val="uk-UA"/>
        </w:rPr>
        <w:t>15.</w:t>
      </w:r>
      <w:r w:rsidRPr="00CA4611">
        <w:rPr>
          <w:rFonts w:ascii="Arial" w:hAnsi="Arial" w:cs="Arial"/>
          <w:spacing w:val="-6"/>
          <w:sz w:val="24"/>
          <w:szCs w:val="26"/>
        </w:rPr>
        <w:t xml:space="preserve"> Приклади багатогранників з поворотними осями симетрії:</w:t>
      </w:r>
      <w:r w:rsidRPr="00CA4611">
        <w:rPr>
          <w:rFonts w:ascii="Arial" w:hAnsi="Arial" w:cs="Arial"/>
          <w:spacing w:val="-6"/>
          <w:sz w:val="24"/>
          <w:szCs w:val="26"/>
          <w:lang w:val="uk-UA"/>
        </w:rPr>
        <w:t xml:space="preserve"> </w:t>
      </w:r>
      <w:r w:rsidRPr="00CA4611">
        <w:rPr>
          <w:rFonts w:ascii="Arial" w:hAnsi="Arial" w:cs="Arial"/>
          <w:spacing w:val="-6"/>
          <w:sz w:val="24"/>
          <w:szCs w:val="26"/>
        </w:rPr>
        <w:t xml:space="preserve"> </w:t>
      </w:r>
    </w:p>
    <w:p w:rsidR="006F2538" w:rsidRPr="007416E8" w:rsidRDefault="006F2538" w:rsidP="006F2538">
      <w:pPr>
        <w:pStyle w:val="af2"/>
        <w:spacing w:line="288" w:lineRule="auto"/>
        <w:ind w:firstLine="680"/>
        <w:jc w:val="center"/>
        <w:rPr>
          <w:rFonts w:ascii="Arial" w:hAnsi="Arial" w:cs="Arial"/>
          <w:spacing w:val="-6"/>
          <w:sz w:val="24"/>
          <w:szCs w:val="26"/>
          <w:lang w:val="uk-UA"/>
        </w:rPr>
      </w:pPr>
      <w:r w:rsidRPr="007416E8">
        <w:rPr>
          <w:rFonts w:ascii="Arial" w:hAnsi="Arial" w:cs="Arial"/>
          <w:spacing w:val="-6"/>
          <w:sz w:val="24"/>
          <w:szCs w:val="26"/>
          <w:lang w:val="uk-UA"/>
        </w:rPr>
        <w:t>а</w:t>
      </w:r>
      <w:r w:rsidRPr="00CA4611">
        <w:rPr>
          <w:rFonts w:ascii="Arial" w:hAnsi="Arial" w:cs="Arial"/>
          <w:spacing w:val="-6"/>
          <w:sz w:val="24"/>
          <w:szCs w:val="26"/>
          <w:lang w:val="uk-UA"/>
        </w:rPr>
        <w:t xml:space="preserve">) </w:t>
      </w:r>
      <w:r w:rsidRPr="00CA4611">
        <w:rPr>
          <w:rFonts w:ascii="Arial" w:hAnsi="Arial" w:cs="Arial"/>
          <w:spacing w:val="-6"/>
          <w:sz w:val="24"/>
          <w:szCs w:val="26"/>
        </w:rPr>
        <w:t>L</w:t>
      </w:r>
      <w:r w:rsidRPr="007416E8">
        <w:rPr>
          <w:rFonts w:ascii="Arial" w:hAnsi="Arial" w:cs="Arial"/>
          <w:spacing w:val="-6"/>
          <w:sz w:val="24"/>
          <w:szCs w:val="26"/>
          <w:vertAlign w:val="subscript"/>
          <w:lang w:val="uk-UA"/>
        </w:rPr>
        <w:t>2</w:t>
      </w:r>
      <w:r w:rsidRPr="007416E8">
        <w:rPr>
          <w:rFonts w:ascii="Arial" w:hAnsi="Arial" w:cs="Arial"/>
          <w:spacing w:val="-6"/>
          <w:sz w:val="24"/>
          <w:szCs w:val="26"/>
          <w:lang w:val="uk-UA"/>
        </w:rPr>
        <w:t>; б</w:t>
      </w:r>
      <w:r w:rsidRPr="00CA4611">
        <w:rPr>
          <w:rFonts w:ascii="Arial" w:hAnsi="Arial" w:cs="Arial"/>
          <w:spacing w:val="-6"/>
          <w:sz w:val="24"/>
          <w:szCs w:val="26"/>
          <w:lang w:val="uk-UA"/>
        </w:rPr>
        <w:t xml:space="preserve">) </w:t>
      </w:r>
      <w:r w:rsidRPr="00CA4611">
        <w:rPr>
          <w:rFonts w:ascii="Arial" w:hAnsi="Arial" w:cs="Arial"/>
          <w:spacing w:val="-6"/>
          <w:sz w:val="24"/>
          <w:szCs w:val="26"/>
        </w:rPr>
        <w:t>L</w:t>
      </w:r>
      <w:r w:rsidRPr="007416E8">
        <w:rPr>
          <w:rFonts w:ascii="Arial" w:hAnsi="Arial" w:cs="Arial"/>
          <w:spacing w:val="-6"/>
          <w:sz w:val="24"/>
          <w:szCs w:val="26"/>
          <w:vertAlign w:val="subscript"/>
          <w:lang w:val="uk-UA"/>
        </w:rPr>
        <w:t>3</w:t>
      </w:r>
      <w:r w:rsidRPr="007416E8">
        <w:rPr>
          <w:rFonts w:ascii="Arial" w:hAnsi="Arial" w:cs="Arial"/>
          <w:spacing w:val="-6"/>
          <w:sz w:val="24"/>
          <w:szCs w:val="26"/>
          <w:lang w:val="uk-UA"/>
        </w:rPr>
        <w:t>; в</w:t>
      </w:r>
      <w:r w:rsidRPr="00CA4611">
        <w:rPr>
          <w:rFonts w:ascii="Arial" w:hAnsi="Arial" w:cs="Arial"/>
          <w:spacing w:val="-6"/>
          <w:sz w:val="24"/>
          <w:szCs w:val="26"/>
          <w:lang w:val="uk-UA"/>
        </w:rPr>
        <w:t xml:space="preserve">) </w:t>
      </w:r>
      <w:r w:rsidRPr="00CA4611">
        <w:rPr>
          <w:rFonts w:ascii="Arial" w:hAnsi="Arial" w:cs="Arial"/>
          <w:spacing w:val="-6"/>
          <w:sz w:val="24"/>
          <w:szCs w:val="26"/>
        </w:rPr>
        <w:t>L</w:t>
      </w:r>
      <w:r w:rsidRPr="007416E8">
        <w:rPr>
          <w:rFonts w:ascii="Arial" w:hAnsi="Arial" w:cs="Arial"/>
          <w:spacing w:val="-6"/>
          <w:sz w:val="24"/>
          <w:szCs w:val="26"/>
          <w:vertAlign w:val="subscript"/>
          <w:lang w:val="uk-UA"/>
        </w:rPr>
        <w:t>4</w:t>
      </w:r>
      <w:r w:rsidRPr="007416E8">
        <w:rPr>
          <w:rFonts w:ascii="Arial" w:hAnsi="Arial" w:cs="Arial"/>
          <w:spacing w:val="-6"/>
          <w:sz w:val="24"/>
          <w:szCs w:val="26"/>
          <w:lang w:val="uk-UA"/>
        </w:rPr>
        <w:t>;</w:t>
      </w:r>
      <w:r w:rsidRPr="00CA4611">
        <w:rPr>
          <w:rFonts w:ascii="Arial" w:hAnsi="Arial" w:cs="Arial"/>
          <w:spacing w:val="-6"/>
          <w:sz w:val="24"/>
          <w:szCs w:val="26"/>
          <w:lang w:val="uk-UA"/>
        </w:rPr>
        <w:t xml:space="preserve"> </w:t>
      </w:r>
      <w:r w:rsidRPr="007416E8">
        <w:rPr>
          <w:rFonts w:ascii="Arial" w:hAnsi="Arial" w:cs="Arial"/>
          <w:spacing w:val="-6"/>
          <w:sz w:val="24"/>
          <w:szCs w:val="26"/>
          <w:lang w:val="uk-UA"/>
        </w:rPr>
        <w:t>г</w:t>
      </w:r>
      <w:r w:rsidRPr="00CA4611">
        <w:rPr>
          <w:rFonts w:ascii="Arial" w:hAnsi="Arial" w:cs="Arial"/>
          <w:spacing w:val="-6"/>
          <w:sz w:val="24"/>
          <w:szCs w:val="26"/>
          <w:lang w:val="uk-UA"/>
        </w:rPr>
        <w:t>)</w:t>
      </w:r>
      <w:r w:rsidRPr="007416E8">
        <w:rPr>
          <w:rFonts w:ascii="Arial" w:hAnsi="Arial" w:cs="Arial"/>
          <w:spacing w:val="-6"/>
          <w:sz w:val="24"/>
          <w:szCs w:val="26"/>
          <w:lang w:val="uk-UA"/>
        </w:rPr>
        <w:t xml:space="preserve"> </w:t>
      </w:r>
      <w:r w:rsidRPr="00CA4611">
        <w:rPr>
          <w:rFonts w:ascii="Arial" w:hAnsi="Arial" w:cs="Arial"/>
          <w:spacing w:val="-6"/>
          <w:sz w:val="24"/>
          <w:szCs w:val="26"/>
        </w:rPr>
        <w:t>L</w:t>
      </w:r>
      <w:r w:rsidRPr="007416E8">
        <w:rPr>
          <w:rFonts w:ascii="Arial" w:hAnsi="Arial" w:cs="Arial"/>
          <w:spacing w:val="-6"/>
          <w:sz w:val="24"/>
          <w:szCs w:val="26"/>
          <w:vertAlign w:val="subscript"/>
          <w:lang w:val="uk-UA"/>
        </w:rPr>
        <w:t>6</w:t>
      </w:r>
    </w:p>
    <w:p w:rsidR="008B0F77" w:rsidRDefault="00546B8A" w:rsidP="009A35D9">
      <w:pPr>
        <w:pStyle w:val="af2"/>
        <w:spacing w:line="288" w:lineRule="auto"/>
        <w:ind w:firstLine="680"/>
        <w:jc w:val="both"/>
        <w:rPr>
          <w:rFonts w:ascii="Arial" w:hAnsi="Arial" w:cs="Arial"/>
          <w:spacing w:val="-6"/>
          <w:sz w:val="24"/>
          <w:szCs w:val="26"/>
          <w:lang w:val="uk-UA"/>
        </w:rPr>
      </w:pPr>
      <w:r w:rsidRPr="007416E8">
        <w:rPr>
          <w:rFonts w:ascii="Arial" w:hAnsi="Arial" w:cs="Arial"/>
          <w:spacing w:val="-6"/>
          <w:sz w:val="24"/>
          <w:szCs w:val="26"/>
          <w:lang w:val="uk-UA"/>
        </w:rPr>
        <w:t xml:space="preserve">Відповідно порядок </w:t>
      </w:r>
      <w:r w:rsidR="00644E52">
        <w:rPr>
          <w:rFonts w:ascii="Arial" w:hAnsi="Arial" w:cs="Arial"/>
          <w:spacing w:val="-6"/>
          <w:sz w:val="24"/>
          <w:szCs w:val="26"/>
          <w:lang w:val="uk-UA"/>
        </w:rPr>
        <w:t>ві</w:t>
      </w:r>
      <w:r w:rsidRPr="007416E8">
        <w:rPr>
          <w:rFonts w:ascii="Arial" w:hAnsi="Arial" w:cs="Arial"/>
          <w:spacing w:val="-6"/>
          <w:sz w:val="24"/>
          <w:szCs w:val="26"/>
          <w:lang w:val="uk-UA"/>
        </w:rPr>
        <w:t xml:space="preserve">сі симетрії відповідає числу, що показує, скільки разів елементарний кут </w:t>
      </w:r>
      <w:r w:rsidRPr="00CA4611">
        <w:rPr>
          <w:rFonts w:ascii="Arial" w:hAnsi="Arial" w:cs="Arial"/>
          <w:spacing w:val="-6"/>
          <w:sz w:val="24"/>
          <w:szCs w:val="26"/>
        </w:rPr>
        <w:t>α</w:t>
      </w:r>
      <w:r w:rsidRPr="007416E8">
        <w:rPr>
          <w:rFonts w:ascii="Arial" w:hAnsi="Arial" w:cs="Arial"/>
          <w:spacing w:val="-6"/>
          <w:sz w:val="24"/>
          <w:szCs w:val="26"/>
          <w:lang w:val="uk-UA"/>
        </w:rPr>
        <w:t xml:space="preserve"> повторюється при обертанні кристала навколо </w:t>
      </w:r>
      <w:r w:rsidR="00644E52">
        <w:rPr>
          <w:rFonts w:ascii="Arial" w:hAnsi="Arial" w:cs="Arial"/>
          <w:spacing w:val="-6"/>
          <w:sz w:val="24"/>
          <w:szCs w:val="26"/>
          <w:lang w:val="uk-UA"/>
        </w:rPr>
        <w:t>ві</w:t>
      </w:r>
      <w:r w:rsidRPr="007416E8">
        <w:rPr>
          <w:rFonts w:ascii="Arial" w:hAnsi="Arial" w:cs="Arial"/>
          <w:spacing w:val="-6"/>
          <w:sz w:val="24"/>
          <w:szCs w:val="26"/>
          <w:lang w:val="uk-UA"/>
        </w:rPr>
        <w:t>сі симетрії на  360°</w:t>
      </w:r>
      <w:r w:rsidRPr="00CA4611">
        <w:rPr>
          <w:rFonts w:ascii="Arial" w:hAnsi="Arial" w:cs="Arial"/>
          <w:spacing w:val="-6"/>
          <w:sz w:val="24"/>
          <w:szCs w:val="26"/>
          <w:lang w:val="uk-UA"/>
        </w:rPr>
        <w:t xml:space="preserve"> (рис.</w:t>
      </w:r>
      <w:r w:rsidR="00032CE7" w:rsidRPr="00CA4611">
        <w:rPr>
          <w:rFonts w:ascii="Arial" w:hAnsi="Arial" w:cs="Arial"/>
          <w:spacing w:val="-6"/>
          <w:sz w:val="24"/>
          <w:szCs w:val="26"/>
          <w:lang w:val="uk-UA"/>
        </w:rPr>
        <w:t xml:space="preserve"> 1</w:t>
      </w:r>
      <w:r w:rsidRPr="00CA4611">
        <w:rPr>
          <w:rFonts w:ascii="Arial" w:hAnsi="Arial" w:cs="Arial"/>
          <w:spacing w:val="-6"/>
          <w:sz w:val="24"/>
          <w:szCs w:val="26"/>
          <w:lang w:val="uk-UA"/>
        </w:rPr>
        <w:t>6)</w:t>
      </w:r>
      <w:r w:rsidRPr="007416E8">
        <w:rPr>
          <w:rFonts w:ascii="Arial" w:hAnsi="Arial" w:cs="Arial"/>
          <w:spacing w:val="-6"/>
          <w:sz w:val="24"/>
          <w:szCs w:val="26"/>
          <w:lang w:val="uk-UA"/>
        </w:rPr>
        <w:t xml:space="preserve">. </w:t>
      </w:r>
    </w:p>
    <w:p w:rsidR="002A013A" w:rsidRDefault="002A013A" w:rsidP="002A013A">
      <w:pPr>
        <w:pStyle w:val="af2"/>
        <w:spacing w:line="288" w:lineRule="auto"/>
        <w:ind w:firstLine="680"/>
        <w:jc w:val="both"/>
        <w:rPr>
          <w:rFonts w:ascii="Arial" w:hAnsi="Arial" w:cs="Arial"/>
          <w:i/>
          <w:iCs/>
          <w:spacing w:val="-6"/>
          <w:sz w:val="24"/>
          <w:szCs w:val="26"/>
          <w:lang w:val="uk-UA"/>
        </w:rPr>
      </w:pPr>
      <w:r w:rsidRPr="00CA4611">
        <w:rPr>
          <w:rFonts w:ascii="Arial" w:hAnsi="Arial" w:cs="Arial"/>
          <w:spacing w:val="-6"/>
          <w:sz w:val="24"/>
          <w:szCs w:val="26"/>
        </w:rPr>
        <w:t>У кристалічних багатогранниках існують поворотні осі симетрії другого (L</w:t>
      </w:r>
      <w:r w:rsidRPr="009A3050">
        <w:rPr>
          <w:rFonts w:ascii="Arial" w:hAnsi="Arial" w:cs="Arial"/>
          <w:spacing w:val="-6"/>
          <w:sz w:val="24"/>
          <w:szCs w:val="26"/>
          <w:vertAlign w:val="subscript"/>
        </w:rPr>
        <w:t>2</w:t>
      </w:r>
      <w:r w:rsidRPr="00CA4611">
        <w:rPr>
          <w:rFonts w:ascii="Arial" w:hAnsi="Arial" w:cs="Arial"/>
          <w:spacing w:val="-6"/>
          <w:sz w:val="24"/>
          <w:szCs w:val="26"/>
        </w:rPr>
        <w:t>, α = 180°), третього (L</w:t>
      </w:r>
      <w:r w:rsidRPr="009A3050">
        <w:rPr>
          <w:rFonts w:ascii="Arial" w:hAnsi="Arial" w:cs="Arial"/>
          <w:spacing w:val="-6"/>
          <w:sz w:val="24"/>
          <w:szCs w:val="26"/>
          <w:vertAlign w:val="subscript"/>
        </w:rPr>
        <w:t>3</w:t>
      </w:r>
      <w:r w:rsidRPr="00CA4611">
        <w:rPr>
          <w:rFonts w:ascii="Arial" w:hAnsi="Arial" w:cs="Arial"/>
          <w:spacing w:val="-6"/>
          <w:sz w:val="24"/>
          <w:szCs w:val="26"/>
        </w:rPr>
        <w:t>, α =</w:t>
      </w:r>
      <w:r w:rsidRPr="00CA4611">
        <w:rPr>
          <w:rFonts w:ascii="Arial" w:hAnsi="Arial" w:cs="Arial"/>
          <w:spacing w:val="-6"/>
          <w:sz w:val="24"/>
          <w:szCs w:val="26"/>
          <w:lang w:val="uk-UA"/>
        </w:rPr>
        <w:t xml:space="preserve"> </w:t>
      </w:r>
      <w:r w:rsidRPr="00CA4611">
        <w:rPr>
          <w:rFonts w:ascii="Arial" w:hAnsi="Arial" w:cs="Arial"/>
          <w:spacing w:val="-6"/>
          <w:sz w:val="24"/>
          <w:szCs w:val="26"/>
        </w:rPr>
        <w:t>120°), четвертого (L</w:t>
      </w:r>
      <w:r w:rsidRPr="009A3050">
        <w:rPr>
          <w:rFonts w:ascii="Arial" w:hAnsi="Arial" w:cs="Arial"/>
          <w:spacing w:val="-6"/>
          <w:sz w:val="24"/>
          <w:szCs w:val="26"/>
          <w:vertAlign w:val="subscript"/>
        </w:rPr>
        <w:t>4</w:t>
      </w:r>
      <w:r w:rsidRPr="00CA4611">
        <w:rPr>
          <w:rFonts w:ascii="Arial" w:hAnsi="Arial" w:cs="Arial"/>
          <w:spacing w:val="-6"/>
          <w:sz w:val="24"/>
          <w:szCs w:val="26"/>
        </w:rPr>
        <w:t>, α = 90°) і шостого (L</w:t>
      </w:r>
      <w:r w:rsidRPr="009A3050">
        <w:rPr>
          <w:rFonts w:ascii="Arial" w:hAnsi="Arial" w:cs="Arial"/>
          <w:spacing w:val="-6"/>
          <w:sz w:val="24"/>
          <w:szCs w:val="26"/>
          <w:vertAlign w:val="subscript"/>
        </w:rPr>
        <w:t>6</w:t>
      </w:r>
      <w:r w:rsidRPr="00CA4611">
        <w:rPr>
          <w:rFonts w:ascii="Arial" w:hAnsi="Arial" w:cs="Arial"/>
          <w:spacing w:val="-6"/>
          <w:sz w:val="24"/>
          <w:szCs w:val="26"/>
        </w:rPr>
        <w:t>, α = 60°) порядків (рис</w:t>
      </w:r>
      <w:r w:rsidRPr="00CA4611">
        <w:rPr>
          <w:rFonts w:ascii="Arial" w:hAnsi="Arial" w:cs="Arial"/>
          <w:spacing w:val="-6"/>
          <w:sz w:val="24"/>
          <w:szCs w:val="26"/>
          <w:lang w:val="uk-UA"/>
        </w:rPr>
        <w:t>.</w:t>
      </w:r>
      <w:r w:rsidRPr="00CA4611">
        <w:rPr>
          <w:rFonts w:ascii="Arial" w:hAnsi="Arial" w:cs="Arial"/>
          <w:spacing w:val="-6"/>
          <w:sz w:val="24"/>
          <w:szCs w:val="26"/>
        </w:rPr>
        <w:t xml:space="preserve"> </w:t>
      </w:r>
      <w:r w:rsidRPr="00CA4611">
        <w:rPr>
          <w:rFonts w:ascii="Arial" w:hAnsi="Arial" w:cs="Arial"/>
          <w:spacing w:val="-6"/>
          <w:sz w:val="24"/>
          <w:szCs w:val="26"/>
          <w:lang w:val="uk-UA"/>
        </w:rPr>
        <w:t>15</w:t>
      </w:r>
      <w:r w:rsidRPr="00CA4611">
        <w:rPr>
          <w:rFonts w:ascii="Arial" w:hAnsi="Arial" w:cs="Arial"/>
          <w:spacing w:val="-6"/>
          <w:sz w:val="24"/>
          <w:szCs w:val="26"/>
        </w:rPr>
        <w:t>). Осі першого порядку (L</w:t>
      </w:r>
      <w:r w:rsidRPr="009A3050">
        <w:rPr>
          <w:rFonts w:ascii="Arial" w:hAnsi="Arial" w:cs="Arial"/>
          <w:spacing w:val="-6"/>
          <w:sz w:val="24"/>
          <w:szCs w:val="26"/>
          <w:vertAlign w:val="subscript"/>
        </w:rPr>
        <w:t>1</w:t>
      </w:r>
      <w:r w:rsidRPr="00CA4611">
        <w:rPr>
          <w:rFonts w:ascii="Arial" w:hAnsi="Arial" w:cs="Arial"/>
          <w:spacing w:val="-6"/>
          <w:sz w:val="24"/>
          <w:szCs w:val="26"/>
        </w:rPr>
        <w:t>, α = 360°) наявні у всіх кристалах у необмеженій кількості</w:t>
      </w:r>
      <w:r>
        <w:rPr>
          <w:rFonts w:ascii="Arial" w:hAnsi="Arial" w:cs="Arial"/>
          <w:spacing w:val="-6"/>
          <w:sz w:val="24"/>
          <w:szCs w:val="26"/>
          <w:lang w:val="uk-UA"/>
        </w:rPr>
        <w:t>, але</w:t>
      </w:r>
      <w:r w:rsidRPr="00CA4611">
        <w:rPr>
          <w:rFonts w:ascii="Arial" w:hAnsi="Arial" w:cs="Arial"/>
          <w:spacing w:val="-6"/>
          <w:sz w:val="24"/>
          <w:szCs w:val="26"/>
        </w:rPr>
        <w:t xml:space="preserve"> визначально</w:t>
      </w:r>
      <w:r>
        <w:rPr>
          <w:rFonts w:ascii="Arial" w:hAnsi="Arial" w:cs="Arial"/>
          <w:spacing w:val="-6"/>
          <w:sz w:val="24"/>
          <w:szCs w:val="26"/>
          <w:lang w:val="uk-UA"/>
        </w:rPr>
        <w:t>го</w:t>
      </w:r>
      <w:r w:rsidRPr="00CA4611">
        <w:rPr>
          <w:rFonts w:ascii="Arial" w:hAnsi="Arial" w:cs="Arial"/>
          <w:spacing w:val="-6"/>
          <w:sz w:val="24"/>
          <w:szCs w:val="26"/>
        </w:rPr>
        <w:t xml:space="preserve"> значенн</w:t>
      </w:r>
      <w:r>
        <w:rPr>
          <w:rFonts w:ascii="Arial" w:hAnsi="Arial" w:cs="Arial"/>
          <w:spacing w:val="-6"/>
          <w:sz w:val="24"/>
          <w:szCs w:val="26"/>
          <w:lang w:val="uk-UA"/>
        </w:rPr>
        <w:t>я</w:t>
      </w:r>
      <w:r w:rsidRPr="00CA4611">
        <w:rPr>
          <w:rFonts w:ascii="Arial" w:hAnsi="Arial" w:cs="Arial"/>
          <w:spacing w:val="-6"/>
          <w:sz w:val="24"/>
          <w:szCs w:val="26"/>
        </w:rPr>
        <w:t xml:space="preserve"> для системати</w:t>
      </w:r>
      <w:r>
        <w:rPr>
          <w:rFonts w:ascii="Arial" w:hAnsi="Arial" w:cs="Arial"/>
          <w:spacing w:val="-6"/>
          <w:sz w:val="24"/>
          <w:szCs w:val="26"/>
          <w:lang w:val="uk-UA"/>
        </w:rPr>
        <w:t xml:space="preserve">зації </w:t>
      </w:r>
      <w:r w:rsidRPr="00CA4611">
        <w:rPr>
          <w:rFonts w:ascii="Arial" w:hAnsi="Arial" w:cs="Arial"/>
          <w:spacing w:val="-6"/>
          <w:sz w:val="24"/>
          <w:szCs w:val="26"/>
        </w:rPr>
        <w:t xml:space="preserve"> кристалічних тіл не мають</w:t>
      </w:r>
      <w:r w:rsidRPr="00CA4611">
        <w:rPr>
          <w:rFonts w:ascii="Arial" w:hAnsi="Arial" w:cs="Arial"/>
          <w:i/>
          <w:iCs/>
          <w:spacing w:val="-6"/>
          <w:sz w:val="24"/>
          <w:szCs w:val="26"/>
        </w:rPr>
        <w:t xml:space="preserve">. Осі п'ятого, сьомого й вище непарних, а також парних восьмого, дванадцятого й іншого порядків у кристалах відсутні. </w:t>
      </w:r>
    </w:p>
    <w:p w:rsidR="005202B7" w:rsidRPr="00CA4611" w:rsidRDefault="005202B7" w:rsidP="008B0F77">
      <w:pPr>
        <w:pStyle w:val="af2"/>
        <w:spacing w:line="288" w:lineRule="auto"/>
        <w:jc w:val="center"/>
        <w:rPr>
          <w:rFonts w:ascii="Arial" w:hAnsi="Arial" w:cs="Arial"/>
          <w:spacing w:val="-6"/>
          <w:sz w:val="24"/>
          <w:szCs w:val="26"/>
        </w:rPr>
      </w:pPr>
      <w:r w:rsidRPr="009A35D9">
        <w:rPr>
          <w:rFonts w:ascii="Arial" w:hAnsi="Arial" w:cs="Arial"/>
          <w:noProof/>
          <w:snapToGrid/>
          <w:spacing w:val="10"/>
          <w:sz w:val="26"/>
          <w:szCs w:val="26"/>
          <w:lang w:val="en-US" w:eastAsia="en-US"/>
        </w:rPr>
        <w:drawing>
          <wp:inline distT="0" distB="0" distL="0" distR="0">
            <wp:extent cx="4648200" cy="1043361"/>
            <wp:effectExtent l="0" t="0" r="0" b="4445"/>
            <wp:docPr id="43" name="Picture 34"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Shape, circle&#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8663" r="190" b="13366"/>
                    <a:stretch/>
                  </pic:blipFill>
                  <pic:spPr bwMode="auto">
                    <a:xfrm>
                      <a:off x="0" y="0"/>
                      <a:ext cx="4722884" cy="1060125"/>
                    </a:xfrm>
                    <a:prstGeom prst="rect">
                      <a:avLst/>
                    </a:prstGeom>
                    <a:noFill/>
                    <a:ln>
                      <a:noFill/>
                    </a:ln>
                    <a:extLst>
                      <a:ext uri="{53640926-AAD7-44D8-BBD7-CCE9431645EC}">
                        <a14:shadowObscured xmlns:a14="http://schemas.microsoft.com/office/drawing/2010/main"/>
                      </a:ext>
                    </a:extLst>
                  </pic:spPr>
                </pic:pic>
              </a:graphicData>
            </a:graphic>
          </wp:inline>
        </w:drawing>
      </w:r>
    </w:p>
    <w:p w:rsidR="008B0F77" w:rsidRPr="00CA4611" w:rsidRDefault="008B0F77" w:rsidP="008B0F77">
      <w:pPr>
        <w:pStyle w:val="af2"/>
        <w:spacing w:line="288" w:lineRule="auto"/>
        <w:jc w:val="center"/>
        <w:rPr>
          <w:rFonts w:ascii="Arial" w:hAnsi="Arial" w:cs="Arial"/>
          <w:spacing w:val="-6"/>
          <w:sz w:val="24"/>
          <w:szCs w:val="26"/>
          <w:lang w:val="uk-UA"/>
        </w:rPr>
      </w:pPr>
      <w:r w:rsidRPr="00CA4611">
        <w:rPr>
          <w:rFonts w:ascii="Arial" w:hAnsi="Arial" w:cs="Arial"/>
          <w:spacing w:val="-6"/>
          <w:sz w:val="24"/>
          <w:szCs w:val="26"/>
          <w:lang w:val="uk-UA"/>
        </w:rPr>
        <w:t>Рис. 16. Прості вісі симетрії</w:t>
      </w:r>
      <w:r w:rsidRPr="00CA4611">
        <w:rPr>
          <w:rFonts w:ascii="Arial" w:hAnsi="Arial" w:cs="Arial"/>
          <w:spacing w:val="-6"/>
          <w:sz w:val="24"/>
          <w:szCs w:val="26"/>
        </w:rPr>
        <w:t xml:space="preserve"> – поворот на </w:t>
      </w:r>
      <w:r w:rsidRPr="00CA4611">
        <w:rPr>
          <w:rFonts w:ascii="Arial" w:hAnsi="Arial" w:cs="Arial"/>
          <w:spacing w:val="-6"/>
          <w:sz w:val="24"/>
          <w:szCs w:val="26"/>
          <w:lang w:val="uk-UA"/>
        </w:rPr>
        <w:t>кут</w:t>
      </w:r>
      <w:r w:rsidRPr="00CA4611">
        <w:rPr>
          <w:rFonts w:ascii="Arial" w:hAnsi="Arial" w:cs="Arial"/>
          <w:spacing w:val="-6"/>
          <w:sz w:val="24"/>
          <w:szCs w:val="26"/>
        </w:rPr>
        <w:t xml:space="preserve"> α </w:t>
      </w:r>
      <w:r w:rsidRPr="00CA4611">
        <w:rPr>
          <w:rFonts w:ascii="Arial" w:hAnsi="Arial" w:cs="Arial"/>
          <w:spacing w:val="-6"/>
          <w:sz w:val="24"/>
          <w:szCs w:val="26"/>
          <w:lang w:val="uk-UA"/>
        </w:rPr>
        <w:t xml:space="preserve">= </w:t>
      </w:r>
      <w:r w:rsidRPr="00CA4611">
        <w:rPr>
          <w:rFonts w:ascii="Arial" w:hAnsi="Arial" w:cs="Arial"/>
          <w:spacing w:val="-6"/>
          <w:sz w:val="24"/>
          <w:szCs w:val="26"/>
        </w:rPr>
        <w:t>360</w:t>
      </w:r>
      <w:r w:rsidRPr="00CA4611">
        <w:rPr>
          <w:rFonts w:ascii="Arial" w:hAnsi="Arial" w:cs="Arial"/>
          <w:spacing w:val="-6"/>
          <w:sz w:val="24"/>
          <w:szCs w:val="26"/>
          <w:vertAlign w:val="superscript"/>
        </w:rPr>
        <w:t>o</w:t>
      </w:r>
      <w:r w:rsidRPr="00CA4611">
        <w:rPr>
          <w:rFonts w:ascii="Arial" w:hAnsi="Arial" w:cs="Arial"/>
          <w:spacing w:val="-6"/>
          <w:sz w:val="24"/>
          <w:szCs w:val="26"/>
        </w:rPr>
        <w:t xml:space="preserve"> /n, n – порядок </w:t>
      </w:r>
      <w:r w:rsidRPr="00CA4611">
        <w:rPr>
          <w:rFonts w:ascii="Arial" w:hAnsi="Arial" w:cs="Arial"/>
          <w:spacing w:val="-6"/>
          <w:sz w:val="24"/>
          <w:szCs w:val="26"/>
          <w:lang w:val="uk-UA"/>
        </w:rPr>
        <w:t>вісі</w:t>
      </w:r>
      <w:r w:rsidRPr="00CA4611">
        <w:rPr>
          <w:rFonts w:ascii="Arial" w:hAnsi="Arial" w:cs="Arial"/>
          <w:spacing w:val="-6"/>
          <w:sz w:val="24"/>
          <w:szCs w:val="26"/>
        </w:rPr>
        <w:t xml:space="preserve"> симетр</w:t>
      </w:r>
      <w:r w:rsidRPr="00CA4611">
        <w:rPr>
          <w:rFonts w:ascii="Arial" w:hAnsi="Arial" w:cs="Arial"/>
          <w:spacing w:val="-6"/>
          <w:sz w:val="24"/>
          <w:szCs w:val="26"/>
          <w:lang w:val="uk-UA"/>
        </w:rPr>
        <w:t>ії</w:t>
      </w:r>
    </w:p>
    <w:p w:rsidR="008B0F77" w:rsidRPr="00CA4611" w:rsidRDefault="008B0F77" w:rsidP="009A35D9">
      <w:pPr>
        <w:pStyle w:val="af2"/>
        <w:spacing w:line="288" w:lineRule="auto"/>
        <w:ind w:firstLine="680"/>
        <w:jc w:val="both"/>
        <w:rPr>
          <w:rFonts w:ascii="Arial" w:hAnsi="Arial" w:cs="Arial"/>
          <w:spacing w:val="-6"/>
          <w:sz w:val="24"/>
          <w:szCs w:val="26"/>
        </w:rPr>
      </w:pPr>
    </w:p>
    <w:p w:rsidR="009A3050" w:rsidRPr="009A3050" w:rsidRDefault="009A3050" w:rsidP="009A35D9">
      <w:pPr>
        <w:pStyle w:val="af2"/>
        <w:spacing w:line="288" w:lineRule="auto"/>
        <w:ind w:firstLine="680"/>
        <w:jc w:val="both"/>
        <w:rPr>
          <w:rFonts w:ascii="Arial" w:hAnsi="Arial" w:cs="Arial"/>
          <w:i/>
          <w:iCs/>
          <w:spacing w:val="-6"/>
          <w:sz w:val="24"/>
          <w:szCs w:val="26"/>
        </w:rPr>
      </w:pPr>
      <w:r w:rsidRPr="00CA4611">
        <w:rPr>
          <w:rFonts w:ascii="Arial" w:hAnsi="Arial" w:cs="Arial"/>
          <w:bCs/>
          <w:i/>
          <w:iCs/>
          <w:spacing w:val="-6"/>
          <w:sz w:val="24"/>
          <w:szCs w:val="26"/>
        </w:rPr>
        <w:t xml:space="preserve">Доказ неможливості </w:t>
      </w:r>
      <w:r>
        <w:rPr>
          <w:rFonts w:ascii="Arial" w:hAnsi="Arial" w:cs="Arial"/>
          <w:bCs/>
          <w:i/>
          <w:iCs/>
          <w:spacing w:val="-6"/>
          <w:sz w:val="24"/>
          <w:szCs w:val="26"/>
          <w:lang w:val="uk-UA"/>
        </w:rPr>
        <w:t>існування ві</w:t>
      </w:r>
      <w:r w:rsidRPr="00CA4611">
        <w:rPr>
          <w:rFonts w:ascii="Arial" w:hAnsi="Arial" w:cs="Arial"/>
          <w:bCs/>
          <w:i/>
          <w:iCs/>
          <w:spacing w:val="-6"/>
          <w:sz w:val="24"/>
          <w:szCs w:val="26"/>
        </w:rPr>
        <w:t>сі п'ятого порядку.</w:t>
      </w:r>
      <w:r w:rsidRPr="00CA4611">
        <w:rPr>
          <w:rFonts w:ascii="Arial" w:hAnsi="Arial" w:cs="Arial"/>
          <w:bCs/>
          <w:i/>
          <w:iCs/>
          <w:spacing w:val="-6"/>
          <w:sz w:val="24"/>
          <w:szCs w:val="26"/>
          <w:lang w:val="uk-UA"/>
        </w:rPr>
        <w:t xml:space="preserve"> </w:t>
      </w:r>
      <w:r w:rsidRPr="00CA4611">
        <w:rPr>
          <w:rFonts w:ascii="Arial" w:hAnsi="Arial" w:cs="Arial"/>
          <w:color w:val="000000"/>
          <w:spacing w:val="-6"/>
          <w:sz w:val="24"/>
          <w:szCs w:val="26"/>
        </w:rPr>
        <w:t>Допустимо, що вісь п'ятого порядку в кристалах існує й проходить перпендикулярно до площини</w:t>
      </w:r>
      <w:r w:rsidRPr="00CA4611">
        <w:rPr>
          <w:rFonts w:ascii="Arial" w:hAnsi="Arial" w:cs="Arial"/>
          <w:spacing w:val="-6"/>
          <w:sz w:val="24"/>
          <w:szCs w:val="26"/>
        </w:rPr>
        <w:t xml:space="preserve"> креслення. Позначимо її вхід т</w:t>
      </w:r>
      <w:r w:rsidR="00D40EF8">
        <w:rPr>
          <w:rFonts w:ascii="Arial" w:hAnsi="Arial" w:cs="Arial"/>
          <w:spacing w:val="-6"/>
          <w:sz w:val="24"/>
          <w:szCs w:val="26"/>
          <w:lang w:val="uk-UA"/>
        </w:rPr>
        <w:t>очкою «</w:t>
      </w:r>
      <w:r w:rsidRPr="00CA4611">
        <w:rPr>
          <w:rFonts w:ascii="Arial" w:hAnsi="Arial" w:cs="Arial"/>
          <w:spacing w:val="-6"/>
          <w:sz w:val="24"/>
          <w:szCs w:val="26"/>
        </w:rPr>
        <w:t>О</w:t>
      </w:r>
      <w:r w:rsidR="00D40EF8">
        <w:rPr>
          <w:rFonts w:ascii="Arial" w:hAnsi="Arial" w:cs="Arial"/>
          <w:spacing w:val="-6"/>
          <w:sz w:val="24"/>
          <w:szCs w:val="26"/>
          <w:lang w:val="uk-UA"/>
        </w:rPr>
        <w:t>»</w:t>
      </w:r>
      <w:r w:rsidRPr="00CA4611">
        <w:rPr>
          <w:rFonts w:ascii="Arial" w:hAnsi="Arial" w:cs="Arial"/>
          <w:spacing w:val="-6"/>
          <w:sz w:val="24"/>
          <w:szCs w:val="26"/>
        </w:rPr>
        <w:t xml:space="preserve"> (рис</w:t>
      </w:r>
      <w:r w:rsidRPr="00CA4611">
        <w:rPr>
          <w:rFonts w:ascii="Arial" w:hAnsi="Arial" w:cs="Arial"/>
          <w:spacing w:val="-6"/>
          <w:sz w:val="24"/>
          <w:szCs w:val="26"/>
          <w:lang w:val="uk-UA"/>
        </w:rPr>
        <w:t>.</w:t>
      </w:r>
      <w:r w:rsidRPr="00CA4611">
        <w:rPr>
          <w:rFonts w:ascii="Arial" w:hAnsi="Arial" w:cs="Arial"/>
          <w:spacing w:val="-6"/>
          <w:sz w:val="24"/>
          <w:szCs w:val="26"/>
        </w:rPr>
        <w:t xml:space="preserve"> </w:t>
      </w:r>
      <w:r w:rsidRPr="00CA4611">
        <w:rPr>
          <w:rFonts w:ascii="Arial" w:hAnsi="Arial" w:cs="Arial"/>
          <w:spacing w:val="-6"/>
          <w:sz w:val="24"/>
          <w:szCs w:val="26"/>
          <w:lang w:val="uk-UA"/>
        </w:rPr>
        <w:t>17</w:t>
      </w:r>
      <w:r w:rsidRPr="00CA4611">
        <w:rPr>
          <w:rFonts w:ascii="Arial" w:hAnsi="Arial" w:cs="Arial"/>
          <w:spacing w:val="-6"/>
          <w:sz w:val="24"/>
          <w:szCs w:val="26"/>
        </w:rPr>
        <w:t>). Візьмемо найближчий</w:t>
      </w:r>
      <w:r w:rsidRPr="00CA4611">
        <w:rPr>
          <w:rFonts w:ascii="Arial" w:hAnsi="Arial" w:cs="Arial"/>
          <w:spacing w:val="-6"/>
          <w:sz w:val="24"/>
          <w:szCs w:val="26"/>
          <w:lang w:val="uk-UA"/>
        </w:rPr>
        <w:t xml:space="preserve"> вузол </w:t>
      </w:r>
      <w:r w:rsidRPr="00CA4611">
        <w:rPr>
          <w:rFonts w:ascii="Arial" w:hAnsi="Arial" w:cs="Arial"/>
          <w:spacing w:val="-6"/>
          <w:sz w:val="24"/>
          <w:szCs w:val="26"/>
        </w:rPr>
        <w:t>А</w:t>
      </w:r>
      <w:r w:rsidRPr="00D40EF8">
        <w:rPr>
          <w:rFonts w:ascii="Arial" w:hAnsi="Arial" w:cs="Arial"/>
          <w:spacing w:val="-6"/>
          <w:sz w:val="24"/>
          <w:szCs w:val="26"/>
          <w:vertAlign w:val="subscript"/>
        </w:rPr>
        <w:t>1</w:t>
      </w:r>
      <w:r w:rsidRPr="00CA4611">
        <w:rPr>
          <w:rFonts w:ascii="Arial" w:hAnsi="Arial" w:cs="Arial"/>
          <w:spacing w:val="-6"/>
          <w:sz w:val="24"/>
          <w:szCs w:val="26"/>
        </w:rPr>
        <w:t>, що лежить у площині рисунка. Можливо, що при обертанні навколо осі п'ятого порядку при повороті на 72° вузол А</w:t>
      </w:r>
      <w:r w:rsidRPr="009A3050">
        <w:rPr>
          <w:rFonts w:ascii="Arial" w:hAnsi="Arial" w:cs="Arial"/>
          <w:spacing w:val="-6"/>
          <w:sz w:val="24"/>
          <w:szCs w:val="26"/>
          <w:vertAlign w:val="subscript"/>
        </w:rPr>
        <w:t>1</w:t>
      </w:r>
      <w:r w:rsidRPr="00CA4611">
        <w:rPr>
          <w:rFonts w:ascii="Arial" w:hAnsi="Arial" w:cs="Arial"/>
          <w:spacing w:val="-6"/>
          <w:sz w:val="24"/>
          <w:szCs w:val="26"/>
        </w:rPr>
        <w:t xml:space="preserve"> перейде в положення А</w:t>
      </w:r>
      <w:r w:rsidRPr="009A3050">
        <w:rPr>
          <w:rFonts w:ascii="Arial" w:hAnsi="Arial" w:cs="Arial"/>
          <w:spacing w:val="-6"/>
          <w:sz w:val="24"/>
          <w:szCs w:val="26"/>
          <w:vertAlign w:val="subscript"/>
        </w:rPr>
        <w:t>2</w:t>
      </w:r>
      <w:r w:rsidRPr="00CA4611">
        <w:rPr>
          <w:rFonts w:ascii="Arial" w:hAnsi="Arial" w:cs="Arial"/>
          <w:spacing w:val="-6"/>
          <w:sz w:val="24"/>
          <w:szCs w:val="26"/>
        </w:rPr>
        <w:t>, А</w:t>
      </w:r>
      <w:r w:rsidRPr="009A3050">
        <w:rPr>
          <w:rFonts w:ascii="Arial" w:hAnsi="Arial" w:cs="Arial"/>
          <w:spacing w:val="-6"/>
          <w:sz w:val="24"/>
          <w:szCs w:val="26"/>
          <w:vertAlign w:val="subscript"/>
        </w:rPr>
        <w:t>3</w:t>
      </w:r>
      <w:r w:rsidRPr="00CA4611">
        <w:rPr>
          <w:rFonts w:ascii="Arial" w:hAnsi="Arial" w:cs="Arial"/>
          <w:spacing w:val="-6"/>
          <w:sz w:val="24"/>
          <w:szCs w:val="26"/>
        </w:rPr>
        <w:t>, А</w:t>
      </w:r>
      <w:r w:rsidRPr="009A3050">
        <w:rPr>
          <w:rFonts w:ascii="Arial" w:hAnsi="Arial" w:cs="Arial"/>
          <w:spacing w:val="-6"/>
          <w:sz w:val="24"/>
          <w:szCs w:val="26"/>
          <w:vertAlign w:val="subscript"/>
        </w:rPr>
        <w:t>4</w:t>
      </w:r>
      <w:r w:rsidRPr="00CA4611">
        <w:rPr>
          <w:rFonts w:ascii="Arial" w:hAnsi="Arial" w:cs="Arial"/>
          <w:spacing w:val="-6"/>
          <w:sz w:val="24"/>
          <w:szCs w:val="26"/>
        </w:rPr>
        <w:t>, А</w:t>
      </w:r>
      <w:r w:rsidRPr="009A3050">
        <w:rPr>
          <w:rFonts w:ascii="Arial" w:hAnsi="Arial" w:cs="Arial"/>
          <w:spacing w:val="-6"/>
          <w:sz w:val="24"/>
          <w:szCs w:val="26"/>
          <w:vertAlign w:val="subscript"/>
        </w:rPr>
        <w:t>5</w:t>
      </w:r>
      <w:r w:rsidRPr="00CA4611">
        <w:rPr>
          <w:rFonts w:ascii="Arial" w:hAnsi="Arial" w:cs="Arial"/>
          <w:spacing w:val="-6"/>
          <w:sz w:val="24"/>
          <w:szCs w:val="26"/>
        </w:rPr>
        <w:t>, поки не опише повне коло й не повернеться у своє вихідне положення. Ці п'ять вузлів, що лежать в одній площині, повинні утворити плоску сітку, що являє собою сукупність вузлів просторов</w:t>
      </w:r>
      <w:r w:rsidRPr="00CA4611">
        <w:rPr>
          <w:rFonts w:ascii="Arial" w:hAnsi="Arial" w:cs="Arial"/>
          <w:spacing w:val="-6"/>
          <w:sz w:val="24"/>
          <w:szCs w:val="26"/>
          <w:lang w:val="uk-UA"/>
        </w:rPr>
        <w:t>ої</w:t>
      </w:r>
      <w:r w:rsidRPr="00CA4611">
        <w:rPr>
          <w:rFonts w:ascii="Arial" w:hAnsi="Arial" w:cs="Arial"/>
          <w:spacing w:val="-6"/>
          <w:sz w:val="24"/>
          <w:szCs w:val="26"/>
        </w:rPr>
        <w:t xml:space="preserve"> ґрат</w:t>
      </w:r>
      <w:r w:rsidRPr="00CA4611">
        <w:rPr>
          <w:rFonts w:ascii="Arial" w:hAnsi="Arial" w:cs="Arial"/>
          <w:spacing w:val="-6"/>
          <w:sz w:val="24"/>
          <w:szCs w:val="26"/>
          <w:lang w:val="uk-UA"/>
        </w:rPr>
        <w:t>ки</w:t>
      </w:r>
      <w:r w:rsidRPr="00CA4611">
        <w:rPr>
          <w:rFonts w:ascii="Arial" w:hAnsi="Arial" w:cs="Arial"/>
          <w:spacing w:val="-6"/>
          <w:sz w:val="24"/>
          <w:szCs w:val="26"/>
        </w:rPr>
        <w:t xml:space="preserve">. </w:t>
      </w:r>
    </w:p>
    <w:p w:rsidR="00067A04" w:rsidRPr="00CA4611" w:rsidRDefault="00DE5917" w:rsidP="00067A04">
      <w:pPr>
        <w:pStyle w:val="af2"/>
        <w:spacing w:line="288" w:lineRule="auto"/>
        <w:ind w:firstLine="680"/>
        <w:jc w:val="center"/>
        <w:rPr>
          <w:rFonts w:ascii="Arial" w:hAnsi="Arial" w:cs="Arial"/>
          <w:spacing w:val="-6"/>
          <w:sz w:val="24"/>
          <w:szCs w:val="26"/>
          <w:lang w:val="uk-UA"/>
        </w:rPr>
      </w:pPr>
      <w:r w:rsidRPr="009A35D9">
        <w:rPr>
          <w:rFonts w:ascii="Arial" w:hAnsi="Arial" w:cs="Arial"/>
          <w:noProof/>
          <w:snapToGrid/>
          <w:spacing w:val="10"/>
          <w:sz w:val="26"/>
          <w:szCs w:val="26"/>
          <w:lang w:val="en-US" w:eastAsia="en-US"/>
        </w:rPr>
        <w:drawing>
          <wp:inline distT="0" distB="0" distL="0" distR="0">
            <wp:extent cx="1333228" cy="1263287"/>
            <wp:effectExtent l="0" t="0" r="635" b="0"/>
            <wp:docPr id="62" name="Picture 33" descr="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Engineering drawing&#10;&#10;Description automatically generated"/>
                    <pic:cNvPicPr>
                      <a:picLocks noChangeAspect="1" noChangeArrowheads="1"/>
                    </pic:cNvPicPr>
                  </pic:nvPicPr>
                  <pic:blipFill rotWithShape="1">
                    <a:blip r:embed="rId28" cstate="print">
                      <a:extLst>
                        <a:ext uri="{BEBA8EAE-BF5A-486C-A8C5-ECC9F3942E4B}">
                          <a14:imgProps xmlns:a14="http://schemas.microsoft.com/office/drawing/2010/main">
                            <a14:imgLayer r:embed="rId29">
                              <a14:imgEffect>
                                <a14:saturation sat="400000"/>
                              </a14:imgEffect>
                            </a14:imgLayer>
                          </a14:imgProps>
                        </a:ext>
                        <a:ext uri="{28A0092B-C50C-407E-A947-70E740481C1C}">
                          <a14:useLocalDpi xmlns:a14="http://schemas.microsoft.com/office/drawing/2010/main" val="0"/>
                        </a:ext>
                      </a:extLst>
                    </a:blip>
                    <a:srcRect l="3085" t="6482" r="2778" b="4321"/>
                    <a:stretch/>
                  </pic:blipFill>
                  <pic:spPr bwMode="auto">
                    <a:xfrm>
                      <a:off x="0" y="0"/>
                      <a:ext cx="1357997" cy="1286756"/>
                    </a:xfrm>
                    <a:prstGeom prst="rect">
                      <a:avLst/>
                    </a:prstGeom>
                    <a:noFill/>
                    <a:ln>
                      <a:noFill/>
                    </a:ln>
                    <a:extLst>
                      <a:ext uri="{53640926-AAD7-44D8-BBD7-CCE9431645EC}">
                        <a14:shadowObscured xmlns:a14="http://schemas.microsoft.com/office/drawing/2010/main"/>
                      </a:ext>
                    </a:extLst>
                  </pic:spPr>
                </pic:pic>
              </a:graphicData>
            </a:graphic>
          </wp:inline>
        </w:drawing>
      </w:r>
    </w:p>
    <w:p w:rsidR="00067A04" w:rsidRPr="00CA4611" w:rsidRDefault="00067A04" w:rsidP="00067A04">
      <w:pPr>
        <w:pStyle w:val="af2"/>
        <w:spacing w:line="288" w:lineRule="auto"/>
        <w:ind w:firstLine="680"/>
        <w:jc w:val="center"/>
        <w:rPr>
          <w:rFonts w:ascii="Arial" w:hAnsi="Arial" w:cs="Arial"/>
          <w:spacing w:val="-6"/>
          <w:sz w:val="24"/>
          <w:szCs w:val="26"/>
        </w:rPr>
      </w:pPr>
      <w:r w:rsidRPr="00CA4611">
        <w:rPr>
          <w:rFonts w:ascii="Arial" w:hAnsi="Arial" w:cs="Arial"/>
          <w:spacing w:val="-6"/>
          <w:sz w:val="24"/>
          <w:szCs w:val="26"/>
        </w:rPr>
        <w:t>Рис</w:t>
      </w:r>
      <w:r w:rsidRPr="00CA4611">
        <w:rPr>
          <w:rFonts w:ascii="Arial" w:hAnsi="Arial" w:cs="Arial"/>
          <w:spacing w:val="-6"/>
          <w:sz w:val="24"/>
          <w:szCs w:val="26"/>
          <w:lang w:val="uk-UA"/>
        </w:rPr>
        <w:t>.</w:t>
      </w:r>
      <w:r w:rsidRPr="00CA4611">
        <w:rPr>
          <w:rFonts w:ascii="Arial" w:hAnsi="Arial" w:cs="Arial"/>
          <w:spacing w:val="-6"/>
          <w:sz w:val="24"/>
          <w:szCs w:val="26"/>
        </w:rPr>
        <w:t xml:space="preserve"> </w:t>
      </w:r>
      <w:r w:rsidRPr="00CA4611">
        <w:rPr>
          <w:rFonts w:ascii="Arial" w:hAnsi="Arial" w:cs="Arial"/>
          <w:spacing w:val="-6"/>
          <w:sz w:val="24"/>
          <w:szCs w:val="26"/>
          <w:lang w:val="uk-UA"/>
        </w:rPr>
        <w:t>17</w:t>
      </w:r>
      <w:r w:rsidR="00644E52">
        <w:rPr>
          <w:rFonts w:ascii="Arial" w:hAnsi="Arial" w:cs="Arial"/>
          <w:spacing w:val="-6"/>
          <w:sz w:val="24"/>
          <w:szCs w:val="26"/>
          <w:lang w:val="uk-UA"/>
        </w:rPr>
        <w:t xml:space="preserve">. </w:t>
      </w:r>
      <w:r w:rsidRPr="00CA4611">
        <w:rPr>
          <w:rFonts w:ascii="Arial" w:hAnsi="Arial" w:cs="Arial"/>
          <w:spacing w:val="-6"/>
          <w:sz w:val="24"/>
          <w:szCs w:val="26"/>
        </w:rPr>
        <w:t xml:space="preserve"> </w:t>
      </w:r>
      <w:r w:rsidR="00644E52">
        <w:rPr>
          <w:rFonts w:ascii="Arial" w:hAnsi="Arial" w:cs="Arial"/>
          <w:spacing w:val="-6"/>
          <w:sz w:val="24"/>
          <w:szCs w:val="26"/>
          <w:lang w:val="uk-UA"/>
        </w:rPr>
        <w:t>Д</w:t>
      </w:r>
      <w:r w:rsidRPr="00CA4611">
        <w:rPr>
          <w:rFonts w:ascii="Arial" w:hAnsi="Arial" w:cs="Arial"/>
          <w:spacing w:val="-6"/>
          <w:sz w:val="24"/>
          <w:szCs w:val="26"/>
        </w:rPr>
        <w:t>о</w:t>
      </w:r>
      <w:r w:rsidR="00644E52">
        <w:rPr>
          <w:rFonts w:ascii="Arial" w:hAnsi="Arial" w:cs="Arial"/>
          <w:spacing w:val="-6"/>
          <w:sz w:val="24"/>
          <w:szCs w:val="26"/>
          <w:lang w:val="uk-UA"/>
        </w:rPr>
        <w:t>каз</w:t>
      </w:r>
      <w:r w:rsidRPr="00CA4611">
        <w:rPr>
          <w:rFonts w:ascii="Arial" w:hAnsi="Arial" w:cs="Arial"/>
          <w:spacing w:val="-6"/>
          <w:sz w:val="24"/>
          <w:szCs w:val="26"/>
        </w:rPr>
        <w:t xml:space="preserve"> про неможливість існування в кристалах </w:t>
      </w:r>
      <w:r w:rsidR="00644E52">
        <w:rPr>
          <w:rFonts w:ascii="Arial" w:hAnsi="Arial" w:cs="Arial"/>
          <w:spacing w:val="-6"/>
          <w:sz w:val="24"/>
          <w:szCs w:val="26"/>
          <w:lang w:val="uk-UA"/>
        </w:rPr>
        <w:t>ві</w:t>
      </w:r>
      <w:r w:rsidRPr="00CA4611">
        <w:rPr>
          <w:rFonts w:ascii="Arial" w:hAnsi="Arial" w:cs="Arial"/>
          <w:spacing w:val="-6"/>
          <w:sz w:val="24"/>
          <w:szCs w:val="26"/>
        </w:rPr>
        <w:t>сі симетрії п’ятого порядку</w:t>
      </w:r>
    </w:p>
    <w:p w:rsidR="00067A04" w:rsidRPr="00067A04" w:rsidRDefault="00067A04" w:rsidP="009A35D9">
      <w:pPr>
        <w:pStyle w:val="af2"/>
        <w:spacing w:line="288" w:lineRule="auto"/>
        <w:ind w:firstLine="680"/>
        <w:jc w:val="both"/>
        <w:rPr>
          <w:rFonts w:ascii="Arial" w:hAnsi="Arial" w:cs="Arial"/>
          <w:i/>
          <w:iCs/>
          <w:spacing w:val="-6"/>
          <w:sz w:val="24"/>
          <w:szCs w:val="26"/>
        </w:rPr>
      </w:pPr>
    </w:p>
    <w:p w:rsidR="00546B8A" w:rsidRPr="00CA4611" w:rsidRDefault="00546B8A" w:rsidP="009A35D9">
      <w:pPr>
        <w:pStyle w:val="af2"/>
        <w:spacing w:line="288" w:lineRule="auto"/>
        <w:ind w:firstLine="680"/>
        <w:jc w:val="both"/>
        <w:rPr>
          <w:rFonts w:ascii="Arial" w:hAnsi="Arial" w:cs="Arial"/>
          <w:spacing w:val="-6"/>
          <w:sz w:val="24"/>
          <w:szCs w:val="26"/>
        </w:rPr>
      </w:pPr>
      <w:r w:rsidRPr="00CA4611">
        <w:rPr>
          <w:rFonts w:ascii="Arial" w:hAnsi="Arial" w:cs="Arial"/>
          <w:spacing w:val="-6"/>
          <w:sz w:val="24"/>
          <w:szCs w:val="26"/>
        </w:rPr>
        <w:t>З'єднавши точки А</w:t>
      </w:r>
      <w:r w:rsidRPr="009A3050">
        <w:rPr>
          <w:rFonts w:ascii="Arial" w:hAnsi="Arial" w:cs="Arial"/>
          <w:spacing w:val="-6"/>
          <w:sz w:val="24"/>
          <w:szCs w:val="26"/>
          <w:vertAlign w:val="subscript"/>
        </w:rPr>
        <w:t>1</w:t>
      </w:r>
      <w:r w:rsidRPr="00CA4611">
        <w:rPr>
          <w:rFonts w:ascii="Arial" w:hAnsi="Arial" w:cs="Arial"/>
          <w:spacing w:val="-6"/>
          <w:sz w:val="24"/>
          <w:szCs w:val="26"/>
        </w:rPr>
        <w:t xml:space="preserve"> і А</w:t>
      </w:r>
      <w:r w:rsidRPr="009A3050">
        <w:rPr>
          <w:rFonts w:ascii="Arial" w:hAnsi="Arial" w:cs="Arial"/>
          <w:spacing w:val="-6"/>
          <w:sz w:val="24"/>
          <w:szCs w:val="26"/>
          <w:vertAlign w:val="subscript"/>
        </w:rPr>
        <w:t>4</w:t>
      </w:r>
      <w:r w:rsidRPr="00CA4611">
        <w:rPr>
          <w:rFonts w:ascii="Arial" w:hAnsi="Arial" w:cs="Arial"/>
          <w:spacing w:val="-6"/>
          <w:sz w:val="24"/>
          <w:szCs w:val="26"/>
        </w:rPr>
        <w:t>, о</w:t>
      </w:r>
      <w:r w:rsidR="009A3050">
        <w:rPr>
          <w:rFonts w:ascii="Arial" w:hAnsi="Arial" w:cs="Arial"/>
          <w:spacing w:val="-6"/>
          <w:sz w:val="24"/>
          <w:szCs w:val="26"/>
          <w:lang w:val="uk-UA"/>
        </w:rPr>
        <w:t>т</w:t>
      </w:r>
      <w:r w:rsidRPr="00CA4611">
        <w:rPr>
          <w:rFonts w:ascii="Arial" w:hAnsi="Arial" w:cs="Arial"/>
          <w:spacing w:val="-6"/>
          <w:sz w:val="24"/>
          <w:szCs w:val="26"/>
        </w:rPr>
        <w:t>р</w:t>
      </w:r>
      <w:r w:rsidR="009A3050">
        <w:rPr>
          <w:rFonts w:ascii="Arial" w:hAnsi="Arial" w:cs="Arial"/>
          <w:spacing w:val="-6"/>
          <w:sz w:val="24"/>
          <w:szCs w:val="26"/>
          <w:lang w:val="uk-UA"/>
        </w:rPr>
        <w:t>имає</w:t>
      </w:r>
      <w:r w:rsidRPr="00CA4611">
        <w:rPr>
          <w:rFonts w:ascii="Arial" w:hAnsi="Arial" w:cs="Arial"/>
          <w:spacing w:val="-6"/>
          <w:sz w:val="24"/>
          <w:szCs w:val="26"/>
        </w:rPr>
        <w:t>мо пряму, паралельну стороні А</w:t>
      </w:r>
      <w:r w:rsidRPr="009A3050">
        <w:rPr>
          <w:rFonts w:ascii="Arial" w:hAnsi="Arial" w:cs="Arial"/>
          <w:spacing w:val="-6"/>
          <w:sz w:val="24"/>
          <w:szCs w:val="26"/>
          <w:vertAlign w:val="subscript"/>
        </w:rPr>
        <w:t>2</w:t>
      </w:r>
      <w:r w:rsidRPr="00CA4611">
        <w:rPr>
          <w:rFonts w:ascii="Arial" w:hAnsi="Arial" w:cs="Arial"/>
          <w:spacing w:val="-6"/>
          <w:sz w:val="24"/>
          <w:szCs w:val="26"/>
        </w:rPr>
        <w:t>А</w:t>
      </w:r>
      <w:r w:rsidRPr="009A3050">
        <w:rPr>
          <w:rFonts w:ascii="Arial" w:hAnsi="Arial" w:cs="Arial"/>
          <w:spacing w:val="-6"/>
          <w:sz w:val="24"/>
          <w:szCs w:val="26"/>
          <w:vertAlign w:val="subscript"/>
        </w:rPr>
        <w:t>3</w:t>
      </w:r>
      <w:r w:rsidRPr="00CA4611">
        <w:rPr>
          <w:rFonts w:ascii="Arial" w:hAnsi="Arial" w:cs="Arial"/>
          <w:spacing w:val="-6"/>
          <w:sz w:val="24"/>
          <w:szCs w:val="26"/>
        </w:rPr>
        <w:t xml:space="preserve"> правильного п'ятикутника. Відомо, що всі паралельні ряди </w:t>
      </w:r>
      <w:r w:rsidRPr="00CA4611">
        <w:rPr>
          <w:rFonts w:ascii="Arial" w:hAnsi="Arial" w:cs="Arial"/>
          <w:spacing w:val="-6"/>
          <w:sz w:val="24"/>
          <w:szCs w:val="26"/>
          <w:lang w:val="uk-UA"/>
        </w:rPr>
        <w:t>просторових граток</w:t>
      </w:r>
      <w:r w:rsidRPr="00CA4611">
        <w:rPr>
          <w:rFonts w:ascii="Arial" w:hAnsi="Arial" w:cs="Arial"/>
          <w:spacing w:val="-6"/>
          <w:sz w:val="24"/>
          <w:szCs w:val="26"/>
        </w:rPr>
        <w:t xml:space="preserve"> мають однакові проміжки між вузл</w:t>
      </w:r>
      <w:r w:rsidR="009A3050">
        <w:rPr>
          <w:rFonts w:ascii="Arial" w:hAnsi="Arial" w:cs="Arial"/>
          <w:spacing w:val="-6"/>
          <w:sz w:val="24"/>
          <w:szCs w:val="26"/>
          <w:lang w:val="uk-UA"/>
        </w:rPr>
        <w:t>а</w:t>
      </w:r>
      <w:r w:rsidRPr="00CA4611">
        <w:rPr>
          <w:rFonts w:ascii="Arial" w:hAnsi="Arial" w:cs="Arial"/>
          <w:spacing w:val="-6"/>
          <w:sz w:val="24"/>
          <w:szCs w:val="26"/>
          <w:lang w:val="uk-UA"/>
        </w:rPr>
        <w:t>ми (трансляції)</w:t>
      </w:r>
      <w:r w:rsidRPr="00CA4611">
        <w:rPr>
          <w:rFonts w:ascii="Arial" w:hAnsi="Arial" w:cs="Arial"/>
          <w:spacing w:val="-6"/>
          <w:sz w:val="24"/>
          <w:szCs w:val="26"/>
        </w:rPr>
        <w:t>. Тому, відклавши на прямій А</w:t>
      </w:r>
      <w:r w:rsidRPr="009A3050">
        <w:rPr>
          <w:rFonts w:ascii="Arial" w:hAnsi="Arial" w:cs="Arial"/>
          <w:spacing w:val="-6"/>
          <w:sz w:val="24"/>
          <w:szCs w:val="26"/>
          <w:vertAlign w:val="subscript"/>
        </w:rPr>
        <w:t>1</w:t>
      </w:r>
      <w:r w:rsidRPr="00CA4611">
        <w:rPr>
          <w:rFonts w:ascii="Arial" w:hAnsi="Arial" w:cs="Arial"/>
          <w:spacing w:val="-6"/>
          <w:sz w:val="24"/>
          <w:szCs w:val="26"/>
        </w:rPr>
        <w:t>А</w:t>
      </w:r>
      <w:r w:rsidRPr="009A3050">
        <w:rPr>
          <w:rFonts w:ascii="Arial" w:hAnsi="Arial" w:cs="Arial"/>
          <w:spacing w:val="-6"/>
          <w:sz w:val="24"/>
          <w:szCs w:val="26"/>
          <w:vertAlign w:val="subscript"/>
        </w:rPr>
        <w:t>4</w:t>
      </w:r>
      <w:r w:rsidRPr="00CA4611">
        <w:rPr>
          <w:rFonts w:ascii="Arial" w:hAnsi="Arial" w:cs="Arial"/>
          <w:spacing w:val="-6"/>
          <w:sz w:val="24"/>
          <w:szCs w:val="26"/>
        </w:rPr>
        <w:t xml:space="preserve"> відрізок, що дорівнює А</w:t>
      </w:r>
      <w:r w:rsidRPr="009A3050">
        <w:rPr>
          <w:rFonts w:ascii="Arial" w:hAnsi="Arial" w:cs="Arial"/>
          <w:spacing w:val="-6"/>
          <w:sz w:val="24"/>
          <w:szCs w:val="26"/>
          <w:vertAlign w:val="subscript"/>
        </w:rPr>
        <w:t>2</w:t>
      </w:r>
      <w:r w:rsidRPr="00CA4611">
        <w:rPr>
          <w:rFonts w:ascii="Arial" w:hAnsi="Arial" w:cs="Arial"/>
          <w:spacing w:val="-6"/>
          <w:sz w:val="24"/>
          <w:szCs w:val="26"/>
        </w:rPr>
        <w:t>А</w:t>
      </w:r>
      <w:r w:rsidRPr="009A3050">
        <w:rPr>
          <w:rFonts w:ascii="Arial" w:hAnsi="Arial" w:cs="Arial"/>
          <w:spacing w:val="-6"/>
          <w:sz w:val="24"/>
          <w:szCs w:val="26"/>
          <w:vertAlign w:val="subscript"/>
        </w:rPr>
        <w:t>3</w:t>
      </w:r>
      <w:r w:rsidRPr="00CA4611">
        <w:rPr>
          <w:rFonts w:ascii="Arial" w:hAnsi="Arial" w:cs="Arial"/>
          <w:spacing w:val="-6"/>
          <w:sz w:val="24"/>
          <w:szCs w:val="26"/>
        </w:rPr>
        <w:t>, ми одержимо всередині п'ятикутника вузол А</w:t>
      </w:r>
      <w:r w:rsidRPr="009A3050">
        <w:rPr>
          <w:rFonts w:ascii="Arial" w:hAnsi="Arial" w:cs="Arial"/>
          <w:spacing w:val="-6"/>
          <w:sz w:val="24"/>
          <w:szCs w:val="26"/>
          <w:vertAlign w:val="subscript"/>
        </w:rPr>
        <w:t>x</w:t>
      </w:r>
      <w:r w:rsidRPr="00CA4611">
        <w:rPr>
          <w:rFonts w:ascii="Arial" w:hAnsi="Arial" w:cs="Arial"/>
          <w:spacing w:val="-6"/>
          <w:sz w:val="24"/>
          <w:szCs w:val="26"/>
        </w:rPr>
        <w:t xml:space="preserve">, який лежить ближче до </w:t>
      </w:r>
      <w:r w:rsidRPr="00CA4611">
        <w:rPr>
          <w:rFonts w:ascii="Arial" w:hAnsi="Arial" w:cs="Arial"/>
          <w:spacing w:val="-6"/>
          <w:sz w:val="24"/>
          <w:szCs w:val="26"/>
          <w:lang w:val="uk-UA"/>
        </w:rPr>
        <w:t>т</w:t>
      </w:r>
      <w:r w:rsidR="00007212">
        <w:rPr>
          <w:rFonts w:ascii="Arial" w:hAnsi="Arial" w:cs="Arial"/>
          <w:spacing w:val="-6"/>
          <w:sz w:val="24"/>
          <w:szCs w:val="26"/>
          <w:lang w:val="uk-UA"/>
        </w:rPr>
        <w:t>очки «</w:t>
      </w:r>
      <w:r w:rsidRPr="00CA4611">
        <w:rPr>
          <w:rFonts w:ascii="Arial" w:hAnsi="Arial" w:cs="Arial"/>
          <w:spacing w:val="-6"/>
          <w:sz w:val="24"/>
          <w:szCs w:val="26"/>
        </w:rPr>
        <w:t>О</w:t>
      </w:r>
      <w:r w:rsidR="00007212">
        <w:rPr>
          <w:rFonts w:ascii="Arial" w:hAnsi="Arial" w:cs="Arial"/>
          <w:spacing w:val="-6"/>
          <w:sz w:val="24"/>
          <w:szCs w:val="26"/>
          <w:lang w:val="uk-UA"/>
        </w:rPr>
        <w:t>»</w:t>
      </w:r>
      <w:r w:rsidRPr="00CA4611">
        <w:rPr>
          <w:rFonts w:ascii="Arial" w:hAnsi="Arial" w:cs="Arial"/>
          <w:spacing w:val="-6"/>
          <w:sz w:val="24"/>
          <w:szCs w:val="26"/>
        </w:rPr>
        <w:t>, тобто до осі п'ятого порядку, ніж кожна із точок А</w:t>
      </w:r>
      <w:r w:rsidRPr="009A3050">
        <w:rPr>
          <w:rFonts w:ascii="Arial" w:hAnsi="Arial" w:cs="Arial"/>
          <w:spacing w:val="-6"/>
          <w:sz w:val="24"/>
          <w:szCs w:val="26"/>
          <w:vertAlign w:val="subscript"/>
        </w:rPr>
        <w:t>1</w:t>
      </w:r>
      <w:r w:rsidRPr="00CA4611">
        <w:rPr>
          <w:rFonts w:ascii="Arial" w:hAnsi="Arial" w:cs="Arial"/>
          <w:spacing w:val="-6"/>
          <w:sz w:val="24"/>
          <w:szCs w:val="26"/>
        </w:rPr>
        <w:t>, А</w:t>
      </w:r>
      <w:r w:rsidRPr="009A3050">
        <w:rPr>
          <w:rFonts w:ascii="Arial" w:hAnsi="Arial" w:cs="Arial"/>
          <w:spacing w:val="-6"/>
          <w:sz w:val="24"/>
          <w:szCs w:val="26"/>
          <w:vertAlign w:val="subscript"/>
        </w:rPr>
        <w:t>2</w:t>
      </w:r>
      <w:r w:rsidRPr="00CA4611">
        <w:rPr>
          <w:rFonts w:ascii="Arial" w:hAnsi="Arial" w:cs="Arial"/>
          <w:spacing w:val="-6"/>
          <w:sz w:val="24"/>
          <w:szCs w:val="26"/>
        </w:rPr>
        <w:t>, А</w:t>
      </w:r>
      <w:r w:rsidRPr="009A3050">
        <w:rPr>
          <w:rFonts w:ascii="Arial" w:hAnsi="Arial" w:cs="Arial"/>
          <w:spacing w:val="-6"/>
          <w:sz w:val="24"/>
          <w:szCs w:val="26"/>
          <w:vertAlign w:val="subscript"/>
        </w:rPr>
        <w:t>3</w:t>
      </w:r>
      <w:r w:rsidRPr="00CA4611">
        <w:rPr>
          <w:rFonts w:ascii="Arial" w:hAnsi="Arial" w:cs="Arial"/>
          <w:spacing w:val="-6"/>
          <w:sz w:val="24"/>
          <w:szCs w:val="26"/>
        </w:rPr>
        <w:t>, А</w:t>
      </w:r>
      <w:r w:rsidRPr="009A3050">
        <w:rPr>
          <w:rFonts w:ascii="Arial" w:hAnsi="Arial" w:cs="Arial"/>
          <w:spacing w:val="-6"/>
          <w:sz w:val="24"/>
          <w:szCs w:val="26"/>
          <w:vertAlign w:val="subscript"/>
        </w:rPr>
        <w:t>4</w:t>
      </w:r>
      <w:r w:rsidRPr="00CA4611">
        <w:rPr>
          <w:rFonts w:ascii="Arial" w:hAnsi="Arial" w:cs="Arial"/>
          <w:spacing w:val="-6"/>
          <w:sz w:val="24"/>
          <w:szCs w:val="26"/>
        </w:rPr>
        <w:t>, А</w:t>
      </w:r>
      <w:r w:rsidRPr="009A3050">
        <w:rPr>
          <w:rFonts w:ascii="Arial" w:hAnsi="Arial" w:cs="Arial"/>
          <w:spacing w:val="-6"/>
          <w:sz w:val="24"/>
          <w:szCs w:val="26"/>
          <w:vertAlign w:val="subscript"/>
        </w:rPr>
        <w:t>5</w:t>
      </w:r>
      <w:r w:rsidRPr="00CA4611">
        <w:rPr>
          <w:rFonts w:ascii="Arial" w:hAnsi="Arial" w:cs="Arial"/>
          <w:spacing w:val="-6"/>
          <w:sz w:val="24"/>
          <w:szCs w:val="26"/>
        </w:rPr>
        <w:t>.</w:t>
      </w:r>
    </w:p>
    <w:p w:rsidR="00546B8A" w:rsidRDefault="00546B8A" w:rsidP="009A35D9">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rPr>
        <w:t>Таким чином, ми дійшли висновку, що точка А</w:t>
      </w:r>
      <w:r w:rsidRPr="009A3050">
        <w:rPr>
          <w:rFonts w:ascii="Arial" w:hAnsi="Arial" w:cs="Arial"/>
          <w:spacing w:val="-6"/>
          <w:sz w:val="24"/>
          <w:szCs w:val="26"/>
          <w:vertAlign w:val="subscript"/>
        </w:rPr>
        <w:t>1</w:t>
      </w:r>
      <w:r w:rsidRPr="00CA4611">
        <w:rPr>
          <w:rFonts w:ascii="Arial" w:hAnsi="Arial" w:cs="Arial"/>
          <w:spacing w:val="-6"/>
          <w:sz w:val="24"/>
          <w:szCs w:val="26"/>
        </w:rPr>
        <w:t xml:space="preserve"> взята </w:t>
      </w:r>
      <w:r w:rsidR="00007212">
        <w:rPr>
          <w:rFonts w:ascii="Arial" w:hAnsi="Arial" w:cs="Arial"/>
          <w:spacing w:val="-6"/>
          <w:sz w:val="24"/>
          <w:szCs w:val="26"/>
          <w:lang w:val="uk-UA"/>
        </w:rPr>
        <w:t xml:space="preserve">як </w:t>
      </w:r>
      <w:r w:rsidRPr="00CA4611">
        <w:rPr>
          <w:rFonts w:ascii="Arial" w:hAnsi="Arial" w:cs="Arial"/>
          <w:spacing w:val="-6"/>
          <w:sz w:val="24"/>
          <w:szCs w:val="26"/>
        </w:rPr>
        <w:t>найближч</w:t>
      </w:r>
      <w:r w:rsidR="00007212">
        <w:rPr>
          <w:rFonts w:ascii="Arial" w:hAnsi="Arial" w:cs="Arial"/>
          <w:spacing w:val="-6"/>
          <w:sz w:val="24"/>
          <w:szCs w:val="26"/>
          <w:lang w:val="uk-UA"/>
        </w:rPr>
        <w:t>а</w:t>
      </w:r>
      <w:r w:rsidRPr="00CA4611">
        <w:rPr>
          <w:rFonts w:ascii="Arial" w:hAnsi="Arial" w:cs="Arial"/>
          <w:spacing w:val="-6"/>
          <w:sz w:val="24"/>
          <w:szCs w:val="26"/>
        </w:rPr>
        <w:t xml:space="preserve"> до осі п'ятого порядку</w:t>
      </w:r>
      <w:r w:rsidR="00DA3292" w:rsidRPr="00CA4611">
        <w:rPr>
          <w:rFonts w:ascii="Arial" w:hAnsi="Arial" w:cs="Arial"/>
          <w:spacing w:val="-6"/>
          <w:sz w:val="24"/>
          <w:szCs w:val="26"/>
        </w:rPr>
        <w:t xml:space="preserve"> суперечить прийнятій умові </w:t>
      </w:r>
      <w:r w:rsidR="00DA3292">
        <w:rPr>
          <w:rFonts w:ascii="Arial" w:hAnsi="Arial" w:cs="Arial"/>
          <w:spacing w:val="-6"/>
          <w:sz w:val="24"/>
          <w:szCs w:val="26"/>
          <w:lang w:val="uk-UA"/>
        </w:rPr>
        <w:t>і</w:t>
      </w:r>
      <w:r w:rsidRPr="00CA4611">
        <w:rPr>
          <w:rFonts w:ascii="Arial" w:hAnsi="Arial" w:cs="Arial"/>
          <w:spacing w:val="-6"/>
          <w:sz w:val="24"/>
          <w:szCs w:val="26"/>
        </w:rPr>
        <w:t xml:space="preserve"> суперечить </w:t>
      </w:r>
      <w:r w:rsidR="00007212">
        <w:rPr>
          <w:rFonts w:ascii="Arial" w:hAnsi="Arial" w:cs="Arial"/>
          <w:spacing w:val="-6"/>
          <w:sz w:val="24"/>
          <w:szCs w:val="26"/>
          <w:lang w:val="uk-UA"/>
        </w:rPr>
        <w:t>принципам по</w:t>
      </w:r>
      <w:r w:rsidRPr="00CA4611">
        <w:rPr>
          <w:rFonts w:ascii="Arial" w:hAnsi="Arial" w:cs="Arial"/>
          <w:spacing w:val="-6"/>
          <w:sz w:val="24"/>
          <w:szCs w:val="26"/>
        </w:rPr>
        <w:t>будов</w:t>
      </w:r>
      <w:r w:rsidR="00007212">
        <w:rPr>
          <w:rFonts w:ascii="Arial" w:hAnsi="Arial" w:cs="Arial"/>
          <w:spacing w:val="-6"/>
          <w:sz w:val="24"/>
          <w:szCs w:val="26"/>
          <w:lang w:val="uk-UA"/>
        </w:rPr>
        <w:t>и</w:t>
      </w:r>
      <w:r w:rsidRPr="00CA4611">
        <w:rPr>
          <w:rFonts w:ascii="Arial" w:hAnsi="Arial" w:cs="Arial"/>
          <w:spacing w:val="-6"/>
          <w:sz w:val="24"/>
          <w:szCs w:val="26"/>
        </w:rPr>
        <w:t xml:space="preserve"> </w:t>
      </w:r>
      <w:r w:rsidRPr="00CA4611">
        <w:rPr>
          <w:rFonts w:ascii="Arial" w:hAnsi="Arial" w:cs="Arial"/>
          <w:spacing w:val="-6"/>
          <w:sz w:val="24"/>
          <w:szCs w:val="26"/>
          <w:lang w:val="uk-UA"/>
        </w:rPr>
        <w:t xml:space="preserve">просторової </w:t>
      </w:r>
      <w:r w:rsidR="00007212" w:rsidRPr="00151E19">
        <w:rPr>
          <w:rFonts w:ascii="Arial" w:hAnsi="Arial" w:cs="Arial"/>
          <w:b/>
          <w:spacing w:val="-6"/>
          <w:sz w:val="24"/>
          <w:szCs w:val="26"/>
        </w:rPr>
        <w:t>ґ</w:t>
      </w:r>
      <w:r w:rsidRPr="00CA4611">
        <w:rPr>
          <w:rFonts w:ascii="Arial" w:hAnsi="Arial" w:cs="Arial"/>
          <w:spacing w:val="-6"/>
          <w:sz w:val="24"/>
          <w:szCs w:val="26"/>
          <w:lang w:val="uk-UA"/>
        </w:rPr>
        <w:t xml:space="preserve">ратки </w:t>
      </w:r>
      <w:r w:rsidRPr="00CA4611">
        <w:rPr>
          <w:rFonts w:ascii="Arial" w:hAnsi="Arial" w:cs="Arial"/>
          <w:spacing w:val="-6"/>
          <w:sz w:val="24"/>
          <w:szCs w:val="26"/>
        </w:rPr>
        <w:t xml:space="preserve">кристалічних речовин. Такий самий доказ можна навести для осей сьомого, восьмого й іншого вищого порядків. Що стосується осей другого, третього, четвертого й шостого порядків, то, дотримуючись вищенаведеного доказу, можна дійти висновку, що вони існують. </w:t>
      </w:r>
    </w:p>
    <w:p w:rsidR="00DA3292" w:rsidRPr="00CA4611" w:rsidRDefault="00DA3292" w:rsidP="00DA3292">
      <w:pPr>
        <w:pStyle w:val="af2"/>
        <w:spacing w:line="288" w:lineRule="auto"/>
        <w:ind w:firstLine="680"/>
        <w:jc w:val="both"/>
        <w:rPr>
          <w:rFonts w:ascii="Arial" w:hAnsi="Arial" w:cs="Arial"/>
          <w:spacing w:val="-6"/>
          <w:sz w:val="24"/>
          <w:szCs w:val="26"/>
          <w:lang w:val="uk-UA"/>
        </w:rPr>
      </w:pPr>
      <w:r w:rsidRPr="00CA4611">
        <w:rPr>
          <w:rFonts w:ascii="Arial" w:hAnsi="Arial" w:cs="Arial"/>
          <w:i/>
          <w:iCs/>
          <w:spacing w:val="-6"/>
          <w:sz w:val="24"/>
          <w:szCs w:val="26"/>
          <w:lang w:val="uk-UA"/>
        </w:rPr>
        <w:t xml:space="preserve">Інверсійною віссю симетрії </w:t>
      </w:r>
      <w:r w:rsidRPr="00CA4611">
        <w:rPr>
          <w:rFonts w:ascii="Arial" w:hAnsi="Arial" w:cs="Arial"/>
          <w:bCs/>
          <w:i/>
          <w:iCs/>
          <w:spacing w:val="-6"/>
          <w:sz w:val="24"/>
          <w:szCs w:val="26"/>
          <w:lang w:val="uk-UA"/>
        </w:rPr>
        <w:t>(</w:t>
      </w:r>
      <w:r w:rsidRPr="00CA4611">
        <w:rPr>
          <w:rFonts w:ascii="Arial" w:hAnsi="Arial" w:cs="Arial"/>
          <w:bCs/>
          <w:i/>
          <w:iCs/>
          <w:spacing w:val="-6"/>
          <w:sz w:val="24"/>
          <w:szCs w:val="26"/>
        </w:rPr>
        <w:t>L</w:t>
      </w:r>
      <w:r w:rsidRPr="00DA3292">
        <w:rPr>
          <w:rFonts w:ascii="Arial" w:hAnsi="Arial" w:cs="Arial"/>
          <w:bCs/>
          <w:i/>
          <w:iCs/>
          <w:spacing w:val="-6"/>
          <w:sz w:val="24"/>
          <w:szCs w:val="26"/>
        </w:rPr>
        <w:t>i</w:t>
      </w:r>
      <w:r w:rsidRPr="00DA3292">
        <w:rPr>
          <w:rFonts w:ascii="Arial" w:hAnsi="Arial" w:cs="Arial"/>
          <w:bCs/>
          <w:i/>
          <w:iCs/>
          <w:spacing w:val="-6"/>
          <w:sz w:val="24"/>
          <w:szCs w:val="26"/>
          <w:vertAlign w:val="subscript"/>
          <w:lang w:val="uk-UA"/>
        </w:rPr>
        <w:t xml:space="preserve"> </w:t>
      </w:r>
      <w:r w:rsidRPr="00CA4611">
        <w:rPr>
          <w:rFonts w:ascii="Arial" w:hAnsi="Arial" w:cs="Arial"/>
          <w:bCs/>
          <w:i/>
          <w:iCs/>
          <w:spacing w:val="-6"/>
          <w:sz w:val="24"/>
          <w:szCs w:val="26"/>
          <w:lang w:val="uk-UA"/>
        </w:rPr>
        <w:t>)</w:t>
      </w:r>
      <w:r w:rsidRPr="00CA4611">
        <w:rPr>
          <w:rFonts w:ascii="Arial" w:hAnsi="Arial" w:cs="Arial"/>
          <w:spacing w:val="-6"/>
          <w:sz w:val="24"/>
          <w:szCs w:val="26"/>
          <w:lang w:val="uk-UA"/>
        </w:rPr>
        <w:t xml:space="preserve"> називається пряма, при повороті навколо якої на 360° з відповідним перенесенням - відображенням (інверсією) через центр кристала аналогічні частини су</w:t>
      </w:r>
      <w:r>
        <w:rPr>
          <w:rFonts w:ascii="Arial" w:hAnsi="Arial" w:cs="Arial"/>
          <w:spacing w:val="-6"/>
          <w:sz w:val="24"/>
          <w:szCs w:val="26"/>
          <w:lang w:val="uk-UA"/>
        </w:rPr>
        <w:t>міщу</w:t>
      </w:r>
      <w:r w:rsidRPr="00CA4611">
        <w:rPr>
          <w:rFonts w:ascii="Arial" w:hAnsi="Arial" w:cs="Arial"/>
          <w:spacing w:val="-6"/>
          <w:sz w:val="24"/>
          <w:szCs w:val="26"/>
          <w:lang w:val="uk-UA"/>
        </w:rPr>
        <w:t xml:space="preserve">ються самі із собою </w:t>
      </w:r>
      <w:r w:rsidRPr="00CA4611">
        <w:rPr>
          <w:rFonts w:ascii="Arial" w:hAnsi="Arial" w:cs="Arial"/>
          <w:spacing w:val="-6"/>
          <w:sz w:val="24"/>
          <w:szCs w:val="26"/>
        </w:rPr>
        <w:t>n</w:t>
      </w:r>
      <w:r w:rsidRPr="00CA4611">
        <w:rPr>
          <w:rFonts w:ascii="Arial" w:hAnsi="Arial" w:cs="Arial"/>
          <w:spacing w:val="-6"/>
          <w:sz w:val="24"/>
          <w:szCs w:val="26"/>
          <w:lang w:val="uk-UA"/>
        </w:rPr>
        <w:t xml:space="preserve"> раз. У кристалах можуть бути наявні інверсійні осі четвертого </w:t>
      </w:r>
      <w:r w:rsidRPr="00CA4611">
        <w:rPr>
          <w:rFonts w:ascii="Arial" w:hAnsi="Arial" w:cs="Arial"/>
          <w:spacing w:val="-6"/>
          <w:sz w:val="24"/>
          <w:szCs w:val="26"/>
        </w:rPr>
        <w:t>Li</w:t>
      </w:r>
      <w:r w:rsidRPr="00CA4611">
        <w:rPr>
          <w:rFonts w:ascii="Arial" w:hAnsi="Arial" w:cs="Arial"/>
          <w:spacing w:val="-6"/>
          <w:sz w:val="24"/>
          <w:szCs w:val="26"/>
          <w:vertAlign w:val="subscript"/>
          <w:lang w:val="uk-UA"/>
        </w:rPr>
        <w:t>4</w:t>
      </w:r>
      <w:r w:rsidRPr="00CA4611">
        <w:rPr>
          <w:rFonts w:ascii="Arial" w:hAnsi="Arial" w:cs="Arial"/>
          <w:spacing w:val="-6"/>
          <w:sz w:val="24"/>
          <w:szCs w:val="26"/>
          <w:lang w:val="uk-UA"/>
        </w:rPr>
        <w:t xml:space="preserve"> і шостого </w:t>
      </w:r>
      <w:r w:rsidRPr="00CA4611">
        <w:rPr>
          <w:rFonts w:ascii="Arial" w:hAnsi="Arial" w:cs="Arial"/>
          <w:spacing w:val="-6"/>
          <w:sz w:val="24"/>
          <w:szCs w:val="26"/>
        </w:rPr>
        <w:t>Li</w:t>
      </w:r>
      <w:r w:rsidRPr="00CA4611">
        <w:rPr>
          <w:rFonts w:ascii="Arial" w:hAnsi="Arial" w:cs="Arial"/>
          <w:spacing w:val="-6"/>
          <w:sz w:val="24"/>
          <w:szCs w:val="26"/>
          <w:vertAlign w:val="subscript"/>
          <w:lang w:val="uk-UA"/>
        </w:rPr>
        <w:t>6</w:t>
      </w:r>
      <w:r w:rsidRPr="00CA4611">
        <w:rPr>
          <w:rFonts w:ascii="Arial" w:hAnsi="Arial" w:cs="Arial"/>
          <w:spacing w:val="-6"/>
          <w:sz w:val="24"/>
          <w:szCs w:val="26"/>
          <w:lang w:val="uk-UA"/>
        </w:rPr>
        <w:t xml:space="preserve"> порядків, інші осі відповідають раніше розглянутим елементам симетрії: </w:t>
      </w:r>
      <w:r w:rsidRPr="00CA4611">
        <w:rPr>
          <w:rFonts w:ascii="Arial" w:hAnsi="Arial" w:cs="Arial"/>
          <w:spacing w:val="-6"/>
          <w:sz w:val="24"/>
          <w:szCs w:val="26"/>
        </w:rPr>
        <w:t>Li</w:t>
      </w:r>
      <w:r w:rsidRPr="00CA4611">
        <w:rPr>
          <w:rFonts w:ascii="Arial" w:hAnsi="Arial" w:cs="Arial"/>
          <w:spacing w:val="-6"/>
          <w:sz w:val="24"/>
          <w:szCs w:val="26"/>
          <w:vertAlign w:val="subscript"/>
          <w:lang w:val="uk-UA"/>
        </w:rPr>
        <w:t>1</w:t>
      </w:r>
      <w:r w:rsidRPr="00CA4611">
        <w:rPr>
          <w:rFonts w:ascii="Arial" w:hAnsi="Arial" w:cs="Arial"/>
          <w:spacing w:val="-6"/>
          <w:sz w:val="24"/>
          <w:szCs w:val="26"/>
          <w:lang w:val="uk-UA"/>
        </w:rPr>
        <w:t xml:space="preserve"> = С; </w:t>
      </w:r>
      <w:r w:rsidRPr="00CA4611">
        <w:rPr>
          <w:rFonts w:ascii="Arial" w:hAnsi="Arial" w:cs="Arial"/>
          <w:spacing w:val="-6"/>
          <w:sz w:val="24"/>
          <w:szCs w:val="26"/>
        </w:rPr>
        <w:t>Li</w:t>
      </w:r>
      <w:r w:rsidRPr="00CA4611">
        <w:rPr>
          <w:rFonts w:ascii="Arial" w:hAnsi="Arial" w:cs="Arial"/>
          <w:spacing w:val="-6"/>
          <w:sz w:val="24"/>
          <w:szCs w:val="26"/>
          <w:vertAlign w:val="subscript"/>
          <w:lang w:val="uk-UA"/>
        </w:rPr>
        <w:t>2</w:t>
      </w:r>
      <w:r w:rsidRPr="00CA4611">
        <w:rPr>
          <w:rFonts w:ascii="Arial" w:hAnsi="Arial" w:cs="Arial"/>
          <w:spacing w:val="-6"/>
          <w:sz w:val="24"/>
          <w:szCs w:val="26"/>
          <w:lang w:val="uk-UA"/>
        </w:rPr>
        <w:t xml:space="preserve"> = Р; </w:t>
      </w:r>
      <w:r w:rsidRPr="00CA4611">
        <w:rPr>
          <w:rFonts w:ascii="Arial" w:hAnsi="Arial" w:cs="Arial"/>
          <w:spacing w:val="-6"/>
          <w:sz w:val="24"/>
          <w:szCs w:val="26"/>
        </w:rPr>
        <w:t>Li</w:t>
      </w:r>
      <w:r w:rsidRPr="00CA4611">
        <w:rPr>
          <w:rFonts w:ascii="Arial" w:hAnsi="Arial" w:cs="Arial"/>
          <w:spacing w:val="-6"/>
          <w:sz w:val="24"/>
          <w:szCs w:val="26"/>
          <w:vertAlign w:val="subscript"/>
          <w:lang w:val="uk-UA"/>
        </w:rPr>
        <w:t>3</w:t>
      </w:r>
      <w:r w:rsidRPr="00CA4611">
        <w:rPr>
          <w:rFonts w:ascii="Arial" w:hAnsi="Arial" w:cs="Arial"/>
          <w:spacing w:val="-6"/>
          <w:sz w:val="24"/>
          <w:szCs w:val="26"/>
          <w:lang w:val="uk-UA"/>
        </w:rPr>
        <w:t xml:space="preserve"> - відповідає </w:t>
      </w:r>
      <w:r w:rsidR="00A7293E">
        <w:rPr>
          <w:rFonts w:ascii="Arial" w:hAnsi="Arial" w:cs="Arial"/>
          <w:spacing w:val="-6"/>
          <w:sz w:val="24"/>
          <w:szCs w:val="26"/>
          <w:lang w:val="uk-UA"/>
        </w:rPr>
        <w:t>ві</w:t>
      </w:r>
      <w:r w:rsidRPr="00CA4611">
        <w:rPr>
          <w:rFonts w:ascii="Arial" w:hAnsi="Arial" w:cs="Arial"/>
          <w:spacing w:val="-6"/>
          <w:sz w:val="24"/>
          <w:szCs w:val="26"/>
          <w:lang w:val="uk-UA"/>
        </w:rPr>
        <w:t>сі симетрії третього порядку (</w:t>
      </w:r>
      <w:r w:rsidRPr="00CA4611">
        <w:rPr>
          <w:rFonts w:ascii="Arial" w:hAnsi="Arial" w:cs="Arial"/>
          <w:spacing w:val="-6"/>
          <w:sz w:val="24"/>
          <w:szCs w:val="26"/>
        </w:rPr>
        <w:t>L</w:t>
      </w:r>
      <w:r w:rsidRPr="00CA4611">
        <w:rPr>
          <w:rFonts w:ascii="Arial" w:hAnsi="Arial" w:cs="Arial"/>
          <w:spacing w:val="-6"/>
          <w:sz w:val="24"/>
          <w:szCs w:val="26"/>
          <w:vertAlign w:val="subscript"/>
          <w:lang w:val="uk-UA"/>
        </w:rPr>
        <w:t>3</w:t>
      </w:r>
      <w:r w:rsidRPr="00CA4611">
        <w:rPr>
          <w:rFonts w:ascii="Arial" w:hAnsi="Arial" w:cs="Arial"/>
          <w:spacing w:val="-6"/>
          <w:sz w:val="24"/>
          <w:szCs w:val="26"/>
          <w:lang w:val="uk-UA"/>
        </w:rPr>
        <w:t xml:space="preserve">) за наявності центра інверсії (рис. 18). </w:t>
      </w:r>
    </w:p>
    <w:p w:rsidR="00353C94" w:rsidRPr="00CA4611" w:rsidRDefault="00DE5917" w:rsidP="00353C94">
      <w:pPr>
        <w:pStyle w:val="af2"/>
        <w:spacing w:line="288" w:lineRule="auto"/>
        <w:jc w:val="center"/>
        <w:rPr>
          <w:rFonts w:ascii="Arial" w:hAnsi="Arial" w:cs="Arial"/>
          <w:spacing w:val="-6"/>
          <w:sz w:val="24"/>
          <w:szCs w:val="26"/>
        </w:rPr>
      </w:pPr>
      <w:r w:rsidRPr="009A35D9">
        <w:rPr>
          <w:rFonts w:ascii="Arial" w:hAnsi="Arial" w:cs="Arial"/>
          <w:noProof/>
          <w:snapToGrid/>
          <w:spacing w:val="10"/>
          <w:sz w:val="26"/>
          <w:szCs w:val="26"/>
          <w:lang w:val="en-US" w:eastAsia="en-US"/>
        </w:rPr>
        <w:drawing>
          <wp:inline distT="0" distB="0" distL="0" distR="0">
            <wp:extent cx="5213350" cy="1286271"/>
            <wp:effectExtent l="0" t="0" r="6350" b="9525"/>
            <wp:docPr id="22" name="Picture 22" descr="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ircle&#10;&#10;Description automatically generated"/>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122" t="5248" r="2122" b="8696"/>
                    <a:stretch/>
                  </pic:blipFill>
                  <pic:spPr bwMode="auto">
                    <a:xfrm>
                      <a:off x="0" y="0"/>
                      <a:ext cx="5238653" cy="1292514"/>
                    </a:xfrm>
                    <a:prstGeom prst="rect">
                      <a:avLst/>
                    </a:prstGeom>
                    <a:noFill/>
                    <a:ln>
                      <a:noFill/>
                    </a:ln>
                    <a:extLst>
                      <a:ext uri="{53640926-AAD7-44D8-BBD7-CCE9431645EC}">
                        <a14:shadowObscured xmlns:a14="http://schemas.microsoft.com/office/drawing/2010/main"/>
                      </a:ext>
                    </a:extLst>
                  </pic:spPr>
                </pic:pic>
              </a:graphicData>
            </a:graphic>
          </wp:inline>
        </w:drawing>
      </w:r>
    </w:p>
    <w:p w:rsidR="009A3050" w:rsidRDefault="009A3050" w:rsidP="00353C94">
      <w:pPr>
        <w:pStyle w:val="af2"/>
        <w:spacing w:line="288" w:lineRule="auto"/>
        <w:jc w:val="center"/>
        <w:rPr>
          <w:rFonts w:ascii="Arial" w:hAnsi="Arial" w:cs="Arial"/>
          <w:spacing w:val="-6"/>
          <w:sz w:val="24"/>
          <w:szCs w:val="26"/>
          <w:lang w:val="uk-UA"/>
        </w:rPr>
      </w:pPr>
    </w:p>
    <w:p w:rsidR="00353C94" w:rsidRPr="00DA3292" w:rsidRDefault="00353C94" w:rsidP="00353C94">
      <w:pPr>
        <w:pStyle w:val="af2"/>
        <w:spacing w:line="288" w:lineRule="auto"/>
        <w:jc w:val="center"/>
        <w:rPr>
          <w:rFonts w:ascii="Arial" w:hAnsi="Arial" w:cs="Arial"/>
          <w:spacing w:val="-6"/>
          <w:sz w:val="24"/>
          <w:szCs w:val="26"/>
          <w:lang w:val="uk-UA"/>
        </w:rPr>
      </w:pPr>
      <w:r w:rsidRPr="00DA3292">
        <w:rPr>
          <w:rFonts w:ascii="Arial" w:hAnsi="Arial" w:cs="Arial"/>
          <w:spacing w:val="-6"/>
          <w:sz w:val="24"/>
          <w:szCs w:val="26"/>
          <w:lang w:val="uk-UA"/>
        </w:rPr>
        <w:t>Рис</w:t>
      </w:r>
      <w:r w:rsidRPr="00CA4611">
        <w:rPr>
          <w:rFonts w:ascii="Arial" w:hAnsi="Arial" w:cs="Arial"/>
          <w:spacing w:val="-6"/>
          <w:sz w:val="24"/>
          <w:szCs w:val="26"/>
          <w:lang w:val="uk-UA"/>
        </w:rPr>
        <w:t xml:space="preserve">.18. Інверсійні </w:t>
      </w:r>
      <w:r w:rsidR="00DA3292">
        <w:rPr>
          <w:rFonts w:ascii="Arial" w:hAnsi="Arial" w:cs="Arial"/>
          <w:spacing w:val="-6"/>
          <w:sz w:val="24"/>
          <w:szCs w:val="26"/>
          <w:lang w:val="uk-UA"/>
        </w:rPr>
        <w:t>о</w:t>
      </w:r>
      <w:r w:rsidRPr="00CA4611">
        <w:rPr>
          <w:rFonts w:ascii="Arial" w:hAnsi="Arial" w:cs="Arial"/>
          <w:spacing w:val="-6"/>
          <w:sz w:val="24"/>
          <w:szCs w:val="26"/>
          <w:lang w:val="uk-UA"/>
        </w:rPr>
        <w:t>сі симетрії</w:t>
      </w:r>
    </w:p>
    <w:p w:rsidR="00353C94" w:rsidRPr="00CA4611" w:rsidRDefault="00353C94" w:rsidP="009A35D9">
      <w:pPr>
        <w:pStyle w:val="af2"/>
        <w:spacing w:line="288" w:lineRule="auto"/>
        <w:ind w:firstLine="680"/>
        <w:jc w:val="both"/>
        <w:rPr>
          <w:rFonts w:ascii="Arial" w:hAnsi="Arial" w:cs="Arial"/>
          <w:spacing w:val="-6"/>
          <w:sz w:val="24"/>
          <w:szCs w:val="26"/>
          <w:lang w:val="uk-UA"/>
        </w:rPr>
      </w:pPr>
    </w:p>
    <w:p w:rsidR="00546B8A" w:rsidRDefault="00546B8A" w:rsidP="009A35D9">
      <w:pPr>
        <w:pStyle w:val="af2"/>
        <w:spacing w:line="288" w:lineRule="auto"/>
        <w:ind w:firstLine="680"/>
        <w:jc w:val="both"/>
        <w:rPr>
          <w:rFonts w:ascii="Arial" w:hAnsi="Arial" w:cs="Arial"/>
          <w:spacing w:val="-6"/>
          <w:sz w:val="24"/>
          <w:szCs w:val="26"/>
          <w:lang w:val="uk-UA"/>
        </w:rPr>
      </w:pPr>
      <w:r w:rsidRPr="00DA3292">
        <w:rPr>
          <w:rFonts w:ascii="Arial" w:hAnsi="Arial" w:cs="Arial"/>
          <w:spacing w:val="-6"/>
          <w:sz w:val="24"/>
          <w:szCs w:val="26"/>
          <w:lang w:val="uk-UA"/>
        </w:rPr>
        <w:t xml:space="preserve">Для визначення інверсійних осей симетрії кристал рекомендується орієнтувати так, щоб </w:t>
      </w:r>
      <w:r w:rsidRPr="00CA4611">
        <w:rPr>
          <w:rFonts w:ascii="Arial" w:hAnsi="Arial" w:cs="Arial"/>
          <w:spacing w:val="-6"/>
          <w:sz w:val="24"/>
          <w:szCs w:val="26"/>
        </w:rPr>
        <w:t>Li</w:t>
      </w:r>
      <w:r w:rsidRPr="00DA3292">
        <w:rPr>
          <w:rFonts w:ascii="Arial" w:hAnsi="Arial" w:cs="Arial"/>
          <w:spacing w:val="-6"/>
          <w:sz w:val="24"/>
          <w:szCs w:val="26"/>
          <w:vertAlign w:val="subscript"/>
          <w:lang w:val="uk-UA"/>
        </w:rPr>
        <w:t>4</w:t>
      </w:r>
      <w:r w:rsidRPr="00DA3292">
        <w:rPr>
          <w:rFonts w:ascii="Arial" w:hAnsi="Arial" w:cs="Arial"/>
          <w:spacing w:val="-6"/>
          <w:sz w:val="24"/>
          <w:szCs w:val="26"/>
          <w:lang w:val="uk-UA"/>
        </w:rPr>
        <w:t xml:space="preserve"> або </w:t>
      </w:r>
      <w:r w:rsidRPr="00CA4611">
        <w:rPr>
          <w:rFonts w:ascii="Arial" w:hAnsi="Arial" w:cs="Arial"/>
          <w:spacing w:val="-6"/>
          <w:sz w:val="24"/>
          <w:szCs w:val="26"/>
        </w:rPr>
        <w:t>Li</w:t>
      </w:r>
      <w:r w:rsidRPr="00DA3292">
        <w:rPr>
          <w:rFonts w:ascii="Arial" w:hAnsi="Arial" w:cs="Arial"/>
          <w:spacing w:val="-6"/>
          <w:sz w:val="24"/>
          <w:szCs w:val="26"/>
          <w:vertAlign w:val="subscript"/>
          <w:lang w:val="uk-UA"/>
        </w:rPr>
        <w:t>6</w:t>
      </w:r>
      <w:r w:rsidRPr="00DA3292">
        <w:rPr>
          <w:rFonts w:ascii="Arial" w:hAnsi="Arial" w:cs="Arial"/>
          <w:spacing w:val="-6"/>
          <w:sz w:val="24"/>
          <w:szCs w:val="26"/>
          <w:lang w:val="uk-UA"/>
        </w:rPr>
        <w:t xml:space="preserve"> </w:t>
      </w:r>
      <w:r w:rsidR="001626B4">
        <w:rPr>
          <w:rFonts w:ascii="Arial" w:hAnsi="Arial" w:cs="Arial"/>
          <w:spacing w:val="-6"/>
          <w:sz w:val="24"/>
          <w:szCs w:val="26"/>
          <w:lang w:val="uk-UA"/>
        </w:rPr>
        <w:t xml:space="preserve">були </w:t>
      </w:r>
      <w:r w:rsidRPr="00DA3292">
        <w:rPr>
          <w:rFonts w:ascii="Arial" w:hAnsi="Arial" w:cs="Arial"/>
          <w:spacing w:val="-6"/>
          <w:sz w:val="24"/>
          <w:szCs w:val="26"/>
          <w:lang w:val="uk-UA"/>
        </w:rPr>
        <w:t>розміщ</w:t>
      </w:r>
      <w:r w:rsidR="001626B4">
        <w:rPr>
          <w:rFonts w:ascii="Arial" w:hAnsi="Arial" w:cs="Arial"/>
          <w:spacing w:val="-6"/>
          <w:sz w:val="24"/>
          <w:szCs w:val="26"/>
          <w:lang w:val="uk-UA"/>
        </w:rPr>
        <w:t>ені</w:t>
      </w:r>
      <w:r w:rsidRPr="00DA3292">
        <w:rPr>
          <w:rFonts w:ascii="Arial" w:hAnsi="Arial" w:cs="Arial"/>
          <w:spacing w:val="-6"/>
          <w:sz w:val="24"/>
          <w:szCs w:val="26"/>
          <w:lang w:val="uk-UA"/>
        </w:rPr>
        <w:t xml:space="preserve"> вертикально. </w:t>
      </w:r>
      <w:r w:rsidRPr="00CA4611">
        <w:rPr>
          <w:rFonts w:ascii="Arial" w:hAnsi="Arial" w:cs="Arial"/>
          <w:spacing w:val="-6"/>
          <w:sz w:val="24"/>
          <w:szCs w:val="26"/>
        </w:rPr>
        <w:t>У подальшому при такій орієнтації кристал повертається на 60° або на 90°, а елементи кристала переносяться через його</w:t>
      </w:r>
      <w:r w:rsidRPr="00CA4611">
        <w:rPr>
          <w:rFonts w:ascii="Arial" w:hAnsi="Arial" w:cs="Arial"/>
          <w:spacing w:val="-6"/>
          <w:sz w:val="24"/>
          <w:szCs w:val="26"/>
          <w:lang w:val="uk-UA"/>
        </w:rPr>
        <w:t xml:space="preserve"> </w:t>
      </w:r>
      <w:r w:rsidRPr="00CA4611">
        <w:rPr>
          <w:rFonts w:ascii="Arial" w:hAnsi="Arial" w:cs="Arial"/>
          <w:spacing w:val="-6"/>
          <w:sz w:val="24"/>
          <w:szCs w:val="26"/>
        </w:rPr>
        <w:t xml:space="preserve">центр на протилежні сторони. </w:t>
      </w:r>
    </w:p>
    <w:p w:rsidR="00DA3292" w:rsidRPr="00CA4611" w:rsidRDefault="00DA3292" w:rsidP="00DA3292">
      <w:pPr>
        <w:pStyle w:val="af2"/>
        <w:spacing w:line="288" w:lineRule="auto"/>
        <w:ind w:firstLine="680"/>
        <w:jc w:val="both"/>
        <w:rPr>
          <w:rFonts w:ascii="Arial" w:hAnsi="Arial" w:cs="Arial"/>
          <w:spacing w:val="-6"/>
          <w:sz w:val="24"/>
          <w:szCs w:val="26"/>
        </w:rPr>
      </w:pPr>
      <w:r w:rsidRPr="00CA4611">
        <w:rPr>
          <w:rFonts w:ascii="Arial" w:hAnsi="Arial" w:cs="Arial"/>
          <w:spacing w:val="-6"/>
          <w:sz w:val="24"/>
          <w:szCs w:val="26"/>
        </w:rPr>
        <w:t>Розглянемо інверсійну вісь у багатограннику</w:t>
      </w:r>
      <w:r w:rsidRPr="00CA4611">
        <w:rPr>
          <w:rFonts w:ascii="Arial" w:hAnsi="Arial" w:cs="Arial"/>
          <w:spacing w:val="-6"/>
          <w:sz w:val="24"/>
          <w:szCs w:val="26"/>
          <w:lang w:val="uk-UA"/>
        </w:rPr>
        <w:t xml:space="preserve"> (рис.19). Він має вісь третього порядку </w:t>
      </w:r>
      <w:r w:rsidRPr="00CA4611">
        <w:rPr>
          <w:rFonts w:ascii="Arial" w:hAnsi="Arial" w:cs="Arial"/>
          <w:spacing w:val="-6"/>
          <w:sz w:val="24"/>
          <w:szCs w:val="26"/>
        </w:rPr>
        <w:t>L</w:t>
      </w:r>
      <w:r w:rsidRPr="00CA4611">
        <w:rPr>
          <w:rFonts w:ascii="Arial" w:hAnsi="Arial" w:cs="Arial"/>
          <w:spacing w:val="-6"/>
          <w:sz w:val="24"/>
          <w:szCs w:val="26"/>
          <w:vertAlign w:val="subscript"/>
          <w:lang w:val="uk-UA"/>
        </w:rPr>
        <w:t>3</w:t>
      </w:r>
      <w:r w:rsidRPr="00CA4611">
        <w:rPr>
          <w:rFonts w:ascii="Arial" w:hAnsi="Arial" w:cs="Arial"/>
          <w:spacing w:val="-6"/>
          <w:sz w:val="24"/>
          <w:szCs w:val="26"/>
          <w:lang w:val="uk-UA"/>
        </w:rPr>
        <w:t xml:space="preserve"> (пряма </w:t>
      </w:r>
      <w:r w:rsidRPr="00CA4611">
        <w:rPr>
          <w:rFonts w:ascii="Arial" w:hAnsi="Arial" w:cs="Arial"/>
          <w:spacing w:val="-6"/>
          <w:sz w:val="24"/>
          <w:szCs w:val="26"/>
        </w:rPr>
        <w:t>LL</w:t>
      </w:r>
      <w:r w:rsidRPr="00CA4611">
        <w:rPr>
          <w:rFonts w:ascii="Arial" w:hAnsi="Arial" w:cs="Arial"/>
          <w:spacing w:val="-6"/>
          <w:sz w:val="24"/>
          <w:szCs w:val="26"/>
          <w:lang w:val="uk-UA"/>
        </w:rPr>
        <w:t>), що одночасно є інверсійною віссю симетрії шостого порядку (</w:t>
      </w:r>
      <w:r w:rsidRPr="00CA4611">
        <w:rPr>
          <w:rFonts w:ascii="Arial" w:hAnsi="Arial" w:cs="Arial"/>
          <w:spacing w:val="-6"/>
          <w:sz w:val="24"/>
          <w:szCs w:val="26"/>
        </w:rPr>
        <w:t>Li</w:t>
      </w:r>
      <w:r w:rsidRPr="00CA4611">
        <w:rPr>
          <w:rFonts w:ascii="Arial" w:hAnsi="Arial" w:cs="Arial"/>
          <w:spacing w:val="-6"/>
          <w:sz w:val="24"/>
          <w:szCs w:val="26"/>
          <w:vertAlign w:val="subscript"/>
          <w:lang w:val="uk-UA"/>
        </w:rPr>
        <w:t>6</w:t>
      </w:r>
      <w:r w:rsidRPr="00CA4611">
        <w:rPr>
          <w:rFonts w:ascii="Arial" w:hAnsi="Arial" w:cs="Arial"/>
          <w:spacing w:val="-6"/>
          <w:sz w:val="24"/>
          <w:szCs w:val="26"/>
          <w:lang w:val="uk-UA"/>
        </w:rPr>
        <w:t xml:space="preserve"> ). </w:t>
      </w:r>
      <w:r w:rsidRPr="00CA4611">
        <w:rPr>
          <w:rFonts w:ascii="Arial" w:hAnsi="Arial" w:cs="Arial"/>
          <w:spacing w:val="-6"/>
          <w:sz w:val="24"/>
          <w:szCs w:val="26"/>
        </w:rPr>
        <w:t xml:space="preserve">При повороті всіх частин багатогранника навколо </w:t>
      </w:r>
      <w:r w:rsidR="007C4C4A">
        <w:rPr>
          <w:rFonts w:ascii="Arial" w:hAnsi="Arial" w:cs="Arial"/>
          <w:spacing w:val="-6"/>
          <w:sz w:val="24"/>
          <w:szCs w:val="26"/>
          <w:lang w:val="uk-UA"/>
        </w:rPr>
        <w:t>ві</w:t>
      </w:r>
      <w:r w:rsidRPr="00CA4611">
        <w:rPr>
          <w:rFonts w:ascii="Arial" w:hAnsi="Arial" w:cs="Arial"/>
          <w:spacing w:val="-6"/>
          <w:sz w:val="24"/>
          <w:szCs w:val="26"/>
        </w:rPr>
        <w:t xml:space="preserve">сі LL на 60° і подальшому </w:t>
      </w:r>
      <w:r w:rsidRPr="00CA4611">
        <w:rPr>
          <w:rFonts w:ascii="Arial" w:hAnsi="Arial" w:cs="Arial"/>
          <w:spacing w:val="-6"/>
          <w:sz w:val="24"/>
          <w:szCs w:val="26"/>
          <w:lang w:val="uk-UA"/>
        </w:rPr>
        <w:t>відображенні</w:t>
      </w:r>
      <w:r w:rsidRPr="00CA4611">
        <w:rPr>
          <w:rFonts w:ascii="Arial" w:hAnsi="Arial" w:cs="Arial"/>
          <w:spacing w:val="-6"/>
          <w:sz w:val="24"/>
          <w:szCs w:val="26"/>
        </w:rPr>
        <w:t xml:space="preserve"> їх у центральній точці фігура с</w:t>
      </w:r>
      <w:r>
        <w:rPr>
          <w:rFonts w:ascii="Arial" w:hAnsi="Arial" w:cs="Arial"/>
          <w:spacing w:val="-6"/>
          <w:sz w:val="24"/>
          <w:szCs w:val="26"/>
          <w:lang w:val="uk-UA"/>
        </w:rPr>
        <w:t>уміщ</w:t>
      </w:r>
      <w:r w:rsidRPr="00CA4611">
        <w:rPr>
          <w:rFonts w:ascii="Arial" w:hAnsi="Arial" w:cs="Arial"/>
          <w:spacing w:val="-6"/>
          <w:sz w:val="24"/>
          <w:szCs w:val="26"/>
        </w:rPr>
        <w:t>у</w:t>
      </w:r>
      <w:r>
        <w:rPr>
          <w:rFonts w:ascii="Arial" w:hAnsi="Arial" w:cs="Arial"/>
          <w:spacing w:val="-6"/>
          <w:sz w:val="24"/>
          <w:szCs w:val="26"/>
          <w:lang w:val="uk-UA"/>
        </w:rPr>
        <w:t>є</w:t>
      </w:r>
      <w:r w:rsidRPr="00CA4611">
        <w:rPr>
          <w:rFonts w:ascii="Arial" w:hAnsi="Arial" w:cs="Arial"/>
          <w:spacing w:val="-6"/>
          <w:sz w:val="24"/>
          <w:szCs w:val="26"/>
        </w:rPr>
        <w:t>ться сама з собою. Так, після повороту ребра АВ навколо LL на 60° воно займе положення А</w:t>
      </w:r>
      <w:r w:rsidRPr="00DA3292">
        <w:rPr>
          <w:rFonts w:ascii="Arial" w:hAnsi="Arial" w:cs="Arial"/>
          <w:spacing w:val="-6"/>
          <w:sz w:val="24"/>
          <w:szCs w:val="26"/>
          <w:vertAlign w:val="subscript"/>
        </w:rPr>
        <w:t>1</w:t>
      </w:r>
      <w:r w:rsidRPr="00CA4611">
        <w:rPr>
          <w:rFonts w:ascii="Arial" w:hAnsi="Arial" w:cs="Arial"/>
          <w:spacing w:val="-6"/>
          <w:sz w:val="24"/>
          <w:szCs w:val="26"/>
        </w:rPr>
        <w:t>В</w:t>
      </w:r>
      <w:r w:rsidRPr="00DA3292">
        <w:rPr>
          <w:rFonts w:ascii="Arial" w:hAnsi="Arial" w:cs="Arial"/>
          <w:spacing w:val="-6"/>
          <w:sz w:val="24"/>
          <w:szCs w:val="26"/>
          <w:vertAlign w:val="subscript"/>
        </w:rPr>
        <w:t>1</w:t>
      </w:r>
      <w:r w:rsidRPr="00CA4611">
        <w:rPr>
          <w:rFonts w:ascii="Arial" w:hAnsi="Arial" w:cs="Arial"/>
          <w:spacing w:val="-6"/>
          <w:sz w:val="24"/>
          <w:szCs w:val="26"/>
        </w:rPr>
        <w:t>, що шляхом відбиття через центр с</w:t>
      </w:r>
      <w:r>
        <w:rPr>
          <w:rFonts w:ascii="Arial" w:hAnsi="Arial" w:cs="Arial"/>
          <w:spacing w:val="-6"/>
          <w:sz w:val="24"/>
          <w:szCs w:val="26"/>
          <w:lang w:val="uk-UA"/>
        </w:rPr>
        <w:t>уміст</w:t>
      </w:r>
      <w:r w:rsidRPr="00CA4611">
        <w:rPr>
          <w:rFonts w:ascii="Arial" w:hAnsi="Arial" w:cs="Arial"/>
          <w:spacing w:val="-6"/>
          <w:sz w:val="24"/>
          <w:szCs w:val="26"/>
        </w:rPr>
        <w:t>ить А</w:t>
      </w:r>
      <w:r w:rsidRPr="00DA3292">
        <w:rPr>
          <w:rFonts w:ascii="Arial" w:hAnsi="Arial" w:cs="Arial"/>
          <w:spacing w:val="-6"/>
          <w:sz w:val="24"/>
          <w:szCs w:val="26"/>
          <w:vertAlign w:val="subscript"/>
        </w:rPr>
        <w:t>1</w:t>
      </w:r>
      <w:r w:rsidRPr="00CA4611">
        <w:rPr>
          <w:rFonts w:ascii="Arial" w:hAnsi="Arial" w:cs="Arial"/>
          <w:spacing w:val="-6"/>
          <w:sz w:val="24"/>
          <w:szCs w:val="26"/>
        </w:rPr>
        <w:t>В</w:t>
      </w:r>
      <w:r w:rsidRPr="00DA3292">
        <w:rPr>
          <w:rFonts w:ascii="Arial" w:hAnsi="Arial" w:cs="Arial"/>
          <w:spacing w:val="-6"/>
          <w:sz w:val="24"/>
          <w:szCs w:val="26"/>
          <w:vertAlign w:val="subscript"/>
        </w:rPr>
        <w:t>1</w:t>
      </w:r>
      <w:r w:rsidRPr="00CA4611">
        <w:rPr>
          <w:rFonts w:ascii="Arial" w:hAnsi="Arial" w:cs="Arial"/>
          <w:spacing w:val="-6"/>
          <w:sz w:val="24"/>
          <w:szCs w:val="26"/>
        </w:rPr>
        <w:t xml:space="preserve"> з ребром НЕ.</w:t>
      </w:r>
    </w:p>
    <w:p w:rsidR="00067A04" w:rsidRPr="00CA4611" w:rsidRDefault="00710123" w:rsidP="00067A04">
      <w:pPr>
        <w:pStyle w:val="af2"/>
        <w:spacing w:line="288" w:lineRule="auto"/>
        <w:ind w:firstLine="680"/>
        <w:jc w:val="center"/>
        <w:rPr>
          <w:rFonts w:ascii="Arial" w:hAnsi="Arial" w:cs="Arial"/>
          <w:b/>
          <w:spacing w:val="-6"/>
          <w:sz w:val="24"/>
          <w:szCs w:val="26"/>
          <w:lang w:val="uk-UA"/>
        </w:rPr>
      </w:pPr>
      <w:r w:rsidRPr="00710123">
        <w:rPr>
          <w:rFonts w:ascii="Arial" w:hAnsi="Arial" w:cs="Arial"/>
          <w:b/>
          <w:noProof/>
          <w:spacing w:val="-6"/>
          <w:sz w:val="24"/>
          <w:szCs w:val="26"/>
          <w:lang w:val="en-US" w:eastAsia="en-US"/>
        </w:rPr>
        <w:drawing>
          <wp:inline distT="0" distB="0" distL="0" distR="0">
            <wp:extent cx="873369" cy="1378041"/>
            <wp:effectExtent l="0" t="0" r="317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883869" cy="1394608"/>
                    </a:xfrm>
                    <a:prstGeom prst="rect">
                      <a:avLst/>
                    </a:prstGeom>
                  </pic:spPr>
                </pic:pic>
              </a:graphicData>
            </a:graphic>
          </wp:inline>
        </w:drawing>
      </w:r>
    </w:p>
    <w:p w:rsidR="00067A04" w:rsidRPr="00CA4611" w:rsidRDefault="00067A04" w:rsidP="00067A04">
      <w:pPr>
        <w:pStyle w:val="af2"/>
        <w:spacing w:line="288" w:lineRule="auto"/>
        <w:ind w:firstLine="680"/>
        <w:jc w:val="center"/>
        <w:rPr>
          <w:rFonts w:ascii="Arial" w:hAnsi="Arial" w:cs="Arial"/>
          <w:b/>
          <w:spacing w:val="-6"/>
          <w:sz w:val="24"/>
          <w:szCs w:val="26"/>
          <w:lang w:val="uk-UA"/>
        </w:rPr>
      </w:pPr>
      <w:r w:rsidRPr="00CA4611">
        <w:rPr>
          <w:rFonts w:ascii="Arial" w:hAnsi="Arial" w:cs="Arial"/>
          <w:spacing w:val="-6"/>
          <w:sz w:val="24"/>
          <w:szCs w:val="26"/>
        </w:rPr>
        <w:t>Рис</w:t>
      </w:r>
      <w:r w:rsidRPr="00CA4611">
        <w:rPr>
          <w:rFonts w:ascii="Arial" w:hAnsi="Arial" w:cs="Arial"/>
          <w:spacing w:val="-6"/>
          <w:sz w:val="24"/>
          <w:szCs w:val="26"/>
          <w:lang w:val="uk-UA"/>
        </w:rPr>
        <w:t xml:space="preserve">.19. </w:t>
      </w:r>
      <w:r w:rsidRPr="00CA4611">
        <w:rPr>
          <w:rFonts w:ascii="Arial" w:hAnsi="Arial" w:cs="Arial"/>
          <w:spacing w:val="-6"/>
          <w:sz w:val="24"/>
          <w:szCs w:val="26"/>
        </w:rPr>
        <w:t>Приклад</w:t>
      </w:r>
      <w:r w:rsidRPr="00CA4611">
        <w:rPr>
          <w:rFonts w:ascii="Arial" w:hAnsi="Arial" w:cs="Arial"/>
          <w:spacing w:val="-6"/>
          <w:sz w:val="24"/>
          <w:szCs w:val="26"/>
          <w:lang w:val="uk-UA"/>
        </w:rPr>
        <w:t xml:space="preserve"> </w:t>
      </w:r>
      <w:r w:rsidRPr="00CA4611">
        <w:rPr>
          <w:rFonts w:ascii="Arial" w:hAnsi="Arial" w:cs="Arial"/>
          <w:spacing w:val="-6"/>
          <w:sz w:val="24"/>
          <w:szCs w:val="26"/>
        </w:rPr>
        <w:t>багатогранника</w:t>
      </w:r>
      <w:r w:rsidRPr="00CA4611">
        <w:rPr>
          <w:rFonts w:ascii="Arial" w:hAnsi="Arial" w:cs="Arial"/>
          <w:spacing w:val="-6"/>
          <w:sz w:val="24"/>
          <w:szCs w:val="26"/>
          <w:lang w:val="uk-UA"/>
        </w:rPr>
        <w:t xml:space="preserve"> </w:t>
      </w:r>
      <w:r w:rsidRPr="00CA4611">
        <w:rPr>
          <w:rFonts w:ascii="Arial" w:hAnsi="Arial" w:cs="Arial"/>
          <w:spacing w:val="-6"/>
          <w:sz w:val="24"/>
          <w:szCs w:val="26"/>
        </w:rPr>
        <w:t>з інверсійною віссю третього порядку</w:t>
      </w:r>
    </w:p>
    <w:p w:rsidR="00DA3292" w:rsidRDefault="00DA3292" w:rsidP="00067A04">
      <w:pPr>
        <w:pStyle w:val="af2"/>
        <w:spacing w:line="288" w:lineRule="auto"/>
        <w:ind w:firstLine="680"/>
        <w:jc w:val="both"/>
        <w:rPr>
          <w:rFonts w:ascii="Arial" w:hAnsi="Arial" w:cs="Arial"/>
          <w:spacing w:val="-6"/>
          <w:sz w:val="24"/>
          <w:szCs w:val="26"/>
          <w:lang w:val="uk-UA"/>
        </w:rPr>
      </w:pPr>
    </w:p>
    <w:p w:rsidR="00546B8A" w:rsidRPr="00CA4611" w:rsidRDefault="00546B8A" w:rsidP="00B079BC">
      <w:pPr>
        <w:pStyle w:val="af2"/>
        <w:spacing w:line="288" w:lineRule="auto"/>
        <w:ind w:firstLine="680"/>
        <w:jc w:val="both"/>
        <w:rPr>
          <w:rFonts w:ascii="Arial" w:hAnsi="Arial" w:cs="Arial"/>
          <w:spacing w:val="-6"/>
          <w:sz w:val="24"/>
          <w:szCs w:val="26"/>
        </w:rPr>
      </w:pPr>
      <w:r w:rsidRPr="00CA4611">
        <w:rPr>
          <w:rFonts w:ascii="Arial" w:hAnsi="Arial" w:cs="Arial"/>
          <w:spacing w:val="-6"/>
          <w:sz w:val="24"/>
          <w:szCs w:val="26"/>
        </w:rPr>
        <w:t>При повному повороті на 360° таких с</w:t>
      </w:r>
      <w:r w:rsidR="00DA3292">
        <w:rPr>
          <w:rFonts w:ascii="Arial" w:hAnsi="Arial" w:cs="Arial"/>
          <w:spacing w:val="-6"/>
          <w:sz w:val="24"/>
          <w:szCs w:val="26"/>
          <w:lang w:val="uk-UA"/>
        </w:rPr>
        <w:t>уміщ</w:t>
      </w:r>
      <w:r w:rsidRPr="00CA4611">
        <w:rPr>
          <w:rFonts w:ascii="Arial" w:hAnsi="Arial" w:cs="Arial"/>
          <w:spacing w:val="-6"/>
          <w:sz w:val="24"/>
          <w:szCs w:val="26"/>
        </w:rPr>
        <w:t>ень буде шість. Отже, вісь LL є інверсійною віссю шостого порядку. Для прикладу визначимо елементи симетрії куба (рис</w:t>
      </w:r>
      <w:r w:rsidRPr="00CA4611">
        <w:rPr>
          <w:rFonts w:ascii="Arial" w:hAnsi="Arial" w:cs="Arial"/>
          <w:spacing w:val="-6"/>
          <w:sz w:val="24"/>
          <w:szCs w:val="26"/>
          <w:lang w:val="uk-UA"/>
        </w:rPr>
        <w:t>.</w:t>
      </w:r>
      <w:r w:rsidR="00AE19F4" w:rsidRPr="00CA4611">
        <w:rPr>
          <w:rFonts w:ascii="Arial" w:hAnsi="Arial" w:cs="Arial"/>
          <w:spacing w:val="-6"/>
          <w:sz w:val="24"/>
          <w:szCs w:val="26"/>
          <w:lang w:val="uk-UA"/>
        </w:rPr>
        <w:t xml:space="preserve"> 20</w:t>
      </w:r>
      <w:r w:rsidRPr="00CA4611">
        <w:rPr>
          <w:rFonts w:ascii="Arial" w:hAnsi="Arial" w:cs="Arial"/>
          <w:spacing w:val="-6"/>
          <w:sz w:val="24"/>
          <w:szCs w:val="26"/>
        </w:rPr>
        <w:t>). У кубі можна встановити центр інверсії С, 3 осі четвертого порядку – 3L</w:t>
      </w:r>
      <w:r w:rsidRPr="00CA4611">
        <w:rPr>
          <w:rFonts w:ascii="Arial" w:hAnsi="Arial" w:cs="Arial"/>
          <w:spacing w:val="-6"/>
          <w:sz w:val="24"/>
          <w:szCs w:val="26"/>
          <w:vertAlign w:val="subscript"/>
        </w:rPr>
        <w:t>4</w:t>
      </w:r>
      <w:r w:rsidRPr="00CA4611">
        <w:rPr>
          <w:rFonts w:ascii="Arial" w:hAnsi="Arial" w:cs="Arial"/>
          <w:spacing w:val="-6"/>
          <w:sz w:val="24"/>
          <w:szCs w:val="26"/>
        </w:rPr>
        <w:t xml:space="preserve"> , що проходять через середини граней; 4 осі третього порядку 4L</w:t>
      </w:r>
      <w:r w:rsidRPr="00CA4611">
        <w:rPr>
          <w:rFonts w:ascii="Arial" w:hAnsi="Arial" w:cs="Arial"/>
          <w:spacing w:val="-6"/>
          <w:sz w:val="24"/>
          <w:szCs w:val="26"/>
          <w:vertAlign w:val="subscript"/>
        </w:rPr>
        <w:t>3</w:t>
      </w:r>
      <w:r w:rsidRPr="00CA4611">
        <w:rPr>
          <w:rFonts w:ascii="Arial" w:hAnsi="Arial" w:cs="Arial"/>
          <w:spacing w:val="-6"/>
          <w:sz w:val="24"/>
          <w:szCs w:val="26"/>
        </w:rPr>
        <w:t>, що проходять через вершини куба; 6 осей другого порядку - 6L</w:t>
      </w:r>
      <w:r w:rsidRPr="00CA4611">
        <w:rPr>
          <w:rFonts w:ascii="Arial" w:hAnsi="Arial" w:cs="Arial"/>
          <w:spacing w:val="-6"/>
          <w:sz w:val="24"/>
          <w:szCs w:val="26"/>
          <w:vertAlign w:val="subscript"/>
        </w:rPr>
        <w:t>2</w:t>
      </w:r>
      <w:r w:rsidRPr="00CA4611">
        <w:rPr>
          <w:rFonts w:ascii="Arial" w:hAnsi="Arial" w:cs="Arial"/>
          <w:spacing w:val="-6"/>
          <w:sz w:val="24"/>
          <w:szCs w:val="26"/>
        </w:rPr>
        <w:t>, що</w:t>
      </w:r>
      <w:r w:rsidR="00DA3292">
        <w:rPr>
          <w:rFonts w:ascii="Arial" w:hAnsi="Arial" w:cs="Arial"/>
          <w:spacing w:val="-6"/>
          <w:sz w:val="24"/>
          <w:szCs w:val="26"/>
          <w:lang w:val="uk-UA"/>
        </w:rPr>
        <w:t xml:space="preserve"> </w:t>
      </w:r>
      <w:r w:rsidRPr="00CA4611">
        <w:rPr>
          <w:rFonts w:ascii="Arial" w:hAnsi="Arial" w:cs="Arial"/>
          <w:spacing w:val="-6"/>
          <w:sz w:val="24"/>
          <w:szCs w:val="26"/>
        </w:rPr>
        <w:t>проходять через середини ребер і 9 площин симетрії. Всі вони можуть бути виражені формулою 3L</w:t>
      </w:r>
      <w:r w:rsidRPr="00CA4611">
        <w:rPr>
          <w:rFonts w:ascii="Arial" w:hAnsi="Arial" w:cs="Arial"/>
          <w:spacing w:val="-6"/>
          <w:sz w:val="24"/>
          <w:szCs w:val="26"/>
          <w:vertAlign w:val="subscript"/>
        </w:rPr>
        <w:t>4</w:t>
      </w:r>
      <w:r w:rsidRPr="00CA4611">
        <w:rPr>
          <w:rFonts w:ascii="Arial" w:hAnsi="Arial" w:cs="Arial"/>
          <w:spacing w:val="-6"/>
          <w:sz w:val="24"/>
          <w:szCs w:val="26"/>
          <w:lang w:val="uk-UA"/>
        </w:rPr>
        <w:t> </w:t>
      </w:r>
      <w:r w:rsidRPr="00CA4611">
        <w:rPr>
          <w:rFonts w:ascii="Arial" w:hAnsi="Arial" w:cs="Arial"/>
          <w:spacing w:val="-6"/>
          <w:sz w:val="24"/>
          <w:szCs w:val="26"/>
        </w:rPr>
        <w:t>4L</w:t>
      </w:r>
      <w:r w:rsidRPr="00CA4611">
        <w:rPr>
          <w:rFonts w:ascii="Arial" w:hAnsi="Arial" w:cs="Arial"/>
          <w:spacing w:val="-6"/>
          <w:sz w:val="24"/>
          <w:szCs w:val="26"/>
          <w:vertAlign w:val="subscript"/>
        </w:rPr>
        <w:t>3</w:t>
      </w:r>
      <w:r w:rsidRPr="00CA4611">
        <w:rPr>
          <w:rFonts w:ascii="Arial" w:hAnsi="Arial" w:cs="Arial"/>
          <w:spacing w:val="-6"/>
          <w:sz w:val="24"/>
          <w:szCs w:val="26"/>
        </w:rPr>
        <w:t xml:space="preserve"> 6L</w:t>
      </w:r>
      <w:r w:rsidRPr="00CA4611">
        <w:rPr>
          <w:rFonts w:ascii="Arial" w:hAnsi="Arial" w:cs="Arial"/>
          <w:spacing w:val="-6"/>
          <w:sz w:val="24"/>
          <w:szCs w:val="26"/>
          <w:vertAlign w:val="subscript"/>
        </w:rPr>
        <w:t>2</w:t>
      </w:r>
      <w:r w:rsidRPr="00CA4611">
        <w:rPr>
          <w:rFonts w:ascii="Arial" w:hAnsi="Arial" w:cs="Arial"/>
          <w:spacing w:val="-6"/>
          <w:sz w:val="24"/>
          <w:szCs w:val="26"/>
        </w:rPr>
        <w:t xml:space="preserve"> 9РС.</w:t>
      </w:r>
    </w:p>
    <w:p w:rsidR="00DA3292" w:rsidRDefault="00710123" w:rsidP="009A35D9">
      <w:pPr>
        <w:pStyle w:val="af2"/>
        <w:spacing w:line="288" w:lineRule="auto"/>
        <w:ind w:firstLine="680"/>
        <w:jc w:val="center"/>
        <w:rPr>
          <w:rFonts w:ascii="Arial" w:hAnsi="Arial" w:cs="Arial"/>
          <w:spacing w:val="-6"/>
          <w:sz w:val="24"/>
          <w:szCs w:val="26"/>
          <w:lang w:val="uk-UA"/>
        </w:rPr>
      </w:pPr>
      <w:r>
        <w:rPr>
          <w:noProof/>
          <w:color w:val="000000"/>
          <w:bdr w:val="none" w:sz="0" w:space="0" w:color="auto" w:frame="1"/>
          <w:lang w:val="en-US" w:eastAsia="en-US"/>
        </w:rPr>
        <w:drawing>
          <wp:inline distT="0" distB="0" distL="0" distR="0">
            <wp:extent cx="4161692" cy="1332598"/>
            <wp:effectExtent l="0" t="0" r="0" b="1270"/>
            <wp:docPr id="49" name="Picture 4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Diagram&#10;&#10;Description automatically generated"/>
                    <pic:cNvPicPr>
                      <a:picLocks noChangeAspect="1" noChangeArrowheads="1"/>
                    </pic:cNvPicPr>
                  </pic:nvPicPr>
                  <pic:blipFill rotWithShape="1">
                    <a:blip r:embed="rId32" cstate="print">
                      <a:extLst>
                        <a:ext uri="{BEBA8EAE-BF5A-486C-A8C5-ECC9F3942E4B}">
                          <a14:imgProps xmlns:a14="http://schemas.microsoft.com/office/drawing/2010/main">
                            <a14:imgLayer r:embed="rId33">
                              <a14:imgEffect>
                                <a14:sharpenSoften amount="50000"/>
                              </a14:imgEffect>
                              <a14:imgEffect>
                                <a14:saturation sat="0"/>
                              </a14:imgEffect>
                            </a14:imgLayer>
                          </a14:imgProps>
                        </a:ext>
                        <a:ext uri="{28A0092B-C50C-407E-A947-70E740481C1C}">
                          <a14:useLocalDpi xmlns:a14="http://schemas.microsoft.com/office/drawing/2010/main" val="0"/>
                        </a:ext>
                      </a:extLst>
                    </a:blip>
                    <a:srcRect l="1939" t="3309" r="3677" b="19358"/>
                    <a:stretch/>
                  </pic:blipFill>
                  <pic:spPr bwMode="auto">
                    <a:xfrm>
                      <a:off x="0" y="0"/>
                      <a:ext cx="4194252" cy="1343024"/>
                    </a:xfrm>
                    <a:prstGeom prst="rect">
                      <a:avLst/>
                    </a:prstGeom>
                    <a:noFill/>
                    <a:ln>
                      <a:noFill/>
                    </a:ln>
                    <a:extLst>
                      <a:ext uri="{53640926-AAD7-44D8-BBD7-CCE9431645EC}">
                        <a14:shadowObscured xmlns:a14="http://schemas.microsoft.com/office/drawing/2010/main"/>
                      </a:ext>
                    </a:extLst>
                  </pic:spPr>
                </pic:pic>
              </a:graphicData>
            </a:graphic>
          </wp:inline>
        </w:drawing>
      </w:r>
    </w:p>
    <w:p w:rsidR="00546B8A" w:rsidRPr="00CA4611" w:rsidRDefault="00546B8A" w:rsidP="009A35D9">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rPr>
        <w:t>Рис</w:t>
      </w:r>
      <w:r w:rsidRPr="00CA4611">
        <w:rPr>
          <w:rFonts w:ascii="Arial" w:hAnsi="Arial" w:cs="Arial"/>
          <w:spacing w:val="-6"/>
          <w:sz w:val="24"/>
          <w:szCs w:val="26"/>
          <w:lang w:val="uk-UA"/>
        </w:rPr>
        <w:t>.</w:t>
      </w:r>
      <w:r w:rsidR="00AE19F4" w:rsidRPr="00CA4611">
        <w:rPr>
          <w:rFonts w:ascii="Arial" w:hAnsi="Arial" w:cs="Arial"/>
          <w:spacing w:val="-6"/>
          <w:sz w:val="24"/>
          <w:szCs w:val="26"/>
          <w:lang w:val="uk-UA"/>
        </w:rPr>
        <w:t>20</w:t>
      </w:r>
      <w:r w:rsidR="004B2944" w:rsidRPr="00CA4611">
        <w:rPr>
          <w:rFonts w:ascii="Arial" w:hAnsi="Arial" w:cs="Arial"/>
          <w:spacing w:val="-6"/>
          <w:sz w:val="24"/>
          <w:szCs w:val="26"/>
          <w:lang w:val="uk-UA"/>
        </w:rPr>
        <w:t>.</w:t>
      </w:r>
      <w:r w:rsidRPr="00CA4611">
        <w:rPr>
          <w:rFonts w:ascii="Arial" w:hAnsi="Arial" w:cs="Arial"/>
          <w:spacing w:val="-6"/>
          <w:sz w:val="24"/>
          <w:szCs w:val="26"/>
        </w:rPr>
        <w:t xml:space="preserve"> Можливі елементи симетрії куба</w:t>
      </w:r>
    </w:p>
    <w:p w:rsidR="00546B8A" w:rsidRPr="00CA4611" w:rsidRDefault="00546B8A" w:rsidP="009A35D9">
      <w:pPr>
        <w:pStyle w:val="af2"/>
        <w:spacing w:line="288" w:lineRule="auto"/>
        <w:ind w:firstLine="680"/>
        <w:jc w:val="both"/>
        <w:rPr>
          <w:rFonts w:ascii="Arial" w:hAnsi="Arial" w:cs="Arial"/>
          <w:spacing w:val="-6"/>
          <w:sz w:val="24"/>
          <w:szCs w:val="26"/>
          <w:lang w:val="uk-UA"/>
        </w:rPr>
      </w:pPr>
    </w:p>
    <w:p w:rsidR="00546B8A" w:rsidRPr="00CA4611" w:rsidRDefault="00546B8A" w:rsidP="003E1960">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Елементи симетрії у формулі записуються у певній послідовності. Починається формула з осей симетрії вищого порядку, або таких, що обираються за координатні осі, наприклад, для кристалів кубічної сингонії, що не мають осей четвертого порядку, а мають осі другого порядку. Саме ці осі в формулі симетрії ставлять перед осями третього порядку, бо вони обираються за осі координат. Потім вказують осі нижчих порядків. Коефіцієнт, що стоїть перед позначенням </w:t>
      </w:r>
      <w:r w:rsidR="00DA3292">
        <w:rPr>
          <w:rFonts w:ascii="Arial" w:hAnsi="Arial" w:cs="Arial"/>
          <w:spacing w:val="-6"/>
          <w:sz w:val="24"/>
          <w:szCs w:val="26"/>
          <w:lang w:val="uk-UA"/>
        </w:rPr>
        <w:t>ві</w:t>
      </w:r>
      <w:r w:rsidRPr="00CA4611">
        <w:rPr>
          <w:rFonts w:ascii="Arial" w:hAnsi="Arial" w:cs="Arial"/>
          <w:spacing w:val="-6"/>
          <w:sz w:val="24"/>
          <w:szCs w:val="26"/>
          <w:lang w:val="uk-UA"/>
        </w:rPr>
        <w:t xml:space="preserve">сі певного порядку відповідає кількості таких осей </w:t>
      </w:r>
      <w:r w:rsidR="00A7293E">
        <w:rPr>
          <w:rFonts w:ascii="Arial" w:hAnsi="Arial" w:cs="Arial"/>
          <w:spacing w:val="-6"/>
          <w:sz w:val="24"/>
          <w:szCs w:val="26"/>
          <w:lang w:val="uk-UA"/>
        </w:rPr>
        <w:t>у</w:t>
      </w:r>
      <w:r w:rsidRPr="00CA4611">
        <w:rPr>
          <w:rFonts w:ascii="Arial" w:hAnsi="Arial" w:cs="Arial"/>
          <w:spacing w:val="-6"/>
          <w:sz w:val="24"/>
          <w:szCs w:val="26"/>
          <w:lang w:val="uk-UA"/>
        </w:rPr>
        <w:t xml:space="preserve"> кристалічному многограннику. </w:t>
      </w:r>
    </w:p>
    <w:p w:rsidR="00B079BC" w:rsidRDefault="00546B8A" w:rsidP="009A35D9">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Після осей симетрії в формулі елементів симетрії записують площини симетрії. Коефіцієнт перед позначенням площини симетрії вказує на кількість таких площин. Закінчується формула записом символу центра симетрії, якщо він є у кристалічному многограннику. Якщо центра симетрії немає, то його у формулу не записують.  Наприклад, у кристалічному многограннику знайдено одну вісь симетрії шостого порядку, сім площин симетрії, центр симетрії та шість осей симетрії другого порядку. </w:t>
      </w:r>
    </w:p>
    <w:p w:rsidR="00546B8A" w:rsidRPr="00CA4611" w:rsidRDefault="00546B8A" w:rsidP="009A35D9">
      <w:pPr>
        <w:pStyle w:val="af2"/>
        <w:spacing w:line="288" w:lineRule="auto"/>
        <w:ind w:firstLine="680"/>
        <w:jc w:val="both"/>
        <w:rPr>
          <w:rFonts w:ascii="Arial" w:hAnsi="Arial" w:cs="Arial"/>
          <w:spacing w:val="-6"/>
          <w:sz w:val="24"/>
          <w:szCs w:val="26"/>
          <w:lang w:val="uk-UA"/>
        </w:rPr>
      </w:pPr>
      <w:r w:rsidRPr="00CA4611">
        <w:rPr>
          <w:rFonts w:ascii="Arial" w:hAnsi="Arial" w:cs="Arial"/>
          <w:b/>
          <w:bCs/>
          <w:i/>
          <w:iCs/>
          <w:spacing w:val="-6"/>
          <w:sz w:val="24"/>
          <w:szCs w:val="26"/>
          <w:lang w:val="uk-UA"/>
        </w:rPr>
        <w:t>Формула елементів симетрії</w:t>
      </w:r>
      <w:r w:rsidRPr="00CA4611">
        <w:rPr>
          <w:rFonts w:ascii="Arial" w:hAnsi="Arial" w:cs="Arial"/>
          <w:spacing w:val="-6"/>
          <w:sz w:val="24"/>
          <w:szCs w:val="26"/>
          <w:lang w:val="uk-UA"/>
        </w:rPr>
        <w:t xml:space="preserve"> </w:t>
      </w:r>
      <w:r w:rsidR="00A7293E">
        <w:rPr>
          <w:rFonts w:ascii="Arial" w:hAnsi="Arial" w:cs="Arial"/>
          <w:spacing w:val="-6"/>
          <w:sz w:val="24"/>
          <w:szCs w:val="26"/>
          <w:lang w:val="uk-UA"/>
        </w:rPr>
        <w:t xml:space="preserve"> </w:t>
      </w:r>
      <w:r w:rsidRPr="00CA4611">
        <w:rPr>
          <w:rFonts w:ascii="Arial" w:hAnsi="Arial" w:cs="Arial"/>
          <w:spacing w:val="-6"/>
          <w:sz w:val="24"/>
          <w:szCs w:val="26"/>
          <w:lang w:val="uk-UA"/>
        </w:rPr>
        <w:t>тоді буде мати вигляд: L</w:t>
      </w:r>
      <w:r w:rsidRPr="00CA4611">
        <w:rPr>
          <w:rFonts w:ascii="Arial" w:hAnsi="Arial" w:cs="Arial"/>
          <w:spacing w:val="-6"/>
          <w:sz w:val="24"/>
          <w:szCs w:val="26"/>
          <w:vertAlign w:val="subscript"/>
          <w:lang w:val="uk-UA"/>
        </w:rPr>
        <w:t>6</w:t>
      </w:r>
      <w:r w:rsidRPr="00CA4611">
        <w:rPr>
          <w:rFonts w:ascii="Arial" w:hAnsi="Arial" w:cs="Arial"/>
          <w:spacing w:val="-6"/>
          <w:sz w:val="24"/>
          <w:szCs w:val="26"/>
          <w:lang w:val="uk-UA"/>
        </w:rPr>
        <w:t xml:space="preserve"> 6L</w:t>
      </w:r>
      <w:r w:rsidRPr="00CA4611">
        <w:rPr>
          <w:rFonts w:ascii="Arial" w:hAnsi="Arial" w:cs="Arial"/>
          <w:spacing w:val="-6"/>
          <w:sz w:val="24"/>
          <w:szCs w:val="26"/>
          <w:vertAlign w:val="subscript"/>
          <w:lang w:val="uk-UA"/>
        </w:rPr>
        <w:t>2</w:t>
      </w:r>
      <w:r w:rsidRPr="00CA4611">
        <w:rPr>
          <w:rFonts w:ascii="Arial" w:hAnsi="Arial" w:cs="Arial"/>
          <w:spacing w:val="-6"/>
          <w:sz w:val="24"/>
          <w:szCs w:val="26"/>
          <w:lang w:val="uk-UA"/>
        </w:rPr>
        <w:t xml:space="preserve"> 7PC.  </w:t>
      </w:r>
      <w:r w:rsidR="00A7293E">
        <w:rPr>
          <w:rFonts w:ascii="Arial" w:hAnsi="Arial" w:cs="Arial"/>
          <w:spacing w:val="-6"/>
          <w:sz w:val="24"/>
          <w:szCs w:val="26"/>
          <w:lang w:val="uk-UA"/>
        </w:rPr>
        <w:t>У</w:t>
      </w:r>
      <w:r w:rsidR="00E03704">
        <w:rPr>
          <w:rFonts w:ascii="Arial" w:hAnsi="Arial" w:cs="Arial"/>
          <w:spacing w:val="-6"/>
          <w:sz w:val="24"/>
          <w:szCs w:val="26"/>
          <w:lang w:val="uk-UA"/>
        </w:rPr>
        <w:t xml:space="preserve"> разі, коли</w:t>
      </w:r>
      <w:r w:rsidRPr="00CA4611">
        <w:rPr>
          <w:rFonts w:ascii="Arial" w:hAnsi="Arial" w:cs="Arial"/>
          <w:spacing w:val="-6"/>
          <w:sz w:val="24"/>
          <w:szCs w:val="26"/>
          <w:lang w:val="uk-UA"/>
        </w:rPr>
        <w:t xml:space="preserve"> у кристалічному многограннику знайдено </w:t>
      </w:r>
      <w:r w:rsidR="00A72812">
        <w:rPr>
          <w:rFonts w:ascii="Arial" w:hAnsi="Arial" w:cs="Arial"/>
          <w:spacing w:val="-6"/>
          <w:sz w:val="24"/>
          <w:szCs w:val="26"/>
          <w:lang w:val="uk-UA"/>
        </w:rPr>
        <w:t xml:space="preserve"> </w:t>
      </w:r>
      <w:r w:rsidRPr="00CA4611">
        <w:rPr>
          <w:rFonts w:ascii="Arial" w:hAnsi="Arial" w:cs="Arial"/>
          <w:spacing w:val="-6"/>
          <w:sz w:val="24"/>
          <w:szCs w:val="26"/>
          <w:lang w:val="uk-UA"/>
        </w:rPr>
        <w:t xml:space="preserve">чотири </w:t>
      </w:r>
      <w:r w:rsidR="00A72812">
        <w:rPr>
          <w:rFonts w:ascii="Arial" w:hAnsi="Arial" w:cs="Arial"/>
          <w:spacing w:val="-6"/>
          <w:sz w:val="24"/>
          <w:szCs w:val="26"/>
          <w:lang w:val="uk-UA"/>
        </w:rPr>
        <w:t>о</w:t>
      </w:r>
      <w:r w:rsidRPr="00CA4611">
        <w:rPr>
          <w:rFonts w:ascii="Arial" w:hAnsi="Arial" w:cs="Arial"/>
          <w:spacing w:val="-6"/>
          <w:sz w:val="24"/>
          <w:szCs w:val="26"/>
          <w:lang w:val="uk-UA"/>
        </w:rPr>
        <w:t xml:space="preserve">сі третього порядку, шість осей другого порядку, центр симетрії, три </w:t>
      </w:r>
      <w:r w:rsidR="00A72812">
        <w:rPr>
          <w:rFonts w:ascii="Arial" w:hAnsi="Arial" w:cs="Arial"/>
          <w:spacing w:val="-6"/>
          <w:sz w:val="24"/>
          <w:szCs w:val="26"/>
          <w:lang w:val="uk-UA"/>
        </w:rPr>
        <w:t>о</w:t>
      </w:r>
      <w:r w:rsidRPr="00CA4611">
        <w:rPr>
          <w:rFonts w:ascii="Arial" w:hAnsi="Arial" w:cs="Arial"/>
          <w:spacing w:val="-6"/>
          <w:sz w:val="24"/>
          <w:szCs w:val="26"/>
          <w:lang w:val="uk-UA"/>
        </w:rPr>
        <w:t xml:space="preserve">сі симетрії четвертого порядку і дев’ять площин симетрії, то формула </w:t>
      </w:r>
      <w:r w:rsidR="00E03704">
        <w:rPr>
          <w:rFonts w:ascii="Arial" w:hAnsi="Arial" w:cs="Arial"/>
          <w:spacing w:val="-6"/>
          <w:sz w:val="24"/>
          <w:szCs w:val="26"/>
          <w:lang w:val="uk-UA"/>
        </w:rPr>
        <w:t xml:space="preserve"> елементів симетрії </w:t>
      </w:r>
      <w:r w:rsidRPr="00CA4611">
        <w:rPr>
          <w:rFonts w:ascii="Arial" w:hAnsi="Arial" w:cs="Arial"/>
          <w:spacing w:val="-6"/>
          <w:sz w:val="24"/>
          <w:szCs w:val="26"/>
          <w:lang w:val="uk-UA"/>
        </w:rPr>
        <w:t>буде мати вид: 3L</w:t>
      </w:r>
      <w:r w:rsidRPr="00CA4611">
        <w:rPr>
          <w:rFonts w:ascii="Arial" w:hAnsi="Arial" w:cs="Arial"/>
          <w:spacing w:val="-6"/>
          <w:sz w:val="24"/>
          <w:szCs w:val="26"/>
          <w:vertAlign w:val="subscript"/>
          <w:lang w:val="uk-UA"/>
        </w:rPr>
        <w:t>4</w:t>
      </w:r>
      <w:r w:rsidRPr="00CA4611">
        <w:rPr>
          <w:rFonts w:ascii="Arial" w:hAnsi="Arial" w:cs="Arial"/>
          <w:spacing w:val="-6"/>
          <w:sz w:val="24"/>
          <w:szCs w:val="26"/>
          <w:lang w:val="uk-UA"/>
        </w:rPr>
        <w:t xml:space="preserve"> 4L</w:t>
      </w:r>
      <w:r w:rsidRPr="00CA4611">
        <w:rPr>
          <w:rFonts w:ascii="Arial" w:hAnsi="Arial" w:cs="Arial"/>
          <w:spacing w:val="-6"/>
          <w:sz w:val="24"/>
          <w:szCs w:val="26"/>
          <w:vertAlign w:val="subscript"/>
          <w:lang w:val="uk-UA"/>
        </w:rPr>
        <w:t>3</w:t>
      </w:r>
      <w:r w:rsidRPr="00CA4611">
        <w:rPr>
          <w:rFonts w:ascii="Arial" w:hAnsi="Arial" w:cs="Arial"/>
          <w:spacing w:val="-6"/>
          <w:sz w:val="24"/>
          <w:szCs w:val="26"/>
          <w:lang w:val="uk-UA"/>
        </w:rPr>
        <w:t xml:space="preserve"> 6L</w:t>
      </w:r>
      <w:r w:rsidRPr="00CA4611">
        <w:rPr>
          <w:rFonts w:ascii="Arial" w:hAnsi="Arial" w:cs="Arial"/>
          <w:spacing w:val="-6"/>
          <w:sz w:val="24"/>
          <w:szCs w:val="26"/>
          <w:vertAlign w:val="subscript"/>
          <w:lang w:val="uk-UA"/>
        </w:rPr>
        <w:t>2</w:t>
      </w:r>
      <w:r w:rsidRPr="00CA4611">
        <w:rPr>
          <w:rFonts w:ascii="Arial" w:hAnsi="Arial" w:cs="Arial"/>
          <w:spacing w:val="-6"/>
          <w:sz w:val="24"/>
          <w:szCs w:val="26"/>
          <w:lang w:val="uk-UA"/>
        </w:rPr>
        <w:t xml:space="preserve"> 9PC.</w:t>
      </w:r>
    </w:p>
    <w:p w:rsidR="00546B8A" w:rsidRPr="00CA4611" w:rsidRDefault="00546B8A" w:rsidP="009A35D9">
      <w:pPr>
        <w:pStyle w:val="af2"/>
        <w:spacing w:line="288" w:lineRule="auto"/>
        <w:ind w:firstLine="680"/>
        <w:jc w:val="both"/>
        <w:rPr>
          <w:rFonts w:ascii="Arial" w:hAnsi="Arial" w:cs="Arial"/>
          <w:spacing w:val="-6"/>
          <w:sz w:val="24"/>
          <w:szCs w:val="26"/>
          <w:lang w:val="uk-UA"/>
        </w:rPr>
      </w:pPr>
    </w:p>
    <w:p w:rsidR="009A4625" w:rsidRPr="00CA4611" w:rsidRDefault="009A4625" w:rsidP="009A4625">
      <w:pPr>
        <w:pStyle w:val="a5"/>
        <w:spacing w:line="288" w:lineRule="auto"/>
        <w:rPr>
          <w:rFonts w:ascii="Arial" w:hAnsi="Arial" w:cs="Arial"/>
          <w:bCs/>
          <w:caps/>
          <w:spacing w:val="-6"/>
          <w:sz w:val="24"/>
          <w:szCs w:val="26"/>
          <w:lang w:val="ru-RU"/>
        </w:rPr>
      </w:pPr>
      <w:r w:rsidRPr="00CA4611">
        <w:rPr>
          <w:rFonts w:ascii="Arial" w:hAnsi="Arial" w:cs="Arial"/>
          <w:bCs/>
          <w:spacing w:val="-6"/>
          <w:sz w:val="24"/>
          <w:szCs w:val="26"/>
        </w:rPr>
        <w:t xml:space="preserve">Запитання </w:t>
      </w:r>
      <w:r w:rsidRPr="00CA4611">
        <w:rPr>
          <w:rFonts w:ascii="Arial" w:hAnsi="Arial" w:cs="Arial"/>
          <w:bCs/>
          <w:spacing w:val="-6"/>
          <w:sz w:val="24"/>
          <w:szCs w:val="26"/>
          <w:lang w:val="ru-RU"/>
        </w:rPr>
        <w:t>для самоконтролю</w:t>
      </w:r>
    </w:p>
    <w:p w:rsidR="009A4625" w:rsidRPr="00CA4611" w:rsidRDefault="009A4625" w:rsidP="009A4625">
      <w:pPr>
        <w:pStyle w:val="a5"/>
        <w:spacing w:line="288" w:lineRule="auto"/>
        <w:jc w:val="left"/>
        <w:rPr>
          <w:rFonts w:ascii="Arial" w:hAnsi="Arial" w:cs="Arial"/>
          <w:b w:val="0"/>
          <w:bCs/>
          <w:spacing w:val="-6"/>
          <w:sz w:val="24"/>
          <w:szCs w:val="26"/>
        </w:rPr>
      </w:pPr>
      <w:r w:rsidRPr="00CA4611">
        <w:rPr>
          <w:rFonts w:ascii="Arial" w:hAnsi="Arial" w:cs="Arial"/>
          <w:b w:val="0"/>
          <w:bCs/>
          <w:spacing w:val="-6"/>
          <w:sz w:val="24"/>
          <w:szCs w:val="26"/>
        </w:rPr>
        <w:t>1. Що таке симетрія?</w:t>
      </w:r>
    </w:p>
    <w:p w:rsidR="009A4625" w:rsidRPr="00CA4611" w:rsidRDefault="009A4625" w:rsidP="009A4625">
      <w:pPr>
        <w:pStyle w:val="a5"/>
        <w:spacing w:line="288" w:lineRule="auto"/>
        <w:jc w:val="left"/>
        <w:rPr>
          <w:rFonts w:ascii="Arial" w:hAnsi="Arial" w:cs="Arial"/>
          <w:b w:val="0"/>
          <w:bCs/>
          <w:spacing w:val="-6"/>
          <w:sz w:val="24"/>
          <w:szCs w:val="26"/>
        </w:rPr>
      </w:pPr>
      <w:r w:rsidRPr="00CA4611">
        <w:rPr>
          <w:rFonts w:ascii="Arial" w:hAnsi="Arial" w:cs="Arial"/>
          <w:b w:val="0"/>
          <w:bCs/>
          <w:spacing w:val="-6"/>
          <w:sz w:val="24"/>
          <w:szCs w:val="26"/>
        </w:rPr>
        <w:t>2. Які є основні елементи симетрії?</w:t>
      </w:r>
    </w:p>
    <w:p w:rsidR="009A4625" w:rsidRPr="00CA4611" w:rsidRDefault="009A4625" w:rsidP="009A4625">
      <w:pPr>
        <w:pStyle w:val="a5"/>
        <w:spacing w:line="288" w:lineRule="auto"/>
        <w:jc w:val="left"/>
        <w:rPr>
          <w:rFonts w:ascii="Arial" w:hAnsi="Arial" w:cs="Arial"/>
          <w:b w:val="0"/>
          <w:bCs/>
          <w:spacing w:val="-6"/>
          <w:sz w:val="24"/>
          <w:szCs w:val="26"/>
        </w:rPr>
      </w:pPr>
      <w:r w:rsidRPr="00CA4611">
        <w:rPr>
          <w:rFonts w:ascii="Arial" w:hAnsi="Arial" w:cs="Arial"/>
          <w:b w:val="0"/>
          <w:bCs/>
          <w:spacing w:val="-6"/>
          <w:sz w:val="24"/>
          <w:szCs w:val="26"/>
          <w:lang w:val="ru-RU"/>
        </w:rPr>
        <w:t>3</w:t>
      </w:r>
      <w:r w:rsidRPr="00CA4611">
        <w:rPr>
          <w:rFonts w:ascii="Arial" w:hAnsi="Arial" w:cs="Arial"/>
          <w:b w:val="0"/>
          <w:bCs/>
          <w:spacing w:val="-6"/>
          <w:sz w:val="24"/>
          <w:szCs w:val="26"/>
        </w:rPr>
        <w:t>. Яка умова визначає наявність центра симетрії в кристалічному многограннику?</w:t>
      </w:r>
    </w:p>
    <w:p w:rsidR="009A4625" w:rsidRPr="00CA4611" w:rsidRDefault="009A4625" w:rsidP="009A4625">
      <w:pPr>
        <w:spacing w:line="288" w:lineRule="auto"/>
        <w:jc w:val="both"/>
        <w:rPr>
          <w:rFonts w:ascii="Arial" w:hAnsi="Arial" w:cs="Arial"/>
          <w:bCs/>
          <w:spacing w:val="-6"/>
          <w:szCs w:val="26"/>
          <w:lang w:val="uk-UA"/>
        </w:rPr>
      </w:pPr>
      <w:r w:rsidRPr="00CA4611">
        <w:rPr>
          <w:rFonts w:ascii="Arial" w:hAnsi="Arial" w:cs="Arial"/>
          <w:bCs/>
          <w:spacing w:val="-6"/>
          <w:szCs w:val="26"/>
          <w:lang w:val="uk-UA"/>
        </w:rPr>
        <w:t>4. Якого порядку бувають поворотні осі симетрії кристалічних многогранників?</w:t>
      </w:r>
    </w:p>
    <w:p w:rsidR="009A4625" w:rsidRDefault="009A4625" w:rsidP="009A4625">
      <w:pPr>
        <w:spacing w:line="288" w:lineRule="auto"/>
        <w:jc w:val="both"/>
        <w:rPr>
          <w:rFonts w:ascii="Arial" w:hAnsi="Arial" w:cs="Arial"/>
          <w:bCs/>
          <w:spacing w:val="-6"/>
          <w:szCs w:val="26"/>
          <w:lang w:val="uk-UA"/>
        </w:rPr>
      </w:pPr>
      <w:r w:rsidRPr="00CA4611">
        <w:rPr>
          <w:rFonts w:ascii="Arial" w:hAnsi="Arial" w:cs="Arial"/>
          <w:bCs/>
          <w:spacing w:val="-6"/>
          <w:szCs w:val="26"/>
          <w:lang w:val="uk-UA"/>
        </w:rPr>
        <w:t>5. Які симетричні перетворення у кристалічному многограннику відповідають інверсійній осі симетрії?</w:t>
      </w:r>
    </w:p>
    <w:p w:rsidR="00067A04" w:rsidRPr="00CA4611" w:rsidRDefault="00067A04" w:rsidP="009A4625">
      <w:pPr>
        <w:spacing w:line="288" w:lineRule="auto"/>
        <w:jc w:val="both"/>
        <w:rPr>
          <w:rFonts w:ascii="Arial" w:hAnsi="Arial" w:cs="Arial"/>
          <w:bCs/>
          <w:spacing w:val="-6"/>
          <w:szCs w:val="26"/>
          <w:lang w:val="uk-UA"/>
        </w:rPr>
      </w:pPr>
    </w:p>
    <w:p w:rsidR="00766A9E" w:rsidRPr="00CA4611" w:rsidRDefault="00766A9E" w:rsidP="00067A04">
      <w:pPr>
        <w:spacing w:line="288" w:lineRule="auto"/>
        <w:ind w:firstLine="709"/>
        <w:jc w:val="center"/>
        <w:rPr>
          <w:rFonts w:ascii="Arial" w:hAnsi="Arial" w:cs="Arial"/>
          <w:b/>
          <w:bCs/>
          <w:spacing w:val="-6"/>
          <w:szCs w:val="26"/>
          <w:lang w:val="uk-UA"/>
        </w:rPr>
      </w:pPr>
      <w:r w:rsidRPr="00CA4611">
        <w:rPr>
          <w:rFonts w:ascii="Arial" w:hAnsi="Arial" w:cs="Arial"/>
          <w:b/>
          <w:bCs/>
          <w:spacing w:val="-6"/>
          <w:szCs w:val="26"/>
          <w:lang w:val="uk-UA"/>
        </w:rPr>
        <w:t>ЛЕКЦІЯ 5. Теореми взаємодії елементів симетрії</w:t>
      </w:r>
    </w:p>
    <w:p w:rsidR="00232A41" w:rsidRPr="00D40EF8" w:rsidRDefault="00232A41" w:rsidP="00D3680D">
      <w:pPr>
        <w:pStyle w:val="af2"/>
        <w:spacing w:line="288" w:lineRule="auto"/>
        <w:ind w:firstLine="680"/>
        <w:jc w:val="both"/>
        <w:rPr>
          <w:rFonts w:ascii="Arial" w:hAnsi="Arial" w:cs="Arial"/>
          <w:spacing w:val="-6"/>
          <w:sz w:val="24"/>
          <w:szCs w:val="26"/>
          <w:lang w:val="uk-UA"/>
        </w:rPr>
      </w:pPr>
    </w:p>
    <w:p w:rsidR="003D7CAA" w:rsidRPr="00CA4611" w:rsidRDefault="00FC48E7" w:rsidP="001539FD">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Існує положення</w:t>
      </w:r>
      <w:r w:rsidR="00A33BC2" w:rsidRPr="00CA4611">
        <w:rPr>
          <w:rFonts w:ascii="Arial" w:hAnsi="Arial" w:cs="Arial"/>
          <w:spacing w:val="-6"/>
          <w:sz w:val="24"/>
          <w:szCs w:val="26"/>
          <w:lang w:val="uk-UA"/>
        </w:rPr>
        <w:t>, що</w:t>
      </w:r>
      <w:r w:rsidR="003D7CAA" w:rsidRPr="00CA4611">
        <w:rPr>
          <w:rFonts w:ascii="Arial" w:hAnsi="Arial" w:cs="Arial"/>
          <w:spacing w:val="-6"/>
          <w:sz w:val="24"/>
          <w:szCs w:val="26"/>
          <w:lang w:val="uk-UA"/>
        </w:rPr>
        <w:t xml:space="preserve"> </w:t>
      </w:r>
      <w:r w:rsidR="003D7CAA" w:rsidRPr="00CA4611">
        <w:rPr>
          <w:rFonts w:ascii="Arial" w:hAnsi="Arial" w:cs="Arial"/>
          <w:i/>
          <w:spacing w:val="-6"/>
          <w:sz w:val="24"/>
          <w:szCs w:val="26"/>
          <w:lang w:val="uk-UA"/>
        </w:rPr>
        <w:t>за наявності двох елементів симетрії обов’язково присутнім буде третій елемент, дія якого дорівнює сумарній дії двох перших елементів</w:t>
      </w:r>
      <w:r w:rsidR="003D7CAA" w:rsidRPr="00CA4611">
        <w:rPr>
          <w:rFonts w:ascii="Arial" w:hAnsi="Arial" w:cs="Arial"/>
          <w:spacing w:val="-6"/>
          <w:sz w:val="24"/>
          <w:szCs w:val="26"/>
          <w:lang w:val="uk-UA"/>
        </w:rPr>
        <w:t xml:space="preserve">. На цьому положенні базуються теореми </w:t>
      </w:r>
      <w:r w:rsidR="00E03704">
        <w:rPr>
          <w:rFonts w:ascii="Arial" w:hAnsi="Arial" w:cs="Arial"/>
          <w:spacing w:val="-6"/>
          <w:sz w:val="24"/>
          <w:szCs w:val="26"/>
          <w:lang w:val="uk-UA"/>
        </w:rPr>
        <w:t xml:space="preserve">взаємодії </w:t>
      </w:r>
      <w:r w:rsidR="003D7CAA" w:rsidRPr="00CA4611">
        <w:rPr>
          <w:rFonts w:ascii="Arial" w:hAnsi="Arial" w:cs="Arial"/>
          <w:spacing w:val="-6"/>
          <w:sz w:val="24"/>
          <w:szCs w:val="26"/>
          <w:lang w:val="uk-UA"/>
        </w:rPr>
        <w:t>елементів симетрії</w:t>
      </w:r>
      <w:r w:rsidR="00A45A42" w:rsidRPr="00CA4611">
        <w:rPr>
          <w:rFonts w:ascii="Arial" w:hAnsi="Arial" w:cs="Arial"/>
          <w:spacing w:val="-6"/>
          <w:sz w:val="24"/>
          <w:szCs w:val="26"/>
          <w:lang w:val="uk-UA"/>
        </w:rPr>
        <w:t xml:space="preserve"> (табл. 1)</w:t>
      </w:r>
      <w:r w:rsidR="003D7CAA" w:rsidRPr="00CA4611">
        <w:rPr>
          <w:rFonts w:ascii="Arial" w:hAnsi="Arial" w:cs="Arial"/>
          <w:spacing w:val="-6"/>
          <w:sz w:val="24"/>
          <w:szCs w:val="26"/>
          <w:lang w:val="uk-UA"/>
        </w:rPr>
        <w:t xml:space="preserve">, використання яких дозволяє математично вивести </w:t>
      </w:r>
      <w:r w:rsidR="00007212">
        <w:rPr>
          <w:rFonts w:ascii="Arial" w:hAnsi="Arial" w:cs="Arial"/>
          <w:spacing w:val="-6"/>
          <w:sz w:val="24"/>
          <w:szCs w:val="26"/>
          <w:lang w:val="uk-UA"/>
        </w:rPr>
        <w:t>в</w:t>
      </w:r>
      <w:r w:rsidR="003D7CAA" w:rsidRPr="00CA4611">
        <w:rPr>
          <w:rFonts w:ascii="Arial" w:hAnsi="Arial" w:cs="Arial"/>
          <w:spacing w:val="-6"/>
          <w:sz w:val="24"/>
          <w:szCs w:val="26"/>
          <w:lang w:val="uk-UA"/>
        </w:rPr>
        <w:t xml:space="preserve">сі сукупності елементів симетрії, тобто одержати повну формулу симетрії кристала. </w:t>
      </w:r>
    </w:p>
    <w:p w:rsidR="00635902" w:rsidRPr="00CA4611" w:rsidRDefault="00635902" w:rsidP="00635902">
      <w:pPr>
        <w:pStyle w:val="af2"/>
        <w:spacing w:line="288" w:lineRule="auto"/>
        <w:ind w:firstLine="680"/>
        <w:jc w:val="right"/>
        <w:rPr>
          <w:rFonts w:ascii="Arial" w:hAnsi="Arial" w:cs="Arial"/>
          <w:spacing w:val="-6"/>
          <w:sz w:val="24"/>
          <w:szCs w:val="26"/>
          <w:lang w:val="uk-UA"/>
        </w:rPr>
      </w:pPr>
      <w:r w:rsidRPr="00CA4611">
        <w:rPr>
          <w:rFonts w:ascii="Arial" w:hAnsi="Arial" w:cs="Arial"/>
          <w:spacing w:val="-6"/>
          <w:sz w:val="24"/>
          <w:szCs w:val="26"/>
          <w:lang w:val="uk-UA"/>
        </w:rPr>
        <w:t>Таблиця 1</w:t>
      </w:r>
    </w:p>
    <w:p w:rsidR="00635902" w:rsidRDefault="00635902" w:rsidP="00635902">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lang w:val="uk-UA"/>
        </w:rPr>
        <w:t>Теореми взаємодії елементів симетрії</w:t>
      </w:r>
    </w:p>
    <w:p w:rsidR="00E03704" w:rsidRPr="00CA4611" w:rsidRDefault="00E03704" w:rsidP="00635902">
      <w:pPr>
        <w:pStyle w:val="af2"/>
        <w:spacing w:line="288" w:lineRule="auto"/>
        <w:ind w:firstLine="680"/>
        <w:jc w:val="center"/>
        <w:rPr>
          <w:rFonts w:ascii="Arial" w:hAnsi="Arial" w:cs="Arial"/>
          <w:spacing w:val="-6"/>
          <w:sz w:val="24"/>
          <w:szCs w:val="26"/>
          <w:lang w:val="uk-UA"/>
        </w:rPr>
      </w:pPr>
    </w:p>
    <w:tbl>
      <w:tblPr>
        <w:tblStyle w:val="a8"/>
        <w:tblW w:w="0" w:type="auto"/>
        <w:tblLook w:val="04A0" w:firstRow="1" w:lastRow="0" w:firstColumn="1" w:lastColumn="0" w:noHBand="0" w:noVBand="1"/>
      </w:tblPr>
      <w:tblGrid>
        <w:gridCol w:w="1915"/>
        <w:gridCol w:w="3431"/>
        <w:gridCol w:w="3657"/>
      </w:tblGrid>
      <w:tr w:rsidR="00635902" w:rsidRPr="00CA4611" w:rsidTr="00542619">
        <w:tc>
          <w:tcPr>
            <w:tcW w:w="1980" w:type="dxa"/>
            <w:vAlign w:val="center"/>
          </w:tcPr>
          <w:p w:rsidR="00635902" w:rsidRPr="00CA4611" w:rsidRDefault="00635902" w:rsidP="00542619">
            <w:pPr>
              <w:pStyle w:val="af2"/>
              <w:spacing w:line="288" w:lineRule="auto"/>
              <w:ind w:left="-57" w:right="-57"/>
              <w:jc w:val="center"/>
              <w:rPr>
                <w:rFonts w:ascii="Arial" w:hAnsi="Arial" w:cs="Arial"/>
                <w:spacing w:val="-6"/>
                <w:sz w:val="24"/>
                <w:szCs w:val="26"/>
                <w:lang w:val="uk-UA"/>
              </w:rPr>
            </w:pPr>
            <w:r w:rsidRPr="00CA4611">
              <w:rPr>
                <w:rFonts w:ascii="Arial" w:hAnsi="Arial" w:cs="Arial"/>
                <w:spacing w:val="-6"/>
                <w:sz w:val="24"/>
                <w:szCs w:val="26"/>
                <w:lang w:val="uk-UA"/>
              </w:rPr>
              <w:t>Теорема</w:t>
            </w:r>
          </w:p>
        </w:tc>
        <w:tc>
          <w:tcPr>
            <w:tcW w:w="3685" w:type="dxa"/>
            <w:vAlign w:val="center"/>
          </w:tcPr>
          <w:p w:rsidR="00635902" w:rsidRPr="00CA4611" w:rsidRDefault="00635902" w:rsidP="00542619">
            <w:pPr>
              <w:pStyle w:val="af2"/>
              <w:spacing w:line="288" w:lineRule="auto"/>
              <w:ind w:left="-57" w:right="-57"/>
              <w:jc w:val="center"/>
              <w:rPr>
                <w:rFonts w:ascii="Arial" w:hAnsi="Arial" w:cs="Arial"/>
                <w:spacing w:val="-6"/>
                <w:sz w:val="24"/>
                <w:szCs w:val="26"/>
                <w:lang w:val="uk-UA"/>
              </w:rPr>
            </w:pPr>
            <w:r w:rsidRPr="00CA4611">
              <w:rPr>
                <w:rFonts w:ascii="Arial" w:hAnsi="Arial" w:cs="Arial"/>
                <w:spacing w:val="-6"/>
                <w:sz w:val="24"/>
                <w:szCs w:val="26"/>
                <w:lang w:val="uk-UA"/>
              </w:rPr>
              <w:t>Наявні елементи симетрії</w:t>
            </w:r>
          </w:p>
        </w:tc>
        <w:tc>
          <w:tcPr>
            <w:tcW w:w="3929" w:type="dxa"/>
            <w:vAlign w:val="center"/>
          </w:tcPr>
          <w:p w:rsidR="00635902" w:rsidRPr="00CA4611" w:rsidRDefault="00635902" w:rsidP="00542619">
            <w:pPr>
              <w:pStyle w:val="af2"/>
              <w:spacing w:line="288" w:lineRule="auto"/>
              <w:ind w:left="-57" w:right="-57"/>
              <w:jc w:val="center"/>
              <w:rPr>
                <w:rFonts w:ascii="Arial" w:hAnsi="Arial" w:cs="Arial"/>
                <w:spacing w:val="-6"/>
                <w:sz w:val="24"/>
                <w:szCs w:val="26"/>
                <w:lang w:val="uk-UA"/>
              </w:rPr>
            </w:pPr>
            <w:r w:rsidRPr="00CA4611">
              <w:rPr>
                <w:rFonts w:ascii="Arial" w:hAnsi="Arial" w:cs="Arial"/>
                <w:spacing w:val="-6"/>
                <w:sz w:val="24"/>
                <w:szCs w:val="26"/>
                <w:lang w:val="uk-UA"/>
              </w:rPr>
              <w:t>Одержані елементи симетрії</w:t>
            </w:r>
          </w:p>
        </w:tc>
      </w:tr>
      <w:tr w:rsidR="00635902" w:rsidRPr="00CA4611" w:rsidTr="00542619">
        <w:tc>
          <w:tcPr>
            <w:tcW w:w="1980" w:type="dxa"/>
          </w:tcPr>
          <w:p w:rsidR="00635902" w:rsidRPr="00CA4611" w:rsidRDefault="00635902" w:rsidP="00542619">
            <w:pPr>
              <w:pStyle w:val="af2"/>
              <w:spacing w:line="288" w:lineRule="auto"/>
              <w:jc w:val="both"/>
              <w:rPr>
                <w:rFonts w:ascii="Arial" w:hAnsi="Arial" w:cs="Arial"/>
                <w:spacing w:val="-6"/>
                <w:sz w:val="24"/>
                <w:szCs w:val="26"/>
                <w:lang w:val="uk-UA"/>
              </w:rPr>
            </w:pPr>
            <w:r w:rsidRPr="00CA4611">
              <w:rPr>
                <w:rFonts w:ascii="Arial" w:hAnsi="Arial" w:cs="Arial"/>
                <w:spacing w:val="-6"/>
                <w:sz w:val="24"/>
                <w:szCs w:val="26"/>
                <w:lang w:val="uk-UA"/>
              </w:rPr>
              <w:t>1</w:t>
            </w:r>
          </w:p>
        </w:tc>
        <w:tc>
          <w:tcPr>
            <w:tcW w:w="3685" w:type="dxa"/>
          </w:tcPr>
          <w:p w:rsidR="00635902" w:rsidRPr="00CA4611" w:rsidRDefault="00635902" w:rsidP="00542619">
            <w:pPr>
              <w:pStyle w:val="af2"/>
              <w:spacing w:line="288" w:lineRule="auto"/>
              <w:jc w:val="both"/>
              <w:rPr>
                <w:rFonts w:ascii="Arial" w:hAnsi="Arial" w:cs="Arial"/>
                <w:spacing w:val="-6"/>
                <w:sz w:val="24"/>
                <w:szCs w:val="26"/>
                <w:lang w:val="uk-UA"/>
              </w:rPr>
            </w:pPr>
            <w:r w:rsidRPr="00CA4611">
              <w:rPr>
                <w:rFonts w:ascii="Arial" w:hAnsi="Arial" w:cs="Arial"/>
                <w:spacing w:val="-6"/>
                <w:sz w:val="24"/>
                <w:szCs w:val="26"/>
                <w:lang w:val="uk-UA"/>
              </w:rPr>
              <w:t>2Р, що × під кутом α/2</w:t>
            </w:r>
          </w:p>
        </w:tc>
        <w:tc>
          <w:tcPr>
            <w:tcW w:w="3929" w:type="dxa"/>
          </w:tcPr>
          <w:p w:rsidR="00635902" w:rsidRPr="00CA4611" w:rsidRDefault="00635902" w:rsidP="00542619">
            <w:pPr>
              <w:pStyle w:val="af2"/>
              <w:spacing w:line="288" w:lineRule="auto"/>
              <w:jc w:val="both"/>
              <w:rPr>
                <w:rFonts w:ascii="Arial" w:hAnsi="Arial" w:cs="Arial"/>
                <w:spacing w:val="-6"/>
                <w:sz w:val="24"/>
                <w:szCs w:val="26"/>
                <w:lang w:val="uk-UA"/>
              </w:rPr>
            </w:pPr>
            <w:r w:rsidRPr="00CA4611">
              <w:rPr>
                <w:rFonts w:ascii="Arial" w:hAnsi="Arial" w:cs="Arial"/>
                <w:spacing w:val="-6"/>
                <w:sz w:val="24"/>
                <w:szCs w:val="26"/>
                <w:lang w:val="en-GB"/>
              </w:rPr>
              <w:t>L</w:t>
            </w:r>
            <w:r w:rsidRPr="00CA4611">
              <w:rPr>
                <w:rFonts w:ascii="Arial" w:hAnsi="Arial" w:cs="Arial"/>
                <w:spacing w:val="-6"/>
                <w:sz w:val="24"/>
                <w:szCs w:val="26"/>
                <w:vertAlign w:val="subscript"/>
                <w:lang w:val="en-GB"/>
              </w:rPr>
              <w:t>n</w:t>
            </w:r>
            <w:r w:rsidRPr="00CA4611">
              <w:rPr>
                <w:rFonts w:ascii="Arial" w:hAnsi="Arial" w:cs="Arial"/>
                <w:spacing w:val="-6"/>
                <w:sz w:val="24"/>
                <w:szCs w:val="26"/>
              </w:rPr>
              <w:t xml:space="preserve"> </w:t>
            </w:r>
            <w:r w:rsidRPr="00CA4611">
              <w:rPr>
                <w:rFonts w:ascii="Arial" w:hAnsi="Arial" w:cs="Arial"/>
                <w:spacing w:val="-6"/>
                <w:sz w:val="24"/>
                <w:szCs w:val="26"/>
                <w:lang w:val="uk-UA"/>
              </w:rPr>
              <w:t>з кутом повороту α</w:t>
            </w:r>
          </w:p>
        </w:tc>
      </w:tr>
      <w:tr w:rsidR="00635902" w:rsidRPr="00CA4611" w:rsidTr="00542619">
        <w:tc>
          <w:tcPr>
            <w:tcW w:w="1980" w:type="dxa"/>
          </w:tcPr>
          <w:p w:rsidR="00635902" w:rsidRPr="00CA4611" w:rsidRDefault="00635902" w:rsidP="00542619">
            <w:pPr>
              <w:pStyle w:val="af2"/>
              <w:spacing w:line="288" w:lineRule="auto"/>
              <w:jc w:val="both"/>
              <w:rPr>
                <w:rFonts w:ascii="Arial" w:hAnsi="Arial" w:cs="Arial"/>
                <w:spacing w:val="-6"/>
                <w:sz w:val="24"/>
                <w:szCs w:val="26"/>
                <w:lang w:val="uk-UA"/>
              </w:rPr>
            </w:pPr>
            <w:r w:rsidRPr="00CA4611">
              <w:rPr>
                <w:rFonts w:ascii="Arial" w:hAnsi="Arial" w:cs="Arial"/>
                <w:spacing w:val="-6"/>
                <w:sz w:val="24"/>
                <w:szCs w:val="26"/>
                <w:lang w:val="uk-UA"/>
              </w:rPr>
              <w:t>1 (зворотня)</w:t>
            </w:r>
          </w:p>
        </w:tc>
        <w:tc>
          <w:tcPr>
            <w:tcW w:w="3685" w:type="dxa"/>
          </w:tcPr>
          <w:p w:rsidR="00635902" w:rsidRPr="00CA4611" w:rsidRDefault="00635902" w:rsidP="00542619">
            <w:pPr>
              <w:pStyle w:val="af2"/>
              <w:spacing w:line="288" w:lineRule="auto"/>
              <w:jc w:val="both"/>
              <w:rPr>
                <w:rFonts w:ascii="Arial" w:hAnsi="Arial" w:cs="Arial"/>
                <w:spacing w:val="-6"/>
                <w:sz w:val="24"/>
                <w:szCs w:val="26"/>
                <w:lang w:val="uk-UA"/>
              </w:rPr>
            </w:pPr>
            <w:r w:rsidRPr="00CA4611">
              <w:rPr>
                <w:rFonts w:ascii="Arial" w:hAnsi="Arial" w:cs="Arial"/>
                <w:spacing w:val="-6"/>
                <w:sz w:val="24"/>
                <w:szCs w:val="26"/>
                <w:lang w:val="en-GB"/>
              </w:rPr>
              <w:t>L</w:t>
            </w:r>
            <w:r w:rsidRPr="00CA4611">
              <w:rPr>
                <w:rFonts w:ascii="Arial" w:hAnsi="Arial" w:cs="Arial"/>
                <w:spacing w:val="-6"/>
                <w:sz w:val="24"/>
                <w:szCs w:val="26"/>
                <w:vertAlign w:val="subscript"/>
                <w:lang w:val="en-GB"/>
              </w:rPr>
              <w:t>n</w:t>
            </w:r>
            <w:r w:rsidRPr="00CA4611">
              <w:rPr>
                <w:rFonts w:ascii="Arial" w:hAnsi="Arial" w:cs="Arial"/>
                <w:spacing w:val="-6"/>
                <w:sz w:val="24"/>
                <w:szCs w:val="26"/>
                <w:vertAlign w:val="subscript"/>
                <w:lang w:val="uk-UA"/>
              </w:rPr>
              <w:t xml:space="preserve"> </w:t>
            </w:r>
            <w:r w:rsidRPr="00CA4611">
              <w:rPr>
                <w:rFonts w:ascii="Arial" w:hAnsi="Arial" w:cs="Arial"/>
                <w:spacing w:val="-6"/>
                <w:sz w:val="24"/>
                <w:szCs w:val="26"/>
                <w:lang w:val="uk-UA"/>
              </w:rPr>
              <w:t>ǁ Р</w:t>
            </w:r>
          </w:p>
        </w:tc>
        <w:tc>
          <w:tcPr>
            <w:tcW w:w="3929" w:type="dxa"/>
          </w:tcPr>
          <w:p w:rsidR="00635902" w:rsidRPr="00CA4611" w:rsidRDefault="00635902" w:rsidP="00542619">
            <w:pPr>
              <w:pStyle w:val="af2"/>
              <w:spacing w:line="288" w:lineRule="auto"/>
              <w:jc w:val="both"/>
              <w:rPr>
                <w:rFonts w:ascii="Arial" w:hAnsi="Arial" w:cs="Arial"/>
                <w:spacing w:val="-6"/>
                <w:sz w:val="24"/>
                <w:szCs w:val="26"/>
                <w:lang w:val="en-GB"/>
              </w:rPr>
            </w:pPr>
            <w:r w:rsidRPr="00CA4611">
              <w:rPr>
                <w:rFonts w:ascii="Arial" w:hAnsi="Arial" w:cs="Arial"/>
                <w:spacing w:val="-6"/>
                <w:sz w:val="24"/>
                <w:szCs w:val="26"/>
                <w:lang w:val="en-GB"/>
              </w:rPr>
              <w:t>nP</w:t>
            </w:r>
          </w:p>
        </w:tc>
      </w:tr>
      <w:tr w:rsidR="00635902" w:rsidRPr="00CA4611" w:rsidTr="00542619">
        <w:tc>
          <w:tcPr>
            <w:tcW w:w="1980" w:type="dxa"/>
          </w:tcPr>
          <w:p w:rsidR="00635902" w:rsidRPr="00CA4611" w:rsidRDefault="00635902" w:rsidP="00542619">
            <w:pPr>
              <w:pStyle w:val="af2"/>
              <w:spacing w:line="288" w:lineRule="auto"/>
              <w:jc w:val="both"/>
              <w:rPr>
                <w:rFonts w:ascii="Arial" w:hAnsi="Arial" w:cs="Arial"/>
                <w:spacing w:val="-6"/>
                <w:sz w:val="24"/>
                <w:szCs w:val="26"/>
                <w:lang w:val="uk-UA"/>
              </w:rPr>
            </w:pPr>
            <w:r w:rsidRPr="00CA4611">
              <w:rPr>
                <w:rFonts w:ascii="Arial" w:hAnsi="Arial" w:cs="Arial"/>
                <w:spacing w:val="-6"/>
                <w:sz w:val="24"/>
                <w:szCs w:val="26"/>
                <w:lang w:val="uk-UA"/>
              </w:rPr>
              <w:t>2</w:t>
            </w:r>
          </w:p>
        </w:tc>
        <w:tc>
          <w:tcPr>
            <w:tcW w:w="3685" w:type="dxa"/>
          </w:tcPr>
          <w:p w:rsidR="00635902" w:rsidRPr="00CA4611" w:rsidRDefault="00635902" w:rsidP="005F2F3F">
            <w:pPr>
              <w:pStyle w:val="af2"/>
              <w:spacing w:line="288" w:lineRule="auto"/>
              <w:jc w:val="both"/>
              <w:rPr>
                <w:rFonts w:ascii="Arial" w:hAnsi="Arial" w:cs="Arial"/>
                <w:spacing w:val="-6"/>
                <w:sz w:val="24"/>
                <w:szCs w:val="26"/>
                <w:lang w:val="uk-UA"/>
              </w:rPr>
            </w:pPr>
            <w:r w:rsidRPr="00CA4611">
              <w:rPr>
                <w:rFonts w:ascii="Arial" w:hAnsi="Arial" w:cs="Arial"/>
                <w:spacing w:val="-6"/>
                <w:sz w:val="24"/>
                <w:szCs w:val="26"/>
                <w:lang w:val="en-GB"/>
              </w:rPr>
              <w:t>L</w:t>
            </w:r>
            <w:r w:rsidRPr="00CA4611">
              <w:rPr>
                <w:rFonts w:ascii="Arial" w:hAnsi="Arial" w:cs="Arial"/>
                <w:spacing w:val="-6"/>
                <w:sz w:val="24"/>
                <w:szCs w:val="26"/>
                <w:vertAlign w:val="subscript"/>
                <w:lang w:val="uk-UA"/>
              </w:rPr>
              <w:t>2</w:t>
            </w:r>
            <w:r w:rsidRPr="00CA4611">
              <w:rPr>
                <w:rFonts w:ascii="Arial" w:hAnsi="Arial" w:cs="Arial"/>
                <w:spacing w:val="-6"/>
                <w:sz w:val="24"/>
                <w:szCs w:val="26"/>
                <w:vertAlign w:val="subscript"/>
                <w:lang w:val="en-GB"/>
              </w:rPr>
              <w:t>n</w:t>
            </w:r>
            <w:r w:rsidRPr="00CA4611">
              <w:rPr>
                <w:rFonts w:ascii="Arial" w:hAnsi="Arial" w:cs="Arial"/>
                <w:spacing w:val="-6"/>
                <w:sz w:val="24"/>
                <w:szCs w:val="26"/>
                <w:vertAlign w:val="subscript"/>
                <w:lang w:val="uk-UA"/>
              </w:rPr>
              <w:t xml:space="preserve"> </w:t>
            </w:r>
            <w:r w:rsidR="005F2F3F" w:rsidRPr="005F2F3F">
              <w:rPr>
                <w:rFonts w:ascii="Arial" w:hAnsi="Arial" w:cs="Arial"/>
                <w:spacing w:val="-6"/>
                <w:sz w:val="22"/>
                <w:szCs w:val="22"/>
                <w:lang w:val="uk-UA"/>
              </w:rPr>
              <w:sym w:font="AIGDT" w:char="F062"/>
            </w:r>
            <w:r w:rsidRPr="00CA4611">
              <w:rPr>
                <w:rFonts w:ascii="Arial" w:hAnsi="Arial" w:cs="Arial"/>
                <w:spacing w:val="-6"/>
                <w:sz w:val="24"/>
                <w:szCs w:val="26"/>
                <w:lang w:val="uk-UA"/>
              </w:rPr>
              <w:t xml:space="preserve"> Р</w:t>
            </w:r>
          </w:p>
        </w:tc>
        <w:tc>
          <w:tcPr>
            <w:tcW w:w="3929" w:type="dxa"/>
          </w:tcPr>
          <w:p w:rsidR="00635902" w:rsidRPr="00CA4611" w:rsidRDefault="00635902" w:rsidP="00542619">
            <w:pPr>
              <w:pStyle w:val="af2"/>
              <w:spacing w:line="288" w:lineRule="auto"/>
              <w:jc w:val="both"/>
              <w:rPr>
                <w:rFonts w:ascii="Arial" w:hAnsi="Arial" w:cs="Arial"/>
                <w:spacing w:val="-6"/>
                <w:sz w:val="24"/>
                <w:szCs w:val="26"/>
                <w:lang w:val="uk-UA"/>
              </w:rPr>
            </w:pPr>
            <w:r w:rsidRPr="00CA4611">
              <w:rPr>
                <w:rFonts w:ascii="Arial" w:hAnsi="Arial" w:cs="Arial"/>
                <w:spacing w:val="-6"/>
                <w:sz w:val="24"/>
                <w:szCs w:val="26"/>
                <w:lang w:val="uk-UA"/>
              </w:rPr>
              <w:t>С</w:t>
            </w:r>
          </w:p>
        </w:tc>
      </w:tr>
      <w:tr w:rsidR="00635902" w:rsidRPr="00CA4611" w:rsidTr="00542619">
        <w:tc>
          <w:tcPr>
            <w:tcW w:w="1980" w:type="dxa"/>
          </w:tcPr>
          <w:p w:rsidR="00635902" w:rsidRPr="00CA4611" w:rsidRDefault="00635902" w:rsidP="00542619">
            <w:pPr>
              <w:pStyle w:val="af2"/>
              <w:spacing w:line="288" w:lineRule="auto"/>
              <w:jc w:val="both"/>
              <w:rPr>
                <w:rFonts w:ascii="Arial" w:hAnsi="Arial" w:cs="Arial"/>
                <w:spacing w:val="-6"/>
                <w:sz w:val="24"/>
                <w:szCs w:val="26"/>
                <w:lang w:val="uk-UA"/>
              </w:rPr>
            </w:pPr>
            <w:r w:rsidRPr="00CA4611">
              <w:rPr>
                <w:rFonts w:ascii="Arial" w:hAnsi="Arial" w:cs="Arial"/>
                <w:spacing w:val="-6"/>
                <w:sz w:val="24"/>
                <w:szCs w:val="26"/>
                <w:lang w:val="uk-UA"/>
              </w:rPr>
              <w:t>2а</w:t>
            </w:r>
          </w:p>
        </w:tc>
        <w:tc>
          <w:tcPr>
            <w:tcW w:w="3685" w:type="dxa"/>
          </w:tcPr>
          <w:p w:rsidR="00635902" w:rsidRPr="00CA4611" w:rsidRDefault="00635902" w:rsidP="00542619">
            <w:pPr>
              <w:pStyle w:val="af2"/>
              <w:spacing w:line="288" w:lineRule="auto"/>
              <w:jc w:val="both"/>
              <w:rPr>
                <w:rFonts w:ascii="Arial" w:hAnsi="Arial" w:cs="Arial"/>
                <w:spacing w:val="-6"/>
                <w:sz w:val="24"/>
                <w:szCs w:val="26"/>
                <w:lang w:val="uk-UA"/>
              </w:rPr>
            </w:pPr>
            <w:r w:rsidRPr="00CA4611">
              <w:rPr>
                <w:rFonts w:ascii="Arial" w:hAnsi="Arial" w:cs="Arial"/>
                <w:spacing w:val="-6"/>
                <w:sz w:val="24"/>
                <w:szCs w:val="26"/>
                <w:lang w:val="uk-UA"/>
              </w:rPr>
              <w:t xml:space="preserve">С + </w:t>
            </w:r>
            <w:r w:rsidRPr="00CA4611">
              <w:rPr>
                <w:rFonts w:ascii="Arial" w:hAnsi="Arial" w:cs="Arial"/>
                <w:spacing w:val="-6"/>
                <w:sz w:val="24"/>
                <w:szCs w:val="26"/>
                <w:lang w:val="en-GB"/>
              </w:rPr>
              <w:t>L</w:t>
            </w:r>
            <w:r w:rsidRPr="00CA4611">
              <w:rPr>
                <w:rFonts w:ascii="Arial" w:hAnsi="Arial" w:cs="Arial"/>
                <w:spacing w:val="-6"/>
                <w:sz w:val="24"/>
                <w:szCs w:val="26"/>
                <w:vertAlign w:val="subscript"/>
                <w:lang w:val="uk-UA"/>
              </w:rPr>
              <w:t>2</w:t>
            </w:r>
            <w:r w:rsidRPr="00CA4611">
              <w:rPr>
                <w:rFonts w:ascii="Arial" w:hAnsi="Arial" w:cs="Arial"/>
                <w:spacing w:val="-6"/>
                <w:sz w:val="24"/>
                <w:szCs w:val="26"/>
                <w:vertAlign w:val="subscript"/>
                <w:lang w:val="en-GB"/>
              </w:rPr>
              <w:t>n</w:t>
            </w:r>
          </w:p>
        </w:tc>
        <w:tc>
          <w:tcPr>
            <w:tcW w:w="3929" w:type="dxa"/>
          </w:tcPr>
          <w:p w:rsidR="00635902" w:rsidRPr="00CA4611" w:rsidRDefault="00635902" w:rsidP="005F2F3F">
            <w:pPr>
              <w:pStyle w:val="af2"/>
              <w:spacing w:line="288" w:lineRule="auto"/>
              <w:jc w:val="both"/>
              <w:rPr>
                <w:rFonts w:ascii="Arial" w:hAnsi="Arial" w:cs="Arial"/>
                <w:spacing w:val="-6"/>
                <w:sz w:val="24"/>
                <w:szCs w:val="26"/>
                <w:lang w:val="uk-UA"/>
              </w:rPr>
            </w:pPr>
            <w:r w:rsidRPr="00CA4611">
              <w:rPr>
                <w:rFonts w:ascii="Arial" w:hAnsi="Arial" w:cs="Arial"/>
                <w:spacing w:val="-6"/>
                <w:sz w:val="24"/>
                <w:szCs w:val="26"/>
                <w:lang w:val="uk-UA"/>
              </w:rPr>
              <w:t xml:space="preserve">Р </w:t>
            </w:r>
            <w:r w:rsidR="005F2F3F">
              <w:rPr>
                <w:rFonts w:ascii="Arial" w:hAnsi="Arial" w:cs="Arial"/>
                <w:spacing w:val="-6"/>
                <w:sz w:val="24"/>
                <w:szCs w:val="26"/>
                <w:lang w:val="uk-UA"/>
              </w:rPr>
              <w:sym w:font="AIGDT" w:char="F062"/>
            </w:r>
            <w:r w:rsidRPr="00CA4611">
              <w:rPr>
                <w:rFonts w:ascii="Arial" w:hAnsi="Arial" w:cs="Arial"/>
                <w:spacing w:val="-6"/>
                <w:sz w:val="24"/>
                <w:szCs w:val="26"/>
                <w:lang w:val="en-GB"/>
              </w:rPr>
              <w:t xml:space="preserve"> L</w:t>
            </w:r>
            <w:r w:rsidRPr="00CA4611">
              <w:rPr>
                <w:rFonts w:ascii="Arial" w:hAnsi="Arial" w:cs="Arial"/>
                <w:spacing w:val="-6"/>
                <w:sz w:val="24"/>
                <w:szCs w:val="26"/>
                <w:vertAlign w:val="subscript"/>
                <w:lang w:val="uk-UA"/>
              </w:rPr>
              <w:t>2</w:t>
            </w:r>
            <w:r w:rsidRPr="00CA4611">
              <w:rPr>
                <w:rFonts w:ascii="Arial" w:hAnsi="Arial" w:cs="Arial"/>
                <w:spacing w:val="-6"/>
                <w:sz w:val="24"/>
                <w:szCs w:val="26"/>
                <w:vertAlign w:val="subscript"/>
                <w:lang w:val="en-GB"/>
              </w:rPr>
              <w:t>n</w:t>
            </w:r>
            <w:r w:rsidRPr="00CA4611">
              <w:rPr>
                <w:rFonts w:ascii="Arial" w:hAnsi="Arial" w:cs="Arial"/>
                <w:spacing w:val="-6"/>
                <w:sz w:val="24"/>
                <w:szCs w:val="26"/>
                <w:vertAlign w:val="subscript"/>
                <w:lang w:val="uk-UA"/>
              </w:rPr>
              <w:t xml:space="preserve"> </w:t>
            </w:r>
          </w:p>
        </w:tc>
      </w:tr>
      <w:tr w:rsidR="00635902" w:rsidRPr="00CA4611" w:rsidTr="00542619">
        <w:tc>
          <w:tcPr>
            <w:tcW w:w="1980" w:type="dxa"/>
          </w:tcPr>
          <w:p w:rsidR="00635902" w:rsidRPr="00CA4611" w:rsidRDefault="00635902" w:rsidP="00542619">
            <w:pPr>
              <w:pStyle w:val="af2"/>
              <w:spacing w:line="288" w:lineRule="auto"/>
              <w:jc w:val="both"/>
              <w:rPr>
                <w:rFonts w:ascii="Arial" w:hAnsi="Arial" w:cs="Arial"/>
                <w:spacing w:val="-6"/>
                <w:sz w:val="24"/>
                <w:szCs w:val="26"/>
                <w:lang w:val="uk-UA"/>
              </w:rPr>
            </w:pPr>
            <w:r w:rsidRPr="00CA4611">
              <w:rPr>
                <w:rFonts w:ascii="Arial" w:hAnsi="Arial" w:cs="Arial"/>
                <w:spacing w:val="-6"/>
                <w:sz w:val="24"/>
                <w:szCs w:val="26"/>
                <w:lang w:val="uk-UA"/>
              </w:rPr>
              <w:t>2б</w:t>
            </w:r>
          </w:p>
        </w:tc>
        <w:tc>
          <w:tcPr>
            <w:tcW w:w="3685" w:type="dxa"/>
          </w:tcPr>
          <w:p w:rsidR="00635902" w:rsidRPr="00CA4611" w:rsidRDefault="00635902" w:rsidP="00542619">
            <w:pPr>
              <w:pStyle w:val="af2"/>
              <w:spacing w:line="288" w:lineRule="auto"/>
              <w:jc w:val="both"/>
              <w:rPr>
                <w:rFonts w:ascii="Arial" w:hAnsi="Arial" w:cs="Arial"/>
                <w:spacing w:val="-6"/>
                <w:sz w:val="24"/>
                <w:szCs w:val="26"/>
                <w:lang w:val="uk-UA"/>
              </w:rPr>
            </w:pPr>
            <w:r w:rsidRPr="00CA4611">
              <w:rPr>
                <w:rFonts w:ascii="Arial" w:hAnsi="Arial" w:cs="Arial"/>
                <w:spacing w:val="-6"/>
                <w:sz w:val="24"/>
                <w:szCs w:val="26"/>
                <w:lang w:val="uk-UA"/>
              </w:rPr>
              <w:t xml:space="preserve">С + </w:t>
            </w:r>
            <w:r w:rsidRPr="00CA4611">
              <w:rPr>
                <w:rFonts w:ascii="Arial" w:hAnsi="Arial" w:cs="Arial"/>
                <w:spacing w:val="-6"/>
                <w:sz w:val="24"/>
                <w:szCs w:val="26"/>
                <w:lang w:val="en-GB"/>
              </w:rPr>
              <w:t>P</w:t>
            </w:r>
          </w:p>
        </w:tc>
        <w:tc>
          <w:tcPr>
            <w:tcW w:w="3929" w:type="dxa"/>
          </w:tcPr>
          <w:p w:rsidR="00635902" w:rsidRPr="00CA4611" w:rsidRDefault="00635902" w:rsidP="005F2F3F">
            <w:pPr>
              <w:pStyle w:val="af2"/>
              <w:spacing w:line="288" w:lineRule="auto"/>
              <w:jc w:val="both"/>
              <w:rPr>
                <w:rFonts w:ascii="Arial" w:hAnsi="Arial" w:cs="Arial"/>
                <w:spacing w:val="-6"/>
                <w:sz w:val="24"/>
                <w:szCs w:val="26"/>
                <w:lang w:val="uk-UA"/>
              </w:rPr>
            </w:pPr>
            <w:r w:rsidRPr="00CA4611">
              <w:rPr>
                <w:rFonts w:ascii="Arial" w:hAnsi="Arial" w:cs="Arial"/>
                <w:spacing w:val="-6"/>
                <w:sz w:val="24"/>
                <w:szCs w:val="26"/>
                <w:lang w:val="en-GB"/>
              </w:rPr>
              <w:t>L</w:t>
            </w:r>
            <w:r w:rsidRPr="00CA4611">
              <w:rPr>
                <w:rFonts w:ascii="Arial" w:hAnsi="Arial" w:cs="Arial"/>
                <w:spacing w:val="-6"/>
                <w:sz w:val="24"/>
                <w:szCs w:val="26"/>
                <w:vertAlign w:val="subscript"/>
                <w:lang w:val="uk-UA"/>
              </w:rPr>
              <w:t>2</w:t>
            </w:r>
            <w:r w:rsidRPr="00CA4611">
              <w:rPr>
                <w:rFonts w:ascii="Arial" w:hAnsi="Arial" w:cs="Arial"/>
                <w:spacing w:val="-6"/>
                <w:sz w:val="24"/>
                <w:szCs w:val="26"/>
                <w:vertAlign w:val="subscript"/>
                <w:lang w:val="en-GB"/>
              </w:rPr>
              <w:t>n</w:t>
            </w:r>
            <w:r w:rsidRPr="00CA4611">
              <w:rPr>
                <w:rFonts w:ascii="Arial" w:hAnsi="Arial" w:cs="Arial"/>
                <w:spacing w:val="-6"/>
                <w:sz w:val="24"/>
                <w:szCs w:val="26"/>
                <w:vertAlign w:val="subscript"/>
                <w:lang w:val="uk-UA"/>
              </w:rPr>
              <w:t xml:space="preserve"> </w:t>
            </w:r>
            <w:r w:rsidR="005F2F3F">
              <w:rPr>
                <w:rFonts w:ascii="Arial" w:hAnsi="Arial" w:cs="Arial"/>
                <w:spacing w:val="-6"/>
                <w:sz w:val="24"/>
                <w:szCs w:val="26"/>
                <w:lang w:val="uk-UA"/>
              </w:rPr>
              <w:sym w:font="AIGDT" w:char="F062"/>
            </w:r>
            <w:r w:rsidRPr="00CA4611">
              <w:rPr>
                <w:rFonts w:ascii="Arial" w:hAnsi="Arial" w:cs="Arial"/>
                <w:spacing w:val="-6"/>
                <w:sz w:val="24"/>
                <w:szCs w:val="26"/>
                <w:lang w:val="uk-UA"/>
              </w:rPr>
              <w:t xml:space="preserve"> Р</w:t>
            </w:r>
          </w:p>
        </w:tc>
      </w:tr>
      <w:tr w:rsidR="00635902" w:rsidRPr="00CA4611" w:rsidTr="00542619">
        <w:tc>
          <w:tcPr>
            <w:tcW w:w="1980" w:type="dxa"/>
          </w:tcPr>
          <w:p w:rsidR="00635902" w:rsidRPr="00CA4611" w:rsidRDefault="00635902" w:rsidP="00542619">
            <w:pPr>
              <w:pStyle w:val="af2"/>
              <w:spacing w:line="288" w:lineRule="auto"/>
              <w:jc w:val="both"/>
              <w:rPr>
                <w:rFonts w:ascii="Arial" w:hAnsi="Arial" w:cs="Arial"/>
                <w:spacing w:val="-6"/>
                <w:sz w:val="24"/>
                <w:szCs w:val="26"/>
                <w:lang w:val="uk-UA"/>
              </w:rPr>
            </w:pPr>
            <w:r w:rsidRPr="00CA4611">
              <w:rPr>
                <w:rFonts w:ascii="Arial" w:hAnsi="Arial" w:cs="Arial"/>
                <w:spacing w:val="-6"/>
                <w:sz w:val="24"/>
                <w:szCs w:val="26"/>
                <w:lang w:val="uk-UA"/>
              </w:rPr>
              <w:t>3</w:t>
            </w:r>
          </w:p>
        </w:tc>
        <w:tc>
          <w:tcPr>
            <w:tcW w:w="3685" w:type="dxa"/>
          </w:tcPr>
          <w:p w:rsidR="00635902" w:rsidRPr="00CA4611" w:rsidRDefault="00635902" w:rsidP="005F2F3F">
            <w:pPr>
              <w:pStyle w:val="af2"/>
              <w:spacing w:line="288" w:lineRule="auto"/>
              <w:jc w:val="both"/>
              <w:rPr>
                <w:rFonts w:ascii="Arial" w:hAnsi="Arial" w:cs="Arial"/>
                <w:spacing w:val="-6"/>
                <w:sz w:val="24"/>
                <w:szCs w:val="26"/>
                <w:lang w:val="uk-UA"/>
              </w:rPr>
            </w:pPr>
            <w:r w:rsidRPr="00CA4611">
              <w:rPr>
                <w:rFonts w:ascii="Arial" w:hAnsi="Arial" w:cs="Arial"/>
                <w:spacing w:val="-6"/>
                <w:sz w:val="24"/>
                <w:szCs w:val="26"/>
                <w:lang w:val="en-GB"/>
              </w:rPr>
              <w:t>L</w:t>
            </w:r>
            <w:r w:rsidRPr="00CA4611">
              <w:rPr>
                <w:rFonts w:ascii="Arial" w:hAnsi="Arial" w:cs="Arial"/>
                <w:spacing w:val="-6"/>
                <w:sz w:val="24"/>
                <w:szCs w:val="26"/>
                <w:vertAlign w:val="subscript"/>
                <w:lang w:val="en-GB"/>
              </w:rPr>
              <w:t>n</w:t>
            </w:r>
            <w:r w:rsidRPr="00CA4611">
              <w:rPr>
                <w:rFonts w:ascii="Arial" w:hAnsi="Arial" w:cs="Arial"/>
                <w:spacing w:val="-6"/>
                <w:sz w:val="24"/>
                <w:szCs w:val="26"/>
                <w:vertAlign w:val="subscript"/>
                <w:lang w:val="uk-UA"/>
              </w:rPr>
              <w:t xml:space="preserve">  </w:t>
            </w:r>
            <w:r w:rsidR="005F2F3F">
              <w:rPr>
                <w:rFonts w:ascii="Arial" w:hAnsi="Arial" w:cs="Arial"/>
                <w:spacing w:val="-6"/>
                <w:sz w:val="24"/>
                <w:szCs w:val="26"/>
                <w:lang w:val="uk-UA"/>
              </w:rPr>
              <w:sym w:font="AIGDT" w:char="F062"/>
            </w:r>
            <w:r w:rsidRPr="00CA4611">
              <w:rPr>
                <w:rFonts w:ascii="Arial" w:hAnsi="Arial" w:cs="Arial"/>
                <w:spacing w:val="-6"/>
                <w:sz w:val="24"/>
                <w:szCs w:val="26"/>
                <w:lang w:val="uk-UA"/>
              </w:rPr>
              <w:t xml:space="preserve"> </w:t>
            </w:r>
            <w:r w:rsidRPr="00CA4611">
              <w:rPr>
                <w:rFonts w:ascii="Arial" w:hAnsi="Arial" w:cs="Arial"/>
                <w:spacing w:val="-6"/>
                <w:sz w:val="24"/>
                <w:szCs w:val="26"/>
                <w:lang w:val="en-GB"/>
              </w:rPr>
              <w:t>L</w:t>
            </w:r>
            <w:r w:rsidRPr="00CA4611">
              <w:rPr>
                <w:rFonts w:ascii="Arial" w:hAnsi="Arial" w:cs="Arial"/>
                <w:spacing w:val="-6"/>
                <w:sz w:val="24"/>
                <w:szCs w:val="26"/>
                <w:vertAlign w:val="subscript"/>
                <w:lang w:val="uk-UA"/>
              </w:rPr>
              <w:t>2</w:t>
            </w:r>
          </w:p>
        </w:tc>
        <w:tc>
          <w:tcPr>
            <w:tcW w:w="3929" w:type="dxa"/>
          </w:tcPr>
          <w:p w:rsidR="00635902" w:rsidRPr="00CA4611" w:rsidRDefault="00635902" w:rsidP="00542619">
            <w:pPr>
              <w:pStyle w:val="af2"/>
              <w:spacing w:line="288" w:lineRule="auto"/>
              <w:jc w:val="both"/>
              <w:rPr>
                <w:rFonts w:ascii="Arial" w:hAnsi="Arial" w:cs="Arial"/>
                <w:spacing w:val="-6"/>
                <w:sz w:val="24"/>
                <w:szCs w:val="26"/>
                <w:lang w:val="uk-UA"/>
              </w:rPr>
            </w:pPr>
            <w:r w:rsidRPr="00CA4611">
              <w:rPr>
                <w:rFonts w:ascii="Arial" w:hAnsi="Arial" w:cs="Arial"/>
                <w:spacing w:val="-6"/>
                <w:sz w:val="24"/>
                <w:szCs w:val="26"/>
                <w:lang w:val="en-GB"/>
              </w:rPr>
              <w:t>nL</w:t>
            </w:r>
            <w:r w:rsidRPr="00CA4611">
              <w:rPr>
                <w:rFonts w:ascii="Arial" w:hAnsi="Arial" w:cs="Arial"/>
                <w:spacing w:val="-6"/>
                <w:sz w:val="24"/>
                <w:szCs w:val="26"/>
                <w:vertAlign w:val="subscript"/>
                <w:lang w:val="uk-UA"/>
              </w:rPr>
              <w:t>2</w:t>
            </w:r>
          </w:p>
        </w:tc>
      </w:tr>
      <w:tr w:rsidR="00635902" w:rsidRPr="00CA4611" w:rsidTr="00542619">
        <w:tc>
          <w:tcPr>
            <w:tcW w:w="1980" w:type="dxa"/>
          </w:tcPr>
          <w:p w:rsidR="00635902" w:rsidRPr="00CA4611" w:rsidRDefault="00635902" w:rsidP="00542619">
            <w:pPr>
              <w:pStyle w:val="af2"/>
              <w:spacing w:line="288" w:lineRule="auto"/>
              <w:jc w:val="both"/>
              <w:rPr>
                <w:rFonts w:ascii="Arial" w:hAnsi="Arial" w:cs="Arial"/>
                <w:spacing w:val="-6"/>
                <w:sz w:val="24"/>
                <w:szCs w:val="26"/>
                <w:lang w:val="uk-UA"/>
              </w:rPr>
            </w:pPr>
            <w:r w:rsidRPr="00CA4611">
              <w:rPr>
                <w:rFonts w:ascii="Arial" w:hAnsi="Arial" w:cs="Arial"/>
                <w:spacing w:val="-6"/>
                <w:sz w:val="24"/>
                <w:szCs w:val="26"/>
                <w:lang w:val="uk-UA"/>
              </w:rPr>
              <w:t>4</w:t>
            </w:r>
          </w:p>
        </w:tc>
        <w:tc>
          <w:tcPr>
            <w:tcW w:w="3685" w:type="dxa"/>
          </w:tcPr>
          <w:p w:rsidR="00635902" w:rsidRPr="00CA4611" w:rsidRDefault="00635902" w:rsidP="00542619">
            <w:pPr>
              <w:pStyle w:val="af2"/>
              <w:spacing w:line="288" w:lineRule="auto"/>
              <w:jc w:val="both"/>
              <w:rPr>
                <w:rFonts w:ascii="Arial" w:hAnsi="Arial" w:cs="Arial"/>
                <w:spacing w:val="-6"/>
                <w:sz w:val="24"/>
                <w:szCs w:val="26"/>
                <w:lang w:val="uk-UA"/>
              </w:rPr>
            </w:pPr>
            <w:r w:rsidRPr="00CA4611">
              <w:rPr>
                <w:rFonts w:ascii="Arial" w:hAnsi="Arial" w:cs="Arial"/>
                <w:spacing w:val="-6"/>
                <w:sz w:val="24"/>
                <w:szCs w:val="26"/>
                <w:lang w:val="en-GB"/>
              </w:rPr>
              <w:t>L</w:t>
            </w:r>
            <w:r w:rsidRPr="00CA4611">
              <w:rPr>
                <w:rFonts w:ascii="Arial" w:hAnsi="Arial" w:cs="Arial"/>
                <w:spacing w:val="-6"/>
                <w:sz w:val="24"/>
                <w:szCs w:val="26"/>
                <w:vertAlign w:val="subscript"/>
                <w:lang w:val="en-GB"/>
              </w:rPr>
              <w:t>n</w:t>
            </w:r>
            <w:r w:rsidRPr="00CA4611">
              <w:rPr>
                <w:rFonts w:ascii="Arial" w:hAnsi="Arial" w:cs="Arial"/>
                <w:spacing w:val="-6"/>
                <w:sz w:val="24"/>
                <w:szCs w:val="26"/>
                <w:vertAlign w:val="subscript"/>
                <w:lang w:val="uk-UA"/>
              </w:rPr>
              <w:t xml:space="preserve"> </w:t>
            </w:r>
            <w:r w:rsidRPr="00CA4611">
              <w:rPr>
                <w:rFonts w:ascii="Arial" w:hAnsi="Arial" w:cs="Arial"/>
                <w:spacing w:val="-6"/>
                <w:sz w:val="24"/>
                <w:szCs w:val="26"/>
                <w:lang w:val="uk-UA"/>
              </w:rPr>
              <w:t>ǁ Р</w:t>
            </w:r>
          </w:p>
        </w:tc>
        <w:tc>
          <w:tcPr>
            <w:tcW w:w="3929" w:type="dxa"/>
          </w:tcPr>
          <w:p w:rsidR="00635902" w:rsidRPr="00CA4611" w:rsidRDefault="00635902" w:rsidP="00542619">
            <w:pPr>
              <w:pStyle w:val="af2"/>
              <w:spacing w:line="288" w:lineRule="auto"/>
              <w:jc w:val="both"/>
              <w:rPr>
                <w:rFonts w:ascii="Arial" w:hAnsi="Arial" w:cs="Arial"/>
                <w:spacing w:val="-6"/>
                <w:sz w:val="24"/>
                <w:szCs w:val="26"/>
                <w:lang w:val="uk-UA"/>
              </w:rPr>
            </w:pPr>
            <w:r w:rsidRPr="00CA4611">
              <w:rPr>
                <w:rFonts w:ascii="Arial" w:hAnsi="Arial" w:cs="Arial"/>
                <w:spacing w:val="-6"/>
                <w:sz w:val="24"/>
                <w:szCs w:val="26"/>
                <w:lang w:val="en-GB"/>
              </w:rPr>
              <w:t>L</w:t>
            </w:r>
            <w:r w:rsidRPr="00CA4611">
              <w:rPr>
                <w:rFonts w:ascii="Arial" w:hAnsi="Arial" w:cs="Arial"/>
                <w:spacing w:val="-6"/>
                <w:sz w:val="24"/>
                <w:szCs w:val="26"/>
                <w:vertAlign w:val="subscript"/>
                <w:lang w:val="en-GB"/>
              </w:rPr>
              <w:t>n</w:t>
            </w:r>
            <w:r w:rsidRPr="00CA4611">
              <w:rPr>
                <w:rFonts w:ascii="Arial" w:hAnsi="Arial" w:cs="Arial"/>
                <w:spacing w:val="-6"/>
                <w:sz w:val="24"/>
                <w:szCs w:val="26"/>
                <w:lang w:val="en-GB"/>
              </w:rPr>
              <w:t xml:space="preserve"> nP</w:t>
            </w:r>
          </w:p>
        </w:tc>
      </w:tr>
      <w:tr w:rsidR="00635902" w:rsidRPr="00CA4611" w:rsidTr="00542619">
        <w:tc>
          <w:tcPr>
            <w:tcW w:w="1980" w:type="dxa"/>
          </w:tcPr>
          <w:p w:rsidR="00635902" w:rsidRPr="00CA4611" w:rsidRDefault="00635902" w:rsidP="00542619">
            <w:pPr>
              <w:pStyle w:val="af2"/>
              <w:spacing w:line="288" w:lineRule="auto"/>
              <w:jc w:val="both"/>
              <w:rPr>
                <w:rFonts w:ascii="Arial" w:hAnsi="Arial" w:cs="Arial"/>
                <w:spacing w:val="-6"/>
                <w:sz w:val="24"/>
                <w:szCs w:val="26"/>
                <w:lang w:val="uk-UA"/>
              </w:rPr>
            </w:pPr>
            <w:r w:rsidRPr="00CA4611">
              <w:rPr>
                <w:rFonts w:ascii="Arial" w:hAnsi="Arial" w:cs="Arial"/>
                <w:spacing w:val="-6"/>
                <w:sz w:val="24"/>
                <w:szCs w:val="26"/>
                <w:lang w:val="uk-UA"/>
              </w:rPr>
              <w:t>5</w:t>
            </w:r>
          </w:p>
        </w:tc>
        <w:tc>
          <w:tcPr>
            <w:tcW w:w="3685" w:type="dxa"/>
          </w:tcPr>
          <w:p w:rsidR="00635902" w:rsidRPr="00CA4611" w:rsidRDefault="00635902" w:rsidP="00542619">
            <w:pPr>
              <w:pStyle w:val="af2"/>
              <w:spacing w:line="288" w:lineRule="auto"/>
              <w:jc w:val="both"/>
              <w:rPr>
                <w:rFonts w:ascii="Arial" w:hAnsi="Arial" w:cs="Arial"/>
                <w:spacing w:val="-6"/>
                <w:sz w:val="24"/>
                <w:szCs w:val="26"/>
                <w:lang w:val="uk-UA"/>
              </w:rPr>
            </w:pPr>
            <w:r w:rsidRPr="00CA4611">
              <w:rPr>
                <w:rFonts w:ascii="Arial" w:hAnsi="Arial" w:cs="Arial"/>
                <w:spacing w:val="-6"/>
                <w:sz w:val="24"/>
                <w:szCs w:val="26"/>
                <w:lang w:val="uk-UA"/>
              </w:rPr>
              <w:t>2</w:t>
            </w:r>
            <w:r w:rsidRPr="00CA4611">
              <w:rPr>
                <w:rFonts w:ascii="Arial" w:hAnsi="Arial" w:cs="Arial"/>
                <w:spacing w:val="-6"/>
                <w:sz w:val="24"/>
                <w:szCs w:val="26"/>
                <w:lang w:val="en-GB"/>
              </w:rPr>
              <w:t xml:space="preserve"> L</w:t>
            </w:r>
            <w:r w:rsidRPr="00CA4611">
              <w:rPr>
                <w:rFonts w:ascii="Arial" w:hAnsi="Arial" w:cs="Arial"/>
                <w:spacing w:val="-6"/>
                <w:sz w:val="24"/>
                <w:szCs w:val="26"/>
                <w:vertAlign w:val="subscript"/>
                <w:lang w:val="en-GB"/>
              </w:rPr>
              <w:t>n</w:t>
            </w:r>
            <w:r w:rsidRPr="00CA4611">
              <w:rPr>
                <w:rFonts w:ascii="Arial" w:hAnsi="Arial" w:cs="Arial"/>
                <w:spacing w:val="-6"/>
                <w:sz w:val="24"/>
                <w:szCs w:val="26"/>
                <w:lang w:val="uk-UA"/>
              </w:rPr>
              <w:t xml:space="preserve">, що </w:t>
            </w:r>
          </w:p>
        </w:tc>
        <w:tc>
          <w:tcPr>
            <w:tcW w:w="3929" w:type="dxa"/>
          </w:tcPr>
          <w:p w:rsidR="00635902" w:rsidRPr="00CA4611" w:rsidRDefault="00635902" w:rsidP="00542619">
            <w:pPr>
              <w:pStyle w:val="af2"/>
              <w:spacing w:line="288" w:lineRule="auto"/>
              <w:jc w:val="both"/>
              <w:rPr>
                <w:rFonts w:ascii="Arial" w:hAnsi="Arial" w:cs="Arial"/>
                <w:spacing w:val="-6"/>
                <w:sz w:val="24"/>
                <w:szCs w:val="26"/>
                <w:lang w:val="uk-UA"/>
              </w:rPr>
            </w:pPr>
            <w:r w:rsidRPr="00CA4611">
              <w:rPr>
                <w:rFonts w:ascii="Arial" w:hAnsi="Arial" w:cs="Arial"/>
                <w:spacing w:val="-6"/>
                <w:sz w:val="24"/>
                <w:szCs w:val="26"/>
                <w:lang w:val="uk-UA"/>
              </w:rPr>
              <w:t xml:space="preserve">в точці × </w:t>
            </w:r>
            <w:r w:rsidRPr="00CA4611">
              <w:rPr>
                <w:rFonts w:ascii="Arial" w:hAnsi="Arial" w:cs="Arial"/>
                <w:spacing w:val="-6"/>
                <w:sz w:val="24"/>
                <w:szCs w:val="26"/>
                <w:lang w:val="en-GB"/>
              </w:rPr>
              <w:t>L</w:t>
            </w:r>
            <w:r w:rsidRPr="00CA4611">
              <w:rPr>
                <w:rFonts w:ascii="Arial" w:hAnsi="Arial" w:cs="Arial"/>
                <w:spacing w:val="-6"/>
                <w:sz w:val="24"/>
                <w:szCs w:val="26"/>
                <w:vertAlign w:val="subscript"/>
                <w:lang w:val="en-GB"/>
              </w:rPr>
              <w:t>n</w:t>
            </w:r>
          </w:p>
        </w:tc>
      </w:tr>
      <w:tr w:rsidR="00635902" w:rsidRPr="00CA4611" w:rsidTr="00542619">
        <w:tc>
          <w:tcPr>
            <w:tcW w:w="1980" w:type="dxa"/>
          </w:tcPr>
          <w:p w:rsidR="00635902" w:rsidRPr="00CA4611" w:rsidRDefault="00635902" w:rsidP="00542619">
            <w:pPr>
              <w:pStyle w:val="af2"/>
              <w:spacing w:line="288" w:lineRule="auto"/>
              <w:jc w:val="both"/>
              <w:rPr>
                <w:rFonts w:ascii="Arial" w:hAnsi="Arial" w:cs="Arial"/>
                <w:spacing w:val="-6"/>
                <w:sz w:val="24"/>
                <w:szCs w:val="26"/>
                <w:lang w:val="uk-UA"/>
              </w:rPr>
            </w:pPr>
            <w:r w:rsidRPr="00CA4611">
              <w:rPr>
                <w:rFonts w:ascii="Arial" w:hAnsi="Arial" w:cs="Arial"/>
                <w:spacing w:val="-6"/>
                <w:sz w:val="24"/>
                <w:szCs w:val="26"/>
                <w:lang w:val="uk-UA"/>
              </w:rPr>
              <w:t>6</w:t>
            </w:r>
          </w:p>
        </w:tc>
        <w:tc>
          <w:tcPr>
            <w:tcW w:w="3685" w:type="dxa"/>
          </w:tcPr>
          <w:p w:rsidR="00635902" w:rsidRPr="00CA4611" w:rsidRDefault="00635902" w:rsidP="00542619">
            <w:pPr>
              <w:pStyle w:val="af2"/>
              <w:spacing w:line="288" w:lineRule="auto"/>
              <w:jc w:val="both"/>
              <w:rPr>
                <w:rFonts w:ascii="Arial" w:hAnsi="Arial" w:cs="Arial"/>
                <w:spacing w:val="-6"/>
                <w:sz w:val="24"/>
                <w:szCs w:val="26"/>
                <w:lang w:val="uk-UA"/>
              </w:rPr>
            </w:pPr>
            <w:r w:rsidRPr="00CA4611">
              <w:rPr>
                <w:rFonts w:ascii="Arial" w:hAnsi="Arial" w:cs="Arial"/>
                <w:spacing w:val="-6"/>
                <w:sz w:val="24"/>
                <w:szCs w:val="26"/>
                <w:lang w:val="en-GB"/>
              </w:rPr>
              <w:t>L</w:t>
            </w:r>
            <w:r w:rsidRPr="00CA4611">
              <w:rPr>
                <w:rFonts w:ascii="Arial" w:hAnsi="Arial" w:cs="Arial"/>
                <w:spacing w:val="-6"/>
                <w:sz w:val="24"/>
                <w:szCs w:val="26"/>
                <w:vertAlign w:val="subscript"/>
                <w:lang w:val="uk-UA"/>
              </w:rPr>
              <w:t>і2</w:t>
            </w:r>
            <w:r w:rsidRPr="00CA4611">
              <w:rPr>
                <w:rFonts w:ascii="Arial" w:hAnsi="Arial" w:cs="Arial"/>
                <w:spacing w:val="-6"/>
                <w:sz w:val="24"/>
                <w:szCs w:val="26"/>
                <w:vertAlign w:val="subscript"/>
                <w:lang w:val="en-GB"/>
              </w:rPr>
              <w:t>n</w:t>
            </w:r>
            <w:r w:rsidRPr="00CA4611">
              <w:rPr>
                <w:rFonts w:ascii="Arial" w:hAnsi="Arial" w:cs="Arial"/>
                <w:spacing w:val="-6"/>
                <w:sz w:val="24"/>
                <w:szCs w:val="26"/>
                <w:vertAlign w:val="subscript"/>
                <w:lang w:val="uk-UA"/>
              </w:rPr>
              <w:t xml:space="preserve"> </w:t>
            </w:r>
            <w:r w:rsidRPr="00CA4611">
              <w:rPr>
                <w:rFonts w:ascii="Arial" w:hAnsi="Arial" w:cs="Arial"/>
                <w:spacing w:val="-6"/>
                <w:sz w:val="24"/>
                <w:szCs w:val="26"/>
                <w:lang w:val="uk-UA"/>
              </w:rPr>
              <w:t>ǁ Р</w:t>
            </w:r>
          </w:p>
        </w:tc>
        <w:tc>
          <w:tcPr>
            <w:tcW w:w="3929" w:type="dxa"/>
          </w:tcPr>
          <w:p w:rsidR="00635902" w:rsidRPr="00CA4611" w:rsidRDefault="00635902" w:rsidP="005F2F3F">
            <w:pPr>
              <w:pStyle w:val="af2"/>
              <w:spacing w:line="288" w:lineRule="auto"/>
              <w:jc w:val="both"/>
              <w:rPr>
                <w:rFonts w:ascii="Arial" w:hAnsi="Arial" w:cs="Arial"/>
                <w:spacing w:val="-6"/>
                <w:sz w:val="24"/>
                <w:szCs w:val="26"/>
                <w:lang w:val="uk-UA"/>
              </w:rPr>
            </w:pPr>
            <w:r w:rsidRPr="00CA4611">
              <w:rPr>
                <w:rFonts w:ascii="Arial" w:hAnsi="Arial" w:cs="Arial"/>
                <w:spacing w:val="-6"/>
                <w:sz w:val="24"/>
                <w:szCs w:val="26"/>
                <w:lang w:val="en-GB"/>
              </w:rPr>
              <w:t>L</w:t>
            </w:r>
            <w:r w:rsidRPr="00CA4611">
              <w:rPr>
                <w:rFonts w:ascii="Arial" w:hAnsi="Arial" w:cs="Arial"/>
                <w:spacing w:val="-6"/>
                <w:sz w:val="24"/>
                <w:szCs w:val="26"/>
                <w:vertAlign w:val="subscript"/>
                <w:lang w:val="uk-UA"/>
              </w:rPr>
              <w:t xml:space="preserve">2 </w:t>
            </w:r>
            <w:r w:rsidR="005F2F3F">
              <w:rPr>
                <w:rFonts w:ascii="Arial" w:hAnsi="Arial" w:cs="Arial"/>
                <w:spacing w:val="-6"/>
                <w:sz w:val="24"/>
                <w:szCs w:val="26"/>
                <w:lang w:val="uk-UA"/>
              </w:rPr>
              <w:sym w:font="AIGDT" w:char="F062"/>
            </w:r>
            <w:r w:rsidRPr="00CA4611">
              <w:rPr>
                <w:rFonts w:ascii="Arial" w:hAnsi="Arial" w:cs="Arial"/>
                <w:spacing w:val="-6"/>
                <w:sz w:val="24"/>
                <w:szCs w:val="26"/>
                <w:lang w:val="uk-UA"/>
              </w:rPr>
              <w:t xml:space="preserve"> </w:t>
            </w:r>
            <w:r w:rsidRPr="00CA4611">
              <w:rPr>
                <w:rFonts w:ascii="Arial" w:hAnsi="Arial" w:cs="Arial"/>
                <w:spacing w:val="-6"/>
                <w:sz w:val="24"/>
                <w:szCs w:val="26"/>
                <w:lang w:val="en-GB"/>
              </w:rPr>
              <w:t>L</w:t>
            </w:r>
            <w:r w:rsidRPr="00CA4611">
              <w:rPr>
                <w:rFonts w:ascii="Arial" w:hAnsi="Arial" w:cs="Arial"/>
                <w:spacing w:val="-6"/>
                <w:sz w:val="24"/>
                <w:szCs w:val="26"/>
                <w:vertAlign w:val="subscript"/>
                <w:lang w:val="uk-UA"/>
              </w:rPr>
              <w:t>і2</w:t>
            </w:r>
            <w:r w:rsidRPr="00CA4611">
              <w:rPr>
                <w:rFonts w:ascii="Arial" w:hAnsi="Arial" w:cs="Arial"/>
                <w:spacing w:val="-6"/>
                <w:sz w:val="24"/>
                <w:szCs w:val="26"/>
                <w:vertAlign w:val="subscript"/>
                <w:lang w:val="en-GB"/>
              </w:rPr>
              <w:t>n</w:t>
            </w:r>
          </w:p>
        </w:tc>
      </w:tr>
    </w:tbl>
    <w:p w:rsidR="00635902" w:rsidRPr="00CA4611" w:rsidRDefault="00635902" w:rsidP="00635902">
      <w:pPr>
        <w:pStyle w:val="af2"/>
        <w:spacing w:line="288" w:lineRule="auto"/>
        <w:ind w:firstLine="680"/>
        <w:jc w:val="both"/>
        <w:rPr>
          <w:rFonts w:ascii="Arial" w:hAnsi="Arial" w:cs="Arial"/>
          <w:spacing w:val="-6"/>
          <w:sz w:val="24"/>
          <w:szCs w:val="26"/>
        </w:rPr>
      </w:pPr>
    </w:p>
    <w:p w:rsidR="003D7CAA" w:rsidRPr="00CA4611" w:rsidRDefault="003D7CAA" w:rsidP="001539FD">
      <w:pPr>
        <w:pStyle w:val="af2"/>
        <w:spacing w:line="288" w:lineRule="auto"/>
        <w:ind w:firstLine="680"/>
        <w:jc w:val="both"/>
        <w:rPr>
          <w:rFonts w:ascii="Arial" w:hAnsi="Arial" w:cs="Arial"/>
          <w:i/>
          <w:spacing w:val="-6"/>
          <w:sz w:val="24"/>
          <w:szCs w:val="26"/>
          <w:lang w:val="uk-UA"/>
        </w:rPr>
      </w:pPr>
      <w:r w:rsidRPr="00CA4611">
        <w:rPr>
          <w:rFonts w:ascii="Arial" w:hAnsi="Arial" w:cs="Arial"/>
          <w:b/>
          <w:spacing w:val="-6"/>
          <w:sz w:val="24"/>
          <w:szCs w:val="26"/>
          <w:lang w:val="uk-UA"/>
        </w:rPr>
        <w:t>Теорема 1.</w:t>
      </w:r>
      <w:r w:rsidRPr="00CA4611">
        <w:rPr>
          <w:rFonts w:ascii="Arial" w:hAnsi="Arial" w:cs="Arial"/>
          <w:bCs/>
          <w:spacing w:val="-6"/>
          <w:sz w:val="24"/>
          <w:szCs w:val="26"/>
          <w:lang w:val="uk-UA"/>
        </w:rPr>
        <w:t xml:space="preserve"> </w:t>
      </w:r>
      <w:r w:rsidRPr="00007212">
        <w:rPr>
          <w:rFonts w:ascii="Arial" w:hAnsi="Arial" w:cs="Arial"/>
          <w:b/>
          <w:bCs/>
          <w:spacing w:val="-6"/>
          <w:sz w:val="24"/>
          <w:szCs w:val="26"/>
          <w:lang w:val="uk-UA"/>
        </w:rPr>
        <w:t>Про взаємодію дзеркальних площин симетрії</w:t>
      </w:r>
      <w:r w:rsidRPr="00CA4611">
        <w:rPr>
          <w:rFonts w:ascii="Arial" w:hAnsi="Arial" w:cs="Arial"/>
          <w:bCs/>
          <w:spacing w:val="-6"/>
          <w:sz w:val="24"/>
          <w:szCs w:val="26"/>
          <w:lang w:val="uk-UA"/>
        </w:rPr>
        <w:t xml:space="preserve">. </w:t>
      </w:r>
      <w:r w:rsidRPr="00CA4611">
        <w:rPr>
          <w:rFonts w:ascii="Arial" w:hAnsi="Arial" w:cs="Arial"/>
          <w:i/>
          <w:spacing w:val="-6"/>
          <w:sz w:val="24"/>
          <w:szCs w:val="26"/>
          <w:lang w:val="uk-UA"/>
        </w:rPr>
        <w:t xml:space="preserve">Лінія перетину двох дзеркальних площин симетрії є віссю симетрії, порядок якої визначається кутом між площинами, що перетинаються, причому елементарний кут </w:t>
      </w:r>
      <w:r w:rsidRPr="00CA4611">
        <w:rPr>
          <w:rFonts w:ascii="Arial" w:hAnsi="Arial" w:cs="Arial"/>
          <w:b/>
          <w:i/>
          <w:spacing w:val="-6"/>
          <w:sz w:val="24"/>
          <w:szCs w:val="26"/>
          <w:lang w:val="uk-UA"/>
        </w:rPr>
        <w:t>α</w:t>
      </w:r>
      <w:r w:rsidRPr="00CA4611">
        <w:rPr>
          <w:rFonts w:ascii="Arial" w:hAnsi="Arial" w:cs="Arial"/>
          <w:i/>
          <w:spacing w:val="-6"/>
          <w:sz w:val="24"/>
          <w:szCs w:val="26"/>
          <w:lang w:val="uk-UA"/>
        </w:rPr>
        <w:t xml:space="preserve"> цієї </w:t>
      </w:r>
      <w:r w:rsidR="00E03704">
        <w:rPr>
          <w:rFonts w:ascii="Arial" w:hAnsi="Arial" w:cs="Arial"/>
          <w:i/>
          <w:spacing w:val="-6"/>
          <w:sz w:val="24"/>
          <w:szCs w:val="26"/>
          <w:lang w:val="uk-UA"/>
        </w:rPr>
        <w:t>ві</w:t>
      </w:r>
      <w:r w:rsidRPr="00CA4611">
        <w:rPr>
          <w:rFonts w:ascii="Arial" w:hAnsi="Arial" w:cs="Arial"/>
          <w:i/>
          <w:spacing w:val="-6"/>
          <w:sz w:val="24"/>
          <w:szCs w:val="26"/>
          <w:lang w:val="uk-UA"/>
        </w:rPr>
        <w:t xml:space="preserve">сі вдвічі більший, ніж кут між площинами. </w:t>
      </w:r>
    </w:p>
    <w:p w:rsidR="00635902" w:rsidRPr="00CA4611" w:rsidRDefault="00635902" w:rsidP="00635902">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Трикутники АКО і А'КО, а також А'КО і А''ОР є рівними (рис. 21), тому послідовне відображення фігурки у двох дзеркалах, які поставлені під кутом α є еквівалентним повороту на кут 2α навколо осі, що перпендикулярна площині креслення в т.О. </w:t>
      </w:r>
    </w:p>
    <w:p w:rsidR="00635902" w:rsidRPr="00CA4611" w:rsidRDefault="00635902" w:rsidP="00635902">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Дана теорема дозволяє зробити важливий висновок про величину кутів, які утворюються між площинами симетрії в кристалах. Оскільки в кристалах існують лише осі симетрії другого, третього, четвертого і шостого порядків з відповідними елементарними кутами (180, 120, 90, 60º), то можливі значення двогранних кутів між площинами симетрії, що перетинаються, є відповідно 90, 60, 45 і 30º. </w:t>
      </w:r>
    </w:p>
    <w:p w:rsidR="00067A04" w:rsidRPr="00CA4611" w:rsidRDefault="00067A04" w:rsidP="00067A04">
      <w:pPr>
        <w:pStyle w:val="af2"/>
        <w:spacing w:line="288" w:lineRule="auto"/>
        <w:ind w:firstLine="680"/>
        <w:jc w:val="both"/>
        <w:rPr>
          <w:rFonts w:ascii="Arial" w:hAnsi="Arial" w:cs="Arial"/>
          <w:i/>
          <w:spacing w:val="-6"/>
          <w:sz w:val="24"/>
          <w:szCs w:val="26"/>
          <w:lang w:val="uk-UA"/>
        </w:rPr>
      </w:pPr>
      <w:r w:rsidRPr="00CA4611">
        <w:rPr>
          <w:rFonts w:ascii="Arial" w:hAnsi="Arial" w:cs="Arial"/>
          <w:b/>
          <w:i/>
          <w:iCs/>
          <w:spacing w:val="-6"/>
          <w:sz w:val="24"/>
          <w:szCs w:val="26"/>
          <w:lang w:val="uk-UA"/>
        </w:rPr>
        <w:t>Теорема 1а</w:t>
      </w:r>
      <w:r w:rsidRPr="00CA4611">
        <w:rPr>
          <w:rFonts w:ascii="Arial" w:hAnsi="Arial" w:cs="Arial"/>
          <w:spacing w:val="-6"/>
          <w:sz w:val="24"/>
          <w:szCs w:val="26"/>
          <w:lang w:val="uk-UA"/>
        </w:rPr>
        <w:t xml:space="preserve"> (зворотня). </w:t>
      </w:r>
      <w:r w:rsidRPr="00CA4611">
        <w:rPr>
          <w:rFonts w:ascii="Arial" w:hAnsi="Arial" w:cs="Arial"/>
          <w:i/>
          <w:spacing w:val="-6"/>
          <w:sz w:val="24"/>
          <w:szCs w:val="26"/>
          <w:lang w:val="uk-UA"/>
        </w:rPr>
        <w:t xml:space="preserve">Поворот навколо </w:t>
      </w:r>
      <w:r w:rsidR="00E03704">
        <w:rPr>
          <w:rFonts w:ascii="Arial" w:hAnsi="Arial" w:cs="Arial"/>
          <w:i/>
          <w:spacing w:val="-6"/>
          <w:sz w:val="24"/>
          <w:szCs w:val="26"/>
          <w:lang w:val="uk-UA"/>
        </w:rPr>
        <w:t>ві</w:t>
      </w:r>
      <w:r w:rsidRPr="00CA4611">
        <w:rPr>
          <w:rFonts w:ascii="Arial" w:hAnsi="Arial" w:cs="Arial"/>
          <w:i/>
          <w:spacing w:val="-6"/>
          <w:sz w:val="24"/>
          <w:szCs w:val="26"/>
          <w:lang w:val="uk-UA"/>
        </w:rPr>
        <w:t>сі симетрії на кут α</w:t>
      </w:r>
      <w:r w:rsidR="00007212">
        <w:rPr>
          <w:rFonts w:ascii="Arial" w:hAnsi="Arial" w:cs="Arial"/>
          <w:i/>
          <w:spacing w:val="-6"/>
          <w:sz w:val="24"/>
          <w:szCs w:val="26"/>
          <w:lang w:val="uk-UA"/>
        </w:rPr>
        <w:t>,</w:t>
      </w:r>
      <w:r w:rsidRPr="00CA4611">
        <w:rPr>
          <w:rFonts w:ascii="Arial" w:hAnsi="Arial" w:cs="Arial"/>
          <w:i/>
          <w:spacing w:val="-6"/>
          <w:sz w:val="24"/>
          <w:szCs w:val="26"/>
          <w:lang w:val="uk-UA"/>
        </w:rPr>
        <w:t xml:space="preserve"> еквівалентний відображенню в двох площинах симетрії, що проходять вздовж </w:t>
      </w:r>
      <w:r w:rsidR="00E03704">
        <w:rPr>
          <w:rFonts w:ascii="Arial" w:hAnsi="Arial" w:cs="Arial"/>
          <w:i/>
          <w:spacing w:val="-6"/>
          <w:sz w:val="24"/>
          <w:szCs w:val="26"/>
          <w:lang w:val="uk-UA"/>
        </w:rPr>
        <w:t>ві</w:t>
      </w:r>
      <w:r w:rsidRPr="00CA4611">
        <w:rPr>
          <w:rFonts w:ascii="Arial" w:hAnsi="Arial" w:cs="Arial"/>
          <w:i/>
          <w:spacing w:val="-6"/>
          <w:sz w:val="24"/>
          <w:szCs w:val="26"/>
          <w:lang w:val="uk-UA"/>
        </w:rPr>
        <w:t xml:space="preserve">сі, при цьому, кут між площинами відраховується у напрямку повороту і дорівнює α/2.  </w:t>
      </w:r>
    </w:p>
    <w:p w:rsidR="00F16125" w:rsidRPr="00CA4611" w:rsidRDefault="00F16125" w:rsidP="001539FD">
      <w:pPr>
        <w:pStyle w:val="af2"/>
        <w:spacing w:line="288" w:lineRule="auto"/>
        <w:jc w:val="center"/>
        <w:rPr>
          <w:rFonts w:ascii="Arial" w:hAnsi="Arial" w:cs="Arial"/>
          <w:spacing w:val="-6"/>
          <w:sz w:val="24"/>
          <w:szCs w:val="26"/>
          <w:lang w:val="uk-UA"/>
        </w:rPr>
      </w:pPr>
      <w:r w:rsidRPr="00CA4611">
        <w:rPr>
          <w:rFonts w:ascii="Arial" w:hAnsi="Arial" w:cs="Arial"/>
          <w:i/>
          <w:iCs/>
          <w:noProof/>
          <w:spacing w:val="-6"/>
          <w:sz w:val="24"/>
          <w:szCs w:val="26"/>
          <w:lang w:val="en-US" w:eastAsia="en-US"/>
        </w:rPr>
        <w:drawing>
          <wp:inline distT="0" distB="0" distL="0" distR="0">
            <wp:extent cx="1529735" cy="1192696"/>
            <wp:effectExtent l="19050" t="0" r="0" b="0"/>
            <wp:docPr id="47" name="Picture 47" descr="Diagram,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Diagram, shape&#10;&#10;Description automatically generated"/>
                    <pic:cNvPicPr>
                      <a:picLocks noChangeAspect="1" noChangeArrowheads="1"/>
                    </pic:cNvPicPr>
                  </pic:nvPicPr>
                  <pic:blipFill rotWithShape="1">
                    <a:blip r:embed="rId34" cstate="email">
                      <a:extLst>
                        <a:ext uri="{28A0092B-C50C-407E-A947-70E740481C1C}">
                          <a14:useLocalDpi xmlns:a14="http://schemas.microsoft.com/office/drawing/2010/main"/>
                        </a:ext>
                      </a:extLst>
                    </a:blip>
                    <a:srcRect t="17519" r="3455" b="16283"/>
                    <a:stretch/>
                  </pic:blipFill>
                  <pic:spPr bwMode="auto">
                    <a:xfrm>
                      <a:off x="0" y="0"/>
                      <a:ext cx="1549892" cy="1208412"/>
                    </a:xfrm>
                    <a:prstGeom prst="rect">
                      <a:avLst/>
                    </a:prstGeom>
                    <a:noFill/>
                    <a:ln>
                      <a:noFill/>
                    </a:ln>
                    <a:extLst>
                      <a:ext uri="{53640926-AAD7-44D8-BBD7-CCE9431645EC}">
                        <a14:shadowObscured xmlns:a14="http://schemas.microsoft.com/office/drawing/2010/main"/>
                      </a:ext>
                    </a:extLst>
                  </pic:spPr>
                </pic:pic>
              </a:graphicData>
            </a:graphic>
          </wp:inline>
        </w:drawing>
      </w:r>
    </w:p>
    <w:p w:rsidR="000F6134" w:rsidRDefault="000F6134" w:rsidP="001539FD">
      <w:pPr>
        <w:pStyle w:val="af2"/>
        <w:spacing w:line="288" w:lineRule="auto"/>
        <w:jc w:val="center"/>
        <w:rPr>
          <w:rFonts w:ascii="Arial" w:hAnsi="Arial" w:cs="Arial"/>
          <w:spacing w:val="-6"/>
          <w:sz w:val="24"/>
          <w:szCs w:val="26"/>
          <w:lang w:val="uk-UA"/>
        </w:rPr>
      </w:pPr>
    </w:p>
    <w:p w:rsidR="00F16125" w:rsidRPr="00CA4611" w:rsidRDefault="00F16125" w:rsidP="001539FD">
      <w:pPr>
        <w:pStyle w:val="af2"/>
        <w:spacing w:line="288" w:lineRule="auto"/>
        <w:jc w:val="center"/>
        <w:rPr>
          <w:rFonts w:ascii="Arial" w:hAnsi="Arial" w:cs="Arial"/>
          <w:spacing w:val="-6"/>
          <w:sz w:val="24"/>
          <w:szCs w:val="26"/>
          <w:lang w:val="uk-UA"/>
        </w:rPr>
      </w:pPr>
      <w:r w:rsidRPr="00CA4611">
        <w:rPr>
          <w:rFonts w:ascii="Arial" w:hAnsi="Arial" w:cs="Arial"/>
          <w:spacing w:val="-6"/>
          <w:sz w:val="24"/>
          <w:szCs w:val="26"/>
          <w:lang w:val="uk-UA"/>
        </w:rPr>
        <w:t xml:space="preserve">Рис. </w:t>
      </w:r>
      <w:r w:rsidR="00AD7247" w:rsidRPr="00CA4611">
        <w:rPr>
          <w:rFonts w:ascii="Arial" w:hAnsi="Arial" w:cs="Arial"/>
          <w:spacing w:val="-6"/>
          <w:sz w:val="24"/>
          <w:szCs w:val="26"/>
          <w:lang w:val="uk-UA"/>
        </w:rPr>
        <w:t>21</w:t>
      </w:r>
      <w:r w:rsidRPr="00CA4611">
        <w:rPr>
          <w:rFonts w:ascii="Arial" w:hAnsi="Arial" w:cs="Arial"/>
          <w:spacing w:val="-6"/>
          <w:sz w:val="24"/>
          <w:szCs w:val="26"/>
          <w:lang w:val="uk-UA"/>
        </w:rPr>
        <w:t xml:space="preserve">. </w:t>
      </w:r>
      <w:r w:rsidR="00007212">
        <w:rPr>
          <w:rFonts w:ascii="Arial" w:hAnsi="Arial" w:cs="Arial"/>
          <w:spacing w:val="-6"/>
          <w:sz w:val="24"/>
          <w:szCs w:val="26"/>
          <w:lang w:val="uk-UA"/>
        </w:rPr>
        <w:t>Схематичне пояснення д</w:t>
      </w:r>
      <w:r w:rsidRPr="00CA4611">
        <w:rPr>
          <w:rFonts w:ascii="Arial" w:hAnsi="Arial" w:cs="Arial"/>
          <w:spacing w:val="-6"/>
          <w:sz w:val="24"/>
          <w:szCs w:val="26"/>
          <w:lang w:val="uk-UA"/>
        </w:rPr>
        <w:t>о теорем № 1 та 1а</w:t>
      </w:r>
    </w:p>
    <w:p w:rsidR="000F6134" w:rsidRDefault="000F6134" w:rsidP="001539FD">
      <w:pPr>
        <w:pStyle w:val="af2"/>
        <w:spacing w:line="288" w:lineRule="auto"/>
        <w:ind w:firstLine="680"/>
        <w:jc w:val="both"/>
        <w:rPr>
          <w:rFonts w:ascii="Arial" w:hAnsi="Arial" w:cs="Arial"/>
          <w:b/>
          <w:spacing w:val="-6"/>
          <w:sz w:val="24"/>
          <w:szCs w:val="26"/>
          <w:lang w:val="uk-UA"/>
        </w:rPr>
      </w:pPr>
    </w:p>
    <w:p w:rsidR="003D7CAA" w:rsidRPr="00CA4611" w:rsidRDefault="003D7CAA" w:rsidP="001539FD">
      <w:pPr>
        <w:pStyle w:val="af2"/>
        <w:spacing w:line="288" w:lineRule="auto"/>
        <w:ind w:firstLine="680"/>
        <w:jc w:val="both"/>
        <w:rPr>
          <w:rFonts w:ascii="Arial" w:hAnsi="Arial" w:cs="Arial"/>
          <w:spacing w:val="-6"/>
          <w:sz w:val="24"/>
          <w:szCs w:val="26"/>
          <w:lang w:val="uk-UA"/>
        </w:rPr>
      </w:pPr>
      <w:r w:rsidRPr="00CA4611">
        <w:rPr>
          <w:rFonts w:ascii="Arial" w:hAnsi="Arial" w:cs="Arial"/>
          <w:b/>
          <w:spacing w:val="-6"/>
          <w:sz w:val="24"/>
          <w:szCs w:val="26"/>
          <w:lang w:val="uk-UA"/>
        </w:rPr>
        <w:t>Теорема 2.</w:t>
      </w:r>
      <w:r w:rsidRPr="00CA4611">
        <w:rPr>
          <w:rFonts w:ascii="Arial" w:hAnsi="Arial" w:cs="Arial"/>
          <w:spacing w:val="-6"/>
          <w:sz w:val="24"/>
          <w:szCs w:val="26"/>
          <w:lang w:val="uk-UA"/>
        </w:rPr>
        <w:t xml:space="preserve"> </w:t>
      </w:r>
      <w:r w:rsidRPr="00007212">
        <w:rPr>
          <w:rFonts w:ascii="Arial" w:hAnsi="Arial" w:cs="Arial"/>
          <w:b/>
          <w:bCs/>
          <w:spacing w:val="-6"/>
          <w:sz w:val="24"/>
          <w:szCs w:val="26"/>
          <w:lang w:val="uk-UA"/>
        </w:rPr>
        <w:t>Про взаємодію площини симетрії з перпендикулярною віссю симетрії парного порядку.</w:t>
      </w:r>
      <w:r w:rsidRPr="00007212">
        <w:rPr>
          <w:rFonts w:ascii="Arial" w:hAnsi="Arial" w:cs="Arial"/>
          <w:b/>
          <w:spacing w:val="-6"/>
          <w:sz w:val="24"/>
          <w:szCs w:val="26"/>
          <w:lang w:val="uk-UA"/>
        </w:rPr>
        <w:t xml:space="preserve"> </w:t>
      </w:r>
      <w:r w:rsidRPr="00CA4611">
        <w:rPr>
          <w:rFonts w:ascii="Arial" w:hAnsi="Arial" w:cs="Arial"/>
          <w:i/>
          <w:spacing w:val="-6"/>
          <w:sz w:val="24"/>
          <w:szCs w:val="26"/>
          <w:lang w:val="uk-UA"/>
        </w:rPr>
        <w:t xml:space="preserve">Точка перетину площини симетрії з перпендикулярною до неї віссю симетрії парного порядку є центром симетрії. </w:t>
      </w:r>
      <w:r w:rsidRPr="00CA4611">
        <w:rPr>
          <w:rFonts w:ascii="Arial" w:hAnsi="Arial" w:cs="Arial"/>
          <w:spacing w:val="-6"/>
          <w:sz w:val="24"/>
          <w:szCs w:val="26"/>
          <w:lang w:val="uk-UA"/>
        </w:rPr>
        <w:t>Результат дії осі L</w:t>
      </w:r>
      <w:r w:rsidRPr="00CA4611">
        <w:rPr>
          <w:rFonts w:ascii="Arial" w:hAnsi="Arial" w:cs="Arial"/>
          <w:spacing w:val="-6"/>
          <w:sz w:val="24"/>
          <w:szCs w:val="26"/>
          <w:vertAlign w:val="subscript"/>
          <w:lang w:val="uk-UA"/>
        </w:rPr>
        <w:t>4</w:t>
      </w:r>
      <w:r w:rsidRPr="00CA4611">
        <w:rPr>
          <w:rFonts w:ascii="Arial" w:hAnsi="Arial" w:cs="Arial"/>
          <w:spacing w:val="-6"/>
          <w:sz w:val="24"/>
          <w:szCs w:val="26"/>
          <w:lang w:val="uk-UA"/>
        </w:rPr>
        <w:t xml:space="preserve"> представлено на рисунку </w:t>
      </w:r>
      <w:r w:rsidR="00AD7247" w:rsidRPr="00CA4611">
        <w:rPr>
          <w:rFonts w:ascii="Arial" w:hAnsi="Arial" w:cs="Arial"/>
          <w:spacing w:val="-6"/>
          <w:sz w:val="24"/>
          <w:szCs w:val="26"/>
          <w:lang w:val="uk-UA"/>
        </w:rPr>
        <w:t>22</w:t>
      </w:r>
      <w:r w:rsidRPr="00CA4611">
        <w:rPr>
          <w:rFonts w:ascii="Arial" w:hAnsi="Arial" w:cs="Arial"/>
          <w:spacing w:val="-6"/>
          <w:sz w:val="24"/>
          <w:szCs w:val="26"/>
          <w:lang w:val="uk-UA"/>
        </w:rPr>
        <w:t>a. На рисунку </w:t>
      </w:r>
      <w:r w:rsidR="00AD7247" w:rsidRPr="00CA4611">
        <w:rPr>
          <w:rFonts w:ascii="Arial" w:hAnsi="Arial" w:cs="Arial"/>
          <w:spacing w:val="-6"/>
          <w:sz w:val="24"/>
          <w:szCs w:val="26"/>
          <w:lang w:val="uk-UA"/>
        </w:rPr>
        <w:t>22</w:t>
      </w:r>
      <w:r w:rsidRPr="00CA4611">
        <w:rPr>
          <w:rFonts w:ascii="Arial" w:hAnsi="Arial" w:cs="Arial"/>
          <w:spacing w:val="-6"/>
          <w:sz w:val="24"/>
          <w:szCs w:val="26"/>
          <w:lang w:val="uk-UA"/>
        </w:rPr>
        <w:t xml:space="preserve">b представлено результат дії площини симетрії, яка співпадає з площиною креслення.   </w:t>
      </w:r>
    </w:p>
    <w:p w:rsidR="003D7CAA" w:rsidRPr="00CA4611" w:rsidRDefault="003D7CAA" w:rsidP="001539FD">
      <w:pPr>
        <w:pStyle w:val="af2"/>
        <w:spacing w:line="288" w:lineRule="auto"/>
        <w:jc w:val="center"/>
        <w:rPr>
          <w:rFonts w:ascii="Arial" w:hAnsi="Arial" w:cs="Arial"/>
          <w:spacing w:val="-6"/>
          <w:sz w:val="24"/>
          <w:szCs w:val="26"/>
          <w:lang w:val="uk-UA"/>
        </w:rPr>
      </w:pPr>
      <w:r w:rsidRPr="00CA4611">
        <w:rPr>
          <w:rFonts w:ascii="Arial" w:hAnsi="Arial" w:cs="Arial"/>
          <w:noProof/>
          <w:snapToGrid/>
          <w:spacing w:val="-6"/>
          <w:sz w:val="24"/>
          <w:szCs w:val="26"/>
          <w:lang w:val="en-US" w:eastAsia="en-US"/>
        </w:rPr>
        <w:drawing>
          <wp:inline distT="0" distB="0" distL="0" distR="0">
            <wp:extent cx="3333509" cy="1269681"/>
            <wp:effectExtent l="0" t="0" r="635" b="6985"/>
            <wp:docPr id="31" name="Picture 31"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hape, circle&#10;&#10;Description automatically generated"/>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3384971" cy="1289282"/>
                    </a:xfrm>
                    <a:prstGeom prst="rect">
                      <a:avLst/>
                    </a:prstGeom>
                    <a:noFill/>
                    <a:ln>
                      <a:noFill/>
                    </a:ln>
                  </pic:spPr>
                </pic:pic>
              </a:graphicData>
            </a:graphic>
          </wp:inline>
        </w:drawing>
      </w:r>
    </w:p>
    <w:p w:rsidR="003D7CAA" w:rsidRPr="00CA4611" w:rsidRDefault="003D7CAA" w:rsidP="001539FD">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lang w:val="uk-UA"/>
        </w:rPr>
        <w:t xml:space="preserve">Рис. </w:t>
      </w:r>
      <w:r w:rsidR="00AD7247" w:rsidRPr="00CA4611">
        <w:rPr>
          <w:rFonts w:ascii="Arial" w:hAnsi="Arial" w:cs="Arial"/>
          <w:spacing w:val="-6"/>
          <w:sz w:val="24"/>
          <w:szCs w:val="26"/>
          <w:lang w:val="uk-UA"/>
        </w:rPr>
        <w:t>22</w:t>
      </w:r>
      <w:r w:rsidRPr="00CA4611">
        <w:rPr>
          <w:rFonts w:ascii="Arial" w:hAnsi="Arial" w:cs="Arial"/>
          <w:spacing w:val="-6"/>
          <w:sz w:val="24"/>
          <w:szCs w:val="26"/>
          <w:lang w:val="uk-UA"/>
        </w:rPr>
        <w:t xml:space="preserve">. </w:t>
      </w:r>
      <w:r w:rsidR="00007212">
        <w:rPr>
          <w:rFonts w:ascii="Arial" w:hAnsi="Arial" w:cs="Arial"/>
          <w:spacing w:val="-6"/>
          <w:sz w:val="24"/>
          <w:szCs w:val="26"/>
          <w:lang w:val="uk-UA"/>
        </w:rPr>
        <w:t>Схематичне пояснення д</w:t>
      </w:r>
      <w:r w:rsidRPr="00CA4611">
        <w:rPr>
          <w:rFonts w:ascii="Arial" w:hAnsi="Arial" w:cs="Arial"/>
          <w:spacing w:val="-6"/>
          <w:sz w:val="24"/>
          <w:szCs w:val="26"/>
          <w:lang w:val="uk-UA"/>
        </w:rPr>
        <w:t>о теореми № 2</w:t>
      </w:r>
    </w:p>
    <w:p w:rsidR="00216332" w:rsidRPr="00CA4611" w:rsidRDefault="00216332" w:rsidP="001539FD">
      <w:pPr>
        <w:pStyle w:val="af2"/>
        <w:spacing w:line="288" w:lineRule="auto"/>
        <w:ind w:firstLine="680"/>
        <w:jc w:val="center"/>
        <w:rPr>
          <w:rFonts w:ascii="Arial" w:hAnsi="Arial" w:cs="Arial"/>
          <w:spacing w:val="-6"/>
          <w:sz w:val="24"/>
          <w:szCs w:val="26"/>
          <w:lang w:val="uk-UA"/>
        </w:rPr>
      </w:pPr>
    </w:p>
    <w:p w:rsidR="00635902" w:rsidRPr="00CA4611" w:rsidRDefault="00635902" w:rsidP="00635902">
      <w:pPr>
        <w:pStyle w:val="af2"/>
        <w:spacing w:line="288" w:lineRule="auto"/>
        <w:ind w:firstLine="680"/>
        <w:jc w:val="both"/>
        <w:rPr>
          <w:rFonts w:ascii="Arial" w:hAnsi="Arial" w:cs="Arial"/>
          <w:i/>
          <w:spacing w:val="-6"/>
          <w:sz w:val="24"/>
          <w:szCs w:val="26"/>
          <w:lang w:val="uk-UA"/>
        </w:rPr>
      </w:pPr>
      <w:r w:rsidRPr="00CA4611">
        <w:rPr>
          <w:rFonts w:ascii="Arial" w:hAnsi="Arial" w:cs="Arial"/>
          <w:b/>
          <w:spacing w:val="-6"/>
          <w:sz w:val="24"/>
          <w:szCs w:val="26"/>
          <w:lang w:val="uk-UA"/>
        </w:rPr>
        <w:t>Теорема 2а</w:t>
      </w:r>
      <w:r w:rsidRPr="00CA4611">
        <w:rPr>
          <w:rFonts w:ascii="Arial" w:hAnsi="Arial" w:cs="Arial"/>
          <w:spacing w:val="-6"/>
          <w:sz w:val="24"/>
          <w:szCs w:val="26"/>
          <w:lang w:val="uk-UA"/>
        </w:rPr>
        <w:t xml:space="preserve"> (зворотня). </w:t>
      </w:r>
      <w:r w:rsidRPr="00CA4611">
        <w:rPr>
          <w:rFonts w:ascii="Arial" w:hAnsi="Arial" w:cs="Arial"/>
          <w:i/>
          <w:spacing w:val="-6"/>
          <w:sz w:val="24"/>
          <w:szCs w:val="26"/>
          <w:lang w:val="uk-UA"/>
        </w:rPr>
        <w:t xml:space="preserve">Якщо на парній </w:t>
      </w:r>
      <w:r w:rsidR="000C2017">
        <w:rPr>
          <w:rFonts w:ascii="Arial" w:hAnsi="Arial" w:cs="Arial"/>
          <w:i/>
          <w:spacing w:val="-6"/>
          <w:sz w:val="24"/>
          <w:szCs w:val="26"/>
          <w:lang w:val="uk-UA"/>
        </w:rPr>
        <w:t>ві</w:t>
      </w:r>
      <w:r w:rsidRPr="00CA4611">
        <w:rPr>
          <w:rFonts w:ascii="Arial" w:hAnsi="Arial" w:cs="Arial"/>
          <w:i/>
          <w:spacing w:val="-6"/>
          <w:sz w:val="24"/>
          <w:szCs w:val="26"/>
          <w:lang w:val="uk-UA"/>
        </w:rPr>
        <w:t xml:space="preserve">сі симетрії знаходиться центр симетрії, то перпендикулярно до </w:t>
      </w:r>
      <w:r w:rsidR="000C2017">
        <w:rPr>
          <w:rFonts w:ascii="Arial" w:hAnsi="Arial" w:cs="Arial"/>
          <w:i/>
          <w:spacing w:val="-6"/>
          <w:sz w:val="24"/>
          <w:szCs w:val="26"/>
          <w:lang w:val="uk-UA"/>
        </w:rPr>
        <w:t>ві</w:t>
      </w:r>
      <w:r w:rsidRPr="00CA4611">
        <w:rPr>
          <w:rFonts w:ascii="Arial" w:hAnsi="Arial" w:cs="Arial"/>
          <w:i/>
          <w:spacing w:val="-6"/>
          <w:sz w:val="24"/>
          <w:szCs w:val="26"/>
          <w:lang w:val="uk-UA"/>
        </w:rPr>
        <w:t>сі через центр симетрії проходить площина симетрії.</w:t>
      </w:r>
    </w:p>
    <w:p w:rsidR="00635902" w:rsidRPr="00CA4611" w:rsidRDefault="00635902" w:rsidP="00635902">
      <w:pPr>
        <w:pStyle w:val="af2"/>
        <w:spacing w:line="288" w:lineRule="auto"/>
        <w:ind w:firstLine="680"/>
        <w:jc w:val="both"/>
        <w:rPr>
          <w:rFonts w:ascii="Arial" w:hAnsi="Arial" w:cs="Arial"/>
          <w:i/>
          <w:spacing w:val="-6"/>
          <w:sz w:val="24"/>
          <w:szCs w:val="26"/>
          <w:lang w:val="uk-UA"/>
        </w:rPr>
      </w:pPr>
      <w:r w:rsidRPr="00CA4611">
        <w:rPr>
          <w:rFonts w:ascii="Arial" w:hAnsi="Arial" w:cs="Arial"/>
          <w:b/>
          <w:spacing w:val="-6"/>
          <w:sz w:val="24"/>
          <w:szCs w:val="26"/>
          <w:lang w:val="uk-UA"/>
        </w:rPr>
        <w:t>Теорема 2б</w:t>
      </w:r>
      <w:r w:rsidRPr="00CA4611">
        <w:rPr>
          <w:rFonts w:ascii="Arial" w:hAnsi="Arial" w:cs="Arial"/>
          <w:spacing w:val="-6"/>
          <w:sz w:val="24"/>
          <w:szCs w:val="26"/>
          <w:lang w:val="uk-UA"/>
        </w:rPr>
        <w:t xml:space="preserve"> (зворотня). </w:t>
      </w:r>
      <w:r w:rsidRPr="00CA4611">
        <w:rPr>
          <w:rFonts w:ascii="Arial" w:hAnsi="Arial" w:cs="Arial"/>
          <w:i/>
          <w:spacing w:val="-6"/>
          <w:sz w:val="24"/>
          <w:szCs w:val="26"/>
          <w:lang w:val="uk-UA"/>
        </w:rPr>
        <w:t xml:space="preserve">Якщо на площині симетрії знаходиться центр симетрії, то перпендикулярно до площини через центр симетрії проходить вісь симетрії парного порядку. </w:t>
      </w:r>
    </w:p>
    <w:p w:rsidR="003D7CAA" w:rsidRPr="00CA4611" w:rsidRDefault="003D7CAA" w:rsidP="001539FD">
      <w:pPr>
        <w:pStyle w:val="af2"/>
        <w:spacing w:line="288" w:lineRule="auto"/>
        <w:ind w:firstLine="680"/>
        <w:jc w:val="both"/>
        <w:rPr>
          <w:rFonts w:ascii="Arial" w:hAnsi="Arial" w:cs="Arial"/>
          <w:spacing w:val="-6"/>
          <w:sz w:val="24"/>
          <w:szCs w:val="26"/>
          <w:lang w:val="uk-UA"/>
        </w:rPr>
      </w:pPr>
      <w:r w:rsidRPr="00CA4611">
        <w:rPr>
          <w:rFonts w:ascii="Arial" w:hAnsi="Arial" w:cs="Arial"/>
          <w:b/>
          <w:spacing w:val="-6"/>
          <w:sz w:val="24"/>
          <w:szCs w:val="26"/>
          <w:lang w:val="uk-UA"/>
        </w:rPr>
        <w:t>Теорема 3.</w:t>
      </w:r>
      <w:r w:rsidRPr="00CA4611">
        <w:rPr>
          <w:rFonts w:ascii="Arial" w:hAnsi="Arial" w:cs="Arial"/>
          <w:spacing w:val="-6"/>
          <w:sz w:val="24"/>
          <w:szCs w:val="26"/>
          <w:lang w:val="uk-UA"/>
        </w:rPr>
        <w:t xml:space="preserve"> </w:t>
      </w:r>
      <w:r w:rsidRPr="00007212">
        <w:rPr>
          <w:rFonts w:ascii="Arial" w:hAnsi="Arial" w:cs="Arial"/>
          <w:b/>
          <w:bCs/>
          <w:spacing w:val="-6"/>
          <w:sz w:val="24"/>
          <w:szCs w:val="26"/>
          <w:lang w:val="uk-UA"/>
        </w:rPr>
        <w:t xml:space="preserve">Про взаємодію </w:t>
      </w:r>
      <w:r w:rsidR="000C2017" w:rsidRPr="00007212">
        <w:rPr>
          <w:rFonts w:ascii="Arial" w:hAnsi="Arial" w:cs="Arial"/>
          <w:b/>
          <w:bCs/>
          <w:spacing w:val="-6"/>
          <w:sz w:val="24"/>
          <w:szCs w:val="26"/>
          <w:lang w:val="uk-UA"/>
        </w:rPr>
        <w:t>ві</w:t>
      </w:r>
      <w:r w:rsidRPr="00007212">
        <w:rPr>
          <w:rFonts w:ascii="Arial" w:hAnsi="Arial" w:cs="Arial"/>
          <w:b/>
          <w:bCs/>
          <w:spacing w:val="-6"/>
          <w:sz w:val="24"/>
          <w:szCs w:val="26"/>
          <w:lang w:val="uk-UA"/>
        </w:rPr>
        <w:t>сі симетрії n-го порядку з перпендикулярною віссю симетрії 2-го порядку.</w:t>
      </w:r>
      <w:r w:rsidRPr="00CA4611">
        <w:rPr>
          <w:rFonts w:ascii="Arial" w:hAnsi="Arial" w:cs="Arial"/>
          <w:spacing w:val="-6"/>
          <w:sz w:val="24"/>
          <w:szCs w:val="26"/>
          <w:lang w:val="uk-UA"/>
        </w:rPr>
        <w:t xml:space="preserve"> </w:t>
      </w:r>
      <w:r w:rsidRPr="00CA4611">
        <w:rPr>
          <w:rFonts w:ascii="Arial" w:hAnsi="Arial" w:cs="Arial"/>
          <w:i/>
          <w:spacing w:val="-6"/>
          <w:sz w:val="24"/>
          <w:szCs w:val="26"/>
          <w:lang w:val="uk-UA"/>
        </w:rPr>
        <w:t xml:space="preserve">Перпендикулярно </w:t>
      </w:r>
      <w:r w:rsidR="000C2017">
        <w:rPr>
          <w:rFonts w:ascii="Arial" w:hAnsi="Arial" w:cs="Arial"/>
          <w:i/>
          <w:spacing w:val="-6"/>
          <w:sz w:val="24"/>
          <w:szCs w:val="26"/>
          <w:lang w:val="uk-UA"/>
        </w:rPr>
        <w:t>ві</w:t>
      </w:r>
      <w:r w:rsidRPr="00CA4611">
        <w:rPr>
          <w:rFonts w:ascii="Arial" w:hAnsi="Arial" w:cs="Arial"/>
          <w:i/>
          <w:spacing w:val="-6"/>
          <w:sz w:val="24"/>
          <w:szCs w:val="26"/>
          <w:lang w:val="uk-UA"/>
        </w:rPr>
        <w:t>сі симетрії n-го порядку проходить n осей симетрії 2-го порядку, або не проходить жодної</w:t>
      </w:r>
      <w:r w:rsidRPr="00CA4611">
        <w:rPr>
          <w:rFonts w:ascii="Arial" w:hAnsi="Arial" w:cs="Arial"/>
          <w:spacing w:val="-6"/>
          <w:sz w:val="24"/>
          <w:szCs w:val="26"/>
          <w:lang w:val="uk-UA"/>
        </w:rPr>
        <w:t xml:space="preserve">. Поворот навколо </w:t>
      </w:r>
      <w:r w:rsidR="000C2017">
        <w:rPr>
          <w:rFonts w:ascii="Arial" w:hAnsi="Arial" w:cs="Arial"/>
          <w:spacing w:val="-6"/>
          <w:sz w:val="24"/>
          <w:szCs w:val="26"/>
          <w:lang w:val="uk-UA"/>
        </w:rPr>
        <w:t>ві</w:t>
      </w:r>
      <w:r w:rsidRPr="00CA4611">
        <w:rPr>
          <w:rFonts w:ascii="Arial" w:hAnsi="Arial" w:cs="Arial"/>
          <w:spacing w:val="-6"/>
          <w:sz w:val="24"/>
          <w:szCs w:val="26"/>
          <w:lang w:val="uk-UA"/>
        </w:rPr>
        <w:t xml:space="preserve">сі 2-го порядку перевертає фігурку “з лиця навиворіт” (А → А'), а поворот навколо </w:t>
      </w:r>
      <w:r w:rsidR="000C2017">
        <w:rPr>
          <w:rFonts w:ascii="Arial" w:hAnsi="Arial" w:cs="Arial"/>
          <w:spacing w:val="-6"/>
          <w:sz w:val="24"/>
          <w:szCs w:val="26"/>
          <w:lang w:val="uk-UA"/>
        </w:rPr>
        <w:t>ві</w:t>
      </w:r>
      <w:r w:rsidRPr="00CA4611">
        <w:rPr>
          <w:rFonts w:ascii="Arial" w:hAnsi="Arial" w:cs="Arial"/>
          <w:spacing w:val="-6"/>
          <w:sz w:val="24"/>
          <w:szCs w:val="26"/>
          <w:lang w:val="uk-UA"/>
        </w:rPr>
        <w:t xml:space="preserve">сі 3-го порядку переводить А в Б і В, відповідно А' → Б' → В'. Але вочевидь, кожна пара фігурок Б і Б' та В і В' пов’язана між собою також поворотом навколо </w:t>
      </w:r>
      <w:r w:rsidR="00A74FF8">
        <w:rPr>
          <w:rFonts w:ascii="Arial" w:hAnsi="Arial" w:cs="Arial"/>
          <w:spacing w:val="-6"/>
          <w:sz w:val="24"/>
          <w:szCs w:val="26"/>
          <w:lang w:val="uk-UA"/>
        </w:rPr>
        <w:t>ві</w:t>
      </w:r>
      <w:r w:rsidRPr="00CA4611">
        <w:rPr>
          <w:rFonts w:ascii="Arial" w:hAnsi="Arial" w:cs="Arial"/>
          <w:spacing w:val="-6"/>
          <w:sz w:val="24"/>
          <w:szCs w:val="26"/>
          <w:lang w:val="uk-UA"/>
        </w:rPr>
        <w:t>сі 2-го порядку, тобто є не одна вісь L 2 , а три таких осі</w:t>
      </w:r>
      <w:r w:rsidR="002C7798" w:rsidRPr="00CA4611">
        <w:rPr>
          <w:rFonts w:ascii="Arial" w:hAnsi="Arial" w:cs="Arial"/>
          <w:spacing w:val="-6"/>
          <w:sz w:val="24"/>
          <w:szCs w:val="26"/>
          <w:lang w:val="uk-UA"/>
        </w:rPr>
        <w:t xml:space="preserve"> (рис. 23)</w:t>
      </w:r>
    </w:p>
    <w:p w:rsidR="003D7CAA" w:rsidRPr="00CA4611" w:rsidRDefault="003D7CAA" w:rsidP="001539FD">
      <w:pPr>
        <w:pStyle w:val="af2"/>
        <w:spacing w:line="288" w:lineRule="auto"/>
        <w:ind w:firstLine="680"/>
        <w:jc w:val="both"/>
        <w:rPr>
          <w:rFonts w:ascii="Arial" w:hAnsi="Arial" w:cs="Arial"/>
          <w:spacing w:val="-6"/>
          <w:sz w:val="24"/>
          <w:szCs w:val="26"/>
          <w:lang w:val="uk-UA"/>
        </w:rPr>
      </w:pPr>
      <w:r w:rsidRPr="00CA4611">
        <w:rPr>
          <w:rFonts w:ascii="Arial" w:hAnsi="Arial" w:cs="Arial"/>
          <w:b/>
          <w:spacing w:val="-6"/>
          <w:sz w:val="24"/>
          <w:szCs w:val="26"/>
          <w:lang w:val="uk-UA"/>
        </w:rPr>
        <w:t>Теорема 4.</w:t>
      </w:r>
      <w:r w:rsidRPr="00CA4611">
        <w:rPr>
          <w:rFonts w:ascii="Arial" w:hAnsi="Arial" w:cs="Arial"/>
          <w:spacing w:val="-6"/>
          <w:sz w:val="24"/>
          <w:szCs w:val="26"/>
          <w:lang w:val="uk-UA"/>
        </w:rPr>
        <w:t xml:space="preserve"> </w:t>
      </w:r>
      <w:r w:rsidRPr="00CA4611">
        <w:rPr>
          <w:rFonts w:ascii="Arial" w:hAnsi="Arial" w:cs="Arial"/>
          <w:bCs/>
          <w:i/>
          <w:spacing w:val="-6"/>
          <w:sz w:val="24"/>
          <w:szCs w:val="26"/>
          <w:lang w:val="uk-UA"/>
        </w:rPr>
        <w:t xml:space="preserve">Про взаємодію площини симетрії з </w:t>
      </w:r>
      <w:r w:rsidR="00DF76C6">
        <w:rPr>
          <w:rFonts w:ascii="Arial" w:hAnsi="Arial" w:cs="Arial"/>
          <w:bCs/>
          <w:i/>
          <w:spacing w:val="-6"/>
          <w:sz w:val="24"/>
          <w:szCs w:val="26"/>
          <w:lang w:val="uk-UA"/>
        </w:rPr>
        <w:t xml:space="preserve">паралельною </w:t>
      </w:r>
      <w:r w:rsidRPr="00CA4611">
        <w:rPr>
          <w:rFonts w:ascii="Arial" w:hAnsi="Arial" w:cs="Arial"/>
          <w:bCs/>
          <w:i/>
          <w:spacing w:val="-6"/>
          <w:sz w:val="24"/>
          <w:szCs w:val="26"/>
          <w:lang w:val="uk-UA"/>
        </w:rPr>
        <w:t xml:space="preserve">віссю симетрії. </w:t>
      </w:r>
      <w:r w:rsidRPr="00CA4611">
        <w:rPr>
          <w:rFonts w:ascii="Arial" w:hAnsi="Arial" w:cs="Arial"/>
          <w:i/>
          <w:spacing w:val="-6"/>
          <w:sz w:val="24"/>
          <w:szCs w:val="26"/>
          <w:lang w:val="uk-UA"/>
        </w:rPr>
        <w:t xml:space="preserve">Впродовж </w:t>
      </w:r>
      <w:r w:rsidR="00A7293E">
        <w:rPr>
          <w:rFonts w:ascii="Arial" w:hAnsi="Arial" w:cs="Arial"/>
          <w:i/>
          <w:spacing w:val="-6"/>
          <w:sz w:val="24"/>
          <w:szCs w:val="26"/>
          <w:lang w:val="uk-UA"/>
        </w:rPr>
        <w:t>ві</w:t>
      </w:r>
      <w:r w:rsidRPr="00CA4611">
        <w:rPr>
          <w:rFonts w:ascii="Arial" w:hAnsi="Arial" w:cs="Arial"/>
          <w:i/>
          <w:spacing w:val="-6"/>
          <w:sz w:val="24"/>
          <w:szCs w:val="26"/>
          <w:lang w:val="uk-UA"/>
        </w:rPr>
        <w:t xml:space="preserve">сі симетрії n-го порядку проходить n площин симетрії, або не проходить жодної. </w:t>
      </w:r>
      <w:r w:rsidRPr="00CA4611">
        <w:rPr>
          <w:rFonts w:ascii="Arial" w:hAnsi="Arial" w:cs="Arial"/>
          <w:spacing w:val="-6"/>
          <w:sz w:val="24"/>
          <w:szCs w:val="26"/>
          <w:lang w:val="uk-UA"/>
        </w:rPr>
        <w:t>Площина P, яка проходить уздовж осі 3-го порядку, відображ</w:t>
      </w:r>
      <w:r w:rsidR="00007212">
        <w:rPr>
          <w:rFonts w:ascii="Arial" w:hAnsi="Arial" w:cs="Arial"/>
          <w:spacing w:val="-6"/>
          <w:sz w:val="24"/>
          <w:szCs w:val="26"/>
          <w:lang w:val="uk-UA"/>
        </w:rPr>
        <w:t>а</w:t>
      </w:r>
      <w:r w:rsidRPr="00CA4611">
        <w:rPr>
          <w:rFonts w:ascii="Arial" w:hAnsi="Arial" w:cs="Arial"/>
          <w:spacing w:val="-6"/>
          <w:sz w:val="24"/>
          <w:szCs w:val="26"/>
          <w:lang w:val="uk-UA"/>
        </w:rPr>
        <w:t xml:space="preserve">є фігурку А у А' (рис. </w:t>
      </w:r>
      <w:r w:rsidR="00CF1CDB" w:rsidRPr="00CA4611">
        <w:rPr>
          <w:rFonts w:ascii="Arial" w:hAnsi="Arial" w:cs="Arial"/>
          <w:spacing w:val="-6"/>
          <w:sz w:val="24"/>
          <w:szCs w:val="26"/>
          <w:lang w:val="uk-UA"/>
        </w:rPr>
        <w:t>2</w:t>
      </w:r>
      <w:r w:rsidR="00E07D1E" w:rsidRPr="00CA4611">
        <w:rPr>
          <w:rFonts w:ascii="Arial" w:hAnsi="Arial" w:cs="Arial"/>
          <w:spacing w:val="-6"/>
          <w:sz w:val="24"/>
          <w:szCs w:val="26"/>
          <w:lang w:val="uk-UA"/>
        </w:rPr>
        <w:t>3</w:t>
      </w:r>
      <w:r w:rsidRPr="00CA4611">
        <w:rPr>
          <w:rFonts w:ascii="Arial" w:hAnsi="Arial" w:cs="Arial"/>
          <w:spacing w:val="-6"/>
          <w:sz w:val="24"/>
          <w:szCs w:val="26"/>
          <w:lang w:val="uk-UA"/>
        </w:rPr>
        <w:t>). Поворот навколо осі L</w:t>
      </w:r>
      <w:r w:rsidRPr="00CA4611">
        <w:rPr>
          <w:rFonts w:ascii="Arial" w:hAnsi="Arial" w:cs="Arial"/>
          <w:spacing w:val="-6"/>
          <w:sz w:val="24"/>
          <w:szCs w:val="26"/>
          <w:vertAlign w:val="subscript"/>
          <w:lang w:val="uk-UA"/>
        </w:rPr>
        <w:t>3</w:t>
      </w:r>
      <w:r w:rsidRPr="00CA4611">
        <w:rPr>
          <w:rFonts w:ascii="Arial" w:hAnsi="Arial" w:cs="Arial"/>
          <w:spacing w:val="-6"/>
          <w:sz w:val="24"/>
          <w:szCs w:val="26"/>
          <w:lang w:val="uk-UA"/>
        </w:rPr>
        <w:t xml:space="preserve"> перетворює А в Б і В, А' в Б' і В'. Але кожна пара фігурок, Б і Б' та В і В', пов’язана між собою відображенням у площині симетрії, тобто усього є не одна, а три площини симетрії P. </w:t>
      </w:r>
    </w:p>
    <w:p w:rsidR="003D7CAA" w:rsidRPr="00CA4611" w:rsidRDefault="003D7CAA" w:rsidP="001539FD">
      <w:pPr>
        <w:pStyle w:val="af2"/>
        <w:spacing w:line="288" w:lineRule="auto"/>
        <w:jc w:val="center"/>
        <w:rPr>
          <w:rFonts w:ascii="Arial" w:hAnsi="Arial" w:cs="Arial"/>
          <w:spacing w:val="-6"/>
          <w:sz w:val="24"/>
          <w:szCs w:val="26"/>
          <w:lang w:val="uk-UA"/>
        </w:rPr>
      </w:pPr>
      <w:r w:rsidRPr="00CA4611">
        <w:rPr>
          <w:rFonts w:ascii="Arial" w:hAnsi="Arial" w:cs="Arial"/>
          <w:noProof/>
          <w:snapToGrid/>
          <w:spacing w:val="-6"/>
          <w:sz w:val="24"/>
          <w:szCs w:val="26"/>
          <w:lang w:val="en-US" w:eastAsia="en-US"/>
        </w:rPr>
        <w:drawing>
          <wp:inline distT="0" distB="0" distL="0" distR="0">
            <wp:extent cx="1292131" cy="1306042"/>
            <wp:effectExtent l="0" t="0" r="3810" b="8890"/>
            <wp:docPr id="30" name="Picture 3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hape&#10;&#10;Description automatically generated"/>
                    <pic:cNvPicPr>
                      <a:picLocks noChangeAspect="1" noChangeArrowheads="1"/>
                    </pic:cNvPicPr>
                  </pic:nvPicPr>
                  <pic:blipFill rotWithShape="1">
                    <a:blip r:embed="rId36" cstate="email">
                      <a:extLst>
                        <a:ext uri="{28A0092B-C50C-407E-A947-70E740481C1C}">
                          <a14:useLocalDpi xmlns:a14="http://schemas.microsoft.com/office/drawing/2010/main"/>
                        </a:ext>
                      </a:extLst>
                    </a:blip>
                    <a:srcRect l="11702" t="6622" r="2412"/>
                    <a:stretch/>
                  </pic:blipFill>
                  <pic:spPr bwMode="auto">
                    <a:xfrm>
                      <a:off x="0" y="0"/>
                      <a:ext cx="1313228" cy="1327366"/>
                    </a:xfrm>
                    <a:prstGeom prst="rect">
                      <a:avLst/>
                    </a:prstGeom>
                    <a:noFill/>
                    <a:ln>
                      <a:noFill/>
                    </a:ln>
                    <a:extLst>
                      <a:ext uri="{53640926-AAD7-44D8-BBD7-CCE9431645EC}">
                        <a14:shadowObscured xmlns:a14="http://schemas.microsoft.com/office/drawing/2010/main"/>
                      </a:ext>
                    </a:extLst>
                  </pic:spPr>
                </pic:pic>
              </a:graphicData>
            </a:graphic>
          </wp:inline>
        </w:drawing>
      </w:r>
      <w:r w:rsidRPr="00CA4611">
        <w:rPr>
          <w:rFonts w:ascii="Arial" w:hAnsi="Arial" w:cs="Arial"/>
          <w:noProof/>
          <w:snapToGrid/>
          <w:spacing w:val="-6"/>
          <w:sz w:val="24"/>
          <w:szCs w:val="26"/>
          <w:lang w:val="en-US" w:eastAsia="en-US"/>
        </w:rPr>
        <w:drawing>
          <wp:inline distT="0" distB="0" distL="0" distR="0">
            <wp:extent cx="1493134" cy="1324685"/>
            <wp:effectExtent l="0" t="0" r="0" b="8890"/>
            <wp:docPr id="29" name="Picture 29" descr="A picture containing text, clock,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 clock, watch&#10;&#10;Description automatically generated"/>
                    <pic:cNvPicPr>
                      <a:picLocks noChangeAspect="1" noChangeArrowheads="1"/>
                    </pic:cNvPicPr>
                  </pic:nvPicPr>
                  <pic:blipFill rotWithShape="1">
                    <a:blip r:embed="rId37" cstate="email">
                      <a:extLst>
                        <a:ext uri="{28A0092B-C50C-407E-A947-70E740481C1C}">
                          <a14:useLocalDpi xmlns:a14="http://schemas.microsoft.com/office/drawing/2010/main"/>
                        </a:ext>
                      </a:extLst>
                    </a:blip>
                    <a:srcRect l="3481" r="9231" b="4898"/>
                    <a:stretch/>
                  </pic:blipFill>
                  <pic:spPr bwMode="auto">
                    <a:xfrm>
                      <a:off x="0" y="0"/>
                      <a:ext cx="1532229" cy="1359369"/>
                    </a:xfrm>
                    <a:prstGeom prst="rect">
                      <a:avLst/>
                    </a:prstGeom>
                    <a:noFill/>
                    <a:ln>
                      <a:noFill/>
                    </a:ln>
                    <a:extLst>
                      <a:ext uri="{53640926-AAD7-44D8-BBD7-CCE9431645EC}">
                        <a14:shadowObscured xmlns:a14="http://schemas.microsoft.com/office/drawing/2010/main"/>
                      </a:ext>
                    </a:extLst>
                  </pic:spPr>
                </pic:pic>
              </a:graphicData>
            </a:graphic>
          </wp:inline>
        </w:drawing>
      </w:r>
    </w:p>
    <w:p w:rsidR="003D7CAA" w:rsidRPr="00CA4611" w:rsidRDefault="003D7CAA" w:rsidP="001539FD">
      <w:pPr>
        <w:pStyle w:val="af2"/>
        <w:spacing w:line="288" w:lineRule="auto"/>
        <w:jc w:val="center"/>
        <w:rPr>
          <w:rFonts w:ascii="Arial" w:hAnsi="Arial" w:cs="Arial"/>
          <w:spacing w:val="-6"/>
          <w:sz w:val="24"/>
          <w:szCs w:val="26"/>
          <w:lang w:val="uk-UA"/>
        </w:rPr>
      </w:pPr>
      <w:r w:rsidRPr="00CA4611">
        <w:rPr>
          <w:rFonts w:ascii="Arial" w:hAnsi="Arial" w:cs="Arial"/>
          <w:spacing w:val="-6"/>
          <w:sz w:val="24"/>
          <w:szCs w:val="26"/>
          <w:lang w:val="uk-UA"/>
        </w:rPr>
        <w:t xml:space="preserve">Рис. </w:t>
      </w:r>
      <w:r w:rsidR="00CF1CDB" w:rsidRPr="00CA4611">
        <w:rPr>
          <w:rFonts w:ascii="Arial" w:hAnsi="Arial" w:cs="Arial"/>
          <w:spacing w:val="-6"/>
          <w:sz w:val="24"/>
          <w:szCs w:val="26"/>
          <w:lang w:val="uk-UA"/>
        </w:rPr>
        <w:t>23</w:t>
      </w:r>
      <w:r w:rsidRPr="00CA4611">
        <w:rPr>
          <w:rFonts w:ascii="Arial" w:hAnsi="Arial" w:cs="Arial"/>
          <w:spacing w:val="-6"/>
          <w:sz w:val="24"/>
          <w:szCs w:val="26"/>
          <w:lang w:val="uk-UA"/>
        </w:rPr>
        <w:t xml:space="preserve">. </w:t>
      </w:r>
      <w:r w:rsidR="00007212">
        <w:rPr>
          <w:rFonts w:ascii="Arial" w:hAnsi="Arial" w:cs="Arial"/>
          <w:spacing w:val="-6"/>
          <w:sz w:val="24"/>
          <w:szCs w:val="26"/>
          <w:lang w:val="uk-UA"/>
        </w:rPr>
        <w:t>Схематичне пояснення д</w:t>
      </w:r>
      <w:r w:rsidRPr="00CA4611">
        <w:rPr>
          <w:rFonts w:ascii="Arial" w:hAnsi="Arial" w:cs="Arial"/>
          <w:spacing w:val="-6"/>
          <w:sz w:val="24"/>
          <w:szCs w:val="26"/>
          <w:lang w:val="uk-UA"/>
        </w:rPr>
        <w:t xml:space="preserve">о теорем № 3 </w:t>
      </w:r>
      <w:r w:rsidR="00A861CB" w:rsidRPr="00CA4611">
        <w:rPr>
          <w:rFonts w:ascii="Arial" w:hAnsi="Arial" w:cs="Arial"/>
          <w:spacing w:val="-6"/>
          <w:sz w:val="24"/>
          <w:szCs w:val="26"/>
          <w:lang w:val="uk-UA"/>
        </w:rPr>
        <w:t>(лів</w:t>
      </w:r>
      <w:r w:rsidR="005848D7" w:rsidRPr="00CA4611">
        <w:rPr>
          <w:rFonts w:ascii="Arial" w:hAnsi="Arial" w:cs="Arial"/>
          <w:spacing w:val="-6"/>
          <w:sz w:val="24"/>
          <w:szCs w:val="26"/>
          <w:lang w:val="uk-UA"/>
        </w:rPr>
        <w:t>оруч</w:t>
      </w:r>
      <w:r w:rsidR="00A861CB" w:rsidRPr="00CA4611">
        <w:rPr>
          <w:rFonts w:ascii="Arial" w:hAnsi="Arial" w:cs="Arial"/>
          <w:spacing w:val="-6"/>
          <w:sz w:val="24"/>
          <w:szCs w:val="26"/>
          <w:lang w:val="uk-UA"/>
        </w:rPr>
        <w:t xml:space="preserve">) та </w:t>
      </w:r>
      <w:r w:rsidRPr="00CA4611">
        <w:rPr>
          <w:rFonts w:ascii="Arial" w:hAnsi="Arial" w:cs="Arial"/>
          <w:spacing w:val="-6"/>
          <w:sz w:val="24"/>
          <w:szCs w:val="26"/>
          <w:lang w:val="uk-UA"/>
        </w:rPr>
        <w:t xml:space="preserve"> № 4</w:t>
      </w:r>
      <w:r w:rsidR="00A861CB" w:rsidRPr="00CA4611">
        <w:rPr>
          <w:rFonts w:ascii="Arial" w:hAnsi="Arial" w:cs="Arial"/>
          <w:spacing w:val="-6"/>
          <w:sz w:val="24"/>
          <w:szCs w:val="26"/>
          <w:lang w:val="uk-UA"/>
        </w:rPr>
        <w:t xml:space="preserve"> </w:t>
      </w:r>
      <w:r w:rsidR="005848D7" w:rsidRPr="00CA4611">
        <w:rPr>
          <w:rFonts w:ascii="Arial" w:hAnsi="Arial" w:cs="Arial"/>
          <w:spacing w:val="-6"/>
          <w:sz w:val="24"/>
          <w:szCs w:val="26"/>
          <w:lang w:val="uk-UA"/>
        </w:rPr>
        <w:t>(праворуч)</w:t>
      </w:r>
    </w:p>
    <w:p w:rsidR="001539FD" w:rsidRPr="00CA4611" w:rsidRDefault="00B079BC" w:rsidP="00B079BC">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Отже, якщо знайдено хоча б одну площину симетрії, рівнобіжн</w:t>
      </w:r>
      <w:r w:rsidR="00A7293E">
        <w:rPr>
          <w:rFonts w:ascii="Arial" w:hAnsi="Arial" w:cs="Arial"/>
          <w:spacing w:val="-6"/>
          <w:sz w:val="24"/>
          <w:szCs w:val="26"/>
          <w:lang w:val="uk-UA"/>
        </w:rPr>
        <w:t>у</w:t>
      </w:r>
      <w:r w:rsidRPr="00CA4611">
        <w:rPr>
          <w:rFonts w:ascii="Arial" w:hAnsi="Arial" w:cs="Arial"/>
          <w:spacing w:val="-6"/>
          <w:sz w:val="24"/>
          <w:szCs w:val="26"/>
          <w:lang w:val="uk-UA"/>
        </w:rPr>
        <w:t xml:space="preserve"> </w:t>
      </w:r>
      <w:r w:rsidR="00A7293E">
        <w:rPr>
          <w:rFonts w:ascii="Arial" w:hAnsi="Arial" w:cs="Arial"/>
          <w:spacing w:val="-6"/>
          <w:sz w:val="24"/>
          <w:szCs w:val="26"/>
          <w:lang w:val="uk-UA"/>
        </w:rPr>
        <w:t>ві</w:t>
      </w:r>
      <w:r w:rsidRPr="00CA4611">
        <w:rPr>
          <w:rFonts w:ascii="Arial" w:hAnsi="Arial" w:cs="Arial"/>
          <w:spacing w:val="-6"/>
          <w:sz w:val="24"/>
          <w:szCs w:val="26"/>
          <w:lang w:val="uk-UA"/>
        </w:rPr>
        <w:t xml:space="preserve">сі симетрії n-го порядку, це є безсумнівною ознакою присутності інших n площин симетрії, які розташовуються також </w:t>
      </w:r>
      <w:r>
        <w:rPr>
          <w:rFonts w:ascii="Arial" w:hAnsi="Arial" w:cs="Arial"/>
          <w:spacing w:val="-6"/>
          <w:sz w:val="24"/>
          <w:szCs w:val="26"/>
          <w:lang w:val="uk-UA"/>
        </w:rPr>
        <w:t>паралельно</w:t>
      </w:r>
      <w:r w:rsidRPr="00CA4611">
        <w:rPr>
          <w:rFonts w:ascii="Arial" w:hAnsi="Arial" w:cs="Arial"/>
          <w:spacing w:val="-6"/>
          <w:sz w:val="24"/>
          <w:szCs w:val="26"/>
          <w:lang w:val="uk-UA"/>
        </w:rPr>
        <w:t xml:space="preserve"> даній </w:t>
      </w:r>
      <w:r>
        <w:rPr>
          <w:rFonts w:ascii="Arial" w:hAnsi="Arial" w:cs="Arial"/>
          <w:spacing w:val="-6"/>
          <w:sz w:val="24"/>
          <w:szCs w:val="26"/>
          <w:lang w:val="uk-UA"/>
        </w:rPr>
        <w:t>ві</w:t>
      </w:r>
      <w:r w:rsidRPr="00CA4611">
        <w:rPr>
          <w:rFonts w:ascii="Arial" w:hAnsi="Arial" w:cs="Arial"/>
          <w:spacing w:val="-6"/>
          <w:sz w:val="24"/>
          <w:szCs w:val="26"/>
          <w:lang w:val="uk-UA"/>
        </w:rPr>
        <w:t xml:space="preserve">сі і утворюють одна з одною двогранні кути, кратні половині елементарного кута повороту α. </w:t>
      </w:r>
    </w:p>
    <w:p w:rsidR="001539FD" w:rsidRPr="00CA4611" w:rsidRDefault="001539FD" w:rsidP="001539FD">
      <w:pPr>
        <w:pStyle w:val="af2"/>
        <w:spacing w:line="288" w:lineRule="auto"/>
        <w:ind w:firstLine="680"/>
        <w:jc w:val="both"/>
        <w:rPr>
          <w:rFonts w:ascii="Arial" w:hAnsi="Arial" w:cs="Arial"/>
          <w:i/>
          <w:spacing w:val="-6"/>
          <w:sz w:val="24"/>
          <w:szCs w:val="26"/>
          <w:lang w:val="uk-UA"/>
        </w:rPr>
      </w:pPr>
      <w:r w:rsidRPr="00CA4611">
        <w:rPr>
          <w:rFonts w:ascii="Arial" w:hAnsi="Arial" w:cs="Arial"/>
          <w:b/>
          <w:spacing w:val="-6"/>
          <w:sz w:val="24"/>
          <w:szCs w:val="26"/>
          <w:lang w:val="uk-UA"/>
        </w:rPr>
        <w:t>Теорема 5 (теорема Ейлера)</w:t>
      </w:r>
      <w:r w:rsidRPr="00CA4611">
        <w:rPr>
          <w:rFonts w:ascii="Arial" w:hAnsi="Arial" w:cs="Arial"/>
          <w:spacing w:val="-6"/>
          <w:sz w:val="24"/>
          <w:szCs w:val="26"/>
          <w:lang w:val="uk-UA"/>
        </w:rPr>
        <w:t xml:space="preserve">. </w:t>
      </w:r>
      <w:r w:rsidRPr="00007212">
        <w:rPr>
          <w:rFonts w:ascii="Arial" w:hAnsi="Arial" w:cs="Arial"/>
          <w:b/>
          <w:bCs/>
          <w:spacing w:val="-6"/>
          <w:sz w:val="24"/>
          <w:szCs w:val="26"/>
          <w:lang w:val="uk-UA"/>
        </w:rPr>
        <w:t>Про взаємодію простих осей симетрії</w:t>
      </w:r>
      <w:r w:rsidRPr="00CA4611">
        <w:rPr>
          <w:rFonts w:ascii="Arial" w:hAnsi="Arial" w:cs="Arial"/>
          <w:b/>
          <w:i/>
          <w:spacing w:val="-6"/>
          <w:sz w:val="24"/>
          <w:szCs w:val="26"/>
          <w:lang w:val="uk-UA"/>
        </w:rPr>
        <w:t>.</w:t>
      </w:r>
      <w:r w:rsidRPr="00CA4611">
        <w:rPr>
          <w:rFonts w:ascii="Arial" w:hAnsi="Arial" w:cs="Arial"/>
          <w:spacing w:val="-6"/>
          <w:sz w:val="24"/>
          <w:szCs w:val="26"/>
          <w:lang w:val="uk-UA"/>
        </w:rPr>
        <w:t xml:space="preserve">  </w:t>
      </w:r>
      <w:r w:rsidRPr="00CA4611">
        <w:rPr>
          <w:rFonts w:ascii="Arial" w:hAnsi="Arial" w:cs="Arial"/>
          <w:i/>
          <w:spacing w:val="-6"/>
          <w:sz w:val="24"/>
          <w:szCs w:val="26"/>
          <w:lang w:val="uk-UA"/>
        </w:rPr>
        <w:t>Через точку перетину двох осей симетрії проходить принаймні ще одна, непаралельна їм вісь симетрії.</w:t>
      </w:r>
    </w:p>
    <w:p w:rsidR="001539FD" w:rsidRPr="00CA4611" w:rsidRDefault="001539FD" w:rsidP="001539FD">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Поворот навколо першої </w:t>
      </w:r>
      <w:r w:rsidR="00DF76C6">
        <w:rPr>
          <w:rFonts w:ascii="Arial" w:hAnsi="Arial" w:cs="Arial"/>
          <w:spacing w:val="-6"/>
          <w:sz w:val="24"/>
          <w:szCs w:val="26"/>
          <w:lang w:val="uk-UA"/>
        </w:rPr>
        <w:t>ві</w:t>
      </w:r>
      <w:r w:rsidRPr="00CA4611">
        <w:rPr>
          <w:rFonts w:ascii="Arial" w:hAnsi="Arial" w:cs="Arial"/>
          <w:spacing w:val="-6"/>
          <w:sz w:val="24"/>
          <w:szCs w:val="26"/>
          <w:lang w:val="uk-UA"/>
        </w:rPr>
        <w:t xml:space="preserve">сі переводить фігурку А у положення Б (рис. 24),  перевертаючи її “з лиця навиворіт”, а поворот  навколо другої </w:t>
      </w:r>
      <w:r w:rsidR="00DF76C6">
        <w:rPr>
          <w:rFonts w:ascii="Arial" w:hAnsi="Arial" w:cs="Arial"/>
          <w:spacing w:val="-6"/>
          <w:sz w:val="24"/>
          <w:szCs w:val="26"/>
          <w:lang w:val="uk-UA"/>
        </w:rPr>
        <w:t>ві</w:t>
      </w:r>
      <w:r w:rsidRPr="00CA4611">
        <w:rPr>
          <w:rFonts w:ascii="Arial" w:hAnsi="Arial" w:cs="Arial"/>
          <w:spacing w:val="-6"/>
          <w:sz w:val="24"/>
          <w:szCs w:val="26"/>
          <w:lang w:val="uk-UA"/>
        </w:rPr>
        <w:t xml:space="preserve">сі – в положення В, знов перевертає фігурку “з вивороту на лице”. Кінцевий результат виявляється таким самим, як і у випадку повороту фігурки А у площині креслення на кут 2α навколо осі симетрії, яка б проходила через точку перетину заданих осей. </w:t>
      </w:r>
    </w:p>
    <w:p w:rsidR="001539FD" w:rsidRPr="00CA4611" w:rsidRDefault="001539FD" w:rsidP="001539FD">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Таким чином, якщо </w:t>
      </w:r>
      <w:r w:rsidR="00007212">
        <w:rPr>
          <w:rFonts w:ascii="Arial" w:hAnsi="Arial" w:cs="Arial"/>
          <w:spacing w:val="-6"/>
          <w:sz w:val="24"/>
          <w:szCs w:val="26"/>
          <w:lang w:val="uk-UA"/>
        </w:rPr>
        <w:t>у</w:t>
      </w:r>
      <w:r w:rsidRPr="00CA4611">
        <w:rPr>
          <w:rFonts w:ascii="Arial" w:hAnsi="Arial" w:cs="Arial"/>
          <w:spacing w:val="-6"/>
          <w:sz w:val="24"/>
          <w:szCs w:val="26"/>
          <w:lang w:val="uk-UA"/>
        </w:rPr>
        <w:t xml:space="preserve"> кристалі є дві непаралельні осі симетрії, то необхідно шукати інші, оскільки у відповідності до даної теореми число непаралельних осей не може бути рівним двом. </w:t>
      </w:r>
    </w:p>
    <w:p w:rsidR="003D7CAA" w:rsidRPr="00CA4611" w:rsidRDefault="003D7CAA" w:rsidP="001539FD">
      <w:pPr>
        <w:pStyle w:val="af2"/>
        <w:spacing w:line="288" w:lineRule="auto"/>
        <w:jc w:val="center"/>
        <w:rPr>
          <w:rFonts w:ascii="Arial" w:hAnsi="Arial" w:cs="Arial"/>
          <w:spacing w:val="-6"/>
          <w:sz w:val="24"/>
          <w:szCs w:val="26"/>
          <w:lang w:val="uk-UA"/>
        </w:rPr>
      </w:pPr>
      <w:r w:rsidRPr="00CA4611">
        <w:rPr>
          <w:rFonts w:ascii="Arial" w:hAnsi="Arial" w:cs="Arial"/>
          <w:noProof/>
          <w:snapToGrid/>
          <w:spacing w:val="-6"/>
          <w:sz w:val="24"/>
          <w:szCs w:val="26"/>
          <w:lang w:val="en-US" w:eastAsia="en-US"/>
        </w:rPr>
        <w:drawing>
          <wp:inline distT="0" distB="0" distL="0" distR="0">
            <wp:extent cx="1232947" cy="1290741"/>
            <wp:effectExtent l="0" t="0" r="5715" b="5080"/>
            <wp:docPr id="28" name="Picture 28" descr="A picture containing text, wire, different, vario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 wire, different, various&#10;&#10;Description automatically generated"/>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1252454" cy="1311162"/>
                    </a:xfrm>
                    <a:prstGeom prst="rect">
                      <a:avLst/>
                    </a:prstGeom>
                    <a:noFill/>
                    <a:ln>
                      <a:noFill/>
                    </a:ln>
                  </pic:spPr>
                </pic:pic>
              </a:graphicData>
            </a:graphic>
          </wp:inline>
        </w:drawing>
      </w:r>
      <w:r w:rsidRPr="00CA4611">
        <w:rPr>
          <w:rFonts w:ascii="Arial" w:hAnsi="Arial" w:cs="Arial"/>
          <w:noProof/>
          <w:snapToGrid/>
          <w:spacing w:val="-6"/>
          <w:sz w:val="24"/>
          <w:szCs w:val="26"/>
          <w:lang w:val="en-US" w:eastAsia="en-US"/>
        </w:rPr>
        <w:drawing>
          <wp:inline distT="0" distB="0" distL="0" distR="0">
            <wp:extent cx="1375679" cy="1343233"/>
            <wp:effectExtent l="0" t="0" r="0" b="0"/>
            <wp:docPr id="27" name="Picture 27"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hape&#10;&#10;Description automatically generated"/>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1396657" cy="1363716"/>
                    </a:xfrm>
                    <a:prstGeom prst="rect">
                      <a:avLst/>
                    </a:prstGeom>
                    <a:noFill/>
                    <a:ln>
                      <a:noFill/>
                    </a:ln>
                  </pic:spPr>
                </pic:pic>
              </a:graphicData>
            </a:graphic>
          </wp:inline>
        </w:drawing>
      </w:r>
    </w:p>
    <w:p w:rsidR="003D7CAA" w:rsidRPr="00CA4611" w:rsidRDefault="003D7CAA" w:rsidP="001539FD">
      <w:pPr>
        <w:pStyle w:val="af2"/>
        <w:spacing w:line="288" w:lineRule="auto"/>
        <w:jc w:val="center"/>
        <w:rPr>
          <w:rFonts w:ascii="Arial" w:hAnsi="Arial" w:cs="Arial"/>
          <w:spacing w:val="-6"/>
          <w:sz w:val="24"/>
          <w:szCs w:val="26"/>
          <w:lang w:val="uk-UA"/>
        </w:rPr>
      </w:pPr>
      <w:r w:rsidRPr="00CA4611">
        <w:rPr>
          <w:rFonts w:ascii="Arial" w:hAnsi="Arial" w:cs="Arial"/>
          <w:spacing w:val="-6"/>
          <w:sz w:val="24"/>
          <w:szCs w:val="26"/>
          <w:lang w:val="uk-UA"/>
        </w:rPr>
        <w:t xml:space="preserve">Рис. </w:t>
      </w:r>
      <w:r w:rsidR="00925EA3" w:rsidRPr="00CA4611">
        <w:rPr>
          <w:rFonts w:ascii="Arial" w:hAnsi="Arial" w:cs="Arial"/>
          <w:spacing w:val="-6"/>
          <w:sz w:val="24"/>
          <w:szCs w:val="26"/>
          <w:lang w:val="uk-UA"/>
        </w:rPr>
        <w:t>2</w:t>
      </w:r>
      <w:r w:rsidR="00357B29" w:rsidRPr="00CA4611">
        <w:rPr>
          <w:rFonts w:ascii="Arial" w:hAnsi="Arial" w:cs="Arial"/>
          <w:spacing w:val="-6"/>
          <w:sz w:val="24"/>
          <w:szCs w:val="26"/>
          <w:lang w:val="uk-UA"/>
        </w:rPr>
        <w:t>4</w:t>
      </w:r>
      <w:r w:rsidRPr="00CA4611">
        <w:rPr>
          <w:rFonts w:ascii="Arial" w:hAnsi="Arial" w:cs="Arial"/>
          <w:spacing w:val="-6"/>
          <w:sz w:val="24"/>
          <w:szCs w:val="26"/>
          <w:lang w:val="uk-UA"/>
        </w:rPr>
        <w:t xml:space="preserve">. </w:t>
      </w:r>
      <w:r w:rsidR="00007212">
        <w:rPr>
          <w:rFonts w:ascii="Arial" w:hAnsi="Arial" w:cs="Arial"/>
          <w:spacing w:val="-6"/>
          <w:sz w:val="24"/>
          <w:szCs w:val="26"/>
          <w:lang w:val="uk-UA"/>
        </w:rPr>
        <w:t>Схематичне пояснення д</w:t>
      </w:r>
      <w:r w:rsidR="00357B29" w:rsidRPr="00CA4611">
        <w:rPr>
          <w:rFonts w:ascii="Arial" w:hAnsi="Arial" w:cs="Arial"/>
          <w:spacing w:val="-6"/>
          <w:sz w:val="24"/>
          <w:szCs w:val="26"/>
          <w:lang w:val="uk-UA"/>
        </w:rPr>
        <w:t>о теорем № 5 (ліворуч) та  № 6 (праворуч)</w:t>
      </w:r>
    </w:p>
    <w:p w:rsidR="001539FD" w:rsidRPr="00CA4611" w:rsidRDefault="001539FD" w:rsidP="001539FD">
      <w:pPr>
        <w:pStyle w:val="af2"/>
        <w:spacing w:line="288" w:lineRule="auto"/>
        <w:jc w:val="center"/>
        <w:rPr>
          <w:rFonts w:ascii="Arial" w:hAnsi="Arial" w:cs="Arial"/>
          <w:spacing w:val="-6"/>
          <w:sz w:val="24"/>
          <w:szCs w:val="26"/>
          <w:lang w:val="uk-UA"/>
        </w:rPr>
      </w:pPr>
    </w:p>
    <w:p w:rsidR="003D7CAA" w:rsidRPr="00CA4611" w:rsidRDefault="003D7CAA" w:rsidP="001539FD">
      <w:pPr>
        <w:pStyle w:val="af2"/>
        <w:spacing w:line="288" w:lineRule="auto"/>
        <w:ind w:firstLine="680"/>
        <w:jc w:val="both"/>
        <w:rPr>
          <w:rFonts w:ascii="Arial" w:hAnsi="Arial" w:cs="Arial"/>
          <w:spacing w:val="-6"/>
          <w:sz w:val="24"/>
          <w:szCs w:val="26"/>
          <w:lang w:val="uk-UA"/>
        </w:rPr>
      </w:pPr>
      <w:r w:rsidRPr="00CA4611">
        <w:rPr>
          <w:rFonts w:ascii="Arial" w:hAnsi="Arial" w:cs="Arial"/>
          <w:b/>
          <w:spacing w:val="-6"/>
          <w:sz w:val="24"/>
          <w:szCs w:val="26"/>
          <w:lang w:val="uk-UA"/>
        </w:rPr>
        <w:t>Теорема 6.</w:t>
      </w:r>
      <w:r w:rsidRPr="00CA4611">
        <w:rPr>
          <w:rFonts w:ascii="Arial" w:hAnsi="Arial" w:cs="Arial"/>
          <w:spacing w:val="-6"/>
          <w:sz w:val="24"/>
          <w:szCs w:val="26"/>
          <w:lang w:val="uk-UA"/>
        </w:rPr>
        <w:t xml:space="preserve"> </w:t>
      </w:r>
      <w:r w:rsidRPr="00007212">
        <w:rPr>
          <w:rFonts w:ascii="Arial" w:hAnsi="Arial" w:cs="Arial"/>
          <w:b/>
          <w:bCs/>
          <w:spacing w:val="-6"/>
          <w:sz w:val="24"/>
          <w:szCs w:val="26"/>
          <w:lang w:val="uk-UA"/>
        </w:rPr>
        <w:t>Про взаємодію площини симетрії з</w:t>
      </w:r>
      <w:r w:rsidR="00F235B3" w:rsidRPr="00007212">
        <w:rPr>
          <w:rFonts w:ascii="Arial" w:hAnsi="Arial" w:cs="Arial"/>
          <w:b/>
          <w:bCs/>
          <w:spacing w:val="-6"/>
          <w:sz w:val="24"/>
          <w:szCs w:val="26"/>
          <w:lang w:val="uk-UA"/>
        </w:rPr>
        <w:t xml:space="preserve"> паралельною (</w:t>
      </w:r>
      <w:r w:rsidRPr="00007212">
        <w:rPr>
          <w:rFonts w:ascii="Arial" w:hAnsi="Arial" w:cs="Arial"/>
          <w:b/>
          <w:bCs/>
          <w:spacing w:val="-6"/>
          <w:sz w:val="24"/>
          <w:szCs w:val="26"/>
          <w:lang w:val="uk-UA"/>
        </w:rPr>
        <w:t>рівнобіжною</w:t>
      </w:r>
      <w:r w:rsidR="00F235B3" w:rsidRPr="00007212">
        <w:rPr>
          <w:rFonts w:ascii="Arial" w:hAnsi="Arial" w:cs="Arial"/>
          <w:b/>
          <w:bCs/>
          <w:spacing w:val="-6"/>
          <w:sz w:val="24"/>
          <w:szCs w:val="26"/>
          <w:lang w:val="uk-UA"/>
        </w:rPr>
        <w:t>)</w:t>
      </w:r>
      <w:r w:rsidRPr="00007212">
        <w:rPr>
          <w:rFonts w:ascii="Arial" w:hAnsi="Arial" w:cs="Arial"/>
          <w:b/>
          <w:bCs/>
          <w:spacing w:val="-6"/>
          <w:sz w:val="24"/>
          <w:szCs w:val="26"/>
          <w:lang w:val="uk-UA"/>
        </w:rPr>
        <w:t xml:space="preserve"> інверсійною віссю симетрії</w:t>
      </w:r>
      <w:r w:rsidRPr="00CA4611">
        <w:rPr>
          <w:rFonts w:ascii="Arial" w:hAnsi="Arial" w:cs="Arial"/>
          <w:bCs/>
          <w:i/>
          <w:spacing w:val="-6"/>
          <w:sz w:val="24"/>
          <w:szCs w:val="26"/>
          <w:lang w:val="uk-UA"/>
        </w:rPr>
        <w:t>.</w:t>
      </w:r>
      <w:r w:rsidR="003E4739" w:rsidRPr="00CA4611">
        <w:rPr>
          <w:rFonts w:ascii="Arial" w:hAnsi="Arial" w:cs="Arial"/>
          <w:bCs/>
          <w:i/>
          <w:spacing w:val="-6"/>
          <w:sz w:val="24"/>
          <w:szCs w:val="26"/>
          <w:lang w:val="uk-UA"/>
        </w:rPr>
        <w:t xml:space="preserve"> </w:t>
      </w:r>
      <w:r w:rsidRPr="00CA4611">
        <w:rPr>
          <w:rFonts w:ascii="Arial" w:hAnsi="Arial" w:cs="Arial"/>
          <w:spacing w:val="-6"/>
          <w:sz w:val="24"/>
          <w:szCs w:val="26"/>
          <w:lang w:val="uk-UA"/>
        </w:rPr>
        <w:t xml:space="preserve">Площина симетрії, що розташована вздовж парної інверсійної </w:t>
      </w:r>
      <w:r w:rsidR="00F235B3">
        <w:rPr>
          <w:rFonts w:ascii="Arial" w:hAnsi="Arial" w:cs="Arial"/>
          <w:spacing w:val="-6"/>
          <w:sz w:val="24"/>
          <w:szCs w:val="26"/>
          <w:lang w:val="uk-UA"/>
        </w:rPr>
        <w:t>ві</w:t>
      </w:r>
      <w:r w:rsidRPr="00CA4611">
        <w:rPr>
          <w:rFonts w:ascii="Arial" w:hAnsi="Arial" w:cs="Arial"/>
          <w:spacing w:val="-6"/>
          <w:sz w:val="24"/>
          <w:szCs w:val="26"/>
          <w:lang w:val="uk-UA"/>
        </w:rPr>
        <w:t xml:space="preserve">сі симетрії обумовлює появу поворотної </w:t>
      </w:r>
      <w:r w:rsidR="00ED754A" w:rsidRPr="0077742C">
        <w:rPr>
          <w:rFonts w:ascii="Arial" w:hAnsi="Arial" w:cs="Arial"/>
          <w:spacing w:val="-6"/>
          <w:sz w:val="24"/>
          <w:szCs w:val="26"/>
          <w:lang w:val="uk-UA"/>
        </w:rPr>
        <w:t>L</w:t>
      </w:r>
      <w:r w:rsidR="00ED754A" w:rsidRPr="0077742C">
        <w:rPr>
          <w:rFonts w:ascii="Arial" w:hAnsi="Arial" w:cs="Arial"/>
          <w:spacing w:val="-6"/>
          <w:sz w:val="24"/>
          <w:szCs w:val="26"/>
          <w:vertAlign w:val="subscript"/>
          <w:lang w:val="uk-UA"/>
        </w:rPr>
        <w:t>2</w:t>
      </w:r>
      <w:r w:rsidRPr="00CA4611">
        <w:rPr>
          <w:rFonts w:ascii="Arial" w:hAnsi="Arial" w:cs="Arial"/>
          <w:spacing w:val="-6"/>
          <w:sz w:val="24"/>
          <w:szCs w:val="26"/>
          <w:lang w:val="uk-UA"/>
        </w:rPr>
        <w:t xml:space="preserve">, яка перпендикулярна інверсійній </w:t>
      </w:r>
      <w:r w:rsidR="00DF76C6">
        <w:rPr>
          <w:rFonts w:ascii="Arial" w:hAnsi="Arial" w:cs="Arial"/>
          <w:spacing w:val="-6"/>
          <w:sz w:val="24"/>
          <w:szCs w:val="26"/>
          <w:lang w:val="uk-UA"/>
        </w:rPr>
        <w:t>ві</w:t>
      </w:r>
      <w:r w:rsidRPr="00CA4611">
        <w:rPr>
          <w:rFonts w:ascii="Arial" w:hAnsi="Arial" w:cs="Arial"/>
          <w:spacing w:val="-6"/>
          <w:sz w:val="24"/>
          <w:szCs w:val="26"/>
          <w:lang w:val="uk-UA"/>
        </w:rPr>
        <w:t xml:space="preserve">сі та збігається із бісектрисою кута між площинами симетрії. </w:t>
      </w:r>
    </w:p>
    <w:p w:rsidR="003D7CAA" w:rsidRPr="0077742C" w:rsidRDefault="00F235B3" w:rsidP="001539FD">
      <w:pPr>
        <w:pStyle w:val="af2"/>
        <w:spacing w:line="288" w:lineRule="auto"/>
        <w:ind w:firstLine="680"/>
        <w:jc w:val="both"/>
        <w:rPr>
          <w:rFonts w:ascii="Arial" w:hAnsi="Arial" w:cs="Arial"/>
          <w:color w:val="000000" w:themeColor="text1"/>
          <w:spacing w:val="-6"/>
          <w:sz w:val="24"/>
          <w:szCs w:val="26"/>
          <w:lang w:val="uk-UA"/>
        </w:rPr>
      </w:pPr>
      <w:r>
        <w:rPr>
          <w:rFonts w:ascii="Arial" w:hAnsi="Arial" w:cs="Arial"/>
          <w:spacing w:val="-6"/>
          <w:sz w:val="24"/>
          <w:szCs w:val="26"/>
          <w:lang w:val="uk-UA"/>
        </w:rPr>
        <w:t xml:space="preserve">Якщо </w:t>
      </w:r>
      <w:r w:rsidR="003D7CAA" w:rsidRPr="00CA4611">
        <w:rPr>
          <w:rFonts w:ascii="Arial" w:hAnsi="Arial" w:cs="Arial"/>
          <w:spacing w:val="-6"/>
          <w:sz w:val="24"/>
          <w:szCs w:val="26"/>
          <w:lang w:val="uk-UA"/>
        </w:rPr>
        <w:t>Li</w:t>
      </w:r>
      <w:r w:rsidR="003D7CAA" w:rsidRPr="00CA4611">
        <w:rPr>
          <w:rFonts w:ascii="Arial" w:hAnsi="Arial" w:cs="Arial"/>
          <w:spacing w:val="-6"/>
          <w:sz w:val="24"/>
          <w:szCs w:val="26"/>
          <w:vertAlign w:val="subscript"/>
          <w:lang w:val="uk-UA"/>
        </w:rPr>
        <w:t>4</w:t>
      </w:r>
      <w:r w:rsidR="003D7CAA" w:rsidRPr="00CA4611">
        <w:rPr>
          <w:rFonts w:ascii="Arial" w:hAnsi="Arial" w:cs="Arial"/>
          <w:spacing w:val="-6"/>
          <w:sz w:val="24"/>
          <w:szCs w:val="26"/>
          <w:lang w:val="uk-UA"/>
        </w:rPr>
        <w:t xml:space="preserve"> одночасно є </w:t>
      </w:r>
      <w:r w:rsidR="003D7CAA" w:rsidRPr="0077742C">
        <w:rPr>
          <w:rFonts w:ascii="Arial" w:hAnsi="Arial" w:cs="Arial"/>
          <w:color w:val="000000" w:themeColor="text1"/>
          <w:spacing w:val="-6"/>
          <w:sz w:val="24"/>
          <w:szCs w:val="26"/>
          <w:lang w:val="uk-UA"/>
        </w:rPr>
        <w:t>поворотною L</w:t>
      </w:r>
      <w:r w:rsidR="003D7CAA" w:rsidRPr="0077742C">
        <w:rPr>
          <w:rFonts w:ascii="Arial" w:hAnsi="Arial" w:cs="Arial"/>
          <w:color w:val="000000" w:themeColor="text1"/>
          <w:spacing w:val="-6"/>
          <w:sz w:val="24"/>
          <w:szCs w:val="26"/>
          <w:vertAlign w:val="subscript"/>
          <w:lang w:val="uk-UA"/>
        </w:rPr>
        <w:t>2</w:t>
      </w:r>
      <w:r w:rsidR="003D7CAA" w:rsidRPr="0077742C">
        <w:rPr>
          <w:rFonts w:ascii="Arial" w:hAnsi="Arial" w:cs="Arial"/>
          <w:color w:val="000000" w:themeColor="text1"/>
          <w:spacing w:val="-6"/>
          <w:sz w:val="24"/>
          <w:szCs w:val="26"/>
          <w:lang w:val="uk-UA"/>
        </w:rPr>
        <w:t xml:space="preserve">, то площина симетрії буде не одна, </w:t>
      </w:r>
      <w:r w:rsidRPr="0077742C">
        <w:rPr>
          <w:rFonts w:ascii="Arial" w:hAnsi="Arial" w:cs="Arial"/>
          <w:color w:val="000000" w:themeColor="text1"/>
          <w:spacing w:val="-6"/>
          <w:sz w:val="24"/>
          <w:szCs w:val="26"/>
          <w:lang w:val="uk-UA"/>
        </w:rPr>
        <w:t xml:space="preserve">і </w:t>
      </w:r>
      <w:r w:rsidR="003D7CAA" w:rsidRPr="0077742C">
        <w:rPr>
          <w:rFonts w:ascii="Arial" w:hAnsi="Arial" w:cs="Arial"/>
          <w:color w:val="000000" w:themeColor="text1"/>
          <w:spacing w:val="-6"/>
          <w:sz w:val="24"/>
          <w:szCs w:val="26"/>
          <w:lang w:val="uk-UA"/>
        </w:rPr>
        <w:t>з’явиться друга площина симетрії</w:t>
      </w:r>
      <w:r w:rsidR="00F96987" w:rsidRPr="0077742C">
        <w:rPr>
          <w:rFonts w:ascii="Arial" w:hAnsi="Arial" w:cs="Arial"/>
          <w:color w:val="000000" w:themeColor="text1"/>
          <w:spacing w:val="-6"/>
          <w:sz w:val="24"/>
          <w:szCs w:val="26"/>
          <w:lang w:val="uk-UA"/>
        </w:rPr>
        <w:t xml:space="preserve"> (рис. 24)</w:t>
      </w:r>
      <w:r w:rsidR="003D7CAA" w:rsidRPr="0077742C">
        <w:rPr>
          <w:rFonts w:ascii="Arial" w:hAnsi="Arial" w:cs="Arial"/>
          <w:color w:val="000000" w:themeColor="text1"/>
          <w:spacing w:val="-6"/>
          <w:sz w:val="24"/>
          <w:szCs w:val="26"/>
          <w:lang w:val="uk-UA"/>
        </w:rPr>
        <w:t>. Вісь Li</w:t>
      </w:r>
      <w:r w:rsidR="003D7CAA" w:rsidRPr="0077742C">
        <w:rPr>
          <w:rFonts w:ascii="Arial" w:hAnsi="Arial" w:cs="Arial"/>
          <w:color w:val="000000" w:themeColor="text1"/>
          <w:spacing w:val="-6"/>
          <w:sz w:val="24"/>
          <w:szCs w:val="26"/>
          <w:vertAlign w:val="subscript"/>
          <w:lang w:val="uk-UA"/>
        </w:rPr>
        <w:t>4</w:t>
      </w:r>
      <w:r w:rsidR="003D7CAA" w:rsidRPr="0077742C">
        <w:rPr>
          <w:rFonts w:ascii="Arial" w:hAnsi="Arial" w:cs="Arial"/>
          <w:color w:val="000000" w:themeColor="text1"/>
          <w:spacing w:val="-6"/>
          <w:sz w:val="24"/>
          <w:szCs w:val="26"/>
          <w:lang w:val="uk-UA"/>
        </w:rPr>
        <w:t xml:space="preserve"> переведе фігурку з положення А через положення А' у положення Б, а друга площина симетрії – з положення Б у положення В. І можна побачити, що фігурка А пов’язана із фігуркою В поворотом навколо </w:t>
      </w:r>
      <w:r w:rsidR="00ED754A" w:rsidRPr="0077742C">
        <w:rPr>
          <w:rFonts w:ascii="Arial" w:hAnsi="Arial" w:cs="Arial"/>
          <w:color w:val="000000" w:themeColor="text1"/>
          <w:spacing w:val="-6"/>
          <w:sz w:val="24"/>
          <w:szCs w:val="26"/>
          <w:lang w:val="uk-UA"/>
        </w:rPr>
        <w:t>L</w:t>
      </w:r>
      <w:r w:rsidR="00ED754A" w:rsidRPr="0077742C">
        <w:rPr>
          <w:rFonts w:ascii="Arial" w:hAnsi="Arial" w:cs="Arial"/>
          <w:color w:val="000000" w:themeColor="text1"/>
          <w:spacing w:val="-6"/>
          <w:sz w:val="24"/>
          <w:szCs w:val="26"/>
          <w:vertAlign w:val="subscript"/>
          <w:lang w:val="uk-UA"/>
        </w:rPr>
        <w:t>2</w:t>
      </w:r>
      <w:r w:rsidR="003D7CAA" w:rsidRPr="0077742C">
        <w:rPr>
          <w:rFonts w:ascii="Arial" w:hAnsi="Arial" w:cs="Arial"/>
          <w:color w:val="000000" w:themeColor="text1"/>
          <w:spacing w:val="-6"/>
          <w:sz w:val="24"/>
          <w:szCs w:val="26"/>
          <w:lang w:val="uk-UA"/>
        </w:rPr>
        <w:t>, яка проходить по бісектрисі кута між площинами симетрії. Таким чином, додавання площини симетрії до Li</w:t>
      </w:r>
      <w:r w:rsidR="003D7CAA" w:rsidRPr="0077742C">
        <w:rPr>
          <w:rFonts w:ascii="Arial" w:hAnsi="Arial" w:cs="Arial"/>
          <w:color w:val="000000" w:themeColor="text1"/>
          <w:spacing w:val="-6"/>
          <w:sz w:val="24"/>
          <w:szCs w:val="26"/>
          <w:vertAlign w:val="subscript"/>
          <w:lang w:val="uk-UA"/>
        </w:rPr>
        <w:t>4</w:t>
      </w:r>
      <w:r w:rsidR="003D7CAA" w:rsidRPr="0077742C">
        <w:rPr>
          <w:rFonts w:ascii="Arial" w:hAnsi="Arial" w:cs="Arial"/>
          <w:color w:val="000000" w:themeColor="text1"/>
          <w:spacing w:val="-6"/>
          <w:sz w:val="24"/>
          <w:szCs w:val="26"/>
          <w:lang w:val="uk-UA"/>
        </w:rPr>
        <w:t xml:space="preserve"> призводить до появи другої повздовжньої площини симетрії і </w:t>
      </w:r>
      <w:r w:rsidR="00ED754A" w:rsidRPr="0077742C">
        <w:rPr>
          <w:rFonts w:ascii="Arial" w:hAnsi="Arial" w:cs="Arial"/>
          <w:color w:val="000000" w:themeColor="text1"/>
          <w:spacing w:val="-6"/>
          <w:sz w:val="24"/>
          <w:szCs w:val="26"/>
        </w:rPr>
        <w:t>2</w:t>
      </w:r>
      <w:r w:rsidR="00ED754A" w:rsidRPr="0077742C">
        <w:rPr>
          <w:rFonts w:ascii="Arial" w:hAnsi="Arial" w:cs="Arial"/>
          <w:color w:val="000000" w:themeColor="text1"/>
          <w:spacing w:val="-6"/>
          <w:sz w:val="24"/>
          <w:szCs w:val="26"/>
          <w:lang w:val="uk-UA"/>
        </w:rPr>
        <w:t>L</w:t>
      </w:r>
      <w:r w:rsidR="00ED754A" w:rsidRPr="0077742C">
        <w:rPr>
          <w:rFonts w:ascii="Arial" w:hAnsi="Arial" w:cs="Arial"/>
          <w:color w:val="000000" w:themeColor="text1"/>
          <w:spacing w:val="-6"/>
          <w:sz w:val="24"/>
          <w:szCs w:val="26"/>
          <w:vertAlign w:val="subscript"/>
          <w:lang w:val="uk-UA"/>
        </w:rPr>
        <w:t>2</w:t>
      </w:r>
      <w:r w:rsidR="003D7CAA" w:rsidRPr="0077742C">
        <w:rPr>
          <w:rFonts w:ascii="Arial" w:hAnsi="Arial" w:cs="Arial"/>
          <w:color w:val="000000" w:themeColor="text1"/>
          <w:spacing w:val="-6"/>
          <w:sz w:val="24"/>
          <w:szCs w:val="26"/>
          <w:lang w:val="uk-UA"/>
        </w:rPr>
        <w:t>.</w:t>
      </w:r>
    </w:p>
    <w:p w:rsidR="00BD6831" w:rsidRPr="00CA4611" w:rsidRDefault="00BD6831" w:rsidP="001539FD">
      <w:pPr>
        <w:pStyle w:val="af2"/>
        <w:spacing w:line="288" w:lineRule="auto"/>
        <w:ind w:firstLine="680"/>
        <w:jc w:val="both"/>
        <w:rPr>
          <w:rFonts w:ascii="Arial" w:hAnsi="Arial" w:cs="Arial"/>
          <w:spacing w:val="-6"/>
          <w:sz w:val="24"/>
          <w:szCs w:val="26"/>
          <w:lang w:val="uk-UA"/>
        </w:rPr>
      </w:pPr>
    </w:p>
    <w:p w:rsidR="00D62C41" w:rsidRDefault="00D62C41" w:rsidP="001539FD">
      <w:pPr>
        <w:pStyle w:val="a5"/>
        <w:spacing w:line="288" w:lineRule="auto"/>
        <w:rPr>
          <w:rFonts w:ascii="Arial" w:hAnsi="Arial" w:cs="Arial"/>
          <w:bCs/>
          <w:spacing w:val="-6"/>
          <w:sz w:val="24"/>
          <w:szCs w:val="26"/>
          <w:lang w:val="ru-RU"/>
        </w:rPr>
      </w:pPr>
      <w:r w:rsidRPr="00CA4611">
        <w:rPr>
          <w:rFonts w:ascii="Arial" w:hAnsi="Arial" w:cs="Arial"/>
          <w:bCs/>
          <w:spacing w:val="-6"/>
          <w:sz w:val="24"/>
          <w:szCs w:val="26"/>
        </w:rPr>
        <w:t xml:space="preserve">Запитання </w:t>
      </w:r>
      <w:r w:rsidRPr="00CA4611">
        <w:rPr>
          <w:rFonts w:ascii="Arial" w:hAnsi="Arial" w:cs="Arial"/>
          <w:bCs/>
          <w:spacing w:val="-6"/>
          <w:sz w:val="24"/>
          <w:szCs w:val="26"/>
          <w:lang w:val="ru-RU"/>
        </w:rPr>
        <w:t>для самоконтролю</w:t>
      </w:r>
    </w:p>
    <w:p w:rsidR="00D62C41" w:rsidRPr="00CA4611" w:rsidRDefault="00D62C41" w:rsidP="001539FD">
      <w:pPr>
        <w:pStyle w:val="a5"/>
        <w:spacing w:line="288" w:lineRule="auto"/>
        <w:jc w:val="left"/>
        <w:rPr>
          <w:rFonts w:ascii="Arial" w:hAnsi="Arial" w:cs="Arial"/>
          <w:b w:val="0"/>
          <w:spacing w:val="-6"/>
          <w:sz w:val="24"/>
          <w:szCs w:val="26"/>
        </w:rPr>
      </w:pPr>
      <w:r w:rsidRPr="00CA4611">
        <w:rPr>
          <w:rFonts w:ascii="Arial" w:hAnsi="Arial" w:cs="Arial"/>
          <w:b w:val="0"/>
          <w:spacing w:val="-6"/>
          <w:sz w:val="24"/>
          <w:szCs w:val="26"/>
        </w:rPr>
        <w:t xml:space="preserve">1. Сформулюйте положення, на якому базуються теореми </w:t>
      </w:r>
      <w:r w:rsidR="00F235B3">
        <w:rPr>
          <w:rFonts w:ascii="Arial" w:hAnsi="Arial" w:cs="Arial"/>
          <w:b w:val="0"/>
          <w:spacing w:val="-6"/>
          <w:sz w:val="24"/>
          <w:szCs w:val="26"/>
        </w:rPr>
        <w:t>взаємодії</w:t>
      </w:r>
      <w:r w:rsidRPr="00CA4611">
        <w:rPr>
          <w:rFonts w:ascii="Arial" w:hAnsi="Arial" w:cs="Arial"/>
          <w:b w:val="0"/>
          <w:spacing w:val="-6"/>
          <w:sz w:val="24"/>
          <w:szCs w:val="26"/>
        </w:rPr>
        <w:t xml:space="preserve"> елементів симетрії.</w:t>
      </w:r>
    </w:p>
    <w:p w:rsidR="00D62C41" w:rsidRPr="00CA4611" w:rsidRDefault="00D62C41" w:rsidP="001539FD">
      <w:pPr>
        <w:pStyle w:val="a5"/>
        <w:spacing w:line="288" w:lineRule="auto"/>
        <w:jc w:val="left"/>
        <w:rPr>
          <w:rFonts w:ascii="Arial" w:hAnsi="Arial" w:cs="Arial"/>
          <w:b w:val="0"/>
          <w:spacing w:val="-6"/>
          <w:sz w:val="24"/>
          <w:szCs w:val="26"/>
        </w:rPr>
      </w:pPr>
      <w:r w:rsidRPr="00CA4611">
        <w:rPr>
          <w:rFonts w:ascii="Arial" w:hAnsi="Arial" w:cs="Arial"/>
          <w:b w:val="0"/>
          <w:spacing w:val="-6"/>
          <w:sz w:val="24"/>
          <w:szCs w:val="26"/>
        </w:rPr>
        <w:t>2. Сформулюйте теорему 1.</w:t>
      </w:r>
    </w:p>
    <w:p w:rsidR="00D62C41" w:rsidRPr="00CA4611" w:rsidRDefault="00D62C41" w:rsidP="001539FD">
      <w:pPr>
        <w:pStyle w:val="a5"/>
        <w:spacing w:line="288" w:lineRule="auto"/>
        <w:jc w:val="left"/>
        <w:rPr>
          <w:rFonts w:ascii="Arial" w:hAnsi="Arial" w:cs="Arial"/>
          <w:b w:val="0"/>
          <w:spacing w:val="-6"/>
          <w:sz w:val="24"/>
          <w:szCs w:val="26"/>
        </w:rPr>
      </w:pPr>
      <w:r w:rsidRPr="00CA4611">
        <w:rPr>
          <w:rFonts w:ascii="Arial" w:hAnsi="Arial" w:cs="Arial"/>
          <w:b w:val="0"/>
          <w:spacing w:val="-6"/>
          <w:sz w:val="24"/>
          <w:szCs w:val="26"/>
        </w:rPr>
        <w:t>3. Сформулюйте теорему 2.</w:t>
      </w:r>
    </w:p>
    <w:p w:rsidR="00D62C41" w:rsidRPr="00CA4611" w:rsidRDefault="00D62C41" w:rsidP="001539FD">
      <w:pPr>
        <w:pStyle w:val="a5"/>
        <w:spacing w:line="288" w:lineRule="auto"/>
        <w:jc w:val="left"/>
        <w:rPr>
          <w:rFonts w:ascii="Arial" w:hAnsi="Arial" w:cs="Arial"/>
          <w:b w:val="0"/>
          <w:spacing w:val="-6"/>
          <w:sz w:val="24"/>
          <w:szCs w:val="26"/>
        </w:rPr>
      </w:pPr>
      <w:r w:rsidRPr="00CA4611">
        <w:rPr>
          <w:rFonts w:ascii="Arial" w:hAnsi="Arial" w:cs="Arial"/>
          <w:b w:val="0"/>
          <w:spacing w:val="-6"/>
          <w:sz w:val="24"/>
          <w:szCs w:val="26"/>
        </w:rPr>
        <w:t>4. Сформулюйте теорему 3.</w:t>
      </w:r>
    </w:p>
    <w:p w:rsidR="00D62C41" w:rsidRPr="00CA4611" w:rsidRDefault="00D62C41" w:rsidP="001539FD">
      <w:pPr>
        <w:pStyle w:val="a5"/>
        <w:spacing w:line="288" w:lineRule="auto"/>
        <w:jc w:val="left"/>
        <w:rPr>
          <w:rFonts w:ascii="Arial" w:hAnsi="Arial" w:cs="Arial"/>
          <w:b w:val="0"/>
          <w:spacing w:val="-6"/>
          <w:sz w:val="24"/>
          <w:szCs w:val="26"/>
        </w:rPr>
      </w:pPr>
      <w:r w:rsidRPr="00CA4611">
        <w:rPr>
          <w:rFonts w:ascii="Arial" w:hAnsi="Arial" w:cs="Arial"/>
          <w:b w:val="0"/>
          <w:spacing w:val="-6"/>
          <w:sz w:val="24"/>
          <w:szCs w:val="26"/>
        </w:rPr>
        <w:t>5. Сформулюйте теорему 4.</w:t>
      </w:r>
    </w:p>
    <w:p w:rsidR="00D62C41" w:rsidRPr="00CA4611" w:rsidRDefault="00D62C41" w:rsidP="001539FD">
      <w:pPr>
        <w:pStyle w:val="a5"/>
        <w:spacing w:line="288" w:lineRule="auto"/>
        <w:jc w:val="left"/>
        <w:rPr>
          <w:rFonts w:ascii="Arial" w:hAnsi="Arial" w:cs="Arial"/>
          <w:b w:val="0"/>
          <w:spacing w:val="-6"/>
          <w:sz w:val="24"/>
          <w:szCs w:val="26"/>
        </w:rPr>
      </w:pPr>
      <w:r w:rsidRPr="00CA4611">
        <w:rPr>
          <w:rFonts w:ascii="Arial" w:hAnsi="Arial" w:cs="Arial"/>
          <w:b w:val="0"/>
          <w:spacing w:val="-6"/>
          <w:sz w:val="24"/>
          <w:szCs w:val="26"/>
        </w:rPr>
        <w:t>6. Сформулюйте теорем</w:t>
      </w:r>
      <w:r w:rsidR="00F235B3">
        <w:rPr>
          <w:rFonts w:ascii="Arial" w:hAnsi="Arial" w:cs="Arial"/>
          <w:b w:val="0"/>
          <w:spacing w:val="-6"/>
          <w:sz w:val="24"/>
          <w:szCs w:val="26"/>
        </w:rPr>
        <w:t>и</w:t>
      </w:r>
      <w:r w:rsidRPr="00CA4611">
        <w:rPr>
          <w:rFonts w:ascii="Arial" w:hAnsi="Arial" w:cs="Arial"/>
          <w:b w:val="0"/>
          <w:spacing w:val="-6"/>
          <w:sz w:val="24"/>
          <w:szCs w:val="26"/>
        </w:rPr>
        <w:t xml:space="preserve"> 5</w:t>
      </w:r>
      <w:r w:rsidR="00F235B3">
        <w:rPr>
          <w:rFonts w:ascii="Arial" w:hAnsi="Arial" w:cs="Arial"/>
          <w:b w:val="0"/>
          <w:spacing w:val="-6"/>
          <w:sz w:val="24"/>
          <w:szCs w:val="26"/>
        </w:rPr>
        <w:t xml:space="preserve"> і 6.</w:t>
      </w:r>
    </w:p>
    <w:p w:rsidR="000F6134" w:rsidRDefault="000F6134" w:rsidP="00D62C41">
      <w:pPr>
        <w:spacing w:line="288" w:lineRule="auto"/>
        <w:ind w:firstLine="709"/>
        <w:jc w:val="both"/>
        <w:rPr>
          <w:rFonts w:ascii="Arial" w:hAnsi="Arial" w:cs="Arial"/>
          <w:b/>
          <w:spacing w:val="-6"/>
          <w:szCs w:val="26"/>
          <w:lang w:val="uk-UA"/>
        </w:rPr>
      </w:pPr>
    </w:p>
    <w:p w:rsidR="00D62C41" w:rsidRPr="00CA4611" w:rsidRDefault="00D62C41" w:rsidP="00D62C41">
      <w:pPr>
        <w:spacing w:line="288" w:lineRule="auto"/>
        <w:ind w:firstLine="709"/>
        <w:jc w:val="both"/>
        <w:rPr>
          <w:rFonts w:ascii="Arial" w:hAnsi="Arial" w:cs="Arial"/>
          <w:spacing w:val="-6"/>
          <w:szCs w:val="26"/>
          <w:lang w:val="uk-UA"/>
        </w:rPr>
      </w:pPr>
      <w:r w:rsidRPr="00CA4611">
        <w:rPr>
          <w:rFonts w:ascii="Arial" w:hAnsi="Arial" w:cs="Arial"/>
          <w:b/>
          <w:spacing w:val="-6"/>
          <w:szCs w:val="26"/>
          <w:lang w:val="uk-UA"/>
        </w:rPr>
        <w:t>ЛЕКЦІЯ 6.</w:t>
      </w:r>
      <w:r w:rsidR="00844744">
        <w:rPr>
          <w:rFonts w:ascii="Arial" w:hAnsi="Arial" w:cs="Arial"/>
          <w:b/>
          <w:spacing w:val="-6"/>
          <w:szCs w:val="26"/>
          <w:lang w:val="uk-UA"/>
        </w:rPr>
        <w:t xml:space="preserve"> Принцип Кюрі</w:t>
      </w:r>
      <w:r w:rsidRPr="00CA4611">
        <w:rPr>
          <w:rFonts w:ascii="Arial" w:hAnsi="Arial" w:cs="Arial"/>
          <w:b/>
          <w:bCs/>
          <w:spacing w:val="-6"/>
          <w:lang w:val="uk-UA"/>
        </w:rPr>
        <w:t>. Види симетрії, сингонії та їх ознаки</w:t>
      </w:r>
    </w:p>
    <w:p w:rsidR="009A4625" w:rsidRPr="00844744" w:rsidRDefault="009A4625" w:rsidP="00D3680D">
      <w:pPr>
        <w:pStyle w:val="af2"/>
        <w:spacing w:line="288" w:lineRule="auto"/>
        <w:ind w:firstLine="680"/>
        <w:jc w:val="both"/>
        <w:rPr>
          <w:rFonts w:ascii="Arial" w:hAnsi="Arial" w:cs="Arial"/>
          <w:spacing w:val="-6"/>
          <w:sz w:val="24"/>
          <w:szCs w:val="26"/>
          <w:lang w:val="uk-UA"/>
        </w:rPr>
      </w:pPr>
    </w:p>
    <w:p w:rsidR="00450757" w:rsidRPr="00CA4611" w:rsidRDefault="00450757" w:rsidP="009239CE">
      <w:pPr>
        <w:pStyle w:val="af2"/>
        <w:spacing w:line="288" w:lineRule="auto"/>
        <w:ind w:firstLine="680"/>
        <w:jc w:val="both"/>
        <w:rPr>
          <w:rFonts w:ascii="Arial" w:hAnsi="Arial" w:cs="Arial"/>
          <w:spacing w:val="-6"/>
          <w:sz w:val="24"/>
          <w:szCs w:val="26"/>
          <w:lang w:val="uk-UA"/>
        </w:rPr>
      </w:pPr>
      <w:r w:rsidRPr="00844744">
        <w:rPr>
          <w:rFonts w:ascii="Arial" w:hAnsi="Arial" w:cs="Arial"/>
          <w:b/>
          <w:bCs/>
          <w:i/>
          <w:iCs/>
          <w:spacing w:val="-6"/>
          <w:sz w:val="24"/>
          <w:szCs w:val="26"/>
          <w:lang w:val="uk-UA"/>
        </w:rPr>
        <w:t>Принцип Кюрі</w:t>
      </w:r>
      <w:r w:rsidR="00F235B3">
        <w:rPr>
          <w:rFonts w:ascii="Arial" w:hAnsi="Arial" w:cs="Arial"/>
          <w:b/>
          <w:bCs/>
          <w:i/>
          <w:iCs/>
          <w:spacing w:val="-6"/>
          <w:sz w:val="24"/>
          <w:szCs w:val="26"/>
          <w:lang w:val="uk-UA"/>
        </w:rPr>
        <w:t>.</w:t>
      </w:r>
      <w:r w:rsidRPr="00844744">
        <w:rPr>
          <w:rFonts w:ascii="Arial" w:hAnsi="Arial" w:cs="Arial"/>
          <w:spacing w:val="-6"/>
          <w:sz w:val="24"/>
          <w:szCs w:val="26"/>
          <w:lang w:val="uk-UA"/>
        </w:rPr>
        <w:t xml:space="preserve"> </w:t>
      </w:r>
      <w:r w:rsidR="00F51C9B" w:rsidRPr="00CA4611">
        <w:rPr>
          <w:rFonts w:ascii="Arial" w:hAnsi="Arial" w:cs="Arial"/>
          <w:spacing w:val="-6"/>
          <w:sz w:val="24"/>
          <w:szCs w:val="26"/>
          <w:lang w:val="uk-UA"/>
        </w:rPr>
        <w:t xml:space="preserve">Якщо спробувати скласти </w:t>
      </w:r>
      <w:r w:rsidR="00F51C9B" w:rsidRPr="00844744">
        <w:rPr>
          <w:rFonts w:ascii="Arial" w:hAnsi="Arial" w:cs="Arial"/>
          <w:spacing w:val="-6"/>
          <w:sz w:val="24"/>
          <w:szCs w:val="26"/>
          <w:lang w:val="uk-UA"/>
        </w:rPr>
        <w:t>мозаїк</w:t>
      </w:r>
      <w:r w:rsidR="00F51C9B" w:rsidRPr="00CA4611">
        <w:rPr>
          <w:rFonts w:ascii="Arial" w:hAnsi="Arial" w:cs="Arial"/>
          <w:spacing w:val="-6"/>
          <w:sz w:val="24"/>
          <w:szCs w:val="26"/>
          <w:lang w:val="uk-UA"/>
        </w:rPr>
        <w:t>у</w:t>
      </w:r>
      <w:r w:rsidR="00F51C9B" w:rsidRPr="00844744">
        <w:rPr>
          <w:rFonts w:ascii="Arial" w:hAnsi="Arial" w:cs="Arial"/>
          <w:spacing w:val="-6"/>
          <w:sz w:val="24"/>
          <w:szCs w:val="26"/>
          <w:lang w:val="uk-UA"/>
        </w:rPr>
        <w:t xml:space="preserve"> з однакових багатокутників </w:t>
      </w:r>
      <w:r w:rsidR="00F51C9B" w:rsidRPr="00CA4611">
        <w:rPr>
          <w:rFonts w:ascii="Arial" w:hAnsi="Arial" w:cs="Arial"/>
          <w:spacing w:val="-6"/>
          <w:sz w:val="24"/>
          <w:szCs w:val="26"/>
          <w:lang w:val="uk-UA"/>
        </w:rPr>
        <w:t>різної форми, то можна побачити наст</w:t>
      </w:r>
      <w:r w:rsidR="00C618F0" w:rsidRPr="00CA4611">
        <w:rPr>
          <w:rFonts w:ascii="Arial" w:hAnsi="Arial" w:cs="Arial"/>
          <w:spacing w:val="-6"/>
          <w:sz w:val="24"/>
          <w:szCs w:val="26"/>
          <w:lang w:val="uk-UA"/>
        </w:rPr>
        <w:t>упну картину:</w:t>
      </w:r>
      <w:r w:rsidRPr="00D40EF8">
        <w:rPr>
          <w:rFonts w:ascii="Arial" w:hAnsi="Arial" w:cs="Arial"/>
          <w:spacing w:val="-6"/>
          <w:sz w:val="24"/>
          <w:szCs w:val="26"/>
          <w:lang w:val="uk-UA"/>
        </w:rPr>
        <w:t xml:space="preserve"> </w:t>
      </w:r>
      <w:r w:rsidR="00594718" w:rsidRPr="00CA4611">
        <w:rPr>
          <w:rFonts w:ascii="Arial" w:hAnsi="Arial" w:cs="Arial"/>
          <w:spacing w:val="-6"/>
          <w:sz w:val="24"/>
          <w:szCs w:val="26"/>
          <w:lang w:val="uk-UA"/>
        </w:rPr>
        <w:t>багато</w:t>
      </w:r>
      <w:r w:rsidR="00524AF3" w:rsidRPr="00CA4611">
        <w:rPr>
          <w:rFonts w:ascii="Arial" w:hAnsi="Arial" w:cs="Arial"/>
          <w:spacing w:val="-6"/>
          <w:sz w:val="24"/>
          <w:szCs w:val="26"/>
          <w:lang w:val="uk-UA"/>
        </w:rPr>
        <w:t>кутники</w:t>
      </w:r>
      <w:r w:rsidRPr="00D40EF8">
        <w:rPr>
          <w:rFonts w:ascii="Arial" w:hAnsi="Arial" w:cs="Arial"/>
          <w:spacing w:val="-6"/>
          <w:sz w:val="24"/>
          <w:szCs w:val="26"/>
          <w:lang w:val="uk-UA"/>
        </w:rPr>
        <w:t xml:space="preserve"> з осями симетрії 2, 8, 4, 6 заповню</w:t>
      </w:r>
      <w:r w:rsidR="00F235B3">
        <w:rPr>
          <w:rFonts w:ascii="Arial" w:hAnsi="Arial" w:cs="Arial"/>
          <w:spacing w:val="-6"/>
          <w:sz w:val="24"/>
          <w:szCs w:val="26"/>
          <w:lang w:val="uk-UA"/>
        </w:rPr>
        <w:t>ють</w:t>
      </w:r>
      <w:r w:rsidRPr="00D40EF8">
        <w:rPr>
          <w:rFonts w:ascii="Arial" w:hAnsi="Arial" w:cs="Arial"/>
          <w:spacing w:val="-6"/>
          <w:sz w:val="24"/>
          <w:szCs w:val="26"/>
          <w:lang w:val="uk-UA"/>
        </w:rPr>
        <w:t xml:space="preserve"> площин</w:t>
      </w:r>
      <w:r w:rsidR="00524AF3" w:rsidRPr="00CA4611">
        <w:rPr>
          <w:rFonts w:ascii="Arial" w:hAnsi="Arial" w:cs="Arial"/>
          <w:spacing w:val="-6"/>
          <w:sz w:val="24"/>
          <w:szCs w:val="26"/>
          <w:lang w:val="uk-UA"/>
        </w:rPr>
        <w:t>у</w:t>
      </w:r>
      <w:r w:rsidRPr="00D40EF8">
        <w:rPr>
          <w:rFonts w:ascii="Arial" w:hAnsi="Arial" w:cs="Arial"/>
          <w:spacing w:val="-6"/>
          <w:sz w:val="24"/>
          <w:szCs w:val="26"/>
          <w:lang w:val="uk-UA"/>
        </w:rPr>
        <w:t xml:space="preserve"> симетрично й безп</w:t>
      </w:r>
      <w:r w:rsidR="00524AF3" w:rsidRPr="00CA4611">
        <w:rPr>
          <w:rFonts w:ascii="Arial" w:hAnsi="Arial" w:cs="Arial"/>
          <w:spacing w:val="-6"/>
          <w:sz w:val="24"/>
          <w:szCs w:val="26"/>
          <w:lang w:val="uk-UA"/>
        </w:rPr>
        <w:t>ерервн</w:t>
      </w:r>
      <w:r w:rsidRPr="00D40EF8">
        <w:rPr>
          <w:rFonts w:ascii="Arial" w:hAnsi="Arial" w:cs="Arial"/>
          <w:spacing w:val="-6"/>
          <w:sz w:val="24"/>
          <w:szCs w:val="26"/>
          <w:lang w:val="uk-UA"/>
        </w:rPr>
        <w:t>о</w:t>
      </w:r>
      <w:r w:rsidR="00C618F0" w:rsidRPr="00CA4611">
        <w:rPr>
          <w:rFonts w:ascii="Arial" w:hAnsi="Arial" w:cs="Arial"/>
          <w:spacing w:val="-6"/>
          <w:sz w:val="24"/>
          <w:szCs w:val="26"/>
          <w:lang w:val="uk-UA"/>
        </w:rPr>
        <w:t xml:space="preserve">, </w:t>
      </w:r>
      <w:r w:rsidR="009F1BA6" w:rsidRPr="00CA4611">
        <w:rPr>
          <w:rFonts w:ascii="Arial" w:hAnsi="Arial" w:cs="Arial"/>
          <w:spacing w:val="-6"/>
          <w:sz w:val="24"/>
          <w:szCs w:val="26"/>
          <w:lang w:val="uk-UA"/>
        </w:rPr>
        <w:t>а</w:t>
      </w:r>
      <w:r w:rsidRPr="00D40EF8">
        <w:rPr>
          <w:rFonts w:ascii="Arial" w:hAnsi="Arial" w:cs="Arial"/>
          <w:spacing w:val="-6"/>
          <w:sz w:val="24"/>
          <w:szCs w:val="26"/>
          <w:lang w:val="uk-UA"/>
        </w:rPr>
        <w:t xml:space="preserve"> </w:t>
      </w:r>
      <w:r w:rsidR="009F1BA6" w:rsidRPr="00CA4611">
        <w:rPr>
          <w:rFonts w:ascii="Arial" w:hAnsi="Arial" w:cs="Arial"/>
          <w:spacing w:val="-6"/>
          <w:sz w:val="24"/>
          <w:szCs w:val="26"/>
          <w:lang w:val="uk-UA"/>
        </w:rPr>
        <w:t>з</w:t>
      </w:r>
      <w:r w:rsidRPr="00D40EF8">
        <w:rPr>
          <w:rFonts w:ascii="Arial" w:hAnsi="Arial" w:cs="Arial"/>
          <w:spacing w:val="-6"/>
          <w:sz w:val="24"/>
          <w:szCs w:val="26"/>
          <w:lang w:val="uk-UA"/>
        </w:rPr>
        <w:t xml:space="preserve"> п'яти- або семикутниками </w:t>
      </w:r>
      <w:r w:rsidR="00F9081C" w:rsidRPr="00CA4611">
        <w:rPr>
          <w:rFonts w:ascii="Arial" w:hAnsi="Arial" w:cs="Arial"/>
          <w:spacing w:val="-6"/>
          <w:sz w:val="24"/>
          <w:szCs w:val="26"/>
          <w:lang w:val="uk-UA"/>
        </w:rPr>
        <w:t xml:space="preserve">так зробити </w:t>
      </w:r>
      <w:r w:rsidRPr="00D40EF8">
        <w:rPr>
          <w:rFonts w:ascii="Arial" w:hAnsi="Arial" w:cs="Arial"/>
          <w:spacing w:val="-6"/>
          <w:sz w:val="24"/>
          <w:szCs w:val="26"/>
          <w:lang w:val="uk-UA"/>
        </w:rPr>
        <w:t>не вдається</w:t>
      </w:r>
      <w:r w:rsidR="00F235B3">
        <w:rPr>
          <w:rFonts w:ascii="Arial" w:hAnsi="Arial" w:cs="Arial"/>
          <w:spacing w:val="-6"/>
          <w:sz w:val="24"/>
          <w:szCs w:val="26"/>
          <w:lang w:val="uk-UA"/>
        </w:rPr>
        <w:t>, завжди</w:t>
      </w:r>
      <w:r w:rsidRPr="00D40EF8">
        <w:rPr>
          <w:rFonts w:ascii="Arial" w:hAnsi="Arial" w:cs="Arial"/>
          <w:spacing w:val="-6"/>
          <w:sz w:val="24"/>
          <w:szCs w:val="26"/>
          <w:lang w:val="uk-UA"/>
        </w:rPr>
        <w:t xml:space="preserve"> залишаються дірки</w:t>
      </w:r>
      <w:r w:rsidR="009F1BA6" w:rsidRPr="00CA4611">
        <w:rPr>
          <w:rFonts w:ascii="Arial" w:hAnsi="Arial" w:cs="Arial"/>
          <w:spacing w:val="-6"/>
          <w:sz w:val="24"/>
          <w:szCs w:val="26"/>
          <w:lang w:val="uk-UA"/>
        </w:rPr>
        <w:t xml:space="preserve"> (рис. 25)</w:t>
      </w:r>
      <w:r w:rsidRPr="00D40EF8">
        <w:rPr>
          <w:rFonts w:ascii="Arial" w:hAnsi="Arial" w:cs="Arial"/>
          <w:spacing w:val="-6"/>
          <w:sz w:val="24"/>
          <w:szCs w:val="26"/>
          <w:lang w:val="uk-UA"/>
        </w:rPr>
        <w:t>. На візерунку паркету такі дірки заповнюються іншими фігурками, що порушують симетрію, але в системі матеріальних частинок наявність таких «</w:t>
      </w:r>
      <w:r w:rsidR="00A12C7C" w:rsidRPr="00CA4611">
        <w:rPr>
          <w:rFonts w:ascii="Arial" w:hAnsi="Arial" w:cs="Arial"/>
          <w:spacing w:val="-6"/>
          <w:sz w:val="24"/>
          <w:szCs w:val="26"/>
          <w:lang w:val="uk-UA"/>
        </w:rPr>
        <w:t>латок</w:t>
      </w:r>
      <w:r w:rsidRPr="00D40EF8">
        <w:rPr>
          <w:rFonts w:ascii="Arial" w:hAnsi="Arial" w:cs="Arial"/>
          <w:spacing w:val="-6"/>
          <w:sz w:val="24"/>
          <w:szCs w:val="26"/>
          <w:lang w:val="uk-UA"/>
        </w:rPr>
        <w:t xml:space="preserve">» створювала б можливість переміщення частинок, тобто нестійкість структури. </w:t>
      </w:r>
      <w:r w:rsidR="00CD34BE" w:rsidRPr="00CA4611">
        <w:rPr>
          <w:rFonts w:ascii="Arial" w:hAnsi="Arial" w:cs="Arial"/>
          <w:spacing w:val="-6"/>
          <w:sz w:val="24"/>
          <w:szCs w:val="26"/>
          <w:lang w:val="uk-UA"/>
        </w:rPr>
        <w:t>Д</w:t>
      </w:r>
      <w:r w:rsidRPr="00CA4611">
        <w:rPr>
          <w:rFonts w:ascii="Arial" w:hAnsi="Arial" w:cs="Arial"/>
          <w:spacing w:val="-6"/>
          <w:sz w:val="24"/>
          <w:szCs w:val="26"/>
        </w:rPr>
        <w:t>ірки між восьмикутниками</w:t>
      </w:r>
      <w:r w:rsidR="00CD34BE" w:rsidRPr="00CA4611">
        <w:rPr>
          <w:rFonts w:ascii="Arial" w:hAnsi="Arial" w:cs="Arial"/>
          <w:spacing w:val="-6"/>
          <w:sz w:val="24"/>
          <w:szCs w:val="26"/>
          <w:lang w:val="uk-UA"/>
        </w:rPr>
        <w:t xml:space="preserve"> з віссю</w:t>
      </w:r>
      <w:r w:rsidRPr="00CA4611">
        <w:rPr>
          <w:rFonts w:ascii="Arial" w:hAnsi="Arial" w:cs="Arial"/>
          <w:spacing w:val="-6"/>
          <w:sz w:val="24"/>
          <w:szCs w:val="26"/>
        </w:rPr>
        <w:t xml:space="preserve"> </w:t>
      </w:r>
      <w:r w:rsidR="00CD34BE" w:rsidRPr="00CA4611">
        <w:rPr>
          <w:rFonts w:ascii="Arial" w:hAnsi="Arial" w:cs="Arial"/>
          <w:spacing w:val="-6"/>
          <w:sz w:val="24"/>
          <w:szCs w:val="26"/>
        </w:rPr>
        <w:t>L</w:t>
      </w:r>
      <w:r w:rsidR="00CD34BE" w:rsidRPr="00CA4611">
        <w:rPr>
          <w:rFonts w:ascii="Arial" w:hAnsi="Arial" w:cs="Arial"/>
          <w:spacing w:val="-6"/>
          <w:sz w:val="24"/>
          <w:szCs w:val="26"/>
          <w:vertAlign w:val="subscript"/>
        </w:rPr>
        <w:t>8</w:t>
      </w:r>
      <w:r w:rsidR="00CD34BE" w:rsidRPr="00CA4611">
        <w:rPr>
          <w:rFonts w:ascii="Arial" w:hAnsi="Arial" w:cs="Arial"/>
          <w:spacing w:val="-6"/>
          <w:sz w:val="24"/>
          <w:szCs w:val="26"/>
          <w:vertAlign w:val="subscript"/>
          <w:lang w:val="uk-UA"/>
        </w:rPr>
        <w:t xml:space="preserve"> </w:t>
      </w:r>
      <w:r w:rsidRPr="00CA4611">
        <w:rPr>
          <w:rFonts w:ascii="Arial" w:hAnsi="Arial" w:cs="Arial"/>
          <w:spacing w:val="-6"/>
          <w:sz w:val="24"/>
          <w:szCs w:val="26"/>
        </w:rPr>
        <w:t xml:space="preserve">довелося заповнити квадратиками, а в результаті змінилася симетрія: </w:t>
      </w:r>
      <w:r w:rsidR="00696226">
        <w:rPr>
          <w:rFonts w:ascii="Arial" w:hAnsi="Arial" w:cs="Arial"/>
          <w:spacing w:val="-6"/>
          <w:sz w:val="24"/>
          <w:szCs w:val="26"/>
          <w:lang w:val="uk-UA"/>
        </w:rPr>
        <w:t>ві</w:t>
      </w:r>
      <w:r w:rsidRPr="00CA4611">
        <w:rPr>
          <w:rFonts w:ascii="Arial" w:hAnsi="Arial" w:cs="Arial"/>
          <w:spacing w:val="-6"/>
          <w:sz w:val="24"/>
          <w:szCs w:val="26"/>
        </w:rPr>
        <w:t xml:space="preserve">сі </w:t>
      </w:r>
      <w:r w:rsidR="006A07B6" w:rsidRPr="00CA4611">
        <w:rPr>
          <w:rFonts w:ascii="Arial" w:hAnsi="Arial" w:cs="Arial"/>
          <w:spacing w:val="-6"/>
          <w:sz w:val="24"/>
          <w:szCs w:val="26"/>
        </w:rPr>
        <w:t>L</w:t>
      </w:r>
      <w:r w:rsidR="006A07B6" w:rsidRPr="00CA4611">
        <w:rPr>
          <w:rFonts w:ascii="Arial" w:hAnsi="Arial" w:cs="Arial"/>
          <w:spacing w:val="-6"/>
          <w:sz w:val="24"/>
          <w:szCs w:val="26"/>
          <w:vertAlign w:val="subscript"/>
        </w:rPr>
        <w:t>8</w:t>
      </w:r>
      <w:r w:rsidRPr="00CA4611">
        <w:rPr>
          <w:rFonts w:ascii="Arial" w:hAnsi="Arial" w:cs="Arial"/>
          <w:spacing w:val="-6"/>
          <w:sz w:val="24"/>
          <w:szCs w:val="26"/>
        </w:rPr>
        <w:t xml:space="preserve"> немає; є тільки вісь</w:t>
      </w:r>
      <w:r w:rsidR="006A07B6" w:rsidRPr="00CA4611">
        <w:rPr>
          <w:rFonts w:ascii="Arial" w:hAnsi="Arial" w:cs="Arial"/>
          <w:spacing w:val="-6"/>
          <w:sz w:val="24"/>
          <w:szCs w:val="26"/>
          <w:lang w:val="uk-UA"/>
        </w:rPr>
        <w:t xml:space="preserve"> </w:t>
      </w:r>
      <w:r w:rsidR="006A07B6" w:rsidRPr="00CA4611">
        <w:rPr>
          <w:rFonts w:ascii="Arial" w:hAnsi="Arial" w:cs="Arial"/>
          <w:spacing w:val="-6"/>
          <w:sz w:val="24"/>
          <w:szCs w:val="26"/>
        </w:rPr>
        <w:t>L</w:t>
      </w:r>
      <w:r w:rsidR="006A07B6" w:rsidRPr="00CA4611">
        <w:rPr>
          <w:rFonts w:ascii="Arial" w:hAnsi="Arial" w:cs="Arial"/>
          <w:spacing w:val="-6"/>
          <w:sz w:val="24"/>
          <w:szCs w:val="26"/>
          <w:vertAlign w:val="subscript"/>
          <w:lang w:val="uk-UA"/>
        </w:rPr>
        <w:t>4</w:t>
      </w:r>
      <w:r w:rsidRPr="00CA4611">
        <w:rPr>
          <w:rFonts w:ascii="Arial" w:hAnsi="Arial" w:cs="Arial"/>
          <w:spacing w:val="-6"/>
          <w:sz w:val="24"/>
          <w:szCs w:val="26"/>
        </w:rPr>
        <w:t xml:space="preserve">, тому що восьмикутник симетрично оточено лише чотирма квадратиками. </w:t>
      </w:r>
      <w:r w:rsidR="00B40F5F" w:rsidRPr="00CA4611">
        <w:rPr>
          <w:rFonts w:ascii="Arial" w:hAnsi="Arial" w:cs="Arial"/>
          <w:spacing w:val="-6"/>
          <w:sz w:val="24"/>
          <w:szCs w:val="26"/>
          <w:lang w:val="uk-UA"/>
        </w:rPr>
        <w:t xml:space="preserve">Слід </w:t>
      </w:r>
      <w:r w:rsidR="003E60A8">
        <w:rPr>
          <w:rFonts w:ascii="Arial" w:hAnsi="Arial" w:cs="Arial"/>
          <w:spacing w:val="-6"/>
          <w:sz w:val="24"/>
          <w:szCs w:val="26"/>
          <w:lang w:val="uk-UA"/>
        </w:rPr>
        <w:t>зазнач</w:t>
      </w:r>
      <w:r w:rsidR="00B40F5F" w:rsidRPr="00CA4611">
        <w:rPr>
          <w:rFonts w:ascii="Arial" w:hAnsi="Arial" w:cs="Arial"/>
          <w:spacing w:val="-6"/>
          <w:sz w:val="24"/>
          <w:szCs w:val="26"/>
          <w:lang w:val="uk-UA"/>
        </w:rPr>
        <w:t>ити, що р</w:t>
      </w:r>
      <w:r w:rsidRPr="00CA4611">
        <w:rPr>
          <w:rFonts w:ascii="Arial" w:hAnsi="Arial" w:cs="Arial"/>
          <w:spacing w:val="-6"/>
          <w:sz w:val="24"/>
          <w:szCs w:val="26"/>
        </w:rPr>
        <w:t>озглядаючи симетрію фігури, потрібно чітко розрізняти симетрію самої фігури або симетрію фігури і її</w:t>
      </w:r>
      <w:r w:rsidR="009239CE" w:rsidRPr="00CA4611">
        <w:rPr>
          <w:rFonts w:ascii="Arial" w:hAnsi="Arial" w:cs="Arial"/>
          <w:spacing w:val="-6"/>
          <w:sz w:val="24"/>
          <w:szCs w:val="26"/>
          <w:lang w:val="uk-UA"/>
        </w:rPr>
        <w:t xml:space="preserve"> </w:t>
      </w:r>
      <w:r w:rsidR="00DB3919" w:rsidRPr="00CA4611">
        <w:rPr>
          <w:rFonts w:ascii="Arial" w:hAnsi="Arial" w:cs="Arial"/>
          <w:spacing w:val="-6"/>
          <w:sz w:val="24"/>
          <w:szCs w:val="26"/>
          <w:lang w:val="uk-UA"/>
        </w:rPr>
        <w:t>компонентів</w:t>
      </w:r>
      <w:r w:rsidR="009239CE" w:rsidRPr="00CA4611">
        <w:rPr>
          <w:rFonts w:ascii="Arial" w:hAnsi="Arial" w:cs="Arial"/>
          <w:spacing w:val="-6"/>
          <w:sz w:val="24"/>
          <w:szCs w:val="26"/>
          <w:lang w:val="uk-UA"/>
        </w:rPr>
        <w:t xml:space="preserve">. </w:t>
      </w:r>
      <w:r w:rsidR="003E60A8">
        <w:rPr>
          <w:rFonts w:ascii="Arial" w:hAnsi="Arial" w:cs="Arial"/>
          <w:spacing w:val="-6"/>
          <w:sz w:val="24"/>
          <w:szCs w:val="26"/>
          <w:lang w:val="uk-UA"/>
        </w:rPr>
        <w:t>У</w:t>
      </w:r>
      <w:r w:rsidR="009239CE" w:rsidRPr="00CA4611">
        <w:rPr>
          <w:rFonts w:ascii="Arial" w:hAnsi="Arial" w:cs="Arial"/>
          <w:spacing w:val="-6"/>
          <w:sz w:val="24"/>
          <w:szCs w:val="26"/>
          <w:lang w:val="uk-UA"/>
        </w:rPr>
        <w:t xml:space="preserve"> окремо взятого восьмикутника, звичайно, є симетрії </w:t>
      </w:r>
      <w:r w:rsidR="00DB3919" w:rsidRPr="00CA4611">
        <w:rPr>
          <w:rFonts w:ascii="Arial" w:hAnsi="Arial" w:cs="Arial"/>
          <w:spacing w:val="-6"/>
          <w:sz w:val="24"/>
          <w:szCs w:val="26"/>
        </w:rPr>
        <w:t>L</w:t>
      </w:r>
      <w:r w:rsidR="00DB3919" w:rsidRPr="00CA4611">
        <w:rPr>
          <w:rFonts w:ascii="Arial" w:hAnsi="Arial" w:cs="Arial"/>
          <w:spacing w:val="-6"/>
          <w:sz w:val="24"/>
          <w:szCs w:val="26"/>
          <w:vertAlign w:val="subscript"/>
        </w:rPr>
        <w:t>8</w:t>
      </w:r>
      <w:r w:rsidR="009239CE" w:rsidRPr="00CA4611">
        <w:rPr>
          <w:rFonts w:ascii="Arial" w:hAnsi="Arial" w:cs="Arial"/>
          <w:spacing w:val="-6"/>
          <w:sz w:val="24"/>
          <w:szCs w:val="26"/>
          <w:lang w:val="uk-UA"/>
        </w:rPr>
        <w:t xml:space="preserve">, але в оточенні інших восьмикутників його симетрія понизилася до </w:t>
      </w:r>
      <w:r w:rsidR="00DB3919" w:rsidRPr="00CA4611">
        <w:rPr>
          <w:rFonts w:ascii="Arial" w:hAnsi="Arial" w:cs="Arial"/>
          <w:spacing w:val="-6"/>
          <w:sz w:val="24"/>
          <w:szCs w:val="26"/>
        </w:rPr>
        <w:t>L</w:t>
      </w:r>
      <w:r w:rsidR="00DB3919" w:rsidRPr="00CA4611">
        <w:rPr>
          <w:rFonts w:ascii="Arial" w:hAnsi="Arial" w:cs="Arial"/>
          <w:spacing w:val="-6"/>
          <w:sz w:val="24"/>
          <w:szCs w:val="26"/>
          <w:vertAlign w:val="subscript"/>
          <w:lang w:val="uk-UA"/>
        </w:rPr>
        <w:t>4</w:t>
      </w:r>
      <w:r w:rsidR="009239CE" w:rsidRPr="00CA4611">
        <w:rPr>
          <w:rFonts w:ascii="Arial" w:hAnsi="Arial" w:cs="Arial"/>
          <w:spacing w:val="-6"/>
          <w:sz w:val="24"/>
          <w:szCs w:val="26"/>
          <w:lang w:val="uk-UA"/>
        </w:rPr>
        <w:t>, що видно з чотирьох квадратиків.</w:t>
      </w:r>
    </w:p>
    <w:p w:rsidR="006B2807" w:rsidRPr="00CA4611" w:rsidRDefault="00ED754A" w:rsidP="00322B73">
      <w:pPr>
        <w:pStyle w:val="af2"/>
        <w:spacing w:line="288" w:lineRule="auto"/>
        <w:ind w:firstLine="680"/>
        <w:jc w:val="center"/>
        <w:rPr>
          <w:rFonts w:ascii="Arial" w:hAnsi="Arial" w:cs="Arial"/>
          <w:spacing w:val="-6"/>
          <w:sz w:val="24"/>
          <w:szCs w:val="26"/>
          <w:lang w:val="uk-UA"/>
        </w:rPr>
      </w:pPr>
      <w:r>
        <w:rPr>
          <w:noProof/>
          <w:lang w:val="en-US" w:eastAsia="en-US"/>
        </w:rPr>
        <w:drawing>
          <wp:inline distT="0" distB="0" distL="0" distR="0">
            <wp:extent cx="1318846" cy="1541240"/>
            <wp:effectExtent l="0" t="0" r="0" b="1905"/>
            <wp:docPr id="102" name="Picture 110"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Shape, polygon&#10;&#10;Description automatically generated"/>
                    <pic:cNvPicPr/>
                  </pic:nvPicPr>
                  <pic:blipFill>
                    <a:blip r:embed="rId40" cstate="print"/>
                    <a:stretch>
                      <a:fillRect/>
                    </a:stretch>
                  </pic:blipFill>
                  <pic:spPr>
                    <a:xfrm>
                      <a:off x="0" y="0"/>
                      <a:ext cx="1330856" cy="1555275"/>
                    </a:xfrm>
                    <a:prstGeom prst="rect">
                      <a:avLst/>
                    </a:prstGeom>
                  </pic:spPr>
                </pic:pic>
              </a:graphicData>
            </a:graphic>
          </wp:inline>
        </w:drawing>
      </w:r>
    </w:p>
    <w:p w:rsidR="00083491" w:rsidRPr="00CA4611" w:rsidRDefault="00322B73" w:rsidP="00322B73">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lang w:val="uk-UA"/>
        </w:rPr>
        <w:t>Рис. 25. М</w:t>
      </w:r>
      <w:r w:rsidRPr="00CA4611">
        <w:rPr>
          <w:rFonts w:ascii="Arial" w:hAnsi="Arial" w:cs="Arial"/>
          <w:spacing w:val="-6"/>
          <w:sz w:val="24"/>
          <w:szCs w:val="26"/>
        </w:rPr>
        <w:t>озаїк</w:t>
      </w:r>
      <w:r w:rsidRPr="00CA4611">
        <w:rPr>
          <w:rFonts w:ascii="Arial" w:hAnsi="Arial" w:cs="Arial"/>
          <w:spacing w:val="-6"/>
          <w:sz w:val="24"/>
          <w:szCs w:val="26"/>
          <w:lang w:val="uk-UA"/>
        </w:rPr>
        <w:t>а</w:t>
      </w:r>
      <w:r w:rsidRPr="00CA4611">
        <w:rPr>
          <w:rFonts w:ascii="Arial" w:hAnsi="Arial" w:cs="Arial"/>
          <w:spacing w:val="-6"/>
          <w:sz w:val="24"/>
          <w:szCs w:val="26"/>
        </w:rPr>
        <w:t xml:space="preserve"> з однакових багатокутників </w:t>
      </w:r>
      <w:r w:rsidRPr="00CA4611">
        <w:rPr>
          <w:rFonts w:ascii="Arial" w:hAnsi="Arial" w:cs="Arial"/>
          <w:spacing w:val="-6"/>
          <w:sz w:val="24"/>
          <w:szCs w:val="26"/>
          <w:lang w:val="uk-UA"/>
        </w:rPr>
        <w:t>різної форми</w:t>
      </w:r>
    </w:p>
    <w:p w:rsidR="00083491" w:rsidRDefault="00083491" w:rsidP="009239CE">
      <w:pPr>
        <w:pStyle w:val="af2"/>
        <w:spacing w:line="288" w:lineRule="auto"/>
        <w:ind w:firstLine="680"/>
        <w:jc w:val="both"/>
        <w:rPr>
          <w:rFonts w:ascii="Arial" w:hAnsi="Arial" w:cs="Arial"/>
          <w:spacing w:val="-6"/>
          <w:sz w:val="24"/>
          <w:szCs w:val="26"/>
          <w:lang w:val="uk-UA"/>
        </w:rPr>
      </w:pPr>
    </w:p>
    <w:p w:rsidR="00067A04" w:rsidRPr="00CA4611" w:rsidRDefault="00067A04" w:rsidP="00067A04">
      <w:pPr>
        <w:pStyle w:val="af2"/>
        <w:spacing w:line="288" w:lineRule="auto"/>
        <w:ind w:firstLine="680"/>
        <w:jc w:val="both"/>
        <w:rPr>
          <w:rFonts w:ascii="Arial" w:hAnsi="Arial" w:cs="Arial"/>
          <w:spacing w:val="-6"/>
          <w:sz w:val="24"/>
          <w:szCs w:val="26"/>
        </w:rPr>
      </w:pPr>
      <w:r w:rsidRPr="00CA4611">
        <w:rPr>
          <w:rFonts w:ascii="Arial" w:hAnsi="Arial" w:cs="Arial"/>
          <w:spacing w:val="-6"/>
          <w:sz w:val="24"/>
          <w:szCs w:val="26"/>
        </w:rPr>
        <w:t>На</w:t>
      </w:r>
      <w:r w:rsidR="006820CC">
        <w:rPr>
          <w:rFonts w:ascii="Arial" w:hAnsi="Arial" w:cs="Arial"/>
          <w:spacing w:val="-6"/>
          <w:sz w:val="24"/>
          <w:szCs w:val="26"/>
          <w:lang w:val="uk-UA"/>
        </w:rPr>
        <w:t xml:space="preserve">креслимо </w:t>
      </w:r>
      <w:r w:rsidRPr="00CA4611">
        <w:rPr>
          <w:rFonts w:ascii="Arial" w:hAnsi="Arial" w:cs="Arial"/>
          <w:spacing w:val="-6"/>
          <w:sz w:val="24"/>
          <w:szCs w:val="26"/>
        </w:rPr>
        <w:t xml:space="preserve"> на такій грані</w:t>
      </w:r>
      <w:r w:rsidRPr="00CA4611">
        <w:rPr>
          <w:rFonts w:ascii="Arial" w:hAnsi="Arial" w:cs="Arial"/>
          <w:spacing w:val="-6"/>
          <w:sz w:val="24"/>
          <w:szCs w:val="26"/>
          <w:lang w:val="uk-UA"/>
        </w:rPr>
        <w:t xml:space="preserve"> куба (має форму квадрат</w:t>
      </w:r>
      <w:r w:rsidR="00440C42">
        <w:rPr>
          <w:rFonts w:ascii="Arial" w:hAnsi="Arial" w:cs="Arial"/>
          <w:spacing w:val="-6"/>
          <w:sz w:val="24"/>
          <w:szCs w:val="26"/>
          <w:lang w:val="uk-UA"/>
        </w:rPr>
        <w:t>а</w:t>
      </w:r>
      <w:r w:rsidRPr="00CA4611">
        <w:rPr>
          <w:rFonts w:ascii="Arial" w:hAnsi="Arial" w:cs="Arial"/>
          <w:spacing w:val="-6"/>
          <w:sz w:val="24"/>
          <w:szCs w:val="26"/>
          <w:lang w:val="uk-UA"/>
        </w:rPr>
        <w:t>)</w:t>
      </w:r>
      <w:r w:rsidRPr="00CA4611">
        <w:rPr>
          <w:rFonts w:ascii="Arial" w:hAnsi="Arial" w:cs="Arial"/>
          <w:spacing w:val="-6"/>
          <w:sz w:val="24"/>
          <w:szCs w:val="26"/>
        </w:rPr>
        <w:t xml:space="preserve"> рівносторонній трикутник. У самого багатокутника є </w:t>
      </w:r>
      <w:r w:rsidR="00696226">
        <w:rPr>
          <w:rFonts w:ascii="Arial" w:hAnsi="Arial" w:cs="Arial"/>
          <w:spacing w:val="-6"/>
          <w:sz w:val="24"/>
          <w:szCs w:val="26"/>
          <w:lang w:val="uk-UA"/>
        </w:rPr>
        <w:t xml:space="preserve">вісь </w:t>
      </w:r>
      <w:r w:rsidRPr="00CA4611">
        <w:rPr>
          <w:rFonts w:ascii="Arial" w:hAnsi="Arial" w:cs="Arial"/>
          <w:spacing w:val="-6"/>
          <w:sz w:val="24"/>
          <w:szCs w:val="26"/>
        </w:rPr>
        <w:t>L</w:t>
      </w:r>
      <w:r w:rsidRPr="00CA4611">
        <w:rPr>
          <w:rFonts w:ascii="Arial" w:hAnsi="Arial" w:cs="Arial"/>
          <w:spacing w:val="-6"/>
          <w:sz w:val="24"/>
          <w:szCs w:val="26"/>
          <w:vertAlign w:val="subscript"/>
        </w:rPr>
        <w:t>3</w:t>
      </w:r>
      <w:r w:rsidRPr="00CA4611">
        <w:rPr>
          <w:rFonts w:ascii="Arial" w:hAnsi="Arial" w:cs="Arial"/>
          <w:spacing w:val="-6"/>
          <w:sz w:val="24"/>
          <w:szCs w:val="26"/>
        </w:rPr>
        <w:t xml:space="preserve"> і вздовж її три площини симетрії L</w:t>
      </w:r>
      <w:r w:rsidRPr="00CA4611">
        <w:rPr>
          <w:rFonts w:ascii="Arial" w:hAnsi="Arial" w:cs="Arial"/>
          <w:spacing w:val="-6"/>
          <w:sz w:val="24"/>
          <w:szCs w:val="26"/>
          <w:vertAlign w:val="subscript"/>
        </w:rPr>
        <w:t>3</w:t>
      </w:r>
      <w:r w:rsidRPr="00CA4611">
        <w:rPr>
          <w:rFonts w:ascii="Arial" w:hAnsi="Arial" w:cs="Arial"/>
          <w:spacing w:val="-6"/>
          <w:sz w:val="24"/>
          <w:szCs w:val="26"/>
        </w:rPr>
        <w:t xml:space="preserve">3Р. Але якщо трикутник перебуває на грані куба, то квадрат і трикутник «втрачають» осі симетрії й частину площин, а </w:t>
      </w:r>
      <w:r w:rsidRPr="00CA4611">
        <w:rPr>
          <w:rFonts w:ascii="Arial" w:hAnsi="Arial" w:cs="Arial"/>
          <w:spacing w:val="-6"/>
          <w:sz w:val="24"/>
          <w:szCs w:val="26"/>
          <w:lang w:val="uk-UA"/>
        </w:rPr>
        <w:t xml:space="preserve">залишається </w:t>
      </w:r>
      <w:r w:rsidRPr="00CA4611">
        <w:rPr>
          <w:rFonts w:ascii="Arial" w:hAnsi="Arial" w:cs="Arial"/>
          <w:spacing w:val="-6"/>
          <w:sz w:val="24"/>
          <w:szCs w:val="26"/>
        </w:rPr>
        <w:t>тільки одна загальна площина симетрії (рис</w:t>
      </w:r>
      <w:r w:rsidRPr="00CA4611">
        <w:rPr>
          <w:rFonts w:ascii="Arial" w:hAnsi="Arial" w:cs="Arial"/>
          <w:spacing w:val="-6"/>
          <w:sz w:val="24"/>
          <w:szCs w:val="26"/>
          <w:lang w:val="uk-UA"/>
        </w:rPr>
        <w:t>. 26</w:t>
      </w:r>
      <w:r w:rsidRPr="00CA4611">
        <w:rPr>
          <w:rFonts w:ascii="Arial" w:hAnsi="Arial" w:cs="Arial"/>
          <w:spacing w:val="-6"/>
          <w:sz w:val="24"/>
          <w:szCs w:val="26"/>
        </w:rPr>
        <w:t xml:space="preserve">). </w:t>
      </w:r>
    </w:p>
    <w:p w:rsidR="00696226" w:rsidRDefault="00ED754A" w:rsidP="003E5E99">
      <w:pPr>
        <w:pStyle w:val="af2"/>
        <w:spacing w:line="288" w:lineRule="auto"/>
        <w:ind w:firstLine="680"/>
        <w:jc w:val="center"/>
        <w:rPr>
          <w:rFonts w:ascii="Arial" w:hAnsi="Arial" w:cs="Arial"/>
          <w:spacing w:val="-6"/>
          <w:sz w:val="24"/>
          <w:szCs w:val="26"/>
          <w:lang w:val="uk-UA"/>
        </w:rPr>
      </w:pPr>
      <w:r>
        <w:rPr>
          <w:noProof/>
          <w:lang w:val="en-US" w:eastAsia="en-US"/>
        </w:rPr>
        <w:drawing>
          <wp:inline distT="0" distB="0" distL="0" distR="0">
            <wp:extent cx="2022230" cy="1680655"/>
            <wp:effectExtent l="0" t="0" r="0" b="0"/>
            <wp:docPr id="90" name="Picture 111" descr="Diagram, 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Diagram, shape, polygon&#10;&#10;Description automatically generated"/>
                    <pic:cNvPicPr/>
                  </pic:nvPicPr>
                  <pic:blipFill>
                    <a:blip r:embed="rId41" cstate="print"/>
                    <a:stretch>
                      <a:fillRect/>
                    </a:stretch>
                  </pic:blipFill>
                  <pic:spPr>
                    <a:xfrm>
                      <a:off x="0" y="0"/>
                      <a:ext cx="2047496" cy="1701654"/>
                    </a:xfrm>
                    <a:prstGeom prst="rect">
                      <a:avLst/>
                    </a:prstGeom>
                  </pic:spPr>
                </pic:pic>
              </a:graphicData>
            </a:graphic>
          </wp:inline>
        </w:drawing>
      </w:r>
    </w:p>
    <w:p w:rsidR="003E5E99" w:rsidRPr="00CA4611" w:rsidRDefault="003E5E99" w:rsidP="003E5E99">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lang w:val="uk-UA"/>
        </w:rPr>
        <w:t xml:space="preserve">Рис. 26. </w:t>
      </w:r>
      <w:r w:rsidR="00007212">
        <w:rPr>
          <w:rFonts w:ascii="Arial" w:hAnsi="Arial" w:cs="Arial"/>
          <w:spacing w:val="-6"/>
          <w:sz w:val="24"/>
          <w:szCs w:val="26"/>
          <w:lang w:val="uk-UA"/>
        </w:rPr>
        <w:t>Схематична д</w:t>
      </w:r>
      <w:r w:rsidR="00696226">
        <w:rPr>
          <w:rFonts w:ascii="Arial" w:hAnsi="Arial" w:cs="Arial"/>
          <w:spacing w:val="-6"/>
          <w:sz w:val="24"/>
          <w:szCs w:val="26"/>
          <w:lang w:val="uk-UA"/>
        </w:rPr>
        <w:t xml:space="preserve">емонстрація роботи </w:t>
      </w:r>
      <w:r w:rsidR="003042A7" w:rsidRPr="00696226">
        <w:rPr>
          <w:rFonts w:ascii="Arial" w:hAnsi="Arial" w:cs="Arial"/>
          <w:spacing w:val="-6"/>
          <w:sz w:val="24"/>
          <w:szCs w:val="26"/>
          <w:lang w:val="uk-UA"/>
        </w:rPr>
        <w:t xml:space="preserve"> принципу Кюрі</w:t>
      </w:r>
    </w:p>
    <w:p w:rsidR="0077742C" w:rsidRPr="00696226" w:rsidRDefault="0077742C" w:rsidP="0077742C">
      <w:pPr>
        <w:pStyle w:val="af2"/>
        <w:spacing w:line="288" w:lineRule="auto"/>
        <w:ind w:firstLine="680"/>
        <w:jc w:val="both"/>
        <w:rPr>
          <w:rFonts w:ascii="Arial" w:hAnsi="Arial" w:cs="Arial"/>
          <w:spacing w:val="-6"/>
          <w:sz w:val="24"/>
          <w:szCs w:val="26"/>
          <w:lang w:val="uk-UA"/>
        </w:rPr>
      </w:pPr>
      <w:r w:rsidRPr="00CA4611">
        <w:rPr>
          <w:rFonts w:ascii="Arial" w:hAnsi="Arial" w:cs="Arial"/>
          <w:i/>
          <w:iCs/>
          <w:spacing w:val="-6"/>
          <w:sz w:val="24"/>
          <w:szCs w:val="26"/>
          <w:lang w:val="uk-UA"/>
        </w:rPr>
        <w:t>П</w:t>
      </w:r>
      <w:r w:rsidRPr="00696226">
        <w:rPr>
          <w:rFonts w:ascii="Arial" w:hAnsi="Arial" w:cs="Arial"/>
          <w:i/>
          <w:iCs/>
          <w:spacing w:val="-6"/>
          <w:sz w:val="24"/>
          <w:szCs w:val="26"/>
          <w:lang w:val="uk-UA"/>
        </w:rPr>
        <w:t>ринцип Кюрі:</w:t>
      </w:r>
      <w:r w:rsidRPr="00696226">
        <w:rPr>
          <w:rFonts w:ascii="Arial" w:hAnsi="Arial" w:cs="Arial"/>
          <w:spacing w:val="-6"/>
          <w:sz w:val="24"/>
          <w:szCs w:val="26"/>
          <w:lang w:val="uk-UA"/>
        </w:rPr>
        <w:t xml:space="preserve"> </w:t>
      </w:r>
      <w:r w:rsidRPr="00696226">
        <w:rPr>
          <w:rFonts w:ascii="Arial" w:hAnsi="Arial" w:cs="Arial"/>
          <w:i/>
          <w:iCs/>
          <w:spacing w:val="-6"/>
          <w:sz w:val="24"/>
          <w:szCs w:val="26"/>
          <w:lang w:val="uk-UA"/>
        </w:rPr>
        <w:t>якщо накладаються одне на одне два явища або явище й навколишнє його середовище, то зберігається лише та симетрія, що є загальною для обох</w:t>
      </w:r>
      <w:r>
        <w:rPr>
          <w:rFonts w:ascii="Arial" w:hAnsi="Arial" w:cs="Arial"/>
          <w:i/>
          <w:iCs/>
          <w:spacing w:val="-6"/>
          <w:sz w:val="24"/>
          <w:szCs w:val="26"/>
          <w:lang w:val="uk-UA"/>
        </w:rPr>
        <w:t xml:space="preserve"> об’єктів</w:t>
      </w:r>
      <w:r w:rsidRPr="00696226">
        <w:rPr>
          <w:rFonts w:ascii="Arial" w:hAnsi="Arial" w:cs="Arial"/>
          <w:i/>
          <w:iCs/>
          <w:spacing w:val="-6"/>
          <w:sz w:val="24"/>
          <w:szCs w:val="26"/>
          <w:lang w:val="uk-UA"/>
        </w:rPr>
        <w:t>.</w:t>
      </w:r>
    </w:p>
    <w:p w:rsidR="000D06C3" w:rsidRPr="00CA4611" w:rsidRDefault="004B5396" w:rsidP="00D3680D">
      <w:pPr>
        <w:pStyle w:val="af2"/>
        <w:spacing w:line="288" w:lineRule="auto"/>
        <w:ind w:firstLine="680"/>
        <w:jc w:val="both"/>
        <w:rPr>
          <w:rFonts w:ascii="Arial" w:hAnsi="Arial" w:cs="Arial"/>
          <w:bCs/>
          <w:i/>
          <w:spacing w:val="-6"/>
          <w:sz w:val="24"/>
          <w:szCs w:val="26"/>
          <w:lang w:val="uk-UA"/>
        </w:rPr>
      </w:pPr>
      <w:r w:rsidRPr="00CA4611">
        <w:rPr>
          <w:rFonts w:ascii="Arial" w:hAnsi="Arial" w:cs="Arial"/>
          <w:b/>
          <w:bCs/>
          <w:i/>
          <w:iCs/>
          <w:spacing w:val="-6"/>
          <w:sz w:val="24"/>
          <w:szCs w:val="26"/>
          <w:lang w:val="uk-UA"/>
        </w:rPr>
        <w:t xml:space="preserve">Види симетрії </w:t>
      </w:r>
      <w:r w:rsidRPr="00CA4611">
        <w:rPr>
          <w:rFonts w:ascii="Arial" w:hAnsi="Arial" w:cs="Arial"/>
          <w:spacing w:val="-6"/>
          <w:sz w:val="24"/>
          <w:szCs w:val="26"/>
          <w:lang w:val="uk-UA"/>
        </w:rPr>
        <w:t>об’єднують у крупніші групи – сингонії, а сингонії – у категорії. У кожну з цих груп входять кристали з деякими специфічними геометричними особливостями, з якими пов’язані та визначені загальні фізичні властивості. Як геометричні, так і фізичні властивості кристалів</w:t>
      </w:r>
      <w:r w:rsidR="00696226">
        <w:rPr>
          <w:rFonts w:ascii="Arial" w:hAnsi="Arial" w:cs="Arial"/>
          <w:spacing w:val="-6"/>
          <w:sz w:val="24"/>
          <w:szCs w:val="26"/>
          <w:lang w:val="uk-UA"/>
        </w:rPr>
        <w:t>,</w:t>
      </w:r>
      <w:r w:rsidRPr="00CA4611">
        <w:rPr>
          <w:rFonts w:ascii="Arial" w:hAnsi="Arial" w:cs="Arial"/>
          <w:spacing w:val="-6"/>
          <w:sz w:val="24"/>
          <w:szCs w:val="26"/>
          <w:lang w:val="uk-UA"/>
        </w:rPr>
        <w:t xml:space="preserve"> визначаються певними сукупностями елементів симетрії. </w:t>
      </w:r>
      <w:r w:rsidR="000D06C3" w:rsidRPr="00CA4611">
        <w:rPr>
          <w:rFonts w:ascii="Arial" w:hAnsi="Arial" w:cs="Arial"/>
          <w:spacing w:val="-6"/>
          <w:sz w:val="24"/>
          <w:szCs w:val="26"/>
          <w:lang w:val="uk-UA"/>
        </w:rPr>
        <w:t xml:space="preserve">За симетрією кристали поділяють на три категорії: </w:t>
      </w:r>
      <w:r w:rsidR="000D06C3" w:rsidRPr="00CA4611">
        <w:rPr>
          <w:rFonts w:ascii="Arial" w:hAnsi="Arial" w:cs="Arial"/>
          <w:bCs/>
          <w:i/>
          <w:spacing w:val="-6"/>
          <w:sz w:val="24"/>
          <w:szCs w:val="26"/>
          <w:lang w:val="uk-UA"/>
        </w:rPr>
        <w:t xml:space="preserve">вищу, середню і нижчу. </w:t>
      </w:r>
    </w:p>
    <w:p w:rsidR="001372FE" w:rsidRPr="00CA4611" w:rsidRDefault="001372FE" w:rsidP="00D3680D">
      <w:pPr>
        <w:pStyle w:val="af2"/>
        <w:spacing w:line="288" w:lineRule="auto"/>
        <w:ind w:firstLine="680"/>
        <w:jc w:val="both"/>
        <w:rPr>
          <w:rFonts w:ascii="Arial" w:hAnsi="Arial" w:cs="Arial"/>
          <w:bCs/>
          <w:iCs/>
          <w:spacing w:val="-6"/>
          <w:sz w:val="24"/>
          <w:szCs w:val="26"/>
          <w:lang w:val="uk-UA"/>
        </w:rPr>
      </w:pPr>
      <w:r w:rsidRPr="00CA4611">
        <w:rPr>
          <w:rFonts w:ascii="Arial" w:hAnsi="Arial" w:cs="Arial"/>
          <w:bCs/>
          <w:iCs/>
          <w:spacing w:val="-6"/>
          <w:sz w:val="24"/>
          <w:szCs w:val="26"/>
          <w:lang w:val="uk-UA"/>
        </w:rPr>
        <w:t xml:space="preserve">Категорії підрозділяють на сингонії. Слово сингонія  </w:t>
      </w:r>
      <w:r w:rsidR="0066038A" w:rsidRPr="00CA4611">
        <w:rPr>
          <w:rFonts w:ascii="Arial" w:hAnsi="Arial" w:cs="Arial"/>
          <w:bCs/>
          <w:iCs/>
          <w:spacing w:val="-6"/>
          <w:sz w:val="24"/>
          <w:szCs w:val="26"/>
          <w:lang w:val="uk-UA"/>
        </w:rPr>
        <w:t>грецького</w:t>
      </w:r>
      <w:r w:rsidRPr="00CA4611">
        <w:rPr>
          <w:rFonts w:ascii="Arial" w:hAnsi="Arial" w:cs="Arial"/>
          <w:bCs/>
          <w:iCs/>
          <w:spacing w:val="-6"/>
          <w:sz w:val="24"/>
          <w:szCs w:val="26"/>
          <w:lang w:val="uk-UA"/>
        </w:rPr>
        <w:t xml:space="preserve"> походження і означає “подібн</w:t>
      </w:r>
      <w:r w:rsidR="00696226">
        <w:rPr>
          <w:rFonts w:ascii="Arial" w:hAnsi="Arial" w:cs="Arial"/>
          <w:bCs/>
          <w:iCs/>
          <w:spacing w:val="-6"/>
          <w:sz w:val="24"/>
          <w:szCs w:val="26"/>
          <w:lang w:val="uk-UA"/>
        </w:rPr>
        <w:t xml:space="preserve">ість </w:t>
      </w:r>
      <w:r w:rsidRPr="00CA4611">
        <w:rPr>
          <w:rFonts w:ascii="Arial" w:hAnsi="Arial" w:cs="Arial"/>
          <w:bCs/>
          <w:iCs/>
          <w:spacing w:val="-6"/>
          <w:sz w:val="24"/>
          <w:szCs w:val="26"/>
          <w:lang w:val="uk-UA"/>
        </w:rPr>
        <w:t>кут</w:t>
      </w:r>
      <w:r w:rsidR="00696226">
        <w:rPr>
          <w:rFonts w:ascii="Arial" w:hAnsi="Arial" w:cs="Arial"/>
          <w:bCs/>
          <w:iCs/>
          <w:spacing w:val="-6"/>
          <w:sz w:val="24"/>
          <w:szCs w:val="26"/>
          <w:lang w:val="uk-UA"/>
        </w:rPr>
        <w:t>ів</w:t>
      </w:r>
      <w:r w:rsidRPr="00CA4611">
        <w:rPr>
          <w:rFonts w:ascii="Arial" w:hAnsi="Arial" w:cs="Arial"/>
          <w:bCs/>
          <w:iCs/>
          <w:spacing w:val="-6"/>
          <w:sz w:val="24"/>
          <w:szCs w:val="26"/>
          <w:lang w:val="uk-UA"/>
        </w:rPr>
        <w:t>”. У кожній сингонії об’єднані лише види симетрії, в яких є один або кілька подібних елементів симетрії. Походження терміна сингонія пов’язане з тим, що кристали даної сингонії побудовані за принципом паралелепіпедів повторюваності з однотипними співвідношеннями</w:t>
      </w:r>
      <w:r w:rsidR="00F235B3" w:rsidRPr="00F235B3">
        <w:rPr>
          <w:rFonts w:ascii="Arial" w:hAnsi="Arial" w:cs="Arial"/>
          <w:bCs/>
          <w:iCs/>
          <w:spacing w:val="-6"/>
          <w:sz w:val="24"/>
          <w:szCs w:val="26"/>
          <w:lang w:val="uk-UA"/>
        </w:rPr>
        <w:t xml:space="preserve"> </w:t>
      </w:r>
      <w:r w:rsidR="00F235B3" w:rsidRPr="00CA4611">
        <w:rPr>
          <w:rFonts w:ascii="Arial" w:hAnsi="Arial" w:cs="Arial"/>
          <w:bCs/>
          <w:iCs/>
          <w:spacing w:val="-6"/>
          <w:sz w:val="24"/>
          <w:szCs w:val="26"/>
          <w:lang w:val="uk-UA"/>
        </w:rPr>
        <w:t>кут</w:t>
      </w:r>
      <w:r w:rsidR="00F235B3">
        <w:rPr>
          <w:rFonts w:ascii="Arial" w:hAnsi="Arial" w:cs="Arial"/>
          <w:bCs/>
          <w:iCs/>
          <w:spacing w:val="-6"/>
          <w:sz w:val="24"/>
          <w:szCs w:val="26"/>
          <w:lang w:val="uk-UA"/>
        </w:rPr>
        <w:t>ів</w:t>
      </w:r>
      <w:r w:rsidRPr="00CA4611">
        <w:rPr>
          <w:rFonts w:ascii="Arial" w:hAnsi="Arial" w:cs="Arial"/>
          <w:bCs/>
          <w:iCs/>
          <w:spacing w:val="-6"/>
          <w:sz w:val="24"/>
          <w:szCs w:val="26"/>
          <w:lang w:val="uk-UA"/>
        </w:rPr>
        <w:t xml:space="preserve">. </w:t>
      </w:r>
    </w:p>
    <w:p w:rsidR="00D83349" w:rsidRPr="00CA4611" w:rsidRDefault="00D83349" w:rsidP="00D83349">
      <w:pPr>
        <w:pStyle w:val="af2"/>
        <w:spacing w:line="288" w:lineRule="auto"/>
        <w:ind w:firstLine="680"/>
        <w:jc w:val="right"/>
        <w:rPr>
          <w:rFonts w:ascii="Arial" w:hAnsi="Arial" w:cs="Arial"/>
          <w:spacing w:val="-6"/>
          <w:sz w:val="24"/>
          <w:szCs w:val="26"/>
          <w:lang w:val="uk-UA"/>
        </w:rPr>
      </w:pPr>
      <w:r w:rsidRPr="00CA4611">
        <w:rPr>
          <w:rFonts w:ascii="Arial" w:hAnsi="Arial" w:cs="Arial"/>
          <w:spacing w:val="-6"/>
          <w:sz w:val="24"/>
          <w:szCs w:val="26"/>
          <w:lang w:val="uk-UA"/>
        </w:rPr>
        <w:t>Таблиця 2</w:t>
      </w:r>
    </w:p>
    <w:p w:rsidR="00D83349" w:rsidRPr="00CA4611" w:rsidRDefault="00D83349" w:rsidP="00D83349">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lang w:val="uk-UA"/>
        </w:rPr>
        <w:t>Категорії, сингонії та їх ознаки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362"/>
        <w:gridCol w:w="1898"/>
        <w:gridCol w:w="5130"/>
      </w:tblGrid>
      <w:tr w:rsidR="00D83349" w:rsidRPr="00CA4611" w:rsidTr="0066038A">
        <w:trPr>
          <w:trHeight w:val="20"/>
          <w:jc w:val="center"/>
        </w:trPr>
        <w:tc>
          <w:tcPr>
            <w:tcW w:w="0" w:type="auto"/>
            <w:shd w:val="clear" w:color="auto" w:fill="FFFFFF" w:themeFill="background1"/>
            <w:tcMar>
              <w:top w:w="75" w:type="dxa"/>
              <w:left w:w="150" w:type="dxa"/>
              <w:bottom w:w="75" w:type="dxa"/>
              <w:right w:w="150" w:type="dxa"/>
            </w:tcMar>
            <w:vAlign w:val="center"/>
            <w:hideMark/>
          </w:tcPr>
          <w:p w:rsidR="00D83349" w:rsidRPr="00CA4611" w:rsidRDefault="00D83349" w:rsidP="00474CA4">
            <w:pPr>
              <w:widowControl/>
              <w:autoSpaceDE/>
              <w:autoSpaceDN/>
              <w:adjustRightInd/>
              <w:rPr>
                <w:rFonts w:ascii="Arial" w:hAnsi="Arial" w:cs="Arial"/>
                <w:spacing w:val="-6"/>
                <w:szCs w:val="26"/>
                <w:lang w:val="en-GB" w:eastAsia="en-GB"/>
              </w:rPr>
            </w:pPr>
            <w:r w:rsidRPr="00CA4611">
              <w:rPr>
                <w:rFonts w:ascii="Arial" w:hAnsi="Arial" w:cs="Arial"/>
                <w:spacing w:val="-6"/>
                <w:szCs w:val="26"/>
                <w:lang w:val="en-GB" w:eastAsia="en-GB"/>
              </w:rPr>
              <w:t> Категорія</w:t>
            </w:r>
          </w:p>
        </w:tc>
        <w:tc>
          <w:tcPr>
            <w:tcW w:w="0" w:type="auto"/>
            <w:shd w:val="clear" w:color="auto" w:fill="FFFFFF" w:themeFill="background1"/>
            <w:tcMar>
              <w:top w:w="75" w:type="dxa"/>
              <w:left w:w="150" w:type="dxa"/>
              <w:bottom w:w="75" w:type="dxa"/>
              <w:right w:w="150" w:type="dxa"/>
            </w:tcMar>
            <w:vAlign w:val="center"/>
            <w:hideMark/>
          </w:tcPr>
          <w:p w:rsidR="00D83349" w:rsidRPr="00CA4611" w:rsidRDefault="00D83349" w:rsidP="00474CA4">
            <w:pPr>
              <w:widowControl/>
              <w:autoSpaceDE/>
              <w:autoSpaceDN/>
              <w:adjustRightInd/>
              <w:jc w:val="center"/>
              <w:rPr>
                <w:rFonts w:ascii="Arial" w:hAnsi="Arial" w:cs="Arial"/>
                <w:spacing w:val="-6"/>
                <w:szCs w:val="26"/>
                <w:lang w:val="en-GB" w:eastAsia="en-GB"/>
              </w:rPr>
            </w:pPr>
            <w:r w:rsidRPr="00CA4611">
              <w:rPr>
                <w:rFonts w:ascii="Arial" w:hAnsi="Arial" w:cs="Arial"/>
                <w:spacing w:val="-6"/>
                <w:szCs w:val="26"/>
                <w:lang w:val="en-GB" w:eastAsia="en-GB"/>
              </w:rPr>
              <w:t>Сингонія</w:t>
            </w:r>
          </w:p>
        </w:tc>
        <w:tc>
          <w:tcPr>
            <w:tcW w:w="5130" w:type="dxa"/>
            <w:shd w:val="clear" w:color="auto" w:fill="FFFFFF" w:themeFill="background1"/>
            <w:tcMar>
              <w:top w:w="75" w:type="dxa"/>
              <w:left w:w="150" w:type="dxa"/>
              <w:bottom w:w="75" w:type="dxa"/>
              <w:right w:w="150" w:type="dxa"/>
            </w:tcMar>
            <w:vAlign w:val="center"/>
            <w:hideMark/>
          </w:tcPr>
          <w:p w:rsidR="00D83349" w:rsidRPr="00CA4611" w:rsidRDefault="00D83349" w:rsidP="00474CA4">
            <w:pPr>
              <w:widowControl/>
              <w:autoSpaceDE/>
              <w:autoSpaceDN/>
              <w:adjustRightInd/>
              <w:jc w:val="center"/>
              <w:rPr>
                <w:rFonts w:ascii="Arial" w:hAnsi="Arial" w:cs="Arial"/>
                <w:spacing w:val="-6"/>
                <w:szCs w:val="26"/>
                <w:lang w:val="en-GB" w:eastAsia="en-GB"/>
              </w:rPr>
            </w:pPr>
            <w:r w:rsidRPr="00CA4611">
              <w:rPr>
                <w:rFonts w:ascii="Arial" w:hAnsi="Arial" w:cs="Arial"/>
                <w:spacing w:val="-6"/>
                <w:szCs w:val="26"/>
                <w:lang w:val="en-GB" w:eastAsia="en-GB"/>
              </w:rPr>
              <w:t>Ознака</w:t>
            </w:r>
          </w:p>
        </w:tc>
      </w:tr>
      <w:tr w:rsidR="00D83349" w:rsidRPr="00CA4611" w:rsidTr="0066038A">
        <w:trPr>
          <w:trHeight w:val="20"/>
          <w:jc w:val="center"/>
        </w:trPr>
        <w:tc>
          <w:tcPr>
            <w:tcW w:w="0" w:type="auto"/>
            <w:vMerge w:val="restart"/>
            <w:shd w:val="clear" w:color="auto" w:fill="FFFFFF" w:themeFill="background1"/>
            <w:tcMar>
              <w:top w:w="75" w:type="dxa"/>
              <w:left w:w="150" w:type="dxa"/>
              <w:bottom w:w="75" w:type="dxa"/>
              <w:right w:w="150" w:type="dxa"/>
            </w:tcMar>
            <w:vAlign w:val="center"/>
            <w:hideMark/>
          </w:tcPr>
          <w:p w:rsidR="00D83349" w:rsidRPr="00CA4611" w:rsidRDefault="00D83349" w:rsidP="0066038A">
            <w:pPr>
              <w:widowControl/>
              <w:autoSpaceDE/>
              <w:autoSpaceDN/>
              <w:adjustRightInd/>
              <w:jc w:val="center"/>
              <w:rPr>
                <w:rFonts w:ascii="Arial" w:hAnsi="Arial" w:cs="Arial"/>
                <w:spacing w:val="-6"/>
                <w:szCs w:val="26"/>
                <w:lang w:val="en-GB" w:eastAsia="en-GB"/>
              </w:rPr>
            </w:pPr>
            <w:r w:rsidRPr="00CA4611">
              <w:rPr>
                <w:rFonts w:ascii="Arial" w:hAnsi="Arial" w:cs="Arial"/>
                <w:spacing w:val="-6"/>
                <w:szCs w:val="26"/>
                <w:lang w:val="en-GB" w:eastAsia="en-GB"/>
              </w:rPr>
              <w:t>Ни</w:t>
            </w:r>
            <w:r w:rsidR="0066038A">
              <w:rPr>
                <w:rFonts w:ascii="Arial" w:hAnsi="Arial" w:cs="Arial"/>
                <w:spacing w:val="-6"/>
                <w:szCs w:val="26"/>
                <w:lang w:val="uk-UA" w:eastAsia="en-GB"/>
              </w:rPr>
              <w:t>ж</w:t>
            </w:r>
            <w:r w:rsidRPr="00CA4611">
              <w:rPr>
                <w:rFonts w:ascii="Arial" w:hAnsi="Arial" w:cs="Arial"/>
                <w:spacing w:val="-6"/>
                <w:szCs w:val="26"/>
                <w:lang w:val="en-GB" w:eastAsia="en-GB"/>
              </w:rPr>
              <w:t>ча </w:t>
            </w:r>
          </w:p>
        </w:tc>
        <w:tc>
          <w:tcPr>
            <w:tcW w:w="0" w:type="auto"/>
            <w:shd w:val="clear" w:color="auto" w:fill="FFFFFF" w:themeFill="background1"/>
            <w:tcMar>
              <w:top w:w="75" w:type="dxa"/>
              <w:left w:w="150" w:type="dxa"/>
              <w:bottom w:w="75" w:type="dxa"/>
              <w:right w:w="150" w:type="dxa"/>
            </w:tcMar>
            <w:vAlign w:val="center"/>
            <w:hideMark/>
          </w:tcPr>
          <w:p w:rsidR="00D83349" w:rsidRPr="00CA4611" w:rsidRDefault="00D83349" w:rsidP="00474CA4">
            <w:pPr>
              <w:widowControl/>
              <w:autoSpaceDE/>
              <w:autoSpaceDN/>
              <w:adjustRightInd/>
              <w:jc w:val="center"/>
              <w:rPr>
                <w:rFonts w:ascii="Arial" w:hAnsi="Arial" w:cs="Arial"/>
                <w:spacing w:val="-6"/>
                <w:szCs w:val="26"/>
                <w:lang w:val="en-GB" w:eastAsia="en-GB"/>
              </w:rPr>
            </w:pPr>
            <w:r w:rsidRPr="00CA4611">
              <w:rPr>
                <w:rFonts w:ascii="Arial" w:hAnsi="Arial" w:cs="Arial"/>
                <w:spacing w:val="-6"/>
                <w:szCs w:val="26"/>
                <w:lang w:val="en-GB" w:eastAsia="en-GB"/>
              </w:rPr>
              <w:t>Триклінна</w:t>
            </w:r>
          </w:p>
        </w:tc>
        <w:tc>
          <w:tcPr>
            <w:tcW w:w="5130" w:type="dxa"/>
            <w:shd w:val="clear" w:color="auto" w:fill="FFFFFF" w:themeFill="background1"/>
            <w:tcMar>
              <w:top w:w="75" w:type="dxa"/>
              <w:left w:w="150" w:type="dxa"/>
              <w:bottom w:w="75" w:type="dxa"/>
              <w:right w:w="150" w:type="dxa"/>
            </w:tcMar>
            <w:vAlign w:val="center"/>
            <w:hideMark/>
          </w:tcPr>
          <w:p w:rsidR="00D83349" w:rsidRPr="00CA4611" w:rsidRDefault="0066038A" w:rsidP="0066038A">
            <w:pPr>
              <w:widowControl/>
              <w:autoSpaceDE/>
              <w:autoSpaceDN/>
              <w:adjustRightInd/>
              <w:rPr>
                <w:rFonts w:ascii="Arial" w:hAnsi="Arial" w:cs="Arial"/>
                <w:spacing w:val="-6"/>
                <w:szCs w:val="26"/>
                <w:lang w:val="en-GB" w:eastAsia="en-GB"/>
              </w:rPr>
            </w:pPr>
            <w:r>
              <w:rPr>
                <w:rFonts w:ascii="Arial" w:hAnsi="Arial" w:cs="Arial"/>
                <w:spacing w:val="-6"/>
                <w:szCs w:val="26"/>
                <w:lang w:val="uk-UA" w:eastAsia="en-GB"/>
              </w:rPr>
              <w:t>Ві</w:t>
            </w:r>
            <w:r w:rsidR="00D83349" w:rsidRPr="00CA4611">
              <w:rPr>
                <w:rFonts w:ascii="Arial" w:hAnsi="Arial" w:cs="Arial"/>
                <w:spacing w:val="-6"/>
                <w:szCs w:val="26"/>
                <w:lang w:val="en-GB" w:eastAsia="en-GB"/>
              </w:rPr>
              <w:t>сь 1</w:t>
            </w:r>
            <w:r w:rsidR="00F235B3">
              <w:rPr>
                <w:rFonts w:ascii="Arial" w:hAnsi="Arial" w:cs="Arial"/>
                <w:spacing w:val="-6"/>
                <w:szCs w:val="26"/>
                <w:lang w:val="uk-UA" w:eastAsia="en-GB"/>
              </w:rPr>
              <w:t>-</w:t>
            </w:r>
            <w:r w:rsidR="00D83349" w:rsidRPr="00CA4611">
              <w:rPr>
                <w:rFonts w:ascii="Arial" w:hAnsi="Arial" w:cs="Arial"/>
                <w:spacing w:val="-6"/>
                <w:szCs w:val="26"/>
                <w:lang w:val="en-GB" w:eastAsia="en-GB"/>
              </w:rPr>
              <w:t>го порядку L</w:t>
            </w:r>
            <w:r w:rsidR="00D83349" w:rsidRPr="00CA4611">
              <w:rPr>
                <w:rFonts w:ascii="Arial" w:hAnsi="Arial" w:cs="Arial"/>
                <w:spacing w:val="-6"/>
                <w:szCs w:val="26"/>
                <w:vertAlign w:val="subscript"/>
                <w:lang w:val="en-GB" w:eastAsia="en-GB"/>
              </w:rPr>
              <w:t>1</w:t>
            </w:r>
          </w:p>
        </w:tc>
      </w:tr>
      <w:tr w:rsidR="00D83349" w:rsidRPr="00CA4611" w:rsidTr="0066038A">
        <w:trPr>
          <w:trHeight w:val="20"/>
          <w:jc w:val="center"/>
        </w:trPr>
        <w:tc>
          <w:tcPr>
            <w:tcW w:w="0" w:type="auto"/>
            <w:vMerge/>
            <w:shd w:val="clear" w:color="auto" w:fill="FFFFFF" w:themeFill="background1"/>
            <w:tcMar>
              <w:top w:w="75" w:type="dxa"/>
              <w:left w:w="150" w:type="dxa"/>
              <w:bottom w:w="75" w:type="dxa"/>
              <w:right w:w="150" w:type="dxa"/>
            </w:tcMar>
            <w:vAlign w:val="center"/>
            <w:hideMark/>
          </w:tcPr>
          <w:p w:rsidR="00D83349" w:rsidRPr="00CA4611" w:rsidRDefault="00D83349" w:rsidP="00474CA4">
            <w:pPr>
              <w:rPr>
                <w:rFonts w:ascii="Arial" w:hAnsi="Arial" w:cs="Arial"/>
                <w:spacing w:val="-6"/>
                <w:szCs w:val="26"/>
                <w:lang w:val="en-GB" w:eastAsia="en-GB"/>
              </w:rPr>
            </w:pPr>
          </w:p>
        </w:tc>
        <w:tc>
          <w:tcPr>
            <w:tcW w:w="0" w:type="auto"/>
            <w:shd w:val="clear" w:color="auto" w:fill="FFFFFF" w:themeFill="background1"/>
            <w:tcMar>
              <w:top w:w="75" w:type="dxa"/>
              <w:left w:w="150" w:type="dxa"/>
              <w:bottom w:w="75" w:type="dxa"/>
              <w:right w:w="150" w:type="dxa"/>
            </w:tcMar>
            <w:vAlign w:val="center"/>
            <w:hideMark/>
          </w:tcPr>
          <w:p w:rsidR="00D83349" w:rsidRPr="00CA4611" w:rsidRDefault="00D83349" w:rsidP="00474CA4">
            <w:pPr>
              <w:widowControl/>
              <w:autoSpaceDE/>
              <w:autoSpaceDN/>
              <w:adjustRightInd/>
              <w:jc w:val="center"/>
              <w:rPr>
                <w:rFonts w:ascii="Arial" w:hAnsi="Arial" w:cs="Arial"/>
                <w:spacing w:val="-6"/>
                <w:szCs w:val="26"/>
                <w:lang w:val="en-GB" w:eastAsia="en-GB"/>
              </w:rPr>
            </w:pPr>
            <w:r w:rsidRPr="00CA4611">
              <w:rPr>
                <w:rFonts w:ascii="Arial" w:hAnsi="Arial" w:cs="Arial"/>
                <w:spacing w:val="-6"/>
                <w:szCs w:val="26"/>
                <w:lang w:val="en-GB" w:eastAsia="en-GB"/>
              </w:rPr>
              <w:t>Моноклінна</w:t>
            </w:r>
          </w:p>
        </w:tc>
        <w:tc>
          <w:tcPr>
            <w:tcW w:w="5130" w:type="dxa"/>
            <w:shd w:val="clear" w:color="auto" w:fill="FFFFFF" w:themeFill="background1"/>
            <w:tcMar>
              <w:top w:w="75" w:type="dxa"/>
              <w:left w:w="150" w:type="dxa"/>
              <w:bottom w:w="75" w:type="dxa"/>
              <w:right w:w="150" w:type="dxa"/>
            </w:tcMar>
            <w:vAlign w:val="center"/>
            <w:hideMark/>
          </w:tcPr>
          <w:p w:rsidR="00D83349" w:rsidRPr="00CA4611" w:rsidRDefault="00D83349" w:rsidP="0066038A">
            <w:pPr>
              <w:widowControl/>
              <w:autoSpaceDE/>
              <w:autoSpaceDN/>
              <w:adjustRightInd/>
              <w:rPr>
                <w:rFonts w:ascii="Arial" w:hAnsi="Arial" w:cs="Arial"/>
                <w:spacing w:val="-6"/>
                <w:szCs w:val="26"/>
                <w:lang w:eastAsia="en-GB"/>
              </w:rPr>
            </w:pPr>
            <w:r w:rsidRPr="00CA4611">
              <w:rPr>
                <w:rFonts w:ascii="Arial" w:hAnsi="Arial" w:cs="Arial"/>
                <w:spacing w:val="-6"/>
                <w:szCs w:val="26"/>
                <w:lang w:eastAsia="en-GB"/>
              </w:rPr>
              <w:t xml:space="preserve">Одна </w:t>
            </w:r>
            <w:r w:rsidR="0066038A">
              <w:rPr>
                <w:rFonts w:ascii="Arial" w:hAnsi="Arial" w:cs="Arial"/>
                <w:spacing w:val="-6"/>
                <w:szCs w:val="26"/>
                <w:lang w:val="uk-UA" w:eastAsia="en-GB"/>
              </w:rPr>
              <w:t>ві</w:t>
            </w:r>
            <w:r w:rsidRPr="00CA4611">
              <w:rPr>
                <w:rFonts w:ascii="Arial" w:hAnsi="Arial" w:cs="Arial"/>
                <w:spacing w:val="-6"/>
                <w:szCs w:val="26"/>
                <w:lang w:eastAsia="en-GB"/>
              </w:rPr>
              <w:t>сь 2</w:t>
            </w:r>
            <w:r w:rsidR="00F235B3">
              <w:rPr>
                <w:rFonts w:ascii="Arial" w:hAnsi="Arial" w:cs="Arial"/>
                <w:spacing w:val="-6"/>
                <w:szCs w:val="26"/>
                <w:lang w:val="uk-UA" w:eastAsia="en-GB"/>
              </w:rPr>
              <w:t>-</w:t>
            </w:r>
            <w:r w:rsidRPr="00CA4611">
              <w:rPr>
                <w:rFonts w:ascii="Arial" w:hAnsi="Arial" w:cs="Arial"/>
                <w:spacing w:val="-6"/>
                <w:szCs w:val="26"/>
                <w:lang w:eastAsia="en-GB"/>
              </w:rPr>
              <w:t>го порядку</w:t>
            </w:r>
            <w:r w:rsidRPr="00CA4611">
              <w:rPr>
                <w:rFonts w:ascii="Arial" w:hAnsi="Arial" w:cs="Arial"/>
                <w:spacing w:val="-6"/>
                <w:szCs w:val="26"/>
                <w:lang w:val="en-GB" w:eastAsia="en-GB"/>
              </w:rPr>
              <w:t> </w:t>
            </w:r>
            <w:r w:rsidRPr="00CA4611">
              <w:rPr>
                <w:rFonts w:ascii="Arial" w:hAnsi="Arial" w:cs="Arial"/>
                <w:spacing w:val="-6"/>
                <w:szCs w:val="26"/>
                <w:lang w:eastAsia="en-GB"/>
              </w:rPr>
              <w:t xml:space="preserve"> </w:t>
            </w:r>
            <w:r w:rsidRPr="00CA4611">
              <w:rPr>
                <w:rFonts w:ascii="Arial" w:hAnsi="Arial" w:cs="Arial"/>
                <w:spacing w:val="-6"/>
                <w:szCs w:val="26"/>
                <w:lang w:val="en-GB" w:eastAsia="en-GB"/>
              </w:rPr>
              <w:t>L</w:t>
            </w:r>
            <w:r w:rsidRPr="00CA4611">
              <w:rPr>
                <w:rFonts w:ascii="Arial" w:hAnsi="Arial" w:cs="Arial"/>
                <w:spacing w:val="-6"/>
                <w:szCs w:val="26"/>
                <w:vertAlign w:val="subscript"/>
                <w:lang w:eastAsia="en-GB"/>
              </w:rPr>
              <w:t>2</w:t>
            </w:r>
          </w:p>
        </w:tc>
      </w:tr>
      <w:tr w:rsidR="00D83349" w:rsidRPr="00CA4611" w:rsidTr="0066038A">
        <w:trPr>
          <w:trHeight w:val="20"/>
          <w:jc w:val="center"/>
        </w:trPr>
        <w:tc>
          <w:tcPr>
            <w:tcW w:w="0" w:type="auto"/>
            <w:vMerge/>
            <w:shd w:val="clear" w:color="auto" w:fill="FFFFFF" w:themeFill="background1"/>
            <w:tcMar>
              <w:top w:w="75" w:type="dxa"/>
              <w:left w:w="150" w:type="dxa"/>
              <w:bottom w:w="75" w:type="dxa"/>
              <w:right w:w="150" w:type="dxa"/>
            </w:tcMar>
            <w:vAlign w:val="center"/>
            <w:hideMark/>
          </w:tcPr>
          <w:p w:rsidR="00D83349" w:rsidRPr="00CA4611" w:rsidRDefault="00D83349" w:rsidP="00474CA4">
            <w:pPr>
              <w:widowControl/>
              <w:autoSpaceDE/>
              <w:autoSpaceDN/>
              <w:adjustRightInd/>
              <w:rPr>
                <w:rFonts w:ascii="Arial" w:hAnsi="Arial" w:cs="Arial"/>
                <w:spacing w:val="-6"/>
                <w:szCs w:val="26"/>
                <w:lang w:eastAsia="en-GB"/>
              </w:rPr>
            </w:pPr>
          </w:p>
        </w:tc>
        <w:tc>
          <w:tcPr>
            <w:tcW w:w="0" w:type="auto"/>
            <w:shd w:val="clear" w:color="auto" w:fill="FFFFFF" w:themeFill="background1"/>
            <w:tcMar>
              <w:top w:w="75" w:type="dxa"/>
              <w:left w:w="150" w:type="dxa"/>
              <w:bottom w:w="75" w:type="dxa"/>
              <w:right w:w="150" w:type="dxa"/>
            </w:tcMar>
            <w:vAlign w:val="center"/>
            <w:hideMark/>
          </w:tcPr>
          <w:p w:rsidR="00D83349" w:rsidRPr="00CA4611" w:rsidRDefault="00D83349" w:rsidP="00474CA4">
            <w:pPr>
              <w:widowControl/>
              <w:autoSpaceDE/>
              <w:autoSpaceDN/>
              <w:adjustRightInd/>
              <w:jc w:val="center"/>
              <w:rPr>
                <w:rFonts w:ascii="Arial" w:hAnsi="Arial" w:cs="Arial"/>
                <w:spacing w:val="-6"/>
                <w:szCs w:val="26"/>
                <w:lang w:val="en-GB" w:eastAsia="en-GB"/>
              </w:rPr>
            </w:pPr>
            <w:r w:rsidRPr="00CA4611">
              <w:rPr>
                <w:rFonts w:ascii="Arial" w:hAnsi="Arial" w:cs="Arial"/>
                <w:spacing w:val="-6"/>
                <w:szCs w:val="26"/>
                <w:lang w:val="en-GB" w:eastAsia="en-GB"/>
              </w:rPr>
              <w:t>Ромбічна</w:t>
            </w:r>
          </w:p>
        </w:tc>
        <w:tc>
          <w:tcPr>
            <w:tcW w:w="5130" w:type="dxa"/>
            <w:shd w:val="clear" w:color="auto" w:fill="FFFFFF" w:themeFill="background1"/>
            <w:tcMar>
              <w:top w:w="75" w:type="dxa"/>
              <w:left w:w="150" w:type="dxa"/>
              <w:bottom w:w="75" w:type="dxa"/>
              <w:right w:w="150" w:type="dxa"/>
            </w:tcMar>
            <w:vAlign w:val="center"/>
            <w:hideMark/>
          </w:tcPr>
          <w:p w:rsidR="00D83349" w:rsidRPr="00CA4611" w:rsidRDefault="00D83349" w:rsidP="00474CA4">
            <w:pPr>
              <w:widowControl/>
              <w:autoSpaceDE/>
              <w:autoSpaceDN/>
              <w:adjustRightInd/>
              <w:rPr>
                <w:rFonts w:ascii="Arial" w:hAnsi="Arial" w:cs="Arial"/>
                <w:spacing w:val="-6"/>
                <w:szCs w:val="26"/>
                <w:lang w:eastAsia="en-GB"/>
              </w:rPr>
            </w:pPr>
            <w:r w:rsidRPr="00CA4611">
              <w:rPr>
                <w:rFonts w:ascii="Arial" w:hAnsi="Arial" w:cs="Arial"/>
                <w:spacing w:val="-6"/>
                <w:szCs w:val="26"/>
                <w:lang w:eastAsia="en-GB"/>
              </w:rPr>
              <w:t>Три перпендикулярні осі 2</w:t>
            </w:r>
            <w:r w:rsidR="00F235B3">
              <w:rPr>
                <w:rFonts w:ascii="Arial" w:hAnsi="Arial" w:cs="Arial"/>
                <w:spacing w:val="-6"/>
                <w:szCs w:val="26"/>
                <w:lang w:val="uk-UA" w:eastAsia="en-GB"/>
              </w:rPr>
              <w:t>-</w:t>
            </w:r>
            <w:r w:rsidRPr="00CA4611">
              <w:rPr>
                <w:rFonts w:ascii="Arial" w:hAnsi="Arial" w:cs="Arial"/>
                <w:spacing w:val="-6"/>
                <w:szCs w:val="26"/>
                <w:lang w:eastAsia="en-GB"/>
              </w:rPr>
              <w:t>го порядку 3</w:t>
            </w:r>
            <w:r w:rsidRPr="00CA4611">
              <w:rPr>
                <w:rFonts w:ascii="Arial" w:hAnsi="Arial" w:cs="Arial"/>
                <w:spacing w:val="-6"/>
                <w:szCs w:val="26"/>
                <w:lang w:val="en-GB" w:eastAsia="en-GB"/>
              </w:rPr>
              <w:t>L</w:t>
            </w:r>
            <w:r w:rsidRPr="00CA4611">
              <w:rPr>
                <w:rFonts w:ascii="Arial" w:hAnsi="Arial" w:cs="Arial"/>
                <w:spacing w:val="-6"/>
                <w:szCs w:val="26"/>
                <w:vertAlign w:val="subscript"/>
                <w:lang w:eastAsia="en-GB"/>
              </w:rPr>
              <w:t>2</w:t>
            </w:r>
          </w:p>
        </w:tc>
      </w:tr>
      <w:tr w:rsidR="00D83349" w:rsidRPr="00CA4611" w:rsidTr="0066038A">
        <w:trPr>
          <w:trHeight w:val="20"/>
          <w:jc w:val="center"/>
        </w:trPr>
        <w:tc>
          <w:tcPr>
            <w:tcW w:w="0" w:type="auto"/>
            <w:vMerge w:val="restart"/>
            <w:shd w:val="clear" w:color="auto" w:fill="FFFFFF" w:themeFill="background1"/>
            <w:tcMar>
              <w:top w:w="75" w:type="dxa"/>
              <w:left w:w="150" w:type="dxa"/>
              <w:bottom w:w="75" w:type="dxa"/>
              <w:right w:w="150" w:type="dxa"/>
            </w:tcMar>
            <w:vAlign w:val="center"/>
            <w:hideMark/>
          </w:tcPr>
          <w:p w:rsidR="00D83349" w:rsidRPr="00CA4611" w:rsidRDefault="00D83349" w:rsidP="00474CA4">
            <w:pPr>
              <w:widowControl/>
              <w:autoSpaceDE/>
              <w:autoSpaceDN/>
              <w:adjustRightInd/>
              <w:jc w:val="center"/>
              <w:rPr>
                <w:rFonts w:ascii="Arial" w:hAnsi="Arial" w:cs="Arial"/>
                <w:spacing w:val="-6"/>
                <w:szCs w:val="26"/>
                <w:lang w:val="en-GB" w:eastAsia="en-GB"/>
              </w:rPr>
            </w:pPr>
            <w:r w:rsidRPr="00CA4611">
              <w:rPr>
                <w:rFonts w:ascii="Arial" w:hAnsi="Arial" w:cs="Arial"/>
                <w:spacing w:val="-6"/>
                <w:szCs w:val="26"/>
                <w:lang w:val="en-GB" w:eastAsia="en-GB"/>
              </w:rPr>
              <w:t>Середня </w:t>
            </w:r>
          </w:p>
        </w:tc>
        <w:tc>
          <w:tcPr>
            <w:tcW w:w="0" w:type="auto"/>
            <w:shd w:val="clear" w:color="auto" w:fill="FFFFFF" w:themeFill="background1"/>
            <w:tcMar>
              <w:top w:w="75" w:type="dxa"/>
              <w:left w:w="150" w:type="dxa"/>
              <w:bottom w:w="75" w:type="dxa"/>
              <w:right w:w="150" w:type="dxa"/>
            </w:tcMar>
            <w:vAlign w:val="center"/>
            <w:hideMark/>
          </w:tcPr>
          <w:p w:rsidR="00D83349" w:rsidRPr="00CA4611" w:rsidRDefault="00D83349" w:rsidP="00474CA4">
            <w:pPr>
              <w:widowControl/>
              <w:autoSpaceDE/>
              <w:autoSpaceDN/>
              <w:adjustRightInd/>
              <w:jc w:val="center"/>
              <w:rPr>
                <w:rFonts w:ascii="Arial" w:hAnsi="Arial" w:cs="Arial"/>
                <w:spacing w:val="-6"/>
                <w:szCs w:val="26"/>
                <w:lang w:val="en-GB" w:eastAsia="en-GB"/>
              </w:rPr>
            </w:pPr>
            <w:r w:rsidRPr="00CA4611">
              <w:rPr>
                <w:rFonts w:ascii="Arial" w:hAnsi="Arial" w:cs="Arial"/>
                <w:spacing w:val="-6"/>
                <w:szCs w:val="26"/>
                <w:lang w:val="en-GB" w:eastAsia="en-GB"/>
              </w:rPr>
              <w:t>Тригональна</w:t>
            </w:r>
          </w:p>
        </w:tc>
        <w:tc>
          <w:tcPr>
            <w:tcW w:w="5130" w:type="dxa"/>
            <w:shd w:val="clear" w:color="auto" w:fill="FFFFFF" w:themeFill="background1"/>
            <w:tcMar>
              <w:top w:w="75" w:type="dxa"/>
              <w:left w:w="150" w:type="dxa"/>
              <w:bottom w:w="75" w:type="dxa"/>
              <w:right w:w="150" w:type="dxa"/>
            </w:tcMar>
            <w:vAlign w:val="center"/>
            <w:hideMark/>
          </w:tcPr>
          <w:p w:rsidR="00D83349" w:rsidRPr="00CA4611" w:rsidRDefault="00D83349" w:rsidP="0066038A">
            <w:pPr>
              <w:widowControl/>
              <w:autoSpaceDE/>
              <w:autoSpaceDN/>
              <w:adjustRightInd/>
              <w:rPr>
                <w:rFonts w:ascii="Arial" w:hAnsi="Arial" w:cs="Arial"/>
                <w:spacing w:val="-6"/>
                <w:szCs w:val="26"/>
                <w:lang w:eastAsia="en-GB"/>
              </w:rPr>
            </w:pPr>
            <w:r w:rsidRPr="00CA4611">
              <w:rPr>
                <w:rFonts w:ascii="Arial" w:hAnsi="Arial" w:cs="Arial"/>
                <w:spacing w:val="-6"/>
                <w:szCs w:val="26"/>
                <w:lang w:eastAsia="en-GB"/>
              </w:rPr>
              <w:t xml:space="preserve">Одна </w:t>
            </w:r>
            <w:r w:rsidR="0066038A">
              <w:rPr>
                <w:rFonts w:ascii="Arial" w:hAnsi="Arial" w:cs="Arial"/>
                <w:spacing w:val="-6"/>
                <w:szCs w:val="26"/>
                <w:lang w:val="uk-UA" w:eastAsia="en-GB"/>
              </w:rPr>
              <w:t>ві</w:t>
            </w:r>
            <w:r w:rsidRPr="00CA4611">
              <w:rPr>
                <w:rFonts w:ascii="Arial" w:hAnsi="Arial" w:cs="Arial"/>
                <w:spacing w:val="-6"/>
                <w:szCs w:val="26"/>
                <w:lang w:eastAsia="en-GB"/>
              </w:rPr>
              <w:t>сь 3</w:t>
            </w:r>
            <w:r w:rsidR="00F235B3">
              <w:rPr>
                <w:rFonts w:ascii="Arial" w:hAnsi="Arial" w:cs="Arial"/>
                <w:spacing w:val="-6"/>
                <w:szCs w:val="26"/>
                <w:lang w:val="uk-UA" w:eastAsia="en-GB"/>
              </w:rPr>
              <w:t>-</w:t>
            </w:r>
            <w:r w:rsidRPr="00CA4611">
              <w:rPr>
                <w:rFonts w:ascii="Arial" w:hAnsi="Arial" w:cs="Arial"/>
                <w:spacing w:val="-6"/>
                <w:szCs w:val="26"/>
                <w:lang w:eastAsia="en-GB"/>
              </w:rPr>
              <w:t xml:space="preserve">го порядку </w:t>
            </w:r>
            <w:r w:rsidRPr="00CA4611">
              <w:rPr>
                <w:rFonts w:ascii="Arial" w:hAnsi="Arial" w:cs="Arial"/>
                <w:spacing w:val="-6"/>
                <w:szCs w:val="26"/>
                <w:lang w:val="en-GB" w:eastAsia="en-GB"/>
              </w:rPr>
              <w:t>L</w:t>
            </w:r>
            <w:r w:rsidRPr="00CA4611">
              <w:rPr>
                <w:rFonts w:ascii="Arial" w:hAnsi="Arial" w:cs="Arial"/>
                <w:spacing w:val="-6"/>
                <w:szCs w:val="26"/>
                <w:vertAlign w:val="subscript"/>
                <w:lang w:eastAsia="en-GB"/>
              </w:rPr>
              <w:t>3</w:t>
            </w:r>
          </w:p>
        </w:tc>
      </w:tr>
      <w:tr w:rsidR="00D83349" w:rsidRPr="00CA4611" w:rsidTr="0066038A">
        <w:trPr>
          <w:trHeight w:val="20"/>
          <w:jc w:val="center"/>
        </w:trPr>
        <w:tc>
          <w:tcPr>
            <w:tcW w:w="0" w:type="auto"/>
            <w:vMerge/>
            <w:shd w:val="clear" w:color="auto" w:fill="FFFFFF" w:themeFill="background1"/>
            <w:tcMar>
              <w:top w:w="75" w:type="dxa"/>
              <w:left w:w="150" w:type="dxa"/>
              <w:bottom w:w="75" w:type="dxa"/>
              <w:right w:w="150" w:type="dxa"/>
            </w:tcMar>
            <w:vAlign w:val="center"/>
            <w:hideMark/>
          </w:tcPr>
          <w:p w:rsidR="00D83349" w:rsidRPr="00CA4611" w:rsidRDefault="00D83349" w:rsidP="00474CA4">
            <w:pPr>
              <w:rPr>
                <w:rFonts w:ascii="Arial" w:hAnsi="Arial" w:cs="Arial"/>
                <w:spacing w:val="-6"/>
                <w:szCs w:val="26"/>
                <w:lang w:eastAsia="en-GB"/>
              </w:rPr>
            </w:pPr>
          </w:p>
        </w:tc>
        <w:tc>
          <w:tcPr>
            <w:tcW w:w="0" w:type="auto"/>
            <w:shd w:val="clear" w:color="auto" w:fill="FFFFFF" w:themeFill="background1"/>
            <w:tcMar>
              <w:top w:w="75" w:type="dxa"/>
              <w:left w:w="150" w:type="dxa"/>
              <w:bottom w:w="75" w:type="dxa"/>
              <w:right w:w="150" w:type="dxa"/>
            </w:tcMar>
            <w:vAlign w:val="center"/>
            <w:hideMark/>
          </w:tcPr>
          <w:p w:rsidR="00D83349" w:rsidRPr="00CA4611" w:rsidRDefault="00D83349" w:rsidP="00474CA4">
            <w:pPr>
              <w:widowControl/>
              <w:autoSpaceDE/>
              <w:autoSpaceDN/>
              <w:adjustRightInd/>
              <w:jc w:val="center"/>
              <w:rPr>
                <w:rFonts w:ascii="Arial" w:hAnsi="Arial" w:cs="Arial"/>
                <w:spacing w:val="-6"/>
                <w:szCs w:val="26"/>
                <w:lang w:val="en-GB" w:eastAsia="en-GB"/>
              </w:rPr>
            </w:pPr>
            <w:r w:rsidRPr="00CA4611">
              <w:rPr>
                <w:rFonts w:ascii="Arial" w:hAnsi="Arial" w:cs="Arial"/>
                <w:spacing w:val="-6"/>
                <w:szCs w:val="26"/>
                <w:lang w:val="en-GB" w:eastAsia="en-GB"/>
              </w:rPr>
              <w:t>Тетрагональна</w:t>
            </w:r>
          </w:p>
        </w:tc>
        <w:tc>
          <w:tcPr>
            <w:tcW w:w="5130" w:type="dxa"/>
            <w:shd w:val="clear" w:color="auto" w:fill="FFFFFF" w:themeFill="background1"/>
            <w:tcMar>
              <w:top w:w="75" w:type="dxa"/>
              <w:left w:w="150" w:type="dxa"/>
              <w:bottom w:w="75" w:type="dxa"/>
              <w:right w:w="150" w:type="dxa"/>
            </w:tcMar>
            <w:vAlign w:val="center"/>
            <w:hideMark/>
          </w:tcPr>
          <w:p w:rsidR="00D83349" w:rsidRPr="00CA4611" w:rsidRDefault="00D83349" w:rsidP="0066038A">
            <w:pPr>
              <w:widowControl/>
              <w:autoSpaceDE/>
              <w:autoSpaceDN/>
              <w:adjustRightInd/>
              <w:rPr>
                <w:rFonts w:ascii="Arial" w:hAnsi="Arial" w:cs="Arial"/>
                <w:spacing w:val="-6"/>
                <w:szCs w:val="26"/>
                <w:lang w:eastAsia="en-GB"/>
              </w:rPr>
            </w:pPr>
            <w:r w:rsidRPr="00CA4611">
              <w:rPr>
                <w:rFonts w:ascii="Arial" w:hAnsi="Arial" w:cs="Arial"/>
                <w:spacing w:val="-6"/>
                <w:szCs w:val="26"/>
                <w:lang w:eastAsia="en-GB"/>
              </w:rPr>
              <w:t xml:space="preserve">Одна </w:t>
            </w:r>
            <w:r w:rsidR="0066038A">
              <w:rPr>
                <w:rFonts w:ascii="Arial" w:hAnsi="Arial" w:cs="Arial"/>
                <w:spacing w:val="-6"/>
                <w:szCs w:val="26"/>
                <w:lang w:val="uk-UA" w:eastAsia="en-GB"/>
              </w:rPr>
              <w:t>ві</w:t>
            </w:r>
            <w:r w:rsidRPr="00CA4611">
              <w:rPr>
                <w:rFonts w:ascii="Arial" w:hAnsi="Arial" w:cs="Arial"/>
                <w:spacing w:val="-6"/>
                <w:szCs w:val="26"/>
                <w:lang w:eastAsia="en-GB"/>
              </w:rPr>
              <w:t>сь 4</w:t>
            </w:r>
            <w:r w:rsidR="00F235B3">
              <w:rPr>
                <w:rFonts w:ascii="Arial" w:hAnsi="Arial" w:cs="Arial"/>
                <w:spacing w:val="-6"/>
                <w:szCs w:val="26"/>
                <w:lang w:val="uk-UA" w:eastAsia="en-GB"/>
              </w:rPr>
              <w:t>-</w:t>
            </w:r>
            <w:r w:rsidRPr="00CA4611">
              <w:rPr>
                <w:rFonts w:ascii="Arial" w:hAnsi="Arial" w:cs="Arial"/>
                <w:spacing w:val="-6"/>
                <w:szCs w:val="26"/>
                <w:lang w:eastAsia="en-GB"/>
              </w:rPr>
              <w:t xml:space="preserve">го порядку </w:t>
            </w:r>
            <w:r w:rsidRPr="00CA4611">
              <w:rPr>
                <w:rFonts w:ascii="Arial" w:hAnsi="Arial" w:cs="Arial"/>
                <w:spacing w:val="-6"/>
                <w:szCs w:val="26"/>
                <w:lang w:val="en-GB" w:eastAsia="en-GB"/>
              </w:rPr>
              <w:t>L</w:t>
            </w:r>
            <w:r w:rsidRPr="00CA4611">
              <w:rPr>
                <w:rFonts w:ascii="Arial" w:hAnsi="Arial" w:cs="Arial"/>
                <w:spacing w:val="-6"/>
                <w:szCs w:val="26"/>
                <w:vertAlign w:val="subscript"/>
                <w:lang w:eastAsia="en-GB"/>
              </w:rPr>
              <w:t>4</w:t>
            </w:r>
          </w:p>
        </w:tc>
      </w:tr>
      <w:tr w:rsidR="00D83349" w:rsidRPr="00CA4611" w:rsidTr="0066038A">
        <w:trPr>
          <w:trHeight w:val="20"/>
          <w:jc w:val="center"/>
        </w:trPr>
        <w:tc>
          <w:tcPr>
            <w:tcW w:w="0" w:type="auto"/>
            <w:vMerge/>
            <w:shd w:val="clear" w:color="auto" w:fill="FFFFFF" w:themeFill="background1"/>
            <w:tcMar>
              <w:top w:w="75" w:type="dxa"/>
              <w:left w:w="150" w:type="dxa"/>
              <w:bottom w:w="75" w:type="dxa"/>
              <w:right w:w="150" w:type="dxa"/>
            </w:tcMar>
            <w:vAlign w:val="center"/>
            <w:hideMark/>
          </w:tcPr>
          <w:p w:rsidR="00D83349" w:rsidRPr="00CA4611" w:rsidRDefault="00D83349" w:rsidP="00474CA4">
            <w:pPr>
              <w:widowControl/>
              <w:autoSpaceDE/>
              <w:autoSpaceDN/>
              <w:adjustRightInd/>
              <w:rPr>
                <w:rFonts w:ascii="Arial" w:hAnsi="Arial" w:cs="Arial"/>
                <w:spacing w:val="-6"/>
                <w:szCs w:val="26"/>
                <w:lang w:eastAsia="en-GB"/>
              </w:rPr>
            </w:pPr>
          </w:p>
        </w:tc>
        <w:tc>
          <w:tcPr>
            <w:tcW w:w="0" w:type="auto"/>
            <w:shd w:val="clear" w:color="auto" w:fill="FFFFFF" w:themeFill="background1"/>
            <w:tcMar>
              <w:top w:w="75" w:type="dxa"/>
              <w:left w:w="150" w:type="dxa"/>
              <w:bottom w:w="75" w:type="dxa"/>
              <w:right w:w="150" w:type="dxa"/>
            </w:tcMar>
            <w:vAlign w:val="center"/>
            <w:hideMark/>
          </w:tcPr>
          <w:p w:rsidR="00D83349" w:rsidRPr="00CA4611" w:rsidRDefault="00D83349" w:rsidP="00474CA4">
            <w:pPr>
              <w:widowControl/>
              <w:autoSpaceDE/>
              <w:autoSpaceDN/>
              <w:adjustRightInd/>
              <w:jc w:val="center"/>
              <w:rPr>
                <w:rFonts w:ascii="Arial" w:hAnsi="Arial" w:cs="Arial"/>
                <w:spacing w:val="-6"/>
                <w:szCs w:val="26"/>
                <w:lang w:val="en-GB" w:eastAsia="en-GB"/>
              </w:rPr>
            </w:pPr>
            <w:r w:rsidRPr="00CA4611">
              <w:rPr>
                <w:rFonts w:ascii="Arial" w:hAnsi="Arial" w:cs="Arial"/>
                <w:spacing w:val="-6"/>
                <w:szCs w:val="26"/>
                <w:lang w:val="en-GB" w:eastAsia="en-GB"/>
              </w:rPr>
              <w:t>Гексагональна</w:t>
            </w:r>
          </w:p>
        </w:tc>
        <w:tc>
          <w:tcPr>
            <w:tcW w:w="5130" w:type="dxa"/>
            <w:shd w:val="clear" w:color="auto" w:fill="FFFFFF" w:themeFill="background1"/>
            <w:tcMar>
              <w:top w:w="75" w:type="dxa"/>
              <w:left w:w="150" w:type="dxa"/>
              <w:bottom w:w="75" w:type="dxa"/>
              <w:right w:w="150" w:type="dxa"/>
            </w:tcMar>
            <w:vAlign w:val="center"/>
            <w:hideMark/>
          </w:tcPr>
          <w:p w:rsidR="00D83349" w:rsidRPr="00CA4611" w:rsidRDefault="00D83349" w:rsidP="0066038A">
            <w:pPr>
              <w:widowControl/>
              <w:autoSpaceDE/>
              <w:autoSpaceDN/>
              <w:adjustRightInd/>
              <w:rPr>
                <w:rFonts w:ascii="Arial" w:hAnsi="Arial" w:cs="Arial"/>
                <w:spacing w:val="-6"/>
                <w:szCs w:val="26"/>
                <w:lang w:eastAsia="en-GB"/>
              </w:rPr>
            </w:pPr>
            <w:r w:rsidRPr="00CA4611">
              <w:rPr>
                <w:rFonts w:ascii="Arial" w:hAnsi="Arial" w:cs="Arial"/>
                <w:spacing w:val="-6"/>
                <w:szCs w:val="26"/>
                <w:lang w:eastAsia="en-GB"/>
              </w:rPr>
              <w:t xml:space="preserve">Одна </w:t>
            </w:r>
            <w:r w:rsidR="0066038A">
              <w:rPr>
                <w:rFonts w:ascii="Arial" w:hAnsi="Arial" w:cs="Arial"/>
                <w:spacing w:val="-6"/>
                <w:szCs w:val="26"/>
                <w:lang w:val="uk-UA" w:eastAsia="en-GB"/>
              </w:rPr>
              <w:t>ві</w:t>
            </w:r>
            <w:r w:rsidRPr="00CA4611">
              <w:rPr>
                <w:rFonts w:ascii="Arial" w:hAnsi="Arial" w:cs="Arial"/>
                <w:spacing w:val="-6"/>
                <w:szCs w:val="26"/>
                <w:lang w:eastAsia="en-GB"/>
              </w:rPr>
              <w:t>сь 6</w:t>
            </w:r>
            <w:r w:rsidR="00F235B3">
              <w:rPr>
                <w:rFonts w:ascii="Arial" w:hAnsi="Arial" w:cs="Arial"/>
                <w:spacing w:val="-6"/>
                <w:szCs w:val="26"/>
                <w:lang w:val="uk-UA" w:eastAsia="en-GB"/>
              </w:rPr>
              <w:t>-</w:t>
            </w:r>
            <w:r w:rsidRPr="00CA4611">
              <w:rPr>
                <w:rFonts w:ascii="Arial" w:hAnsi="Arial" w:cs="Arial"/>
                <w:spacing w:val="-6"/>
                <w:szCs w:val="26"/>
                <w:lang w:eastAsia="en-GB"/>
              </w:rPr>
              <w:t xml:space="preserve">го порядку </w:t>
            </w:r>
            <w:r w:rsidRPr="00CA4611">
              <w:rPr>
                <w:rFonts w:ascii="Arial" w:hAnsi="Arial" w:cs="Arial"/>
                <w:spacing w:val="-6"/>
                <w:szCs w:val="26"/>
                <w:lang w:val="en-GB" w:eastAsia="en-GB"/>
              </w:rPr>
              <w:t>L</w:t>
            </w:r>
            <w:r w:rsidRPr="00CA4611">
              <w:rPr>
                <w:rFonts w:ascii="Arial" w:hAnsi="Arial" w:cs="Arial"/>
                <w:spacing w:val="-6"/>
                <w:szCs w:val="26"/>
                <w:vertAlign w:val="subscript"/>
                <w:lang w:eastAsia="en-GB"/>
              </w:rPr>
              <w:t>6</w:t>
            </w:r>
          </w:p>
        </w:tc>
      </w:tr>
      <w:tr w:rsidR="00D83349" w:rsidRPr="00CA4611" w:rsidTr="0066038A">
        <w:trPr>
          <w:trHeight w:val="20"/>
          <w:jc w:val="center"/>
        </w:trPr>
        <w:tc>
          <w:tcPr>
            <w:tcW w:w="0" w:type="auto"/>
            <w:shd w:val="clear" w:color="auto" w:fill="FFFFFF" w:themeFill="background1"/>
            <w:tcMar>
              <w:top w:w="75" w:type="dxa"/>
              <w:left w:w="150" w:type="dxa"/>
              <w:bottom w:w="75" w:type="dxa"/>
              <w:right w:w="150" w:type="dxa"/>
            </w:tcMar>
            <w:vAlign w:val="center"/>
            <w:hideMark/>
          </w:tcPr>
          <w:p w:rsidR="00D83349" w:rsidRPr="00CA4611" w:rsidRDefault="00D83349" w:rsidP="00474CA4">
            <w:pPr>
              <w:widowControl/>
              <w:autoSpaceDE/>
              <w:autoSpaceDN/>
              <w:adjustRightInd/>
              <w:jc w:val="center"/>
              <w:rPr>
                <w:rFonts w:ascii="Arial" w:hAnsi="Arial" w:cs="Arial"/>
                <w:spacing w:val="-6"/>
                <w:szCs w:val="26"/>
                <w:lang w:val="en-GB" w:eastAsia="en-GB"/>
              </w:rPr>
            </w:pPr>
            <w:r w:rsidRPr="00CA4611">
              <w:rPr>
                <w:rFonts w:ascii="Arial" w:hAnsi="Arial" w:cs="Arial"/>
                <w:spacing w:val="-6"/>
                <w:szCs w:val="26"/>
                <w:lang w:val="en-GB" w:eastAsia="en-GB"/>
              </w:rPr>
              <w:t>Вища</w:t>
            </w:r>
          </w:p>
        </w:tc>
        <w:tc>
          <w:tcPr>
            <w:tcW w:w="0" w:type="auto"/>
            <w:shd w:val="clear" w:color="auto" w:fill="FFFFFF" w:themeFill="background1"/>
            <w:tcMar>
              <w:top w:w="75" w:type="dxa"/>
              <w:left w:w="150" w:type="dxa"/>
              <w:bottom w:w="75" w:type="dxa"/>
              <w:right w:w="150" w:type="dxa"/>
            </w:tcMar>
            <w:vAlign w:val="center"/>
            <w:hideMark/>
          </w:tcPr>
          <w:p w:rsidR="00D83349" w:rsidRPr="00CA4611" w:rsidRDefault="00D83349" w:rsidP="00474CA4">
            <w:pPr>
              <w:widowControl/>
              <w:autoSpaceDE/>
              <w:autoSpaceDN/>
              <w:adjustRightInd/>
              <w:jc w:val="center"/>
              <w:rPr>
                <w:rFonts w:ascii="Arial" w:hAnsi="Arial" w:cs="Arial"/>
                <w:spacing w:val="-6"/>
                <w:szCs w:val="26"/>
                <w:lang w:val="en-GB" w:eastAsia="en-GB"/>
              </w:rPr>
            </w:pPr>
            <w:r w:rsidRPr="00CA4611">
              <w:rPr>
                <w:rFonts w:ascii="Arial" w:hAnsi="Arial" w:cs="Arial"/>
                <w:spacing w:val="-6"/>
                <w:szCs w:val="26"/>
                <w:lang w:val="en-GB" w:eastAsia="en-GB"/>
              </w:rPr>
              <w:t>Кубічна</w:t>
            </w:r>
          </w:p>
        </w:tc>
        <w:tc>
          <w:tcPr>
            <w:tcW w:w="5130" w:type="dxa"/>
            <w:shd w:val="clear" w:color="auto" w:fill="FFFFFF" w:themeFill="background1"/>
            <w:tcMar>
              <w:top w:w="75" w:type="dxa"/>
              <w:left w:w="150" w:type="dxa"/>
              <w:bottom w:w="75" w:type="dxa"/>
              <w:right w:w="150" w:type="dxa"/>
            </w:tcMar>
            <w:vAlign w:val="center"/>
            <w:hideMark/>
          </w:tcPr>
          <w:p w:rsidR="00D83349" w:rsidRPr="00CA4611" w:rsidRDefault="00D83349" w:rsidP="00474CA4">
            <w:pPr>
              <w:widowControl/>
              <w:autoSpaceDE/>
              <w:autoSpaceDN/>
              <w:adjustRightInd/>
              <w:rPr>
                <w:rFonts w:ascii="Arial" w:hAnsi="Arial" w:cs="Arial"/>
                <w:spacing w:val="-6"/>
                <w:szCs w:val="26"/>
                <w:lang w:eastAsia="en-GB"/>
              </w:rPr>
            </w:pPr>
            <w:r w:rsidRPr="00CA4611">
              <w:rPr>
                <w:rFonts w:ascii="Arial" w:hAnsi="Arial" w:cs="Arial"/>
                <w:spacing w:val="-6"/>
                <w:szCs w:val="26"/>
                <w:lang w:eastAsia="en-GB"/>
              </w:rPr>
              <w:t>Чотири осі 3</w:t>
            </w:r>
            <w:r w:rsidR="00F235B3">
              <w:rPr>
                <w:rFonts w:ascii="Arial" w:hAnsi="Arial" w:cs="Arial"/>
                <w:spacing w:val="-6"/>
                <w:szCs w:val="26"/>
                <w:lang w:val="uk-UA" w:eastAsia="en-GB"/>
              </w:rPr>
              <w:t>-</w:t>
            </w:r>
            <w:r w:rsidRPr="00CA4611">
              <w:rPr>
                <w:rFonts w:ascii="Arial" w:hAnsi="Arial" w:cs="Arial"/>
                <w:spacing w:val="-6"/>
                <w:szCs w:val="26"/>
                <w:lang w:eastAsia="en-GB"/>
              </w:rPr>
              <w:t>го порядку</w:t>
            </w:r>
            <w:r w:rsidRPr="00CA4611">
              <w:rPr>
                <w:rFonts w:ascii="Arial" w:hAnsi="Arial" w:cs="Arial"/>
                <w:spacing w:val="-6"/>
                <w:szCs w:val="26"/>
                <w:lang w:val="uk-UA" w:eastAsia="en-GB"/>
              </w:rPr>
              <w:t xml:space="preserve"> </w:t>
            </w:r>
            <w:r w:rsidRPr="00CA4611">
              <w:rPr>
                <w:rFonts w:ascii="Arial" w:hAnsi="Arial" w:cs="Arial"/>
                <w:spacing w:val="-6"/>
                <w:szCs w:val="26"/>
                <w:lang w:eastAsia="en-GB"/>
              </w:rPr>
              <w:t>4</w:t>
            </w:r>
            <w:r w:rsidRPr="00CA4611">
              <w:rPr>
                <w:rFonts w:ascii="Arial" w:hAnsi="Arial" w:cs="Arial"/>
                <w:spacing w:val="-6"/>
                <w:szCs w:val="26"/>
                <w:lang w:val="en-GB" w:eastAsia="en-GB"/>
              </w:rPr>
              <w:t>L</w:t>
            </w:r>
            <w:r w:rsidRPr="00CA4611">
              <w:rPr>
                <w:rFonts w:ascii="Arial" w:hAnsi="Arial" w:cs="Arial"/>
                <w:spacing w:val="-6"/>
                <w:szCs w:val="26"/>
                <w:vertAlign w:val="subscript"/>
                <w:lang w:eastAsia="en-GB"/>
              </w:rPr>
              <w:t>3</w:t>
            </w:r>
          </w:p>
        </w:tc>
      </w:tr>
    </w:tbl>
    <w:p w:rsidR="00D83349" w:rsidRPr="00CA4611" w:rsidRDefault="00D83349" w:rsidP="00D83349">
      <w:pPr>
        <w:pStyle w:val="af2"/>
        <w:spacing w:line="288" w:lineRule="auto"/>
        <w:ind w:firstLine="680"/>
        <w:jc w:val="both"/>
        <w:rPr>
          <w:rFonts w:ascii="Arial" w:hAnsi="Arial" w:cs="Arial"/>
          <w:spacing w:val="-6"/>
          <w:sz w:val="24"/>
          <w:szCs w:val="26"/>
          <w:lang w:val="uk-UA"/>
        </w:rPr>
      </w:pPr>
    </w:p>
    <w:p w:rsidR="00474CA4" w:rsidRPr="00CA4611" w:rsidRDefault="00474CA4" w:rsidP="00474CA4">
      <w:pPr>
        <w:pStyle w:val="af2"/>
        <w:spacing w:line="288" w:lineRule="auto"/>
        <w:ind w:firstLine="680"/>
        <w:jc w:val="both"/>
        <w:rPr>
          <w:rFonts w:ascii="Arial" w:hAnsi="Arial" w:cs="Arial"/>
          <w:bCs/>
          <w:iCs/>
          <w:spacing w:val="-6"/>
          <w:sz w:val="24"/>
          <w:szCs w:val="26"/>
          <w:lang w:val="uk-UA"/>
        </w:rPr>
      </w:pPr>
      <w:r w:rsidRPr="00CA4611">
        <w:rPr>
          <w:rFonts w:ascii="Arial" w:hAnsi="Arial" w:cs="Arial"/>
          <w:bCs/>
          <w:i/>
          <w:spacing w:val="-6"/>
          <w:sz w:val="24"/>
          <w:szCs w:val="26"/>
          <w:lang w:val="uk-UA"/>
        </w:rPr>
        <w:t>Сингонія</w:t>
      </w:r>
      <w:r w:rsidRPr="00CA4611">
        <w:rPr>
          <w:rFonts w:ascii="Arial" w:hAnsi="Arial" w:cs="Arial"/>
          <w:bCs/>
          <w:iCs/>
          <w:spacing w:val="-6"/>
          <w:sz w:val="24"/>
          <w:szCs w:val="26"/>
          <w:lang w:val="uk-UA"/>
        </w:rPr>
        <w:t xml:space="preserve"> – сукупність видів симетрії однієї категорії з однаковим числом поворотних або інверсійних осей симетрії одного і того ж порядку. Всього є сім сингоній (табл. 2).</w:t>
      </w:r>
    </w:p>
    <w:p w:rsidR="00183F55" w:rsidRPr="00712B49" w:rsidRDefault="006B7BB4" w:rsidP="00183F55">
      <w:pPr>
        <w:pStyle w:val="af2"/>
        <w:spacing w:line="288" w:lineRule="auto"/>
        <w:ind w:firstLine="680"/>
        <w:jc w:val="both"/>
        <w:rPr>
          <w:rFonts w:ascii="Arial" w:hAnsi="Arial" w:cs="Arial"/>
          <w:color w:val="000000" w:themeColor="text1"/>
          <w:spacing w:val="-6"/>
          <w:sz w:val="24"/>
          <w:szCs w:val="26"/>
          <w:lang w:val="uk-UA"/>
        </w:rPr>
      </w:pPr>
      <w:r w:rsidRPr="00CA4611">
        <w:rPr>
          <w:rFonts w:ascii="Arial" w:hAnsi="Arial" w:cs="Arial"/>
          <w:spacing w:val="-6"/>
          <w:sz w:val="24"/>
          <w:szCs w:val="26"/>
          <w:lang w:val="uk-UA"/>
        </w:rPr>
        <w:t xml:space="preserve">Кристали </w:t>
      </w:r>
      <w:r w:rsidRPr="00CA4611">
        <w:rPr>
          <w:rFonts w:ascii="Arial" w:hAnsi="Arial" w:cs="Arial"/>
          <w:i/>
          <w:iCs/>
          <w:spacing w:val="-6"/>
          <w:sz w:val="24"/>
          <w:szCs w:val="26"/>
          <w:lang w:val="uk-UA"/>
        </w:rPr>
        <w:t>вищої категорії</w:t>
      </w:r>
      <w:r w:rsidRPr="00CA4611">
        <w:rPr>
          <w:rFonts w:ascii="Arial" w:hAnsi="Arial" w:cs="Arial"/>
          <w:spacing w:val="-6"/>
          <w:sz w:val="24"/>
          <w:szCs w:val="26"/>
          <w:lang w:val="uk-UA"/>
        </w:rPr>
        <w:t xml:space="preserve"> характеризуються наявністю кількох осей симетрії вищого порядку, та вони обов’язково мають </w:t>
      </w:r>
      <w:r w:rsidR="001A2373">
        <w:rPr>
          <w:rFonts w:ascii="Arial" w:hAnsi="Arial" w:cs="Arial"/>
          <w:spacing w:val="-6"/>
          <w:sz w:val="24"/>
          <w:szCs w:val="26"/>
          <w:lang w:val="uk-UA"/>
        </w:rPr>
        <w:t xml:space="preserve">осі </w:t>
      </w:r>
      <w:r w:rsidRPr="00CA4611">
        <w:rPr>
          <w:rFonts w:ascii="Arial" w:hAnsi="Arial" w:cs="Arial"/>
          <w:spacing w:val="-6"/>
          <w:sz w:val="24"/>
          <w:szCs w:val="26"/>
          <w:lang w:val="uk-UA"/>
        </w:rPr>
        <w:t>4L</w:t>
      </w:r>
      <w:r w:rsidRPr="00CA4611">
        <w:rPr>
          <w:rFonts w:ascii="Arial" w:hAnsi="Arial" w:cs="Arial"/>
          <w:spacing w:val="-6"/>
          <w:sz w:val="24"/>
          <w:szCs w:val="26"/>
          <w:vertAlign w:val="subscript"/>
          <w:lang w:val="uk-UA"/>
        </w:rPr>
        <w:t>3</w:t>
      </w:r>
      <w:r w:rsidRPr="00CA4611">
        <w:rPr>
          <w:rFonts w:ascii="Arial" w:hAnsi="Arial" w:cs="Arial"/>
          <w:spacing w:val="-6"/>
          <w:sz w:val="24"/>
          <w:szCs w:val="26"/>
          <w:lang w:val="uk-UA"/>
        </w:rPr>
        <w:t xml:space="preserve">. </w:t>
      </w:r>
      <w:r w:rsidR="000D06C3" w:rsidRPr="00CA4611">
        <w:rPr>
          <w:rFonts w:ascii="Arial" w:hAnsi="Arial" w:cs="Arial"/>
          <w:spacing w:val="-6"/>
          <w:sz w:val="24"/>
          <w:szCs w:val="26"/>
          <w:lang w:val="uk-UA"/>
        </w:rPr>
        <w:t>Це високо симетричні кристали. Будь-якому напрямку в кристалах вищої категорії відповідають інші симетрично еквівалентні напрямки. Властивості кристалів у симетрично еквівалентних напрямках також є однаковими, тому анізотропія властивостей в кристалах вищої категорія не значно виражена. Більшість фізичних властивостей (електропровідність, теплопровідність, показник заломлення) в таких кристалах ізотропні, як в аморфних речовинах, а анізотропія інших властивостей (пружність, електрооптичний ефект) значно слабша, ніж у кристалах інших категорій.</w:t>
      </w:r>
      <w:r w:rsidR="00D324A2" w:rsidRPr="00CA4611">
        <w:rPr>
          <w:rFonts w:ascii="Arial" w:hAnsi="Arial" w:cs="Arial"/>
          <w:spacing w:val="-6"/>
          <w:sz w:val="24"/>
          <w:szCs w:val="26"/>
          <w:lang w:val="uk-UA"/>
        </w:rPr>
        <w:t xml:space="preserve"> У вищій категорії є лише одна сингонія – кубічна.</w:t>
      </w:r>
      <w:r w:rsidR="003E60A8">
        <w:rPr>
          <w:rFonts w:ascii="Arial" w:hAnsi="Arial" w:cs="Arial"/>
          <w:spacing w:val="-6"/>
          <w:sz w:val="24"/>
          <w:szCs w:val="26"/>
          <w:lang w:val="uk-UA"/>
        </w:rPr>
        <w:t xml:space="preserve"> </w:t>
      </w:r>
      <w:r w:rsidR="00183F55" w:rsidRPr="00CA4611">
        <w:rPr>
          <w:rFonts w:ascii="Arial" w:hAnsi="Arial" w:cs="Arial"/>
          <w:i/>
          <w:iCs/>
          <w:spacing w:val="-6"/>
          <w:sz w:val="24"/>
          <w:szCs w:val="26"/>
          <w:lang w:val="uk-UA"/>
        </w:rPr>
        <w:t>Кубічна сингонія</w:t>
      </w:r>
      <w:r w:rsidR="00183F55" w:rsidRPr="00CA4611">
        <w:rPr>
          <w:rFonts w:ascii="Arial" w:hAnsi="Arial" w:cs="Arial"/>
          <w:spacing w:val="-6"/>
          <w:sz w:val="24"/>
          <w:szCs w:val="26"/>
          <w:lang w:val="uk-UA"/>
        </w:rPr>
        <w:t xml:space="preserve"> об’єднує п’ять видів симетрії. У кожному </w:t>
      </w:r>
      <w:r w:rsidR="00CA1B86">
        <w:rPr>
          <w:rFonts w:ascii="Arial" w:hAnsi="Arial" w:cs="Arial"/>
          <w:spacing w:val="-6"/>
          <w:sz w:val="24"/>
          <w:szCs w:val="26"/>
          <w:lang w:val="uk-UA"/>
        </w:rPr>
        <w:t xml:space="preserve">випадку </w:t>
      </w:r>
      <w:r w:rsidR="00183F55" w:rsidRPr="00CA4611">
        <w:rPr>
          <w:rFonts w:ascii="Arial" w:hAnsi="Arial" w:cs="Arial"/>
          <w:spacing w:val="-6"/>
          <w:sz w:val="24"/>
          <w:szCs w:val="26"/>
          <w:lang w:val="uk-UA"/>
        </w:rPr>
        <w:t xml:space="preserve">обов’язково є по чотири </w:t>
      </w:r>
      <w:r w:rsidR="00183F55" w:rsidRPr="00712B49">
        <w:rPr>
          <w:rFonts w:ascii="Arial" w:hAnsi="Arial" w:cs="Arial"/>
          <w:color w:val="000000" w:themeColor="text1"/>
          <w:spacing w:val="-6"/>
          <w:sz w:val="24"/>
          <w:szCs w:val="26"/>
          <w:lang w:val="uk-UA"/>
        </w:rPr>
        <w:t>потрійні осі симетрії 4L</w:t>
      </w:r>
      <w:r w:rsidR="00183F55" w:rsidRPr="00712B49">
        <w:rPr>
          <w:rFonts w:ascii="Arial" w:hAnsi="Arial" w:cs="Arial"/>
          <w:color w:val="000000" w:themeColor="text1"/>
          <w:spacing w:val="-6"/>
          <w:sz w:val="24"/>
          <w:szCs w:val="26"/>
          <w:vertAlign w:val="subscript"/>
          <w:lang w:val="uk-UA"/>
        </w:rPr>
        <w:t>3</w:t>
      </w:r>
      <w:r w:rsidR="00183F55" w:rsidRPr="00712B49">
        <w:rPr>
          <w:rFonts w:ascii="Arial" w:hAnsi="Arial" w:cs="Arial"/>
          <w:color w:val="000000" w:themeColor="text1"/>
          <w:spacing w:val="-6"/>
          <w:sz w:val="24"/>
          <w:szCs w:val="26"/>
          <w:lang w:val="uk-UA"/>
        </w:rPr>
        <w:t>, що характерно тільки для кристалів даної сингонії (наприклад, 4L</w:t>
      </w:r>
      <w:r w:rsidR="00183F55" w:rsidRPr="00712B49">
        <w:rPr>
          <w:rFonts w:ascii="Arial" w:hAnsi="Arial" w:cs="Arial"/>
          <w:color w:val="000000" w:themeColor="text1"/>
          <w:spacing w:val="-6"/>
          <w:sz w:val="24"/>
          <w:szCs w:val="26"/>
          <w:vertAlign w:val="subscript"/>
          <w:lang w:val="uk-UA"/>
        </w:rPr>
        <w:t>3</w:t>
      </w:r>
      <w:r w:rsidR="00183F55" w:rsidRPr="00712B49">
        <w:rPr>
          <w:rFonts w:ascii="Arial" w:hAnsi="Arial" w:cs="Arial"/>
          <w:color w:val="000000" w:themeColor="text1"/>
          <w:spacing w:val="-6"/>
          <w:sz w:val="24"/>
          <w:szCs w:val="26"/>
          <w:lang w:val="uk-UA"/>
        </w:rPr>
        <w:t>3L</w:t>
      </w:r>
      <w:r w:rsidR="00183F55" w:rsidRPr="00712B49">
        <w:rPr>
          <w:rFonts w:ascii="Arial" w:hAnsi="Arial" w:cs="Arial"/>
          <w:color w:val="000000" w:themeColor="text1"/>
          <w:spacing w:val="-6"/>
          <w:sz w:val="24"/>
          <w:szCs w:val="26"/>
          <w:vertAlign w:val="subscript"/>
          <w:lang w:val="uk-UA"/>
        </w:rPr>
        <w:t>2</w:t>
      </w:r>
      <w:r w:rsidR="00183F55" w:rsidRPr="00712B49">
        <w:rPr>
          <w:rFonts w:ascii="Arial" w:hAnsi="Arial" w:cs="Arial"/>
          <w:color w:val="000000" w:themeColor="text1"/>
          <w:spacing w:val="-6"/>
          <w:sz w:val="24"/>
          <w:szCs w:val="26"/>
          <w:lang w:val="uk-UA"/>
        </w:rPr>
        <w:t xml:space="preserve"> </w:t>
      </w:r>
      <w:r w:rsidR="008E4D96">
        <w:rPr>
          <w:rFonts w:ascii="Arial" w:hAnsi="Arial" w:cs="Arial"/>
          <w:color w:val="000000" w:themeColor="text1"/>
          <w:spacing w:val="-6"/>
          <w:sz w:val="24"/>
          <w:szCs w:val="26"/>
          <w:lang w:val="uk-UA"/>
        </w:rPr>
        <w:t xml:space="preserve"> </w:t>
      </w:r>
      <w:r w:rsidR="00183F55" w:rsidRPr="00712B49">
        <w:rPr>
          <w:rFonts w:ascii="Arial" w:hAnsi="Arial" w:cs="Arial"/>
          <w:color w:val="000000" w:themeColor="text1"/>
          <w:spacing w:val="-6"/>
          <w:sz w:val="24"/>
          <w:szCs w:val="26"/>
          <w:lang w:val="uk-UA"/>
        </w:rPr>
        <w:t>або 3L</w:t>
      </w:r>
      <w:r w:rsidR="00183F55" w:rsidRPr="00712B49">
        <w:rPr>
          <w:rFonts w:ascii="Arial" w:hAnsi="Arial" w:cs="Arial"/>
          <w:color w:val="000000" w:themeColor="text1"/>
          <w:spacing w:val="-6"/>
          <w:sz w:val="24"/>
          <w:szCs w:val="26"/>
          <w:vertAlign w:val="subscript"/>
          <w:lang w:val="uk-UA"/>
        </w:rPr>
        <w:t>4</w:t>
      </w:r>
      <w:r w:rsidR="00183F55" w:rsidRPr="00712B49">
        <w:rPr>
          <w:rFonts w:ascii="Arial" w:hAnsi="Arial" w:cs="Arial"/>
          <w:color w:val="000000" w:themeColor="text1"/>
          <w:spacing w:val="-6"/>
          <w:sz w:val="24"/>
          <w:szCs w:val="26"/>
          <w:lang w:val="uk-UA"/>
        </w:rPr>
        <w:t>4L</w:t>
      </w:r>
      <w:r w:rsidR="00183F55" w:rsidRPr="00712B49">
        <w:rPr>
          <w:rFonts w:ascii="Arial" w:hAnsi="Arial" w:cs="Arial"/>
          <w:color w:val="000000" w:themeColor="text1"/>
          <w:spacing w:val="-6"/>
          <w:sz w:val="24"/>
          <w:szCs w:val="26"/>
          <w:vertAlign w:val="subscript"/>
          <w:lang w:val="uk-UA"/>
        </w:rPr>
        <w:t>3</w:t>
      </w:r>
      <w:r w:rsidR="00183F55" w:rsidRPr="00712B49">
        <w:rPr>
          <w:rFonts w:ascii="Arial" w:hAnsi="Arial" w:cs="Arial"/>
          <w:color w:val="000000" w:themeColor="text1"/>
          <w:spacing w:val="-6"/>
          <w:sz w:val="24"/>
          <w:szCs w:val="26"/>
          <w:lang w:val="uk-UA"/>
        </w:rPr>
        <w:t>6L</w:t>
      </w:r>
      <w:r w:rsidR="00183F55" w:rsidRPr="00712B49">
        <w:rPr>
          <w:rFonts w:ascii="Arial" w:hAnsi="Arial" w:cs="Arial"/>
          <w:color w:val="000000" w:themeColor="text1"/>
          <w:spacing w:val="-6"/>
          <w:sz w:val="24"/>
          <w:szCs w:val="26"/>
          <w:vertAlign w:val="subscript"/>
          <w:lang w:val="uk-UA"/>
        </w:rPr>
        <w:t>2</w:t>
      </w:r>
      <w:r w:rsidR="00183F55" w:rsidRPr="00712B49">
        <w:rPr>
          <w:rFonts w:ascii="Arial" w:hAnsi="Arial" w:cs="Arial"/>
          <w:color w:val="000000" w:themeColor="text1"/>
          <w:spacing w:val="-6"/>
          <w:sz w:val="24"/>
          <w:szCs w:val="26"/>
          <w:lang w:val="uk-UA"/>
        </w:rPr>
        <w:t>)</w:t>
      </w:r>
      <w:r w:rsidR="00CA1B86" w:rsidRPr="00712B49">
        <w:rPr>
          <w:rFonts w:ascii="Arial" w:hAnsi="Arial" w:cs="Arial"/>
          <w:color w:val="000000" w:themeColor="text1"/>
          <w:spacing w:val="-6"/>
          <w:sz w:val="24"/>
          <w:szCs w:val="26"/>
          <w:lang w:val="uk-UA"/>
        </w:rPr>
        <w:t>.</w:t>
      </w:r>
    </w:p>
    <w:p w:rsidR="000D06C3" w:rsidRPr="00712B49" w:rsidRDefault="000D06C3" w:rsidP="00D3680D">
      <w:pPr>
        <w:pStyle w:val="af2"/>
        <w:spacing w:line="288" w:lineRule="auto"/>
        <w:ind w:firstLine="680"/>
        <w:jc w:val="both"/>
        <w:rPr>
          <w:rFonts w:ascii="Arial" w:hAnsi="Arial" w:cs="Arial"/>
          <w:color w:val="000000" w:themeColor="text1"/>
          <w:spacing w:val="-6"/>
          <w:sz w:val="24"/>
          <w:szCs w:val="26"/>
          <w:lang w:val="uk-UA"/>
        </w:rPr>
      </w:pPr>
      <w:r w:rsidRPr="00712B49">
        <w:rPr>
          <w:rFonts w:ascii="Arial" w:hAnsi="Arial" w:cs="Arial"/>
          <w:color w:val="000000" w:themeColor="text1"/>
          <w:spacing w:val="-6"/>
          <w:sz w:val="24"/>
          <w:szCs w:val="26"/>
          <w:lang w:val="uk-UA"/>
        </w:rPr>
        <w:t xml:space="preserve">Кристали </w:t>
      </w:r>
      <w:r w:rsidRPr="00712B49">
        <w:rPr>
          <w:rFonts w:ascii="Arial" w:hAnsi="Arial" w:cs="Arial"/>
          <w:i/>
          <w:iCs/>
          <w:color w:val="000000" w:themeColor="text1"/>
          <w:spacing w:val="-6"/>
          <w:sz w:val="24"/>
          <w:szCs w:val="26"/>
          <w:lang w:val="uk-UA"/>
        </w:rPr>
        <w:t>середньої категорії</w:t>
      </w:r>
      <w:r w:rsidRPr="00712B49">
        <w:rPr>
          <w:rFonts w:ascii="Arial" w:hAnsi="Arial" w:cs="Arial"/>
          <w:color w:val="000000" w:themeColor="text1"/>
          <w:spacing w:val="-6"/>
          <w:sz w:val="24"/>
          <w:szCs w:val="26"/>
          <w:lang w:val="uk-UA"/>
        </w:rPr>
        <w:t xml:space="preserve"> мають один одиничний напрямок</w:t>
      </w:r>
      <w:r w:rsidR="00BF30BE" w:rsidRPr="00712B49">
        <w:rPr>
          <w:rFonts w:ascii="Arial" w:hAnsi="Arial" w:cs="Arial"/>
          <w:color w:val="000000" w:themeColor="text1"/>
          <w:spacing w:val="-6"/>
          <w:sz w:val="24"/>
          <w:szCs w:val="26"/>
          <w:lang w:val="uk-UA"/>
        </w:rPr>
        <w:t xml:space="preserve"> або головн</w:t>
      </w:r>
      <w:r w:rsidR="00183F55" w:rsidRPr="00712B49">
        <w:rPr>
          <w:rFonts w:ascii="Arial" w:hAnsi="Arial" w:cs="Arial"/>
          <w:color w:val="000000" w:themeColor="text1"/>
          <w:spacing w:val="-6"/>
          <w:sz w:val="24"/>
          <w:szCs w:val="26"/>
          <w:lang w:val="uk-UA"/>
        </w:rPr>
        <w:t>у</w:t>
      </w:r>
      <w:r w:rsidR="00BF30BE" w:rsidRPr="00712B49">
        <w:rPr>
          <w:rFonts w:ascii="Arial" w:hAnsi="Arial" w:cs="Arial"/>
          <w:color w:val="000000" w:themeColor="text1"/>
          <w:spacing w:val="-6"/>
          <w:sz w:val="24"/>
          <w:szCs w:val="26"/>
          <w:lang w:val="uk-UA"/>
        </w:rPr>
        <w:t xml:space="preserve"> </w:t>
      </w:r>
      <w:r w:rsidR="00183F55" w:rsidRPr="00712B49">
        <w:rPr>
          <w:rFonts w:ascii="Arial" w:hAnsi="Arial" w:cs="Arial"/>
          <w:color w:val="000000" w:themeColor="text1"/>
          <w:spacing w:val="-6"/>
          <w:sz w:val="24"/>
          <w:szCs w:val="26"/>
          <w:lang w:val="uk-UA"/>
        </w:rPr>
        <w:t>ві</w:t>
      </w:r>
      <w:r w:rsidR="006B7BB4" w:rsidRPr="00712B49">
        <w:rPr>
          <w:rFonts w:ascii="Arial" w:hAnsi="Arial" w:cs="Arial"/>
          <w:color w:val="000000" w:themeColor="text1"/>
          <w:spacing w:val="-6"/>
          <w:sz w:val="24"/>
          <w:szCs w:val="26"/>
          <w:lang w:val="uk-UA"/>
        </w:rPr>
        <w:t>сь</w:t>
      </w:r>
      <w:r w:rsidR="00BF30BE" w:rsidRPr="00712B49">
        <w:rPr>
          <w:rFonts w:ascii="Arial" w:hAnsi="Arial" w:cs="Arial"/>
          <w:color w:val="000000" w:themeColor="text1"/>
          <w:spacing w:val="-6"/>
          <w:sz w:val="24"/>
          <w:szCs w:val="26"/>
          <w:lang w:val="uk-UA"/>
        </w:rPr>
        <w:t xml:space="preserve"> симетрії</w:t>
      </w:r>
      <w:r w:rsidRPr="00712B49">
        <w:rPr>
          <w:rFonts w:ascii="Arial" w:hAnsi="Arial" w:cs="Arial"/>
          <w:color w:val="000000" w:themeColor="text1"/>
          <w:spacing w:val="-6"/>
          <w:sz w:val="24"/>
          <w:szCs w:val="26"/>
          <w:lang w:val="uk-UA"/>
        </w:rPr>
        <w:t>, як</w:t>
      </w:r>
      <w:r w:rsidR="006B7BB4" w:rsidRPr="00712B49">
        <w:rPr>
          <w:rFonts w:ascii="Arial" w:hAnsi="Arial" w:cs="Arial"/>
          <w:color w:val="000000" w:themeColor="text1"/>
          <w:spacing w:val="-6"/>
          <w:sz w:val="24"/>
          <w:szCs w:val="26"/>
          <w:lang w:val="uk-UA"/>
        </w:rPr>
        <w:t>а</w:t>
      </w:r>
      <w:r w:rsidRPr="00712B49">
        <w:rPr>
          <w:rFonts w:ascii="Arial" w:hAnsi="Arial" w:cs="Arial"/>
          <w:color w:val="000000" w:themeColor="text1"/>
          <w:spacing w:val="-6"/>
          <w:sz w:val="24"/>
          <w:szCs w:val="26"/>
          <w:lang w:val="uk-UA"/>
        </w:rPr>
        <w:t xml:space="preserve"> співпадає з віссю симетрії порядку вище другого </w:t>
      </w:r>
      <w:r w:rsidR="00E353EB" w:rsidRPr="00712B49">
        <w:rPr>
          <w:rFonts w:ascii="Arial" w:hAnsi="Arial" w:cs="Arial"/>
          <w:color w:val="000000" w:themeColor="text1"/>
          <w:spacing w:val="-6"/>
          <w:sz w:val="24"/>
          <w:szCs w:val="26"/>
          <w:lang w:val="uk-UA"/>
        </w:rPr>
        <w:t>(L</w:t>
      </w:r>
      <w:r w:rsidR="00E353EB" w:rsidRPr="00712B49">
        <w:rPr>
          <w:rFonts w:ascii="Arial" w:hAnsi="Arial" w:cs="Arial"/>
          <w:color w:val="000000" w:themeColor="text1"/>
          <w:spacing w:val="-6"/>
          <w:sz w:val="24"/>
          <w:szCs w:val="26"/>
          <w:vertAlign w:val="subscript"/>
          <w:lang w:val="uk-UA"/>
        </w:rPr>
        <w:t>3</w:t>
      </w:r>
      <w:r w:rsidR="00E353EB" w:rsidRPr="00712B49">
        <w:rPr>
          <w:rFonts w:ascii="Arial" w:hAnsi="Arial" w:cs="Arial"/>
          <w:color w:val="000000" w:themeColor="text1"/>
          <w:spacing w:val="-6"/>
          <w:sz w:val="24"/>
          <w:szCs w:val="26"/>
          <w:lang w:val="uk-UA"/>
        </w:rPr>
        <w:t>, L</w:t>
      </w:r>
      <w:r w:rsidR="00E353EB" w:rsidRPr="00712B49">
        <w:rPr>
          <w:rFonts w:ascii="Arial" w:hAnsi="Arial" w:cs="Arial"/>
          <w:color w:val="000000" w:themeColor="text1"/>
          <w:spacing w:val="-6"/>
          <w:sz w:val="24"/>
          <w:szCs w:val="26"/>
          <w:vertAlign w:val="subscript"/>
          <w:lang w:val="uk-UA"/>
        </w:rPr>
        <w:t>4</w:t>
      </w:r>
      <w:r w:rsidR="00E353EB" w:rsidRPr="00712B49">
        <w:rPr>
          <w:rFonts w:ascii="Arial" w:hAnsi="Arial" w:cs="Arial"/>
          <w:color w:val="000000" w:themeColor="text1"/>
          <w:spacing w:val="-6"/>
          <w:sz w:val="24"/>
          <w:szCs w:val="26"/>
          <w:lang w:val="uk-UA"/>
        </w:rPr>
        <w:t>, L</w:t>
      </w:r>
      <w:r w:rsidR="00E353EB" w:rsidRPr="00712B49">
        <w:rPr>
          <w:rFonts w:ascii="Arial" w:hAnsi="Arial" w:cs="Arial"/>
          <w:color w:val="000000" w:themeColor="text1"/>
          <w:spacing w:val="-6"/>
          <w:sz w:val="24"/>
          <w:szCs w:val="26"/>
          <w:vertAlign w:val="subscript"/>
          <w:lang w:val="uk-UA"/>
        </w:rPr>
        <w:t>6</w:t>
      </w:r>
      <w:r w:rsidR="00E353EB" w:rsidRPr="00712B49">
        <w:rPr>
          <w:rFonts w:ascii="Arial" w:hAnsi="Arial" w:cs="Arial"/>
          <w:color w:val="000000" w:themeColor="text1"/>
          <w:spacing w:val="-6"/>
          <w:sz w:val="24"/>
          <w:szCs w:val="26"/>
          <w:lang w:val="uk-UA"/>
        </w:rPr>
        <w:t>, L</w:t>
      </w:r>
      <w:r w:rsidR="00E353EB" w:rsidRPr="00712B49">
        <w:rPr>
          <w:rFonts w:ascii="Arial" w:hAnsi="Arial" w:cs="Arial"/>
          <w:color w:val="000000" w:themeColor="text1"/>
          <w:spacing w:val="-6"/>
          <w:sz w:val="24"/>
          <w:szCs w:val="26"/>
          <w:vertAlign w:val="subscript"/>
          <w:lang w:val="uk-UA"/>
        </w:rPr>
        <w:t>і4</w:t>
      </w:r>
      <w:r w:rsidR="00E353EB" w:rsidRPr="00712B49">
        <w:rPr>
          <w:rFonts w:ascii="Arial" w:hAnsi="Arial" w:cs="Arial"/>
          <w:color w:val="000000" w:themeColor="text1"/>
          <w:spacing w:val="-6"/>
          <w:sz w:val="24"/>
          <w:szCs w:val="26"/>
          <w:lang w:val="uk-UA"/>
        </w:rPr>
        <w:t xml:space="preserve"> або L</w:t>
      </w:r>
      <w:r w:rsidR="00E353EB" w:rsidRPr="00712B49">
        <w:rPr>
          <w:rFonts w:ascii="Arial" w:hAnsi="Arial" w:cs="Arial"/>
          <w:color w:val="000000" w:themeColor="text1"/>
          <w:spacing w:val="-6"/>
          <w:sz w:val="24"/>
          <w:szCs w:val="26"/>
          <w:vertAlign w:val="subscript"/>
          <w:lang w:val="uk-UA"/>
        </w:rPr>
        <w:t>і6</w:t>
      </w:r>
      <w:r w:rsidR="00E353EB" w:rsidRPr="00712B49">
        <w:rPr>
          <w:rFonts w:ascii="Arial" w:hAnsi="Arial" w:cs="Arial"/>
          <w:color w:val="000000" w:themeColor="text1"/>
          <w:spacing w:val="-6"/>
          <w:sz w:val="24"/>
          <w:szCs w:val="26"/>
          <w:lang w:val="uk-UA"/>
        </w:rPr>
        <w:t>)</w:t>
      </w:r>
      <w:r w:rsidRPr="00712B49">
        <w:rPr>
          <w:rFonts w:ascii="Arial" w:hAnsi="Arial" w:cs="Arial"/>
          <w:color w:val="000000" w:themeColor="text1"/>
          <w:spacing w:val="-6"/>
          <w:sz w:val="24"/>
          <w:szCs w:val="26"/>
          <w:lang w:val="uk-UA"/>
        </w:rPr>
        <w:t>.</w:t>
      </w:r>
      <w:r w:rsidR="00BF30BE" w:rsidRPr="00712B49">
        <w:rPr>
          <w:rFonts w:ascii="Arial" w:hAnsi="Arial" w:cs="Arial"/>
          <w:color w:val="000000" w:themeColor="text1"/>
          <w:spacing w:val="-6"/>
          <w:sz w:val="24"/>
          <w:szCs w:val="26"/>
          <w:lang w:val="uk-UA"/>
        </w:rPr>
        <w:t xml:space="preserve"> У цю категорію входять кристали 19 видів симетрії.</w:t>
      </w:r>
      <w:r w:rsidR="006B7BB4" w:rsidRPr="00712B49">
        <w:rPr>
          <w:rFonts w:ascii="Arial" w:hAnsi="Arial" w:cs="Arial"/>
          <w:color w:val="000000" w:themeColor="text1"/>
          <w:spacing w:val="-6"/>
          <w:sz w:val="24"/>
          <w:szCs w:val="26"/>
          <w:lang w:val="uk-UA"/>
        </w:rPr>
        <w:t xml:space="preserve"> </w:t>
      </w:r>
      <w:r w:rsidRPr="00712B49">
        <w:rPr>
          <w:rFonts w:ascii="Arial" w:hAnsi="Arial" w:cs="Arial"/>
          <w:color w:val="000000" w:themeColor="text1"/>
          <w:spacing w:val="-6"/>
          <w:sz w:val="24"/>
          <w:szCs w:val="26"/>
          <w:lang w:val="uk-UA"/>
        </w:rPr>
        <w:t xml:space="preserve"> У цих кристалах анізотропія властивостей значно сильніша, ніж у кристалів вищої категорії. Особливо помітно відмінність властивостей вздовж і поперек головної </w:t>
      </w:r>
      <w:r w:rsidR="00440C42">
        <w:rPr>
          <w:rFonts w:ascii="Arial" w:hAnsi="Arial" w:cs="Arial"/>
          <w:color w:val="000000" w:themeColor="text1"/>
          <w:spacing w:val="-6"/>
          <w:sz w:val="24"/>
          <w:szCs w:val="26"/>
          <w:lang w:val="uk-UA"/>
        </w:rPr>
        <w:t>ві</w:t>
      </w:r>
      <w:r w:rsidRPr="00712B49">
        <w:rPr>
          <w:rFonts w:ascii="Arial" w:hAnsi="Arial" w:cs="Arial"/>
          <w:color w:val="000000" w:themeColor="text1"/>
          <w:spacing w:val="-6"/>
          <w:sz w:val="24"/>
          <w:szCs w:val="26"/>
          <w:lang w:val="uk-UA"/>
        </w:rPr>
        <w:t xml:space="preserve">сі симетрії. </w:t>
      </w:r>
      <w:r w:rsidR="00D90E2C" w:rsidRPr="00712B49">
        <w:rPr>
          <w:rFonts w:ascii="Arial" w:hAnsi="Arial" w:cs="Arial"/>
          <w:color w:val="000000" w:themeColor="text1"/>
          <w:spacing w:val="-6"/>
          <w:sz w:val="24"/>
          <w:szCs w:val="26"/>
          <w:lang w:val="uk-UA"/>
        </w:rPr>
        <w:t xml:space="preserve">Для кристалів середньої категорії характерна обов’язкова наявність однієї </w:t>
      </w:r>
      <w:r w:rsidR="00183F55" w:rsidRPr="00712B49">
        <w:rPr>
          <w:rFonts w:ascii="Arial" w:hAnsi="Arial" w:cs="Arial"/>
          <w:color w:val="000000" w:themeColor="text1"/>
          <w:spacing w:val="-6"/>
          <w:sz w:val="24"/>
          <w:szCs w:val="26"/>
          <w:lang w:val="uk-UA"/>
        </w:rPr>
        <w:t>ві</w:t>
      </w:r>
      <w:r w:rsidR="00D90E2C" w:rsidRPr="00712B49">
        <w:rPr>
          <w:rFonts w:ascii="Arial" w:hAnsi="Arial" w:cs="Arial"/>
          <w:color w:val="000000" w:themeColor="text1"/>
          <w:spacing w:val="-6"/>
          <w:sz w:val="24"/>
          <w:szCs w:val="26"/>
          <w:lang w:val="uk-UA"/>
        </w:rPr>
        <w:t>сі симетрії вище другого порядку</w:t>
      </w:r>
      <w:r w:rsidR="006039C2" w:rsidRPr="00712B49">
        <w:rPr>
          <w:rFonts w:ascii="Arial" w:hAnsi="Arial" w:cs="Arial"/>
          <w:color w:val="000000" w:themeColor="text1"/>
          <w:spacing w:val="-6"/>
          <w:sz w:val="24"/>
          <w:szCs w:val="26"/>
          <w:lang w:val="uk-UA"/>
        </w:rPr>
        <w:t>.</w:t>
      </w:r>
      <w:r w:rsidR="00D90E2C" w:rsidRPr="00712B49">
        <w:rPr>
          <w:rFonts w:ascii="Arial" w:hAnsi="Arial" w:cs="Arial"/>
          <w:color w:val="000000" w:themeColor="text1"/>
          <w:spacing w:val="-6"/>
          <w:sz w:val="24"/>
          <w:szCs w:val="26"/>
          <w:lang w:val="uk-UA"/>
        </w:rPr>
        <w:t xml:space="preserve"> </w:t>
      </w:r>
      <w:r w:rsidR="00D324A2" w:rsidRPr="00712B49">
        <w:rPr>
          <w:rFonts w:ascii="Arial" w:hAnsi="Arial" w:cs="Arial"/>
          <w:color w:val="000000" w:themeColor="text1"/>
          <w:spacing w:val="-6"/>
          <w:sz w:val="24"/>
          <w:szCs w:val="26"/>
          <w:lang w:val="uk-UA"/>
        </w:rPr>
        <w:t xml:space="preserve">Середня </w:t>
      </w:r>
      <w:r w:rsidR="00183F55" w:rsidRPr="00712B49">
        <w:rPr>
          <w:rFonts w:ascii="Arial" w:hAnsi="Arial" w:cs="Arial"/>
          <w:color w:val="000000" w:themeColor="text1"/>
          <w:spacing w:val="-6"/>
          <w:sz w:val="24"/>
          <w:szCs w:val="26"/>
          <w:lang w:val="uk-UA"/>
        </w:rPr>
        <w:t>категорія включає</w:t>
      </w:r>
      <w:r w:rsidR="00D324A2" w:rsidRPr="00712B49">
        <w:rPr>
          <w:rFonts w:ascii="Arial" w:hAnsi="Arial" w:cs="Arial"/>
          <w:color w:val="000000" w:themeColor="text1"/>
          <w:spacing w:val="-6"/>
          <w:sz w:val="24"/>
          <w:szCs w:val="26"/>
          <w:lang w:val="uk-UA"/>
        </w:rPr>
        <w:t xml:space="preserve"> три</w:t>
      </w:r>
      <w:r w:rsidR="00183F55" w:rsidRPr="00712B49">
        <w:rPr>
          <w:rFonts w:ascii="Arial" w:hAnsi="Arial" w:cs="Arial"/>
          <w:color w:val="000000" w:themeColor="text1"/>
          <w:spacing w:val="-6"/>
          <w:sz w:val="24"/>
          <w:szCs w:val="26"/>
          <w:lang w:val="uk-UA"/>
        </w:rPr>
        <w:t xml:space="preserve"> сингонії</w:t>
      </w:r>
      <w:r w:rsidR="00D324A2" w:rsidRPr="00712B49">
        <w:rPr>
          <w:rFonts w:ascii="Arial" w:hAnsi="Arial" w:cs="Arial"/>
          <w:color w:val="000000" w:themeColor="text1"/>
          <w:spacing w:val="-6"/>
          <w:sz w:val="24"/>
          <w:szCs w:val="26"/>
          <w:lang w:val="uk-UA"/>
        </w:rPr>
        <w:t>: тригональну, тетрагональну і гексагональну</w:t>
      </w:r>
      <w:r w:rsidR="00183F55" w:rsidRPr="00712B49">
        <w:rPr>
          <w:rFonts w:ascii="Arial" w:hAnsi="Arial" w:cs="Arial"/>
          <w:color w:val="000000" w:themeColor="text1"/>
          <w:spacing w:val="-6"/>
          <w:sz w:val="24"/>
          <w:szCs w:val="26"/>
          <w:lang w:val="uk-UA"/>
        </w:rPr>
        <w:t>.</w:t>
      </w:r>
    </w:p>
    <w:p w:rsidR="000D06C3" w:rsidRPr="00712B49" w:rsidRDefault="000D06C3" w:rsidP="00D3680D">
      <w:pPr>
        <w:pStyle w:val="af2"/>
        <w:spacing w:line="288" w:lineRule="auto"/>
        <w:ind w:firstLine="680"/>
        <w:jc w:val="both"/>
        <w:rPr>
          <w:rFonts w:ascii="Arial" w:hAnsi="Arial" w:cs="Arial"/>
          <w:color w:val="000000" w:themeColor="text1"/>
          <w:spacing w:val="-6"/>
          <w:sz w:val="24"/>
          <w:szCs w:val="26"/>
          <w:lang w:val="uk-UA"/>
        </w:rPr>
      </w:pPr>
      <w:r w:rsidRPr="00712B49">
        <w:rPr>
          <w:rFonts w:ascii="Arial" w:hAnsi="Arial" w:cs="Arial"/>
          <w:color w:val="000000" w:themeColor="text1"/>
          <w:spacing w:val="-6"/>
          <w:sz w:val="24"/>
          <w:szCs w:val="26"/>
          <w:lang w:val="uk-UA"/>
        </w:rPr>
        <w:t xml:space="preserve">До </w:t>
      </w:r>
      <w:r w:rsidRPr="00712B49">
        <w:rPr>
          <w:rFonts w:ascii="Arial" w:hAnsi="Arial" w:cs="Arial"/>
          <w:i/>
          <w:iCs/>
          <w:color w:val="000000" w:themeColor="text1"/>
          <w:spacing w:val="-6"/>
          <w:sz w:val="24"/>
          <w:szCs w:val="26"/>
          <w:lang w:val="uk-UA"/>
        </w:rPr>
        <w:t>нижчої категорії</w:t>
      </w:r>
      <w:r w:rsidRPr="00712B49">
        <w:rPr>
          <w:rFonts w:ascii="Arial" w:hAnsi="Arial" w:cs="Arial"/>
          <w:color w:val="000000" w:themeColor="text1"/>
          <w:spacing w:val="-6"/>
          <w:sz w:val="24"/>
          <w:szCs w:val="26"/>
          <w:lang w:val="uk-UA"/>
        </w:rPr>
        <w:t xml:space="preserve"> відносяться кристали, у яких немає осей симетрії вище </w:t>
      </w:r>
      <w:r w:rsidR="00F8670E" w:rsidRPr="00712B49">
        <w:rPr>
          <w:rFonts w:ascii="Arial" w:hAnsi="Arial" w:cs="Arial"/>
          <w:color w:val="000000" w:themeColor="text1"/>
          <w:spacing w:val="-6"/>
          <w:sz w:val="24"/>
          <w:szCs w:val="26"/>
          <w:lang w:val="uk-UA"/>
        </w:rPr>
        <w:t>L</w:t>
      </w:r>
      <w:r w:rsidR="00F8670E" w:rsidRPr="00712B49">
        <w:rPr>
          <w:rFonts w:ascii="Arial" w:hAnsi="Arial" w:cs="Arial"/>
          <w:color w:val="000000" w:themeColor="text1"/>
          <w:spacing w:val="-6"/>
          <w:sz w:val="24"/>
          <w:szCs w:val="26"/>
          <w:vertAlign w:val="subscript"/>
          <w:lang w:val="uk-UA"/>
        </w:rPr>
        <w:t>2</w:t>
      </w:r>
      <w:r w:rsidR="00F8670E" w:rsidRPr="00712B49">
        <w:rPr>
          <w:rFonts w:ascii="Arial" w:hAnsi="Arial" w:cs="Arial"/>
          <w:color w:val="000000" w:themeColor="text1"/>
          <w:spacing w:val="-6"/>
          <w:sz w:val="24"/>
          <w:szCs w:val="26"/>
          <w:lang w:val="uk-UA"/>
        </w:rPr>
        <w:t xml:space="preserve"> (</w:t>
      </w:r>
      <w:r w:rsidRPr="00712B49">
        <w:rPr>
          <w:rFonts w:ascii="Arial" w:hAnsi="Arial" w:cs="Arial"/>
          <w:color w:val="000000" w:themeColor="text1"/>
          <w:spacing w:val="-6"/>
          <w:sz w:val="24"/>
          <w:szCs w:val="26"/>
          <w:lang w:val="uk-UA"/>
        </w:rPr>
        <w:t>2-го порядку</w:t>
      </w:r>
      <w:r w:rsidR="00F8670E" w:rsidRPr="00712B49">
        <w:rPr>
          <w:rFonts w:ascii="Arial" w:hAnsi="Arial" w:cs="Arial"/>
          <w:color w:val="000000" w:themeColor="text1"/>
          <w:spacing w:val="-6"/>
          <w:sz w:val="24"/>
          <w:szCs w:val="26"/>
          <w:lang w:val="uk-UA"/>
        </w:rPr>
        <w:t>)</w:t>
      </w:r>
      <w:r w:rsidRPr="00712B49">
        <w:rPr>
          <w:rFonts w:ascii="Arial" w:hAnsi="Arial" w:cs="Arial"/>
          <w:color w:val="000000" w:themeColor="text1"/>
          <w:spacing w:val="-6"/>
          <w:sz w:val="24"/>
          <w:szCs w:val="26"/>
          <w:lang w:val="uk-UA"/>
        </w:rPr>
        <w:t xml:space="preserve">, а одиничних напрямків декілька. Це найнесиметричніші кристали з яскраво вираженою анізотропією властивостей. </w:t>
      </w:r>
      <w:r w:rsidR="00183F55" w:rsidRPr="00712B49">
        <w:rPr>
          <w:rFonts w:ascii="Arial" w:hAnsi="Arial" w:cs="Arial"/>
          <w:color w:val="000000" w:themeColor="text1"/>
          <w:spacing w:val="-6"/>
          <w:sz w:val="24"/>
          <w:szCs w:val="26"/>
          <w:lang w:val="uk-UA"/>
        </w:rPr>
        <w:t>Ця</w:t>
      </w:r>
      <w:r w:rsidR="00D90E2C" w:rsidRPr="00712B49">
        <w:rPr>
          <w:rFonts w:ascii="Arial" w:hAnsi="Arial" w:cs="Arial"/>
          <w:color w:val="000000" w:themeColor="text1"/>
          <w:spacing w:val="-6"/>
          <w:sz w:val="24"/>
          <w:szCs w:val="26"/>
          <w:lang w:val="uk-UA"/>
        </w:rPr>
        <w:t xml:space="preserve"> категорі</w:t>
      </w:r>
      <w:r w:rsidR="00183F55" w:rsidRPr="00712B49">
        <w:rPr>
          <w:rFonts w:ascii="Arial" w:hAnsi="Arial" w:cs="Arial"/>
          <w:color w:val="000000" w:themeColor="text1"/>
          <w:spacing w:val="-6"/>
          <w:sz w:val="24"/>
          <w:szCs w:val="26"/>
          <w:lang w:val="uk-UA"/>
        </w:rPr>
        <w:t>я</w:t>
      </w:r>
      <w:r w:rsidR="00D90E2C" w:rsidRPr="00712B49">
        <w:rPr>
          <w:rFonts w:ascii="Arial" w:hAnsi="Arial" w:cs="Arial"/>
          <w:color w:val="000000" w:themeColor="text1"/>
          <w:spacing w:val="-6"/>
          <w:sz w:val="24"/>
          <w:szCs w:val="26"/>
          <w:lang w:val="uk-UA"/>
        </w:rPr>
        <w:t xml:space="preserve"> </w:t>
      </w:r>
      <w:r w:rsidR="00183F55" w:rsidRPr="00712B49">
        <w:rPr>
          <w:rFonts w:ascii="Arial" w:hAnsi="Arial" w:cs="Arial"/>
          <w:color w:val="000000" w:themeColor="text1"/>
          <w:spacing w:val="-6"/>
          <w:sz w:val="24"/>
          <w:szCs w:val="26"/>
          <w:lang w:val="uk-UA"/>
        </w:rPr>
        <w:t>має</w:t>
      </w:r>
      <w:r w:rsidR="00D90E2C" w:rsidRPr="00712B49">
        <w:rPr>
          <w:rFonts w:ascii="Arial" w:hAnsi="Arial" w:cs="Arial"/>
          <w:color w:val="000000" w:themeColor="text1"/>
          <w:spacing w:val="-6"/>
          <w:sz w:val="24"/>
          <w:szCs w:val="26"/>
          <w:lang w:val="uk-UA"/>
        </w:rPr>
        <w:t xml:space="preserve"> 8 видів симетрії.</w:t>
      </w:r>
      <w:r w:rsidR="00D324A2" w:rsidRPr="00712B49">
        <w:rPr>
          <w:rFonts w:ascii="Arial" w:hAnsi="Arial" w:cs="Arial"/>
          <w:color w:val="000000" w:themeColor="text1"/>
          <w:spacing w:val="-6"/>
          <w:sz w:val="24"/>
          <w:szCs w:val="26"/>
          <w:lang w:val="uk-UA"/>
        </w:rPr>
        <w:t xml:space="preserve"> Нижча категорія включає три сингоні</w:t>
      </w:r>
      <w:r w:rsidR="00183F55" w:rsidRPr="00712B49">
        <w:rPr>
          <w:rFonts w:ascii="Arial" w:hAnsi="Arial" w:cs="Arial"/>
          <w:color w:val="000000" w:themeColor="text1"/>
          <w:spacing w:val="-6"/>
          <w:sz w:val="24"/>
          <w:szCs w:val="26"/>
          <w:lang w:val="uk-UA"/>
        </w:rPr>
        <w:t>ї</w:t>
      </w:r>
      <w:r w:rsidR="00D324A2" w:rsidRPr="00712B49">
        <w:rPr>
          <w:rFonts w:ascii="Arial" w:hAnsi="Arial" w:cs="Arial"/>
          <w:color w:val="000000" w:themeColor="text1"/>
          <w:spacing w:val="-6"/>
          <w:sz w:val="24"/>
          <w:szCs w:val="26"/>
          <w:lang w:val="uk-UA"/>
        </w:rPr>
        <w:t>: триклінну, моноклінну, ромбічну.</w:t>
      </w:r>
    </w:p>
    <w:p w:rsidR="002B7E10" w:rsidRPr="00712B49" w:rsidRDefault="00307DC6" w:rsidP="00307DC6">
      <w:pPr>
        <w:pStyle w:val="af2"/>
        <w:spacing w:line="288" w:lineRule="auto"/>
        <w:ind w:firstLine="680"/>
        <w:jc w:val="both"/>
        <w:rPr>
          <w:rFonts w:ascii="Arial" w:hAnsi="Arial" w:cs="Arial"/>
          <w:color w:val="000000" w:themeColor="text1"/>
          <w:spacing w:val="-6"/>
          <w:sz w:val="24"/>
          <w:szCs w:val="26"/>
          <w:lang w:val="uk-UA"/>
        </w:rPr>
      </w:pPr>
      <w:r w:rsidRPr="00712B49">
        <w:rPr>
          <w:rFonts w:ascii="Arial" w:hAnsi="Arial" w:cs="Arial"/>
          <w:i/>
          <w:iCs/>
          <w:color w:val="000000" w:themeColor="text1"/>
          <w:spacing w:val="-6"/>
          <w:sz w:val="24"/>
          <w:szCs w:val="26"/>
          <w:lang w:val="uk-UA"/>
        </w:rPr>
        <w:t>Триклінна сингонія</w:t>
      </w:r>
      <w:r w:rsidRPr="00712B49">
        <w:rPr>
          <w:rFonts w:ascii="Arial" w:hAnsi="Arial" w:cs="Arial"/>
          <w:color w:val="000000" w:themeColor="text1"/>
          <w:spacing w:val="-6"/>
          <w:sz w:val="24"/>
          <w:szCs w:val="26"/>
          <w:lang w:val="uk-UA"/>
        </w:rPr>
        <w:t>. Сюди входять тільки два види симетрії. Для першого характерні лише осі симетрії першого порядку L</w:t>
      </w:r>
      <w:r w:rsidRPr="00712B49">
        <w:rPr>
          <w:rFonts w:ascii="Arial" w:hAnsi="Arial" w:cs="Arial"/>
          <w:color w:val="000000" w:themeColor="text1"/>
          <w:spacing w:val="-6"/>
          <w:sz w:val="24"/>
          <w:szCs w:val="26"/>
          <w:vertAlign w:val="subscript"/>
          <w:lang w:val="uk-UA"/>
        </w:rPr>
        <w:t>1</w:t>
      </w:r>
      <w:r w:rsidRPr="00712B49">
        <w:rPr>
          <w:rFonts w:ascii="Arial" w:hAnsi="Arial" w:cs="Arial"/>
          <w:color w:val="000000" w:themeColor="text1"/>
          <w:spacing w:val="-6"/>
          <w:sz w:val="24"/>
          <w:szCs w:val="26"/>
          <w:lang w:val="uk-UA"/>
        </w:rPr>
        <w:t>, які рівнозначні відсутності інших кінцевих елементів симетрії. У другому виді симетрії є лише осі Lі</w:t>
      </w:r>
      <w:r w:rsidRPr="00712B49">
        <w:rPr>
          <w:rFonts w:ascii="Arial" w:hAnsi="Arial" w:cs="Arial"/>
          <w:color w:val="000000" w:themeColor="text1"/>
          <w:spacing w:val="-6"/>
          <w:sz w:val="24"/>
          <w:szCs w:val="26"/>
          <w:vertAlign w:val="subscript"/>
          <w:lang w:val="uk-UA"/>
        </w:rPr>
        <w:t>1</w:t>
      </w:r>
      <w:r w:rsidRPr="00712B49">
        <w:rPr>
          <w:rFonts w:ascii="Arial" w:hAnsi="Arial" w:cs="Arial"/>
          <w:color w:val="000000" w:themeColor="text1"/>
          <w:spacing w:val="-6"/>
          <w:sz w:val="24"/>
          <w:szCs w:val="26"/>
          <w:lang w:val="uk-UA"/>
        </w:rPr>
        <w:t xml:space="preserve"> (=С). Всі три ребра паралелепіпеда повторюваності триклінних кристалів утворюють непрямі (клінові) міжреберні кути. Звідси й назва – “триклінна сингонія”. </w:t>
      </w:r>
    </w:p>
    <w:p w:rsidR="002B7E10" w:rsidRPr="00712B49" w:rsidRDefault="00307DC6" w:rsidP="00307DC6">
      <w:pPr>
        <w:pStyle w:val="af2"/>
        <w:spacing w:line="288" w:lineRule="auto"/>
        <w:ind w:firstLine="680"/>
        <w:jc w:val="both"/>
        <w:rPr>
          <w:rFonts w:ascii="Arial" w:hAnsi="Arial" w:cs="Arial"/>
          <w:color w:val="000000" w:themeColor="text1"/>
          <w:spacing w:val="-6"/>
          <w:sz w:val="24"/>
          <w:szCs w:val="26"/>
          <w:lang w:val="uk-UA"/>
        </w:rPr>
      </w:pPr>
      <w:r w:rsidRPr="00712B49">
        <w:rPr>
          <w:rFonts w:ascii="Arial" w:hAnsi="Arial" w:cs="Arial"/>
          <w:i/>
          <w:iCs/>
          <w:color w:val="000000" w:themeColor="text1"/>
          <w:spacing w:val="-6"/>
          <w:sz w:val="24"/>
          <w:szCs w:val="26"/>
          <w:lang w:val="uk-UA"/>
        </w:rPr>
        <w:t>Моноклінна сингонія</w:t>
      </w:r>
      <w:r w:rsidRPr="00712B49">
        <w:rPr>
          <w:rFonts w:ascii="Arial" w:hAnsi="Arial" w:cs="Arial"/>
          <w:color w:val="000000" w:themeColor="text1"/>
          <w:spacing w:val="-6"/>
          <w:sz w:val="24"/>
          <w:szCs w:val="26"/>
          <w:lang w:val="uk-UA"/>
        </w:rPr>
        <w:t>. Сюди входять три види симетрії. Для кожного обов’язкова одна вісь симетрії другого порядку: L</w:t>
      </w:r>
      <w:r w:rsidRPr="00712B49">
        <w:rPr>
          <w:rFonts w:ascii="Arial" w:hAnsi="Arial" w:cs="Arial"/>
          <w:color w:val="000000" w:themeColor="text1"/>
          <w:spacing w:val="-6"/>
          <w:sz w:val="24"/>
          <w:szCs w:val="26"/>
          <w:vertAlign w:val="subscript"/>
          <w:lang w:val="uk-UA"/>
        </w:rPr>
        <w:t>2</w:t>
      </w:r>
      <w:r w:rsidRPr="00712B49">
        <w:rPr>
          <w:rFonts w:ascii="Arial" w:hAnsi="Arial" w:cs="Arial"/>
          <w:color w:val="000000" w:themeColor="text1"/>
          <w:spacing w:val="-6"/>
          <w:sz w:val="24"/>
          <w:szCs w:val="26"/>
          <w:lang w:val="uk-UA"/>
        </w:rPr>
        <w:t xml:space="preserve"> або L</w:t>
      </w:r>
      <w:r w:rsidRPr="00712B49">
        <w:rPr>
          <w:rFonts w:ascii="Arial" w:hAnsi="Arial" w:cs="Arial"/>
          <w:color w:val="000000" w:themeColor="text1"/>
          <w:spacing w:val="-6"/>
          <w:sz w:val="24"/>
          <w:szCs w:val="26"/>
          <w:vertAlign w:val="subscript"/>
          <w:lang w:val="uk-UA"/>
        </w:rPr>
        <w:t xml:space="preserve">i2 </w:t>
      </w:r>
      <w:r w:rsidRPr="00712B49">
        <w:rPr>
          <w:rFonts w:ascii="Arial" w:hAnsi="Arial" w:cs="Arial"/>
          <w:color w:val="000000" w:themeColor="text1"/>
          <w:spacing w:val="-6"/>
          <w:sz w:val="24"/>
          <w:szCs w:val="26"/>
          <w:lang w:val="uk-UA"/>
        </w:rPr>
        <w:t>(= P), або одночасно одна L</w:t>
      </w:r>
      <w:r w:rsidRPr="00712B49">
        <w:rPr>
          <w:rFonts w:ascii="Arial" w:hAnsi="Arial" w:cs="Arial"/>
          <w:color w:val="000000" w:themeColor="text1"/>
          <w:spacing w:val="-6"/>
          <w:sz w:val="24"/>
          <w:szCs w:val="26"/>
          <w:vertAlign w:val="subscript"/>
          <w:lang w:val="uk-UA"/>
        </w:rPr>
        <w:t>2</w:t>
      </w:r>
      <w:r w:rsidRPr="00712B49">
        <w:rPr>
          <w:rFonts w:ascii="Arial" w:hAnsi="Arial" w:cs="Arial"/>
          <w:color w:val="000000" w:themeColor="text1"/>
          <w:spacing w:val="-6"/>
          <w:sz w:val="24"/>
          <w:szCs w:val="26"/>
          <w:lang w:val="uk-UA"/>
        </w:rPr>
        <w:t xml:space="preserve"> і одна L</w:t>
      </w:r>
      <w:r w:rsidRPr="00712B49">
        <w:rPr>
          <w:rFonts w:ascii="Arial" w:hAnsi="Arial" w:cs="Arial"/>
          <w:color w:val="000000" w:themeColor="text1"/>
          <w:spacing w:val="-6"/>
          <w:sz w:val="24"/>
          <w:szCs w:val="26"/>
          <w:vertAlign w:val="subscript"/>
          <w:lang w:val="uk-UA"/>
        </w:rPr>
        <w:t>і2</w:t>
      </w:r>
      <w:r w:rsidRPr="00712B49">
        <w:rPr>
          <w:rFonts w:ascii="Arial" w:hAnsi="Arial" w:cs="Arial"/>
          <w:color w:val="000000" w:themeColor="text1"/>
          <w:spacing w:val="-6"/>
          <w:sz w:val="24"/>
          <w:szCs w:val="26"/>
          <w:lang w:val="uk-UA"/>
        </w:rPr>
        <w:t>(=</w:t>
      </w:r>
      <w:r w:rsidR="00E319DA" w:rsidRPr="00712B49">
        <w:rPr>
          <w:rFonts w:ascii="Arial" w:hAnsi="Arial" w:cs="Arial"/>
          <w:color w:val="000000" w:themeColor="text1"/>
          <w:spacing w:val="-6"/>
          <w:sz w:val="24"/>
          <w:szCs w:val="26"/>
          <w:lang w:val="uk-UA"/>
        </w:rPr>
        <w:t xml:space="preserve"> </w:t>
      </w:r>
      <w:r w:rsidRPr="00712B49">
        <w:rPr>
          <w:rFonts w:ascii="Arial" w:hAnsi="Arial" w:cs="Arial"/>
          <w:color w:val="000000" w:themeColor="text1"/>
          <w:spacing w:val="-6"/>
          <w:sz w:val="24"/>
          <w:szCs w:val="26"/>
          <w:lang w:val="uk-UA"/>
        </w:rPr>
        <w:t>Р) у виді симетрії L</w:t>
      </w:r>
      <w:r w:rsidRPr="00712B49">
        <w:rPr>
          <w:rFonts w:ascii="Arial" w:hAnsi="Arial" w:cs="Arial"/>
          <w:color w:val="000000" w:themeColor="text1"/>
          <w:spacing w:val="-6"/>
          <w:sz w:val="24"/>
          <w:szCs w:val="26"/>
          <w:vertAlign w:val="subscript"/>
          <w:lang w:val="uk-UA"/>
        </w:rPr>
        <w:t>2</w:t>
      </w:r>
      <w:r w:rsidRPr="00712B49">
        <w:rPr>
          <w:rFonts w:ascii="Arial" w:hAnsi="Arial" w:cs="Arial"/>
          <w:color w:val="000000" w:themeColor="text1"/>
          <w:spacing w:val="-6"/>
          <w:sz w:val="24"/>
          <w:szCs w:val="26"/>
          <w:lang w:val="uk-UA"/>
        </w:rPr>
        <w:t xml:space="preserve">PC. </w:t>
      </w:r>
    </w:p>
    <w:p w:rsidR="00330B92" w:rsidRPr="00712B49" w:rsidRDefault="00307DC6" w:rsidP="00307DC6">
      <w:pPr>
        <w:pStyle w:val="af2"/>
        <w:spacing w:line="288" w:lineRule="auto"/>
        <w:ind w:firstLine="680"/>
        <w:jc w:val="both"/>
        <w:rPr>
          <w:rFonts w:ascii="Arial" w:hAnsi="Arial" w:cs="Arial"/>
          <w:color w:val="000000" w:themeColor="text1"/>
          <w:spacing w:val="-6"/>
          <w:sz w:val="24"/>
          <w:szCs w:val="26"/>
          <w:lang w:val="uk-UA"/>
        </w:rPr>
      </w:pPr>
      <w:r w:rsidRPr="00712B49">
        <w:rPr>
          <w:rFonts w:ascii="Arial" w:hAnsi="Arial" w:cs="Arial"/>
          <w:i/>
          <w:iCs/>
          <w:color w:val="000000" w:themeColor="text1"/>
          <w:spacing w:val="-6"/>
          <w:sz w:val="24"/>
          <w:szCs w:val="26"/>
          <w:lang w:val="uk-UA"/>
        </w:rPr>
        <w:t>Ромбічна сингонія</w:t>
      </w:r>
      <w:r w:rsidRPr="00712B49">
        <w:rPr>
          <w:rFonts w:ascii="Arial" w:hAnsi="Arial" w:cs="Arial"/>
          <w:color w:val="000000" w:themeColor="text1"/>
          <w:spacing w:val="-6"/>
          <w:sz w:val="24"/>
          <w:szCs w:val="26"/>
          <w:lang w:val="uk-UA"/>
        </w:rPr>
        <w:t>. Вона містить три види симетрії (3L</w:t>
      </w:r>
      <w:r w:rsidRPr="00712B49">
        <w:rPr>
          <w:rFonts w:ascii="Arial" w:hAnsi="Arial" w:cs="Arial"/>
          <w:color w:val="000000" w:themeColor="text1"/>
          <w:spacing w:val="-6"/>
          <w:sz w:val="24"/>
          <w:szCs w:val="26"/>
          <w:vertAlign w:val="subscript"/>
          <w:lang w:val="uk-UA"/>
        </w:rPr>
        <w:t>2</w:t>
      </w:r>
      <w:r w:rsidRPr="00712B49">
        <w:rPr>
          <w:rFonts w:ascii="Arial" w:hAnsi="Arial" w:cs="Arial"/>
          <w:color w:val="000000" w:themeColor="text1"/>
          <w:spacing w:val="-6"/>
          <w:sz w:val="24"/>
          <w:szCs w:val="26"/>
          <w:lang w:val="uk-UA"/>
        </w:rPr>
        <w:t>, L</w:t>
      </w:r>
      <w:r w:rsidRPr="00712B49">
        <w:rPr>
          <w:rFonts w:ascii="Arial" w:hAnsi="Arial" w:cs="Arial"/>
          <w:color w:val="000000" w:themeColor="text1"/>
          <w:spacing w:val="-6"/>
          <w:sz w:val="24"/>
          <w:szCs w:val="26"/>
          <w:vertAlign w:val="subscript"/>
          <w:lang w:val="uk-UA"/>
        </w:rPr>
        <w:t>2</w:t>
      </w:r>
      <w:r w:rsidRPr="00712B49">
        <w:rPr>
          <w:rFonts w:ascii="Arial" w:hAnsi="Arial" w:cs="Arial"/>
          <w:color w:val="000000" w:themeColor="text1"/>
          <w:spacing w:val="-6"/>
          <w:sz w:val="24"/>
          <w:szCs w:val="26"/>
          <w:lang w:val="uk-UA"/>
        </w:rPr>
        <w:t>2Р, 3L</w:t>
      </w:r>
      <w:r w:rsidRPr="00712B49">
        <w:rPr>
          <w:rFonts w:ascii="Arial" w:hAnsi="Arial" w:cs="Arial"/>
          <w:color w:val="000000" w:themeColor="text1"/>
          <w:spacing w:val="-6"/>
          <w:sz w:val="24"/>
          <w:szCs w:val="26"/>
          <w:vertAlign w:val="subscript"/>
          <w:lang w:val="uk-UA"/>
        </w:rPr>
        <w:t>2</w:t>
      </w:r>
      <w:r w:rsidRPr="00712B49">
        <w:rPr>
          <w:rFonts w:ascii="Arial" w:hAnsi="Arial" w:cs="Arial"/>
          <w:color w:val="000000" w:themeColor="text1"/>
          <w:spacing w:val="-6"/>
          <w:sz w:val="24"/>
          <w:szCs w:val="26"/>
          <w:lang w:val="uk-UA"/>
        </w:rPr>
        <w:t>3РС). Для кожного з них характерна наявність трьох взаємно перпендикулярних подвійних осей симетрії: 3L</w:t>
      </w:r>
      <w:r w:rsidRPr="00712B49">
        <w:rPr>
          <w:rFonts w:ascii="Arial" w:hAnsi="Arial" w:cs="Arial"/>
          <w:color w:val="000000" w:themeColor="text1"/>
          <w:spacing w:val="-6"/>
          <w:sz w:val="24"/>
          <w:szCs w:val="26"/>
          <w:vertAlign w:val="subscript"/>
          <w:lang w:val="uk-UA"/>
        </w:rPr>
        <w:t>2</w:t>
      </w:r>
      <w:r w:rsidRPr="00712B49">
        <w:rPr>
          <w:rFonts w:ascii="Arial" w:hAnsi="Arial" w:cs="Arial"/>
          <w:color w:val="000000" w:themeColor="text1"/>
          <w:spacing w:val="-6"/>
          <w:sz w:val="24"/>
          <w:szCs w:val="26"/>
          <w:lang w:val="uk-UA"/>
        </w:rPr>
        <w:t xml:space="preserve"> або L</w:t>
      </w:r>
      <w:r w:rsidRPr="00712B49">
        <w:rPr>
          <w:rFonts w:ascii="Arial" w:hAnsi="Arial" w:cs="Arial"/>
          <w:color w:val="000000" w:themeColor="text1"/>
          <w:spacing w:val="-6"/>
          <w:sz w:val="24"/>
          <w:szCs w:val="26"/>
          <w:vertAlign w:val="subscript"/>
          <w:lang w:val="uk-UA"/>
        </w:rPr>
        <w:t>2</w:t>
      </w:r>
      <w:r w:rsidRPr="00712B49">
        <w:rPr>
          <w:rFonts w:ascii="Arial" w:hAnsi="Arial" w:cs="Arial"/>
          <w:color w:val="000000" w:themeColor="text1"/>
          <w:spacing w:val="-6"/>
          <w:sz w:val="24"/>
          <w:szCs w:val="26"/>
          <w:lang w:val="uk-UA"/>
        </w:rPr>
        <w:t>2L</w:t>
      </w:r>
      <w:r w:rsidRPr="00712B49">
        <w:rPr>
          <w:rFonts w:ascii="Arial" w:hAnsi="Arial" w:cs="Arial"/>
          <w:color w:val="000000" w:themeColor="text1"/>
          <w:spacing w:val="-6"/>
          <w:sz w:val="24"/>
          <w:szCs w:val="26"/>
          <w:vertAlign w:val="subscript"/>
          <w:lang w:val="uk-UA"/>
        </w:rPr>
        <w:t>і2</w:t>
      </w:r>
      <w:r w:rsidRPr="00712B49">
        <w:rPr>
          <w:rFonts w:ascii="Arial" w:hAnsi="Arial" w:cs="Arial"/>
          <w:color w:val="000000" w:themeColor="text1"/>
          <w:spacing w:val="-6"/>
          <w:sz w:val="24"/>
          <w:szCs w:val="26"/>
          <w:lang w:val="uk-UA"/>
        </w:rPr>
        <w:t>(=L</w:t>
      </w:r>
      <w:r w:rsidRPr="00712B49">
        <w:rPr>
          <w:rFonts w:ascii="Arial" w:hAnsi="Arial" w:cs="Arial"/>
          <w:color w:val="000000" w:themeColor="text1"/>
          <w:spacing w:val="-6"/>
          <w:sz w:val="24"/>
          <w:szCs w:val="26"/>
          <w:vertAlign w:val="subscript"/>
          <w:lang w:val="uk-UA"/>
        </w:rPr>
        <w:t>2</w:t>
      </w:r>
      <w:r w:rsidRPr="00712B49">
        <w:rPr>
          <w:rFonts w:ascii="Arial" w:hAnsi="Arial" w:cs="Arial"/>
          <w:color w:val="000000" w:themeColor="text1"/>
          <w:spacing w:val="-6"/>
          <w:sz w:val="24"/>
          <w:szCs w:val="26"/>
          <w:lang w:val="uk-UA"/>
        </w:rPr>
        <w:t xml:space="preserve">2Р). Для кристалів ромбічної сингонії дуже характерні ромбічні та прямокутні перетини. Звідси друга назва сингонії – “орторомбічна”. </w:t>
      </w:r>
    </w:p>
    <w:p w:rsidR="0012116B" w:rsidRPr="00712B49" w:rsidRDefault="00307DC6" w:rsidP="00307DC6">
      <w:pPr>
        <w:pStyle w:val="af2"/>
        <w:spacing w:line="288" w:lineRule="auto"/>
        <w:ind w:firstLine="680"/>
        <w:jc w:val="both"/>
        <w:rPr>
          <w:rFonts w:ascii="Arial" w:hAnsi="Arial" w:cs="Arial"/>
          <w:color w:val="000000" w:themeColor="text1"/>
          <w:spacing w:val="-6"/>
          <w:sz w:val="24"/>
          <w:szCs w:val="26"/>
          <w:lang w:val="uk-UA"/>
        </w:rPr>
      </w:pPr>
      <w:r w:rsidRPr="00712B49">
        <w:rPr>
          <w:rFonts w:ascii="Arial" w:hAnsi="Arial" w:cs="Arial"/>
          <w:i/>
          <w:iCs/>
          <w:color w:val="000000" w:themeColor="text1"/>
          <w:spacing w:val="-6"/>
          <w:sz w:val="24"/>
          <w:szCs w:val="26"/>
          <w:lang w:val="uk-UA"/>
        </w:rPr>
        <w:t>Тригональна сингонія</w:t>
      </w:r>
      <w:r w:rsidR="0012116B" w:rsidRPr="00712B49">
        <w:rPr>
          <w:rFonts w:ascii="Arial" w:hAnsi="Arial" w:cs="Arial"/>
          <w:i/>
          <w:iCs/>
          <w:color w:val="000000" w:themeColor="text1"/>
          <w:spacing w:val="-6"/>
          <w:sz w:val="24"/>
          <w:szCs w:val="26"/>
          <w:lang w:val="uk-UA"/>
        </w:rPr>
        <w:t xml:space="preserve"> (ромбоедрична)</w:t>
      </w:r>
      <w:r w:rsidRPr="00712B49">
        <w:rPr>
          <w:rFonts w:ascii="Arial" w:hAnsi="Arial" w:cs="Arial"/>
          <w:color w:val="000000" w:themeColor="text1"/>
          <w:spacing w:val="-6"/>
          <w:sz w:val="24"/>
          <w:szCs w:val="26"/>
          <w:lang w:val="uk-UA"/>
        </w:rPr>
        <w:t>. До неї належать п’ять видів симетрії. У кожному є одна потрійна вісь симетрії L</w:t>
      </w:r>
      <w:r w:rsidRPr="00712B49">
        <w:rPr>
          <w:rFonts w:ascii="Arial" w:hAnsi="Arial" w:cs="Arial"/>
          <w:color w:val="000000" w:themeColor="text1"/>
          <w:spacing w:val="-6"/>
          <w:sz w:val="24"/>
          <w:szCs w:val="26"/>
          <w:vertAlign w:val="subscript"/>
          <w:lang w:val="uk-UA"/>
        </w:rPr>
        <w:t>3</w:t>
      </w:r>
      <w:r w:rsidRPr="00712B49">
        <w:rPr>
          <w:rFonts w:ascii="Arial" w:hAnsi="Arial" w:cs="Arial"/>
          <w:color w:val="000000" w:themeColor="text1"/>
          <w:spacing w:val="-6"/>
          <w:sz w:val="24"/>
          <w:szCs w:val="26"/>
          <w:lang w:val="uk-UA"/>
        </w:rPr>
        <w:t xml:space="preserve"> або L</w:t>
      </w:r>
      <w:r w:rsidRPr="00712B49">
        <w:rPr>
          <w:rFonts w:ascii="Arial" w:hAnsi="Arial" w:cs="Arial"/>
          <w:color w:val="000000" w:themeColor="text1"/>
          <w:spacing w:val="-6"/>
          <w:sz w:val="24"/>
          <w:szCs w:val="26"/>
          <w:vertAlign w:val="subscript"/>
          <w:lang w:val="uk-UA"/>
        </w:rPr>
        <w:t>i3</w:t>
      </w:r>
      <w:r w:rsidRPr="00712B49">
        <w:rPr>
          <w:rFonts w:ascii="Arial" w:hAnsi="Arial" w:cs="Arial"/>
          <w:color w:val="000000" w:themeColor="text1"/>
          <w:spacing w:val="-6"/>
          <w:sz w:val="24"/>
          <w:szCs w:val="26"/>
          <w:lang w:val="uk-UA"/>
        </w:rPr>
        <w:t>, яка відповідає L</w:t>
      </w:r>
      <w:r w:rsidRPr="00712B49">
        <w:rPr>
          <w:rFonts w:ascii="Arial" w:hAnsi="Arial" w:cs="Arial"/>
          <w:color w:val="000000" w:themeColor="text1"/>
          <w:spacing w:val="-6"/>
          <w:sz w:val="24"/>
          <w:szCs w:val="26"/>
          <w:vertAlign w:val="subscript"/>
          <w:lang w:val="uk-UA"/>
        </w:rPr>
        <w:t>3</w:t>
      </w:r>
      <w:r w:rsidRPr="00712B49">
        <w:rPr>
          <w:rFonts w:ascii="Arial" w:hAnsi="Arial" w:cs="Arial"/>
          <w:color w:val="000000" w:themeColor="text1"/>
          <w:spacing w:val="-6"/>
          <w:sz w:val="24"/>
          <w:szCs w:val="26"/>
          <w:lang w:val="uk-UA"/>
        </w:rPr>
        <w:t>+С (наприклад, L</w:t>
      </w:r>
      <w:r w:rsidRPr="00712B49">
        <w:rPr>
          <w:rFonts w:ascii="Arial" w:hAnsi="Arial" w:cs="Arial"/>
          <w:color w:val="000000" w:themeColor="text1"/>
          <w:spacing w:val="-6"/>
          <w:sz w:val="24"/>
          <w:szCs w:val="26"/>
          <w:vertAlign w:val="subscript"/>
          <w:lang w:val="uk-UA"/>
        </w:rPr>
        <w:t>3</w:t>
      </w:r>
      <w:r w:rsidRPr="00712B49">
        <w:rPr>
          <w:rFonts w:ascii="Arial" w:hAnsi="Arial" w:cs="Arial"/>
          <w:color w:val="000000" w:themeColor="text1"/>
          <w:spacing w:val="-6"/>
          <w:sz w:val="24"/>
          <w:szCs w:val="26"/>
          <w:lang w:val="uk-UA"/>
        </w:rPr>
        <w:t>3L</w:t>
      </w:r>
      <w:r w:rsidRPr="00712B49">
        <w:rPr>
          <w:rFonts w:ascii="Arial" w:hAnsi="Arial" w:cs="Arial"/>
          <w:color w:val="000000" w:themeColor="text1"/>
          <w:spacing w:val="-6"/>
          <w:sz w:val="24"/>
          <w:szCs w:val="26"/>
          <w:vertAlign w:val="subscript"/>
          <w:lang w:val="uk-UA"/>
        </w:rPr>
        <w:t>2</w:t>
      </w:r>
      <w:r w:rsidRPr="00712B49">
        <w:rPr>
          <w:rFonts w:ascii="Arial" w:hAnsi="Arial" w:cs="Arial"/>
          <w:color w:val="000000" w:themeColor="text1"/>
          <w:spacing w:val="-6"/>
          <w:sz w:val="24"/>
          <w:szCs w:val="26"/>
          <w:lang w:val="uk-UA"/>
        </w:rPr>
        <w:t>, L</w:t>
      </w:r>
      <w:r w:rsidRPr="00712B49">
        <w:rPr>
          <w:rFonts w:ascii="Arial" w:hAnsi="Arial" w:cs="Arial"/>
          <w:color w:val="000000" w:themeColor="text1"/>
          <w:spacing w:val="-6"/>
          <w:sz w:val="24"/>
          <w:szCs w:val="26"/>
          <w:vertAlign w:val="subscript"/>
          <w:lang w:val="uk-UA"/>
        </w:rPr>
        <w:t>3</w:t>
      </w:r>
      <w:r w:rsidRPr="00712B49">
        <w:rPr>
          <w:rFonts w:ascii="Arial" w:hAnsi="Arial" w:cs="Arial"/>
          <w:color w:val="000000" w:themeColor="text1"/>
          <w:spacing w:val="-6"/>
          <w:sz w:val="24"/>
          <w:szCs w:val="26"/>
          <w:lang w:val="uk-UA"/>
        </w:rPr>
        <w:t>С (=L</w:t>
      </w:r>
      <w:r w:rsidRPr="00712B49">
        <w:rPr>
          <w:rFonts w:ascii="Arial" w:hAnsi="Arial" w:cs="Arial"/>
          <w:color w:val="000000" w:themeColor="text1"/>
          <w:spacing w:val="-6"/>
          <w:sz w:val="24"/>
          <w:szCs w:val="26"/>
          <w:vertAlign w:val="subscript"/>
          <w:lang w:val="uk-UA"/>
        </w:rPr>
        <w:t>і3</w:t>
      </w:r>
      <w:r w:rsidRPr="00712B49">
        <w:rPr>
          <w:rFonts w:ascii="Arial" w:hAnsi="Arial" w:cs="Arial"/>
          <w:color w:val="000000" w:themeColor="text1"/>
          <w:spacing w:val="-6"/>
          <w:sz w:val="24"/>
          <w:szCs w:val="26"/>
          <w:lang w:val="uk-UA"/>
        </w:rPr>
        <w:t>), L</w:t>
      </w:r>
      <w:r w:rsidRPr="00712B49">
        <w:rPr>
          <w:rFonts w:ascii="Arial" w:hAnsi="Arial" w:cs="Arial"/>
          <w:color w:val="000000" w:themeColor="text1"/>
          <w:spacing w:val="-6"/>
          <w:sz w:val="24"/>
          <w:szCs w:val="26"/>
          <w:vertAlign w:val="subscript"/>
          <w:lang w:val="uk-UA"/>
        </w:rPr>
        <w:t>3</w:t>
      </w:r>
      <w:r w:rsidRPr="00712B49">
        <w:rPr>
          <w:rFonts w:ascii="Arial" w:hAnsi="Arial" w:cs="Arial"/>
          <w:color w:val="000000" w:themeColor="text1"/>
          <w:spacing w:val="-6"/>
          <w:sz w:val="24"/>
          <w:szCs w:val="26"/>
          <w:lang w:val="uk-UA"/>
        </w:rPr>
        <w:t>3L</w:t>
      </w:r>
      <w:r w:rsidRPr="00712B49">
        <w:rPr>
          <w:rFonts w:ascii="Arial" w:hAnsi="Arial" w:cs="Arial"/>
          <w:color w:val="000000" w:themeColor="text1"/>
          <w:spacing w:val="-6"/>
          <w:sz w:val="24"/>
          <w:szCs w:val="26"/>
          <w:vertAlign w:val="subscript"/>
          <w:lang w:val="uk-UA"/>
        </w:rPr>
        <w:t>2</w:t>
      </w:r>
      <w:r w:rsidRPr="00712B49">
        <w:rPr>
          <w:rFonts w:ascii="Arial" w:hAnsi="Arial" w:cs="Arial"/>
          <w:color w:val="000000" w:themeColor="text1"/>
          <w:spacing w:val="-6"/>
          <w:sz w:val="24"/>
          <w:szCs w:val="26"/>
          <w:lang w:val="uk-UA"/>
        </w:rPr>
        <w:t>3РС (=L</w:t>
      </w:r>
      <w:r w:rsidRPr="00712B49">
        <w:rPr>
          <w:rFonts w:ascii="Arial" w:hAnsi="Arial" w:cs="Arial"/>
          <w:color w:val="000000" w:themeColor="text1"/>
          <w:spacing w:val="-6"/>
          <w:sz w:val="24"/>
          <w:szCs w:val="26"/>
          <w:vertAlign w:val="subscript"/>
          <w:lang w:val="uk-UA"/>
        </w:rPr>
        <w:t>і3</w:t>
      </w:r>
      <w:r w:rsidRPr="00712B49">
        <w:rPr>
          <w:rFonts w:ascii="Arial" w:hAnsi="Arial" w:cs="Arial"/>
          <w:color w:val="000000" w:themeColor="text1"/>
          <w:spacing w:val="-6"/>
          <w:sz w:val="24"/>
          <w:szCs w:val="26"/>
          <w:lang w:val="uk-UA"/>
        </w:rPr>
        <w:t>3L</w:t>
      </w:r>
      <w:r w:rsidRPr="00712B49">
        <w:rPr>
          <w:rFonts w:ascii="Arial" w:hAnsi="Arial" w:cs="Arial"/>
          <w:color w:val="000000" w:themeColor="text1"/>
          <w:spacing w:val="-6"/>
          <w:sz w:val="24"/>
          <w:szCs w:val="26"/>
          <w:vertAlign w:val="subscript"/>
          <w:lang w:val="uk-UA"/>
        </w:rPr>
        <w:t>2</w:t>
      </w:r>
      <w:r w:rsidRPr="00712B49">
        <w:rPr>
          <w:rFonts w:ascii="Arial" w:hAnsi="Arial" w:cs="Arial"/>
          <w:color w:val="000000" w:themeColor="text1"/>
          <w:spacing w:val="-6"/>
          <w:sz w:val="24"/>
          <w:szCs w:val="26"/>
          <w:lang w:val="uk-UA"/>
        </w:rPr>
        <w:t xml:space="preserve">3Р). </w:t>
      </w:r>
    </w:p>
    <w:p w:rsidR="00A76108" w:rsidRPr="00712B49" w:rsidRDefault="00307DC6" w:rsidP="00307DC6">
      <w:pPr>
        <w:pStyle w:val="af2"/>
        <w:spacing w:line="288" w:lineRule="auto"/>
        <w:ind w:firstLine="680"/>
        <w:jc w:val="both"/>
        <w:rPr>
          <w:rFonts w:ascii="Arial" w:hAnsi="Arial" w:cs="Arial"/>
          <w:color w:val="000000" w:themeColor="text1"/>
          <w:spacing w:val="-6"/>
          <w:sz w:val="24"/>
          <w:szCs w:val="26"/>
          <w:lang w:val="uk-UA"/>
        </w:rPr>
      </w:pPr>
      <w:r w:rsidRPr="00712B49">
        <w:rPr>
          <w:rFonts w:ascii="Arial" w:hAnsi="Arial" w:cs="Arial"/>
          <w:i/>
          <w:iCs/>
          <w:color w:val="000000" w:themeColor="text1"/>
          <w:spacing w:val="-6"/>
          <w:sz w:val="24"/>
          <w:szCs w:val="26"/>
          <w:lang w:val="uk-UA"/>
        </w:rPr>
        <w:t>Тетрагональна сингонія</w:t>
      </w:r>
      <w:r w:rsidRPr="00712B49">
        <w:rPr>
          <w:rFonts w:ascii="Arial" w:hAnsi="Arial" w:cs="Arial"/>
          <w:color w:val="000000" w:themeColor="text1"/>
          <w:spacing w:val="-6"/>
          <w:sz w:val="24"/>
          <w:szCs w:val="26"/>
          <w:lang w:val="uk-UA"/>
        </w:rPr>
        <w:t xml:space="preserve"> містить сім видів симетрії. У кожному з них є одна четвірна поворотна вісь симетрії L</w:t>
      </w:r>
      <w:r w:rsidRPr="00712B49">
        <w:rPr>
          <w:rFonts w:ascii="Arial" w:hAnsi="Arial" w:cs="Arial"/>
          <w:color w:val="000000" w:themeColor="text1"/>
          <w:spacing w:val="-6"/>
          <w:sz w:val="24"/>
          <w:szCs w:val="26"/>
          <w:vertAlign w:val="subscript"/>
          <w:lang w:val="uk-UA"/>
        </w:rPr>
        <w:t>4</w:t>
      </w:r>
      <w:r w:rsidRPr="00712B49">
        <w:rPr>
          <w:rFonts w:ascii="Arial" w:hAnsi="Arial" w:cs="Arial"/>
          <w:color w:val="000000" w:themeColor="text1"/>
          <w:spacing w:val="-6"/>
          <w:sz w:val="24"/>
          <w:szCs w:val="26"/>
          <w:lang w:val="uk-UA"/>
        </w:rPr>
        <w:t xml:space="preserve"> або одна інверсійна вісь L</w:t>
      </w:r>
      <w:r w:rsidRPr="00712B49">
        <w:rPr>
          <w:rFonts w:ascii="Arial" w:hAnsi="Arial" w:cs="Arial"/>
          <w:color w:val="000000" w:themeColor="text1"/>
          <w:spacing w:val="-6"/>
          <w:sz w:val="24"/>
          <w:szCs w:val="26"/>
          <w:vertAlign w:val="subscript"/>
          <w:lang w:val="uk-UA"/>
        </w:rPr>
        <w:t>i4</w:t>
      </w:r>
      <w:r w:rsidRPr="00712B49">
        <w:rPr>
          <w:rFonts w:ascii="Arial" w:hAnsi="Arial" w:cs="Arial"/>
          <w:color w:val="000000" w:themeColor="text1"/>
          <w:spacing w:val="-6"/>
          <w:sz w:val="24"/>
          <w:szCs w:val="26"/>
          <w:lang w:val="uk-UA"/>
        </w:rPr>
        <w:t xml:space="preserve"> </w:t>
      </w:r>
    </w:p>
    <w:p w:rsidR="00DC7B01" w:rsidRPr="00712B49" w:rsidRDefault="00307DC6" w:rsidP="00307DC6">
      <w:pPr>
        <w:pStyle w:val="af2"/>
        <w:spacing w:line="288" w:lineRule="auto"/>
        <w:ind w:firstLine="680"/>
        <w:jc w:val="both"/>
        <w:rPr>
          <w:rFonts w:ascii="Arial" w:hAnsi="Arial" w:cs="Arial"/>
          <w:color w:val="000000" w:themeColor="text1"/>
          <w:spacing w:val="-6"/>
          <w:sz w:val="24"/>
          <w:szCs w:val="26"/>
          <w:lang w:val="uk-UA"/>
        </w:rPr>
      </w:pPr>
      <w:r w:rsidRPr="00712B49">
        <w:rPr>
          <w:rFonts w:ascii="Arial" w:hAnsi="Arial" w:cs="Arial"/>
          <w:i/>
          <w:iCs/>
          <w:color w:val="000000" w:themeColor="text1"/>
          <w:spacing w:val="-6"/>
          <w:sz w:val="24"/>
          <w:szCs w:val="26"/>
          <w:lang w:val="uk-UA"/>
        </w:rPr>
        <w:t>Гексагональна сингонія.</w:t>
      </w:r>
      <w:r w:rsidRPr="00712B49">
        <w:rPr>
          <w:rFonts w:ascii="Arial" w:hAnsi="Arial" w:cs="Arial"/>
          <w:color w:val="000000" w:themeColor="text1"/>
          <w:spacing w:val="-6"/>
          <w:sz w:val="24"/>
          <w:szCs w:val="26"/>
          <w:lang w:val="uk-UA"/>
        </w:rPr>
        <w:t xml:space="preserve"> До неї входять сім видів симетрії. У кожному є по одній шестерній </w:t>
      </w:r>
      <w:r w:rsidR="006D6AF1">
        <w:rPr>
          <w:rFonts w:ascii="Arial" w:hAnsi="Arial" w:cs="Arial"/>
          <w:color w:val="000000" w:themeColor="text1"/>
          <w:spacing w:val="-6"/>
          <w:sz w:val="24"/>
          <w:szCs w:val="26"/>
          <w:lang w:val="uk-UA"/>
        </w:rPr>
        <w:t>ві</w:t>
      </w:r>
      <w:r w:rsidRPr="00712B49">
        <w:rPr>
          <w:rFonts w:ascii="Arial" w:hAnsi="Arial" w:cs="Arial"/>
          <w:color w:val="000000" w:themeColor="text1"/>
          <w:spacing w:val="-6"/>
          <w:sz w:val="24"/>
          <w:szCs w:val="26"/>
          <w:lang w:val="uk-UA"/>
        </w:rPr>
        <w:t>сі симетрії L</w:t>
      </w:r>
      <w:r w:rsidRPr="00712B49">
        <w:rPr>
          <w:rFonts w:ascii="Arial" w:hAnsi="Arial" w:cs="Arial"/>
          <w:color w:val="000000" w:themeColor="text1"/>
          <w:spacing w:val="-6"/>
          <w:sz w:val="24"/>
          <w:szCs w:val="26"/>
          <w:vertAlign w:val="subscript"/>
          <w:lang w:val="uk-UA"/>
        </w:rPr>
        <w:t>6</w:t>
      </w:r>
      <w:r w:rsidRPr="00712B49">
        <w:rPr>
          <w:rFonts w:ascii="Arial" w:hAnsi="Arial" w:cs="Arial"/>
          <w:color w:val="000000" w:themeColor="text1"/>
          <w:spacing w:val="-6"/>
          <w:sz w:val="24"/>
          <w:szCs w:val="26"/>
          <w:lang w:val="uk-UA"/>
        </w:rPr>
        <w:t xml:space="preserve"> або L</w:t>
      </w:r>
      <w:r w:rsidRPr="00712B49">
        <w:rPr>
          <w:rFonts w:ascii="Arial" w:hAnsi="Arial" w:cs="Arial"/>
          <w:color w:val="000000" w:themeColor="text1"/>
          <w:spacing w:val="-6"/>
          <w:sz w:val="24"/>
          <w:szCs w:val="26"/>
          <w:vertAlign w:val="subscript"/>
          <w:lang w:val="uk-UA"/>
        </w:rPr>
        <w:t>i6</w:t>
      </w:r>
      <w:r w:rsidRPr="00712B49">
        <w:rPr>
          <w:rFonts w:ascii="Arial" w:hAnsi="Arial" w:cs="Arial"/>
          <w:color w:val="000000" w:themeColor="text1"/>
          <w:spacing w:val="-6"/>
          <w:sz w:val="24"/>
          <w:szCs w:val="26"/>
          <w:lang w:val="uk-UA"/>
        </w:rPr>
        <w:t>, яка рівнозначна L</w:t>
      </w:r>
      <w:r w:rsidRPr="00712B49">
        <w:rPr>
          <w:rFonts w:ascii="Arial" w:hAnsi="Arial" w:cs="Arial"/>
          <w:color w:val="000000" w:themeColor="text1"/>
          <w:spacing w:val="-6"/>
          <w:sz w:val="24"/>
          <w:szCs w:val="26"/>
          <w:vertAlign w:val="subscript"/>
          <w:lang w:val="uk-UA"/>
        </w:rPr>
        <w:t>3</w:t>
      </w:r>
      <w:r w:rsidRPr="00712B49">
        <w:rPr>
          <w:rFonts w:ascii="Arial" w:hAnsi="Arial" w:cs="Arial"/>
          <w:color w:val="000000" w:themeColor="text1"/>
          <w:spacing w:val="-6"/>
          <w:sz w:val="24"/>
          <w:szCs w:val="26"/>
          <w:lang w:val="uk-UA"/>
        </w:rPr>
        <w:t xml:space="preserve"> Р</w:t>
      </w:r>
      <w:r w:rsidR="00183F55" w:rsidRPr="00712B49">
        <w:rPr>
          <w:rFonts w:ascii="Arial" w:hAnsi="Arial" w:cs="Arial"/>
          <w:color w:val="000000" w:themeColor="text1"/>
          <w:spacing w:val="-6"/>
          <w:sz w:val="24"/>
          <w:szCs w:val="26"/>
          <w:lang w:val="uk-UA"/>
        </w:rPr>
        <w:t>.</w:t>
      </w:r>
      <w:r w:rsidRPr="00712B49">
        <w:rPr>
          <w:rFonts w:ascii="Arial" w:hAnsi="Arial" w:cs="Arial"/>
          <w:color w:val="000000" w:themeColor="text1"/>
          <w:spacing w:val="-6"/>
          <w:sz w:val="24"/>
          <w:szCs w:val="26"/>
          <w:lang w:val="uk-UA"/>
        </w:rPr>
        <w:t xml:space="preserve"> </w:t>
      </w:r>
    </w:p>
    <w:p w:rsidR="00CA1B86" w:rsidRPr="00712B49" w:rsidRDefault="003E60A8" w:rsidP="00CA1B86">
      <w:pPr>
        <w:pStyle w:val="af2"/>
        <w:spacing w:line="288" w:lineRule="auto"/>
        <w:ind w:firstLine="680"/>
        <w:jc w:val="both"/>
        <w:rPr>
          <w:rFonts w:ascii="Arial" w:hAnsi="Arial" w:cs="Arial"/>
          <w:color w:val="000000" w:themeColor="text1"/>
          <w:spacing w:val="-6"/>
          <w:sz w:val="24"/>
          <w:szCs w:val="26"/>
        </w:rPr>
      </w:pPr>
      <w:r w:rsidRPr="00712B49">
        <w:rPr>
          <w:rFonts w:ascii="Arial" w:hAnsi="Arial" w:cs="Arial"/>
          <w:i/>
          <w:color w:val="000000" w:themeColor="text1"/>
          <w:spacing w:val="-6"/>
          <w:sz w:val="28"/>
          <w:szCs w:val="26"/>
          <w:lang w:val="uk-UA"/>
        </w:rPr>
        <w:t>ґ</w:t>
      </w:r>
      <w:r w:rsidR="00CA1B86" w:rsidRPr="00712B49">
        <w:rPr>
          <w:rFonts w:ascii="Arial" w:hAnsi="Arial" w:cs="Arial"/>
          <w:b/>
          <w:bCs/>
          <w:i/>
          <w:iCs/>
          <w:color w:val="000000" w:themeColor="text1"/>
          <w:spacing w:val="-6"/>
          <w:sz w:val="24"/>
          <w:szCs w:val="26"/>
          <w:lang w:val="uk-UA"/>
        </w:rPr>
        <w:t>раткою (р</w:t>
      </w:r>
      <w:r w:rsidR="00CA1B86" w:rsidRPr="00712B49">
        <w:rPr>
          <w:rFonts w:ascii="Arial" w:hAnsi="Arial" w:cs="Arial"/>
          <w:b/>
          <w:bCs/>
          <w:i/>
          <w:iCs/>
          <w:color w:val="000000" w:themeColor="text1"/>
          <w:spacing w:val="-6"/>
          <w:sz w:val="24"/>
          <w:szCs w:val="26"/>
        </w:rPr>
        <w:t>ешіткою</w:t>
      </w:r>
      <w:r w:rsidR="00CA1B86" w:rsidRPr="00712B49">
        <w:rPr>
          <w:rFonts w:ascii="Arial" w:hAnsi="Arial" w:cs="Arial"/>
          <w:b/>
          <w:bCs/>
          <w:i/>
          <w:iCs/>
          <w:color w:val="000000" w:themeColor="text1"/>
          <w:spacing w:val="-6"/>
          <w:sz w:val="24"/>
          <w:szCs w:val="26"/>
          <w:lang w:val="uk-UA"/>
        </w:rPr>
        <w:t>)</w:t>
      </w:r>
      <w:r w:rsidR="00CA1B86" w:rsidRPr="00712B49">
        <w:rPr>
          <w:rFonts w:ascii="Arial" w:hAnsi="Arial" w:cs="Arial"/>
          <w:b/>
          <w:bCs/>
          <w:i/>
          <w:iCs/>
          <w:color w:val="000000" w:themeColor="text1"/>
          <w:spacing w:val="-6"/>
          <w:sz w:val="24"/>
          <w:szCs w:val="26"/>
        </w:rPr>
        <w:t xml:space="preserve"> Браве</w:t>
      </w:r>
      <w:r w:rsidR="00CA1B86" w:rsidRPr="00712B49">
        <w:rPr>
          <w:rFonts w:ascii="Arial" w:hAnsi="Arial" w:cs="Arial"/>
          <w:color w:val="000000" w:themeColor="text1"/>
          <w:spacing w:val="-6"/>
          <w:sz w:val="24"/>
          <w:szCs w:val="26"/>
        </w:rPr>
        <w:t xml:space="preserve"> називається група трансляцій, які характеризують положення матеріальних частинок в просторі. </w:t>
      </w:r>
      <w:r w:rsidRPr="00712B49">
        <w:rPr>
          <w:rFonts w:ascii="Arial" w:hAnsi="Arial" w:cs="Arial"/>
          <w:color w:val="000000" w:themeColor="text1"/>
          <w:spacing w:val="-6"/>
          <w:sz w:val="28"/>
          <w:szCs w:val="26"/>
          <w:lang w:val="uk-UA"/>
        </w:rPr>
        <w:t>ґ</w:t>
      </w:r>
      <w:r w:rsidR="00CA1B86" w:rsidRPr="00712B49">
        <w:rPr>
          <w:rFonts w:ascii="Arial" w:hAnsi="Arial" w:cs="Arial"/>
          <w:color w:val="000000" w:themeColor="text1"/>
          <w:spacing w:val="-6"/>
          <w:sz w:val="24"/>
          <w:szCs w:val="26"/>
          <w:lang w:val="uk-UA"/>
        </w:rPr>
        <w:t>ратки</w:t>
      </w:r>
      <w:r w:rsidR="00CA1B86" w:rsidRPr="00712B49">
        <w:rPr>
          <w:rFonts w:ascii="Arial" w:hAnsi="Arial" w:cs="Arial"/>
          <w:color w:val="000000" w:themeColor="text1"/>
          <w:spacing w:val="-6"/>
          <w:sz w:val="24"/>
          <w:szCs w:val="26"/>
        </w:rPr>
        <w:t xml:space="preserve"> Браве обираються </w:t>
      </w:r>
      <w:r w:rsidR="00CA1B86" w:rsidRPr="00712B49">
        <w:rPr>
          <w:rFonts w:ascii="Arial" w:hAnsi="Arial" w:cs="Arial"/>
          <w:color w:val="000000" w:themeColor="text1"/>
          <w:spacing w:val="-6"/>
          <w:sz w:val="24"/>
          <w:szCs w:val="26"/>
          <w:lang w:val="uk-UA"/>
        </w:rPr>
        <w:t xml:space="preserve">за </w:t>
      </w:r>
      <w:r w:rsidR="00CA1B86" w:rsidRPr="00712B49">
        <w:rPr>
          <w:rFonts w:ascii="Arial" w:hAnsi="Arial" w:cs="Arial"/>
          <w:color w:val="000000" w:themeColor="text1"/>
          <w:spacing w:val="-6"/>
          <w:sz w:val="24"/>
          <w:szCs w:val="26"/>
        </w:rPr>
        <w:t>таким</w:t>
      </w:r>
      <w:r w:rsidR="00CA1B86" w:rsidRPr="00712B49">
        <w:rPr>
          <w:rFonts w:ascii="Arial" w:hAnsi="Arial" w:cs="Arial"/>
          <w:color w:val="000000" w:themeColor="text1"/>
          <w:spacing w:val="-6"/>
          <w:sz w:val="24"/>
          <w:szCs w:val="26"/>
          <w:lang w:val="uk-UA"/>
        </w:rPr>
        <w:t>и</w:t>
      </w:r>
      <w:r w:rsidR="00CA1B86" w:rsidRPr="00712B49">
        <w:rPr>
          <w:rFonts w:ascii="Arial" w:hAnsi="Arial" w:cs="Arial"/>
          <w:color w:val="000000" w:themeColor="text1"/>
          <w:spacing w:val="-6"/>
          <w:sz w:val="24"/>
          <w:szCs w:val="26"/>
        </w:rPr>
        <w:t xml:space="preserve"> </w:t>
      </w:r>
      <w:r w:rsidR="00CA1B86" w:rsidRPr="00712B49">
        <w:rPr>
          <w:rFonts w:ascii="Arial" w:hAnsi="Arial" w:cs="Arial"/>
          <w:color w:val="000000" w:themeColor="text1"/>
          <w:spacing w:val="-6"/>
          <w:sz w:val="24"/>
          <w:szCs w:val="26"/>
          <w:lang w:val="uk-UA"/>
        </w:rPr>
        <w:t>ознаками</w:t>
      </w:r>
      <w:r w:rsidR="00CA1B86" w:rsidRPr="00712B49">
        <w:rPr>
          <w:rFonts w:ascii="Arial" w:hAnsi="Arial" w:cs="Arial"/>
          <w:color w:val="000000" w:themeColor="text1"/>
          <w:spacing w:val="-6"/>
          <w:sz w:val="24"/>
          <w:szCs w:val="26"/>
        </w:rPr>
        <w:t xml:space="preserve">: </w:t>
      </w:r>
    </w:p>
    <w:p w:rsidR="00CA1B86" w:rsidRPr="00712B49" w:rsidRDefault="00CA1B86" w:rsidP="00CA1B86">
      <w:pPr>
        <w:pStyle w:val="af2"/>
        <w:spacing w:line="288" w:lineRule="auto"/>
        <w:ind w:firstLine="680"/>
        <w:jc w:val="both"/>
        <w:rPr>
          <w:rFonts w:ascii="Arial" w:hAnsi="Arial" w:cs="Arial"/>
          <w:color w:val="000000" w:themeColor="text1"/>
          <w:spacing w:val="-6"/>
          <w:sz w:val="24"/>
          <w:szCs w:val="26"/>
        </w:rPr>
      </w:pPr>
      <w:r w:rsidRPr="00712B49">
        <w:rPr>
          <w:rFonts w:ascii="Arial" w:hAnsi="Arial" w:cs="Arial"/>
          <w:color w:val="000000" w:themeColor="text1"/>
          <w:spacing w:val="-6"/>
          <w:sz w:val="24"/>
          <w:szCs w:val="26"/>
        </w:rPr>
        <w:t xml:space="preserve">1) симетрія </w:t>
      </w:r>
      <w:r w:rsidRPr="00712B49">
        <w:rPr>
          <w:rFonts w:ascii="Arial" w:hAnsi="Arial" w:cs="Arial"/>
          <w:color w:val="000000" w:themeColor="text1"/>
          <w:spacing w:val="-6"/>
          <w:sz w:val="24"/>
          <w:szCs w:val="26"/>
          <w:lang w:val="uk-UA"/>
        </w:rPr>
        <w:t>відповідає</w:t>
      </w:r>
      <w:r w:rsidRPr="00712B49">
        <w:rPr>
          <w:rFonts w:ascii="Arial" w:hAnsi="Arial" w:cs="Arial"/>
          <w:color w:val="000000" w:themeColor="text1"/>
          <w:spacing w:val="-6"/>
          <w:sz w:val="24"/>
          <w:szCs w:val="26"/>
        </w:rPr>
        <w:t xml:space="preserve"> симетрі</w:t>
      </w:r>
      <w:r w:rsidRPr="00712B49">
        <w:rPr>
          <w:rFonts w:ascii="Arial" w:hAnsi="Arial" w:cs="Arial"/>
          <w:color w:val="000000" w:themeColor="text1"/>
          <w:spacing w:val="-6"/>
          <w:sz w:val="24"/>
          <w:szCs w:val="26"/>
          <w:lang w:val="uk-UA"/>
        </w:rPr>
        <w:t>ї</w:t>
      </w:r>
      <w:r w:rsidRPr="00712B49">
        <w:rPr>
          <w:rFonts w:ascii="Arial" w:hAnsi="Arial" w:cs="Arial"/>
          <w:color w:val="000000" w:themeColor="text1"/>
          <w:spacing w:val="-6"/>
          <w:sz w:val="24"/>
          <w:szCs w:val="26"/>
        </w:rPr>
        <w:t xml:space="preserve"> всієї </w:t>
      </w:r>
      <w:r w:rsidRPr="00712B49">
        <w:rPr>
          <w:rFonts w:ascii="Arial" w:hAnsi="Arial" w:cs="Arial"/>
          <w:color w:val="000000" w:themeColor="text1"/>
          <w:spacing w:val="-6"/>
          <w:sz w:val="24"/>
          <w:szCs w:val="26"/>
          <w:lang w:val="uk-UA"/>
        </w:rPr>
        <w:t xml:space="preserve">кристалічної </w:t>
      </w:r>
      <w:r w:rsidRPr="00712B49">
        <w:rPr>
          <w:rFonts w:ascii="Arial" w:hAnsi="Arial" w:cs="Arial"/>
          <w:color w:val="000000" w:themeColor="text1"/>
          <w:spacing w:val="-6"/>
          <w:sz w:val="24"/>
          <w:szCs w:val="26"/>
        </w:rPr>
        <w:t xml:space="preserve">решітки; </w:t>
      </w:r>
    </w:p>
    <w:p w:rsidR="00CA1B86" w:rsidRPr="00712B49" w:rsidRDefault="00CA1B86" w:rsidP="00CA1B86">
      <w:pPr>
        <w:pStyle w:val="af2"/>
        <w:spacing w:line="288" w:lineRule="auto"/>
        <w:ind w:firstLine="680"/>
        <w:jc w:val="both"/>
        <w:rPr>
          <w:rFonts w:ascii="Arial" w:hAnsi="Arial" w:cs="Arial"/>
          <w:color w:val="000000" w:themeColor="text1"/>
          <w:spacing w:val="-6"/>
          <w:sz w:val="24"/>
          <w:szCs w:val="26"/>
          <w:lang w:val="uk-UA"/>
        </w:rPr>
      </w:pPr>
      <w:r w:rsidRPr="00712B49">
        <w:rPr>
          <w:rFonts w:ascii="Arial" w:hAnsi="Arial" w:cs="Arial"/>
          <w:color w:val="000000" w:themeColor="text1"/>
          <w:spacing w:val="-6"/>
          <w:sz w:val="24"/>
          <w:szCs w:val="26"/>
        </w:rPr>
        <w:t xml:space="preserve">2) </w:t>
      </w:r>
      <w:r w:rsidRPr="00712B49">
        <w:rPr>
          <w:rFonts w:ascii="Arial" w:hAnsi="Arial" w:cs="Arial"/>
          <w:color w:val="000000" w:themeColor="text1"/>
          <w:spacing w:val="-6"/>
          <w:sz w:val="24"/>
          <w:szCs w:val="26"/>
          <w:lang w:val="uk-UA"/>
        </w:rPr>
        <w:t xml:space="preserve">максимальне </w:t>
      </w:r>
      <w:r w:rsidRPr="00712B49">
        <w:rPr>
          <w:rFonts w:ascii="Arial" w:hAnsi="Arial" w:cs="Arial"/>
          <w:color w:val="000000" w:themeColor="text1"/>
          <w:spacing w:val="-6"/>
          <w:sz w:val="24"/>
          <w:szCs w:val="26"/>
        </w:rPr>
        <w:t>число прямих кутів і рівних ребер</w:t>
      </w:r>
      <w:r w:rsidRPr="00712B49">
        <w:rPr>
          <w:rFonts w:ascii="Arial" w:hAnsi="Arial" w:cs="Arial"/>
          <w:color w:val="000000" w:themeColor="text1"/>
          <w:spacing w:val="-6"/>
          <w:sz w:val="24"/>
          <w:szCs w:val="26"/>
          <w:lang w:val="uk-UA"/>
        </w:rPr>
        <w:t>;</w:t>
      </w:r>
    </w:p>
    <w:p w:rsidR="00CA1B86" w:rsidRPr="00712B49" w:rsidRDefault="00CA1B86" w:rsidP="00CA1B86">
      <w:pPr>
        <w:pStyle w:val="af2"/>
        <w:spacing w:line="288" w:lineRule="auto"/>
        <w:ind w:firstLine="680"/>
        <w:jc w:val="both"/>
        <w:rPr>
          <w:rFonts w:ascii="Arial" w:hAnsi="Arial" w:cs="Arial"/>
          <w:color w:val="000000" w:themeColor="text1"/>
          <w:spacing w:val="-6"/>
          <w:sz w:val="24"/>
          <w:szCs w:val="26"/>
        </w:rPr>
      </w:pPr>
      <w:r w:rsidRPr="00712B49">
        <w:rPr>
          <w:rFonts w:ascii="Arial" w:hAnsi="Arial" w:cs="Arial"/>
          <w:color w:val="000000" w:themeColor="text1"/>
          <w:spacing w:val="-6"/>
          <w:sz w:val="24"/>
          <w:szCs w:val="26"/>
        </w:rPr>
        <w:t xml:space="preserve">3) об’єм </w:t>
      </w:r>
      <w:r w:rsidRPr="00712B49">
        <w:rPr>
          <w:rFonts w:ascii="Arial" w:hAnsi="Arial" w:cs="Arial"/>
          <w:color w:val="000000" w:themeColor="text1"/>
          <w:spacing w:val="-6"/>
          <w:sz w:val="24"/>
          <w:szCs w:val="26"/>
          <w:lang w:val="uk-UA"/>
        </w:rPr>
        <w:t>гратки</w:t>
      </w:r>
      <w:r w:rsidRPr="00712B49">
        <w:rPr>
          <w:rFonts w:ascii="Arial" w:hAnsi="Arial" w:cs="Arial"/>
          <w:color w:val="000000" w:themeColor="text1"/>
          <w:spacing w:val="-6"/>
          <w:sz w:val="24"/>
          <w:szCs w:val="26"/>
        </w:rPr>
        <w:t xml:space="preserve"> мінімальни</w:t>
      </w:r>
      <w:r w:rsidRPr="00712B49">
        <w:rPr>
          <w:rFonts w:ascii="Arial" w:hAnsi="Arial" w:cs="Arial"/>
          <w:color w:val="000000" w:themeColor="text1"/>
          <w:spacing w:val="-6"/>
          <w:sz w:val="24"/>
          <w:szCs w:val="26"/>
          <w:lang w:val="uk-UA"/>
        </w:rPr>
        <w:t>й</w:t>
      </w:r>
      <w:r w:rsidRPr="00712B49">
        <w:rPr>
          <w:rFonts w:ascii="Arial" w:hAnsi="Arial" w:cs="Arial"/>
          <w:color w:val="000000" w:themeColor="text1"/>
          <w:spacing w:val="-6"/>
          <w:sz w:val="24"/>
          <w:szCs w:val="26"/>
        </w:rPr>
        <w:t xml:space="preserve">. </w:t>
      </w:r>
    </w:p>
    <w:p w:rsidR="0077742C" w:rsidRPr="00CA4611" w:rsidRDefault="00CA1B86" w:rsidP="0077742C">
      <w:pPr>
        <w:pStyle w:val="af2"/>
        <w:spacing w:line="288" w:lineRule="auto"/>
        <w:ind w:firstLine="680"/>
        <w:jc w:val="both"/>
        <w:rPr>
          <w:rFonts w:ascii="Arial" w:hAnsi="Arial" w:cs="Arial"/>
          <w:spacing w:val="-6"/>
          <w:sz w:val="24"/>
          <w:szCs w:val="26"/>
        </w:rPr>
      </w:pPr>
      <w:r w:rsidRPr="00712B49">
        <w:rPr>
          <w:rFonts w:ascii="Arial" w:hAnsi="Arial" w:cs="Arial"/>
          <w:color w:val="000000" w:themeColor="text1"/>
          <w:spacing w:val="-6"/>
          <w:sz w:val="24"/>
          <w:szCs w:val="26"/>
        </w:rPr>
        <w:t xml:space="preserve">Розподіл </w:t>
      </w:r>
      <w:r w:rsidR="003E60A8" w:rsidRPr="00712B49">
        <w:rPr>
          <w:rFonts w:ascii="Arial" w:hAnsi="Arial" w:cs="Arial"/>
          <w:color w:val="000000" w:themeColor="text1"/>
          <w:spacing w:val="-6"/>
          <w:sz w:val="24"/>
          <w:szCs w:val="26"/>
          <w:lang w:val="uk-UA"/>
        </w:rPr>
        <w:t>ґ</w:t>
      </w:r>
      <w:r w:rsidRPr="00712B49">
        <w:rPr>
          <w:rFonts w:ascii="Arial" w:hAnsi="Arial" w:cs="Arial"/>
          <w:color w:val="000000" w:themeColor="text1"/>
          <w:spacing w:val="-6"/>
          <w:sz w:val="24"/>
          <w:szCs w:val="26"/>
          <w:lang w:val="uk-UA"/>
        </w:rPr>
        <w:t>раток</w:t>
      </w:r>
      <w:r w:rsidRPr="00712B49">
        <w:rPr>
          <w:rFonts w:ascii="Arial" w:hAnsi="Arial" w:cs="Arial"/>
          <w:color w:val="000000" w:themeColor="text1"/>
          <w:spacing w:val="-6"/>
          <w:sz w:val="24"/>
          <w:szCs w:val="26"/>
        </w:rPr>
        <w:t xml:space="preserve"> Браве за сингоніями </w:t>
      </w:r>
      <w:r w:rsidRPr="00712B49">
        <w:rPr>
          <w:rFonts w:ascii="Arial" w:hAnsi="Arial" w:cs="Arial"/>
          <w:color w:val="000000" w:themeColor="text1"/>
          <w:spacing w:val="-6"/>
          <w:sz w:val="24"/>
          <w:szCs w:val="26"/>
          <w:lang w:val="uk-UA"/>
        </w:rPr>
        <w:t>та</w:t>
      </w:r>
      <w:r w:rsidRPr="00712B49">
        <w:rPr>
          <w:rFonts w:ascii="Arial" w:hAnsi="Arial" w:cs="Arial"/>
          <w:color w:val="000000" w:themeColor="text1"/>
          <w:spacing w:val="-6"/>
          <w:sz w:val="24"/>
          <w:szCs w:val="26"/>
        </w:rPr>
        <w:t xml:space="preserve"> характеристика їх параметрів </w:t>
      </w:r>
      <w:r w:rsidRPr="00712B49">
        <w:rPr>
          <w:rFonts w:ascii="Arial" w:hAnsi="Arial" w:cs="Arial"/>
          <w:color w:val="000000" w:themeColor="text1"/>
          <w:spacing w:val="-6"/>
          <w:sz w:val="24"/>
          <w:szCs w:val="26"/>
          <w:lang w:val="uk-UA"/>
        </w:rPr>
        <w:t>наведені</w:t>
      </w:r>
      <w:r w:rsidRPr="00712B49">
        <w:rPr>
          <w:rFonts w:ascii="Arial" w:hAnsi="Arial" w:cs="Arial"/>
          <w:color w:val="000000" w:themeColor="text1"/>
          <w:spacing w:val="-6"/>
          <w:sz w:val="24"/>
          <w:szCs w:val="26"/>
        </w:rPr>
        <w:t xml:space="preserve"> </w:t>
      </w:r>
      <w:r w:rsidRPr="00712B49">
        <w:rPr>
          <w:rFonts w:ascii="Arial" w:hAnsi="Arial" w:cs="Arial"/>
          <w:color w:val="000000" w:themeColor="text1"/>
          <w:spacing w:val="-6"/>
          <w:sz w:val="24"/>
          <w:szCs w:val="26"/>
          <w:lang w:val="uk-UA"/>
        </w:rPr>
        <w:t>у</w:t>
      </w:r>
      <w:r w:rsidRPr="00712B49">
        <w:rPr>
          <w:rFonts w:ascii="Arial" w:hAnsi="Arial" w:cs="Arial"/>
          <w:color w:val="000000" w:themeColor="text1"/>
          <w:spacing w:val="-6"/>
          <w:sz w:val="24"/>
          <w:szCs w:val="26"/>
        </w:rPr>
        <w:t xml:space="preserve"> </w:t>
      </w:r>
      <w:r w:rsidRPr="00CA4611">
        <w:rPr>
          <w:rFonts w:ascii="Arial" w:hAnsi="Arial" w:cs="Arial"/>
          <w:spacing w:val="-6"/>
          <w:sz w:val="24"/>
          <w:szCs w:val="26"/>
        </w:rPr>
        <w:t xml:space="preserve">таблиці 3. </w:t>
      </w:r>
      <w:r w:rsidR="0077742C">
        <w:rPr>
          <w:rFonts w:ascii="Arial" w:hAnsi="Arial" w:cs="Arial"/>
          <w:spacing w:val="-6"/>
          <w:sz w:val="24"/>
          <w:szCs w:val="26"/>
          <w:lang w:val="uk-UA"/>
        </w:rPr>
        <w:t>Гратки</w:t>
      </w:r>
      <w:r w:rsidR="0077742C" w:rsidRPr="00CA4611">
        <w:rPr>
          <w:rFonts w:ascii="Arial" w:hAnsi="Arial" w:cs="Arial"/>
          <w:spacing w:val="-6"/>
          <w:sz w:val="24"/>
          <w:szCs w:val="26"/>
        </w:rPr>
        <w:t xml:space="preserve"> Браве можуть бути</w:t>
      </w:r>
      <w:r w:rsidR="0077742C" w:rsidRPr="00CA4611">
        <w:rPr>
          <w:rFonts w:ascii="Arial" w:hAnsi="Arial" w:cs="Arial"/>
          <w:spacing w:val="-6"/>
          <w:sz w:val="24"/>
          <w:szCs w:val="26"/>
          <w:lang w:val="uk-UA"/>
        </w:rPr>
        <w:t>:</w:t>
      </w:r>
      <w:r w:rsidR="0077742C" w:rsidRPr="00CA4611">
        <w:rPr>
          <w:rFonts w:ascii="Arial" w:hAnsi="Arial" w:cs="Arial"/>
          <w:spacing w:val="-6"/>
          <w:sz w:val="24"/>
          <w:szCs w:val="26"/>
        </w:rPr>
        <w:t xml:space="preserve"> </w:t>
      </w:r>
      <w:r w:rsidR="0077742C" w:rsidRPr="00CA4611">
        <w:rPr>
          <w:rFonts w:ascii="Arial" w:hAnsi="Arial" w:cs="Arial"/>
          <w:i/>
          <w:iCs/>
          <w:spacing w:val="-6"/>
          <w:sz w:val="24"/>
          <w:szCs w:val="26"/>
        </w:rPr>
        <w:t>примітивними</w:t>
      </w:r>
      <w:r w:rsidR="0077742C" w:rsidRPr="00CA4611">
        <w:rPr>
          <w:rFonts w:ascii="Arial" w:hAnsi="Arial" w:cs="Arial"/>
          <w:i/>
          <w:iCs/>
          <w:spacing w:val="-6"/>
          <w:sz w:val="24"/>
          <w:szCs w:val="26"/>
          <w:lang w:val="uk-UA"/>
        </w:rPr>
        <w:t xml:space="preserve"> </w:t>
      </w:r>
      <w:r w:rsidR="0077742C" w:rsidRPr="00CA4611">
        <w:rPr>
          <w:rFonts w:ascii="Arial" w:hAnsi="Arial" w:cs="Arial"/>
          <w:i/>
          <w:iCs/>
          <w:spacing w:val="-6"/>
          <w:sz w:val="24"/>
          <w:szCs w:val="26"/>
        </w:rPr>
        <w:t>(P), базоцентрованими</w:t>
      </w:r>
      <w:r w:rsidR="0077742C" w:rsidRPr="00CA4611">
        <w:rPr>
          <w:rFonts w:ascii="Arial" w:hAnsi="Arial" w:cs="Arial"/>
          <w:i/>
          <w:iCs/>
          <w:spacing w:val="-6"/>
          <w:sz w:val="24"/>
          <w:szCs w:val="26"/>
          <w:lang w:val="uk-UA"/>
        </w:rPr>
        <w:t xml:space="preserve"> (A, B, C)</w:t>
      </w:r>
      <w:r w:rsidR="0077742C" w:rsidRPr="00CA4611">
        <w:rPr>
          <w:rFonts w:ascii="Arial" w:hAnsi="Arial" w:cs="Arial"/>
          <w:i/>
          <w:iCs/>
          <w:spacing w:val="-6"/>
          <w:sz w:val="24"/>
          <w:szCs w:val="26"/>
        </w:rPr>
        <w:t>, об’ємноцентрованими</w:t>
      </w:r>
      <w:r w:rsidR="0077742C" w:rsidRPr="00CA4611">
        <w:rPr>
          <w:rFonts w:ascii="Arial" w:hAnsi="Arial" w:cs="Arial"/>
          <w:i/>
          <w:iCs/>
          <w:spacing w:val="-6"/>
          <w:sz w:val="24"/>
          <w:szCs w:val="26"/>
          <w:lang w:val="uk-UA"/>
        </w:rPr>
        <w:t xml:space="preserve"> (I)</w:t>
      </w:r>
      <w:r w:rsidR="0077742C" w:rsidRPr="00CA4611">
        <w:rPr>
          <w:rFonts w:ascii="Arial" w:hAnsi="Arial" w:cs="Arial"/>
          <w:i/>
          <w:iCs/>
          <w:spacing w:val="-6"/>
          <w:sz w:val="24"/>
          <w:szCs w:val="26"/>
        </w:rPr>
        <w:t xml:space="preserve"> та гранецентрованими</w:t>
      </w:r>
      <w:r w:rsidR="0077742C" w:rsidRPr="00CA4611">
        <w:rPr>
          <w:rFonts w:ascii="Arial" w:hAnsi="Arial" w:cs="Arial"/>
          <w:i/>
          <w:iCs/>
          <w:spacing w:val="-6"/>
          <w:sz w:val="24"/>
          <w:szCs w:val="26"/>
          <w:lang w:val="uk-UA"/>
        </w:rPr>
        <w:t xml:space="preserve"> (F)</w:t>
      </w:r>
      <w:r w:rsidR="0077742C" w:rsidRPr="00CA4611">
        <w:rPr>
          <w:rFonts w:ascii="Arial" w:hAnsi="Arial" w:cs="Arial"/>
          <w:spacing w:val="-6"/>
          <w:sz w:val="24"/>
          <w:szCs w:val="26"/>
        </w:rPr>
        <w:t>.</w:t>
      </w:r>
      <w:r w:rsidR="00B12DF8">
        <w:rPr>
          <w:rFonts w:ascii="Arial" w:hAnsi="Arial" w:cs="Arial"/>
          <w:spacing w:val="-6"/>
          <w:sz w:val="24"/>
          <w:szCs w:val="26"/>
          <w:lang w:val="uk-UA"/>
        </w:rPr>
        <w:t xml:space="preserve"> </w:t>
      </w:r>
      <w:r w:rsidR="0077742C" w:rsidRPr="00CA4611">
        <w:rPr>
          <w:rFonts w:ascii="Arial" w:hAnsi="Arial" w:cs="Arial"/>
          <w:spacing w:val="-6"/>
          <w:sz w:val="24"/>
          <w:szCs w:val="26"/>
        </w:rPr>
        <w:t xml:space="preserve"> У примітивній решітці матеріальні частинки знаходяться лише в її вузлах</w:t>
      </w:r>
      <w:r w:rsidR="0077742C">
        <w:rPr>
          <w:rFonts w:ascii="Arial" w:hAnsi="Arial" w:cs="Arial"/>
          <w:spacing w:val="-6"/>
          <w:sz w:val="24"/>
          <w:szCs w:val="26"/>
          <w:lang w:val="uk-UA"/>
        </w:rPr>
        <w:t xml:space="preserve">, у </w:t>
      </w:r>
      <w:r w:rsidR="0077742C" w:rsidRPr="00CA4611">
        <w:rPr>
          <w:rFonts w:ascii="Arial" w:hAnsi="Arial" w:cs="Arial"/>
          <w:spacing w:val="-6"/>
          <w:sz w:val="24"/>
          <w:szCs w:val="26"/>
        </w:rPr>
        <w:t xml:space="preserve"> </w:t>
      </w:r>
      <w:r w:rsidR="0077742C">
        <w:rPr>
          <w:rFonts w:ascii="Arial" w:hAnsi="Arial" w:cs="Arial"/>
          <w:spacing w:val="-6"/>
          <w:sz w:val="24"/>
          <w:szCs w:val="26"/>
        </w:rPr>
        <w:t>базоцентрованій</w:t>
      </w:r>
      <w:r w:rsidR="0077742C">
        <w:rPr>
          <w:rFonts w:ascii="Arial" w:hAnsi="Arial" w:cs="Arial"/>
          <w:spacing w:val="-6"/>
          <w:sz w:val="24"/>
          <w:szCs w:val="26"/>
          <w:lang w:val="uk-UA"/>
        </w:rPr>
        <w:t xml:space="preserve"> -</w:t>
      </w:r>
      <w:r w:rsidR="0077742C" w:rsidRPr="00CA4611">
        <w:rPr>
          <w:rFonts w:ascii="Arial" w:hAnsi="Arial" w:cs="Arial"/>
          <w:spacing w:val="-6"/>
          <w:sz w:val="24"/>
          <w:szCs w:val="26"/>
        </w:rPr>
        <w:t xml:space="preserve"> в центрі двох протилежних граней</w:t>
      </w:r>
      <w:r w:rsidR="0077742C" w:rsidRPr="00CA4611">
        <w:rPr>
          <w:rFonts w:ascii="Arial" w:hAnsi="Arial" w:cs="Arial"/>
          <w:spacing w:val="-6"/>
          <w:sz w:val="24"/>
          <w:szCs w:val="26"/>
          <w:lang w:val="uk-UA"/>
        </w:rPr>
        <w:t>, в</w:t>
      </w:r>
      <w:r w:rsidR="0077742C" w:rsidRPr="00CA4611">
        <w:rPr>
          <w:rFonts w:ascii="Arial" w:hAnsi="Arial" w:cs="Arial"/>
          <w:spacing w:val="-6"/>
          <w:sz w:val="24"/>
          <w:szCs w:val="26"/>
        </w:rPr>
        <w:t xml:space="preserve"> об’ємноцентрован</w:t>
      </w:r>
      <w:r w:rsidR="0077742C" w:rsidRPr="00CA4611">
        <w:rPr>
          <w:rFonts w:ascii="Arial" w:hAnsi="Arial" w:cs="Arial"/>
          <w:spacing w:val="-6"/>
          <w:sz w:val="24"/>
          <w:szCs w:val="26"/>
          <w:lang w:val="uk-UA"/>
        </w:rPr>
        <w:t>ій</w:t>
      </w:r>
      <w:r w:rsidR="0077742C" w:rsidRPr="00CA4611">
        <w:rPr>
          <w:rFonts w:ascii="Arial" w:hAnsi="Arial" w:cs="Arial"/>
          <w:spacing w:val="-6"/>
          <w:sz w:val="24"/>
          <w:szCs w:val="26"/>
        </w:rPr>
        <w:t xml:space="preserve"> </w:t>
      </w:r>
      <w:r w:rsidR="0077742C">
        <w:rPr>
          <w:rFonts w:ascii="Arial" w:hAnsi="Arial" w:cs="Arial"/>
          <w:spacing w:val="-6"/>
          <w:sz w:val="24"/>
          <w:szCs w:val="26"/>
          <w:lang w:val="uk-UA"/>
        </w:rPr>
        <w:t xml:space="preserve"> - </w:t>
      </w:r>
      <w:r w:rsidR="0077742C" w:rsidRPr="00CA4611">
        <w:rPr>
          <w:rFonts w:ascii="Arial" w:hAnsi="Arial" w:cs="Arial"/>
          <w:spacing w:val="-6"/>
          <w:sz w:val="24"/>
          <w:szCs w:val="26"/>
        </w:rPr>
        <w:t>в центрі решітки</w:t>
      </w:r>
      <w:r w:rsidR="0077742C" w:rsidRPr="00CA4611">
        <w:rPr>
          <w:rFonts w:ascii="Arial" w:hAnsi="Arial" w:cs="Arial"/>
          <w:spacing w:val="-6"/>
          <w:sz w:val="24"/>
          <w:szCs w:val="26"/>
          <w:lang w:val="uk-UA"/>
        </w:rPr>
        <w:t>, у</w:t>
      </w:r>
      <w:r w:rsidR="0077742C" w:rsidRPr="00CA4611">
        <w:rPr>
          <w:rFonts w:ascii="Arial" w:hAnsi="Arial" w:cs="Arial"/>
          <w:spacing w:val="-6"/>
          <w:sz w:val="24"/>
          <w:szCs w:val="26"/>
        </w:rPr>
        <w:t xml:space="preserve"> гранецентрован</w:t>
      </w:r>
      <w:r w:rsidR="0077742C" w:rsidRPr="00CA4611">
        <w:rPr>
          <w:rFonts w:ascii="Arial" w:hAnsi="Arial" w:cs="Arial"/>
          <w:spacing w:val="-6"/>
          <w:sz w:val="24"/>
          <w:szCs w:val="26"/>
          <w:lang w:val="uk-UA"/>
        </w:rPr>
        <w:t>ій</w:t>
      </w:r>
      <w:r w:rsidR="001C1D47">
        <w:rPr>
          <w:rFonts w:ascii="Arial" w:hAnsi="Arial" w:cs="Arial"/>
          <w:spacing w:val="-6"/>
          <w:sz w:val="24"/>
          <w:szCs w:val="26"/>
          <w:lang w:val="uk-UA"/>
        </w:rPr>
        <w:t xml:space="preserve"> -</w:t>
      </w:r>
      <w:r w:rsidR="0077742C" w:rsidRPr="00CA4611">
        <w:rPr>
          <w:rFonts w:ascii="Arial" w:hAnsi="Arial" w:cs="Arial"/>
          <w:spacing w:val="-6"/>
          <w:sz w:val="24"/>
          <w:szCs w:val="26"/>
        </w:rPr>
        <w:t xml:space="preserve"> </w:t>
      </w:r>
      <w:r w:rsidR="001C1D47">
        <w:rPr>
          <w:rFonts w:ascii="Arial" w:hAnsi="Arial" w:cs="Arial"/>
          <w:spacing w:val="-6"/>
          <w:sz w:val="24"/>
          <w:szCs w:val="26"/>
          <w:lang w:val="uk-UA"/>
        </w:rPr>
        <w:t>у</w:t>
      </w:r>
      <w:r w:rsidR="0077742C" w:rsidRPr="00CA4611">
        <w:rPr>
          <w:rFonts w:ascii="Arial" w:hAnsi="Arial" w:cs="Arial"/>
          <w:spacing w:val="-6"/>
          <w:sz w:val="24"/>
          <w:szCs w:val="26"/>
        </w:rPr>
        <w:t xml:space="preserve"> центрі кожної грані. </w:t>
      </w:r>
    </w:p>
    <w:p w:rsidR="00A80B13" w:rsidRPr="00CA4611" w:rsidRDefault="00A80B13" w:rsidP="00A80B13">
      <w:pPr>
        <w:pStyle w:val="af2"/>
        <w:spacing w:line="288" w:lineRule="auto"/>
        <w:ind w:firstLine="680"/>
        <w:jc w:val="right"/>
        <w:rPr>
          <w:rFonts w:ascii="Arial" w:hAnsi="Arial" w:cs="Arial"/>
          <w:spacing w:val="-6"/>
          <w:sz w:val="24"/>
          <w:szCs w:val="26"/>
          <w:lang w:val="uk-UA"/>
        </w:rPr>
      </w:pPr>
      <w:r w:rsidRPr="00CA4611">
        <w:rPr>
          <w:rFonts w:ascii="Arial" w:hAnsi="Arial" w:cs="Arial"/>
          <w:spacing w:val="-6"/>
          <w:sz w:val="24"/>
          <w:szCs w:val="26"/>
          <w:lang w:val="uk-UA"/>
        </w:rPr>
        <w:t>Таблиця 3.</w:t>
      </w:r>
    </w:p>
    <w:p w:rsidR="00A80B13" w:rsidRPr="00CA4611" w:rsidRDefault="00A80B13" w:rsidP="00A80B13">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lang w:val="uk-UA"/>
        </w:rPr>
        <w:t xml:space="preserve">Розподіл </w:t>
      </w:r>
      <w:r w:rsidR="003E60A8" w:rsidRPr="00CA4611">
        <w:rPr>
          <w:rFonts w:ascii="Arial" w:hAnsi="Arial" w:cs="Arial"/>
          <w:spacing w:val="-6"/>
          <w:sz w:val="24"/>
          <w:szCs w:val="26"/>
          <w:lang w:val="uk-UA"/>
        </w:rPr>
        <w:t>ґраток</w:t>
      </w:r>
      <w:r w:rsidRPr="00CA4611">
        <w:rPr>
          <w:rFonts w:ascii="Arial" w:hAnsi="Arial" w:cs="Arial"/>
          <w:spacing w:val="-6"/>
          <w:sz w:val="24"/>
          <w:szCs w:val="26"/>
          <w:lang w:val="uk-UA"/>
        </w:rPr>
        <w:t xml:space="preserve"> Браве за сингоніями</w:t>
      </w:r>
    </w:p>
    <w:tbl>
      <w:tblPr>
        <w:tblStyle w:val="a8"/>
        <w:tblW w:w="10060" w:type="dxa"/>
        <w:jc w:val="center"/>
        <w:tblLayout w:type="fixed"/>
        <w:tblLook w:val="04A0" w:firstRow="1" w:lastRow="0" w:firstColumn="1" w:lastColumn="0" w:noHBand="0" w:noVBand="1"/>
      </w:tblPr>
      <w:tblGrid>
        <w:gridCol w:w="1838"/>
        <w:gridCol w:w="1559"/>
        <w:gridCol w:w="1985"/>
        <w:gridCol w:w="2551"/>
        <w:gridCol w:w="2127"/>
      </w:tblGrid>
      <w:tr w:rsidR="00A80B13" w:rsidRPr="00CA4611" w:rsidTr="00542619">
        <w:trPr>
          <w:jc w:val="center"/>
        </w:trPr>
        <w:tc>
          <w:tcPr>
            <w:tcW w:w="1838" w:type="dxa"/>
            <w:vMerge w:val="restart"/>
            <w:vAlign w:val="center"/>
          </w:tcPr>
          <w:p w:rsidR="00A80B13" w:rsidRPr="00CA4611" w:rsidRDefault="00A80B13" w:rsidP="00542619">
            <w:pPr>
              <w:pStyle w:val="af2"/>
              <w:spacing w:line="288" w:lineRule="auto"/>
              <w:ind w:left="-113" w:right="-113"/>
              <w:jc w:val="center"/>
              <w:rPr>
                <w:rFonts w:ascii="Arial" w:hAnsi="Arial" w:cs="Arial"/>
                <w:spacing w:val="-6"/>
                <w:sz w:val="24"/>
                <w:szCs w:val="26"/>
                <w:lang w:val="uk-UA"/>
              </w:rPr>
            </w:pPr>
            <w:r w:rsidRPr="00CA4611">
              <w:rPr>
                <w:rFonts w:ascii="Arial" w:hAnsi="Arial" w:cs="Arial"/>
                <w:spacing w:val="-6"/>
                <w:sz w:val="24"/>
                <w:szCs w:val="26"/>
              </w:rPr>
              <w:t xml:space="preserve">Сингонія, </w:t>
            </w:r>
            <w:r w:rsidRPr="00CA4611">
              <w:rPr>
                <w:rFonts w:ascii="Arial" w:hAnsi="Arial" w:cs="Arial"/>
                <w:spacing w:val="-6"/>
                <w:sz w:val="24"/>
                <w:szCs w:val="26"/>
                <w:lang w:val="uk-UA"/>
              </w:rPr>
              <w:t>параметри</w:t>
            </w:r>
          </w:p>
        </w:tc>
        <w:tc>
          <w:tcPr>
            <w:tcW w:w="8222" w:type="dxa"/>
            <w:gridSpan w:val="4"/>
            <w:vAlign w:val="center"/>
          </w:tcPr>
          <w:p w:rsidR="00A80B13" w:rsidRPr="00CA4611" w:rsidRDefault="00A80B13" w:rsidP="00542619">
            <w:pPr>
              <w:pStyle w:val="af2"/>
              <w:spacing w:line="288" w:lineRule="auto"/>
              <w:ind w:left="-113" w:right="-113"/>
              <w:jc w:val="center"/>
              <w:rPr>
                <w:rFonts w:ascii="Arial" w:hAnsi="Arial" w:cs="Arial"/>
                <w:spacing w:val="-6"/>
                <w:sz w:val="24"/>
                <w:szCs w:val="26"/>
                <w:lang w:val="uk-UA"/>
              </w:rPr>
            </w:pPr>
            <w:r w:rsidRPr="00CA4611">
              <w:rPr>
                <w:rFonts w:ascii="Arial" w:hAnsi="Arial" w:cs="Arial"/>
                <w:spacing w:val="-6"/>
                <w:sz w:val="24"/>
                <w:szCs w:val="26"/>
              </w:rPr>
              <w:t xml:space="preserve">Типи </w:t>
            </w:r>
            <w:r w:rsidRPr="00CA4611">
              <w:rPr>
                <w:rFonts w:ascii="Arial" w:hAnsi="Arial" w:cs="Arial"/>
                <w:spacing w:val="-6"/>
                <w:sz w:val="24"/>
                <w:szCs w:val="26"/>
                <w:lang w:val="uk-UA"/>
              </w:rPr>
              <w:t>г</w:t>
            </w:r>
            <w:r w:rsidRPr="00CA4611">
              <w:rPr>
                <w:rFonts w:ascii="Arial" w:hAnsi="Arial" w:cs="Arial"/>
                <w:spacing w:val="-6"/>
                <w:sz w:val="24"/>
                <w:szCs w:val="26"/>
              </w:rPr>
              <w:t>раток Браве</w:t>
            </w:r>
          </w:p>
        </w:tc>
      </w:tr>
      <w:tr w:rsidR="00A80B13" w:rsidRPr="00CA4611" w:rsidTr="00542619">
        <w:trPr>
          <w:jc w:val="center"/>
        </w:trPr>
        <w:tc>
          <w:tcPr>
            <w:tcW w:w="1838" w:type="dxa"/>
            <w:vMerge/>
            <w:vAlign w:val="center"/>
          </w:tcPr>
          <w:p w:rsidR="00A80B13" w:rsidRPr="00CA4611" w:rsidRDefault="00A80B13" w:rsidP="00542619">
            <w:pPr>
              <w:pStyle w:val="af2"/>
              <w:spacing w:line="288" w:lineRule="auto"/>
              <w:ind w:left="-113" w:right="-113"/>
              <w:jc w:val="center"/>
              <w:rPr>
                <w:rFonts w:ascii="Arial" w:hAnsi="Arial" w:cs="Arial"/>
                <w:spacing w:val="-6"/>
                <w:sz w:val="24"/>
                <w:szCs w:val="26"/>
                <w:lang w:val="uk-UA"/>
              </w:rPr>
            </w:pPr>
          </w:p>
        </w:tc>
        <w:tc>
          <w:tcPr>
            <w:tcW w:w="1559" w:type="dxa"/>
            <w:vAlign w:val="center"/>
          </w:tcPr>
          <w:p w:rsidR="00A80B13" w:rsidRPr="00CA4611" w:rsidRDefault="00A80B13" w:rsidP="00542619">
            <w:pPr>
              <w:pStyle w:val="af2"/>
              <w:spacing w:line="288" w:lineRule="auto"/>
              <w:ind w:left="-113" w:right="-113"/>
              <w:jc w:val="center"/>
              <w:rPr>
                <w:rFonts w:ascii="Arial" w:hAnsi="Arial" w:cs="Arial"/>
                <w:spacing w:val="-6"/>
                <w:sz w:val="24"/>
                <w:szCs w:val="26"/>
              </w:rPr>
            </w:pPr>
            <w:r w:rsidRPr="00CA4611">
              <w:rPr>
                <w:rFonts w:ascii="Arial" w:hAnsi="Arial" w:cs="Arial"/>
                <w:spacing w:val="-6"/>
                <w:sz w:val="24"/>
                <w:szCs w:val="26"/>
              </w:rPr>
              <w:t xml:space="preserve">Примітивна </w:t>
            </w:r>
          </w:p>
          <w:p w:rsidR="00A80B13" w:rsidRPr="00CA4611" w:rsidRDefault="00A80B13" w:rsidP="00542619">
            <w:pPr>
              <w:pStyle w:val="af2"/>
              <w:spacing w:line="288" w:lineRule="auto"/>
              <w:ind w:left="-113" w:right="-113"/>
              <w:jc w:val="center"/>
              <w:rPr>
                <w:rFonts w:ascii="Arial" w:hAnsi="Arial" w:cs="Arial"/>
                <w:spacing w:val="-6"/>
                <w:sz w:val="24"/>
                <w:szCs w:val="26"/>
                <w:lang w:val="uk-UA"/>
              </w:rPr>
            </w:pPr>
            <w:r w:rsidRPr="00CA4611">
              <w:rPr>
                <w:rFonts w:ascii="Arial" w:hAnsi="Arial" w:cs="Arial"/>
                <w:spacing w:val="-6"/>
                <w:sz w:val="24"/>
                <w:szCs w:val="26"/>
              </w:rPr>
              <w:t>P</w:t>
            </w:r>
          </w:p>
        </w:tc>
        <w:tc>
          <w:tcPr>
            <w:tcW w:w="1985" w:type="dxa"/>
            <w:vAlign w:val="center"/>
          </w:tcPr>
          <w:p w:rsidR="00A80B13" w:rsidRPr="00CA4611" w:rsidRDefault="00A80B13" w:rsidP="00542619">
            <w:pPr>
              <w:pStyle w:val="af2"/>
              <w:spacing w:line="288" w:lineRule="auto"/>
              <w:ind w:left="-113" w:right="-113"/>
              <w:jc w:val="center"/>
              <w:rPr>
                <w:rFonts w:ascii="Arial" w:hAnsi="Arial" w:cs="Arial"/>
                <w:spacing w:val="-6"/>
                <w:sz w:val="24"/>
                <w:szCs w:val="26"/>
                <w:lang w:val="uk-UA"/>
              </w:rPr>
            </w:pPr>
            <w:r w:rsidRPr="00CA4611">
              <w:rPr>
                <w:rFonts w:ascii="Arial" w:hAnsi="Arial" w:cs="Arial"/>
                <w:spacing w:val="-6"/>
                <w:sz w:val="24"/>
                <w:szCs w:val="26"/>
              </w:rPr>
              <w:t>Базоцентрована A, B, C</w:t>
            </w:r>
          </w:p>
        </w:tc>
        <w:tc>
          <w:tcPr>
            <w:tcW w:w="2551" w:type="dxa"/>
            <w:vAlign w:val="center"/>
          </w:tcPr>
          <w:p w:rsidR="00A80B13" w:rsidRPr="00CA4611" w:rsidRDefault="00A80B13" w:rsidP="00542619">
            <w:pPr>
              <w:pStyle w:val="af2"/>
              <w:spacing w:line="288" w:lineRule="auto"/>
              <w:ind w:left="-113" w:right="-113"/>
              <w:jc w:val="center"/>
              <w:rPr>
                <w:rFonts w:ascii="Arial" w:hAnsi="Arial" w:cs="Arial"/>
                <w:spacing w:val="-6"/>
                <w:sz w:val="24"/>
                <w:szCs w:val="26"/>
              </w:rPr>
            </w:pPr>
            <w:r w:rsidRPr="00CA4611">
              <w:rPr>
                <w:rFonts w:ascii="Arial" w:hAnsi="Arial" w:cs="Arial"/>
                <w:spacing w:val="-6"/>
                <w:sz w:val="24"/>
                <w:szCs w:val="26"/>
              </w:rPr>
              <w:t xml:space="preserve">Об'ємноцентрована </w:t>
            </w:r>
          </w:p>
          <w:p w:rsidR="00A80B13" w:rsidRPr="00CA4611" w:rsidRDefault="00A80B13" w:rsidP="00542619">
            <w:pPr>
              <w:pStyle w:val="af2"/>
              <w:spacing w:line="288" w:lineRule="auto"/>
              <w:ind w:left="-113" w:right="-113"/>
              <w:jc w:val="center"/>
              <w:rPr>
                <w:rFonts w:ascii="Arial" w:hAnsi="Arial" w:cs="Arial"/>
                <w:spacing w:val="-6"/>
                <w:sz w:val="24"/>
                <w:szCs w:val="26"/>
                <w:lang w:val="uk-UA"/>
              </w:rPr>
            </w:pPr>
            <w:r w:rsidRPr="00CA4611">
              <w:rPr>
                <w:rFonts w:ascii="Arial" w:hAnsi="Arial" w:cs="Arial"/>
                <w:spacing w:val="-6"/>
                <w:sz w:val="24"/>
                <w:szCs w:val="26"/>
              </w:rPr>
              <w:t>I</w:t>
            </w:r>
          </w:p>
        </w:tc>
        <w:tc>
          <w:tcPr>
            <w:tcW w:w="2127" w:type="dxa"/>
            <w:vAlign w:val="center"/>
          </w:tcPr>
          <w:p w:rsidR="00A80B13" w:rsidRPr="00CA4611" w:rsidRDefault="00A80B13" w:rsidP="00542619">
            <w:pPr>
              <w:pStyle w:val="af2"/>
              <w:spacing w:line="288" w:lineRule="auto"/>
              <w:ind w:left="-113" w:right="-113"/>
              <w:jc w:val="center"/>
              <w:rPr>
                <w:rFonts w:ascii="Arial" w:hAnsi="Arial" w:cs="Arial"/>
                <w:spacing w:val="-6"/>
                <w:sz w:val="24"/>
                <w:szCs w:val="26"/>
                <w:lang w:val="uk-UA"/>
              </w:rPr>
            </w:pPr>
            <w:r w:rsidRPr="00CA4611">
              <w:rPr>
                <w:rFonts w:ascii="Arial" w:hAnsi="Arial" w:cs="Arial"/>
                <w:spacing w:val="-6"/>
                <w:sz w:val="24"/>
                <w:szCs w:val="26"/>
              </w:rPr>
              <w:t>Гранецентрована</w:t>
            </w:r>
            <w:r w:rsidRPr="00CA4611">
              <w:rPr>
                <w:rFonts w:ascii="Arial" w:hAnsi="Arial" w:cs="Arial"/>
                <w:spacing w:val="-6"/>
                <w:sz w:val="24"/>
                <w:szCs w:val="26"/>
                <w:lang w:val="uk-UA"/>
              </w:rPr>
              <w:t xml:space="preserve"> </w:t>
            </w:r>
            <w:r w:rsidRPr="00CA4611">
              <w:rPr>
                <w:rFonts w:ascii="Arial" w:hAnsi="Arial" w:cs="Arial"/>
                <w:i/>
                <w:iCs/>
                <w:spacing w:val="-6"/>
                <w:sz w:val="24"/>
                <w:szCs w:val="26"/>
                <w:lang w:val="uk-UA"/>
              </w:rPr>
              <w:t>F</w:t>
            </w:r>
          </w:p>
        </w:tc>
      </w:tr>
      <w:tr w:rsidR="00A80B13" w:rsidRPr="00CA4611" w:rsidTr="00542619">
        <w:trPr>
          <w:jc w:val="center"/>
        </w:trPr>
        <w:tc>
          <w:tcPr>
            <w:tcW w:w="1838" w:type="dxa"/>
            <w:vAlign w:val="center"/>
          </w:tcPr>
          <w:p w:rsidR="00A80B13" w:rsidRPr="00CA4611" w:rsidRDefault="00A80B13" w:rsidP="00542619">
            <w:pPr>
              <w:pStyle w:val="af2"/>
              <w:spacing w:line="288" w:lineRule="auto"/>
              <w:ind w:left="-113" w:right="-113"/>
              <w:jc w:val="center"/>
              <w:rPr>
                <w:rFonts w:ascii="Arial" w:hAnsi="Arial" w:cs="Arial"/>
                <w:spacing w:val="-6"/>
                <w:sz w:val="24"/>
                <w:szCs w:val="26"/>
              </w:rPr>
            </w:pPr>
            <w:r w:rsidRPr="00CA4611">
              <w:rPr>
                <w:rFonts w:ascii="Arial" w:hAnsi="Arial" w:cs="Arial"/>
                <w:spacing w:val="-6"/>
                <w:sz w:val="24"/>
                <w:szCs w:val="26"/>
              </w:rPr>
              <w:t xml:space="preserve">Триклінна </w:t>
            </w:r>
          </w:p>
          <w:p w:rsidR="00A80B13" w:rsidRPr="00CA4611" w:rsidRDefault="00A80B13" w:rsidP="00542619">
            <w:pPr>
              <w:pStyle w:val="af2"/>
              <w:spacing w:line="288" w:lineRule="auto"/>
              <w:ind w:left="-113" w:right="-113"/>
              <w:jc w:val="center"/>
              <w:rPr>
                <w:rFonts w:ascii="Arial" w:hAnsi="Arial" w:cs="Arial"/>
                <w:spacing w:val="-6"/>
                <w:sz w:val="24"/>
                <w:szCs w:val="26"/>
              </w:rPr>
            </w:pPr>
            <w:r w:rsidRPr="00CA4611">
              <w:rPr>
                <w:rFonts w:ascii="Arial" w:hAnsi="Arial" w:cs="Arial"/>
                <w:spacing w:val="-6"/>
                <w:sz w:val="24"/>
                <w:szCs w:val="26"/>
              </w:rPr>
              <w:t xml:space="preserve">a </w:t>
            </w:r>
            <w:r w:rsidRPr="00CA4611">
              <w:rPr>
                <w:rFonts w:ascii="Arial" w:hAnsi="Arial" w:cs="Arial"/>
                <w:spacing w:val="-6"/>
                <w:sz w:val="24"/>
                <w:szCs w:val="26"/>
              </w:rPr>
              <w:sym w:font="Symbol" w:char="F0B9"/>
            </w:r>
            <w:r w:rsidRPr="00CA4611">
              <w:rPr>
                <w:rFonts w:ascii="Arial" w:hAnsi="Arial" w:cs="Arial"/>
                <w:spacing w:val="-6"/>
                <w:sz w:val="24"/>
                <w:szCs w:val="26"/>
              </w:rPr>
              <w:t xml:space="preserve"> b </w:t>
            </w:r>
            <w:r w:rsidRPr="00CA4611">
              <w:rPr>
                <w:rFonts w:ascii="Arial" w:hAnsi="Arial" w:cs="Arial"/>
                <w:spacing w:val="-6"/>
                <w:sz w:val="24"/>
                <w:szCs w:val="26"/>
              </w:rPr>
              <w:sym w:font="Symbol" w:char="F0B9"/>
            </w:r>
            <w:r w:rsidRPr="00CA4611">
              <w:rPr>
                <w:rFonts w:ascii="Arial" w:hAnsi="Arial" w:cs="Arial"/>
                <w:spacing w:val="-6"/>
                <w:sz w:val="24"/>
                <w:szCs w:val="26"/>
              </w:rPr>
              <w:t xml:space="preserve"> c </w:t>
            </w:r>
          </w:p>
          <w:p w:rsidR="00A80B13" w:rsidRPr="00CA4611" w:rsidRDefault="00A80B13" w:rsidP="00542619">
            <w:pPr>
              <w:pStyle w:val="af2"/>
              <w:spacing w:line="288" w:lineRule="auto"/>
              <w:ind w:left="-113" w:right="-113"/>
              <w:jc w:val="center"/>
              <w:rPr>
                <w:rFonts w:ascii="Arial" w:hAnsi="Arial" w:cs="Arial"/>
                <w:spacing w:val="-6"/>
                <w:sz w:val="24"/>
                <w:szCs w:val="26"/>
                <w:lang w:val="uk-UA"/>
              </w:rPr>
            </w:pPr>
            <w:r w:rsidRPr="00CA4611">
              <w:rPr>
                <w:rFonts w:ascii="Arial" w:hAnsi="Arial" w:cs="Arial"/>
                <w:spacing w:val="-6"/>
                <w:sz w:val="24"/>
                <w:szCs w:val="26"/>
              </w:rPr>
              <w:sym w:font="Symbol" w:char="F061"/>
            </w:r>
            <w:r w:rsidRPr="00CA4611">
              <w:rPr>
                <w:rFonts w:ascii="Arial" w:hAnsi="Arial" w:cs="Arial"/>
                <w:spacing w:val="-6"/>
                <w:sz w:val="24"/>
                <w:szCs w:val="26"/>
              </w:rPr>
              <w:t xml:space="preserve"> </w:t>
            </w:r>
            <w:r w:rsidRPr="00CA4611">
              <w:rPr>
                <w:rFonts w:ascii="Arial" w:hAnsi="Arial" w:cs="Arial"/>
                <w:spacing w:val="-6"/>
                <w:sz w:val="24"/>
                <w:szCs w:val="26"/>
              </w:rPr>
              <w:sym w:font="Symbol" w:char="F0B9"/>
            </w:r>
            <w:r w:rsidRPr="00CA4611">
              <w:rPr>
                <w:rFonts w:ascii="Arial" w:hAnsi="Arial" w:cs="Arial"/>
                <w:spacing w:val="-6"/>
                <w:sz w:val="24"/>
                <w:szCs w:val="26"/>
              </w:rPr>
              <w:t xml:space="preserve"> </w:t>
            </w:r>
            <w:r w:rsidRPr="00CA4611">
              <w:rPr>
                <w:rFonts w:ascii="Arial" w:hAnsi="Arial" w:cs="Arial"/>
                <w:spacing w:val="-6"/>
                <w:sz w:val="24"/>
                <w:szCs w:val="26"/>
              </w:rPr>
              <w:sym w:font="Symbol" w:char="F062"/>
            </w:r>
            <w:r w:rsidRPr="00CA4611">
              <w:rPr>
                <w:rFonts w:ascii="Arial" w:hAnsi="Arial" w:cs="Arial"/>
                <w:spacing w:val="-6"/>
                <w:sz w:val="24"/>
                <w:szCs w:val="26"/>
              </w:rPr>
              <w:sym w:font="Symbol" w:char="F0B9"/>
            </w:r>
            <w:r w:rsidRPr="00CA4611">
              <w:rPr>
                <w:rFonts w:ascii="Arial" w:hAnsi="Arial" w:cs="Arial"/>
                <w:spacing w:val="-6"/>
                <w:sz w:val="24"/>
                <w:szCs w:val="26"/>
              </w:rPr>
              <w:t xml:space="preserve"> </w:t>
            </w:r>
            <w:r w:rsidRPr="00CA4611">
              <w:rPr>
                <w:rFonts w:ascii="Arial" w:hAnsi="Arial" w:cs="Arial"/>
                <w:spacing w:val="-6"/>
                <w:sz w:val="24"/>
                <w:szCs w:val="26"/>
              </w:rPr>
              <w:sym w:font="Symbol" w:char="F067"/>
            </w:r>
            <w:r w:rsidRPr="00CA4611">
              <w:rPr>
                <w:rFonts w:ascii="Arial" w:hAnsi="Arial" w:cs="Arial"/>
                <w:spacing w:val="-6"/>
                <w:sz w:val="24"/>
                <w:szCs w:val="26"/>
              </w:rPr>
              <w:t xml:space="preserve"> </w:t>
            </w:r>
            <w:r w:rsidRPr="00CA4611">
              <w:rPr>
                <w:rFonts w:ascii="Arial" w:hAnsi="Arial" w:cs="Arial"/>
                <w:spacing w:val="-6"/>
                <w:sz w:val="24"/>
                <w:szCs w:val="26"/>
              </w:rPr>
              <w:sym w:font="Symbol" w:char="F0B9"/>
            </w:r>
            <w:r w:rsidRPr="00CA4611">
              <w:rPr>
                <w:rFonts w:ascii="Arial" w:hAnsi="Arial" w:cs="Arial"/>
                <w:spacing w:val="-6"/>
                <w:sz w:val="24"/>
                <w:szCs w:val="26"/>
              </w:rPr>
              <w:t xml:space="preserve"> 90</w:t>
            </w:r>
            <w:r w:rsidRPr="00CA4611">
              <w:rPr>
                <w:rFonts w:ascii="Arial" w:hAnsi="Arial" w:cs="Arial"/>
                <w:spacing w:val="-6"/>
                <w:sz w:val="24"/>
                <w:szCs w:val="26"/>
              </w:rPr>
              <w:sym w:font="Symbol" w:char="F0B0"/>
            </w:r>
          </w:p>
        </w:tc>
        <w:tc>
          <w:tcPr>
            <w:tcW w:w="1559" w:type="dxa"/>
            <w:vAlign w:val="center"/>
          </w:tcPr>
          <w:p w:rsidR="00A80B13" w:rsidRPr="00CA4611" w:rsidRDefault="00ED754A" w:rsidP="00542619">
            <w:pPr>
              <w:pStyle w:val="af2"/>
              <w:spacing w:line="288" w:lineRule="auto"/>
              <w:ind w:left="-113" w:right="-113"/>
              <w:jc w:val="center"/>
              <w:rPr>
                <w:rFonts w:ascii="Arial" w:hAnsi="Arial" w:cs="Arial"/>
                <w:spacing w:val="-6"/>
                <w:sz w:val="24"/>
                <w:szCs w:val="26"/>
                <w:lang w:val="uk-UA"/>
              </w:rPr>
            </w:pPr>
            <w:r w:rsidRPr="001D135C">
              <w:rPr>
                <w:noProof/>
                <w:spacing w:val="-8"/>
                <w:lang w:val="en-US" w:eastAsia="en-US"/>
              </w:rPr>
              <w:drawing>
                <wp:inline distT="0" distB="0" distL="0" distR="0">
                  <wp:extent cx="883920" cy="555119"/>
                  <wp:effectExtent l="19050" t="0" r="0" b="0"/>
                  <wp:docPr id="86" name="Picture 8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Graphical user interface&#10;&#10;Description automatically generated"/>
                          <pic:cNvPicPr/>
                        </pic:nvPicPr>
                        <pic:blipFill rotWithShape="1">
                          <a:blip r:embed="rId42" cstate="print">
                            <a:lum bright="-50000" contrast="70000"/>
                            <a:extLst>
                              <a:ext uri="{BEBA8EAE-BF5A-486C-A8C5-ECC9F3942E4B}">
                                <a14:imgProps xmlns:a14="http://schemas.microsoft.com/office/drawing/2010/main">
                                  <a14:imgLayer r:embed="rId43">
                                    <a14:imgEffect>
                                      <a14:sharpenSoften amount="50000"/>
                                    </a14:imgEffect>
                                  </a14:imgLayer>
                                </a14:imgProps>
                              </a:ext>
                            </a:extLst>
                          </a:blip>
                          <a:srcRect l="56227" t="44428" r="17909" b="26694"/>
                          <a:stretch/>
                        </pic:blipFill>
                        <pic:spPr bwMode="auto">
                          <a:xfrm>
                            <a:off x="0" y="0"/>
                            <a:ext cx="895413" cy="562337"/>
                          </a:xfrm>
                          <a:prstGeom prst="rect">
                            <a:avLst/>
                          </a:prstGeom>
                          <a:blipFill dpi="0" rotWithShape="1">
                            <a:blip r:embed="rId19"/>
                            <a:srcRect/>
                            <a:tile tx="0" ty="0" sx="100000" sy="100000" flip="none" algn="tl"/>
                          </a:blipFill>
                          <a:ln>
                            <a:noFill/>
                          </a:ln>
                          <a:effectLst>
                            <a:outerShdw blurRad="50800" dist="50800" dir="5400000" sx="1000" sy="1000" algn="ctr" rotWithShape="0">
                              <a:srgbClr val="000000"/>
                            </a:outerShdw>
                          </a:effectLst>
                          <a:extLst>
                            <a:ext uri="{53640926-AAD7-44D8-BBD7-CCE9431645EC}">
                              <a14:shadowObscured xmlns:a14="http://schemas.microsoft.com/office/drawing/2010/main"/>
                            </a:ext>
                          </a:extLst>
                        </pic:spPr>
                      </pic:pic>
                    </a:graphicData>
                  </a:graphic>
                </wp:inline>
              </w:drawing>
            </w:r>
          </w:p>
        </w:tc>
        <w:tc>
          <w:tcPr>
            <w:tcW w:w="1985" w:type="dxa"/>
            <w:vAlign w:val="center"/>
          </w:tcPr>
          <w:p w:rsidR="00A80B13" w:rsidRPr="00CA4611" w:rsidRDefault="00A80B13" w:rsidP="00542619">
            <w:pPr>
              <w:pStyle w:val="af2"/>
              <w:spacing w:line="288" w:lineRule="auto"/>
              <w:ind w:left="-113" w:right="-113"/>
              <w:jc w:val="center"/>
              <w:rPr>
                <w:rFonts w:ascii="Arial" w:hAnsi="Arial" w:cs="Arial"/>
                <w:spacing w:val="-6"/>
                <w:sz w:val="24"/>
                <w:szCs w:val="26"/>
                <w:lang w:val="uk-UA"/>
              </w:rPr>
            </w:pPr>
          </w:p>
        </w:tc>
        <w:tc>
          <w:tcPr>
            <w:tcW w:w="2551" w:type="dxa"/>
            <w:vAlign w:val="center"/>
          </w:tcPr>
          <w:p w:rsidR="00A80B13" w:rsidRPr="00CA4611" w:rsidRDefault="00A80B13" w:rsidP="00542619">
            <w:pPr>
              <w:pStyle w:val="af2"/>
              <w:spacing w:line="288" w:lineRule="auto"/>
              <w:ind w:left="-113" w:right="-113"/>
              <w:jc w:val="center"/>
              <w:rPr>
                <w:rFonts w:ascii="Arial" w:hAnsi="Arial" w:cs="Arial"/>
                <w:spacing w:val="-6"/>
                <w:sz w:val="24"/>
                <w:szCs w:val="26"/>
                <w:lang w:val="uk-UA"/>
              </w:rPr>
            </w:pPr>
          </w:p>
        </w:tc>
        <w:tc>
          <w:tcPr>
            <w:tcW w:w="2127" w:type="dxa"/>
            <w:vAlign w:val="center"/>
          </w:tcPr>
          <w:p w:rsidR="00A80B13" w:rsidRPr="00CA4611" w:rsidRDefault="00A80B13" w:rsidP="00542619">
            <w:pPr>
              <w:pStyle w:val="af2"/>
              <w:spacing w:line="288" w:lineRule="auto"/>
              <w:ind w:left="-113" w:right="-113"/>
              <w:jc w:val="center"/>
              <w:rPr>
                <w:rFonts w:ascii="Arial" w:hAnsi="Arial" w:cs="Arial"/>
                <w:spacing w:val="-6"/>
                <w:sz w:val="24"/>
                <w:szCs w:val="26"/>
                <w:lang w:val="uk-UA"/>
              </w:rPr>
            </w:pPr>
          </w:p>
        </w:tc>
      </w:tr>
      <w:tr w:rsidR="00A80B13" w:rsidRPr="00CA4611" w:rsidTr="00542619">
        <w:trPr>
          <w:jc w:val="center"/>
        </w:trPr>
        <w:tc>
          <w:tcPr>
            <w:tcW w:w="1838" w:type="dxa"/>
            <w:vAlign w:val="center"/>
          </w:tcPr>
          <w:p w:rsidR="00A80B13" w:rsidRPr="00CA4611" w:rsidRDefault="00A80B13" w:rsidP="00542619">
            <w:pPr>
              <w:pStyle w:val="af2"/>
              <w:spacing w:line="288" w:lineRule="auto"/>
              <w:ind w:left="-113" w:right="-113"/>
              <w:jc w:val="center"/>
              <w:rPr>
                <w:rFonts w:ascii="Arial" w:hAnsi="Arial" w:cs="Arial"/>
                <w:spacing w:val="-6"/>
                <w:sz w:val="24"/>
                <w:szCs w:val="26"/>
              </w:rPr>
            </w:pPr>
            <w:r w:rsidRPr="00CA4611">
              <w:rPr>
                <w:rFonts w:ascii="Arial" w:hAnsi="Arial" w:cs="Arial"/>
                <w:spacing w:val="-6"/>
                <w:sz w:val="24"/>
                <w:szCs w:val="26"/>
              </w:rPr>
              <w:t xml:space="preserve">Моноклінна </w:t>
            </w:r>
          </w:p>
          <w:p w:rsidR="00A80B13" w:rsidRPr="00CA4611" w:rsidRDefault="00A80B13" w:rsidP="00542619">
            <w:pPr>
              <w:pStyle w:val="af2"/>
              <w:spacing w:line="288" w:lineRule="auto"/>
              <w:ind w:left="-113" w:right="-113"/>
              <w:jc w:val="center"/>
              <w:rPr>
                <w:rFonts w:ascii="Arial" w:hAnsi="Arial" w:cs="Arial"/>
                <w:spacing w:val="-6"/>
                <w:sz w:val="24"/>
                <w:szCs w:val="26"/>
              </w:rPr>
            </w:pPr>
            <w:r w:rsidRPr="00CA4611">
              <w:rPr>
                <w:rFonts w:ascii="Arial" w:hAnsi="Arial" w:cs="Arial"/>
                <w:spacing w:val="-6"/>
                <w:sz w:val="24"/>
                <w:szCs w:val="26"/>
              </w:rPr>
              <w:t xml:space="preserve">a </w:t>
            </w:r>
            <w:r w:rsidRPr="00CA4611">
              <w:rPr>
                <w:rFonts w:ascii="Arial" w:hAnsi="Arial" w:cs="Arial"/>
                <w:spacing w:val="-6"/>
                <w:sz w:val="24"/>
                <w:szCs w:val="26"/>
              </w:rPr>
              <w:sym w:font="Symbol" w:char="F0B9"/>
            </w:r>
            <w:r w:rsidRPr="00CA4611">
              <w:rPr>
                <w:rFonts w:ascii="Arial" w:hAnsi="Arial" w:cs="Arial"/>
                <w:spacing w:val="-6"/>
                <w:sz w:val="24"/>
                <w:szCs w:val="26"/>
              </w:rPr>
              <w:t xml:space="preserve"> b </w:t>
            </w:r>
            <w:r w:rsidRPr="00CA4611">
              <w:rPr>
                <w:rFonts w:ascii="Arial" w:hAnsi="Arial" w:cs="Arial"/>
                <w:spacing w:val="-6"/>
                <w:sz w:val="24"/>
                <w:szCs w:val="26"/>
              </w:rPr>
              <w:sym w:font="Symbol" w:char="F0B9"/>
            </w:r>
            <w:r w:rsidRPr="00CA4611">
              <w:rPr>
                <w:rFonts w:ascii="Arial" w:hAnsi="Arial" w:cs="Arial"/>
                <w:spacing w:val="-6"/>
                <w:sz w:val="24"/>
                <w:szCs w:val="26"/>
              </w:rPr>
              <w:t xml:space="preserve"> c </w:t>
            </w:r>
          </w:p>
          <w:p w:rsidR="00A80B13" w:rsidRPr="00CA4611" w:rsidRDefault="00A80B13" w:rsidP="00542619">
            <w:pPr>
              <w:pStyle w:val="af2"/>
              <w:spacing w:line="288" w:lineRule="auto"/>
              <w:ind w:left="-113" w:right="-113"/>
              <w:jc w:val="center"/>
              <w:rPr>
                <w:rFonts w:ascii="Arial" w:hAnsi="Arial" w:cs="Arial"/>
                <w:spacing w:val="-6"/>
                <w:sz w:val="24"/>
                <w:szCs w:val="26"/>
                <w:lang w:val="uk-UA"/>
              </w:rPr>
            </w:pPr>
            <w:r w:rsidRPr="00CA4611">
              <w:rPr>
                <w:rFonts w:ascii="Arial" w:hAnsi="Arial" w:cs="Arial"/>
                <w:spacing w:val="-6"/>
                <w:sz w:val="24"/>
                <w:szCs w:val="26"/>
              </w:rPr>
              <w:sym w:font="Symbol" w:char="F061"/>
            </w:r>
            <w:r w:rsidRPr="00CA4611">
              <w:rPr>
                <w:rFonts w:ascii="Arial" w:hAnsi="Arial" w:cs="Arial"/>
                <w:spacing w:val="-6"/>
                <w:sz w:val="24"/>
                <w:szCs w:val="26"/>
              </w:rPr>
              <w:t xml:space="preserve"> </w:t>
            </w:r>
            <w:r w:rsidRPr="00CA4611">
              <w:rPr>
                <w:rFonts w:ascii="Arial" w:hAnsi="Arial" w:cs="Arial"/>
                <w:spacing w:val="-6"/>
                <w:sz w:val="24"/>
                <w:szCs w:val="26"/>
              </w:rPr>
              <w:sym w:font="Symbol" w:char="F03D"/>
            </w:r>
            <w:r w:rsidRPr="00CA4611">
              <w:rPr>
                <w:rFonts w:ascii="Arial" w:hAnsi="Arial" w:cs="Arial"/>
                <w:spacing w:val="-6"/>
                <w:sz w:val="24"/>
                <w:szCs w:val="26"/>
              </w:rPr>
              <w:t xml:space="preserve"> </w:t>
            </w:r>
            <w:r w:rsidRPr="00CA4611">
              <w:rPr>
                <w:rFonts w:ascii="Arial" w:hAnsi="Arial" w:cs="Arial"/>
                <w:spacing w:val="-6"/>
                <w:sz w:val="24"/>
                <w:szCs w:val="26"/>
              </w:rPr>
              <w:sym w:font="Symbol" w:char="F067"/>
            </w:r>
            <w:r w:rsidRPr="00CA4611">
              <w:rPr>
                <w:rFonts w:ascii="Arial" w:hAnsi="Arial" w:cs="Arial"/>
                <w:spacing w:val="-6"/>
                <w:sz w:val="24"/>
                <w:szCs w:val="26"/>
              </w:rPr>
              <w:t xml:space="preserve"> </w:t>
            </w:r>
            <w:r w:rsidRPr="00CA4611">
              <w:rPr>
                <w:rFonts w:ascii="Arial" w:hAnsi="Arial" w:cs="Arial"/>
                <w:spacing w:val="-6"/>
                <w:sz w:val="24"/>
                <w:szCs w:val="26"/>
              </w:rPr>
              <w:sym w:font="Symbol" w:char="F03D"/>
            </w:r>
            <w:r w:rsidRPr="00CA4611">
              <w:rPr>
                <w:rFonts w:ascii="Arial" w:hAnsi="Arial" w:cs="Arial"/>
                <w:spacing w:val="-6"/>
                <w:sz w:val="24"/>
                <w:szCs w:val="26"/>
              </w:rPr>
              <w:t xml:space="preserve"> 90</w:t>
            </w:r>
            <w:r w:rsidRPr="00CA4611">
              <w:rPr>
                <w:rFonts w:ascii="Arial" w:hAnsi="Arial" w:cs="Arial"/>
                <w:spacing w:val="-6"/>
                <w:sz w:val="24"/>
                <w:szCs w:val="26"/>
              </w:rPr>
              <w:sym w:font="Symbol" w:char="F0B0"/>
            </w:r>
            <w:r w:rsidRPr="00CA4611">
              <w:rPr>
                <w:rFonts w:ascii="Arial" w:hAnsi="Arial" w:cs="Arial"/>
                <w:spacing w:val="-6"/>
                <w:sz w:val="24"/>
                <w:szCs w:val="26"/>
              </w:rPr>
              <w:t xml:space="preserve"> </w:t>
            </w:r>
            <w:r w:rsidRPr="00CA4611">
              <w:rPr>
                <w:rFonts w:ascii="Arial" w:hAnsi="Arial" w:cs="Arial"/>
                <w:spacing w:val="-6"/>
                <w:sz w:val="24"/>
                <w:szCs w:val="26"/>
              </w:rPr>
              <w:sym w:font="Symbol" w:char="F0B9"/>
            </w:r>
            <w:r w:rsidRPr="00CA4611">
              <w:rPr>
                <w:rFonts w:ascii="Arial" w:hAnsi="Arial" w:cs="Arial"/>
                <w:spacing w:val="-6"/>
                <w:sz w:val="24"/>
                <w:szCs w:val="26"/>
              </w:rPr>
              <w:t xml:space="preserve"> </w:t>
            </w:r>
            <w:r w:rsidRPr="00CA4611">
              <w:rPr>
                <w:rFonts w:ascii="Arial" w:hAnsi="Arial" w:cs="Arial"/>
                <w:spacing w:val="-6"/>
                <w:sz w:val="24"/>
                <w:szCs w:val="26"/>
              </w:rPr>
              <w:sym w:font="Symbol" w:char="F062"/>
            </w:r>
          </w:p>
        </w:tc>
        <w:tc>
          <w:tcPr>
            <w:tcW w:w="1559" w:type="dxa"/>
            <w:vAlign w:val="center"/>
          </w:tcPr>
          <w:p w:rsidR="00A80B13" w:rsidRPr="00CA4611" w:rsidRDefault="00ED754A" w:rsidP="00542619">
            <w:pPr>
              <w:pStyle w:val="af2"/>
              <w:spacing w:line="288" w:lineRule="auto"/>
              <w:ind w:left="-113" w:right="-113"/>
              <w:jc w:val="center"/>
              <w:rPr>
                <w:rFonts w:ascii="Arial" w:hAnsi="Arial" w:cs="Arial"/>
                <w:spacing w:val="-6"/>
                <w:sz w:val="24"/>
                <w:szCs w:val="26"/>
                <w:lang w:val="uk-UA"/>
              </w:rPr>
            </w:pPr>
            <w:r>
              <w:rPr>
                <w:noProof/>
                <w:lang w:val="en-US" w:eastAsia="en-US"/>
              </w:rPr>
              <w:drawing>
                <wp:inline distT="0" distB="0" distL="0" distR="0">
                  <wp:extent cx="671265" cy="863055"/>
                  <wp:effectExtent l="19050" t="0" r="0" b="0"/>
                  <wp:docPr id="87" name="Picture 8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Graphical user interface, application&#10;&#10;Description automatically generated"/>
                          <pic:cNvPicPr/>
                        </pic:nvPicPr>
                        <pic:blipFill rotWithShape="1">
                          <a:blip r:embed="rId44" cstate="print">
                            <a:lum bright="-50000" contrast="70000"/>
                            <a:extLst>
                              <a:ext uri="{BEBA8EAE-BF5A-486C-A8C5-ECC9F3942E4B}">
                                <a14:imgProps xmlns:a14="http://schemas.microsoft.com/office/drawing/2010/main">
                                  <a14:imgLayer r:embed="rId45">
                                    <a14:imgEffect>
                                      <a14:sharpenSoften amount="50000"/>
                                    </a14:imgEffect>
                                  </a14:imgLayer>
                                </a14:imgProps>
                              </a:ext>
                            </a:extLst>
                          </a:blip>
                          <a:srcRect l="29234" t="32947" r="48841" b="16937"/>
                          <a:stretch/>
                        </pic:blipFill>
                        <pic:spPr bwMode="auto">
                          <a:xfrm>
                            <a:off x="0" y="0"/>
                            <a:ext cx="677175" cy="870654"/>
                          </a:xfrm>
                          <a:prstGeom prst="rect">
                            <a:avLst/>
                          </a:prstGeom>
                          <a:ln>
                            <a:noFill/>
                          </a:ln>
                          <a:extLst>
                            <a:ext uri="{53640926-AAD7-44D8-BBD7-CCE9431645EC}">
                              <a14:shadowObscured xmlns:a14="http://schemas.microsoft.com/office/drawing/2010/main"/>
                            </a:ext>
                          </a:extLst>
                        </pic:spPr>
                      </pic:pic>
                    </a:graphicData>
                  </a:graphic>
                </wp:inline>
              </w:drawing>
            </w:r>
          </w:p>
        </w:tc>
        <w:tc>
          <w:tcPr>
            <w:tcW w:w="1985" w:type="dxa"/>
            <w:vAlign w:val="center"/>
          </w:tcPr>
          <w:p w:rsidR="00A80B13" w:rsidRPr="00CA4611" w:rsidRDefault="00ED754A" w:rsidP="00542619">
            <w:pPr>
              <w:pStyle w:val="af2"/>
              <w:spacing w:line="288" w:lineRule="auto"/>
              <w:ind w:left="-113" w:right="-113"/>
              <w:jc w:val="center"/>
              <w:rPr>
                <w:rFonts w:ascii="Arial" w:hAnsi="Arial" w:cs="Arial"/>
                <w:spacing w:val="-6"/>
                <w:sz w:val="24"/>
                <w:szCs w:val="26"/>
                <w:lang w:val="uk-UA"/>
              </w:rPr>
            </w:pPr>
            <w:r>
              <w:rPr>
                <w:noProof/>
                <w:lang w:val="en-US" w:eastAsia="en-US"/>
              </w:rPr>
              <w:drawing>
                <wp:inline distT="0" distB="0" distL="0" distR="0">
                  <wp:extent cx="686255" cy="878407"/>
                  <wp:effectExtent l="19050" t="0" r="0" b="0"/>
                  <wp:docPr id="88" name="Picture 8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Graphical user interface, application&#10;&#10;Description automatically generated"/>
                          <pic:cNvPicPr/>
                        </pic:nvPicPr>
                        <pic:blipFill rotWithShape="1">
                          <a:blip r:embed="rId46" cstate="print">
                            <a:lum bright="-50000" contrast="70000"/>
                            <a:extLst>
                              <a:ext uri="{BEBA8EAE-BF5A-486C-A8C5-ECC9F3942E4B}">
                                <a14:imgProps xmlns:a14="http://schemas.microsoft.com/office/drawing/2010/main">
                                  <a14:imgLayer r:embed="rId45">
                                    <a14:imgEffect>
                                      <a14:sharpenSoften amount="50000"/>
                                    </a14:imgEffect>
                                  </a14:imgLayer>
                                </a14:imgProps>
                              </a:ext>
                            </a:extLst>
                          </a:blip>
                          <a:srcRect l="58101" t="33543" r="20033" b="16698"/>
                          <a:stretch/>
                        </pic:blipFill>
                        <pic:spPr bwMode="auto">
                          <a:xfrm>
                            <a:off x="0" y="0"/>
                            <a:ext cx="697445" cy="892731"/>
                          </a:xfrm>
                          <a:prstGeom prst="rect">
                            <a:avLst/>
                          </a:prstGeom>
                          <a:ln>
                            <a:noFill/>
                          </a:ln>
                          <a:extLst>
                            <a:ext uri="{53640926-AAD7-44D8-BBD7-CCE9431645EC}">
                              <a14:shadowObscured xmlns:a14="http://schemas.microsoft.com/office/drawing/2010/main"/>
                            </a:ext>
                          </a:extLst>
                        </pic:spPr>
                      </pic:pic>
                    </a:graphicData>
                  </a:graphic>
                </wp:inline>
              </w:drawing>
            </w:r>
          </w:p>
        </w:tc>
        <w:tc>
          <w:tcPr>
            <w:tcW w:w="2551" w:type="dxa"/>
            <w:vAlign w:val="center"/>
          </w:tcPr>
          <w:p w:rsidR="00A80B13" w:rsidRPr="00CA4611" w:rsidRDefault="00A80B13" w:rsidP="00542619">
            <w:pPr>
              <w:pStyle w:val="af2"/>
              <w:spacing w:line="288" w:lineRule="auto"/>
              <w:ind w:left="-113" w:right="-113"/>
              <w:jc w:val="center"/>
              <w:rPr>
                <w:rFonts w:ascii="Arial" w:hAnsi="Arial" w:cs="Arial"/>
                <w:spacing w:val="-6"/>
                <w:sz w:val="24"/>
                <w:szCs w:val="26"/>
                <w:lang w:val="uk-UA"/>
              </w:rPr>
            </w:pPr>
          </w:p>
        </w:tc>
        <w:tc>
          <w:tcPr>
            <w:tcW w:w="2127" w:type="dxa"/>
            <w:vAlign w:val="center"/>
          </w:tcPr>
          <w:p w:rsidR="00A80B13" w:rsidRPr="00CA4611" w:rsidRDefault="00A80B13" w:rsidP="00542619">
            <w:pPr>
              <w:pStyle w:val="af2"/>
              <w:spacing w:line="288" w:lineRule="auto"/>
              <w:ind w:left="-113" w:right="-113"/>
              <w:jc w:val="center"/>
              <w:rPr>
                <w:rFonts w:ascii="Arial" w:hAnsi="Arial" w:cs="Arial"/>
                <w:spacing w:val="-6"/>
                <w:sz w:val="24"/>
                <w:szCs w:val="26"/>
                <w:lang w:val="uk-UA"/>
              </w:rPr>
            </w:pPr>
          </w:p>
        </w:tc>
      </w:tr>
      <w:tr w:rsidR="00A80B13" w:rsidRPr="00CA4611" w:rsidTr="00542619">
        <w:trPr>
          <w:jc w:val="center"/>
        </w:trPr>
        <w:tc>
          <w:tcPr>
            <w:tcW w:w="1838" w:type="dxa"/>
            <w:vAlign w:val="center"/>
          </w:tcPr>
          <w:p w:rsidR="00A80B13" w:rsidRPr="00CA4611" w:rsidRDefault="00A80B13" w:rsidP="00542619">
            <w:pPr>
              <w:pStyle w:val="af2"/>
              <w:spacing w:line="288" w:lineRule="auto"/>
              <w:ind w:left="-113" w:right="-113"/>
              <w:jc w:val="center"/>
              <w:rPr>
                <w:rFonts w:ascii="Arial" w:hAnsi="Arial" w:cs="Arial"/>
                <w:spacing w:val="-6"/>
                <w:sz w:val="24"/>
                <w:szCs w:val="26"/>
              </w:rPr>
            </w:pPr>
            <w:r w:rsidRPr="00CA4611">
              <w:rPr>
                <w:rFonts w:ascii="Arial" w:hAnsi="Arial" w:cs="Arial"/>
                <w:spacing w:val="-6"/>
                <w:sz w:val="24"/>
                <w:szCs w:val="26"/>
              </w:rPr>
              <w:t xml:space="preserve">Ромбічна </w:t>
            </w:r>
          </w:p>
          <w:p w:rsidR="00A80B13" w:rsidRPr="00CA4611" w:rsidRDefault="00A80B13" w:rsidP="00542619">
            <w:pPr>
              <w:pStyle w:val="af2"/>
              <w:spacing w:line="288" w:lineRule="auto"/>
              <w:ind w:left="-113" w:right="-113"/>
              <w:jc w:val="center"/>
              <w:rPr>
                <w:rFonts w:ascii="Arial" w:hAnsi="Arial" w:cs="Arial"/>
                <w:spacing w:val="-6"/>
                <w:sz w:val="24"/>
                <w:szCs w:val="26"/>
              </w:rPr>
            </w:pPr>
            <w:r w:rsidRPr="00CA4611">
              <w:rPr>
                <w:rFonts w:ascii="Arial" w:hAnsi="Arial" w:cs="Arial"/>
                <w:spacing w:val="-6"/>
                <w:sz w:val="24"/>
                <w:szCs w:val="26"/>
              </w:rPr>
              <w:t xml:space="preserve">a </w:t>
            </w:r>
            <w:r w:rsidRPr="00CA4611">
              <w:rPr>
                <w:rFonts w:ascii="Arial" w:hAnsi="Arial" w:cs="Arial"/>
                <w:spacing w:val="-6"/>
                <w:sz w:val="24"/>
                <w:szCs w:val="26"/>
              </w:rPr>
              <w:sym w:font="Symbol" w:char="F0B9"/>
            </w:r>
            <w:r w:rsidRPr="00CA4611">
              <w:rPr>
                <w:rFonts w:ascii="Arial" w:hAnsi="Arial" w:cs="Arial"/>
                <w:spacing w:val="-6"/>
                <w:sz w:val="24"/>
                <w:szCs w:val="26"/>
              </w:rPr>
              <w:t xml:space="preserve"> b </w:t>
            </w:r>
            <w:r w:rsidRPr="00CA4611">
              <w:rPr>
                <w:rFonts w:ascii="Arial" w:hAnsi="Arial" w:cs="Arial"/>
                <w:spacing w:val="-6"/>
                <w:sz w:val="24"/>
                <w:szCs w:val="26"/>
              </w:rPr>
              <w:sym w:font="Symbol" w:char="F0B9"/>
            </w:r>
            <w:r w:rsidRPr="00CA4611">
              <w:rPr>
                <w:rFonts w:ascii="Arial" w:hAnsi="Arial" w:cs="Arial"/>
                <w:spacing w:val="-6"/>
                <w:sz w:val="24"/>
                <w:szCs w:val="26"/>
              </w:rPr>
              <w:t xml:space="preserve"> c </w:t>
            </w:r>
          </w:p>
          <w:p w:rsidR="00A80B13" w:rsidRPr="00CA4611" w:rsidRDefault="00A80B13" w:rsidP="00542619">
            <w:pPr>
              <w:pStyle w:val="af2"/>
              <w:spacing w:line="288" w:lineRule="auto"/>
              <w:ind w:left="-113" w:right="-113"/>
              <w:jc w:val="center"/>
              <w:rPr>
                <w:rFonts w:ascii="Arial" w:hAnsi="Arial" w:cs="Arial"/>
                <w:spacing w:val="-6"/>
                <w:sz w:val="24"/>
                <w:szCs w:val="26"/>
                <w:lang w:val="uk-UA"/>
              </w:rPr>
            </w:pPr>
            <w:r w:rsidRPr="00CA4611">
              <w:rPr>
                <w:rFonts w:ascii="Arial" w:hAnsi="Arial" w:cs="Arial"/>
                <w:spacing w:val="-6"/>
                <w:sz w:val="24"/>
                <w:szCs w:val="26"/>
              </w:rPr>
              <w:sym w:font="Symbol" w:char="F061"/>
            </w:r>
            <w:r w:rsidRPr="00CA4611">
              <w:rPr>
                <w:rFonts w:ascii="Arial" w:hAnsi="Arial" w:cs="Arial"/>
                <w:spacing w:val="-6"/>
                <w:sz w:val="24"/>
                <w:szCs w:val="26"/>
              </w:rPr>
              <w:t xml:space="preserve"> </w:t>
            </w:r>
            <w:r w:rsidRPr="00CA4611">
              <w:rPr>
                <w:rFonts w:ascii="Arial" w:hAnsi="Arial" w:cs="Arial"/>
                <w:spacing w:val="-6"/>
                <w:sz w:val="24"/>
                <w:szCs w:val="26"/>
              </w:rPr>
              <w:sym w:font="Symbol" w:char="F03D"/>
            </w:r>
            <w:r w:rsidRPr="00CA4611">
              <w:rPr>
                <w:rFonts w:ascii="Arial" w:hAnsi="Arial" w:cs="Arial"/>
                <w:spacing w:val="-6"/>
                <w:sz w:val="24"/>
                <w:szCs w:val="26"/>
              </w:rPr>
              <w:t xml:space="preserve"> </w:t>
            </w:r>
            <w:r w:rsidRPr="00CA4611">
              <w:rPr>
                <w:rFonts w:ascii="Arial" w:hAnsi="Arial" w:cs="Arial"/>
                <w:spacing w:val="-6"/>
                <w:sz w:val="24"/>
                <w:szCs w:val="26"/>
              </w:rPr>
              <w:sym w:font="Symbol" w:char="F062"/>
            </w:r>
            <w:r w:rsidRPr="00CA4611">
              <w:rPr>
                <w:rFonts w:ascii="Arial" w:hAnsi="Arial" w:cs="Arial"/>
                <w:spacing w:val="-6"/>
                <w:sz w:val="24"/>
                <w:szCs w:val="26"/>
              </w:rPr>
              <w:t xml:space="preserve"> </w:t>
            </w:r>
            <w:r w:rsidRPr="00CA4611">
              <w:rPr>
                <w:rFonts w:ascii="Arial" w:hAnsi="Arial" w:cs="Arial"/>
                <w:spacing w:val="-6"/>
                <w:sz w:val="24"/>
                <w:szCs w:val="26"/>
              </w:rPr>
              <w:sym w:font="Symbol" w:char="F03D"/>
            </w:r>
            <w:r w:rsidRPr="00CA4611">
              <w:rPr>
                <w:rFonts w:ascii="Arial" w:hAnsi="Arial" w:cs="Arial"/>
                <w:spacing w:val="-6"/>
                <w:sz w:val="24"/>
                <w:szCs w:val="26"/>
              </w:rPr>
              <w:t xml:space="preserve"> </w:t>
            </w:r>
            <w:r w:rsidRPr="00CA4611">
              <w:rPr>
                <w:rFonts w:ascii="Arial" w:hAnsi="Arial" w:cs="Arial"/>
                <w:spacing w:val="-6"/>
                <w:sz w:val="24"/>
                <w:szCs w:val="26"/>
              </w:rPr>
              <w:sym w:font="Symbol" w:char="F067"/>
            </w:r>
            <w:r w:rsidRPr="00CA4611">
              <w:rPr>
                <w:rFonts w:ascii="Arial" w:hAnsi="Arial" w:cs="Arial"/>
                <w:spacing w:val="-6"/>
                <w:sz w:val="24"/>
                <w:szCs w:val="26"/>
              </w:rPr>
              <w:t xml:space="preserve"> </w:t>
            </w:r>
            <w:r w:rsidRPr="00CA4611">
              <w:rPr>
                <w:rFonts w:ascii="Arial" w:hAnsi="Arial" w:cs="Arial"/>
                <w:spacing w:val="-6"/>
                <w:sz w:val="24"/>
                <w:szCs w:val="26"/>
              </w:rPr>
              <w:sym w:font="Symbol" w:char="F03D"/>
            </w:r>
            <w:r w:rsidRPr="00CA4611">
              <w:rPr>
                <w:rFonts w:ascii="Arial" w:hAnsi="Arial" w:cs="Arial"/>
                <w:spacing w:val="-6"/>
                <w:sz w:val="24"/>
                <w:szCs w:val="26"/>
              </w:rPr>
              <w:t xml:space="preserve"> 90</w:t>
            </w:r>
            <w:r w:rsidRPr="00CA4611">
              <w:rPr>
                <w:rFonts w:ascii="Arial" w:hAnsi="Arial" w:cs="Arial"/>
                <w:spacing w:val="-6"/>
                <w:sz w:val="24"/>
                <w:szCs w:val="26"/>
              </w:rPr>
              <w:sym w:font="Symbol" w:char="F0B0"/>
            </w:r>
          </w:p>
        </w:tc>
        <w:tc>
          <w:tcPr>
            <w:tcW w:w="1559" w:type="dxa"/>
            <w:vAlign w:val="center"/>
          </w:tcPr>
          <w:p w:rsidR="00A80B13" w:rsidRPr="00CA4611" w:rsidRDefault="00FD6035" w:rsidP="00542619">
            <w:pPr>
              <w:pStyle w:val="af2"/>
              <w:spacing w:line="288" w:lineRule="auto"/>
              <w:ind w:left="-113" w:right="-113"/>
              <w:jc w:val="center"/>
              <w:rPr>
                <w:rFonts w:ascii="Arial" w:hAnsi="Arial" w:cs="Arial"/>
                <w:spacing w:val="-6"/>
                <w:sz w:val="24"/>
                <w:szCs w:val="26"/>
                <w:lang w:val="uk-UA"/>
              </w:rPr>
            </w:pPr>
            <w:r>
              <w:rPr>
                <w:noProof/>
                <w:lang w:val="en-US" w:eastAsia="en-US"/>
              </w:rPr>
              <w:drawing>
                <wp:inline distT="0" distB="0" distL="0" distR="0">
                  <wp:extent cx="708264" cy="711933"/>
                  <wp:effectExtent l="19050" t="0" r="0" b="0"/>
                  <wp:docPr id="94" name="Picture 9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Graphical user interface&#10;&#10;Description automatically generated"/>
                          <pic:cNvPicPr/>
                        </pic:nvPicPr>
                        <pic:blipFill rotWithShape="1">
                          <a:blip r:embed="rId47" cstate="print">
                            <a:lum bright="-50000" contrast="70000"/>
                            <a:extLst>
                              <a:ext uri="{BEBA8EAE-BF5A-486C-A8C5-ECC9F3942E4B}">
                                <a14:imgProps xmlns:a14="http://schemas.microsoft.com/office/drawing/2010/main">
                                  <a14:imgLayer r:embed="rId48">
                                    <a14:imgEffect>
                                      <a14:sharpenSoften amount="50000"/>
                                    </a14:imgEffect>
                                  </a14:imgLayer>
                                </a14:imgProps>
                              </a:ext>
                            </a:extLst>
                          </a:blip>
                          <a:srcRect l="27363" t="42207" r="48522" b="14698"/>
                          <a:stretch/>
                        </pic:blipFill>
                        <pic:spPr bwMode="auto">
                          <a:xfrm>
                            <a:off x="0" y="0"/>
                            <a:ext cx="714250" cy="717950"/>
                          </a:xfrm>
                          <a:prstGeom prst="rect">
                            <a:avLst/>
                          </a:prstGeom>
                          <a:ln>
                            <a:noFill/>
                          </a:ln>
                          <a:extLst>
                            <a:ext uri="{53640926-AAD7-44D8-BBD7-CCE9431645EC}">
                              <a14:shadowObscured xmlns:a14="http://schemas.microsoft.com/office/drawing/2010/main"/>
                            </a:ext>
                          </a:extLst>
                        </pic:spPr>
                      </pic:pic>
                    </a:graphicData>
                  </a:graphic>
                </wp:inline>
              </w:drawing>
            </w:r>
          </w:p>
        </w:tc>
        <w:tc>
          <w:tcPr>
            <w:tcW w:w="1985" w:type="dxa"/>
            <w:vAlign w:val="center"/>
          </w:tcPr>
          <w:p w:rsidR="00A80B13" w:rsidRPr="00CA4611" w:rsidRDefault="00FD6035" w:rsidP="00542619">
            <w:pPr>
              <w:pStyle w:val="af2"/>
              <w:spacing w:line="288" w:lineRule="auto"/>
              <w:ind w:left="-113" w:right="-113"/>
              <w:jc w:val="center"/>
              <w:rPr>
                <w:rFonts w:ascii="Arial" w:hAnsi="Arial" w:cs="Arial"/>
                <w:spacing w:val="-6"/>
                <w:sz w:val="24"/>
                <w:szCs w:val="26"/>
                <w:lang w:val="uk-UA"/>
              </w:rPr>
            </w:pPr>
            <w:r>
              <w:rPr>
                <w:noProof/>
                <w:lang w:val="en-US" w:eastAsia="en-US"/>
              </w:rPr>
              <w:drawing>
                <wp:inline distT="0" distB="0" distL="0" distR="0">
                  <wp:extent cx="867619" cy="845820"/>
                  <wp:effectExtent l="19050" t="0" r="8681" b="0"/>
                  <wp:docPr id="95" name="Picture 9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Graphical user interface&#10;&#10;Description automatically generated"/>
                          <pic:cNvPicPr/>
                        </pic:nvPicPr>
                        <pic:blipFill rotWithShape="1">
                          <a:blip r:embed="rId49" cstate="print">
                            <a:lum bright="-50000" contrast="70000"/>
                            <a:extLst>
                              <a:ext uri="{BEBA8EAE-BF5A-486C-A8C5-ECC9F3942E4B}">
                                <a14:imgProps xmlns:a14="http://schemas.microsoft.com/office/drawing/2010/main">
                                  <a14:imgLayer r:embed="rId48">
                                    <a14:imgEffect>
                                      <a14:sharpenSoften amount="50000"/>
                                    </a14:imgEffect>
                                  </a14:imgLayer>
                                </a14:imgProps>
                              </a:ext>
                            </a:extLst>
                          </a:blip>
                          <a:srcRect l="54602" t="42207" r="20533" b="14698"/>
                          <a:stretch/>
                        </pic:blipFill>
                        <pic:spPr bwMode="auto">
                          <a:xfrm>
                            <a:off x="0" y="0"/>
                            <a:ext cx="869979" cy="848120"/>
                          </a:xfrm>
                          <a:prstGeom prst="rect">
                            <a:avLst/>
                          </a:prstGeom>
                          <a:ln>
                            <a:noFill/>
                          </a:ln>
                          <a:extLst>
                            <a:ext uri="{53640926-AAD7-44D8-BBD7-CCE9431645EC}">
                              <a14:shadowObscured xmlns:a14="http://schemas.microsoft.com/office/drawing/2010/main"/>
                            </a:ext>
                          </a:extLst>
                        </pic:spPr>
                      </pic:pic>
                    </a:graphicData>
                  </a:graphic>
                </wp:inline>
              </w:drawing>
            </w:r>
          </w:p>
        </w:tc>
        <w:tc>
          <w:tcPr>
            <w:tcW w:w="2551" w:type="dxa"/>
            <w:vAlign w:val="center"/>
          </w:tcPr>
          <w:p w:rsidR="00A80B13" w:rsidRPr="00CA4611" w:rsidRDefault="00FD6035" w:rsidP="00542619">
            <w:pPr>
              <w:pStyle w:val="af2"/>
              <w:spacing w:line="288" w:lineRule="auto"/>
              <w:ind w:left="-113" w:right="-113"/>
              <w:jc w:val="center"/>
              <w:rPr>
                <w:rFonts w:ascii="Arial" w:hAnsi="Arial" w:cs="Arial"/>
                <w:spacing w:val="-6"/>
                <w:sz w:val="24"/>
                <w:szCs w:val="26"/>
                <w:lang w:val="uk-UA"/>
              </w:rPr>
            </w:pPr>
            <w:r>
              <w:rPr>
                <w:noProof/>
                <w:lang w:val="en-US" w:eastAsia="en-US"/>
              </w:rPr>
              <w:drawing>
                <wp:inline distT="0" distB="0" distL="0" distR="0">
                  <wp:extent cx="845688" cy="821410"/>
                  <wp:effectExtent l="19050" t="0" r="0" b="0"/>
                  <wp:docPr id="96" name="Picture 96" descr="Graphical user interface, chart, diagram,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chart, diagram, radar chart&#10;&#10;Description automatically generated"/>
                          <pic:cNvPicPr/>
                        </pic:nvPicPr>
                        <pic:blipFill rotWithShape="1">
                          <a:blip r:embed="rId50" cstate="print">
                            <a:lum bright="-50000" contrast="70000"/>
                            <a:extLst>
                              <a:ext uri="{BEBA8EAE-BF5A-486C-A8C5-ECC9F3942E4B}">
                                <a14:imgProps xmlns:a14="http://schemas.microsoft.com/office/drawing/2010/main">
                                  <a14:imgLayer r:embed="rId51">
                                    <a14:imgEffect>
                                      <a14:sharpenSoften amount="50000"/>
                                    </a14:imgEffect>
                                  </a14:imgLayer>
                                </a14:imgProps>
                              </a:ext>
                            </a:extLst>
                          </a:blip>
                          <a:srcRect l="24990" t="27323" r="48896" b="27582"/>
                          <a:stretch/>
                        </pic:blipFill>
                        <pic:spPr bwMode="auto">
                          <a:xfrm>
                            <a:off x="0" y="0"/>
                            <a:ext cx="852657" cy="828179"/>
                          </a:xfrm>
                          <a:prstGeom prst="rect">
                            <a:avLst/>
                          </a:prstGeom>
                          <a:ln>
                            <a:noFill/>
                          </a:ln>
                          <a:extLst>
                            <a:ext uri="{53640926-AAD7-44D8-BBD7-CCE9431645EC}">
                              <a14:shadowObscured xmlns:a14="http://schemas.microsoft.com/office/drawing/2010/main"/>
                            </a:ext>
                          </a:extLst>
                        </pic:spPr>
                      </pic:pic>
                    </a:graphicData>
                  </a:graphic>
                </wp:inline>
              </w:drawing>
            </w:r>
          </w:p>
        </w:tc>
        <w:tc>
          <w:tcPr>
            <w:tcW w:w="2127" w:type="dxa"/>
            <w:vAlign w:val="center"/>
          </w:tcPr>
          <w:p w:rsidR="00A80B13" w:rsidRPr="00CA4611" w:rsidRDefault="00FD6035" w:rsidP="00542619">
            <w:pPr>
              <w:pStyle w:val="af2"/>
              <w:spacing w:line="288" w:lineRule="auto"/>
              <w:ind w:left="-113" w:right="-113"/>
              <w:jc w:val="center"/>
              <w:rPr>
                <w:rFonts w:ascii="Arial" w:hAnsi="Arial" w:cs="Arial"/>
                <w:spacing w:val="-6"/>
                <w:sz w:val="24"/>
                <w:szCs w:val="26"/>
                <w:lang w:val="uk-UA"/>
              </w:rPr>
            </w:pPr>
            <w:r>
              <w:rPr>
                <w:noProof/>
                <w:lang w:val="en-US" w:eastAsia="en-US"/>
              </w:rPr>
              <w:drawing>
                <wp:inline distT="0" distB="0" distL="0" distR="0">
                  <wp:extent cx="824546" cy="816579"/>
                  <wp:effectExtent l="19050" t="0" r="0" b="0"/>
                  <wp:docPr id="99" name="Picture 99" descr="Graphical user interface, chart, diagram,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Graphical user interface, chart, diagram, radar chart&#10;&#10;Description automatically generated"/>
                          <pic:cNvPicPr/>
                        </pic:nvPicPr>
                        <pic:blipFill rotWithShape="1">
                          <a:blip r:embed="rId52" cstate="print">
                            <a:lum bright="-50000" contrast="70000"/>
                            <a:extLst>
                              <a:ext uri="{BEBA8EAE-BF5A-486C-A8C5-ECC9F3942E4B}">
                                <a14:imgProps xmlns:a14="http://schemas.microsoft.com/office/drawing/2010/main">
                                  <a14:imgLayer r:embed="rId51">
                                    <a14:imgEffect>
                                      <a14:sharpenSoften amount="50000"/>
                                    </a14:imgEffect>
                                  </a14:imgLayer>
                                </a14:imgProps>
                              </a:ext>
                            </a:extLst>
                          </a:blip>
                          <a:srcRect l="53603" t="26879" r="20533" b="27582"/>
                          <a:stretch/>
                        </pic:blipFill>
                        <pic:spPr bwMode="auto">
                          <a:xfrm>
                            <a:off x="0" y="0"/>
                            <a:ext cx="834059" cy="826000"/>
                          </a:xfrm>
                          <a:prstGeom prst="rect">
                            <a:avLst/>
                          </a:prstGeom>
                          <a:ln>
                            <a:noFill/>
                          </a:ln>
                          <a:extLst>
                            <a:ext uri="{53640926-AAD7-44D8-BBD7-CCE9431645EC}">
                              <a14:shadowObscured xmlns:a14="http://schemas.microsoft.com/office/drawing/2010/main"/>
                            </a:ext>
                          </a:extLst>
                        </pic:spPr>
                      </pic:pic>
                    </a:graphicData>
                  </a:graphic>
                </wp:inline>
              </w:drawing>
            </w:r>
          </w:p>
        </w:tc>
      </w:tr>
      <w:tr w:rsidR="00A80B13" w:rsidRPr="00CA4611" w:rsidTr="00542619">
        <w:trPr>
          <w:jc w:val="center"/>
        </w:trPr>
        <w:tc>
          <w:tcPr>
            <w:tcW w:w="1838" w:type="dxa"/>
            <w:vAlign w:val="center"/>
          </w:tcPr>
          <w:p w:rsidR="00A80B13" w:rsidRPr="00CA4611" w:rsidRDefault="00A80B13" w:rsidP="00542619">
            <w:pPr>
              <w:pStyle w:val="af2"/>
              <w:spacing w:line="288" w:lineRule="auto"/>
              <w:ind w:left="-113" w:right="-113"/>
              <w:jc w:val="center"/>
              <w:rPr>
                <w:rFonts w:ascii="Arial" w:hAnsi="Arial" w:cs="Arial"/>
                <w:spacing w:val="-6"/>
                <w:sz w:val="24"/>
                <w:szCs w:val="26"/>
              </w:rPr>
            </w:pPr>
            <w:r w:rsidRPr="00CA4611">
              <w:rPr>
                <w:rFonts w:ascii="Arial" w:hAnsi="Arial" w:cs="Arial"/>
                <w:spacing w:val="-6"/>
                <w:sz w:val="24"/>
                <w:szCs w:val="26"/>
              </w:rPr>
              <w:t xml:space="preserve">Тригональна </w:t>
            </w:r>
          </w:p>
          <w:p w:rsidR="00A80B13" w:rsidRPr="00CA4611" w:rsidRDefault="00A80B13" w:rsidP="00542619">
            <w:pPr>
              <w:pStyle w:val="af2"/>
              <w:spacing w:line="288" w:lineRule="auto"/>
              <w:ind w:left="-113" w:right="-113"/>
              <w:jc w:val="center"/>
              <w:rPr>
                <w:rFonts w:ascii="Arial" w:hAnsi="Arial" w:cs="Arial"/>
                <w:spacing w:val="-6"/>
                <w:sz w:val="24"/>
                <w:szCs w:val="26"/>
              </w:rPr>
            </w:pPr>
            <w:r w:rsidRPr="00CA4611">
              <w:rPr>
                <w:rFonts w:ascii="Arial" w:hAnsi="Arial" w:cs="Arial"/>
                <w:spacing w:val="-6"/>
                <w:sz w:val="24"/>
                <w:szCs w:val="26"/>
              </w:rPr>
              <w:t xml:space="preserve">a </w:t>
            </w:r>
            <w:r w:rsidRPr="00CA4611">
              <w:rPr>
                <w:rFonts w:ascii="Arial" w:hAnsi="Arial" w:cs="Arial"/>
                <w:spacing w:val="-6"/>
                <w:sz w:val="24"/>
                <w:szCs w:val="26"/>
              </w:rPr>
              <w:sym w:font="Symbol" w:char="F03D"/>
            </w:r>
            <w:r w:rsidRPr="00CA4611">
              <w:rPr>
                <w:rFonts w:ascii="Arial" w:hAnsi="Arial" w:cs="Arial"/>
                <w:spacing w:val="-6"/>
                <w:sz w:val="24"/>
                <w:szCs w:val="26"/>
              </w:rPr>
              <w:t xml:space="preserve">b </w:t>
            </w:r>
            <w:r w:rsidRPr="00CA4611">
              <w:rPr>
                <w:rFonts w:ascii="Arial" w:hAnsi="Arial" w:cs="Arial"/>
                <w:spacing w:val="-6"/>
                <w:sz w:val="24"/>
                <w:szCs w:val="26"/>
              </w:rPr>
              <w:sym w:font="Symbol" w:char="F0B9"/>
            </w:r>
            <w:r w:rsidRPr="00CA4611">
              <w:rPr>
                <w:rFonts w:ascii="Arial" w:hAnsi="Arial" w:cs="Arial"/>
                <w:spacing w:val="-6"/>
                <w:sz w:val="24"/>
                <w:szCs w:val="26"/>
              </w:rPr>
              <w:t xml:space="preserve"> c </w:t>
            </w:r>
          </w:p>
          <w:p w:rsidR="00A80B13" w:rsidRPr="00CA4611" w:rsidRDefault="00A80B13" w:rsidP="00542619">
            <w:pPr>
              <w:pStyle w:val="af2"/>
              <w:spacing w:line="288" w:lineRule="auto"/>
              <w:ind w:left="-113" w:right="-113"/>
              <w:jc w:val="center"/>
              <w:rPr>
                <w:rFonts w:ascii="Arial" w:hAnsi="Arial" w:cs="Arial"/>
                <w:spacing w:val="-6"/>
                <w:sz w:val="24"/>
                <w:szCs w:val="26"/>
              </w:rPr>
            </w:pPr>
            <w:r w:rsidRPr="00CA4611">
              <w:rPr>
                <w:rFonts w:ascii="Arial" w:hAnsi="Arial" w:cs="Arial"/>
                <w:spacing w:val="-6"/>
                <w:sz w:val="24"/>
                <w:szCs w:val="26"/>
              </w:rPr>
              <w:sym w:font="Symbol" w:char="F061"/>
            </w:r>
            <w:r w:rsidRPr="00CA4611">
              <w:rPr>
                <w:rFonts w:ascii="Arial" w:hAnsi="Arial" w:cs="Arial"/>
                <w:spacing w:val="-6"/>
                <w:sz w:val="24"/>
                <w:szCs w:val="26"/>
              </w:rPr>
              <w:t xml:space="preserve"> </w:t>
            </w:r>
            <w:r w:rsidRPr="00CA4611">
              <w:rPr>
                <w:rFonts w:ascii="Arial" w:hAnsi="Arial" w:cs="Arial"/>
                <w:spacing w:val="-6"/>
                <w:sz w:val="24"/>
                <w:szCs w:val="26"/>
              </w:rPr>
              <w:sym w:font="Symbol" w:char="F03D"/>
            </w:r>
            <w:r w:rsidRPr="00CA4611">
              <w:rPr>
                <w:rFonts w:ascii="Arial" w:hAnsi="Arial" w:cs="Arial"/>
                <w:spacing w:val="-6"/>
                <w:sz w:val="24"/>
                <w:szCs w:val="26"/>
              </w:rPr>
              <w:t xml:space="preserve"> </w:t>
            </w:r>
            <w:r w:rsidRPr="00CA4611">
              <w:rPr>
                <w:rFonts w:ascii="Arial" w:hAnsi="Arial" w:cs="Arial"/>
                <w:spacing w:val="-6"/>
                <w:sz w:val="24"/>
                <w:szCs w:val="26"/>
              </w:rPr>
              <w:sym w:font="Symbol" w:char="F062"/>
            </w:r>
            <w:r w:rsidRPr="00CA4611">
              <w:rPr>
                <w:rFonts w:ascii="Arial" w:hAnsi="Arial" w:cs="Arial"/>
                <w:spacing w:val="-6"/>
                <w:sz w:val="24"/>
                <w:szCs w:val="26"/>
              </w:rPr>
              <w:t xml:space="preserve"> </w:t>
            </w:r>
            <w:r w:rsidRPr="00CA4611">
              <w:rPr>
                <w:rFonts w:ascii="Arial" w:hAnsi="Arial" w:cs="Arial"/>
                <w:spacing w:val="-6"/>
                <w:sz w:val="24"/>
                <w:szCs w:val="26"/>
              </w:rPr>
              <w:sym w:font="Symbol" w:char="F03D"/>
            </w:r>
            <w:r w:rsidRPr="00CA4611">
              <w:rPr>
                <w:rFonts w:ascii="Arial" w:hAnsi="Arial" w:cs="Arial"/>
                <w:spacing w:val="-6"/>
                <w:sz w:val="24"/>
                <w:szCs w:val="26"/>
              </w:rPr>
              <w:t xml:space="preserve"> 90</w:t>
            </w:r>
            <w:r w:rsidRPr="00CA4611">
              <w:rPr>
                <w:rFonts w:ascii="Arial" w:hAnsi="Arial" w:cs="Arial"/>
                <w:spacing w:val="-6"/>
                <w:sz w:val="24"/>
                <w:szCs w:val="26"/>
              </w:rPr>
              <w:sym w:font="Symbol" w:char="F0B0"/>
            </w:r>
            <w:r w:rsidRPr="00CA4611">
              <w:rPr>
                <w:rFonts w:ascii="Arial" w:hAnsi="Arial" w:cs="Arial"/>
                <w:spacing w:val="-6"/>
                <w:sz w:val="24"/>
                <w:szCs w:val="26"/>
              </w:rPr>
              <w:t xml:space="preserve"> </w:t>
            </w:r>
          </w:p>
          <w:p w:rsidR="00A80B13" w:rsidRPr="00CA4611" w:rsidRDefault="00A80B13" w:rsidP="00542619">
            <w:pPr>
              <w:pStyle w:val="af2"/>
              <w:spacing w:line="288" w:lineRule="auto"/>
              <w:ind w:left="-113" w:right="-113"/>
              <w:jc w:val="center"/>
              <w:rPr>
                <w:rFonts w:ascii="Arial" w:hAnsi="Arial" w:cs="Arial"/>
                <w:spacing w:val="-6"/>
                <w:sz w:val="24"/>
                <w:szCs w:val="26"/>
                <w:lang w:val="uk-UA"/>
              </w:rPr>
            </w:pPr>
            <w:r w:rsidRPr="00CA4611">
              <w:rPr>
                <w:rFonts w:ascii="Arial" w:hAnsi="Arial" w:cs="Arial"/>
                <w:spacing w:val="-6"/>
                <w:sz w:val="24"/>
                <w:szCs w:val="26"/>
              </w:rPr>
              <w:sym w:font="Symbol" w:char="F067"/>
            </w:r>
            <w:r w:rsidRPr="00CA4611">
              <w:rPr>
                <w:rFonts w:ascii="Arial" w:hAnsi="Arial" w:cs="Arial"/>
                <w:spacing w:val="-6"/>
                <w:sz w:val="24"/>
                <w:szCs w:val="26"/>
              </w:rPr>
              <w:t xml:space="preserve"> = 120</w:t>
            </w:r>
            <w:r w:rsidRPr="00CA4611">
              <w:rPr>
                <w:rFonts w:ascii="Arial" w:hAnsi="Arial" w:cs="Arial"/>
                <w:spacing w:val="-6"/>
                <w:sz w:val="24"/>
                <w:szCs w:val="26"/>
              </w:rPr>
              <w:sym w:font="Symbol" w:char="F0B0"/>
            </w:r>
          </w:p>
        </w:tc>
        <w:tc>
          <w:tcPr>
            <w:tcW w:w="1559" w:type="dxa"/>
            <w:vAlign w:val="center"/>
          </w:tcPr>
          <w:p w:rsidR="00A80B13" w:rsidRPr="00CA4611" w:rsidRDefault="00FD6035" w:rsidP="00542619">
            <w:pPr>
              <w:pStyle w:val="af2"/>
              <w:spacing w:line="288" w:lineRule="auto"/>
              <w:ind w:left="-113" w:right="-113"/>
              <w:jc w:val="center"/>
              <w:rPr>
                <w:rFonts w:ascii="Arial" w:hAnsi="Arial" w:cs="Arial"/>
                <w:spacing w:val="-6"/>
                <w:sz w:val="24"/>
                <w:szCs w:val="26"/>
                <w:lang w:val="uk-UA"/>
              </w:rPr>
            </w:pPr>
            <w:r>
              <w:rPr>
                <w:noProof/>
                <w:lang w:val="en-US" w:eastAsia="en-US"/>
              </w:rPr>
              <w:drawing>
                <wp:inline distT="0" distB="0" distL="0" distR="0">
                  <wp:extent cx="861747" cy="528581"/>
                  <wp:effectExtent l="0" t="171450" r="0" b="157219"/>
                  <wp:docPr id="92" name="Picture 9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Chart&#10;&#10;Description automatically generated"/>
                          <pic:cNvPicPr/>
                        </pic:nvPicPr>
                        <pic:blipFill rotWithShape="1">
                          <a:blip r:embed="rId53" cstate="print">
                            <a:lum bright="-50000" contrast="70000"/>
                            <a:extLst>
                              <a:ext uri="{BEBA8EAE-BF5A-486C-A8C5-ECC9F3942E4B}">
                                <a14:imgProps xmlns:a14="http://schemas.microsoft.com/office/drawing/2010/main">
                                  <a14:imgLayer r:embed="rId54">
                                    <a14:imgEffect>
                                      <a14:sharpenSoften amount="50000"/>
                                    </a14:imgEffect>
                                  </a14:imgLayer>
                                </a14:imgProps>
                              </a:ext>
                            </a:extLst>
                          </a:blip>
                          <a:srcRect l="35236" t="42429" r="31154" b="20918"/>
                          <a:stretch/>
                        </pic:blipFill>
                        <pic:spPr bwMode="auto">
                          <a:xfrm rot="16200000">
                            <a:off x="0" y="0"/>
                            <a:ext cx="877024" cy="537952"/>
                          </a:xfrm>
                          <a:prstGeom prst="rect">
                            <a:avLst/>
                          </a:prstGeom>
                          <a:ln>
                            <a:noFill/>
                          </a:ln>
                          <a:extLst>
                            <a:ext uri="{53640926-AAD7-44D8-BBD7-CCE9431645EC}">
                              <a14:shadowObscured xmlns:a14="http://schemas.microsoft.com/office/drawing/2010/main"/>
                            </a:ext>
                          </a:extLst>
                        </pic:spPr>
                      </pic:pic>
                    </a:graphicData>
                  </a:graphic>
                </wp:inline>
              </w:drawing>
            </w:r>
          </w:p>
        </w:tc>
        <w:tc>
          <w:tcPr>
            <w:tcW w:w="1985" w:type="dxa"/>
            <w:vAlign w:val="center"/>
          </w:tcPr>
          <w:p w:rsidR="00A80B13" w:rsidRPr="00CA4611" w:rsidRDefault="00A80B13" w:rsidP="00542619">
            <w:pPr>
              <w:pStyle w:val="af2"/>
              <w:spacing w:line="288" w:lineRule="auto"/>
              <w:ind w:left="-113" w:right="-113"/>
              <w:jc w:val="center"/>
              <w:rPr>
                <w:rFonts w:ascii="Arial" w:hAnsi="Arial" w:cs="Arial"/>
                <w:spacing w:val="-6"/>
                <w:sz w:val="24"/>
                <w:szCs w:val="26"/>
                <w:lang w:val="uk-UA"/>
              </w:rPr>
            </w:pPr>
          </w:p>
        </w:tc>
        <w:tc>
          <w:tcPr>
            <w:tcW w:w="2551" w:type="dxa"/>
            <w:vAlign w:val="center"/>
          </w:tcPr>
          <w:p w:rsidR="00A80B13" w:rsidRPr="00CA4611" w:rsidRDefault="00A80B13" w:rsidP="00542619">
            <w:pPr>
              <w:pStyle w:val="af2"/>
              <w:spacing w:line="288" w:lineRule="auto"/>
              <w:ind w:left="-113" w:right="-113"/>
              <w:jc w:val="center"/>
              <w:rPr>
                <w:rFonts w:ascii="Arial" w:hAnsi="Arial" w:cs="Arial"/>
                <w:spacing w:val="-6"/>
                <w:sz w:val="24"/>
                <w:szCs w:val="26"/>
                <w:lang w:val="uk-UA"/>
              </w:rPr>
            </w:pPr>
          </w:p>
        </w:tc>
        <w:tc>
          <w:tcPr>
            <w:tcW w:w="2127" w:type="dxa"/>
            <w:vAlign w:val="center"/>
          </w:tcPr>
          <w:p w:rsidR="00A80B13" w:rsidRPr="00CA4611" w:rsidRDefault="00A80B13" w:rsidP="00542619">
            <w:pPr>
              <w:pStyle w:val="af2"/>
              <w:spacing w:line="288" w:lineRule="auto"/>
              <w:ind w:left="-113" w:right="-113"/>
              <w:jc w:val="center"/>
              <w:rPr>
                <w:rFonts w:ascii="Arial" w:hAnsi="Arial" w:cs="Arial"/>
                <w:spacing w:val="-6"/>
                <w:sz w:val="24"/>
                <w:szCs w:val="26"/>
                <w:lang w:val="uk-UA"/>
              </w:rPr>
            </w:pPr>
          </w:p>
        </w:tc>
      </w:tr>
      <w:tr w:rsidR="00A80B13" w:rsidRPr="00CA4611" w:rsidTr="00542619">
        <w:trPr>
          <w:jc w:val="center"/>
        </w:trPr>
        <w:tc>
          <w:tcPr>
            <w:tcW w:w="1838" w:type="dxa"/>
            <w:vAlign w:val="center"/>
          </w:tcPr>
          <w:p w:rsidR="00A80B13" w:rsidRPr="00CA4611" w:rsidRDefault="00A80B13" w:rsidP="00542619">
            <w:pPr>
              <w:pStyle w:val="af2"/>
              <w:spacing w:line="288" w:lineRule="auto"/>
              <w:ind w:left="-113" w:right="-113"/>
              <w:jc w:val="center"/>
              <w:rPr>
                <w:rFonts w:ascii="Arial" w:hAnsi="Arial" w:cs="Arial"/>
                <w:spacing w:val="-6"/>
                <w:sz w:val="24"/>
                <w:szCs w:val="26"/>
              </w:rPr>
            </w:pPr>
            <w:r w:rsidRPr="00CA4611">
              <w:rPr>
                <w:rFonts w:ascii="Arial" w:hAnsi="Arial" w:cs="Arial"/>
                <w:spacing w:val="-6"/>
                <w:sz w:val="24"/>
                <w:szCs w:val="26"/>
              </w:rPr>
              <w:t>Тетрагональна</w:t>
            </w:r>
          </w:p>
          <w:p w:rsidR="00A80B13" w:rsidRPr="00CA4611" w:rsidRDefault="00A80B13" w:rsidP="00542619">
            <w:pPr>
              <w:pStyle w:val="af2"/>
              <w:spacing w:line="288" w:lineRule="auto"/>
              <w:ind w:left="-113" w:right="-113"/>
              <w:jc w:val="center"/>
              <w:rPr>
                <w:rFonts w:ascii="Arial" w:hAnsi="Arial" w:cs="Arial"/>
                <w:spacing w:val="-6"/>
                <w:sz w:val="24"/>
                <w:szCs w:val="26"/>
              </w:rPr>
            </w:pPr>
            <w:r w:rsidRPr="00CA4611">
              <w:rPr>
                <w:rFonts w:ascii="Arial" w:hAnsi="Arial" w:cs="Arial"/>
                <w:spacing w:val="-6"/>
                <w:sz w:val="24"/>
                <w:szCs w:val="26"/>
              </w:rPr>
              <w:t xml:space="preserve"> a </w:t>
            </w:r>
            <w:r w:rsidRPr="00CA4611">
              <w:rPr>
                <w:rFonts w:ascii="Arial" w:hAnsi="Arial" w:cs="Arial"/>
                <w:spacing w:val="-6"/>
                <w:sz w:val="24"/>
                <w:szCs w:val="26"/>
              </w:rPr>
              <w:sym w:font="Symbol" w:char="F03D"/>
            </w:r>
            <w:r w:rsidRPr="00CA4611">
              <w:rPr>
                <w:rFonts w:ascii="Arial" w:hAnsi="Arial" w:cs="Arial"/>
                <w:spacing w:val="-6"/>
                <w:sz w:val="24"/>
                <w:szCs w:val="26"/>
              </w:rPr>
              <w:t xml:space="preserve">b </w:t>
            </w:r>
            <w:r w:rsidRPr="00CA4611">
              <w:rPr>
                <w:rFonts w:ascii="Arial" w:hAnsi="Arial" w:cs="Arial"/>
                <w:spacing w:val="-6"/>
                <w:sz w:val="24"/>
                <w:szCs w:val="26"/>
              </w:rPr>
              <w:sym w:font="Symbol" w:char="F0B9"/>
            </w:r>
            <w:r w:rsidRPr="00CA4611">
              <w:rPr>
                <w:rFonts w:ascii="Arial" w:hAnsi="Arial" w:cs="Arial"/>
                <w:spacing w:val="-6"/>
                <w:sz w:val="24"/>
                <w:szCs w:val="26"/>
              </w:rPr>
              <w:t xml:space="preserve"> c </w:t>
            </w:r>
          </w:p>
          <w:p w:rsidR="00A80B13" w:rsidRPr="00CA4611" w:rsidRDefault="00A80B13" w:rsidP="00542619">
            <w:pPr>
              <w:pStyle w:val="af2"/>
              <w:spacing w:line="288" w:lineRule="auto"/>
              <w:ind w:left="-113" w:right="-113"/>
              <w:jc w:val="center"/>
              <w:rPr>
                <w:rFonts w:ascii="Arial" w:hAnsi="Arial" w:cs="Arial"/>
                <w:spacing w:val="-6"/>
                <w:sz w:val="24"/>
                <w:szCs w:val="26"/>
                <w:lang w:val="uk-UA"/>
              </w:rPr>
            </w:pPr>
            <w:r w:rsidRPr="00CA4611">
              <w:rPr>
                <w:rFonts w:ascii="Arial" w:hAnsi="Arial" w:cs="Arial"/>
                <w:spacing w:val="-6"/>
                <w:sz w:val="24"/>
                <w:szCs w:val="26"/>
              </w:rPr>
              <w:sym w:font="Symbol" w:char="F061"/>
            </w:r>
            <w:r w:rsidRPr="00CA4611">
              <w:rPr>
                <w:rFonts w:ascii="Arial" w:hAnsi="Arial" w:cs="Arial"/>
                <w:spacing w:val="-6"/>
                <w:sz w:val="24"/>
                <w:szCs w:val="26"/>
              </w:rPr>
              <w:t xml:space="preserve"> </w:t>
            </w:r>
            <w:r w:rsidRPr="00CA4611">
              <w:rPr>
                <w:rFonts w:ascii="Arial" w:hAnsi="Arial" w:cs="Arial"/>
                <w:spacing w:val="-6"/>
                <w:sz w:val="24"/>
                <w:szCs w:val="26"/>
              </w:rPr>
              <w:sym w:font="Symbol" w:char="F03D"/>
            </w:r>
            <w:r w:rsidRPr="00CA4611">
              <w:rPr>
                <w:rFonts w:ascii="Arial" w:hAnsi="Arial" w:cs="Arial"/>
                <w:spacing w:val="-6"/>
                <w:sz w:val="24"/>
                <w:szCs w:val="26"/>
              </w:rPr>
              <w:t xml:space="preserve"> </w:t>
            </w:r>
            <w:r w:rsidRPr="00CA4611">
              <w:rPr>
                <w:rFonts w:ascii="Arial" w:hAnsi="Arial" w:cs="Arial"/>
                <w:spacing w:val="-6"/>
                <w:sz w:val="24"/>
                <w:szCs w:val="26"/>
              </w:rPr>
              <w:sym w:font="Symbol" w:char="F062"/>
            </w:r>
            <w:r w:rsidRPr="00CA4611">
              <w:rPr>
                <w:rFonts w:ascii="Arial" w:hAnsi="Arial" w:cs="Arial"/>
                <w:spacing w:val="-6"/>
                <w:sz w:val="24"/>
                <w:szCs w:val="26"/>
              </w:rPr>
              <w:t xml:space="preserve"> </w:t>
            </w:r>
            <w:r w:rsidRPr="00CA4611">
              <w:rPr>
                <w:rFonts w:ascii="Arial" w:hAnsi="Arial" w:cs="Arial"/>
                <w:spacing w:val="-6"/>
                <w:sz w:val="24"/>
                <w:szCs w:val="26"/>
              </w:rPr>
              <w:sym w:font="Symbol" w:char="F03D"/>
            </w:r>
            <w:r w:rsidRPr="00CA4611">
              <w:rPr>
                <w:rFonts w:ascii="Arial" w:hAnsi="Arial" w:cs="Arial"/>
                <w:spacing w:val="-6"/>
                <w:sz w:val="24"/>
                <w:szCs w:val="26"/>
              </w:rPr>
              <w:t xml:space="preserve"> </w:t>
            </w:r>
            <w:r w:rsidRPr="00CA4611">
              <w:rPr>
                <w:rFonts w:ascii="Arial" w:hAnsi="Arial" w:cs="Arial"/>
                <w:spacing w:val="-6"/>
                <w:sz w:val="24"/>
                <w:szCs w:val="26"/>
              </w:rPr>
              <w:sym w:font="Symbol" w:char="F067"/>
            </w:r>
            <w:r w:rsidRPr="00CA4611">
              <w:rPr>
                <w:rFonts w:ascii="Arial" w:hAnsi="Arial" w:cs="Arial"/>
                <w:spacing w:val="-6"/>
                <w:sz w:val="24"/>
                <w:szCs w:val="26"/>
              </w:rPr>
              <w:t xml:space="preserve"> </w:t>
            </w:r>
            <w:r w:rsidRPr="00CA4611">
              <w:rPr>
                <w:rFonts w:ascii="Arial" w:hAnsi="Arial" w:cs="Arial"/>
                <w:spacing w:val="-6"/>
                <w:sz w:val="24"/>
                <w:szCs w:val="26"/>
              </w:rPr>
              <w:sym w:font="Symbol" w:char="F03D"/>
            </w:r>
            <w:r w:rsidRPr="00CA4611">
              <w:rPr>
                <w:rFonts w:ascii="Arial" w:hAnsi="Arial" w:cs="Arial"/>
                <w:spacing w:val="-6"/>
                <w:sz w:val="24"/>
                <w:szCs w:val="26"/>
              </w:rPr>
              <w:t xml:space="preserve"> 90</w:t>
            </w:r>
            <w:r w:rsidRPr="00CA4611">
              <w:rPr>
                <w:rFonts w:ascii="Arial" w:hAnsi="Arial" w:cs="Arial"/>
                <w:spacing w:val="-6"/>
                <w:sz w:val="24"/>
                <w:szCs w:val="26"/>
              </w:rPr>
              <w:sym w:font="Symbol" w:char="F0B0"/>
            </w:r>
          </w:p>
        </w:tc>
        <w:tc>
          <w:tcPr>
            <w:tcW w:w="1559" w:type="dxa"/>
            <w:vAlign w:val="center"/>
          </w:tcPr>
          <w:p w:rsidR="00A80B13" w:rsidRPr="00CA4611" w:rsidRDefault="00FD6035" w:rsidP="00542619">
            <w:pPr>
              <w:pStyle w:val="af2"/>
              <w:spacing w:line="288" w:lineRule="auto"/>
              <w:ind w:left="-113" w:right="-113"/>
              <w:jc w:val="center"/>
              <w:rPr>
                <w:rFonts w:ascii="Arial" w:hAnsi="Arial" w:cs="Arial"/>
                <w:spacing w:val="-6"/>
                <w:sz w:val="24"/>
                <w:szCs w:val="26"/>
                <w:lang w:val="uk-UA"/>
              </w:rPr>
            </w:pPr>
            <w:r>
              <w:rPr>
                <w:noProof/>
                <w:lang w:val="en-US" w:eastAsia="en-US"/>
              </w:rPr>
              <w:drawing>
                <wp:inline distT="0" distB="0" distL="0" distR="0">
                  <wp:extent cx="618409" cy="938275"/>
                  <wp:effectExtent l="19050" t="0" r="0" b="0"/>
                  <wp:docPr id="89" name="Picture 89"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Graphical user interface, diagram&#10;&#10;Description automatically generated"/>
                          <pic:cNvPicPr/>
                        </pic:nvPicPr>
                        <pic:blipFill rotWithShape="1">
                          <a:blip r:embed="rId55" cstate="print">
                            <a:lum bright="-50000" contrast="70000"/>
                            <a:extLst>
                              <a:ext uri="{BEBA8EAE-BF5A-486C-A8C5-ECC9F3942E4B}">
                                <a14:imgProps xmlns:a14="http://schemas.microsoft.com/office/drawing/2010/main">
                                  <a14:imgLayer r:embed="rId56">
                                    <a14:imgEffect>
                                      <a14:sharpenSoften amount="50000"/>
                                    </a14:imgEffect>
                                  </a14:imgLayer>
                                </a14:imgProps>
                              </a:ext>
                            </a:extLst>
                          </a:blip>
                          <a:srcRect l="25865" t="23769" r="56018" b="27360"/>
                          <a:stretch/>
                        </pic:blipFill>
                        <pic:spPr bwMode="auto">
                          <a:xfrm>
                            <a:off x="0" y="0"/>
                            <a:ext cx="621514" cy="942986"/>
                          </a:xfrm>
                          <a:prstGeom prst="rect">
                            <a:avLst/>
                          </a:prstGeom>
                          <a:ln>
                            <a:noFill/>
                          </a:ln>
                          <a:extLst>
                            <a:ext uri="{53640926-AAD7-44D8-BBD7-CCE9431645EC}">
                              <a14:shadowObscured xmlns:a14="http://schemas.microsoft.com/office/drawing/2010/main"/>
                            </a:ext>
                          </a:extLst>
                        </pic:spPr>
                      </pic:pic>
                    </a:graphicData>
                  </a:graphic>
                </wp:inline>
              </w:drawing>
            </w:r>
          </w:p>
        </w:tc>
        <w:tc>
          <w:tcPr>
            <w:tcW w:w="1985" w:type="dxa"/>
            <w:vAlign w:val="center"/>
          </w:tcPr>
          <w:p w:rsidR="00A80B13" w:rsidRPr="00CA4611" w:rsidRDefault="00A80B13" w:rsidP="00542619">
            <w:pPr>
              <w:pStyle w:val="af2"/>
              <w:spacing w:line="288" w:lineRule="auto"/>
              <w:ind w:left="-113" w:right="-113"/>
              <w:jc w:val="center"/>
              <w:rPr>
                <w:rFonts w:ascii="Arial" w:hAnsi="Arial" w:cs="Arial"/>
                <w:spacing w:val="-6"/>
                <w:sz w:val="24"/>
                <w:szCs w:val="26"/>
                <w:lang w:val="uk-UA"/>
              </w:rPr>
            </w:pPr>
          </w:p>
        </w:tc>
        <w:tc>
          <w:tcPr>
            <w:tcW w:w="2551" w:type="dxa"/>
            <w:vAlign w:val="center"/>
          </w:tcPr>
          <w:p w:rsidR="00A80B13" w:rsidRPr="00CA4611" w:rsidRDefault="00FD6035" w:rsidP="00542619">
            <w:pPr>
              <w:pStyle w:val="af2"/>
              <w:spacing w:line="288" w:lineRule="auto"/>
              <w:ind w:left="-113" w:right="-113"/>
              <w:jc w:val="center"/>
              <w:rPr>
                <w:rFonts w:ascii="Arial" w:hAnsi="Arial" w:cs="Arial"/>
                <w:spacing w:val="-6"/>
                <w:sz w:val="24"/>
                <w:szCs w:val="26"/>
                <w:lang w:val="uk-UA"/>
              </w:rPr>
            </w:pPr>
            <w:r>
              <w:rPr>
                <w:noProof/>
                <w:lang w:val="en-US" w:eastAsia="en-US"/>
              </w:rPr>
              <w:drawing>
                <wp:inline distT="0" distB="0" distL="0" distR="0">
                  <wp:extent cx="600376" cy="898522"/>
                  <wp:effectExtent l="19050" t="0" r="9224" b="0"/>
                  <wp:docPr id="91" name="Picture 91"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Graphical user interface, diagram&#10;&#10;Description automatically generated"/>
                          <pic:cNvPicPr/>
                        </pic:nvPicPr>
                        <pic:blipFill rotWithShape="1">
                          <a:blip r:embed="rId57" cstate="print">
                            <a:lum bright="-50000" contrast="70000"/>
                            <a:extLst>
                              <a:ext uri="{BEBA8EAE-BF5A-486C-A8C5-ECC9F3942E4B}">
                                <a14:imgProps xmlns:a14="http://schemas.microsoft.com/office/drawing/2010/main">
                                  <a14:imgLayer r:embed="rId56">
                                    <a14:imgEffect>
                                      <a14:sharpenSoften amount="50000"/>
                                    </a14:imgEffect>
                                  </a14:imgLayer>
                                </a14:imgProps>
                              </a:ext>
                            </a:extLst>
                          </a:blip>
                          <a:srcRect l="50854" t="23769" r="30779" b="27360"/>
                          <a:stretch/>
                        </pic:blipFill>
                        <pic:spPr bwMode="auto">
                          <a:xfrm>
                            <a:off x="0" y="0"/>
                            <a:ext cx="609901" cy="912777"/>
                          </a:xfrm>
                          <a:prstGeom prst="rect">
                            <a:avLst/>
                          </a:prstGeom>
                          <a:ln>
                            <a:noFill/>
                          </a:ln>
                          <a:extLst>
                            <a:ext uri="{53640926-AAD7-44D8-BBD7-CCE9431645EC}">
                              <a14:shadowObscured xmlns:a14="http://schemas.microsoft.com/office/drawing/2010/main"/>
                            </a:ext>
                          </a:extLst>
                        </pic:spPr>
                      </pic:pic>
                    </a:graphicData>
                  </a:graphic>
                </wp:inline>
              </w:drawing>
            </w:r>
          </w:p>
        </w:tc>
        <w:tc>
          <w:tcPr>
            <w:tcW w:w="2127" w:type="dxa"/>
            <w:vAlign w:val="center"/>
          </w:tcPr>
          <w:p w:rsidR="00A80B13" w:rsidRPr="00CA4611" w:rsidRDefault="00A80B13" w:rsidP="00542619">
            <w:pPr>
              <w:pStyle w:val="af2"/>
              <w:spacing w:line="288" w:lineRule="auto"/>
              <w:ind w:left="-113" w:right="-113"/>
              <w:jc w:val="center"/>
              <w:rPr>
                <w:rFonts w:ascii="Arial" w:hAnsi="Arial" w:cs="Arial"/>
                <w:spacing w:val="-6"/>
                <w:sz w:val="24"/>
                <w:szCs w:val="26"/>
                <w:lang w:val="uk-UA"/>
              </w:rPr>
            </w:pPr>
          </w:p>
        </w:tc>
      </w:tr>
      <w:tr w:rsidR="00A80B13" w:rsidRPr="00CA4611" w:rsidTr="00542619">
        <w:trPr>
          <w:jc w:val="center"/>
        </w:trPr>
        <w:tc>
          <w:tcPr>
            <w:tcW w:w="1838" w:type="dxa"/>
            <w:vAlign w:val="center"/>
          </w:tcPr>
          <w:p w:rsidR="00A80B13" w:rsidRPr="00CA4611" w:rsidRDefault="00A80B13" w:rsidP="00542619">
            <w:pPr>
              <w:pStyle w:val="af2"/>
              <w:spacing w:line="288" w:lineRule="auto"/>
              <w:ind w:left="-113" w:right="-113"/>
              <w:jc w:val="center"/>
              <w:rPr>
                <w:rFonts w:ascii="Arial" w:hAnsi="Arial" w:cs="Arial"/>
                <w:spacing w:val="-6"/>
                <w:sz w:val="24"/>
                <w:szCs w:val="26"/>
              </w:rPr>
            </w:pPr>
            <w:r w:rsidRPr="00CA4611">
              <w:rPr>
                <w:rFonts w:ascii="Arial" w:hAnsi="Arial" w:cs="Arial"/>
                <w:spacing w:val="-6"/>
                <w:sz w:val="24"/>
                <w:szCs w:val="26"/>
              </w:rPr>
              <w:t>Гексагональна</w:t>
            </w:r>
          </w:p>
          <w:p w:rsidR="00A80B13" w:rsidRPr="00CA4611" w:rsidRDefault="00A80B13" w:rsidP="00542619">
            <w:pPr>
              <w:pStyle w:val="af2"/>
              <w:spacing w:line="288" w:lineRule="auto"/>
              <w:ind w:left="-113" w:right="-113"/>
              <w:jc w:val="center"/>
              <w:rPr>
                <w:rFonts w:ascii="Arial" w:hAnsi="Arial" w:cs="Arial"/>
                <w:spacing w:val="-6"/>
                <w:sz w:val="24"/>
                <w:szCs w:val="26"/>
              </w:rPr>
            </w:pPr>
            <w:r w:rsidRPr="00CA4611">
              <w:rPr>
                <w:rFonts w:ascii="Arial" w:hAnsi="Arial" w:cs="Arial"/>
                <w:spacing w:val="-6"/>
                <w:sz w:val="24"/>
                <w:szCs w:val="26"/>
              </w:rPr>
              <w:t xml:space="preserve"> a </w:t>
            </w:r>
            <w:r w:rsidRPr="00CA4611">
              <w:rPr>
                <w:rFonts w:ascii="Arial" w:hAnsi="Arial" w:cs="Arial"/>
                <w:spacing w:val="-6"/>
                <w:sz w:val="24"/>
                <w:szCs w:val="26"/>
              </w:rPr>
              <w:sym w:font="Symbol" w:char="F03D"/>
            </w:r>
            <w:r w:rsidRPr="00CA4611">
              <w:rPr>
                <w:rFonts w:ascii="Arial" w:hAnsi="Arial" w:cs="Arial"/>
                <w:spacing w:val="-6"/>
                <w:sz w:val="24"/>
                <w:szCs w:val="26"/>
              </w:rPr>
              <w:t xml:space="preserve">b </w:t>
            </w:r>
            <w:r w:rsidRPr="00CA4611">
              <w:rPr>
                <w:rFonts w:ascii="Arial" w:hAnsi="Arial" w:cs="Arial"/>
                <w:spacing w:val="-6"/>
                <w:sz w:val="24"/>
                <w:szCs w:val="26"/>
              </w:rPr>
              <w:sym w:font="Symbol" w:char="F0B9"/>
            </w:r>
            <w:r w:rsidRPr="00CA4611">
              <w:rPr>
                <w:rFonts w:ascii="Arial" w:hAnsi="Arial" w:cs="Arial"/>
                <w:spacing w:val="-6"/>
                <w:sz w:val="24"/>
                <w:szCs w:val="26"/>
              </w:rPr>
              <w:t xml:space="preserve"> c </w:t>
            </w:r>
          </w:p>
          <w:p w:rsidR="00A80B13" w:rsidRPr="00CA4611" w:rsidRDefault="00A80B13" w:rsidP="00542619">
            <w:pPr>
              <w:pStyle w:val="af2"/>
              <w:spacing w:line="288" w:lineRule="auto"/>
              <w:ind w:left="-113" w:right="-113"/>
              <w:jc w:val="center"/>
              <w:rPr>
                <w:rFonts w:ascii="Arial" w:hAnsi="Arial" w:cs="Arial"/>
                <w:spacing w:val="-6"/>
                <w:sz w:val="24"/>
                <w:szCs w:val="26"/>
              </w:rPr>
            </w:pPr>
            <w:r w:rsidRPr="00CA4611">
              <w:rPr>
                <w:rFonts w:ascii="Arial" w:hAnsi="Arial" w:cs="Arial"/>
                <w:spacing w:val="-6"/>
                <w:sz w:val="24"/>
                <w:szCs w:val="26"/>
              </w:rPr>
              <w:sym w:font="Symbol" w:char="F061"/>
            </w:r>
            <w:r w:rsidRPr="00CA4611">
              <w:rPr>
                <w:rFonts w:ascii="Arial" w:hAnsi="Arial" w:cs="Arial"/>
                <w:spacing w:val="-6"/>
                <w:sz w:val="24"/>
                <w:szCs w:val="26"/>
              </w:rPr>
              <w:t xml:space="preserve"> </w:t>
            </w:r>
            <w:r w:rsidRPr="00CA4611">
              <w:rPr>
                <w:rFonts w:ascii="Arial" w:hAnsi="Arial" w:cs="Arial"/>
                <w:spacing w:val="-6"/>
                <w:sz w:val="24"/>
                <w:szCs w:val="26"/>
              </w:rPr>
              <w:sym w:font="Symbol" w:char="F03D"/>
            </w:r>
            <w:r w:rsidRPr="00CA4611">
              <w:rPr>
                <w:rFonts w:ascii="Arial" w:hAnsi="Arial" w:cs="Arial"/>
                <w:spacing w:val="-6"/>
                <w:sz w:val="24"/>
                <w:szCs w:val="26"/>
              </w:rPr>
              <w:t xml:space="preserve"> </w:t>
            </w:r>
            <w:r w:rsidRPr="00CA4611">
              <w:rPr>
                <w:rFonts w:ascii="Arial" w:hAnsi="Arial" w:cs="Arial"/>
                <w:spacing w:val="-6"/>
                <w:sz w:val="24"/>
                <w:szCs w:val="26"/>
              </w:rPr>
              <w:sym w:font="Symbol" w:char="F062"/>
            </w:r>
            <w:r w:rsidRPr="00CA4611">
              <w:rPr>
                <w:rFonts w:ascii="Arial" w:hAnsi="Arial" w:cs="Arial"/>
                <w:spacing w:val="-6"/>
                <w:sz w:val="24"/>
                <w:szCs w:val="26"/>
              </w:rPr>
              <w:t xml:space="preserve"> </w:t>
            </w:r>
            <w:r w:rsidRPr="00CA4611">
              <w:rPr>
                <w:rFonts w:ascii="Arial" w:hAnsi="Arial" w:cs="Arial"/>
                <w:spacing w:val="-6"/>
                <w:sz w:val="24"/>
                <w:szCs w:val="26"/>
              </w:rPr>
              <w:sym w:font="Symbol" w:char="F03D"/>
            </w:r>
            <w:r w:rsidRPr="00CA4611">
              <w:rPr>
                <w:rFonts w:ascii="Arial" w:hAnsi="Arial" w:cs="Arial"/>
                <w:spacing w:val="-6"/>
                <w:sz w:val="24"/>
                <w:szCs w:val="26"/>
              </w:rPr>
              <w:t xml:space="preserve"> 90</w:t>
            </w:r>
            <w:r w:rsidRPr="00CA4611">
              <w:rPr>
                <w:rFonts w:ascii="Arial" w:hAnsi="Arial" w:cs="Arial"/>
                <w:spacing w:val="-6"/>
                <w:sz w:val="24"/>
                <w:szCs w:val="26"/>
              </w:rPr>
              <w:sym w:font="Symbol" w:char="F0B0"/>
            </w:r>
            <w:r w:rsidRPr="00CA4611">
              <w:rPr>
                <w:rFonts w:ascii="Arial" w:hAnsi="Arial" w:cs="Arial"/>
                <w:spacing w:val="-6"/>
                <w:sz w:val="24"/>
                <w:szCs w:val="26"/>
              </w:rPr>
              <w:sym w:font="Symbol" w:char="F03B"/>
            </w:r>
            <w:r w:rsidRPr="00CA4611">
              <w:rPr>
                <w:rFonts w:ascii="Arial" w:hAnsi="Arial" w:cs="Arial"/>
                <w:spacing w:val="-6"/>
                <w:sz w:val="24"/>
                <w:szCs w:val="26"/>
              </w:rPr>
              <w:t xml:space="preserve"> </w:t>
            </w:r>
          </w:p>
          <w:p w:rsidR="00A80B13" w:rsidRPr="00CA4611" w:rsidRDefault="00A80B13" w:rsidP="00542619">
            <w:pPr>
              <w:pStyle w:val="af2"/>
              <w:spacing w:line="288" w:lineRule="auto"/>
              <w:ind w:left="-113" w:right="-113"/>
              <w:jc w:val="center"/>
              <w:rPr>
                <w:rFonts w:ascii="Arial" w:hAnsi="Arial" w:cs="Arial"/>
                <w:spacing w:val="-6"/>
                <w:sz w:val="24"/>
                <w:szCs w:val="26"/>
                <w:lang w:val="uk-UA"/>
              </w:rPr>
            </w:pPr>
            <w:r w:rsidRPr="00CA4611">
              <w:rPr>
                <w:rFonts w:ascii="Arial" w:hAnsi="Arial" w:cs="Arial"/>
                <w:spacing w:val="-6"/>
                <w:sz w:val="24"/>
                <w:szCs w:val="26"/>
              </w:rPr>
              <w:sym w:font="Symbol" w:char="F067"/>
            </w:r>
            <w:r w:rsidRPr="00CA4611">
              <w:rPr>
                <w:rFonts w:ascii="Arial" w:hAnsi="Arial" w:cs="Arial"/>
                <w:spacing w:val="-6"/>
                <w:sz w:val="24"/>
                <w:szCs w:val="26"/>
              </w:rPr>
              <w:t xml:space="preserve"> </w:t>
            </w:r>
            <w:r w:rsidRPr="00CA4611">
              <w:rPr>
                <w:rFonts w:ascii="Arial" w:hAnsi="Arial" w:cs="Arial"/>
                <w:spacing w:val="-6"/>
                <w:sz w:val="24"/>
                <w:szCs w:val="26"/>
              </w:rPr>
              <w:sym w:font="Symbol" w:char="F03D"/>
            </w:r>
            <w:r w:rsidRPr="00CA4611">
              <w:rPr>
                <w:rFonts w:ascii="Arial" w:hAnsi="Arial" w:cs="Arial"/>
                <w:spacing w:val="-6"/>
                <w:sz w:val="24"/>
                <w:szCs w:val="26"/>
              </w:rPr>
              <w:t>120</w:t>
            </w:r>
            <w:r w:rsidRPr="00CA4611">
              <w:rPr>
                <w:rFonts w:ascii="Arial" w:hAnsi="Arial" w:cs="Arial"/>
                <w:spacing w:val="-6"/>
                <w:sz w:val="24"/>
                <w:szCs w:val="26"/>
              </w:rPr>
              <w:sym w:font="Symbol" w:char="F0B0"/>
            </w:r>
          </w:p>
        </w:tc>
        <w:tc>
          <w:tcPr>
            <w:tcW w:w="1559" w:type="dxa"/>
            <w:vAlign w:val="center"/>
          </w:tcPr>
          <w:p w:rsidR="00A80B13" w:rsidRPr="00CA4611" w:rsidRDefault="00FD6035" w:rsidP="00542619">
            <w:pPr>
              <w:pStyle w:val="af2"/>
              <w:spacing w:line="288" w:lineRule="auto"/>
              <w:ind w:left="-113" w:right="-113"/>
              <w:jc w:val="center"/>
              <w:rPr>
                <w:rFonts w:ascii="Arial" w:hAnsi="Arial" w:cs="Arial"/>
                <w:spacing w:val="-6"/>
                <w:sz w:val="24"/>
                <w:szCs w:val="26"/>
                <w:lang w:val="uk-UA"/>
              </w:rPr>
            </w:pPr>
            <w:r>
              <w:rPr>
                <w:noProof/>
                <w:lang w:val="en-US" w:eastAsia="en-US"/>
              </w:rPr>
              <w:drawing>
                <wp:inline distT="0" distB="0" distL="0" distR="0">
                  <wp:extent cx="845630" cy="1051560"/>
                  <wp:effectExtent l="19050" t="0" r="0" b="0"/>
                  <wp:docPr id="93" name="Picture 93"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Chart, radar chart&#10;&#10;Description automatically generated"/>
                          <pic:cNvPicPr/>
                        </pic:nvPicPr>
                        <pic:blipFill rotWithShape="1">
                          <a:blip r:embed="rId58" cstate="print">
                            <a:lum bright="-50000" contrast="70000"/>
                            <a:extLst>
                              <a:ext uri="{BEBA8EAE-BF5A-486C-A8C5-ECC9F3942E4B}">
                                <a14:imgProps xmlns:a14="http://schemas.microsoft.com/office/drawing/2010/main">
                                  <a14:imgLayer r:embed="rId59">
                                    <a14:imgEffect>
                                      <a14:sharpenSoften amount="50000"/>
                                    </a14:imgEffect>
                                  </a14:imgLayer>
                                </a14:imgProps>
                              </a:ext>
                            </a:extLst>
                          </a:blip>
                          <a:srcRect l="36485" t="22880" r="39400" b="23806"/>
                          <a:stretch/>
                        </pic:blipFill>
                        <pic:spPr bwMode="auto">
                          <a:xfrm>
                            <a:off x="0" y="0"/>
                            <a:ext cx="853064" cy="1060804"/>
                          </a:xfrm>
                          <a:prstGeom prst="rect">
                            <a:avLst/>
                          </a:prstGeom>
                          <a:ln>
                            <a:noFill/>
                          </a:ln>
                          <a:extLst>
                            <a:ext uri="{53640926-AAD7-44D8-BBD7-CCE9431645EC}">
                              <a14:shadowObscured xmlns:a14="http://schemas.microsoft.com/office/drawing/2010/main"/>
                            </a:ext>
                          </a:extLst>
                        </pic:spPr>
                      </pic:pic>
                    </a:graphicData>
                  </a:graphic>
                </wp:inline>
              </w:drawing>
            </w:r>
          </w:p>
        </w:tc>
        <w:tc>
          <w:tcPr>
            <w:tcW w:w="1985" w:type="dxa"/>
            <w:vAlign w:val="center"/>
          </w:tcPr>
          <w:p w:rsidR="00A80B13" w:rsidRPr="00CA4611" w:rsidRDefault="00A80B13" w:rsidP="00542619">
            <w:pPr>
              <w:pStyle w:val="af2"/>
              <w:spacing w:line="288" w:lineRule="auto"/>
              <w:ind w:left="-113" w:right="-113"/>
              <w:jc w:val="center"/>
              <w:rPr>
                <w:rFonts w:ascii="Arial" w:hAnsi="Arial" w:cs="Arial"/>
                <w:spacing w:val="-6"/>
                <w:sz w:val="24"/>
                <w:szCs w:val="26"/>
                <w:lang w:val="uk-UA"/>
              </w:rPr>
            </w:pPr>
          </w:p>
        </w:tc>
        <w:tc>
          <w:tcPr>
            <w:tcW w:w="2551" w:type="dxa"/>
            <w:vAlign w:val="center"/>
          </w:tcPr>
          <w:p w:rsidR="00A80B13" w:rsidRPr="00CA4611" w:rsidRDefault="00A80B13" w:rsidP="00542619">
            <w:pPr>
              <w:pStyle w:val="af2"/>
              <w:spacing w:line="288" w:lineRule="auto"/>
              <w:ind w:left="-113" w:right="-113"/>
              <w:jc w:val="center"/>
              <w:rPr>
                <w:rFonts w:ascii="Arial" w:hAnsi="Arial" w:cs="Arial"/>
                <w:spacing w:val="-6"/>
                <w:sz w:val="24"/>
                <w:szCs w:val="26"/>
                <w:lang w:val="uk-UA"/>
              </w:rPr>
            </w:pPr>
          </w:p>
        </w:tc>
        <w:tc>
          <w:tcPr>
            <w:tcW w:w="2127" w:type="dxa"/>
            <w:vAlign w:val="center"/>
          </w:tcPr>
          <w:p w:rsidR="00A80B13" w:rsidRPr="00CA4611" w:rsidRDefault="00A80B13" w:rsidP="00542619">
            <w:pPr>
              <w:pStyle w:val="af2"/>
              <w:spacing w:line="288" w:lineRule="auto"/>
              <w:ind w:left="-113" w:right="-113"/>
              <w:jc w:val="center"/>
              <w:rPr>
                <w:rFonts w:ascii="Arial" w:hAnsi="Arial" w:cs="Arial"/>
                <w:spacing w:val="-6"/>
                <w:sz w:val="24"/>
                <w:szCs w:val="26"/>
                <w:lang w:val="uk-UA"/>
              </w:rPr>
            </w:pPr>
          </w:p>
        </w:tc>
      </w:tr>
      <w:tr w:rsidR="00A80B13" w:rsidRPr="00CA4611" w:rsidTr="00542619">
        <w:trPr>
          <w:jc w:val="center"/>
        </w:trPr>
        <w:tc>
          <w:tcPr>
            <w:tcW w:w="1838" w:type="dxa"/>
            <w:vAlign w:val="center"/>
          </w:tcPr>
          <w:p w:rsidR="00A80B13" w:rsidRPr="00CA4611" w:rsidRDefault="00A80B13" w:rsidP="00542619">
            <w:pPr>
              <w:pStyle w:val="af2"/>
              <w:spacing w:line="288" w:lineRule="auto"/>
              <w:ind w:left="-113" w:right="-113"/>
              <w:jc w:val="center"/>
              <w:rPr>
                <w:rFonts w:ascii="Arial" w:hAnsi="Arial" w:cs="Arial"/>
                <w:spacing w:val="-6"/>
                <w:sz w:val="24"/>
                <w:szCs w:val="26"/>
              </w:rPr>
            </w:pPr>
            <w:r w:rsidRPr="00CA4611">
              <w:rPr>
                <w:rFonts w:ascii="Arial" w:hAnsi="Arial" w:cs="Arial"/>
                <w:spacing w:val="-6"/>
                <w:sz w:val="24"/>
                <w:szCs w:val="26"/>
              </w:rPr>
              <w:t xml:space="preserve">Кубічна </w:t>
            </w:r>
          </w:p>
          <w:p w:rsidR="00A80B13" w:rsidRPr="00CA4611" w:rsidRDefault="00A80B13" w:rsidP="00542619">
            <w:pPr>
              <w:pStyle w:val="af2"/>
              <w:spacing w:line="288" w:lineRule="auto"/>
              <w:ind w:left="-113" w:right="-113"/>
              <w:jc w:val="center"/>
              <w:rPr>
                <w:rFonts w:ascii="Arial" w:hAnsi="Arial" w:cs="Arial"/>
                <w:spacing w:val="-6"/>
                <w:sz w:val="24"/>
                <w:szCs w:val="26"/>
              </w:rPr>
            </w:pPr>
            <w:r w:rsidRPr="00CA4611">
              <w:rPr>
                <w:rFonts w:ascii="Arial" w:hAnsi="Arial" w:cs="Arial"/>
                <w:spacing w:val="-6"/>
                <w:sz w:val="24"/>
                <w:szCs w:val="26"/>
              </w:rPr>
              <w:t xml:space="preserve">a </w:t>
            </w:r>
            <w:r w:rsidRPr="00CA4611">
              <w:rPr>
                <w:rFonts w:ascii="Arial" w:hAnsi="Arial" w:cs="Arial"/>
                <w:spacing w:val="-6"/>
                <w:sz w:val="24"/>
                <w:szCs w:val="26"/>
              </w:rPr>
              <w:sym w:font="Symbol" w:char="F03D"/>
            </w:r>
            <w:r w:rsidRPr="00CA4611">
              <w:rPr>
                <w:rFonts w:ascii="Arial" w:hAnsi="Arial" w:cs="Arial"/>
                <w:spacing w:val="-6"/>
                <w:sz w:val="24"/>
                <w:szCs w:val="26"/>
              </w:rPr>
              <w:t xml:space="preserve">b </w:t>
            </w:r>
            <w:r w:rsidRPr="00CA4611">
              <w:rPr>
                <w:rFonts w:ascii="Arial" w:hAnsi="Arial" w:cs="Arial"/>
                <w:spacing w:val="-6"/>
                <w:sz w:val="24"/>
                <w:szCs w:val="26"/>
              </w:rPr>
              <w:sym w:font="Symbol" w:char="F03D"/>
            </w:r>
            <w:r w:rsidRPr="00CA4611">
              <w:rPr>
                <w:rFonts w:ascii="Arial" w:hAnsi="Arial" w:cs="Arial"/>
                <w:spacing w:val="-6"/>
                <w:sz w:val="24"/>
                <w:szCs w:val="26"/>
              </w:rPr>
              <w:t xml:space="preserve"> c </w:t>
            </w:r>
          </w:p>
          <w:p w:rsidR="00A80B13" w:rsidRPr="00CA4611" w:rsidRDefault="00A80B13" w:rsidP="00542619">
            <w:pPr>
              <w:pStyle w:val="af2"/>
              <w:spacing w:line="288" w:lineRule="auto"/>
              <w:ind w:left="-113" w:right="-113"/>
              <w:jc w:val="center"/>
              <w:rPr>
                <w:rFonts w:ascii="Arial" w:hAnsi="Arial" w:cs="Arial"/>
                <w:spacing w:val="-6"/>
                <w:sz w:val="24"/>
                <w:szCs w:val="26"/>
              </w:rPr>
            </w:pPr>
            <w:r w:rsidRPr="00CA4611">
              <w:rPr>
                <w:rFonts w:ascii="Arial" w:hAnsi="Arial" w:cs="Arial"/>
                <w:spacing w:val="-6"/>
                <w:sz w:val="24"/>
                <w:szCs w:val="26"/>
              </w:rPr>
              <w:sym w:font="Symbol" w:char="F061"/>
            </w:r>
            <w:r w:rsidRPr="00CA4611">
              <w:rPr>
                <w:rFonts w:ascii="Arial" w:hAnsi="Arial" w:cs="Arial"/>
                <w:spacing w:val="-6"/>
                <w:sz w:val="24"/>
                <w:szCs w:val="26"/>
              </w:rPr>
              <w:t xml:space="preserve"> </w:t>
            </w:r>
            <w:r w:rsidRPr="00CA4611">
              <w:rPr>
                <w:rFonts w:ascii="Arial" w:hAnsi="Arial" w:cs="Arial"/>
                <w:spacing w:val="-6"/>
                <w:sz w:val="24"/>
                <w:szCs w:val="26"/>
              </w:rPr>
              <w:sym w:font="Symbol" w:char="F03D"/>
            </w:r>
            <w:r w:rsidRPr="00CA4611">
              <w:rPr>
                <w:rFonts w:ascii="Arial" w:hAnsi="Arial" w:cs="Arial"/>
                <w:spacing w:val="-6"/>
                <w:sz w:val="24"/>
                <w:szCs w:val="26"/>
              </w:rPr>
              <w:t xml:space="preserve"> </w:t>
            </w:r>
            <w:r w:rsidRPr="00CA4611">
              <w:rPr>
                <w:rFonts w:ascii="Arial" w:hAnsi="Arial" w:cs="Arial"/>
                <w:spacing w:val="-6"/>
                <w:sz w:val="24"/>
                <w:szCs w:val="26"/>
              </w:rPr>
              <w:sym w:font="Symbol" w:char="F062"/>
            </w:r>
            <w:r w:rsidRPr="00CA4611">
              <w:rPr>
                <w:rFonts w:ascii="Arial" w:hAnsi="Arial" w:cs="Arial"/>
                <w:spacing w:val="-6"/>
                <w:sz w:val="24"/>
                <w:szCs w:val="26"/>
              </w:rPr>
              <w:t xml:space="preserve"> </w:t>
            </w:r>
            <w:r w:rsidRPr="00CA4611">
              <w:rPr>
                <w:rFonts w:ascii="Arial" w:hAnsi="Arial" w:cs="Arial"/>
                <w:spacing w:val="-6"/>
                <w:sz w:val="24"/>
                <w:szCs w:val="26"/>
              </w:rPr>
              <w:sym w:font="Symbol" w:char="F03D"/>
            </w:r>
            <w:r w:rsidRPr="00CA4611">
              <w:rPr>
                <w:rFonts w:ascii="Arial" w:hAnsi="Arial" w:cs="Arial"/>
                <w:spacing w:val="-6"/>
                <w:sz w:val="24"/>
                <w:szCs w:val="26"/>
              </w:rPr>
              <w:t xml:space="preserve"> </w:t>
            </w:r>
            <w:r w:rsidRPr="00CA4611">
              <w:rPr>
                <w:rFonts w:ascii="Arial" w:hAnsi="Arial" w:cs="Arial"/>
                <w:spacing w:val="-6"/>
                <w:sz w:val="24"/>
                <w:szCs w:val="26"/>
              </w:rPr>
              <w:sym w:font="Symbol" w:char="F067"/>
            </w:r>
            <w:r w:rsidRPr="00CA4611">
              <w:rPr>
                <w:rFonts w:ascii="Arial" w:hAnsi="Arial" w:cs="Arial"/>
                <w:spacing w:val="-6"/>
                <w:sz w:val="24"/>
                <w:szCs w:val="26"/>
              </w:rPr>
              <w:t xml:space="preserve"> </w:t>
            </w:r>
            <w:r w:rsidRPr="00CA4611">
              <w:rPr>
                <w:rFonts w:ascii="Arial" w:hAnsi="Arial" w:cs="Arial"/>
                <w:spacing w:val="-6"/>
                <w:sz w:val="24"/>
                <w:szCs w:val="26"/>
              </w:rPr>
              <w:sym w:font="Symbol" w:char="F03D"/>
            </w:r>
            <w:r w:rsidRPr="00CA4611">
              <w:rPr>
                <w:rFonts w:ascii="Arial" w:hAnsi="Arial" w:cs="Arial"/>
                <w:spacing w:val="-6"/>
                <w:sz w:val="24"/>
                <w:szCs w:val="26"/>
              </w:rPr>
              <w:t xml:space="preserve"> 90</w:t>
            </w:r>
            <w:r w:rsidRPr="00CA4611">
              <w:rPr>
                <w:rFonts w:ascii="Arial" w:hAnsi="Arial" w:cs="Arial"/>
                <w:spacing w:val="-6"/>
                <w:sz w:val="24"/>
                <w:szCs w:val="26"/>
              </w:rPr>
              <w:sym w:font="Symbol" w:char="F0B0"/>
            </w:r>
          </w:p>
        </w:tc>
        <w:tc>
          <w:tcPr>
            <w:tcW w:w="1559" w:type="dxa"/>
            <w:vAlign w:val="center"/>
          </w:tcPr>
          <w:p w:rsidR="00A80B13" w:rsidRPr="00CA4611" w:rsidRDefault="00FD6035" w:rsidP="00542619">
            <w:pPr>
              <w:pStyle w:val="af2"/>
              <w:spacing w:line="288" w:lineRule="auto"/>
              <w:ind w:left="-113" w:right="-113"/>
              <w:jc w:val="center"/>
              <w:rPr>
                <w:rFonts w:ascii="Arial" w:hAnsi="Arial" w:cs="Arial"/>
                <w:spacing w:val="-6"/>
                <w:sz w:val="24"/>
                <w:szCs w:val="26"/>
                <w:lang w:val="uk-UA"/>
              </w:rPr>
            </w:pPr>
            <w:r>
              <w:rPr>
                <w:noProof/>
                <w:lang w:val="en-US" w:eastAsia="en-US"/>
              </w:rPr>
              <w:drawing>
                <wp:inline distT="0" distB="0" distL="0" distR="0">
                  <wp:extent cx="944880" cy="979115"/>
                  <wp:effectExtent l="19050" t="0" r="7620" b="0"/>
                  <wp:docPr id="100" name="Picture 10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Diagram&#10;&#10;Description automatically generated"/>
                          <pic:cNvPicPr/>
                        </pic:nvPicPr>
                        <pic:blipFill rotWithShape="1">
                          <a:blip r:embed="rId60" cstate="print">
                            <a:lum bright="-50000" contrast="70000"/>
                            <a:extLst>
                              <a:ext uri="{BEBA8EAE-BF5A-486C-A8C5-ECC9F3942E4B}">
                                <a14:imgProps xmlns:a14="http://schemas.microsoft.com/office/drawing/2010/main">
                                  <a14:imgLayer r:embed="rId61">
                                    <a14:imgEffect>
                                      <a14:sharpenSoften amount="50000"/>
                                    </a14:imgEffect>
                                  </a14:imgLayer>
                                </a14:imgProps>
                              </a:ext>
                            </a:extLst>
                          </a:blip>
                          <a:srcRect l="18992" t="18660" r="63765" b="49574"/>
                          <a:stretch/>
                        </pic:blipFill>
                        <pic:spPr bwMode="auto">
                          <a:xfrm>
                            <a:off x="0" y="0"/>
                            <a:ext cx="947044" cy="981357"/>
                          </a:xfrm>
                          <a:prstGeom prst="rect">
                            <a:avLst/>
                          </a:prstGeom>
                          <a:ln>
                            <a:noFill/>
                          </a:ln>
                          <a:extLst>
                            <a:ext uri="{53640926-AAD7-44D8-BBD7-CCE9431645EC}">
                              <a14:shadowObscured xmlns:a14="http://schemas.microsoft.com/office/drawing/2010/main"/>
                            </a:ext>
                          </a:extLst>
                        </pic:spPr>
                      </pic:pic>
                    </a:graphicData>
                  </a:graphic>
                </wp:inline>
              </w:drawing>
            </w:r>
          </w:p>
        </w:tc>
        <w:tc>
          <w:tcPr>
            <w:tcW w:w="1985" w:type="dxa"/>
            <w:vAlign w:val="center"/>
          </w:tcPr>
          <w:p w:rsidR="00A80B13" w:rsidRPr="00CA4611" w:rsidRDefault="00A80B13" w:rsidP="00542619">
            <w:pPr>
              <w:pStyle w:val="af2"/>
              <w:spacing w:line="288" w:lineRule="auto"/>
              <w:ind w:left="-113" w:right="-113"/>
              <w:jc w:val="center"/>
              <w:rPr>
                <w:rFonts w:ascii="Arial" w:hAnsi="Arial" w:cs="Arial"/>
                <w:spacing w:val="-6"/>
                <w:sz w:val="24"/>
                <w:szCs w:val="26"/>
                <w:lang w:val="uk-UA"/>
              </w:rPr>
            </w:pPr>
          </w:p>
        </w:tc>
        <w:tc>
          <w:tcPr>
            <w:tcW w:w="2551" w:type="dxa"/>
            <w:vAlign w:val="center"/>
          </w:tcPr>
          <w:p w:rsidR="00A80B13" w:rsidRPr="00CA4611" w:rsidRDefault="00FD6035" w:rsidP="00542619">
            <w:pPr>
              <w:pStyle w:val="af2"/>
              <w:spacing w:line="288" w:lineRule="auto"/>
              <w:ind w:left="-113" w:right="-113"/>
              <w:jc w:val="center"/>
              <w:rPr>
                <w:rFonts w:ascii="Arial" w:hAnsi="Arial" w:cs="Arial"/>
                <w:spacing w:val="-6"/>
                <w:sz w:val="24"/>
                <w:szCs w:val="26"/>
                <w:lang w:val="uk-UA"/>
              </w:rPr>
            </w:pPr>
            <w:r>
              <w:rPr>
                <w:noProof/>
                <w:lang w:val="en-US" w:eastAsia="en-US"/>
              </w:rPr>
              <w:drawing>
                <wp:inline distT="0" distB="0" distL="0" distR="0">
                  <wp:extent cx="998220" cy="1059180"/>
                  <wp:effectExtent l="19050" t="0" r="0" b="0"/>
                  <wp:docPr id="101" name="Picture 10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Diagram&#10;&#10;Description automatically generated"/>
                          <pic:cNvPicPr/>
                        </pic:nvPicPr>
                        <pic:blipFill rotWithShape="1">
                          <a:blip r:embed="rId62" cstate="print">
                            <a:lum bright="-50000" contrast="70000"/>
                            <a:extLst>
                              <a:ext uri="{BEBA8EAE-BF5A-486C-A8C5-ECC9F3942E4B}">
                                <a14:imgProps xmlns:a14="http://schemas.microsoft.com/office/drawing/2010/main">
                                  <a14:imgLayer r:embed="rId61">
                                    <a14:imgEffect>
                                      <a14:sharpenSoften amount="50000"/>
                                    </a14:imgEffect>
                                  </a14:imgLayer>
                                </a14:imgProps>
                              </a:ext>
                            </a:extLst>
                          </a:blip>
                          <a:srcRect l="44357" t="18438" r="39274" b="50685"/>
                          <a:stretch/>
                        </pic:blipFill>
                        <pic:spPr bwMode="auto">
                          <a:xfrm>
                            <a:off x="0" y="0"/>
                            <a:ext cx="998220" cy="1059180"/>
                          </a:xfrm>
                          <a:prstGeom prst="rect">
                            <a:avLst/>
                          </a:prstGeom>
                          <a:ln>
                            <a:noFill/>
                          </a:ln>
                          <a:extLst>
                            <a:ext uri="{53640926-AAD7-44D8-BBD7-CCE9431645EC}">
                              <a14:shadowObscured xmlns:a14="http://schemas.microsoft.com/office/drawing/2010/main"/>
                            </a:ext>
                          </a:extLst>
                        </pic:spPr>
                      </pic:pic>
                    </a:graphicData>
                  </a:graphic>
                </wp:inline>
              </w:drawing>
            </w:r>
          </w:p>
        </w:tc>
        <w:tc>
          <w:tcPr>
            <w:tcW w:w="2127" w:type="dxa"/>
            <w:vAlign w:val="center"/>
          </w:tcPr>
          <w:p w:rsidR="00A80B13" w:rsidRPr="00CA4611" w:rsidRDefault="00FD6035" w:rsidP="00542619">
            <w:pPr>
              <w:pStyle w:val="af2"/>
              <w:spacing w:line="288" w:lineRule="auto"/>
              <w:ind w:left="-113" w:right="-113"/>
              <w:jc w:val="center"/>
              <w:rPr>
                <w:rFonts w:ascii="Arial" w:hAnsi="Arial" w:cs="Arial"/>
                <w:spacing w:val="-6"/>
                <w:sz w:val="24"/>
                <w:szCs w:val="26"/>
                <w:lang w:val="uk-UA"/>
              </w:rPr>
            </w:pPr>
            <w:r>
              <w:rPr>
                <w:noProof/>
                <w:lang w:val="en-US" w:eastAsia="en-US"/>
              </w:rPr>
              <w:drawing>
                <wp:inline distT="0" distB="0" distL="0" distR="0">
                  <wp:extent cx="1013460" cy="1127760"/>
                  <wp:effectExtent l="19050" t="0" r="0" b="0"/>
                  <wp:docPr id="109" name="Picture 10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Diagram&#10;&#10;Description automatically generated"/>
                          <pic:cNvPicPr/>
                        </pic:nvPicPr>
                        <pic:blipFill rotWithShape="1">
                          <a:blip r:embed="rId62" cstate="print">
                            <a:lum bright="-50000" contrast="70000"/>
                            <a:extLst>
                              <a:ext uri="{BEBA8EAE-BF5A-486C-A8C5-ECC9F3942E4B}">
                                <a14:imgProps xmlns:a14="http://schemas.microsoft.com/office/drawing/2010/main">
                                  <a14:imgLayer r:embed="rId61">
                                    <a14:imgEffect>
                                      <a14:sharpenSoften amount="50000"/>
                                    </a14:imgEffect>
                                  </a14:imgLayer>
                                </a14:imgProps>
                              </a:ext>
                            </a:extLst>
                          </a:blip>
                          <a:srcRect l="30737" t="57756" r="52645" b="9367"/>
                          <a:stretch/>
                        </pic:blipFill>
                        <pic:spPr bwMode="auto">
                          <a:xfrm>
                            <a:off x="0" y="0"/>
                            <a:ext cx="1013460" cy="1127760"/>
                          </a:xfrm>
                          <a:prstGeom prst="rect">
                            <a:avLst/>
                          </a:prstGeom>
                          <a:ln>
                            <a:noFill/>
                          </a:ln>
                          <a:extLst>
                            <a:ext uri="{53640926-AAD7-44D8-BBD7-CCE9431645EC}">
                              <a14:shadowObscured xmlns:a14="http://schemas.microsoft.com/office/drawing/2010/main"/>
                            </a:ext>
                          </a:extLst>
                        </pic:spPr>
                      </pic:pic>
                    </a:graphicData>
                  </a:graphic>
                </wp:inline>
              </w:drawing>
            </w:r>
          </w:p>
        </w:tc>
      </w:tr>
    </w:tbl>
    <w:p w:rsidR="0077742C" w:rsidRDefault="0077742C" w:rsidP="00F14DEA">
      <w:pPr>
        <w:pStyle w:val="af2"/>
        <w:spacing w:line="288" w:lineRule="auto"/>
        <w:ind w:firstLine="680"/>
        <w:jc w:val="both"/>
        <w:rPr>
          <w:rFonts w:ascii="Arial" w:hAnsi="Arial" w:cs="Arial"/>
          <w:spacing w:val="-6"/>
          <w:sz w:val="24"/>
          <w:szCs w:val="26"/>
          <w:lang w:val="uk-UA"/>
        </w:rPr>
      </w:pPr>
    </w:p>
    <w:p w:rsidR="00D867C9" w:rsidRPr="00CA4611" w:rsidRDefault="00815BCE" w:rsidP="00F14DEA">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rPr>
        <w:t>У гексагональній сингонії за примітивну</w:t>
      </w:r>
      <w:r w:rsidR="00F651B4" w:rsidRPr="00CA4611">
        <w:rPr>
          <w:rFonts w:ascii="Arial" w:hAnsi="Arial" w:cs="Arial"/>
          <w:spacing w:val="-6"/>
          <w:sz w:val="24"/>
          <w:szCs w:val="26"/>
          <w:lang w:val="uk-UA"/>
        </w:rPr>
        <w:t xml:space="preserve"> </w:t>
      </w:r>
      <w:r w:rsidR="00F651B4" w:rsidRPr="00CA4611">
        <w:rPr>
          <w:rFonts w:ascii="Arial" w:hAnsi="Arial" w:cs="Arial"/>
          <w:i/>
          <w:iCs/>
          <w:spacing w:val="-6"/>
          <w:sz w:val="24"/>
          <w:szCs w:val="26"/>
        </w:rPr>
        <w:t>P</w:t>
      </w:r>
      <w:r w:rsidRPr="00CA4611">
        <w:rPr>
          <w:rFonts w:ascii="Arial" w:hAnsi="Arial" w:cs="Arial"/>
          <w:spacing w:val="-6"/>
          <w:sz w:val="24"/>
          <w:szCs w:val="26"/>
        </w:rPr>
        <w:t xml:space="preserve"> елементарну комірку беруть призму з ребром, </w:t>
      </w:r>
      <w:r w:rsidR="00B12DF8">
        <w:rPr>
          <w:rFonts w:ascii="Arial" w:hAnsi="Arial" w:cs="Arial"/>
          <w:spacing w:val="-6"/>
          <w:sz w:val="24"/>
          <w:szCs w:val="26"/>
          <w:lang w:val="uk-UA"/>
        </w:rPr>
        <w:t>яке</w:t>
      </w:r>
      <w:r w:rsidR="006D4FE2" w:rsidRPr="00CA4611">
        <w:rPr>
          <w:rFonts w:ascii="Arial" w:hAnsi="Arial" w:cs="Arial"/>
          <w:spacing w:val="-6"/>
          <w:sz w:val="24"/>
          <w:szCs w:val="26"/>
          <w:lang w:val="uk-UA"/>
        </w:rPr>
        <w:t xml:space="preserve"> </w:t>
      </w:r>
      <w:r w:rsidRPr="00CA4611">
        <w:rPr>
          <w:rFonts w:ascii="Arial" w:hAnsi="Arial" w:cs="Arial"/>
          <w:spacing w:val="-6"/>
          <w:sz w:val="24"/>
          <w:szCs w:val="26"/>
        </w:rPr>
        <w:t>паралельн</w:t>
      </w:r>
      <w:r w:rsidR="006D4FE2" w:rsidRPr="00CA4611">
        <w:rPr>
          <w:rFonts w:ascii="Arial" w:hAnsi="Arial" w:cs="Arial"/>
          <w:spacing w:val="-6"/>
          <w:sz w:val="24"/>
          <w:szCs w:val="26"/>
          <w:lang w:val="uk-UA"/>
        </w:rPr>
        <w:t>е</w:t>
      </w:r>
      <w:r w:rsidRPr="00CA4611">
        <w:rPr>
          <w:rFonts w:ascii="Arial" w:hAnsi="Arial" w:cs="Arial"/>
          <w:spacing w:val="-6"/>
          <w:sz w:val="24"/>
          <w:szCs w:val="26"/>
        </w:rPr>
        <w:t xml:space="preserve"> </w:t>
      </w:r>
      <w:r w:rsidR="006D4FE2" w:rsidRPr="00CA4611">
        <w:rPr>
          <w:rFonts w:ascii="Arial" w:hAnsi="Arial" w:cs="Arial"/>
          <w:spacing w:val="-6"/>
          <w:sz w:val="24"/>
          <w:szCs w:val="26"/>
        </w:rPr>
        <w:t>L</w:t>
      </w:r>
      <w:r w:rsidR="006D4FE2" w:rsidRPr="00CA4611">
        <w:rPr>
          <w:rFonts w:ascii="Arial" w:hAnsi="Arial" w:cs="Arial"/>
          <w:spacing w:val="-6"/>
          <w:sz w:val="24"/>
          <w:szCs w:val="26"/>
          <w:vertAlign w:val="subscript"/>
        </w:rPr>
        <w:t>6</w:t>
      </w:r>
      <w:r w:rsidRPr="00CA4611">
        <w:rPr>
          <w:rFonts w:ascii="Arial" w:hAnsi="Arial" w:cs="Arial"/>
          <w:spacing w:val="-6"/>
          <w:sz w:val="24"/>
          <w:szCs w:val="26"/>
        </w:rPr>
        <w:t>, основ</w:t>
      </w:r>
      <w:r w:rsidR="002400AF" w:rsidRPr="00CA4611">
        <w:rPr>
          <w:rFonts w:ascii="Arial" w:hAnsi="Arial" w:cs="Arial"/>
          <w:spacing w:val="-6"/>
          <w:sz w:val="24"/>
          <w:szCs w:val="26"/>
          <w:lang w:val="uk-UA"/>
        </w:rPr>
        <w:t>а має бути</w:t>
      </w:r>
      <w:r w:rsidRPr="00CA4611">
        <w:rPr>
          <w:rFonts w:ascii="Arial" w:hAnsi="Arial" w:cs="Arial"/>
          <w:spacing w:val="-6"/>
          <w:sz w:val="24"/>
          <w:szCs w:val="26"/>
        </w:rPr>
        <w:t xml:space="preserve"> в формі ромба. Комірка визначається двома параметрами a і c, але не відповідає симетрії всієї решітки. Тому користуються гексагональною призмою, яка складена із трьох примітивних комірок. Ця комірка уже не примітивна, а базоцентрован</w:t>
      </w:r>
      <w:r w:rsidR="00D867C9" w:rsidRPr="00CA4611">
        <w:rPr>
          <w:rFonts w:ascii="Arial" w:hAnsi="Arial" w:cs="Arial"/>
          <w:spacing w:val="-6"/>
          <w:sz w:val="24"/>
          <w:szCs w:val="26"/>
          <w:lang w:val="uk-UA"/>
        </w:rPr>
        <w:t>а</w:t>
      </w:r>
      <w:r w:rsidR="00CB3C3A" w:rsidRPr="00CA4611">
        <w:rPr>
          <w:rFonts w:ascii="Arial" w:hAnsi="Arial" w:cs="Arial"/>
          <w:spacing w:val="-6"/>
          <w:sz w:val="24"/>
          <w:szCs w:val="26"/>
          <w:lang w:val="uk-UA"/>
        </w:rPr>
        <w:t xml:space="preserve"> </w:t>
      </w:r>
      <w:r w:rsidR="00CB3C3A" w:rsidRPr="00CA4611">
        <w:rPr>
          <w:rFonts w:ascii="Arial" w:hAnsi="Arial" w:cs="Arial"/>
          <w:i/>
          <w:iCs/>
          <w:spacing w:val="-6"/>
          <w:sz w:val="24"/>
          <w:szCs w:val="26"/>
          <w:lang w:val="uk-UA"/>
        </w:rPr>
        <w:t>C</w:t>
      </w:r>
      <w:r w:rsidR="00D867C9" w:rsidRPr="00CA4611">
        <w:rPr>
          <w:rFonts w:ascii="Arial" w:hAnsi="Arial" w:cs="Arial"/>
          <w:spacing w:val="-6"/>
          <w:sz w:val="24"/>
          <w:szCs w:val="26"/>
          <w:lang w:val="uk-UA"/>
        </w:rPr>
        <w:t>.</w:t>
      </w:r>
      <w:r w:rsidR="00F651B4" w:rsidRPr="00CA4611">
        <w:rPr>
          <w:rFonts w:ascii="Arial" w:hAnsi="Arial" w:cs="Arial"/>
          <w:spacing w:val="-6"/>
          <w:sz w:val="24"/>
          <w:szCs w:val="26"/>
          <w:lang w:val="uk-UA"/>
        </w:rPr>
        <w:t xml:space="preserve"> </w:t>
      </w:r>
      <w:r w:rsidR="00B27CDD" w:rsidRPr="00CA4611">
        <w:rPr>
          <w:rFonts w:ascii="Arial" w:hAnsi="Arial" w:cs="Arial"/>
          <w:spacing w:val="-6"/>
          <w:sz w:val="24"/>
          <w:szCs w:val="26"/>
          <w:lang w:val="uk-UA"/>
        </w:rPr>
        <w:t xml:space="preserve">Розбиття </w:t>
      </w:r>
      <w:r w:rsidR="00B27CDD" w:rsidRPr="00CA4611">
        <w:rPr>
          <w:rFonts w:ascii="Arial" w:hAnsi="Arial" w:cs="Arial"/>
          <w:spacing w:val="-6"/>
          <w:sz w:val="24"/>
          <w:szCs w:val="26"/>
        </w:rPr>
        <w:t xml:space="preserve">С-комірки </w:t>
      </w:r>
      <w:r w:rsidR="0040039D" w:rsidRPr="00CA4611">
        <w:rPr>
          <w:rFonts w:ascii="Arial" w:hAnsi="Arial" w:cs="Arial"/>
          <w:spacing w:val="-6"/>
          <w:sz w:val="24"/>
          <w:szCs w:val="26"/>
          <w:lang w:val="uk-UA"/>
        </w:rPr>
        <w:t xml:space="preserve">на три </w:t>
      </w:r>
      <w:r w:rsidR="00B27CDD" w:rsidRPr="00CA4611">
        <w:rPr>
          <w:rFonts w:ascii="Arial" w:hAnsi="Arial" w:cs="Arial"/>
          <w:spacing w:val="-6"/>
          <w:sz w:val="24"/>
          <w:szCs w:val="26"/>
        </w:rPr>
        <w:t>Р</w:t>
      </w:r>
      <w:r w:rsidR="0040039D" w:rsidRPr="00CA4611">
        <w:rPr>
          <w:rFonts w:ascii="Arial" w:hAnsi="Arial" w:cs="Arial"/>
          <w:spacing w:val="-6"/>
          <w:sz w:val="24"/>
          <w:szCs w:val="26"/>
        </w:rPr>
        <w:t>-комірки</w:t>
      </w:r>
      <w:r w:rsidR="0040039D" w:rsidRPr="00CA4611">
        <w:rPr>
          <w:rFonts w:ascii="Arial" w:hAnsi="Arial" w:cs="Arial"/>
          <w:spacing w:val="-6"/>
          <w:sz w:val="24"/>
          <w:szCs w:val="26"/>
          <w:lang w:val="uk-UA"/>
        </w:rPr>
        <w:t>, дає</w:t>
      </w:r>
      <w:r w:rsidR="00ED76E2" w:rsidRPr="00CA4611">
        <w:rPr>
          <w:rFonts w:ascii="Arial" w:hAnsi="Arial" w:cs="Arial"/>
          <w:spacing w:val="-6"/>
          <w:sz w:val="24"/>
          <w:szCs w:val="26"/>
          <w:lang w:val="uk-UA"/>
        </w:rPr>
        <w:t xml:space="preserve"> можливість</w:t>
      </w:r>
      <w:r w:rsidR="00B27CDD" w:rsidRPr="00CA4611">
        <w:rPr>
          <w:rFonts w:ascii="Arial" w:hAnsi="Arial" w:cs="Arial"/>
          <w:spacing w:val="-6"/>
          <w:sz w:val="24"/>
          <w:szCs w:val="26"/>
        </w:rPr>
        <w:t xml:space="preserve"> трикратно зменш</w:t>
      </w:r>
      <w:r w:rsidR="00ED76E2" w:rsidRPr="00CA4611">
        <w:rPr>
          <w:rFonts w:ascii="Arial" w:hAnsi="Arial" w:cs="Arial"/>
          <w:spacing w:val="-6"/>
          <w:sz w:val="24"/>
          <w:szCs w:val="26"/>
          <w:lang w:val="uk-UA"/>
        </w:rPr>
        <w:t>ити</w:t>
      </w:r>
      <w:r w:rsidR="00B27CDD" w:rsidRPr="00CA4611">
        <w:rPr>
          <w:rFonts w:ascii="Arial" w:hAnsi="Arial" w:cs="Arial"/>
          <w:spacing w:val="-6"/>
          <w:sz w:val="24"/>
          <w:szCs w:val="26"/>
        </w:rPr>
        <w:t xml:space="preserve"> об’єм елементарної комірки</w:t>
      </w:r>
      <w:r w:rsidR="00ED76E2" w:rsidRPr="00CA4611">
        <w:rPr>
          <w:rFonts w:ascii="Arial" w:hAnsi="Arial" w:cs="Arial"/>
          <w:spacing w:val="-6"/>
          <w:sz w:val="24"/>
          <w:szCs w:val="26"/>
          <w:lang w:val="uk-UA"/>
        </w:rPr>
        <w:t>, а</w:t>
      </w:r>
      <w:r w:rsidR="00B27CDD" w:rsidRPr="00CA4611">
        <w:rPr>
          <w:rFonts w:ascii="Arial" w:hAnsi="Arial" w:cs="Arial"/>
          <w:spacing w:val="-6"/>
          <w:sz w:val="24"/>
          <w:szCs w:val="26"/>
        </w:rPr>
        <w:t xml:space="preserve"> відповідно змінюється кількість атомів в ній, а також числ</w:t>
      </w:r>
      <w:r w:rsidR="00ED76E2" w:rsidRPr="00CA4611">
        <w:rPr>
          <w:rFonts w:ascii="Arial" w:hAnsi="Arial" w:cs="Arial"/>
          <w:spacing w:val="-6"/>
          <w:sz w:val="24"/>
          <w:szCs w:val="26"/>
          <w:lang w:val="uk-UA"/>
        </w:rPr>
        <w:t>о</w:t>
      </w:r>
      <w:r w:rsidR="00B27CDD" w:rsidRPr="00CA4611">
        <w:rPr>
          <w:rFonts w:ascii="Arial" w:hAnsi="Arial" w:cs="Arial"/>
          <w:spacing w:val="-6"/>
          <w:sz w:val="24"/>
          <w:szCs w:val="26"/>
        </w:rPr>
        <w:t xml:space="preserve"> структурних та формульних одиниць</w:t>
      </w:r>
      <w:r w:rsidR="00216332" w:rsidRPr="00CA4611">
        <w:rPr>
          <w:rFonts w:ascii="Arial" w:hAnsi="Arial" w:cs="Arial"/>
          <w:spacing w:val="-6"/>
          <w:sz w:val="24"/>
          <w:szCs w:val="26"/>
          <w:lang w:val="uk-UA"/>
        </w:rPr>
        <w:t>.</w:t>
      </w:r>
    </w:p>
    <w:p w:rsidR="00CF4750" w:rsidRPr="00CA4611" w:rsidRDefault="00DD3838" w:rsidP="00F14DEA">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rPr>
        <w:t xml:space="preserve">Комірки Браве </w:t>
      </w:r>
      <w:r w:rsidR="00680968" w:rsidRPr="00CA4611">
        <w:rPr>
          <w:rFonts w:ascii="Arial" w:hAnsi="Arial" w:cs="Arial"/>
          <w:spacing w:val="-6"/>
          <w:sz w:val="24"/>
          <w:szCs w:val="26"/>
          <w:lang w:val="uk-UA"/>
        </w:rPr>
        <w:t>дають</w:t>
      </w:r>
      <w:r w:rsidRPr="00CA4611">
        <w:rPr>
          <w:rFonts w:ascii="Arial" w:hAnsi="Arial" w:cs="Arial"/>
          <w:spacing w:val="-6"/>
          <w:sz w:val="24"/>
          <w:szCs w:val="26"/>
        </w:rPr>
        <w:t xml:space="preserve"> всі варіанти простих решіток, які складаються із атомів одного </w:t>
      </w:r>
      <w:r w:rsidR="00680968" w:rsidRPr="00CA4611">
        <w:rPr>
          <w:rFonts w:ascii="Arial" w:hAnsi="Arial" w:cs="Arial"/>
          <w:spacing w:val="-6"/>
          <w:sz w:val="24"/>
          <w:szCs w:val="26"/>
          <w:lang w:val="uk-UA"/>
        </w:rPr>
        <w:t xml:space="preserve">виду. </w:t>
      </w:r>
      <w:r w:rsidRPr="00CA4611">
        <w:rPr>
          <w:rFonts w:ascii="Arial" w:hAnsi="Arial" w:cs="Arial"/>
          <w:spacing w:val="-6"/>
          <w:sz w:val="24"/>
          <w:szCs w:val="26"/>
          <w:lang w:val="uk-UA"/>
        </w:rPr>
        <w:t>Складні комірки, які утворені різноманітними атомами, складаються з декількох взаємопроникаючих простих решіток Браве</w:t>
      </w:r>
      <w:r w:rsidR="00680968" w:rsidRPr="00CA4611">
        <w:rPr>
          <w:rFonts w:ascii="Arial" w:hAnsi="Arial" w:cs="Arial"/>
          <w:spacing w:val="-6"/>
          <w:sz w:val="24"/>
          <w:szCs w:val="26"/>
          <w:lang w:val="uk-UA"/>
        </w:rPr>
        <w:t xml:space="preserve">, </w:t>
      </w:r>
      <w:r w:rsidR="00CA1B86">
        <w:rPr>
          <w:rFonts w:ascii="Arial" w:hAnsi="Arial" w:cs="Arial"/>
          <w:spacing w:val="-6"/>
          <w:sz w:val="24"/>
          <w:szCs w:val="26"/>
          <w:lang w:val="uk-UA"/>
        </w:rPr>
        <w:t xml:space="preserve">кількість </w:t>
      </w:r>
      <w:r w:rsidR="00680968" w:rsidRPr="00CA4611">
        <w:rPr>
          <w:rFonts w:ascii="Arial" w:hAnsi="Arial" w:cs="Arial"/>
          <w:spacing w:val="-6"/>
          <w:sz w:val="24"/>
          <w:szCs w:val="26"/>
          <w:lang w:val="uk-UA"/>
        </w:rPr>
        <w:t>як</w:t>
      </w:r>
      <w:r w:rsidR="00CA1B86">
        <w:rPr>
          <w:rFonts w:ascii="Arial" w:hAnsi="Arial" w:cs="Arial"/>
          <w:spacing w:val="-6"/>
          <w:sz w:val="24"/>
          <w:szCs w:val="26"/>
          <w:lang w:val="uk-UA"/>
        </w:rPr>
        <w:t>их</w:t>
      </w:r>
      <w:r w:rsidR="00680968" w:rsidRPr="00CA4611">
        <w:rPr>
          <w:rFonts w:ascii="Arial" w:hAnsi="Arial" w:cs="Arial"/>
          <w:spacing w:val="-6"/>
          <w:sz w:val="24"/>
          <w:szCs w:val="26"/>
          <w:lang w:val="uk-UA"/>
        </w:rPr>
        <w:t xml:space="preserve"> буде дорівню</w:t>
      </w:r>
      <w:r w:rsidR="006B7004" w:rsidRPr="00CA4611">
        <w:rPr>
          <w:rFonts w:ascii="Arial" w:hAnsi="Arial" w:cs="Arial"/>
          <w:spacing w:val="-6"/>
          <w:sz w:val="24"/>
          <w:szCs w:val="26"/>
          <w:lang w:val="uk-UA"/>
        </w:rPr>
        <w:t>вати кількості со</w:t>
      </w:r>
      <w:r w:rsidR="00826170" w:rsidRPr="00CA4611">
        <w:rPr>
          <w:rFonts w:ascii="Arial" w:hAnsi="Arial" w:cs="Arial"/>
          <w:spacing w:val="-6"/>
          <w:sz w:val="24"/>
          <w:szCs w:val="26"/>
          <w:lang w:val="uk-UA"/>
        </w:rPr>
        <w:t>ртів</w:t>
      </w:r>
      <w:r w:rsidR="006B7004" w:rsidRPr="00CA4611">
        <w:rPr>
          <w:rFonts w:ascii="Arial" w:hAnsi="Arial" w:cs="Arial"/>
          <w:spacing w:val="-6"/>
          <w:sz w:val="24"/>
          <w:szCs w:val="26"/>
          <w:lang w:val="uk-UA"/>
        </w:rPr>
        <w:t xml:space="preserve"> атомів</w:t>
      </w:r>
      <w:r w:rsidR="00826170" w:rsidRPr="00CA4611">
        <w:rPr>
          <w:rFonts w:ascii="Arial" w:hAnsi="Arial" w:cs="Arial"/>
          <w:spacing w:val="-6"/>
          <w:sz w:val="24"/>
          <w:szCs w:val="26"/>
          <w:lang w:val="uk-UA"/>
        </w:rPr>
        <w:t>.</w:t>
      </w:r>
    </w:p>
    <w:p w:rsidR="00CF0C6C" w:rsidRPr="00CA4611" w:rsidRDefault="00CF0C6C" w:rsidP="00F14DEA">
      <w:pPr>
        <w:pStyle w:val="af2"/>
        <w:spacing w:line="288" w:lineRule="auto"/>
        <w:ind w:firstLine="680"/>
        <w:jc w:val="both"/>
        <w:rPr>
          <w:rFonts w:ascii="Arial" w:hAnsi="Arial" w:cs="Arial"/>
          <w:spacing w:val="-6"/>
          <w:sz w:val="24"/>
          <w:szCs w:val="26"/>
          <w:lang w:val="uk-UA"/>
        </w:rPr>
      </w:pPr>
    </w:p>
    <w:p w:rsidR="00026826" w:rsidRPr="00CA4611" w:rsidRDefault="00026826" w:rsidP="00026826">
      <w:pPr>
        <w:pStyle w:val="a5"/>
        <w:spacing w:line="276" w:lineRule="auto"/>
        <w:rPr>
          <w:rFonts w:ascii="Arial" w:hAnsi="Arial" w:cs="Arial"/>
          <w:bCs/>
          <w:caps/>
          <w:spacing w:val="-6"/>
          <w:sz w:val="24"/>
          <w:szCs w:val="26"/>
          <w:lang w:val="ru-RU"/>
        </w:rPr>
      </w:pPr>
      <w:r w:rsidRPr="00CA4611">
        <w:rPr>
          <w:rFonts w:ascii="Arial" w:hAnsi="Arial" w:cs="Arial"/>
          <w:bCs/>
          <w:spacing w:val="-6"/>
          <w:sz w:val="24"/>
          <w:szCs w:val="26"/>
        </w:rPr>
        <w:t xml:space="preserve">Запитання </w:t>
      </w:r>
      <w:r w:rsidRPr="00CA4611">
        <w:rPr>
          <w:rFonts w:ascii="Arial" w:hAnsi="Arial" w:cs="Arial"/>
          <w:bCs/>
          <w:spacing w:val="-6"/>
          <w:sz w:val="24"/>
          <w:szCs w:val="26"/>
          <w:lang w:val="ru-RU"/>
        </w:rPr>
        <w:t>для самоконтролю</w:t>
      </w:r>
    </w:p>
    <w:p w:rsidR="00026826" w:rsidRPr="00CA4611" w:rsidRDefault="00026826" w:rsidP="00026826">
      <w:pPr>
        <w:pStyle w:val="a5"/>
        <w:spacing w:line="276" w:lineRule="auto"/>
        <w:jc w:val="left"/>
        <w:rPr>
          <w:rFonts w:ascii="Arial" w:hAnsi="Arial" w:cs="Arial"/>
          <w:b w:val="0"/>
          <w:spacing w:val="-6"/>
          <w:sz w:val="24"/>
          <w:szCs w:val="26"/>
        </w:rPr>
      </w:pPr>
      <w:r w:rsidRPr="00CA4611">
        <w:rPr>
          <w:rFonts w:ascii="Arial" w:hAnsi="Arial" w:cs="Arial"/>
          <w:b w:val="0"/>
          <w:spacing w:val="-6"/>
          <w:sz w:val="24"/>
          <w:szCs w:val="26"/>
        </w:rPr>
        <w:t xml:space="preserve">1. Сформулюйте </w:t>
      </w:r>
      <w:r w:rsidR="00CA1B86">
        <w:rPr>
          <w:rFonts w:ascii="Arial" w:hAnsi="Arial" w:cs="Arial"/>
          <w:b w:val="0"/>
          <w:spacing w:val="-6"/>
          <w:sz w:val="24"/>
          <w:szCs w:val="26"/>
        </w:rPr>
        <w:t>принцип Кюрі</w:t>
      </w:r>
      <w:r w:rsidRPr="00CA4611">
        <w:rPr>
          <w:rFonts w:ascii="Arial" w:hAnsi="Arial" w:cs="Arial"/>
          <w:b w:val="0"/>
          <w:spacing w:val="-6"/>
          <w:sz w:val="24"/>
          <w:szCs w:val="26"/>
        </w:rPr>
        <w:t>.</w:t>
      </w:r>
    </w:p>
    <w:p w:rsidR="00026826" w:rsidRPr="00CA4611" w:rsidRDefault="00026826" w:rsidP="00026826">
      <w:pPr>
        <w:pStyle w:val="a5"/>
        <w:spacing w:line="276" w:lineRule="auto"/>
        <w:jc w:val="left"/>
        <w:rPr>
          <w:rFonts w:ascii="Arial" w:hAnsi="Arial" w:cs="Arial"/>
          <w:b w:val="0"/>
          <w:spacing w:val="-6"/>
          <w:sz w:val="24"/>
          <w:szCs w:val="26"/>
        </w:rPr>
      </w:pPr>
      <w:r w:rsidRPr="00CA4611">
        <w:rPr>
          <w:rFonts w:ascii="Arial" w:hAnsi="Arial" w:cs="Arial"/>
          <w:b w:val="0"/>
          <w:spacing w:val="-6"/>
          <w:sz w:val="24"/>
          <w:szCs w:val="26"/>
        </w:rPr>
        <w:t>2. Які кристали відносять до вищої категорії?</w:t>
      </w:r>
    </w:p>
    <w:p w:rsidR="00026826" w:rsidRPr="00CA4611" w:rsidRDefault="00026826" w:rsidP="00026826">
      <w:pPr>
        <w:pStyle w:val="a5"/>
        <w:spacing w:line="276" w:lineRule="auto"/>
        <w:jc w:val="left"/>
        <w:rPr>
          <w:rFonts w:ascii="Arial" w:hAnsi="Arial" w:cs="Arial"/>
          <w:b w:val="0"/>
          <w:spacing w:val="-6"/>
          <w:sz w:val="24"/>
          <w:szCs w:val="26"/>
        </w:rPr>
      </w:pPr>
      <w:r w:rsidRPr="00CA4611">
        <w:rPr>
          <w:rFonts w:ascii="Arial" w:hAnsi="Arial" w:cs="Arial"/>
          <w:b w:val="0"/>
          <w:spacing w:val="-6"/>
          <w:sz w:val="24"/>
          <w:szCs w:val="26"/>
        </w:rPr>
        <w:t>3. Які кристали відносять до середньої категорії?</w:t>
      </w:r>
    </w:p>
    <w:p w:rsidR="00026826" w:rsidRPr="00CA4611" w:rsidRDefault="00026826" w:rsidP="00026826">
      <w:pPr>
        <w:pStyle w:val="a5"/>
        <w:spacing w:line="276" w:lineRule="auto"/>
        <w:jc w:val="left"/>
        <w:rPr>
          <w:rFonts w:ascii="Arial" w:hAnsi="Arial" w:cs="Arial"/>
          <w:b w:val="0"/>
          <w:spacing w:val="-6"/>
          <w:sz w:val="24"/>
          <w:szCs w:val="26"/>
        </w:rPr>
      </w:pPr>
      <w:r w:rsidRPr="00CA4611">
        <w:rPr>
          <w:rFonts w:ascii="Arial" w:hAnsi="Arial" w:cs="Arial"/>
          <w:b w:val="0"/>
          <w:spacing w:val="-6"/>
          <w:sz w:val="24"/>
          <w:szCs w:val="26"/>
        </w:rPr>
        <w:t>4. Які кристали відносять до нижчої категорії?</w:t>
      </w:r>
    </w:p>
    <w:p w:rsidR="002740B1" w:rsidRPr="00CA4611" w:rsidRDefault="002740B1" w:rsidP="00D3680D">
      <w:pPr>
        <w:pStyle w:val="af2"/>
        <w:spacing w:line="288" w:lineRule="auto"/>
        <w:ind w:firstLine="680"/>
        <w:jc w:val="both"/>
        <w:rPr>
          <w:rFonts w:ascii="Arial" w:hAnsi="Arial" w:cs="Arial"/>
          <w:spacing w:val="-6"/>
          <w:sz w:val="24"/>
          <w:szCs w:val="26"/>
          <w:lang w:val="uk-UA"/>
        </w:rPr>
      </w:pPr>
    </w:p>
    <w:p w:rsidR="002740B1" w:rsidRPr="00CA4611" w:rsidRDefault="002740B1" w:rsidP="002740B1">
      <w:pPr>
        <w:spacing w:line="288" w:lineRule="auto"/>
        <w:ind w:firstLine="709"/>
        <w:jc w:val="both"/>
        <w:rPr>
          <w:rFonts w:ascii="Arial" w:hAnsi="Arial" w:cs="Arial"/>
          <w:b/>
          <w:bCs/>
          <w:spacing w:val="-6"/>
          <w:szCs w:val="26"/>
          <w:lang w:val="uk-UA"/>
        </w:rPr>
      </w:pPr>
      <w:r w:rsidRPr="00AA059F">
        <w:rPr>
          <w:rFonts w:ascii="Arial" w:hAnsi="Arial" w:cs="Arial"/>
          <w:b/>
          <w:bCs/>
          <w:spacing w:val="-6"/>
          <w:szCs w:val="26"/>
          <w:lang w:val="uk-UA"/>
        </w:rPr>
        <w:t>ЛЕКЦІЯ 7. Точкова група. Міжнародна символіка Германа-Моргана</w:t>
      </w:r>
    </w:p>
    <w:p w:rsidR="002740B1" w:rsidRPr="00CA4611" w:rsidRDefault="002740B1" w:rsidP="00D3680D">
      <w:pPr>
        <w:pStyle w:val="af2"/>
        <w:spacing w:line="288" w:lineRule="auto"/>
        <w:ind w:firstLine="680"/>
        <w:jc w:val="both"/>
        <w:rPr>
          <w:rFonts w:ascii="Arial" w:hAnsi="Arial" w:cs="Arial"/>
          <w:spacing w:val="-6"/>
          <w:sz w:val="24"/>
          <w:szCs w:val="26"/>
          <w:lang w:val="uk-UA"/>
        </w:rPr>
      </w:pPr>
    </w:p>
    <w:p w:rsidR="00FD6035" w:rsidRPr="00CA4611" w:rsidRDefault="003D7CAA" w:rsidP="003D7CAA">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Площини симетрії, осі симетрії поворотні і інверсійні, центр симетрії виявляються в кристалах у різних сполученнях. Наприклад, звичайна кухонна сіль кристалізується у формі кубів, алмаз – у формі октаедрів. Повний набір елементів симетрії в цих зовні різних </w:t>
      </w:r>
      <w:r w:rsidR="00BA74E9">
        <w:rPr>
          <w:rFonts w:ascii="Arial" w:hAnsi="Arial" w:cs="Arial"/>
          <w:spacing w:val="-6"/>
          <w:sz w:val="24"/>
          <w:szCs w:val="26"/>
          <w:lang w:val="uk-UA"/>
        </w:rPr>
        <w:t>багат</w:t>
      </w:r>
      <w:r w:rsidRPr="00CA4611">
        <w:rPr>
          <w:rFonts w:ascii="Arial" w:hAnsi="Arial" w:cs="Arial"/>
          <w:spacing w:val="-6"/>
          <w:sz w:val="24"/>
          <w:szCs w:val="26"/>
          <w:lang w:val="uk-UA"/>
        </w:rPr>
        <w:t xml:space="preserve">огранниках один і той же: дев’ять площин симетрії (три координатні, шість діагональних), три осі четвертого порядку, чотири осі третього порядку, шість – другого і центр симетрії. Інша симетрія спостерігається у зірочках сніжинок або голках інею, так само як в  шестигранному олівці. В них є вісь симетрії шостого порядку, яку не можна повторити будь-якими іншими операціями симетрії, що є в цих кристалах. Такі напрямки в </w:t>
      </w:r>
      <w:r w:rsidR="00BA74E9">
        <w:rPr>
          <w:rFonts w:ascii="Arial" w:hAnsi="Arial" w:cs="Arial"/>
          <w:spacing w:val="-6"/>
          <w:sz w:val="24"/>
          <w:szCs w:val="26"/>
          <w:lang w:val="uk-UA"/>
        </w:rPr>
        <w:t>багат</w:t>
      </w:r>
      <w:r w:rsidRPr="00CA4611">
        <w:rPr>
          <w:rFonts w:ascii="Arial" w:hAnsi="Arial" w:cs="Arial"/>
          <w:spacing w:val="-6"/>
          <w:sz w:val="24"/>
          <w:szCs w:val="26"/>
          <w:lang w:val="uk-UA"/>
        </w:rPr>
        <w:t>огранниках, що не повторюються, називаються одиничними. Одиничним напрямком є вісь шостого порядку в шестигранній призмі або піраміді, в шестигранному олівці. А в кубі або в октаедрі взагалі немає таких особливих напрямків. Осей четвертого порядку тут три і вони можуть суміщ</w:t>
      </w:r>
      <w:r w:rsidR="00CA1B86">
        <w:rPr>
          <w:rFonts w:ascii="Arial" w:hAnsi="Arial" w:cs="Arial"/>
          <w:spacing w:val="-6"/>
          <w:sz w:val="24"/>
          <w:szCs w:val="26"/>
          <w:lang w:val="uk-UA"/>
        </w:rPr>
        <w:t>а</w:t>
      </w:r>
      <w:r w:rsidRPr="00CA4611">
        <w:rPr>
          <w:rFonts w:ascii="Arial" w:hAnsi="Arial" w:cs="Arial"/>
          <w:spacing w:val="-6"/>
          <w:sz w:val="24"/>
          <w:szCs w:val="26"/>
          <w:lang w:val="uk-UA"/>
        </w:rPr>
        <w:t>тис</w:t>
      </w:r>
      <w:r w:rsidR="00CA1B86">
        <w:rPr>
          <w:rFonts w:ascii="Arial" w:hAnsi="Arial" w:cs="Arial"/>
          <w:spacing w:val="-6"/>
          <w:sz w:val="24"/>
          <w:szCs w:val="26"/>
          <w:lang w:val="uk-UA"/>
        </w:rPr>
        <w:t>я</w:t>
      </w:r>
      <w:r w:rsidRPr="00CA4611">
        <w:rPr>
          <w:rFonts w:ascii="Arial" w:hAnsi="Arial" w:cs="Arial"/>
          <w:spacing w:val="-6"/>
          <w:sz w:val="24"/>
          <w:szCs w:val="26"/>
          <w:lang w:val="uk-UA"/>
        </w:rPr>
        <w:t xml:space="preserve"> одна з одною завдяки відображенню в площинах симетрії. Такі напрямки називаються симетрично еквівалентними напрямками. </w:t>
      </w:r>
    </w:p>
    <w:p w:rsidR="00FD5228" w:rsidRPr="00CA4611" w:rsidRDefault="00FD5228" w:rsidP="00FD5228">
      <w:pPr>
        <w:spacing w:line="276" w:lineRule="auto"/>
        <w:jc w:val="center"/>
        <w:rPr>
          <w:rFonts w:ascii="Arial" w:hAnsi="Arial" w:cs="Arial"/>
          <w:spacing w:val="-6"/>
          <w:szCs w:val="26"/>
        </w:rPr>
      </w:pPr>
      <w:r w:rsidRPr="00CA4611">
        <w:rPr>
          <w:rFonts w:ascii="Arial" w:hAnsi="Arial" w:cs="Arial"/>
          <w:noProof/>
          <w:spacing w:val="-6"/>
          <w:szCs w:val="26"/>
          <w:lang w:val="en-US" w:eastAsia="en-US"/>
        </w:rPr>
        <w:drawing>
          <wp:inline distT="0" distB="0" distL="0" distR="0">
            <wp:extent cx="1225550" cy="1365250"/>
            <wp:effectExtent l="0" t="0" r="0" b="6350"/>
            <wp:docPr id="112" name="Picture 112" descr="Diagram, 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Diagram, shape, polygon&#10;&#10;Description automatically generated"/>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1233448" cy="1374048"/>
                    </a:xfrm>
                    <a:prstGeom prst="rect">
                      <a:avLst/>
                    </a:prstGeom>
                    <a:solidFill>
                      <a:srgbClr val="FFFFFF"/>
                    </a:solidFill>
                    <a:ln>
                      <a:noFill/>
                    </a:ln>
                  </pic:spPr>
                </pic:pic>
              </a:graphicData>
            </a:graphic>
          </wp:inline>
        </w:drawing>
      </w:r>
    </w:p>
    <w:p w:rsidR="0077742C" w:rsidRDefault="0077742C" w:rsidP="00FD5228">
      <w:pPr>
        <w:spacing w:line="276" w:lineRule="auto"/>
        <w:jc w:val="center"/>
        <w:rPr>
          <w:rFonts w:ascii="Arial" w:hAnsi="Arial" w:cs="Arial"/>
          <w:spacing w:val="-6"/>
          <w:szCs w:val="26"/>
          <w:lang w:val="uk-UA"/>
        </w:rPr>
      </w:pPr>
    </w:p>
    <w:p w:rsidR="00FD5228" w:rsidRPr="00CA4611" w:rsidRDefault="00FD5228" w:rsidP="00FD5228">
      <w:pPr>
        <w:spacing w:line="276" w:lineRule="auto"/>
        <w:jc w:val="center"/>
        <w:rPr>
          <w:rFonts w:ascii="Arial" w:hAnsi="Arial" w:cs="Arial"/>
          <w:spacing w:val="-6"/>
          <w:szCs w:val="26"/>
        </w:rPr>
      </w:pPr>
      <w:r w:rsidRPr="00CA4611">
        <w:rPr>
          <w:rFonts w:ascii="Arial" w:hAnsi="Arial" w:cs="Arial"/>
          <w:spacing w:val="-6"/>
          <w:szCs w:val="26"/>
        </w:rPr>
        <w:t xml:space="preserve">Рис. </w:t>
      </w:r>
      <w:r w:rsidRPr="00CA4611">
        <w:rPr>
          <w:rFonts w:ascii="Arial" w:hAnsi="Arial" w:cs="Arial"/>
          <w:spacing w:val="-6"/>
          <w:szCs w:val="26"/>
          <w:lang w:val="uk-UA"/>
        </w:rPr>
        <w:t>2</w:t>
      </w:r>
      <w:r w:rsidRPr="00CA4611">
        <w:rPr>
          <w:rFonts w:ascii="Arial" w:hAnsi="Arial" w:cs="Arial"/>
          <w:spacing w:val="-6"/>
          <w:szCs w:val="26"/>
        </w:rPr>
        <w:t xml:space="preserve">7. Одиничні напрями </w:t>
      </w:r>
      <w:r w:rsidR="00073A0D">
        <w:rPr>
          <w:rFonts w:ascii="Arial" w:hAnsi="Arial" w:cs="Arial"/>
          <w:spacing w:val="-6"/>
          <w:szCs w:val="26"/>
          <w:lang w:val="uk-UA"/>
        </w:rPr>
        <w:t>у</w:t>
      </w:r>
      <w:r w:rsidRPr="00CA4611">
        <w:rPr>
          <w:rFonts w:ascii="Arial" w:hAnsi="Arial" w:cs="Arial"/>
          <w:spacing w:val="-6"/>
          <w:szCs w:val="26"/>
        </w:rPr>
        <w:t xml:space="preserve"> кристалі</w:t>
      </w:r>
    </w:p>
    <w:p w:rsidR="00FD6035" w:rsidRPr="00AA059F" w:rsidRDefault="00FD6035" w:rsidP="00FD6035">
      <w:pPr>
        <w:spacing w:line="276" w:lineRule="auto"/>
        <w:ind w:firstLine="709"/>
        <w:jc w:val="both"/>
        <w:rPr>
          <w:rFonts w:ascii="Arial" w:hAnsi="Arial" w:cs="Arial"/>
          <w:spacing w:val="-6"/>
          <w:szCs w:val="26"/>
        </w:rPr>
      </w:pPr>
      <w:r w:rsidRPr="00CA4611">
        <w:rPr>
          <w:rFonts w:ascii="Arial" w:hAnsi="Arial" w:cs="Arial"/>
          <w:spacing w:val="-6"/>
          <w:szCs w:val="26"/>
        </w:rPr>
        <w:t xml:space="preserve">Одиничним напрямом в кристалі називається єдиний неповторний напрямок (рис. </w:t>
      </w:r>
      <w:r w:rsidRPr="00CA4611">
        <w:rPr>
          <w:rFonts w:ascii="Arial" w:hAnsi="Arial" w:cs="Arial"/>
          <w:spacing w:val="-6"/>
          <w:szCs w:val="26"/>
          <w:lang w:val="uk-UA"/>
        </w:rPr>
        <w:t>2</w:t>
      </w:r>
      <w:r w:rsidRPr="00CA4611">
        <w:rPr>
          <w:rFonts w:ascii="Arial" w:hAnsi="Arial" w:cs="Arial"/>
          <w:spacing w:val="-6"/>
          <w:szCs w:val="26"/>
        </w:rPr>
        <w:t>7). Так, напрямок АА одиничний, тому як у фігури інших таких напрямків немає. Напрямок ВВ не буде одиничним, тому як у фігури є такий же симетричний напрямок B</w:t>
      </w:r>
      <w:r w:rsidRPr="00CA4611">
        <w:rPr>
          <w:rFonts w:ascii="Arial" w:hAnsi="Arial" w:cs="Arial"/>
          <w:spacing w:val="-6"/>
          <w:szCs w:val="26"/>
          <w:vertAlign w:val="subscript"/>
        </w:rPr>
        <w:t>1</w:t>
      </w:r>
      <w:r w:rsidRPr="00CA4611">
        <w:rPr>
          <w:rFonts w:ascii="Arial" w:hAnsi="Arial" w:cs="Arial"/>
          <w:spacing w:val="-6"/>
          <w:szCs w:val="26"/>
        </w:rPr>
        <w:t xml:space="preserve"> B</w:t>
      </w:r>
      <w:r w:rsidRPr="00CA4611">
        <w:rPr>
          <w:rFonts w:ascii="Arial" w:hAnsi="Arial" w:cs="Arial"/>
          <w:spacing w:val="-6"/>
          <w:szCs w:val="26"/>
          <w:vertAlign w:val="subscript"/>
        </w:rPr>
        <w:t>1</w:t>
      </w:r>
      <w:r w:rsidRPr="00CA4611">
        <w:rPr>
          <w:rFonts w:ascii="Arial" w:hAnsi="Arial" w:cs="Arial"/>
          <w:spacing w:val="-6"/>
          <w:szCs w:val="26"/>
        </w:rPr>
        <w:t>.</w:t>
      </w:r>
    </w:p>
    <w:p w:rsidR="00993891" w:rsidRPr="00CA4611" w:rsidRDefault="00993891" w:rsidP="00993891">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За допомогою теорем </w:t>
      </w:r>
      <w:r w:rsidR="00BB071A">
        <w:rPr>
          <w:rFonts w:ascii="Arial" w:hAnsi="Arial" w:cs="Arial"/>
          <w:spacing w:val="-6"/>
          <w:sz w:val="24"/>
          <w:szCs w:val="26"/>
          <w:lang w:val="uk-UA"/>
        </w:rPr>
        <w:t>взаємодії</w:t>
      </w:r>
      <w:r w:rsidRPr="00CA4611">
        <w:rPr>
          <w:rFonts w:ascii="Arial" w:hAnsi="Arial" w:cs="Arial"/>
          <w:spacing w:val="-6"/>
          <w:sz w:val="24"/>
          <w:szCs w:val="26"/>
          <w:lang w:val="uk-UA"/>
        </w:rPr>
        <w:t xml:space="preserve"> елементів симетрії можуть бути виведені усі їх сукупності, які можливі в геометричних фігурах. Так як в геометричних фігурах можливі осі симетрії будь-якого порядку – від </w:t>
      </w:r>
      <w:r w:rsidR="003E60A8">
        <w:rPr>
          <w:rFonts w:ascii="Arial" w:hAnsi="Arial" w:cs="Arial"/>
          <w:spacing w:val="-6"/>
          <w:sz w:val="24"/>
          <w:szCs w:val="26"/>
          <w:lang w:val="uk-UA"/>
        </w:rPr>
        <w:t>ві</w:t>
      </w:r>
      <w:r w:rsidRPr="00CA4611">
        <w:rPr>
          <w:rFonts w:ascii="Arial" w:hAnsi="Arial" w:cs="Arial"/>
          <w:spacing w:val="-6"/>
          <w:sz w:val="24"/>
          <w:szCs w:val="26"/>
          <w:lang w:val="uk-UA"/>
        </w:rPr>
        <w:t xml:space="preserve">сі першого порядку до </w:t>
      </w:r>
      <w:r w:rsidR="003E60A8">
        <w:rPr>
          <w:rFonts w:ascii="Arial" w:hAnsi="Arial" w:cs="Arial"/>
          <w:spacing w:val="-6"/>
          <w:sz w:val="24"/>
          <w:szCs w:val="26"/>
          <w:lang w:val="uk-UA"/>
        </w:rPr>
        <w:t>ві</w:t>
      </w:r>
      <w:r w:rsidRPr="00CA4611">
        <w:rPr>
          <w:rFonts w:ascii="Arial" w:hAnsi="Arial" w:cs="Arial"/>
          <w:spacing w:val="-6"/>
          <w:sz w:val="24"/>
          <w:szCs w:val="26"/>
          <w:lang w:val="uk-UA"/>
        </w:rPr>
        <w:t xml:space="preserve">сі нескінченного порядку, то таких комбінацій безмежна кількість. </w:t>
      </w:r>
      <w:r w:rsidR="001C1D47">
        <w:rPr>
          <w:rFonts w:ascii="Arial" w:hAnsi="Arial" w:cs="Arial"/>
          <w:spacing w:val="-6"/>
          <w:sz w:val="24"/>
          <w:szCs w:val="26"/>
          <w:lang w:val="uk-UA"/>
        </w:rPr>
        <w:t>У</w:t>
      </w:r>
      <w:r w:rsidRPr="00CA4611">
        <w:rPr>
          <w:rFonts w:ascii="Arial" w:hAnsi="Arial" w:cs="Arial"/>
          <w:spacing w:val="-6"/>
          <w:sz w:val="24"/>
          <w:szCs w:val="26"/>
          <w:lang w:val="uk-UA"/>
        </w:rPr>
        <w:t xml:space="preserve"> кристалах кількість можливих комбінацій суттєво обмежен</w:t>
      </w:r>
      <w:r w:rsidR="00BB071A">
        <w:rPr>
          <w:rFonts w:ascii="Arial" w:hAnsi="Arial" w:cs="Arial"/>
          <w:spacing w:val="-6"/>
          <w:sz w:val="24"/>
          <w:szCs w:val="26"/>
          <w:lang w:val="uk-UA"/>
        </w:rPr>
        <w:t>а</w:t>
      </w:r>
      <w:r w:rsidRPr="00CA4611">
        <w:rPr>
          <w:rFonts w:ascii="Arial" w:hAnsi="Arial" w:cs="Arial"/>
          <w:spacing w:val="-6"/>
          <w:sz w:val="24"/>
          <w:szCs w:val="26"/>
          <w:lang w:val="uk-UA"/>
        </w:rPr>
        <w:t xml:space="preserve"> законом симетрії кристалів. Тому існують лише ті комбінації, в яких третій елемент симетрії є рівнодіючим двом іншим. </w:t>
      </w:r>
      <w:r w:rsidRPr="00CA4611">
        <w:rPr>
          <w:rFonts w:ascii="Arial" w:hAnsi="Arial" w:cs="Arial"/>
          <w:iCs/>
          <w:spacing w:val="-6"/>
          <w:sz w:val="24"/>
          <w:szCs w:val="26"/>
          <w:lang w:val="uk-UA"/>
        </w:rPr>
        <w:t xml:space="preserve">Сукупність усіх елементів симетрії кристалічного многогранника називається </w:t>
      </w:r>
      <w:r w:rsidRPr="00CA4611">
        <w:rPr>
          <w:rFonts w:ascii="Arial" w:hAnsi="Arial" w:cs="Arial"/>
          <w:i/>
          <w:spacing w:val="-6"/>
          <w:sz w:val="24"/>
          <w:szCs w:val="26"/>
          <w:lang w:val="uk-UA"/>
        </w:rPr>
        <w:t>класом симетрії або точковою групою</w:t>
      </w:r>
      <w:r w:rsidRPr="00CA4611">
        <w:rPr>
          <w:rFonts w:ascii="Arial" w:hAnsi="Arial" w:cs="Arial"/>
          <w:iCs/>
          <w:spacing w:val="-6"/>
          <w:sz w:val="24"/>
          <w:szCs w:val="26"/>
          <w:lang w:val="uk-UA"/>
        </w:rPr>
        <w:t>.</w:t>
      </w:r>
      <w:r w:rsidRPr="00CA4611">
        <w:rPr>
          <w:rFonts w:ascii="Arial" w:hAnsi="Arial" w:cs="Arial"/>
          <w:spacing w:val="-6"/>
          <w:sz w:val="24"/>
          <w:szCs w:val="26"/>
          <w:lang w:val="uk-UA"/>
        </w:rPr>
        <w:t xml:space="preserve"> Усі кристалічні речовини розподіляються на 32 класи (табл. </w:t>
      </w:r>
      <w:r w:rsidR="00C3382F" w:rsidRPr="00CA4611">
        <w:rPr>
          <w:rFonts w:ascii="Arial" w:hAnsi="Arial" w:cs="Arial"/>
          <w:spacing w:val="-6"/>
          <w:sz w:val="24"/>
          <w:szCs w:val="26"/>
          <w:lang w:val="uk-UA"/>
        </w:rPr>
        <w:t>4</w:t>
      </w:r>
      <w:r w:rsidRPr="00CA4611">
        <w:rPr>
          <w:rFonts w:ascii="Arial" w:hAnsi="Arial" w:cs="Arial"/>
          <w:spacing w:val="-6"/>
          <w:sz w:val="24"/>
          <w:szCs w:val="26"/>
          <w:lang w:val="uk-UA"/>
        </w:rPr>
        <w:t>).</w:t>
      </w:r>
    </w:p>
    <w:p w:rsidR="00C3382F" w:rsidRPr="00CA4611" w:rsidRDefault="00C3382F" w:rsidP="00C3382F">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Повну сукупність елементів симетрії (клас) можна записувати не тільки за допомогою формули елементів симетрії. Широко застосовується також міжнародн</w:t>
      </w:r>
      <w:r w:rsidR="00BB071A">
        <w:rPr>
          <w:rFonts w:ascii="Arial" w:hAnsi="Arial" w:cs="Arial"/>
          <w:spacing w:val="-6"/>
          <w:sz w:val="24"/>
          <w:szCs w:val="26"/>
          <w:lang w:val="uk-UA"/>
        </w:rPr>
        <w:t>а</w:t>
      </w:r>
      <w:r w:rsidRPr="00CA4611">
        <w:rPr>
          <w:rFonts w:ascii="Arial" w:hAnsi="Arial" w:cs="Arial"/>
          <w:spacing w:val="-6"/>
          <w:sz w:val="24"/>
          <w:szCs w:val="26"/>
          <w:lang w:val="uk-UA"/>
        </w:rPr>
        <w:t xml:space="preserve"> символ</w:t>
      </w:r>
      <w:r w:rsidR="00BB071A">
        <w:rPr>
          <w:rFonts w:ascii="Arial" w:hAnsi="Arial" w:cs="Arial"/>
          <w:spacing w:val="-6"/>
          <w:sz w:val="24"/>
          <w:szCs w:val="26"/>
          <w:lang w:val="uk-UA"/>
        </w:rPr>
        <w:t>іка</w:t>
      </w:r>
      <w:r w:rsidRPr="00CA4611">
        <w:rPr>
          <w:rFonts w:ascii="Arial" w:hAnsi="Arial" w:cs="Arial"/>
          <w:spacing w:val="-6"/>
          <w:sz w:val="24"/>
          <w:szCs w:val="26"/>
          <w:lang w:val="uk-UA"/>
        </w:rPr>
        <w:t xml:space="preserve"> класу симетрії. На відміну від формули симетрії</w:t>
      </w:r>
      <w:r w:rsidR="00865867">
        <w:rPr>
          <w:rFonts w:ascii="Arial" w:hAnsi="Arial" w:cs="Arial"/>
          <w:spacing w:val="-6"/>
          <w:sz w:val="24"/>
          <w:szCs w:val="26"/>
          <w:lang w:val="uk-UA"/>
        </w:rPr>
        <w:t>,</w:t>
      </w:r>
      <w:r w:rsidRPr="00CA4611">
        <w:rPr>
          <w:rFonts w:ascii="Arial" w:hAnsi="Arial" w:cs="Arial"/>
          <w:spacing w:val="-6"/>
          <w:sz w:val="24"/>
          <w:szCs w:val="26"/>
          <w:lang w:val="uk-UA"/>
        </w:rPr>
        <w:t xml:space="preserve"> міжнародн</w:t>
      </w:r>
      <w:r w:rsidR="00BB071A">
        <w:rPr>
          <w:rFonts w:ascii="Arial" w:hAnsi="Arial" w:cs="Arial"/>
          <w:spacing w:val="-6"/>
          <w:sz w:val="24"/>
          <w:szCs w:val="26"/>
          <w:lang w:val="uk-UA"/>
        </w:rPr>
        <w:t>а</w:t>
      </w:r>
      <w:r w:rsidRPr="00CA4611">
        <w:rPr>
          <w:rFonts w:ascii="Arial" w:hAnsi="Arial" w:cs="Arial"/>
          <w:spacing w:val="-6"/>
          <w:sz w:val="24"/>
          <w:szCs w:val="26"/>
          <w:lang w:val="uk-UA"/>
        </w:rPr>
        <w:t xml:space="preserve"> символ</w:t>
      </w:r>
      <w:r w:rsidR="00BB071A">
        <w:rPr>
          <w:rFonts w:ascii="Arial" w:hAnsi="Arial" w:cs="Arial"/>
          <w:spacing w:val="-6"/>
          <w:sz w:val="24"/>
          <w:szCs w:val="26"/>
          <w:lang w:val="uk-UA"/>
        </w:rPr>
        <w:t>іка</w:t>
      </w:r>
      <w:r w:rsidRPr="00CA4611">
        <w:rPr>
          <w:rFonts w:ascii="Arial" w:hAnsi="Arial" w:cs="Arial"/>
          <w:spacing w:val="-6"/>
          <w:sz w:val="24"/>
          <w:szCs w:val="26"/>
          <w:lang w:val="uk-UA"/>
        </w:rPr>
        <w:t xml:space="preserve"> налічує лише три позиції, на яких записують лише деякі характерні елементи симетрії, що входять до формули симетрії, так звані </w:t>
      </w:r>
      <w:r w:rsidRPr="00EA1C06">
        <w:rPr>
          <w:rFonts w:ascii="Arial" w:hAnsi="Arial" w:cs="Arial"/>
          <w:spacing w:val="-6"/>
          <w:sz w:val="24"/>
          <w:szCs w:val="26"/>
          <w:lang w:val="uk-UA"/>
        </w:rPr>
        <w:t>породжуючі елементи симетрії</w:t>
      </w:r>
      <w:r w:rsidRPr="00CA4611">
        <w:rPr>
          <w:rFonts w:ascii="Arial" w:hAnsi="Arial" w:cs="Arial"/>
          <w:spacing w:val="-6"/>
          <w:sz w:val="24"/>
          <w:szCs w:val="26"/>
          <w:lang w:val="uk-UA"/>
        </w:rPr>
        <w:t>. Повна формула симетрії легко може бути виведена з міжнародно</w:t>
      </w:r>
      <w:r w:rsidR="00BB071A">
        <w:rPr>
          <w:rFonts w:ascii="Arial" w:hAnsi="Arial" w:cs="Arial"/>
          <w:spacing w:val="-6"/>
          <w:sz w:val="24"/>
          <w:szCs w:val="26"/>
          <w:lang w:val="uk-UA"/>
        </w:rPr>
        <w:t>ї</w:t>
      </w:r>
      <w:r w:rsidRPr="00CA4611">
        <w:rPr>
          <w:rFonts w:ascii="Arial" w:hAnsi="Arial" w:cs="Arial"/>
          <w:spacing w:val="-6"/>
          <w:sz w:val="24"/>
          <w:szCs w:val="26"/>
          <w:lang w:val="uk-UA"/>
        </w:rPr>
        <w:t xml:space="preserve"> символ</w:t>
      </w:r>
      <w:r w:rsidR="00BB071A">
        <w:rPr>
          <w:rFonts w:ascii="Arial" w:hAnsi="Arial" w:cs="Arial"/>
          <w:spacing w:val="-6"/>
          <w:sz w:val="24"/>
          <w:szCs w:val="26"/>
          <w:lang w:val="uk-UA"/>
        </w:rPr>
        <w:t>іки</w:t>
      </w:r>
      <w:r w:rsidRPr="00CA4611">
        <w:rPr>
          <w:rFonts w:ascii="Arial" w:hAnsi="Arial" w:cs="Arial"/>
          <w:spacing w:val="-6"/>
          <w:sz w:val="24"/>
          <w:szCs w:val="26"/>
          <w:lang w:val="uk-UA"/>
        </w:rPr>
        <w:t xml:space="preserve"> з урахуванням теорем </w:t>
      </w:r>
      <w:r w:rsidR="00BB071A">
        <w:rPr>
          <w:rFonts w:ascii="Arial" w:hAnsi="Arial" w:cs="Arial"/>
          <w:spacing w:val="-6"/>
          <w:sz w:val="24"/>
          <w:szCs w:val="26"/>
          <w:lang w:val="uk-UA"/>
        </w:rPr>
        <w:t>взаємодії</w:t>
      </w:r>
      <w:r w:rsidRPr="00CA4611">
        <w:rPr>
          <w:rFonts w:ascii="Arial" w:hAnsi="Arial" w:cs="Arial"/>
          <w:spacing w:val="-6"/>
          <w:sz w:val="24"/>
          <w:szCs w:val="26"/>
          <w:lang w:val="uk-UA"/>
        </w:rPr>
        <w:t xml:space="preserve"> елементів симетрії і правил запису </w:t>
      </w:r>
      <w:r w:rsidRPr="00CA4611">
        <w:rPr>
          <w:rFonts w:ascii="Arial" w:hAnsi="Arial" w:cs="Arial"/>
          <w:b/>
          <w:bCs/>
          <w:i/>
          <w:iCs/>
          <w:spacing w:val="-6"/>
          <w:sz w:val="24"/>
          <w:szCs w:val="26"/>
          <w:lang w:val="uk-UA"/>
        </w:rPr>
        <w:t xml:space="preserve">міжнародних символів </w:t>
      </w:r>
      <w:r w:rsidR="00BB071A" w:rsidRPr="00CA4611">
        <w:rPr>
          <w:rFonts w:ascii="Arial" w:hAnsi="Arial" w:cs="Arial"/>
          <w:spacing w:val="-6"/>
          <w:sz w:val="24"/>
          <w:szCs w:val="26"/>
          <w:lang w:val="uk-UA"/>
        </w:rPr>
        <w:t>класів симетрії</w:t>
      </w:r>
      <w:r w:rsidR="00BB071A" w:rsidRPr="00CA4611">
        <w:rPr>
          <w:rFonts w:ascii="Arial" w:hAnsi="Arial" w:cs="Arial"/>
          <w:b/>
          <w:bCs/>
          <w:i/>
          <w:iCs/>
          <w:spacing w:val="-6"/>
          <w:sz w:val="24"/>
          <w:szCs w:val="26"/>
          <w:lang w:val="uk-UA"/>
        </w:rPr>
        <w:t xml:space="preserve"> </w:t>
      </w:r>
      <w:r w:rsidRPr="00CA4611">
        <w:rPr>
          <w:rFonts w:ascii="Arial" w:hAnsi="Arial" w:cs="Arial"/>
          <w:b/>
          <w:bCs/>
          <w:i/>
          <w:iCs/>
          <w:spacing w:val="-6"/>
          <w:sz w:val="24"/>
          <w:szCs w:val="26"/>
          <w:lang w:val="uk-UA"/>
        </w:rPr>
        <w:t>(символи Германа–Могена)</w:t>
      </w:r>
      <w:r w:rsidRPr="00CA4611">
        <w:rPr>
          <w:rFonts w:ascii="Arial" w:hAnsi="Arial" w:cs="Arial"/>
          <w:spacing w:val="-6"/>
          <w:sz w:val="24"/>
          <w:szCs w:val="26"/>
          <w:lang w:val="uk-UA"/>
        </w:rPr>
        <w:t>.</w:t>
      </w:r>
    </w:p>
    <w:p w:rsidR="003473B3" w:rsidRPr="00E36B4A" w:rsidRDefault="003473B3" w:rsidP="003473B3">
      <w:pPr>
        <w:pStyle w:val="afa"/>
        <w:spacing w:before="0" w:beforeAutospacing="0" w:after="0" w:afterAutospacing="0" w:line="288" w:lineRule="auto"/>
        <w:ind w:firstLine="851"/>
        <w:jc w:val="both"/>
        <w:rPr>
          <w:rFonts w:ascii="Arial" w:hAnsi="Arial" w:cs="Arial"/>
          <w:spacing w:val="-6"/>
          <w:szCs w:val="26"/>
          <w:lang w:val="ru-RU"/>
        </w:rPr>
      </w:pPr>
      <w:r w:rsidRPr="00E36B4A">
        <w:rPr>
          <w:rFonts w:ascii="Arial" w:hAnsi="Arial" w:cs="Arial"/>
          <w:color w:val="000000"/>
          <w:spacing w:val="-6"/>
          <w:szCs w:val="26"/>
          <w:lang w:val="ru-RU"/>
        </w:rPr>
        <w:t>Основні позначення:</w:t>
      </w:r>
    </w:p>
    <w:p w:rsidR="003473B3" w:rsidRPr="00CA4611" w:rsidRDefault="003473B3" w:rsidP="003473B3">
      <w:pPr>
        <w:pStyle w:val="afa"/>
        <w:spacing w:before="0" w:beforeAutospacing="0" w:after="0" w:afterAutospacing="0" w:line="288" w:lineRule="auto"/>
        <w:ind w:firstLine="851"/>
        <w:jc w:val="both"/>
        <w:rPr>
          <w:rFonts w:ascii="Arial" w:hAnsi="Arial" w:cs="Arial"/>
          <w:spacing w:val="-6"/>
          <w:szCs w:val="26"/>
          <w:lang w:val="ru-RU"/>
        </w:rPr>
      </w:pPr>
      <w:r w:rsidRPr="00CA4611">
        <w:rPr>
          <w:rFonts w:ascii="Arial" w:hAnsi="Arial" w:cs="Arial"/>
          <w:color w:val="000000"/>
          <w:spacing w:val="-6"/>
          <w:szCs w:val="26"/>
        </w:rPr>
        <w:t>n</w:t>
      </w:r>
      <w:r w:rsidRPr="00CA4611">
        <w:rPr>
          <w:rFonts w:ascii="Arial" w:hAnsi="Arial" w:cs="Arial"/>
          <w:color w:val="000000"/>
          <w:spacing w:val="-6"/>
          <w:szCs w:val="26"/>
          <w:lang w:val="ru-RU"/>
        </w:rPr>
        <w:t xml:space="preserve"> – вісь симетрії </w:t>
      </w:r>
      <w:r w:rsidRPr="00CA4611">
        <w:rPr>
          <w:rFonts w:ascii="Arial" w:hAnsi="Arial" w:cs="Arial"/>
          <w:color w:val="000000"/>
          <w:spacing w:val="-6"/>
          <w:szCs w:val="26"/>
        </w:rPr>
        <w:t>n</w:t>
      </w:r>
      <w:r w:rsidRPr="00CA4611">
        <w:rPr>
          <w:rFonts w:ascii="Arial" w:hAnsi="Arial" w:cs="Arial"/>
          <w:color w:val="000000"/>
          <w:spacing w:val="-6"/>
          <w:szCs w:val="26"/>
          <w:lang w:val="ru-RU"/>
        </w:rPr>
        <w:t>-го порядку;</w:t>
      </w:r>
      <w:r w:rsidRPr="00CA4611">
        <w:rPr>
          <w:rFonts w:ascii="Arial" w:hAnsi="Arial" w:cs="Arial"/>
          <w:color w:val="000000"/>
          <w:spacing w:val="-6"/>
          <w:szCs w:val="26"/>
        </w:rPr>
        <w:t> </w:t>
      </w:r>
    </w:p>
    <w:p w:rsidR="003473B3" w:rsidRPr="00CA4611" w:rsidRDefault="00865867" w:rsidP="003473B3">
      <w:pPr>
        <w:pStyle w:val="afa"/>
        <w:spacing w:before="0" w:beforeAutospacing="0" w:after="0" w:afterAutospacing="0" w:line="288" w:lineRule="auto"/>
        <w:ind w:firstLine="851"/>
        <w:jc w:val="both"/>
        <w:rPr>
          <w:rFonts w:ascii="Arial" w:hAnsi="Arial" w:cs="Arial"/>
          <w:spacing w:val="-6"/>
          <w:szCs w:val="26"/>
          <w:lang w:val="ru-RU"/>
        </w:rPr>
      </w:pPr>
      <w:r>
        <w:rPr>
          <w:rFonts w:ascii="Arial" w:hAnsi="Arial" w:cs="Arial"/>
          <w:spacing w:val="-6"/>
          <w:szCs w:val="26"/>
          <w:lang w:val="en-US"/>
        </w:rPr>
        <w:t>n</w:t>
      </w:r>
      <w:r>
        <w:rPr>
          <w:rFonts w:ascii="Arial" w:hAnsi="Arial" w:cs="Arial"/>
          <w:spacing w:val="-6"/>
          <w:szCs w:val="26"/>
          <w:lang w:val="uk-UA"/>
        </w:rPr>
        <w:t>¯</w:t>
      </w:r>
      <w:r w:rsidR="003473B3" w:rsidRPr="00CA4611">
        <w:rPr>
          <w:rFonts w:ascii="Arial" w:hAnsi="Arial" w:cs="Arial"/>
          <w:color w:val="000000"/>
          <w:spacing w:val="-6"/>
          <w:szCs w:val="26"/>
          <w:lang w:val="ru-RU"/>
        </w:rPr>
        <w:t xml:space="preserve">– інверсійна вісь симетрії </w:t>
      </w:r>
      <w:r w:rsidR="003473B3" w:rsidRPr="00CA4611">
        <w:rPr>
          <w:rFonts w:ascii="Arial" w:hAnsi="Arial" w:cs="Arial"/>
          <w:color w:val="000000"/>
          <w:spacing w:val="-6"/>
          <w:szCs w:val="26"/>
        </w:rPr>
        <w:t>n</w:t>
      </w:r>
      <w:r w:rsidR="003473B3" w:rsidRPr="00CA4611">
        <w:rPr>
          <w:rFonts w:ascii="Arial" w:hAnsi="Arial" w:cs="Arial"/>
          <w:color w:val="000000"/>
          <w:spacing w:val="-6"/>
          <w:szCs w:val="26"/>
          <w:lang w:val="ru-RU"/>
        </w:rPr>
        <w:t>-го порядку;</w:t>
      </w:r>
      <w:r w:rsidR="003473B3" w:rsidRPr="00CA4611">
        <w:rPr>
          <w:rFonts w:ascii="Arial" w:hAnsi="Arial" w:cs="Arial"/>
          <w:color w:val="000000"/>
          <w:spacing w:val="-6"/>
          <w:szCs w:val="26"/>
        </w:rPr>
        <w:t> </w:t>
      </w:r>
    </w:p>
    <w:p w:rsidR="003473B3" w:rsidRPr="00CA4611" w:rsidRDefault="003473B3" w:rsidP="003473B3">
      <w:pPr>
        <w:pStyle w:val="afa"/>
        <w:spacing w:before="0" w:beforeAutospacing="0" w:after="0" w:afterAutospacing="0" w:line="288" w:lineRule="auto"/>
        <w:ind w:firstLine="851"/>
        <w:jc w:val="both"/>
        <w:rPr>
          <w:rFonts w:ascii="Arial" w:hAnsi="Arial" w:cs="Arial"/>
          <w:spacing w:val="-6"/>
          <w:szCs w:val="26"/>
          <w:lang w:val="ru-RU"/>
        </w:rPr>
      </w:pPr>
      <w:r w:rsidRPr="00CA4611">
        <w:rPr>
          <w:rFonts w:ascii="Arial" w:hAnsi="Arial" w:cs="Arial"/>
          <w:color w:val="000000"/>
          <w:spacing w:val="-6"/>
          <w:szCs w:val="26"/>
        </w:rPr>
        <w:t>m</w:t>
      </w:r>
      <w:r w:rsidRPr="00CA4611">
        <w:rPr>
          <w:rFonts w:ascii="Arial" w:hAnsi="Arial" w:cs="Arial"/>
          <w:color w:val="000000"/>
          <w:spacing w:val="-6"/>
          <w:szCs w:val="26"/>
          <w:lang w:val="ru-RU"/>
        </w:rPr>
        <w:t xml:space="preserve"> – площина симетрії;</w:t>
      </w:r>
      <w:r w:rsidRPr="00CA4611">
        <w:rPr>
          <w:rFonts w:ascii="Arial" w:hAnsi="Arial" w:cs="Arial"/>
          <w:color w:val="000000"/>
          <w:spacing w:val="-6"/>
          <w:szCs w:val="26"/>
        </w:rPr>
        <w:t> </w:t>
      </w:r>
    </w:p>
    <w:p w:rsidR="003473B3" w:rsidRPr="00CA4611" w:rsidRDefault="003473B3" w:rsidP="003473B3">
      <w:pPr>
        <w:pStyle w:val="afa"/>
        <w:spacing w:before="0" w:beforeAutospacing="0" w:after="0" w:afterAutospacing="0" w:line="288" w:lineRule="auto"/>
        <w:ind w:firstLine="851"/>
        <w:jc w:val="both"/>
        <w:rPr>
          <w:rFonts w:ascii="Arial" w:hAnsi="Arial" w:cs="Arial"/>
          <w:spacing w:val="-6"/>
          <w:szCs w:val="26"/>
          <w:lang w:val="ru-RU"/>
        </w:rPr>
      </w:pPr>
      <w:r w:rsidRPr="00CA4611">
        <w:rPr>
          <w:rFonts w:ascii="Arial" w:hAnsi="Arial" w:cs="Arial"/>
          <w:color w:val="000000"/>
          <w:spacing w:val="-6"/>
          <w:szCs w:val="26"/>
        </w:rPr>
        <w:t>nm</w:t>
      </w:r>
      <w:r w:rsidRPr="00CA4611">
        <w:rPr>
          <w:rFonts w:ascii="Arial" w:hAnsi="Arial" w:cs="Arial"/>
          <w:color w:val="000000"/>
          <w:spacing w:val="-6"/>
          <w:szCs w:val="26"/>
          <w:lang w:val="ru-RU"/>
        </w:rPr>
        <w:t xml:space="preserve"> – вісь симетрії </w:t>
      </w:r>
      <w:r w:rsidRPr="00CA4611">
        <w:rPr>
          <w:rFonts w:ascii="Arial" w:hAnsi="Arial" w:cs="Arial"/>
          <w:color w:val="000000"/>
          <w:spacing w:val="-6"/>
          <w:szCs w:val="26"/>
        </w:rPr>
        <w:t>n</w:t>
      </w:r>
      <w:r w:rsidRPr="00CA4611">
        <w:rPr>
          <w:rFonts w:ascii="Arial" w:hAnsi="Arial" w:cs="Arial"/>
          <w:color w:val="000000"/>
          <w:spacing w:val="-6"/>
          <w:szCs w:val="26"/>
          <w:lang w:val="ru-RU"/>
        </w:rPr>
        <w:t xml:space="preserve">-го порядку і </w:t>
      </w:r>
      <w:r w:rsidRPr="00CA4611">
        <w:rPr>
          <w:rFonts w:ascii="Arial" w:hAnsi="Arial" w:cs="Arial"/>
          <w:color w:val="000000"/>
          <w:spacing w:val="-6"/>
          <w:szCs w:val="26"/>
        </w:rPr>
        <w:t>n</w:t>
      </w:r>
      <w:r w:rsidRPr="00CA4611">
        <w:rPr>
          <w:rFonts w:ascii="Arial" w:hAnsi="Arial" w:cs="Arial"/>
          <w:color w:val="000000"/>
          <w:spacing w:val="-6"/>
          <w:szCs w:val="26"/>
          <w:lang w:val="ru-RU"/>
        </w:rPr>
        <w:t xml:space="preserve"> площин симетрії, які проходять вздовж неї;</w:t>
      </w:r>
    </w:p>
    <w:p w:rsidR="003473B3" w:rsidRPr="00CA4611" w:rsidRDefault="003473B3" w:rsidP="003473B3">
      <w:pPr>
        <w:pStyle w:val="afa"/>
        <w:spacing w:before="0" w:beforeAutospacing="0" w:after="0" w:afterAutospacing="0" w:line="288" w:lineRule="auto"/>
        <w:ind w:firstLine="851"/>
        <w:jc w:val="both"/>
        <w:rPr>
          <w:rFonts w:ascii="Arial" w:hAnsi="Arial" w:cs="Arial"/>
          <w:spacing w:val="-6"/>
          <w:szCs w:val="26"/>
          <w:lang w:val="ru-RU"/>
        </w:rPr>
      </w:pPr>
      <w:r w:rsidRPr="00CA4611">
        <w:rPr>
          <w:rFonts w:ascii="Arial" w:hAnsi="Arial" w:cs="Arial"/>
          <w:color w:val="000000"/>
          <w:spacing w:val="-6"/>
          <w:szCs w:val="26"/>
        </w:rPr>
        <w:t>n</w:t>
      </w:r>
      <w:r w:rsidRPr="00CA4611">
        <w:rPr>
          <w:rFonts w:ascii="Arial" w:hAnsi="Arial" w:cs="Arial"/>
          <w:color w:val="000000"/>
          <w:spacing w:val="-6"/>
          <w:szCs w:val="26"/>
          <w:lang w:val="ru-RU"/>
        </w:rPr>
        <w:t>/</w:t>
      </w:r>
      <w:r w:rsidRPr="00CA4611">
        <w:rPr>
          <w:rFonts w:ascii="Arial" w:hAnsi="Arial" w:cs="Arial"/>
          <w:color w:val="000000"/>
          <w:spacing w:val="-6"/>
          <w:szCs w:val="26"/>
        </w:rPr>
        <w:t>m</w:t>
      </w:r>
      <w:r w:rsidRPr="00CA4611">
        <w:rPr>
          <w:rFonts w:ascii="Arial" w:hAnsi="Arial" w:cs="Arial"/>
          <w:color w:val="000000"/>
          <w:spacing w:val="-6"/>
          <w:szCs w:val="26"/>
          <w:lang w:val="ru-RU"/>
        </w:rPr>
        <w:t xml:space="preserve"> – вісь симетрії </w:t>
      </w:r>
      <w:r w:rsidRPr="00CA4611">
        <w:rPr>
          <w:rFonts w:ascii="Arial" w:hAnsi="Arial" w:cs="Arial"/>
          <w:color w:val="000000"/>
          <w:spacing w:val="-6"/>
          <w:szCs w:val="26"/>
        </w:rPr>
        <w:t>n</w:t>
      </w:r>
      <w:r w:rsidRPr="00CA4611">
        <w:rPr>
          <w:rFonts w:ascii="Arial" w:hAnsi="Arial" w:cs="Arial"/>
          <w:color w:val="000000"/>
          <w:spacing w:val="-6"/>
          <w:szCs w:val="26"/>
          <w:lang w:val="ru-RU"/>
        </w:rPr>
        <w:t>-го порядку і перпендикулярна до неї площина симетрії;</w:t>
      </w:r>
      <w:r w:rsidRPr="00CA4611">
        <w:rPr>
          <w:rFonts w:ascii="Arial" w:hAnsi="Arial" w:cs="Arial"/>
          <w:color w:val="000000"/>
          <w:spacing w:val="-6"/>
          <w:szCs w:val="26"/>
        </w:rPr>
        <w:t> </w:t>
      </w:r>
    </w:p>
    <w:p w:rsidR="003473B3" w:rsidRPr="00CA4611" w:rsidRDefault="003473B3" w:rsidP="003473B3">
      <w:pPr>
        <w:pStyle w:val="afa"/>
        <w:spacing w:before="0" w:beforeAutospacing="0" w:after="0" w:afterAutospacing="0" w:line="288" w:lineRule="auto"/>
        <w:ind w:firstLine="851"/>
        <w:jc w:val="both"/>
        <w:rPr>
          <w:rFonts w:ascii="Arial" w:hAnsi="Arial" w:cs="Arial"/>
          <w:spacing w:val="-6"/>
          <w:szCs w:val="26"/>
          <w:lang w:val="ru-RU"/>
        </w:rPr>
      </w:pPr>
      <w:r w:rsidRPr="00CA4611">
        <w:rPr>
          <w:rFonts w:ascii="Arial" w:hAnsi="Arial" w:cs="Arial"/>
          <w:color w:val="000000"/>
          <w:spacing w:val="-6"/>
          <w:szCs w:val="26"/>
        </w:rPr>
        <w:t>n</w:t>
      </w:r>
      <w:r w:rsidRPr="00865867">
        <w:rPr>
          <w:rFonts w:ascii="Arial" w:hAnsi="Arial" w:cs="Arial"/>
          <w:color w:val="000000"/>
          <w:spacing w:val="-6"/>
          <w:szCs w:val="26"/>
          <w:lang w:val="ru-RU"/>
        </w:rPr>
        <w:t>2</w:t>
      </w:r>
      <w:r w:rsidRPr="00CA4611">
        <w:rPr>
          <w:rFonts w:ascii="Arial" w:hAnsi="Arial" w:cs="Arial"/>
          <w:color w:val="000000"/>
          <w:spacing w:val="-6"/>
          <w:szCs w:val="26"/>
          <w:lang w:val="ru-RU"/>
        </w:rPr>
        <w:t xml:space="preserve"> – вісь симетрії </w:t>
      </w:r>
      <w:r w:rsidRPr="00CA4611">
        <w:rPr>
          <w:rFonts w:ascii="Arial" w:hAnsi="Arial" w:cs="Arial"/>
          <w:color w:val="000000"/>
          <w:spacing w:val="-6"/>
          <w:szCs w:val="26"/>
        </w:rPr>
        <w:t>n</w:t>
      </w:r>
      <w:r w:rsidRPr="00CA4611">
        <w:rPr>
          <w:rFonts w:ascii="Arial" w:hAnsi="Arial" w:cs="Arial"/>
          <w:color w:val="000000"/>
          <w:spacing w:val="-6"/>
          <w:szCs w:val="26"/>
          <w:lang w:val="ru-RU"/>
        </w:rPr>
        <w:t xml:space="preserve">-го порядку і </w:t>
      </w:r>
      <w:r w:rsidRPr="00CA4611">
        <w:rPr>
          <w:rFonts w:ascii="Arial" w:hAnsi="Arial" w:cs="Arial"/>
          <w:color w:val="000000"/>
          <w:spacing w:val="-6"/>
          <w:szCs w:val="26"/>
        </w:rPr>
        <w:t>n</w:t>
      </w:r>
      <w:r w:rsidRPr="00CA4611">
        <w:rPr>
          <w:rFonts w:ascii="Arial" w:hAnsi="Arial" w:cs="Arial"/>
          <w:color w:val="000000"/>
          <w:spacing w:val="-6"/>
          <w:szCs w:val="26"/>
          <w:lang w:val="ru-RU"/>
        </w:rPr>
        <w:t xml:space="preserve"> осей другого порядку, які є перпендикулярними до неї</w:t>
      </w:r>
      <w:r w:rsidR="001C1D47">
        <w:rPr>
          <w:rFonts w:ascii="Arial" w:hAnsi="Arial" w:cs="Arial"/>
          <w:color w:val="000000"/>
          <w:spacing w:val="-6"/>
          <w:szCs w:val="26"/>
          <w:lang w:val="ru-RU"/>
        </w:rPr>
        <w:t>.</w:t>
      </w:r>
    </w:p>
    <w:p w:rsidR="003473B3" w:rsidRDefault="003473B3" w:rsidP="003473B3">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Цифри в міжнародному символі класу симетрії позначають порядок вісі симетрії (1, 2, 3, 4, 6), розташованої у певному напряму. Особливе значення мають цифри </w:t>
      </w:r>
      <w:r w:rsidRPr="00CA4611">
        <w:rPr>
          <w:rFonts w:ascii="Arial" w:hAnsi="Arial" w:cs="Arial"/>
          <w:b/>
          <w:spacing w:val="-6"/>
          <w:sz w:val="24"/>
          <w:szCs w:val="26"/>
          <w:lang w:val="uk-UA"/>
        </w:rPr>
        <w:t>1</w:t>
      </w:r>
      <w:r w:rsidRPr="00CA4611">
        <w:rPr>
          <w:rFonts w:ascii="Arial" w:hAnsi="Arial" w:cs="Arial"/>
          <w:spacing w:val="-6"/>
          <w:sz w:val="24"/>
          <w:szCs w:val="26"/>
          <w:lang w:val="uk-UA"/>
        </w:rPr>
        <w:t xml:space="preserve"> і </w:t>
      </w:r>
      <w:r w:rsidRPr="00CA4611">
        <w:rPr>
          <w:rFonts w:ascii="Arial" w:hAnsi="Arial" w:cs="Arial"/>
          <w:b/>
          <w:spacing w:val="-6"/>
          <w:sz w:val="24"/>
          <w:szCs w:val="26"/>
          <w:lang w:val="uk-UA"/>
        </w:rPr>
        <w:t>1</w:t>
      </w:r>
      <w:r w:rsidRPr="00CA4611">
        <w:rPr>
          <w:rFonts w:ascii="Arial" w:hAnsi="Arial" w:cs="Arial"/>
          <w:spacing w:val="-6"/>
          <w:sz w:val="24"/>
          <w:szCs w:val="26"/>
          <w:lang w:val="uk-UA"/>
        </w:rPr>
        <w:t xml:space="preserve">¯, що позначають відповідні класи симетрії триклинної сингонії. </w:t>
      </w:r>
    </w:p>
    <w:p w:rsidR="00AA059F" w:rsidRPr="00CA4611" w:rsidRDefault="00AA059F" w:rsidP="00AA059F">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Клас </w:t>
      </w:r>
      <w:r w:rsidRPr="00CA4611">
        <w:rPr>
          <w:rFonts w:ascii="Arial" w:hAnsi="Arial" w:cs="Arial"/>
          <w:b/>
          <w:spacing w:val="-6"/>
          <w:sz w:val="24"/>
          <w:szCs w:val="26"/>
          <w:lang w:val="uk-UA"/>
        </w:rPr>
        <w:t>1</w:t>
      </w:r>
      <w:r w:rsidRPr="00CA4611">
        <w:rPr>
          <w:rFonts w:ascii="Arial" w:hAnsi="Arial" w:cs="Arial"/>
          <w:spacing w:val="-6"/>
          <w:sz w:val="24"/>
          <w:szCs w:val="26"/>
          <w:lang w:val="uk-UA"/>
        </w:rPr>
        <w:t xml:space="preserve"> формально позначає наявність вісі симетрії першого порядку L</w:t>
      </w:r>
      <w:r w:rsidRPr="00CA4611">
        <w:rPr>
          <w:rFonts w:ascii="Arial" w:hAnsi="Arial" w:cs="Arial"/>
          <w:spacing w:val="-6"/>
          <w:sz w:val="24"/>
          <w:szCs w:val="26"/>
          <w:vertAlign w:val="subscript"/>
          <w:lang w:val="uk-UA"/>
        </w:rPr>
        <w:t>1</w:t>
      </w:r>
      <w:r w:rsidRPr="00CA4611">
        <w:rPr>
          <w:rFonts w:ascii="Arial" w:hAnsi="Arial" w:cs="Arial"/>
          <w:spacing w:val="-6"/>
          <w:sz w:val="24"/>
          <w:szCs w:val="26"/>
          <w:lang w:val="uk-UA"/>
        </w:rPr>
        <w:t xml:space="preserve">, як єдиного елемента симетрії, тобто відсутність площин симетрії, осей симетрії другого, третього, четвертого та шостого порядків, а також центру симетрії.  </w:t>
      </w:r>
    </w:p>
    <w:p w:rsidR="00BB071A" w:rsidRPr="00CA4611" w:rsidRDefault="00BB071A" w:rsidP="00BB071A">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Клас </w:t>
      </w:r>
      <w:r w:rsidRPr="00CA4611">
        <w:rPr>
          <w:rFonts w:ascii="Arial" w:hAnsi="Arial" w:cs="Arial"/>
          <w:b/>
          <w:spacing w:val="-6"/>
          <w:sz w:val="24"/>
          <w:szCs w:val="26"/>
          <w:lang w:val="uk-UA"/>
        </w:rPr>
        <w:t>1</w:t>
      </w:r>
      <w:r w:rsidRPr="00CA4611">
        <w:rPr>
          <w:rFonts w:ascii="Arial" w:hAnsi="Arial" w:cs="Arial"/>
          <w:spacing w:val="-6"/>
          <w:sz w:val="24"/>
          <w:szCs w:val="26"/>
          <w:lang w:val="uk-UA"/>
        </w:rPr>
        <w:t>¯ містить єдиний елемент симетрії − центр симетрії, що формально подається як інверсійна вісь першого порядку.</w:t>
      </w:r>
    </w:p>
    <w:p w:rsidR="00BB071A" w:rsidRPr="00CA4611" w:rsidRDefault="00BB071A" w:rsidP="00BB071A">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Міжнародні символи (формули) видів симетрії не вимагають</w:t>
      </w:r>
      <w:r w:rsidR="00E23911">
        <w:rPr>
          <w:rFonts w:ascii="Arial" w:hAnsi="Arial" w:cs="Arial"/>
          <w:spacing w:val="-6"/>
          <w:sz w:val="24"/>
          <w:szCs w:val="26"/>
          <w:lang w:val="uk-UA"/>
        </w:rPr>
        <w:t xml:space="preserve"> особливих</w:t>
      </w:r>
      <w:r w:rsidRPr="00CA4611">
        <w:rPr>
          <w:rFonts w:ascii="Arial" w:hAnsi="Arial" w:cs="Arial"/>
          <w:spacing w:val="-6"/>
          <w:sz w:val="24"/>
          <w:szCs w:val="26"/>
          <w:lang w:val="uk-UA"/>
        </w:rPr>
        <w:t xml:space="preserve"> пояснень: вони співпадають з позначеннями цього елемент</w:t>
      </w:r>
      <w:r w:rsidR="00522689">
        <w:rPr>
          <w:rFonts w:ascii="Arial" w:hAnsi="Arial" w:cs="Arial"/>
          <w:spacing w:val="-6"/>
          <w:sz w:val="24"/>
          <w:szCs w:val="26"/>
          <w:lang w:val="uk-UA"/>
        </w:rPr>
        <w:t>а</w:t>
      </w:r>
      <w:r w:rsidRPr="00CA4611">
        <w:rPr>
          <w:rFonts w:ascii="Arial" w:hAnsi="Arial" w:cs="Arial"/>
          <w:spacing w:val="-6"/>
          <w:sz w:val="24"/>
          <w:szCs w:val="26"/>
          <w:lang w:val="uk-UA"/>
        </w:rPr>
        <w:t xml:space="preserve"> симетрії (L</w:t>
      </w:r>
      <w:r w:rsidRPr="00CA4611">
        <w:rPr>
          <w:rFonts w:ascii="Arial" w:hAnsi="Arial" w:cs="Arial"/>
          <w:spacing w:val="-6"/>
          <w:sz w:val="24"/>
          <w:szCs w:val="26"/>
          <w:vertAlign w:val="subscript"/>
          <w:lang w:val="uk-UA"/>
        </w:rPr>
        <w:t>1</w:t>
      </w:r>
      <w:r w:rsidRPr="00CA4611">
        <w:rPr>
          <w:rFonts w:ascii="Arial" w:hAnsi="Arial" w:cs="Arial"/>
          <w:spacing w:val="-6"/>
          <w:sz w:val="24"/>
          <w:szCs w:val="26"/>
          <w:lang w:val="uk-UA"/>
        </w:rPr>
        <w:t> - 1, L</w:t>
      </w:r>
      <w:r w:rsidRPr="00CA4611">
        <w:rPr>
          <w:rFonts w:ascii="Arial" w:hAnsi="Arial" w:cs="Arial"/>
          <w:spacing w:val="-6"/>
          <w:sz w:val="24"/>
          <w:szCs w:val="26"/>
          <w:vertAlign w:val="subscript"/>
          <w:lang w:val="uk-UA"/>
        </w:rPr>
        <w:t>2</w:t>
      </w:r>
      <w:r w:rsidRPr="00CA4611">
        <w:rPr>
          <w:rFonts w:ascii="Arial" w:hAnsi="Arial" w:cs="Arial"/>
          <w:spacing w:val="-6"/>
          <w:sz w:val="24"/>
          <w:szCs w:val="26"/>
          <w:lang w:val="uk-UA"/>
        </w:rPr>
        <w:t xml:space="preserve"> - 2, L</w:t>
      </w:r>
      <w:r w:rsidRPr="00CA4611">
        <w:rPr>
          <w:rFonts w:ascii="Arial" w:hAnsi="Arial" w:cs="Arial"/>
          <w:spacing w:val="-6"/>
          <w:sz w:val="24"/>
          <w:szCs w:val="26"/>
          <w:vertAlign w:val="subscript"/>
          <w:lang w:val="uk-UA"/>
        </w:rPr>
        <w:t>3</w:t>
      </w:r>
      <w:r w:rsidRPr="00CA4611">
        <w:rPr>
          <w:rFonts w:ascii="Arial" w:hAnsi="Arial" w:cs="Arial"/>
          <w:spacing w:val="-6"/>
          <w:sz w:val="24"/>
          <w:szCs w:val="26"/>
          <w:lang w:val="uk-UA"/>
        </w:rPr>
        <w:t xml:space="preserve"> -3, L</w:t>
      </w:r>
      <w:r w:rsidRPr="00CA4611">
        <w:rPr>
          <w:rFonts w:ascii="Arial" w:hAnsi="Arial" w:cs="Arial"/>
          <w:spacing w:val="-6"/>
          <w:sz w:val="24"/>
          <w:szCs w:val="26"/>
          <w:vertAlign w:val="subscript"/>
          <w:lang w:val="uk-UA"/>
        </w:rPr>
        <w:t>4</w:t>
      </w:r>
      <w:r w:rsidRPr="00CA4611">
        <w:rPr>
          <w:rFonts w:ascii="Arial" w:hAnsi="Arial" w:cs="Arial"/>
          <w:spacing w:val="-6"/>
          <w:sz w:val="24"/>
          <w:szCs w:val="26"/>
          <w:lang w:val="uk-UA"/>
        </w:rPr>
        <w:t xml:space="preserve"> - 4, L</w:t>
      </w:r>
      <w:r w:rsidRPr="00CA4611">
        <w:rPr>
          <w:rFonts w:ascii="Arial" w:hAnsi="Arial" w:cs="Arial"/>
          <w:spacing w:val="-6"/>
          <w:sz w:val="24"/>
          <w:szCs w:val="26"/>
          <w:vertAlign w:val="subscript"/>
          <w:lang w:val="uk-UA"/>
        </w:rPr>
        <w:t>6</w:t>
      </w:r>
      <w:r w:rsidRPr="00CA4611">
        <w:rPr>
          <w:rFonts w:ascii="Arial" w:hAnsi="Arial" w:cs="Arial"/>
          <w:spacing w:val="-6"/>
          <w:sz w:val="24"/>
          <w:szCs w:val="26"/>
          <w:lang w:val="uk-UA"/>
        </w:rPr>
        <w:t xml:space="preserve"> - 6, С - 1¯, Р - m, Li</w:t>
      </w:r>
      <w:r w:rsidRPr="00CA4611">
        <w:rPr>
          <w:rFonts w:ascii="Arial" w:hAnsi="Arial" w:cs="Arial"/>
          <w:spacing w:val="-6"/>
          <w:sz w:val="24"/>
          <w:szCs w:val="26"/>
          <w:vertAlign w:val="subscript"/>
          <w:lang w:val="uk-UA"/>
        </w:rPr>
        <w:t>3</w:t>
      </w:r>
      <w:r w:rsidRPr="00CA4611">
        <w:rPr>
          <w:rFonts w:ascii="Arial" w:hAnsi="Arial" w:cs="Arial"/>
          <w:spacing w:val="-6"/>
          <w:sz w:val="24"/>
          <w:szCs w:val="26"/>
          <w:lang w:val="uk-UA"/>
        </w:rPr>
        <w:t xml:space="preserve"> - 3¯, Li</w:t>
      </w:r>
      <w:r w:rsidRPr="00CA4611">
        <w:rPr>
          <w:rFonts w:ascii="Arial" w:hAnsi="Arial" w:cs="Arial"/>
          <w:spacing w:val="-6"/>
          <w:sz w:val="24"/>
          <w:szCs w:val="26"/>
          <w:vertAlign w:val="subscript"/>
          <w:lang w:val="uk-UA"/>
        </w:rPr>
        <w:t>4</w:t>
      </w:r>
      <w:r w:rsidRPr="00CA4611">
        <w:rPr>
          <w:rFonts w:ascii="Arial" w:hAnsi="Arial" w:cs="Arial"/>
          <w:spacing w:val="-6"/>
          <w:sz w:val="24"/>
          <w:szCs w:val="26"/>
          <w:lang w:val="uk-UA"/>
        </w:rPr>
        <w:t xml:space="preserve"> - 4¯, Li</w:t>
      </w:r>
      <w:r w:rsidRPr="00CA4611">
        <w:rPr>
          <w:rFonts w:ascii="Arial" w:hAnsi="Arial" w:cs="Arial"/>
          <w:spacing w:val="-6"/>
          <w:sz w:val="24"/>
          <w:szCs w:val="26"/>
          <w:vertAlign w:val="subscript"/>
          <w:lang w:val="uk-UA"/>
        </w:rPr>
        <w:t>6</w:t>
      </w:r>
      <w:r w:rsidRPr="00CA4611">
        <w:rPr>
          <w:rFonts w:ascii="Arial" w:hAnsi="Arial" w:cs="Arial"/>
          <w:spacing w:val="-6"/>
          <w:sz w:val="24"/>
          <w:szCs w:val="26"/>
          <w:lang w:val="uk-UA"/>
        </w:rPr>
        <w:t xml:space="preserve"> - 6¯).</w:t>
      </w:r>
    </w:p>
    <w:p w:rsidR="00BB071A" w:rsidRPr="00CA4611" w:rsidRDefault="00BB071A" w:rsidP="00BB071A">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Формули інших видів симетрії ґрунт</w:t>
      </w:r>
      <w:r>
        <w:rPr>
          <w:rFonts w:ascii="Arial" w:hAnsi="Arial" w:cs="Arial"/>
          <w:spacing w:val="-6"/>
          <w:sz w:val="24"/>
          <w:szCs w:val="26"/>
          <w:lang w:val="uk-UA"/>
        </w:rPr>
        <w:t>уються</w:t>
      </w:r>
      <w:r w:rsidRPr="00CA4611">
        <w:rPr>
          <w:rFonts w:ascii="Arial" w:hAnsi="Arial" w:cs="Arial"/>
          <w:spacing w:val="-6"/>
          <w:sz w:val="24"/>
          <w:szCs w:val="26"/>
          <w:lang w:val="uk-UA"/>
        </w:rPr>
        <w:t xml:space="preserve"> на теоремах взаємодії елементів симетрії. Елементи симетрії, що не увійшли до формули, легко відновити. При цьому вісь 2, яка є просто площиною симетрії, позначається символом </w:t>
      </w:r>
      <w:r w:rsidRPr="00CA4611">
        <w:rPr>
          <w:rFonts w:ascii="Arial" w:hAnsi="Arial" w:cs="Arial"/>
          <w:b/>
          <w:bCs/>
          <w:spacing w:val="-6"/>
          <w:sz w:val="24"/>
          <w:szCs w:val="26"/>
          <w:lang w:val="uk-UA"/>
        </w:rPr>
        <w:t>m</w:t>
      </w:r>
      <w:r w:rsidRPr="00CA4611">
        <w:rPr>
          <w:rFonts w:ascii="Arial" w:hAnsi="Arial" w:cs="Arial"/>
          <w:spacing w:val="-6"/>
          <w:sz w:val="24"/>
          <w:szCs w:val="26"/>
          <w:lang w:val="uk-UA"/>
        </w:rPr>
        <w:t>. Якщо напрямок вісі симетрії збігається з напрямком площині, то вони записуються на одній позиції у вигляді дробу. Так, наприклад, видам симетрії L</w:t>
      </w:r>
      <w:r w:rsidRPr="00CA4611">
        <w:rPr>
          <w:rFonts w:ascii="Arial" w:hAnsi="Arial" w:cs="Arial"/>
          <w:spacing w:val="-6"/>
          <w:sz w:val="24"/>
          <w:szCs w:val="26"/>
          <w:vertAlign w:val="subscript"/>
          <w:lang w:val="uk-UA"/>
        </w:rPr>
        <w:t>2</w:t>
      </w:r>
      <w:r w:rsidRPr="00CA4611">
        <w:rPr>
          <w:rFonts w:ascii="Arial" w:hAnsi="Arial" w:cs="Arial"/>
          <w:spacing w:val="-6"/>
          <w:sz w:val="24"/>
          <w:szCs w:val="26"/>
          <w:lang w:val="uk-UA"/>
        </w:rPr>
        <w:t>РС, L</w:t>
      </w:r>
      <w:r w:rsidRPr="00CA4611">
        <w:rPr>
          <w:rFonts w:ascii="Arial" w:hAnsi="Arial" w:cs="Arial"/>
          <w:spacing w:val="-6"/>
          <w:sz w:val="24"/>
          <w:szCs w:val="26"/>
          <w:vertAlign w:val="subscript"/>
          <w:lang w:val="uk-UA"/>
        </w:rPr>
        <w:t>4</w:t>
      </w:r>
      <w:r w:rsidRPr="00CA4611">
        <w:rPr>
          <w:rFonts w:ascii="Arial" w:hAnsi="Arial" w:cs="Arial"/>
          <w:spacing w:val="-6"/>
          <w:sz w:val="24"/>
          <w:szCs w:val="26"/>
          <w:lang w:val="uk-UA"/>
        </w:rPr>
        <w:t>РС і L</w:t>
      </w:r>
      <w:r w:rsidRPr="00CA4611">
        <w:rPr>
          <w:rFonts w:ascii="Arial" w:hAnsi="Arial" w:cs="Arial"/>
          <w:spacing w:val="-6"/>
          <w:sz w:val="24"/>
          <w:szCs w:val="26"/>
          <w:vertAlign w:val="subscript"/>
          <w:lang w:val="uk-UA"/>
        </w:rPr>
        <w:t>6</w:t>
      </w:r>
      <w:r w:rsidRPr="00CA4611">
        <w:rPr>
          <w:rFonts w:ascii="Arial" w:hAnsi="Arial" w:cs="Arial"/>
          <w:spacing w:val="-6"/>
          <w:sz w:val="24"/>
          <w:szCs w:val="26"/>
          <w:lang w:val="uk-UA"/>
        </w:rPr>
        <w:t>РC відповідають формули 2/m, 4/m, 6/m. Риска вказує тут на перпендикулярність вісі парного найменування і площини симетрії, а відсутні</w:t>
      </w:r>
      <w:r w:rsidR="0077742C">
        <w:rPr>
          <w:rFonts w:ascii="Arial" w:hAnsi="Arial" w:cs="Arial"/>
          <w:spacing w:val="-6"/>
          <w:sz w:val="24"/>
          <w:szCs w:val="26"/>
          <w:lang w:val="uk-UA"/>
        </w:rPr>
        <w:t>сть</w:t>
      </w:r>
      <w:r w:rsidRPr="00CA4611">
        <w:rPr>
          <w:rFonts w:ascii="Arial" w:hAnsi="Arial" w:cs="Arial"/>
          <w:spacing w:val="-6"/>
          <w:sz w:val="24"/>
          <w:szCs w:val="26"/>
          <w:lang w:val="uk-UA"/>
        </w:rPr>
        <w:t xml:space="preserve"> у формулах центр</w:t>
      </w:r>
      <w:r>
        <w:rPr>
          <w:rFonts w:ascii="Arial" w:hAnsi="Arial" w:cs="Arial"/>
          <w:spacing w:val="-6"/>
          <w:sz w:val="24"/>
          <w:szCs w:val="26"/>
          <w:lang w:val="uk-UA"/>
        </w:rPr>
        <w:t>а</w:t>
      </w:r>
      <w:r w:rsidRPr="00CA4611">
        <w:rPr>
          <w:rFonts w:ascii="Arial" w:hAnsi="Arial" w:cs="Arial"/>
          <w:spacing w:val="-6"/>
          <w:sz w:val="24"/>
          <w:szCs w:val="26"/>
          <w:lang w:val="uk-UA"/>
        </w:rPr>
        <w:t xml:space="preserve"> інверсії легко відновити, </w:t>
      </w:r>
      <w:r w:rsidR="00BA74E9">
        <w:rPr>
          <w:rFonts w:ascii="Arial" w:hAnsi="Arial" w:cs="Arial"/>
          <w:spacing w:val="-6"/>
          <w:sz w:val="24"/>
          <w:szCs w:val="26"/>
          <w:lang w:val="uk-UA"/>
        </w:rPr>
        <w:t>використовуючи</w:t>
      </w:r>
      <w:r w:rsidRPr="00CA4611">
        <w:rPr>
          <w:rFonts w:ascii="Arial" w:hAnsi="Arial" w:cs="Arial"/>
          <w:spacing w:val="-6"/>
          <w:sz w:val="24"/>
          <w:szCs w:val="26"/>
          <w:lang w:val="uk-UA"/>
        </w:rPr>
        <w:t xml:space="preserve"> теорем</w:t>
      </w:r>
      <w:r>
        <w:rPr>
          <w:rFonts w:ascii="Arial" w:hAnsi="Arial" w:cs="Arial"/>
          <w:spacing w:val="-6"/>
          <w:sz w:val="24"/>
          <w:szCs w:val="26"/>
          <w:lang w:val="uk-UA"/>
        </w:rPr>
        <w:t>у</w:t>
      </w:r>
      <w:r w:rsidRPr="00CA4611">
        <w:rPr>
          <w:rFonts w:ascii="Arial" w:hAnsi="Arial" w:cs="Arial"/>
          <w:spacing w:val="-6"/>
          <w:sz w:val="24"/>
          <w:szCs w:val="26"/>
          <w:lang w:val="uk-UA"/>
        </w:rPr>
        <w:t>.</w:t>
      </w:r>
    </w:p>
    <w:p w:rsidR="009A7461" w:rsidRPr="00CA4611" w:rsidRDefault="009A7461" w:rsidP="009A7461">
      <w:pPr>
        <w:spacing w:line="276" w:lineRule="auto"/>
        <w:ind w:firstLine="709"/>
        <w:jc w:val="right"/>
        <w:rPr>
          <w:rFonts w:ascii="Arial" w:hAnsi="Arial" w:cs="Arial"/>
          <w:i/>
          <w:spacing w:val="-6"/>
          <w:szCs w:val="26"/>
          <w:lang w:val="uk-UA"/>
        </w:rPr>
      </w:pPr>
      <w:r w:rsidRPr="00CA4611">
        <w:rPr>
          <w:rFonts w:ascii="Arial" w:hAnsi="Arial" w:cs="Arial"/>
          <w:i/>
          <w:spacing w:val="-6"/>
          <w:szCs w:val="26"/>
        </w:rPr>
        <w:t xml:space="preserve">Таблиця </w:t>
      </w:r>
      <w:r w:rsidR="00FD5228" w:rsidRPr="00CA4611">
        <w:rPr>
          <w:rFonts w:ascii="Arial" w:hAnsi="Arial" w:cs="Arial"/>
          <w:i/>
          <w:spacing w:val="-6"/>
          <w:szCs w:val="26"/>
          <w:lang w:val="uk-UA"/>
        </w:rPr>
        <w:t>4</w:t>
      </w:r>
    </w:p>
    <w:p w:rsidR="009A7461" w:rsidRDefault="009A7461" w:rsidP="009A7461">
      <w:pPr>
        <w:spacing w:line="276" w:lineRule="auto"/>
        <w:ind w:firstLine="709"/>
        <w:jc w:val="center"/>
        <w:rPr>
          <w:rFonts w:ascii="Arial" w:hAnsi="Arial" w:cs="Arial"/>
          <w:spacing w:val="-6"/>
          <w:szCs w:val="26"/>
          <w:lang w:val="uk-UA"/>
        </w:rPr>
      </w:pPr>
      <w:r w:rsidRPr="00CA4611">
        <w:rPr>
          <w:rFonts w:ascii="Arial" w:hAnsi="Arial" w:cs="Arial"/>
          <w:spacing w:val="-6"/>
          <w:szCs w:val="26"/>
        </w:rPr>
        <w:t>Розпод</w:t>
      </w:r>
      <w:r w:rsidR="00007212">
        <w:rPr>
          <w:rFonts w:ascii="Arial" w:hAnsi="Arial" w:cs="Arial"/>
          <w:spacing w:val="-6"/>
          <w:szCs w:val="26"/>
          <w:lang w:val="uk-UA"/>
        </w:rPr>
        <w:t>іл</w:t>
      </w:r>
      <w:r w:rsidRPr="00CA4611">
        <w:rPr>
          <w:rFonts w:ascii="Arial" w:hAnsi="Arial" w:cs="Arial"/>
          <w:spacing w:val="-6"/>
          <w:szCs w:val="26"/>
        </w:rPr>
        <w:t xml:space="preserve"> видів та класів симетрії </w:t>
      </w:r>
      <w:r w:rsidR="00867979">
        <w:rPr>
          <w:rFonts w:ascii="Arial" w:hAnsi="Arial" w:cs="Arial"/>
          <w:spacing w:val="-6"/>
          <w:szCs w:val="26"/>
          <w:lang w:val="uk-UA"/>
        </w:rPr>
        <w:t xml:space="preserve">за </w:t>
      </w:r>
      <w:r w:rsidRPr="00CA4611">
        <w:rPr>
          <w:rFonts w:ascii="Arial" w:hAnsi="Arial" w:cs="Arial"/>
          <w:spacing w:val="-6"/>
          <w:szCs w:val="26"/>
        </w:rPr>
        <w:t>сингонія</w:t>
      </w:r>
      <w:r w:rsidR="00867979">
        <w:rPr>
          <w:rFonts w:ascii="Arial" w:hAnsi="Arial" w:cs="Arial"/>
          <w:spacing w:val="-6"/>
          <w:szCs w:val="26"/>
          <w:lang w:val="uk-UA"/>
        </w:rPr>
        <w:t>ми</w:t>
      </w:r>
    </w:p>
    <w:p w:rsidR="00007212" w:rsidRPr="00007212" w:rsidRDefault="00007212" w:rsidP="009A7461">
      <w:pPr>
        <w:spacing w:line="276" w:lineRule="auto"/>
        <w:ind w:firstLine="709"/>
        <w:jc w:val="center"/>
        <w:rPr>
          <w:rFonts w:ascii="Arial" w:hAnsi="Arial" w:cs="Arial"/>
          <w:spacing w:val="-6"/>
          <w:szCs w:val="26"/>
          <w:lang w:val="uk-UA"/>
        </w:rPr>
      </w:pPr>
    </w:p>
    <w:tbl>
      <w:tblPr>
        <w:tblW w:w="9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730"/>
        <w:gridCol w:w="550"/>
        <w:gridCol w:w="708"/>
        <w:gridCol w:w="709"/>
        <w:gridCol w:w="851"/>
        <w:gridCol w:w="1134"/>
        <w:gridCol w:w="992"/>
        <w:gridCol w:w="1984"/>
      </w:tblGrid>
      <w:tr w:rsidR="009A7461" w:rsidRPr="00CA4611" w:rsidTr="00AA059F">
        <w:trPr>
          <w:cantSplit/>
          <w:trHeight w:val="1685"/>
          <w:jc w:val="center"/>
        </w:trPr>
        <w:tc>
          <w:tcPr>
            <w:tcW w:w="392" w:type="dxa"/>
            <w:shd w:val="clear" w:color="auto" w:fill="auto"/>
            <w:textDirection w:val="btLr"/>
            <w:vAlign w:val="center"/>
          </w:tcPr>
          <w:p w:rsidR="009A7461" w:rsidRPr="00CA4611" w:rsidRDefault="009A7461" w:rsidP="00542619">
            <w:pPr>
              <w:ind w:left="-57" w:right="-57"/>
              <w:jc w:val="center"/>
              <w:rPr>
                <w:rFonts w:ascii="Arial" w:hAnsi="Arial" w:cs="Arial"/>
                <w:spacing w:val="-6"/>
              </w:rPr>
            </w:pPr>
            <w:r w:rsidRPr="00CA4611">
              <w:rPr>
                <w:rFonts w:ascii="Arial" w:hAnsi="Arial" w:cs="Arial"/>
                <w:spacing w:val="-6"/>
              </w:rPr>
              <w:t>Категорія</w:t>
            </w:r>
          </w:p>
        </w:tc>
        <w:tc>
          <w:tcPr>
            <w:tcW w:w="1730" w:type="dxa"/>
            <w:shd w:val="clear" w:color="auto" w:fill="auto"/>
            <w:vAlign w:val="center"/>
          </w:tcPr>
          <w:p w:rsidR="009A7461" w:rsidRPr="00CA4611" w:rsidRDefault="009A7461" w:rsidP="00542619">
            <w:pPr>
              <w:ind w:left="-57" w:right="-57"/>
              <w:jc w:val="center"/>
              <w:rPr>
                <w:rFonts w:ascii="Arial" w:hAnsi="Arial" w:cs="Arial"/>
                <w:spacing w:val="-6"/>
                <w:kern w:val="24"/>
              </w:rPr>
            </w:pPr>
            <w:r w:rsidRPr="00CA4611">
              <w:rPr>
                <w:rFonts w:ascii="Arial" w:hAnsi="Arial" w:cs="Arial"/>
                <w:spacing w:val="-6"/>
                <w:kern w:val="24"/>
              </w:rPr>
              <w:t>Сингонія</w:t>
            </w:r>
          </w:p>
        </w:tc>
        <w:tc>
          <w:tcPr>
            <w:tcW w:w="550" w:type="dxa"/>
            <w:shd w:val="clear" w:color="auto" w:fill="auto"/>
            <w:textDirection w:val="btLr"/>
            <w:vAlign w:val="center"/>
          </w:tcPr>
          <w:p w:rsidR="009A7461" w:rsidRPr="00CA4611" w:rsidRDefault="009A7461" w:rsidP="00542619">
            <w:pPr>
              <w:ind w:left="-57" w:right="-57"/>
              <w:jc w:val="center"/>
              <w:rPr>
                <w:rFonts w:ascii="Arial" w:hAnsi="Arial" w:cs="Arial"/>
                <w:spacing w:val="-6"/>
              </w:rPr>
            </w:pPr>
            <w:r w:rsidRPr="00CA4611">
              <w:rPr>
                <w:rFonts w:ascii="Arial" w:hAnsi="Arial" w:cs="Arial"/>
                <w:spacing w:val="-6"/>
              </w:rPr>
              <w:t>Примітивний</w:t>
            </w:r>
          </w:p>
        </w:tc>
        <w:tc>
          <w:tcPr>
            <w:tcW w:w="708" w:type="dxa"/>
            <w:shd w:val="clear" w:color="auto" w:fill="auto"/>
            <w:textDirection w:val="btLr"/>
            <w:vAlign w:val="center"/>
          </w:tcPr>
          <w:p w:rsidR="009A7461" w:rsidRPr="00CA4611" w:rsidRDefault="009A7461" w:rsidP="00542619">
            <w:pPr>
              <w:ind w:left="-57" w:right="-57"/>
              <w:jc w:val="center"/>
              <w:rPr>
                <w:rFonts w:ascii="Arial" w:hAnsi="Arial" w:cs="Arial"/>
                <w:spacing w:val="-6"/>
              </w:rPr>
            </w:pPr>
            <w:r w:rsidRPr="00CA4611">
              <w:rPr>
                <w:rFonts w:ascii="Arial" w:hAnsi="Arial" w:cs="Arial"/>
                <w:spacing w:val="-6"/>
              </w:rPr>
              <w:t>Центральний</w:t>
            </w:r>
          </w:p>
        </w:tc>
        <w:tc>
          <w:tcPr>
            <w:tcW w:w="709" w:type="dxa"/>
            <w:shd w:val="clear" w:color="auto" w:fill="auto"/>
            <w:textDirection w:val="btLr"/>
            <w:vAlign w:val="center"/>
          </w:tcPr>
          <w:p w:rsidR="009A7461" w:rsidRPr="00CA4611" w:rsidRDefault="009A7461" w:rsidP="00542619">
            <w:pPr>
              <w:ind w:left="-57" w:right="-57"/>
              <w:jc w:val="center"/>
              <w:rPr>
                <w:rFonts w:ascii="Arial" w:hAnsi="Arial" w:cs="Arial"/>
                <w:spacing w:val="-6"/>
              </w:rPr>
            </w:pPr>
            <w:r w:rsidRPr="00CA4611">
              <w:rPr>
                <w:rFonts w:ascii="Arial" w:hAnsi="Arial" w:cs="Arial"/>
                <w:spacing w:val="-6"/>
              </w:rPr>
              <w:t>Планальний</w:t>
            </w:r>
          </w:p>
        </w:tc>
        <w:tc>
          <w:tcPr>
            <w:tcW w:w="851" w:type="dxa"/>
            <w:shd w:val="clear" w:color="auto" w:fill="auto"/>
            <w:textDirection w:val="btLr"/>
            <w:vAlign w:val="center"/>
          </w:tcPr>
          <w:p w:rsidR="009A7461" w:rsidRPr="00CA4611" w:rsidRDefault="009A7461" w:rsidP="00542619">
            <w:pPr>
              <w:ind w:left="-57" w:right="-57"/>
              <w:jc w:val="center"/>
              <w:rPr>
                <w:rFonts w:ascii="Arial" w:hAnsi="Arial" w:cs="Arial"/>
                <w:spacing w:val="-6"/>
              </w:rPr>
            </w:pPr>
            <w:r w:rsidRPr="00CA4611">
              <w:rPr>
                <w:rFonts w:ascii="Arial" w:hAnsi="Arial" w:cs="Arial"/>
                <w:spacing w:val="-6"/>
              </w:rPr>
              <w:t>Аксіальніий</w:t>
            </w:r>
          </w:p>
        </w:tc>
        <w:tc>
          <w:tcPr>
            <w:tcW w:w="1134" w:type="dxa"/>
            <w:shd w:val="clear" w:color="auto" w:fill="auto"/>
            <w:textDirection w:val="btLr"/>
            <w:vAlign w:val="center"/>
          </w:tcPr>
          <w:p w:rsidR="009A7461" w:rsidRPr="00CA4611" w:rsidRDefault="009A7461" w:rsidP="00542619">
            <w:pPr>
              <w:ind w:left="-57" w:right="-57"/>
              <w:jc w:val="center"/>
              <w:rPr>
                <w:rFonts w:ascii="Arial" w:hAnsi="Arial" w:cs="Arial"/>
                <w:spacing w:val="-6"/>
              </w:rPr>
            </w:pPr>
            <w:r w:rsidRPr="00CA4611">
              <w:rPr>
                <w:rFonts w:ascii="Arial" w:hAnsi="Arial" w:cs="Arial"/>
                <w:spacing w:val="-6"/>
              </w:rPr>
              <w:t>Планаксіальний</w:t>
            </w:r>
          </w:p>
        </w:tc>
        <w:tc>
          <w:tcPr>
            <w:tcW w:w="992" w:type="dxa"/>
            <w:shd w:val="clear" w:color="auto" w:fill="auto"/>
            <w:textDirection w:val="btLr"/>
            <w:vAlign w:val="center"/>
          </w:tcPr>
          <w:p w:rsidR="009A7461" w:rsidRPr="00CA4611" w:rsidRDefault="009A7461" w:rsidP="00542619">
            <w:pPr>
              <w:ind w:left="-57" w:right="-57"/>
              <w:jc w:val="center"/>
              <w:rPr>
                <w:rFonts w:ascii="Arial" w:hAnsi="Arial" w:cs="Arial"/>
                <w:spacing w:val="-6"/>
              </w:rPr>
            </w:pPr>
            <w:r w:rsidRPr="00CA4611">
              <w:rPr>
                <w:rFonts w:ascii="Arial" w:hAnsi="Arial" w:cs="Arial"/>
                <w:spacing w:val="-6"/>
              </w:rPr>
              <w:t>Інверсійно-примітивний</w:t>
            </w:r>
          </w:p>
        </w:tc>
        <w:tc>
          <w:tcPr>
            <w:tcW w:w="1984" w:type="dxa"/>
            <w:shd w:val="clear" w:color="auto" w:fill="auto"/>
            <w:textDirection w:val="btLr"/>
            <w:vAlign w:val="center"/>
          </w:tcPr>
          <w:p w:rsidR="009A7461" w:rsidRPr="00CA4611" w:rsidRDefault="009A7461" w:rsidP="00542619">
            <w:pPr>
              <w:ind w:left="-57" w:right="-57"/>
              <w:jc w:val="center"/>
              <w:rPr>
                <w:rFonts w:ascii="Arial" w:hAnsi="Arial" w:cs="Arial"/>
                <w:spacing w:val="-6"/>
              </w:rPr>
            </w:pPr>
            <w:r w:rsidRPr="00CA4611">
              <w:rPr>
                <w:rFonts w:ascii="Arial" w:hAnsi="Arial" w:cs="Arial"/>
                <w:spacing w:val="-6"/>
              </w:rPr>
              <w:t>Інверсійно-планальний</w:t>
            </w:r>
          </w:p>
        </w:tc>
      </w:tr>
      <w:tr w:rsidR="009A7461" w:rsidRPr="00CA4611" w:rsidTr="00AA059F">
        <w:trPr>
          <w:jc w:val="center"/>
        </w:trPr>
        <w:tc>
          <w:tcPr>
            <w:tcW w:w="392" w:type="dxa"/>
            <w:vMerge w:val="restart"/>
            <w:shd w:val="clear" w:color="auto" w:fill="auto"/>
            <w:textDirection w:val="btLr"/>
            <w:vAlign w:val="center"/>
          </w:tcPr>
          <w:p w:rsidR="009A7461" w:rsidRPr="00CA4611" w:rsidRDefault="009A7461" w:rsidP="00542619">
            <w:pPr>
              <w:ind w:left="-57" w:right="-57"/>
              <w:jc w:val="center"/>
              <w:rPr>
                <w:rFonts w:ascii="Arial" w:hAnsi="Arial" w:cs="Arial"/>
                <w:spacing w:val="-6"/>
              </w:rPr>
            </w:pPr>
            <w:r w:rsidRPr="00CA4611">
              <w:rPr>
                <w:rFonts w:ascii="Arial" w:hAnsi="Arial" w:cs="Arial"/>
                <w:spacing w:val="-6"/>
              </w:rPr>
              <w:t>Нижча</w:t>
            </w:r>
          </w:p>
        </w:tc>
        <w:tc>
          <w:tcPr>
            <w:tcW w:w="1730" w:type="dxa"/>
            <w:shd w:val="clear" w:color="auto" w:fill="auto"/>
            <w:vAlign w:val="center"/>
          </w:tcPr>
          <w:p w:rsidR="009A7461" w:rsidRPr="00CA4611" w:rsidRDefault="009A7461" w:rsidP="009232AB">
            <w:pPr>
              <w:ind w:left="-57" w:right="-57"/>
              <w:jc w:val="center"/>
              <w:rPr>
                <w:rFonts w:ascii="Arial" w:hAnsi="Arial" w:cs="Arial"/>
                <w:spacing w:val="-6"/>
                <w:kern w:val="24"/>
              </w:rPr>
            </w:pPr>
            <w:r w:rsidRPr="00CA4611">
              <w:rPr>
                <w:rFonts w:ascii="Arial" w:hAnsi="Arial" w:cs="Arial"/>
                <w:spacing w:val="-6"/>
                <w:kern w:val="24"/>
              </w:rPr>
              <w:t>Трикл</w:t>
            </w:r>
            <w:r w:rsidR="009232AB">
              <w:rPr>
                <w:rFonts w:ascii="Arial" w:hAnsi="Arial" w:cs="Arial"/>
                <w:spacing w:val="-6"/>
                <w:kern w:val="24"/>
                <w:lang w:val="uk-UA"/>
              </w:rPr>
              <w:t>і</w:t>
            </w:r>
            <w:r w:rsidRPr="00CA4611">
              <w:rPr>
                <w:rFonts w:ascii="Arial" w:hAnsi="Arial" w:cs="Arial"/>
                <w:spacing w:val="-6"/>
                <w:kern w:val="24"/>
              </w:rPr>
              <w:t>нна</w:t>
            </w:r>
          </w:p>
        </w:tc>
        <w:tc>
          <w:tcPr>
            <w:tcW w:w="550" w:type="dxa"/>
            <w:shd w:val="clear" w:color="auto" w:fill="auto"/>
          </w:tcPr>
          <w:p w:rsidR="009A7461" w:rsidRPr="00CA4611" w:rsidRDefault="009A7461" w:rsidP="00542619">
            <w:pPr>
              <w:ind w:left="-57" w:right="-57"/>
              <w:jc w:val="center"/>
              <w:rPr>
                <w:rFonts w:ascii="Arial" w:hAnsi="Arial" w:cs="Arial"/>
                <w:b/>
                <w:bCs/>
                <w:noProof/>
                <w:spacing w:val="-6"/>
              </w:rPr>
            </w:pPr>
            <w:r w:rsidRPr="00CA4611">
              <w:rPr>
                <w:rFonts w:ascii="Arial" w:hAnsi="Arial" w:cs="Arial"/>
                <w:b/>
                <w:bCs/>
                <w:noProof/>
                <w:spacing w:val="-6"/>
              </w:rPr>
              <w:t>1</w:t>
            </w:r>
          </w:p>
          <w:p w:rsidR="009A7461" w:rsidRPr="00CA4611" w:rsidRDefault="009A7461" w:rsidP="00542619">
            <w:pPr>
              <w:ind w:left="-57" w:right="-57"/>
              <w:jc w:val="center"/>
              <w:rPr>
                <w:rFonts w:ascii="Arial" w:hAnsi="Arial" w:cs="Arial"/>
                <w:spacing w:val="-6"/>
              </w:rPr>
            </w:pPr>
            <w:r w:rsidRPr="00CA4611">
              <w:rPr>
                <w:rFonts w:ascii="Arial" w:hAnsi="Arial" w:cs="Arial"/>
                <w:noProof/>
                <w:spacing w:val="-6"/>
              </w:rPr>
              <w:t>-</w:t>
            </w:r>
          </w:p>
        </w:tc>
        <w:tc>
          <w:tcPr>
            <w:tcW w:w="708" w:type="dxa"/>
            <w:shd w:val="clear" w:color="auto" w:fill="auto"/>
          </w:tcPr>
          <w:p w:rsidR="009A7461" w:rsidRPr="00CA4611" w:rsidRDefault="009A7461" w:rsidP="00542619">
            <w:pPr>
              <w:ind w:left="-57" w:right="-57"/>
              <w:jc w:val="center"/>
              <w:rPr>
                <w:rFonts w:ascii="Arial" w:hAnsi="Arial" w:cs="Arial"/>
                <w:b/>
                <w:bCs/>
                <w:noProof/>
                <w:spacing w:val="-6"/>
              </w:rPr>
            </w:pPr>
            <w:r w:rsidRPr="00CA4611">
              <w:rPr>
                <w:rFonts w:ascii="Arial" w:hAnsi="Arial" w:cs="Arial"/>
                <w:b/>
                <w:bCs/>
                <w:noProof/>
                <w:spacing w:val="-6"/>
              </w:rPr>
              <w:t>2</w:t>
            </w:r>
          </w:p>
          <w:p w:rsidR="009A7461" w:rsidRPr="00CA4611" w:rsidRDefault="009A7461" w:rsidP="00542619">
            <w:pPr>
              <w:ind w:left="-57" w:right="-57"/>
              <w:jc w:val="center"/>
              <w:rPr>
                <w:rFonts w:ascii="Arial" w:hAnsi="Arial" w:cs="Arial"/>
                <w:spacing w:val="-6"/>
              </w:rPr>
            </w:pPr>
            <w:r w:rsidRPr="00CA4611">
              <w:rPr>
                <w:rFonts w:ascii="Arial" w:hAnsi="Arial" w:cs="Arial"/>
                <w:noProof/>
                <w:spacing w:val="-6"/>
              </w:rPr>
              <w:t>С</w:t>
            </w:r>
          </w:p>
        </w:tc>
        <w:tc>
          <w:tcPr>
            <w:tcW w:w="709" w:type="dxa"/>
            <w:shd w:val="clear" w:color="auto" w:fill="auto"/>
          </w:tcPr>
          <w:p w:rsidR="009A7461" w:rsidRPr="00CA4611" w:rsidRDefault="009A7461" w:rsidP="00542619">
            <w:pPr>
              <w:ind w:left="-57" w:right="-57"/>
              <w:jc w:val="center"/>
              <w:rPr>
                <w:rFonts w:ascii="Arial" w:hAnsi="Arial" w:cs="Arial"/>
                <w:spacing w:val="-6"/>
              </w:rPr>
            </w:pPr>
          </w:p>
        </w:tc>
        <w:tc>
          <w:tcPr>
            <w:tcW w:w="851" w:type="dxa"/>
            <w:shd w:val="clear" w:color="auto" w:fill="auto"/>
          </w:tcPr>
          <w:p w:rsidR="009A7461" w:rsidRPr="00CA4611" w:rsidRDefault="009A7461" w:rsidP="00542619">
            <w:pPr>
              <w:ind w:left="-57" w:right="-57"/>
              <w:jc w:val="center"/>
              <w:rPr>
                <w:rFonts w:ascii="Arial" w:hAnsi="Arial" w:cs="Arial"/>
                <w:spacing w:val="-6"/>
              </w:rPr>
            </w:pPr>
          </w:p>
        </w:tc>
        <w:tc>
          <w:tcPr>
            <w:tcW w:w="1134" w:type="dxa"/>
            <w:shd w:val="clear" w:color="auto" w:fill="auto"/>
          </w:tcPr>
          <w:p w:rsidR="009A7461" w:rsidRPr="00CA4611" w:rsidRDefault="009A7461" w:rsidP="00542619">
            <w:pPr>
              <w:ind w:left="-57" w:right="-57"/>
              <w:jc w:val="center"/>
              <w:rPr>
                <w:rFonts w:ascii="Arial" w:hAnsi="Arial" w:cs="Arial"/>
                <w:spacing w:val="-6"/>
              </w:rPr>
            </w:pPr>
          </w:p>
        </w:tc>
        <w:tc>
          <w:tcPr>
            <w:tcW w:w="992" w:type="dxa"/>
            <w:shd w:val="clear" w:color="auto" w:fill="auto"/>
          </w:tcPr>
          <w:p w:rsidR="009A7461" w:rsidRPr="00CA4611" w:rsidRDefault="009A7461" w:rsidP="00542619">
            <w:pPr>
              <w:ind w:left="-57" w:right="-57"/>
              <w:jc w:val="center"/>
              <w:rPr>
                <w:rFonts w:ascii="Arial" w:hAnsi="Arial" w:cs="Arial"/>
                <w:spacing w:val="-6"/>
              </w:rPr>
            </w:pPr>
          </w:p>
        </w:tc>
        <w:tc>
          <w:tcPr>
            <w:tcW w:w="1984" w:type="dxa"/>
            <w:shd w:val="clear" w:color="auto" w:fill="auto"/>
          </w:tcPr>
          <w:p w:rsidR="009A7461" w:rsidRPr="00CA4611" w:rsidRDefault="009A7461" w:rsidP="00542619">
            <w:pPr>
              <w:ind w:left="-57" w:right="-57"/>
              <w:jc w:val="center"/>
              <w:rPr>
                <w:rFonts w:ascii="Arial" w:hAnsi="Arial" w:cs="Arial"/>
                <w:spacing w:val="-6"/>
              </w:rPr>
            </w:pPr>
          </w:p>
        </w:tc>
      </w:tr>
      <w:tr w:rsidR="009A7461" w:rsidRPr="00CA4611" w:rsidTr="00AA059F">
        <w:trPr>
          <w:trHeight w:val="425"/>
          <w:jc w:val="center"/>
        </w:trPr>
        <w:tc>
          <w:tcPr>
            <w:tcW w:w="392" w:type="dxa"/>
            <w:vMerge/>
            <w:shd w:val="clear" w:color="auto" w:fill="auto"/>
            <w:textDirection w:val="btLr"/>
            <w:vAlign w:val="center"/>
          </w:tcPr>
          <w:p w:rsidR="009A7461" w:rsidRPr="00CA4611" w:rsidRDefault="009A7461" w:rsidP="00542619">
            <w:pPr>
              <w:ind w:left="-57" w:right="-57"/>
              <w:jc w:val="center"/>
              <w:rPr>
                <w:rFonts w:ascii="Arial" w:hAnsi="Arial" w:cs="Arial"/>
                <w:spacing w:val="-6"/>
              </w:rPr>
            </w:pPr>
          </w:p>
        </w:tc>
        <w:tc>
          <w:tcPr>
            <w:tcW w:w="1730" w:type="dxa"/>
            <w:shd w:val="clear" w:color="auto" w:fill="auto"/>
            <w:vAlign w:val="center"/>
          </w:tcPr>
          <w:p w:rsidR="009A7461" w:rsidRPr="00CA4611" w:rsidRDefault="009A7461" w:rsidP="00542619">
            <w:pPr>
              <w:ind w:left="-57" w:right="-57"/>
              <w:jc w:val="center"/>
              <w:rPr>
                <w:rFonts w:ascii="Arial" w:hAnsi="Arial" w:cs="Arial"/>
                <w:spacing w:val="-6"/>
                <w:kern w:val="24"/>
              </w:rPr>
            </w:pPr>
            <w:r w:rsidRPr="00CA4611">
              <w:rPr>
                <w:rFonts w:ascii="Arial" w:hAnsi="Arial" w:cs="Arial"/>
                <w:spacing w:val="-6"/>
                <w:kern w:val="24"/>
              </w:rPr>
              <w:t>Моноклінна</w:t>
            </w:r>
          </w:p>
        </w:tc>
        <w:tc>
          <w:tcPr>
            <w:tcW w:w="550" w:type="dxa"/>
            <w:shd w:val="clear" w:color="auto" w:fill="auto"/>
          </w:tcPr>
          <w:p w:rsidR="009A7461" w:rsidRPr="00CA4611" w:rsidRDefault="009A7461" w:rsidP="00542619">
            <w:pPr>
              <w:ind w:left="-57" w:right="-57"/>
              <w:jc w:val="center"/>
              <w:rPr>
                <w:rFonts w:ascii="Arial" w:hAnsi="Arial" w:cs="Arial"/>
                <w:spacing w:val="-6"/>
              </w:rPr>
            </w:pPr>
          </w:p>
        </w:tc>
        <w:tc>
          <w:tcPr>
            <w:tcW w:w="708" w:type="dxa"/>
            <w:shd w:val="clear" w:color="auto" w:fill="auto"/>
          </w:tcPr>
          <w:p w:rsidR="009A7461" w:rsidRPr="00CA4611" w:rsidRDefault="009A7461" w:rsidP="00542619">
            <w:pPr>
              <w:ind w:left="-57" w:right="-57"/>
              <w:jc w:val="center"/>
              <w:rPr>
                <w:rFonts w:ascii="Arial" w:hAnsi="Arial" w:cs="Arial"/>
                <w:spacing w:val="-6"/>
              </w:rPr>
            </w:pPr>
          </w:p>
        </w:tc>
        <w:tc>
          <w:tcPr>
            <w:tcW w:w="709" w:type="dxa"/>
            <w:shd w:val="clear" w:color="auto" w:fill="auto"/>
          </w:tcPr>
          <w:p w:rsidR="009A7461" w:rsidRPr="00CA4611" w:rsidRDefault="009A7461" w:rsidP="00542619">
            <w:pPr>
              <w:ind w:left="-57" w:right="-57"/>
              <w:jc w:val="center"/>
              <w:rPr>
                <w:rFonts w:ascii="Arial" w:hAnsi="Arial" w:cs="Arial"/>
                <w:b/>
                <w:bCs/>
                <w:noProof/>
                <w:spacing w:val="-6"/>
              </w:rPr>
            </w:pPr>
            <w:r w:rsidRPr="00CA4611">
              <w:rPr>
                <w:rFonts w:ascii="Arial" w:hAnsi="Arial" w:cs="Arial"/>
                <w:b/>
                <w:bCs/>
                <w:noProof/>
                <w:spacing w:val="-6"/>
              </w:rPr>
              <w:t>3</w:t>
            </w:r>
          </w:p>
          <w:p w:rsidR="009A7461" w:rsidRPr="00CA4611" w:rsidRDefault="009A7461" w:rsidP="00542619">
            <w:pPr>
              <w:ind w:left="-57" w:right="-57"/>
              <w:jc w:val="center"/>
              <w:rPr>
                <w:rFonts w:ascii="Arial" w:hAnsi="Arial" w:cs="Arial"/>
                <w:spacing w:val="-6"/>
              </w:rPr>
            </w:pPr>
            <w:r w:rsidRPr="00CA4611">
              <w:rPr>
                <w:rFonts w:ascii="Arial" w:hAnsi="Arial" w:cs="Arial"/>
                <w:noProof/>
                <w:spacing w:val="-6"/>
              </w:rPr>
              <w:t>Р</w:t>
            </w:r>
          </w:p>
        </w:tc>
        <w:tc>
          <w:tcPr>
            <w:tcW w:w="851" w:type="dxa"/>
            <w:shd w:val="clear" w:color="auto" w:fill="auto"/>
          </w:tcPr>
          <w:p w:rsidR="009A7461" w:rsidRPr="00CA4611" w:rsidRDefault="009A7461" w:rsidP="00542619">
            <w:pPr>
              <w:ind w:left="-57" w:right="-57"/>
              <w:jc w:val="center"/>
              <w:rPr>
                <w:rFonts w:ascii="Arial" w:hAnsi="Arial" w:cs="Arial"/>
                <w:b/>
                <w:bCs/>
                <w:noProof/>
                <w:spacing w:val="-6"/>
              </w:rPr>
            </w:pPr>
            <w:r w:rsidRPr="00CA4611">
              <w:rPr>
                <w:rFonts w:ascii="Arial" w:hAnsi="Arial" w:cs="Arial"/>
                <w:b/>
                <w:bCs/>
                <w:noProof/>
                <w:spacing w:val="-6"/>
              </w:rPr>
              <w:t>4</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L</w:t>
            </w:r>
            <w:r w:rsidRPr="00CA4611">
              <w:rPr>
                <w:rFonts w:ascii="Arial" w:hAnsi="Arial" w:cs="Arial"/>
                <w:spacing w:val="-6"/>
                <w:vertAlign w:val="subscript"/>
              </w:rPr>
              <w:t>2</w:t>
            </w:r>
          </w:p>
        </w:tc>
        <w:tc>
          <w:tcPr>
            <w:tcW w:w="1134" w:type="dxa"/>
            <w:shd w:val="clear" w:color="auto" w:fill="auto"/>
          </w:tcPr>
          <w:p w:rsidR="009A7461" w:rsidRPr="00CA4611" w:rsidRDefault="009A7461" w:rsidP="00542619">
            <w:pPr>
              <w:ind w:left="-57" w:right="-57"/>
              <w:jc w:val="center"/>
              <w:rPr>
                <w:rFonts w:ascii="Arial" w:hAnsi="Arial" w:cs="Arial"/>
                <w:b/>
                <w:bCs/>
                <w:noProof/>
                <w:spacing w:val="-6"/>
              </w:rPr>
            </w:pPr>
            <w:r w:rsidRPr="00CA4611">
              <w:rPr>
                <w:rFonts w:ascii="Arial" w:hAnsi="Arial" w:cs="Arial"/>
                <w:b/>
                <w:bCs/>
                <w:noProof/>
                <w:spacing w:val="-6"/>
              </w:rPr>
              <w:t>5</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L</w:t>
            </w:r>
            <w:r w:rsidRPr="00CA4611">
              <w:rPr>
                <w:rFonts w:ascii="Arial" w:hAnsi="Arial" w:cs="Arial"/>
                <w:spacing w:val="-6"/>
                <w:vertAlign w:val="subscript"/>
              </w:rPr>
              <w:t>2</w:t>
            </w:r>
            <w:r w:rsidRPr="00CA4611">
              <w:rPr>
                <w:rFonts w:ascii="Arial" w:hAnsi="Arial" w:cs="Arial"/>
                <w:noProof/>
                <w:spacing w:val="-6"/>
              </w:rPr>
              <w:t>РС</w:t>
            </w:r>
          </w:p>
        </w:tc>
        <w:tc>
          <w:tcPr>
            <w:tcW w:w="992" w:type="dxa"/>
            <w:shd w:val="clear" w:color="auto" w:fill="auto"/>
          </w:tcPr>
          <w:p w:rsidR="009A7461" w:rsidRPr="00CA4611" w:rsidRDefault="009A7461" w:rsidP="00542619">
            <w:pPr>
              <w:ind w:left="-57" w:right="-57"/>
              <w:jc w:val="center"/>
              <w:rPr>
                <w:rFonts w:ascii="Arial" w:hAnsi="Arial" w:cs="Arial"/>
                <w:spacing w:val="-6"/>
              </w:rPr>
            </w:pPr>
          </w:p>
        </w:tc>
        <w:tc>
          <w:tcPr>
            <w:tcW w:w="1984" w:type="dxa"/>
            <w:shd w:val="clear" w:color="auto" w:fill="auto"/>
          </w:tcPr>
          <w:p w:rsidR="009A7461" w:rsidRPr="00CA4611" w:rsidRDefault="009A7461" w:rsidP="00542619">
            <w:pPr>
              <w:ind w:left="-57" w:right="-57"/>
              <w:jc w:val="center"/>
              <w:rPr>
                <w:rFonts w:ascii="Arial" w:hAnsi="Arial" w:cs="Arial"/>
                <w:spacing w:val="-6"/>
              </w:rPr>
            </w:pPr>
          </w:p>
        </w:tc>
      </w:tr>
      <w:tr w:rsidR="009A7461" w:rsidRPr="00CA4611" w:rsidTr="00AA059F">
        <w:trPr>
          <w:jc w:val="center"/>
        </w:trPr>
        <w:tc>
          <w:tcPr>
            <w:tcW w:w="392" w:type="dxa"/>
            <w:vMerge/>
            <w:shd w:val="clear" w:color="auto" w:fill="auto"/>
            <w:textDirection w:val="btLr"/>
            <w:vAlign w:val="center"/>
          </w:tcPr>
          <w:p w:rsidR="009A7461" w:rsidRPr="00CA4611" w:rsidRDefault="009A7461" w:rsidP="00542619">
            <w:pPr>
              <w:ind w:left="-57" w:right="-57"/>
              <w:jc w:val="center"/>
              <w:rPr>
                <w:rFonts w:ascii="Arial" w:hAnsi="Arial" w:cs="Arial"/>
                <w:spacing w:val="-6"/>
              </w:rPr>
            </w:pPr>
          </w:p>
        </w:tc>
        <w:tc>
          <w:tcPr>
            <w:tcW w:w="1730" w:type="dxa"/>
            <w:shd w:val="clear" w:color="auto" w:fill="auto"/>
            <w:vAlign w:val="center"/>
          </w:tcPr>
          <w:p w:rsidR="009A7461" w:rsidRPr="00CA4611" w:rsidRDefault="009A7461" w:rsidP="00542619">
            <w:pPr>
              <w:ind w:left="-57" w:right="-57"/>
              <w:jc w:val="center"/>
              <w:rPr>
                <w:rFonts w:ascii="Arial" w:hAnsi="Arial" w:cs="Arial"/>
                <w:spacing w:val="-6"/>
                <w:kern w:val="24"/>
              </w:rPr>
            </w:pPr>
            <w:r w:rsidRPr="00CA4611">
              <w:rPr>
                <w:rFonts w:ascii="Arial" w:hAnsi="Arial" w:cs="Arial"/>
                <w:spacing w:val="-6"/>
                <w:kern w:val="24"/>
              </w:rPr>
              <w:t>Ромбічна</w:t>
            </w:r>
          </w:p>
        </w:tc>
        <w:tc>
          <w:tcPr>
            <w:tcW w:w="550" w:type="dxa"/>
            <w:shd w:val="clear" w:color="auto" w:fill="auto"/>
          </w:tcPr>
          <w:p w:rsidR="009A7461" w:rsidRPr="00CA4611" w:rsidRDefault="009A7461" w:rsidP="00542619">
            <w:pPr>
              <w:ind w:left="-57" w:right="-57"/>
              <w:jc w:val="center"/>
              <w:rPr>
                <w:rFonts w:ascii="Arial" w:hAnsi="Arial" w:cs="Arial"/>
                <w:spacing w:val="-6"/>
              </w:rPr>
            </w:pPr>
          </w:p>
        </w:tc>
        <w:tc>
          <w:tcPr>
            <w:tcW w:w="708" w:type="dxa"/>
            <w:shd w:val="clear" w:color="auto" w:fill="auto"/>
          </w:tcPr>
          <w:p w:rsidR="009A7461" w:rsidRPr="00CA4611" w:rsidRDefault="009A7461" w:rsidP="00542619">
            <w:pPr>
              <w:ind w:left="-57" w:right="-57"/>
              <w:jc w:val="center"/>
              <w:rPr>
                <w:rFonts w:ascii="Arial" w:hAnsi="Arial" w:cs="Arial"/>
                <w:spacing w:val="-6"/>
              </w:rPr>
            </w:pPr>
          </w:p>
        </w:tc>
        <w:tc>
          <w:tcPr>
            <w:tcW w:w="709" w:type="dxa"/>
            <w:shd w:val="clear" w:color="auto" w:fill="auto"/>
          </w:tcPr>
          <w:p w:rsidR="009A7461" w:rsidRPr="00CA4611" w:rsidRDefault="009A7461" w:rsidP="00542619">
            <w:pPr>
              <w:ind w:left="-57" w:right="-57"/>
              <w:jc w:val="center"/>
              <w:rPr>
                <w:rFonts w:ascii="Arial" w:hAnsi="Arial" w:cs="Arial"/>
                <w:b/>
                <w:bCs/>
                <w:noProof/>
                <w:spacing w:val="-6"/>
              </w:rPr>
            </w:pPr>
            <w:r w:rsidRPr="00CA4611">
              <w:rPr>
                <w:rFonts w:ascii="Arial" w:hAnsi="Arial" w:cs="Arial"/>
                <w:b/>
                <w:bCs/>
                <w:noProof/>
                <w:spacing w:val="-6"/>
              </w:rPr>
              <w:t>6</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L</w:t>
            </w:r>
            <w:r w:rsidRPr="00CA4611">
              <w:rPr>
                <w:rFonts w:ascii="Arial" w:hAnsi="Arial" w:cs="Arial"/>
                <w:spacing w:val="-6"/>
                <w:vertAlign w:val="subscript"/>
              </w:rPr>
              <w:t>2</w:t>
            </w:r>
            <w:r w:rsidRPr="00CA4611">
              <w:rPr>
                <w:rFonts w:ascii="Arial" w:hAnsi="Arial" w:cs="Arial"/>
                <w:spacing w:val="-6"/>
              </w:rPr>
              <w:t>2</w:t>
            </w:r>
            <w:r w:rsidRPr="00CA4611">
              <w:rPr>
                <w:rFonts w:ascii="Arial" w:hAnsi="Arial" w:cs="Arial"/>
                <w:noProof/>
                <w:spacing w:val="-6"/>
              </w:rPr>
              <w:t>Р</w:t>
            </w:r>
          </w:p>
        </w:tc>
        <w:tc>
          <w:tcPr>
            <w:tcW w:w="851" w:type="dxa"/>
            <w:shd w:val="clear" w:color="auto" w:fill="auto"/>
          </w:tcPr>
          <w:p w:rsidR="009A7461" w:rsidRPr="00CA4611" w:rsidRDefault="009A7461" w:rsidP="00542619">
            <w:pPr>
              <w:ind w:left="-57" w:right="-57"/>
              <w:jc w:val="center"/>
              <w:rPr>
                <w:rFonts w:ascii="Arial" w:hAnsi="Arial" w:cs="Arial"/>
                <w:b/>
                <w:bCs/>
                <w:noProof/>
                <w:spacing w:val="-6"/>
              </w:rPr>
            </w:pPr>
            <w:r w:rsidRPr="00CA4611">
              <w:rPr>
                <w:rFonts w:ascii="Arial" w:hAnsi="Arial" w:cs="Arial"/>
                <w:b/>
                <w:bCs/>
                <w:noProof/>
                <w:spacing w:val="-6"/>
              </w:rPr>
              <w:t>7</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3L</w:t>
            </w:r>
            <w:r w:rsidRPr="00CA4611">
              <w:rPr>
                <w:rFonts w:ascii="Arial" w:hAnsi="Arial" w:cs="Arial"/>
                <w:spacing w:val="-6"/>
                <w:vertAlign w:val="subscript"/>
              </w:rPr>
              <w:t>2</w:t>
            </w:r>
          </w:p>
        </w:tc>
        <w:tc>
          <w:tcPr>
            <w:tcW w:w="1134" w:type="dxa"/>
            <w:shd w:val="clear" w:color="auto" w:fill="auto"/>
          </w:tcPr>
          <w:p w:rsidR="009A7461" w:rsidRPr="00CA4611" w:rsidRDefault="009A7461" w:rsidP="00542619">
            <w:pPr>
              <w:ind w:left="-57" w:right="-57"/>
              <w:jc w:val="center"/>
              <w:rPr>
                <w:rFonts w:ascii="Arial" w:hAnsi="Arial" w:cs="Arial"/>
                <w:b/>
                <w:bCs/>
                <w:noProof/>
                <w:spacing w:val="-6"/>
              </w:rPr>
            </w:pPr>
            <w:r w:rsidRPr="00CA4611">
              <w:rPr>
                <w:rFonts w:ascii="Arial" w:hAnsi="Arial" w:cs="Arial"/>
                <w:b/>
                <w:bCs/>
                <w:noProof/>
                <w:spacing w:val="-6"/>
              </w:rPr>
              <w:t>8</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3L</w:t>
            </w:r>
            <w:r w:rsidRPr="00CA4611">
              <w:rPr>
                <w:rFonts w:ascii="Arial" w:hAnsi="Arial" w:cs="Arial"/>
                <w:spacing w:val="-6"/>
                <w:vertAlign w:val="subscript"/>
              </w:rPr>
              <w:t>2</w:t>
            </w:r>
            <w:r w:rsidRPr="00CA4611">
              <w:rPr>
                <w:rFonts w:ascii="Arial" w:hAnsi="Arial" w:cs="Arial"/>
                <w:spacing w:val="-6"/>
              </w:rPr>
              <w:t>3</w:t>
            </w:r>
            <w:r w:rsidRPr="00CA4611">
              <w:rPr>
                <w:rFonts w:ascii="Arial" w:hAnsi="Arial" w:cs="Arial"/>
                <w:noProof/>
                <w:spacing w:val="-6"/>
              </w:rPr>
              <w:t>РС</w:t>
            </w:r>
          </w:p>
        </w:tc>
        <w:tc>
          <w:tcPr>
            <w:tcW w:w="992" w:type="dxa"/>
            <w:shd w:val="clear" w:color="auto" w:fill="auto"/>
          </w:tcPr>
          <w:p w:rsidR="009A7461" w:rsidRPr="00CA4611" w:rsidRDefault="009A7461" w:rsidP="00542619">
            <w:pPr>
              <w:ind w:left="-57" w:right="-57"/>
              <w:jc w:val="center"/>
              <w:rPr>
                <w:rFonts w:ascii="Arial" w:hAnsi="Arial" w:cs="Arial"/>
                <w:spacing w:val="-6"/>
              </w:rPr>
            </w:pPr>
          </w:p>
        </w:tc>
        <w:tc>
          <w:tcPr>
            <w:tcW w:w="1984" w:type="dxa"/>
            <w:shd w:val="clear" w:color="auto" w:fill="auto"/>
          </w:tcPr>
          <w:p w:rsidR="009A7461" w:rsidRPr="00CA4611" w:rsidRDefault="009A7461" w:rsidP="00542619">
            <w:pPr>
              <w:ind w:left="-57" w:right="-57"/>
              <w:jc w:val="center"/>
              <w:rPr>
                <w:rFonts w:ascii="Arial" w:hAnsi="Arial" w:cs="Arial"/>
                <w:spacing w:val="-6"/>
              </w:rPr>
            </w:pPr>
          </w:p>
        </w:tc>
      </w:tr>
      <w:tr w:rsidR="009A7461" w:rsidRPr="00CA4611" w:rsidTr="00AA059F">
        <w:trPr>
          <w:jc w:val="center"/>
        </w:trPr>
        <w:tc>
          <w:tcPr>
            <w:tcW w:w="392" w:type="dxa"/>
            <w:vMerge w:val="restart"/>
            <w:shd w:val="clear" w:color="auto" w:fill="auto"/>
            <w:textDirection w:val="btLr"/>
            <w:vAlign w:val="center"/>
          </w:tcPr>
          <w:p w:rsidR="009A7461" w:rsidRPr="00CA4611" w:rsidRDefault="009A7461" w:rsidP="00542619">
            <w:pPr>
              <w:ind w:left="-57" w:right="-57"/>
              <w:jc w:val="center"/>
              <w:rPr>
                <w:rFonts w:ascii="Arial" w:hAnsi="Arial" w:cs="Arial"/>
                <w:spacing w:val="-6"/>
              </w:rPr>
            </w:pPr>
            <w:r w:rsidRPr="00CA4611">
              <w:rPr>
                <w:rFonts w:ascii="Arial" w:hAnsi="Arial" w:cs="Arial"/>
                <w:spacing w:val="-6"/>
              </w:rPr>
              <w:t>Середня</w:t>
            </w:r>
          </w:p>
        </w:tc>
        <w:tc>
          <w:tcPr>
            <w:tcW w:w="1730" w:type="dxa"/>
            <w:shd w:val="clear" w:color="auto" w:fill="auto"/>
            <w:vAlign w:val="center"/>
          </w:tcPr>
          <w:p w:rsidR="009A7461" w:rsidRPr="00CA4611" w:rsidRDefault="009A7461" w:rsidP="00542619">
            <w:pPr>
              <w:ind w:left="-57" w:right="-57"/>
              <w:jc w:val="center"/>
              <w:rPr>
                <w:rFonts w:ascii="Arial" w:hAnsi="Arial" w:cs="Arial"/>
                <w:spacing w:val="-6"/>
                <w:kern w:val="24"/>
              </w:rPr>
            </w:pPr>
            <w:r w:rsidRPr="00CA4611">
              <w:rPr>
                <w:rFonts w:ascii="Arial" w:hAnsi="Arial" w:cs="Arial"/>
                <w:spacing w:val="-6"/>
                <w:kern w:val="24"/>
              </w:rPr>
              <w:t>Тригональна</w:t>
            </w:r>
          </w:p>
        </w:tc>
        <w:tc>
          <w:tcPr>
            <w:tcW w:w="550" w:type="dxa"/>
            <w:shd w:val="clear" w:color="auto" w:fill="auto"/>
          </w:tcPr>
          <w:p w:rsidR="009A7461" w:rsidRPr="00CA4611" w:rsidRDefault="009A7461" w:rsidP="00542619">
            <w:pPr>
              <w:ind w:left="-57" w:right="-57"/>
              <w:jc w:val="center"/>
              <w:rPr>
                <w:rFonts w:ascii="Arial" w:hAnsi="Arial" w:cs="Arial"/>
                <w:b/>
                <w:bCs/>
                <w:noProof/>
                <w:spacing w:val="-6"/>
              </w:rPr>
            </w:pPr>
            <w:r w:rsidRPr="00CA4611">
              <w:rPr>
                <w:rFonts w:ascii="Arial" w:hAnsi="Arial" w:cs="Arial"/>
                <w:b/>
                <w:bCs/>
                <w:noProof/>
                <w:spacing w:val="-6"/>
              </w:rPr>
              <w:t>9</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L</w:t>
            </w:r>
            <w:r w:rsidRPr="00CA4611">
              <w:rPr>
                <w:rFonts w:ascii="Arial" w:hAnsi="Arial" w:cs="Arial"/>
                <w:spacing w:val="-6"/>
                <w:vertAlign w:val="subscript"/>
              </w:rPr>
              <w:t>3</w:t>
            </w:r>
          </w:p>
        </w:tc>
        <w:tc>
          <w:tcPr>
            <w:tcW w:w="708" w:type="dxa"/>
            <w:shd w:val="clear" w:color="auto" w:fill="auto"/>
          </w:tcPr>
          <w:p w:rsidR="009A7461" w:rsidRPr="00CA4611" w:rsidRDefault="009A7461" w:rsidP="00542619">
            <w:pPr>
              <w:ind w:left="-57" w:right="-57"/>
              <w:jc w:val="center"/>
              <w:rPr>
                <w:rFonts w:ascii="Arial" w:hAnsi="Arial" w:cs="Arial"/>
                <w:b/>
                <w:bCs/>
                <w:noProof/>
                <w:spacing w:val="-6"/>
              </w:rPr>
            </w:pPr>
            <w:r w:rsidRPr="00CA4611">
              <w:rPr>
                <w:rFonts w:ascii="Arial" w:hAnsi="Arial" w:cs="Arial"/>
                <w:b/>
                <w:bCs/>
                <w:noProof/>
                <w:spacing w:val="-6"/>
              </w:rPr>
              <w:t>10</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L</w:t>
            </w:r>
            <w:r w:rsidRPr="00CA4611">
              <w:rPr>
                <w:rFonts w:ascii="Arial" w:hAnsi="Arial" w:cs="Arial"/>
                <w:spacing w:val="-6"/>
                <w:vertAlign w:val="subscript"/>
              </w:rPr>
              <w:t>3</w:t>
            </w:r>
            <w:r w:rsidRPr="00CA4611">
              <w:rPr>
                <w:rFonts w:ascii="Arial" w:hAnsi="Arial" w:cs="Arial"/>
                <w:noProof/>
                <w:spacing w:val="-6"/>
              </w:rPr>
              <w:t>С</w:t>
            </w:r>
          </w:p>
        </w:tc>
        <w:tc>
          <w:tcPr>
            <w:tcW w:w="709" w:type="dxa"/>
            <w:shd w:val="clear" w:color="auto" w:fill="auto"/>
          </w:tcPr>
          <w:p w:rsidR="009A7461" w:rsidRPr="00CA4611" w:rsidRDefault="009A7461" w:rsidP="00542619">
            <w:pPr>
              <w:ind w:left="-57" w:right="-57"/>
              <w:jc w:val="center"/>
              <w:rPr>
                <w:rFonts w:ascii="Arial" w:hAnsi="Arial" w:cs="Arial"/>
                <w:b/>
                <w:bCs/>
                <w:noProof/>
                <w:spacing w:val="-6"/>
              </w:rPr>
            </w:pPr>
            <w:r w:rsidRPr="00CA4611">
              <w:rPr>
                <w:rFonts w:ascii="Arial" w:hAnsi="Arial" w:cs="Arial"/>
                <w:b/>
                <w:bCs/>
                <w:noProof/>
                <w:spacing w:val="-6"/>
              </w:rPr>
              <w:t>11</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L</w:t>
            </w:r>
            <w:r w:rsidRPr="00CA4611">
              <w:rPr>
                <w:rFonts w:ascii="Arial" w:hAnsi="Arial" w:cs="Arial"/>
                <w:spacing w:val="-6"/>
                <w:vertAlign w:val="subscript"/>
              </w:rPr>
              <w:t>3</w:t>
            </w:r>
            <w:r w:rsidRPr="00CA4611">
              <w:rPr>
                <w:rFonts w:ascii="Arial" w:hAnsi="Arial" w:cs="Arial"/>
                <w:spacing w:val="-6"/>
              </w:rPr>
              <w:t>3</w:t>
            </w:r>
            <w:r w:rsidRPr="00CA4611">
              <w:rPr>
                <w:rFonts w:ascii="Arial" w:hAnsi="Arial" w:cs="Arial"/>
                <w:noProof/>
                <w:spacing w:val="-6"/>
              </w:rPr>
              <w:t>Р</w:t>
            </w:r>
          </w:p>
        </w:tc>
        <w:tc>
          <w:tcPr>
            <w:tcW w:w="851" w:type="dxa"/>
            <w:shd w:val="clear" w:color="auto" w:fill="auto"/>
          </w:tcPr>
          <w:p w:rsidR="009A7461" w:rsidRPr="00CA4611" w:rsidRDefault="009A7461" w:rsidP="00542619">
            <w:pPr>
              <w:ind w:left="-57" w:right="-57"/>
              <w:jc w:val="center"/>
              <w:rPr>
                <w:rFonts w:ascii="Arial" w:hAnsi="Arial" w:cs="Arial"/>
                <w:b/>
                <w:bCs/>
                <w:spacing w:val="-6"/>
              </w:rPr>
            </w:pPr>
            <w:r w:rsidRPr="00CA4611">
              <w:rPr>
                <w:rFonts w:ascii="Arial" w:hAnsi="Arial" w:cs="Arial"/>
                <w:b/>
                <w:bCs/>
                <w:spacing w:val="-6"/>
              </w:rPr>
              <w:t>12</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L</w:t>
            </w:r>
            <w:r w:rsidRPr="00CA4611">
              <w:rPr>
                <w:rFonts w:ascii="Arial" w:hAnsi="Arial" w:cs="Arial"/>
                <w:spacing w:val="-6"/>
                <w:vertAlign w:val="subscript"/>
              </w:rPr>
              <w:t>3</w:t>
            </w:r>
            <w:r w:rsidRPr="00CA4611">
              <w:rPr>
                <w:rFonts w:ascii="Arial" w:hAnsi="Arial" w:cs="Arial"/>
                <w:spacing w:val="-6"/>
              </w:rPr>
              <w:t>3L</w:t>
            </w:r>
            <w:r w:rsidRPr="00CA4611">
              <w:rPr>
                <w:rFonts w:ascii="Arial" w:hAnsi="Arial" w:cs="Arial"/>
                <w:spacing w:val="-6"/>
                <w:vertAlign w:val="subscript"/>
              </w:rPr>
              <w:t>2</w:t>
            </w:r>
          </w:p>
        </w:tc>
        <w:tc>
          <w:tcPr>
            <w:tcW w:w="1134" w:type="dxa"/>
            <w:shd w:val="clear" w:color="auto" w:fill="auto"/>
          </w:tcPr>
          <w:p w:rsidR="009A7461" w:rsidRPr="00CA4611" w:rsidRDefault="009A7461" w:rsidP="00542619">
            <w:pPr>
              <w:ind w:left="-57" w:right="-57"/>
              <w:jc w:val="center"/>
              <w:rPr>
                <w:rFonts w:ascii="Arial" w:hAnsi="Arial" w:cs="Arial"/>
                <w:b/>
                <w:bCs/>
                <w:spacing w:val="-6"/>
              </w:rPr>
            </w:pPr>
            <w:r w:rsidRPr="00CA4611">
              <w:rPr>
                <w:rFonts w:ascii="Arial" w:hAnsi="Arial" w:cs="Arial"/>
                <w:b/>
                <w:bCs/>
                <w:spacing w:val="-6"/>
              </w:rPr>
              <w:t>13</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L</w:t>
            </w:r>
            <w:r w:rsidRPr="00CA4611">
              <w:rPr>
                <w:rFonts w:ascii="Arial" w:hAnsi="Arial" w:cs="Arial"/>
                <w:spacing w:val="-6"/>
                <w:vertAlign w:val="subscript"/>
              </w:rPr>
              <w:t>3</w:t>
            </w:r>
            <w:r w:rsidRPr="00CA4611">
              <w:rPr>
                <w:rFonts w:ascii="Arial" w:hAnsi="Arial" w:cs="Arial"/>
                <w:spacing w:val="-6"/>
              </w:rPr>
              <w:t>3L</w:t>
            </w:r>
            <w:r w:rsidRPr="00CA4611">
              <w:rPr>
                <w:rFonts w:ascii="Arial" w:hAnsi="Arial" w:cs="Arial"/>
                <w:spacing w:val="-6"/>
                <w:vertAlign w:val="subscript"/>
              </w:rPr>
              <w:t>2</w:t>
            </w:r>
            <w:r w:rsidRPr="00CA4611">
              <w:rPr>
                <w:rFonts w:ascii="Arial" w:hAnsi="Arial" w:cs="Arial"/>
                <w:spacing w:val="-6"/>
              </w:rPr>
              <w:t>3</w:t>
            </w:r>
            <w:r w:rsidRPr="00CA4611">
              <w:rPr>
                <w:rFonts w:ascii="Arial" w:hAnsi="Arial" w:cs="Arial"/>
                <w:noProof/>
                <w:spacing w:val="-6"/>
              </w:rPr>
              <w:t>РС</w:t>
            </w:r>
          </w:p>
        </w:tc>
        <w:tc>
          <w:tcPr>
            <w:tcW w:w="992" w:type="dxa"/>
            <w:shd w:val="clear" w:color="auto" w:fill="auto"/>
          </w:tcPr>
          <w:p w:rsidR="009A7461" w:rsidRPr="00CA4611" w:rsidRDefault="009A7461" w:rsidP="00542619">
            <w:pPr>
              <w:ind w:left="-57" w:right="-57"/>
              <w:jc w:val="center"/>
              <w:rPr>
                <w:rFonts w:ascii="Arial" w:hAnsi="Arial" w:cs="Arial"/>
                <w:spacing w:val="-6"/>
              </w:rPr>
            </w:pPr>
          </w:p>
        </w:tc>
        <w:tc>
          <w:tcPr>
            <w:tcW w:w="1984" w:type="dxa"/>
            <w:shd w:val="clear" w:color="auto" w:fill="auto"/>
          </w:tcPr>
          <w:p w:rsidR="009A7461" w:rsidRPr="00CA4611" w:rsidRDefault="009A7461" w:rsidP="00542619">
            <w:pPr>
              <w:ind w:left="-57" w:right="-57"/>
              <w:jc w:val="center"/>
              <w:rPr>
                <w:rFonts w:ascii="Arial" w:hAnsi="Arial" w:cs="Arial"/>
                <w:spacing w:val="-6"/>
              </w:rPr>
            </w:pPr>
          </w:p>
        </w:tc>
      </w:tr>
      <w:tr w:rsidR="009A7461" w:rsidRPr="00CA4611" w:rsidTr="00AA059F">
        <w:trPr>
          <w:jc w:val="center"/>
        </w:trPr>
        <w:tc>
          <w:tcPr>
            <w:tcW w:w="392" w:type="dxa"/>
            <w:vMerge/>
            <w:shd w:val="clear" w:color="auto" w:fill="auto"/>
          </w:tcPr>
          <w:p w:rsidR="009A7461" w:rsidRPr="00CA4611" w:rsidRDefault="009A7461" w:rsidP="00542619">
            <w:pPr>
              <w:ind w:left="-57" w:right="-57"/>
              <w:jc w:val="both"/>
              <w:rPr>
                <w:rFonts w:ascii="Arial" w:hAnsi="Arial" w:cs="Arial"/>
                <w:spacing w:val="-6"/>
              </w:rPr>
            </w:pPr>
          </w:p>
        </w:tc>
        <w:tc>
          <w:tcPr>
            <w:tcW w:w="1730" w:type="dxa"/>
            <w:shd w:val="clear" w:color="auto" w:fill="auto"/>
            <w:vAlign w:val="center"/>
          </w:tcPr>
          <w:p w:rsidR="009A7461" w:rsidRPr="00CA4611" w:rsidRDefault="009A7461" w:rsidP="00542619">
            <w:pPr>
              <w:ind w:left="-57" w:right="-57"/>
              <w:jc w:val="center"/>
              <w:rPr>
                <w:rFonts w:ascii="Arial" w:hAnsi="Arial" w:cs="Arial"/>
                <w:spacing w:val="-6"/>
                <w:kern w:val="24"/>
              </w:rPr>
            </w:pPr>
            <w:r w:rsidRPr="00CA4611">
              <w:rPr>
                <w:rFonts w:ascii="Arial" w:hAnsi="Arial" w:cs="Arial"/>
                <w:spacing w:val="-6"/>
                <w:kern w:val="24"/>
              </w:rPr>
              <w:t>Тетрагональна</w:t>
            </w:r>
          </w:p>
        </w:tc>
        <w:tc>
          <w:tcPr>
            <w:tcW w:w="550" w:type="dxa"/>
            <w:shd w:val="clear" w:color="auto" w:fill="auto"/>
          </w:tcPr>
          <w:p w:rsidR="009A7461" w:rsidRPr="00CA4611" w:rsidRDefault="009A7461" w:rsidP="00542619">
            <w:pPr>
              <w:ind w:left="-57" w:right="-57"/>
              <w:jc w:val="center"/>
              <w:rPr>
                <w:rFonts w:ascii="Arial" w:hAnsi="Arial" w:cs="Arial"/>
                <w:b/>
                <w:bCs/>
                <w:noProof/>
                <w:spacing w:val="-6"/>
              </w:rPr>
            </w:pPr>
            <w:r w:rsidRPr="00CA4611">
              <w:rPr>
                <w:rFonts w:ascii="Arial" w:hAnsi="Arial" w:cs="Arial"/>
                <w:b/>
                <w:bCs/>
                <w:noProof/>
                <w:spacing w:val="-6"/>
              </w:rPr>
              <w:t>14</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L</w:t>
            </w:r>
            <w:r w:rsidRPr="00CA4611">
              <w:rPr>
                <w:rFonts w:ascii="Arial" w:hAnsi="Arial" w:cs="Arial"/>
                <w:spacing w:val="-6"/>
                <w:vertAlign w:val="subscript"/>
              </w:rPr>
              <w:t>4</w:t>
            </w:r>
          </w:p>
        </w:tc>
        <w:tc>
          <w:tcPr>
            <w:tcW w:w="708" w:type="dxa"/>
            <w:shd w:val="clear" w:color="auto" w:fill="auto"/>
          </w:tcPr>
          <w:p w:rsidR="009A7461" w:rsidRPr="00CA4611" w:rsidRDefault="009A7461" w:rsidP="00542619">
            <w:pPr>
              <w:ind w:left="-57" w:right="-57"/>
              <w:jc w:val="center"/>
              <w:rPr>
                <w:rFonts w:ascii="Arial" w:hAnsi="Arial" w:cs="Arial"/>
                <w:b/>
                <w:bCs/>
                <w:noProof/>
                <w:spacing w:val="-6"/>
              </w:rPr>
            </w:pPr>
            <w:r w:rsidRPr="00CA4611">
              <w:rPr>
                <w:rFonts w:ascii="Arial" w:hAnsi="Arial" w:cs="Arial"/>
                <w:b/>
                <w:bCs/>
                <w:noProof/>
                <w:spacing w:val="-6"/>
              </w:rPr>
              <w:t>15</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L</w:t>
            </w:r>
            <w:r w:rsidRPr="00CA4611">
              <w:rPr>
                <w:rFonts w:ascii="Arial" w:hAnsi="Arial" w:cs="Arial"/>
                <w:spacing w:val="-6"/>
                <w:vertAlign w:val="subscript"/>
              </w:rPr>
              <w:t>4</w:t>
            </w:r>
            <w:r w:rsidRPr="00CA4611">
              <w:rPr>
                <w:rFonts w:ascii="Arial" w:hAnsi="Arial" w:cs="Arial"/>
                <w:noProof/>
                <w:spacing w:val="-6"/>
              </w:rPr>
              <w:t>РС</w:t>
            </w:r>
          </w:p>
        </w:tc>
        <w:tc>
          <w:tcPr>
            <w:tcW w:w="709" w:type="dxa"/>
            <w:shd w:val="clear" w:color="auto" w:fill="auto"/>
          </w:tcPr>
          <w:p w:rsidR="009A7461" w:rsidRPr="00CA4611" w:rsidRDefault="009A7461" w:rsidP="00542619">
            <w:pPr>
              <w:ind w:left="-57" w:right="-57"/>
              <w:jc w:val="center"/>
              <w:rPr>
                <w:rFonts w:ascii="Arial" w:hAnsi="Arial" w:cs="Arial"/>
                <w:b/>
                <w:bCs/>
                <w:spacing w:val="-6"/>
              </w:rPr>
            </w:pPr>
            <w:r w:rsidRPr="00CA4611">
              <w:rPr>
                <w:rFonts w:ascii="Arial" w:hAnsi="Arial" w:cs="Arial"/>
                <w:b/>
                <w:bCs/>
                <w:spacing w:val="-6"/>
              </w:rPr>
              <w:t>16</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L</w:t>
            </w:r>
            <w:r w:rsidRPr="00CA4611">
              <w:rPr>
                <w:rFonts w:ascii="Arial" w:hAnsi="Arial" w:cs="Arial"/>
                <w:spacing w:val="-6"/>
                <w:vertAlign w:val="subscript"/>
              </w:rPr>
              <w:t>4</w:t>
            </w:r>
            <w:r w:rsidRPr="00CA4611">
              <w:rPr>
                <w:rFonts w:ascii="Arial" w:hAnsi="Arial" w:cs="Arial"/>
                <w:spacing w:val="-6"/>
              </w:rPr>
              <w:t>4</w:t>
            </w:r>
            <w:r w:rsidRPr="00CA4611">
              <w:rPr>
                <w:rFonts w:ascii="Arial" w:hAnsi="Arial" w:cs="Arial"/>
                <w:noProof/>
                <w:spacing w:val="-6"/>
              </w:rPr>
              <w:t>Р</w:t>
            </w:r>
          </w:p>
        </w:tc>
        <w:tc>
          <w:tcPr>
            <w:tcW w:w="851" w:type="dxa"/>
            <w:shd w:val="clear" w:color="auto" w:fill="auto"/>
          </w:tcPr>
          <w:p w:rsidR="009A7461" w:rsidRPr="00CA4611" w:rsidRDefault="009A7461" w:rsidP="00542619">
            <w:pPr>
              <w:ind w:left="-57" w:right="-57"/>
              <w:jc w:val="center"/>
              <w:rPr>
                <w:rFonts w:ascii="Arial" w:hAnsi="Arial" w:cs="Arial"/>
                <w:b/>
                <w:bCs/>
                <w:spacing w:val="-6"/>
              </w:rPr>
            </w:pPr>
            <w:r w:rsidRPr="00CA4611">
              <w:rPr>
                <w:rFonts w:ascii="Arial" w:hAnsi="Arial" w:cs="Arial"/>
                <w:b/>
                <w:bCs/>
                <w:spacing w:val="-6"/>
              </w:rPr>
              <w:t>17</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L</w:t>
            </w:r>
            <w:r w:rsidRPr="00CA4611">
              <w:rPr>
                <w:rFonts w:ascii="Arial" w:hAnsi="Arial" w:cs="Arial"/>
                <w:spacing w:val="-6"/>
                <w:vertAlign w:val="subscript"/>
              </w:rPr>
              <w:t>4</w:t>
            </w:r>
            <w:r w:rsidRPr="00CA4611">
              <w:rPr>
                <w:rFonts w:ascii="Arial" w:hAnsi="Arial" w:cs="Arial"/>
                <w:spacing w:val="-6"/>
              </w:rPr>
              <w:t>4L</w:t>
            </w:r>
            <w:r w:rsidRPr="00CA4611">
              <w:rPr>
                <w:rFonts w:ascii="Arial" w:hAnsi="Arial" w:cs="Arial"/>
                <w:spacing w:val="-6"/>
                <w:vertAlign w:val="subscript"/>
              </w:rPr>
              <w:t>2</w:t>
            </w:r>
          </w:p>
        </w:tc>
        <w:tc>
          <w:tcPr>
            <w:tcW w:w="1134" w:type="dxa"/>
            <w:shd w:val="clear" w:color="auto" w:fill="auto"/>
          </w:tcPr>
          <w:p w:rsidR="009A7461" w:rsidRPr="00CA4611" w:rsidRDefault="009A7461" w:rsidP="00542619">
            <w:pPr>
              <w:ind w:left="-57" w:right="-57"/>
              <w:jc w:val="center"/>
              <w:rPr>
                <w:rFonts w:ascii="Arial" w:hAnsi="Arial" w:cs="Arial"/>
                <w:b/>
                <w:bCs/>
                <w:spacing w:val="-6"/>
              </w:rPr>
            </w:pPr>
            <w:r w:rsidRPr="00CA4611">
              <w:rPr>
                <w:rFonts w:ascii="Arial" w:hAnsi="Arial" w:cs="Arial"/>
                <w:b/>
                <w:bCs/>
                <w:spacing w:val="-6"/>
              </w:rPr>
              <w:t>18</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L</w:t>
            </w:r>
            <w:r w:rsidRPr="00CA4611">
              <w:rPr>
                <w:rFonts w:ascii="Arial" w:hAnsi="Arial" w:cs="Arial"/>
                <w:spacing w:val="-6"/>
                <w:vertAlign w:val="subscript"/>
              </w:rPr>
              <w:t>4</w:t>
            </w:r>
            <w:r w:rsidRPr="00CA4611">
              <w:rPr>
                <w:rFonts w:ascii="Arial" w:hAnsi="Arial" w:cs="Arial"/>
                <w:spacing w:val="-6"/>
              </w:rPr>
              <w:t>4L</w:t>
            </w:r>
            <w:r w:rsidRPr="00CA4611">
              <w:rPr>
                <w:rFonts w:ascii="Arial" w:hAnsi="Arial" w:cs="Arial"/>
                <w:spacing w:val="-6"/>
                <w:vertAlign w:val="subscript"/>
              </w:rPr>
              <w:t>2</w:t>
            </w:r>
            <w:r w:rsidRPr="00CA4611">
              <w:rPr>
                <w:rFonts w:ascii="Arial" w:hAnsi="Arial" w:cs="Arial"/>
                <w:spacing w:val="-6"/>
              </w:rPr>
              <w:t>5</w:t>
            </w:r>
            <w:r w:rsidRPr="00CA4611">
              <w:rPr>
                <w:rFonts w:ascii="Arial" w:hAnsi="Arial" w:cs="Arial"/>
                <w:noProof/>
                <w:spacing w:val="-6"/>
              </w:rPr>
              <w:t xml:space="preserve">РС </w:t>
            </w:r>
          </w:p>
        </w:tc>
        <w:tc>
          <w:tcPr>
            <w:tcW w:w="992" w:type="dxa"/>
            <w:shd w:val="clear" w:color="auto" w:fill="auto"/>
          </w:tcPr>
          <w:p w:rsidR="009A7461" w:rsidRPr="00CA4611" w:rsidRDefault="009A7461" w:rsidP="00542619">
            <w:pPr>
              <w:ind w:left="-57" w:right="-57"/>
              <w:jc w:val="center"/>
              <w:rPr>
                <w:rFonts w:ascii="Arial" w:hAnsi="Arial" w:cs="Arial"/>
                <w:b/>
                <w:bCs/>
                <w:noProof/>
                <w:spacing w:val="-6"/>
              </w:rPr>
            </w:pPr>
            <w:r w:rsidRPr="00CA4611">
              <w:rPr>
                <w:rFonts w:ascii="Arial" w:hAnsi="Arial" w:cs="Arial"/>
                <w:b/>
                <w:bCs/>
                <w:noProof/>
                <w:spacing w:val="-6"/>
              </w:rPr>
              <w:t>19</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L</w:t>
            </w:r>
            <w:r w:rsidRPr="00CA4611">
              <w:rPr>
                <w:rFonts w:ascii="Arial" w:hAnsi="Arial" w:cs="Arial"/>
                <w:spacing w:val="-6"/>
                <w:vertAlign w:val="subscript"/>
              </w:rPr>
              <w:t>і4</w:t>
            </w:r>
          </w:p>
        </w:tc>
        <w:tc>
          <w:tcPr>
            <w:tcW w:w="1984" w:type="dxa"/>
            <w:shd w:val="clear" w:color="auto" w:fill="auto"/>
          </w:tcPr>
          <w:p w:rsidR="009A7461" w:rsidRPr="00CA4611" w:rsidRDefault="009A7461" w:rsidP="00542619">
            <w:pPr>
              <w:ind w:left="-57" w:right="-57"/>
              <w:jc w:val="center"/>
              <w:rPr>
                <w:rFonts w:ascii="Arial" w:hAnsi="Arial" w:cs="Arial"/>
                <w:b/>
                <w:bCs/>
                <w:noProof/>
                <w:spacing w:val="-6"/>
              </w:rPr>
            </w:pPr>
            <w:r w:rsidRPr="00CA4611">
              <w:rPr>
                <w:rFonts w:ascii="Arial" w:hAnsi="Arial" w:cs="Arial"/>
                <w:b/>
                <w:bCs/>
                <w:noProof/>
                <w:spacing w:val="-6"/>
              </w:rPr>
              <w:t>20</w:t>
            </w:r>
          </w:p>
          <w:p w:rsidR="009A7461" w:rsidRPr="00CA4611" w:rsidRDefault="009A7461" w:rsidP="00542619">
            <w:pPr>
              <w:ind w:left="-57" w:right="-57"/>
              <w:jc w:val="center"/>
              <w:rPr>
                <w:rFonts w:ascii="Arial" w:hAnsi="Arial" w:cs="Arial"/>
                <w:noProof/>
                <w:spacing w:val="-6"/>
              </w:rPr>
            </w:pPr>
            <w:r w:rsidRPr="00CA4611">
              <w:rPr>
                <w:rFonts w:ascii="Arial" w:hAnsi="Arial" w:cs="Arial"/>
                <w:spacing w:val="-6"/>
              </w:rPr>
              <w:t>L</w:t>
            </w:r>
            <w:r w:rsidRPr="00CA4611">
              <w:rPr>
                <w:rFonts w:ascii="Arial" w:hAnsi="Arial" w:cs="Arial"/>
                <w:spacing w:val="-6"/>
                <w:vertAlign w:val="subscript"/>
              </w:rPr>
              <w:t>і4</w:t>
            </w:r>
            <w:r w:rsidRPr="00CA4611">
              <w:rPr>
                <w:rFonts w:ascii="Arial" w:hAnsi="Arial" w:cs="Arial"/>
                <w:spacing w:val="-6"/>
              </w:rPr>
              <w:t>2L</w:t>
            </w:r>
            <w:r w:rsidRPr="00CA4611">
              <w:rPr>
                <w:rFonts w:ascii="Arial" w:hAnsi="Arial" w:cs="Arial"/>
                <w:spacing w:val="-6"/>
                <w:vertAlign w:val="subscript"/>
              </w:rPr>
              <w:t>2</w:t>
            </w:r>
            <w:r w:rsidRPr="00CA4611">
              <w:rPr>
                <w:rFonts w:ascii="Arial" w:hAnsi="Arial" w:cs="Arial"/>
                <w:spacing w:val="-6"/>
              </w:rPr>
              <w:t>2</w:t>
            </w:r>
            <w:r w:rsidRPr="00CA4611">
              <w:rPr>
                <w:rFonts w:ascii="Arial" w:hAnsi="Arial" w:cs="Arial"/>
                <w:noProof/>
                <w:spacing w:val="-6"/>
              </w:rPr>
              <w:t>Р</w:t>
            </w:r>
          </w:p>
          <w:p w:rsidR="009A7461" w:rsidRPr="00CA4611" w:rsidRDefault="009A7461" w:rsidP="00542619">
            <w:pPr>
              <w:ind w:left="-57" w:right="-57"/>
              <w:jc w:val="center"/>
              <w:rPr>
                <w:rFonts w:ascii="Arial" w:hAnsi="Arial" w:cs="Arial"/>
                <w:spacing w:val="-6"/>
              </w:rPr>
            </w:pPr>
            <w:r w:rsidRPr="00CA4611">
              <w:rPr>
                <w:rFonts w:ascii="Arial" w:hAnsi="Arial" w:cs="Arial"/>
                <w:noProof/>
                <w:spacing w:val="-6"/>
              </w:rPr>
              <w:t>=</w:t>
            </w:r>
            <w:r w:rsidRPr="00CA4611">
              <w:rPr>
                <w:rFonts w:ascii="Arial" w:hAnsi="Arial" w:cs="Arial"/>
                <w:spacing w:val="-6"/>
              </w:rPr>
              <w:t>3L</w:t>
            </w:r>
            <w:r w:rsidRPr="00CA4611">
              <w:rPr>
                <w:rFonts w:ascii="Arial" w:hAnsi="Arial" w:cs="Arial"/>
                <w:spacing w:val="-6"/>
                <w:vertAlign w:val="subscript"/>
              </w:rPr>
              <w:t>2</w:t>
            </w:r>
            <w:r w:rsidRPr="00CA4611">
              <w:rPr>
                <w:rFonts w:ascii="Arial" w:hAnsi="Arial" w:cs="Arial"/>
                <w:spacing w:val="-6"/>
              </w:rPr>
              <w:t>2</w:t>
            </w:r>
            <w:r w:rsidRPr="00CA4611">
              <w:rPr>
                <w:rFonts w:ascii="Arial" w:hAnsi="Arial" w:cs="Arial"/>
                <w:noProof/>
                <w:spacing w:val="-6"/>
              </w:rPr>
              <w:t>Р</w:t>
            </w:r>
          </w:p>
        </w:tc>
      </w:tr>
      <w:tr w:rsidR="009A7461" w:rsidRPr="00CA4611" w:rsidTr="00AA059F">
        <w:trPr>
          <w:jc w:val="center"/>
        </w:trPr>
        <w:tc>
          <w:tcPr>
            <w:tcW w:w="392" w:type="dxa"/>
            <w:vMerge/>
            <w:shd w:val="clear" w:color="auto" w:fill="auto"/>
          </w:tcPr>
          <w:p w:rsidR="009A7461" w:rsidRPr="00CA4611" w:rsidRDefault="009A7461" w:rsidP="00542619">
            <w:pPr>
              <w:ind w:left="-57" w:right="-57"/>
              <w:jc w:val="both"/>
              <w:rPr>
                <w:rFonts w:ascii="Arial" w:hAnsi="Arial" w:cs="Arial"/>
                <w:spacing w:val="-6"/>
              </w:rPr>
            </w:pPr>
          </w:p>
        </w:tc>
        <w:tc>
          <w:tcPr>
            <w:tcW w:w="1730" w:type="dxa"/>
            <w:shd w:val="clear" w:color="auto" w:fill="auto"/>
            <w:vAlign w:val="center"/>
          </w:tcPr>
          <w:p w:rsidR="009A7461" w:rsidRPr="00CA4611" w:rsidRDefault="009A7461" w:rsidP="00542619">
            <w:pPr>
              <w:ind w:left="-57" w:right="-57"/>
              <w:jc w:val="center"/>
              <w:rPr>
                <w:rFonts w:ascii="Arial" w:hAnsi="Arial" w:cs="Arial"/>
                <w:spacing w:val="-6"/>
                <w:kern w:val="24"/>
              </w:rPr>
            </w:pPr>
            <w:r w:rsidRPr="00CA4611">
              <w:rPr>
                <w:rFonts w:ascii="Arial" w:hAnsi="Arial" w:cs="Arial"/>
                <w:spacing w:val="-6"/>
                <w:kern w:val="24"/>
              </w:rPr>
              <w:t>Гексагональна</w:t>
            </w:r>
          </w:p>
        </w:tc>
        <w:tc>
          <w:tcPr>
            <w:tcW w:w="550" w:type="dxa"/>
            <w:shd w:val="clear" w:color="auto" w:fill="auto"/>
          </w:tcPr>
          <w:p w:rsidR="009A7461" w:rsidRPr="00CA4611" w:rsidRDefault="009A7461" w:rsidP="00542619">
            <w:pPr>
              <w:ind w:left="-57" w:right="-57"/>
              <w:jc w:val="center"/>
              <w:rPr>
                <w:rFonts w:ascii="Arial" w:hAnsi="Arial" w:cs="Arial"/>
                <w:b/>
                <w:bCs/>
                <w:noProof/>
                <w:spacing w:val="-6"/>
              </w:rPr>
            </w:pPr>
            <w:r w:rsidRPr="00CA4611">
              <w:rPr>
                <w:rFonts w:ascii="Arial" w:hAnsi="Arial" w:cs="Arial"/>
                <w:b/>
                <w:bCs/>
                <w:noProof/>
                <w:spacing w:val="-6"/>
              </w:rPr>
              <w:t>21</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L</w:t>
            </w:r>
            <w:r w:rsidRPr="00CA4611">
              <w:rPr>
                <w:rFonts w:ascii="Arial" w:hAnsi="Arial" w:cs="Arial"/>
                <w:spacing w:val="-6"/>
                <w:vertAlign w:val="subscript"/>
              </w:rPr>
              <w:t>6</w:t>
            </w:r>
          </w:p>
        </w:tc>
        <w:tc>
          <w:tcPr>
            <w:tcW w:w="708" w:type="dxa"/>
            <w:shd w:val="clear" w:color="auto" w:fill="auto"/>
          </w:tcPr>
          <w:p w:rsidR="009A7461" w:rsidRPr="00CA4611" w:rsidRDefault="009A7461" w:rsidP="00542619">
            <w:pPr>
              <w:ind w:left="-57" w:right="-57"/>
              <w:jc w:val="center"/>
              <w:rPr>
                <w:rFonts w:ascii="Arial" w:hAnsi="Arial" w:cs="Arial"/>
                <w:b/>
                <w:bCs/>
                <w:noProof/>
                <w:spacing w:val="-6"/>
              </w:rPr>
            </w:pPr>
            <w:r w:rsidRPr="00CA4611">
              <w:rPr>
                <w:rFonts w:ascii="Arial" w:hAnsi="Arial" w:cs="Arial"/>
                <w:b/>
                <w:bCs/>
                <w:noProof/>
                <w:spacing w:val="-6"/>
              </w:rPr>
              <w:t>22</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L</w:t>
            </w:r>
            <w:r w:rsidRPr="00CA4611">
              <w:rPr>
                <w:rFonts w:ascii="Arial" w:hAnsi="Arial" w:cs="Arial"/>
                <w:spacing w:val="-6"/>
                <w:vertAlign w:val="subscript"/>
              </w:rPr>
              <w:t>6</w:t>
            </w:r>
            <w:r w:rsidRPr="00CA4611">
              <w:rPr>
                <w:rFonts w:ascii="Arial" w:hAnsi="Arial" w:cs="Arial"/>
                <w:noProof/>
                <w:spacing w:val="-6"/>
              </w:rPr>
              <w:t>РС</w:t>
            </w:r>
          </w:p>
        </w:tc>
        <w:tc>
          <w:tcPr>
            <w:tcW w:w="709" w:type="dxa"/>
            <w:shd w:val="clear" w:color="auto" w:fill="auto"/>
          </w:tcPr>
          <w:p w:rsidR="009A7461" w:rsidRPr="00CA4611" w:rsidRDefault="009A7461" w:rsidP="00542619">
            <w:pPr>
              <w:ind w:left="-57" w:right="-57"/>
              <w:jc w:val="center"/>
              <w:rPr>
                <w:rFonts w:ascii="Arial" w:hAnsi="Arial" w:cs="Arial"/>
                <w:b/>
                <w:bCs/>
                <w:noProof/>
                <w:spacing w:val="-6"/>
              </w:rPr>
            </w:pPr>
            <w:r w:rsidRPr="00CA4611">
              <w:rPr>
                <w:rFonts w:ascii="Arial" w:hAnsi="Arial" w:cs="Arial"/>
                <w:b/>
                <w:bCs/>
                <w:noProof/>
                <w:spacing w:val="-6"/>
              </w:rPr>
              <w:t>23</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L</w:t>
            </w:r>
            <w:r w:rsidRPr="00CA4611">
              <w:rPr>
                <w:rFonts w:ascii="Arial" w:hAnsi="Arial" w:cs="Arial"/>
                <w:spacing w:val="-6"/>
                <w:vertAlign w:val="subscript"/>
              </w:rPr>
              <w:t>6</w:t>
            </w:r>
            <w:r w:rsidRPr="00CA4611">
              <w:rPr>
                <w:rFonts w:ascii="Arial" w:hAnsi="Arial" w:cs="Arial"/>
                <w:spacing w:val="-6"/>
              </w:rPr>
              <w:t>6</w:t>
            </w:r>
            <w:r w:rsidRPr="00CA4611">
              <w:rPr>
                <w:rFonts w:ascii="Arial" w:hAnsi="Arial" w:cs="Arial"/>
                <w:noProof/>
                <w:spacing w:val="-6"/>
              </w:rPr>
              <w:t>Р</w:t>
            </w:r>
          </w:p>
        </w:tc>
        <w:tc>
          <w:tcPr>
            <w:tcW w:w="851" w:type="dxa"/>
            <w:shd w:val="clear" w:color="auto" w:fill="auto"/>
          </w:tcPr>
          <w:p w:rsidR="009A7461" w:rsidRPr="00CA4611" w:rsidRDefault="009A7461" w:rsidP="00542619">
            <w:pPr>
              <w:ind w:left="-57" w:right="-57"/>
              <w:jc w:val="center"/>
              <w:rPr>
                <w:rFonts w:ascii="Arial" w:hAnsi="Arial" w:cs="Arial"/>
                <w:b/>
                <w:bCs/>
                <w:noProof/>
                <w:spacing w:val="-6"/>
              </w:rPr>
            </w:pPr>
            <w:r w:rsidRPr="00CA4611">
              <w:rPr>
                <w:rFonts w:ascii="Arial" w:hAnsi="Arial" w:cs="Arial"/>
                <w:b/>
                <w:bCs/>
                <w:noProof/>
                <w:spacing w:val="-6"/>
              </w:rPr>
              <w:t>24</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L</w:t>
            </w:r>
            <w:r w:rsidRPr="00CA4611">
              <w:rPr>
                <w:rFonts w:ascii="Arial" w:hAnsi="Arial" w:cs="Arial"/>
                <w:spacing w:val="-6"/>
                <w:vertAlign w:val="subscript"/>
              </w:rPr>
              <w:t>6</w:t>
            </w:r>
            <w:r w:rsidRPr="00CA4611">
              <w:rPr>
                <w:rFonts w:ascii="Arial" w:hAnsi="Arial" w:cs="Arial"/>
                <w:spacing w:val="-6"/>
              </w:rPr>
              <w:t>6L</w:t>
            </w:r>
            <w:r w:rsidRPr="00CA4611">
              <w:rPr>
                <w:rFonts w:ascii="Arial" w:hAnsi="Arial" w:cs="Arial"/>
                <w:spacing w:val="-6"/>
                <w:vertAlign w:val="subscript"/>
              </w:rPr>
              <w:t>2</w:t>
            </w:r>
          </w:p>
        </w:tc>
        <w:tc>
          <w:tcPr>
            <w:tcW w:w="1134" w:type="dxa"/>
            <w:shd w:val="clear" w:color="auto" w:fill="auto"/>
          </w:tcPr>
          <w:p w:rsidR="009A7461" w:rsidRPr="00CA4611" w:rsidRDefault="009A7461" w:rsidP="00542619">
            <w:pPr>
              <w:ind w:left="-57" w:right="-57"/>
              <w:jc w:val="center"/>
              <w:rPr>
                <w:rFonts w:ascii="Arial" w:hAnsi="Arial" w:cs="Arial"/>
                <w:b/>
                <w:bCs/>
                <w:noProof/>
                <w:spacing w:val="-6"/>
              </w:rPr>
            </w:pPr>
            <w:r w:rsidRPr="00CA4611">
              <w:rPr>
                <w:rFonts w:ascii="Arial" w:hAnsi="Arial" w:cs="Arial"/>
                <w:b/>
                <w:bCs/>
                <w:noProof/>
                <w:spacing w:val="-6"/>
              </w:rPr>
              <w:t>25</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L</w:t>
            </w:r>
            <w:r w:rsidRPr="00CA4611">
              <w:rPr>
                <w:rFonts w:ascii="Arial" w:hAnsi="Arial" w:cs="Arial"/>
                <w:spacing w:val="-6"/>
                <w:vertAlign w:val="subscript"/>
              </w:rPr>
              <w:t>6</w:t>
            </w:r>
            <w:r w:rsidRPr="00CA4611">
              <w:rPr>
                <w:rFonts w:ascii="Arial" w:hAnsi="Arial" w:cs="Arial"/>
                <w:spacing w:val="-6"/>
              </w:rPr>
              <w:t>6L</w:t>
            </w:r>
            <w:r w:rsidRPr="00CA4611">
              <w:rPr>
                <w:rFonts w:ascii="Arial" w:hAnsi="Arial" w:cs="Arial"/>
                <w:spacing w:val="-6"/>
                <w:vertAlign w:val="subscript"/>
              </w:rPr>
              <w:t>2</w:t>
            </w:r>
            <w:r w:rsidRPr="00CA4611">
              <w:rPr>
                <w:rFonts w:ascii="Arial" w:hAnsi="Arial" w:cs="Arial"/>
                <w:spacing w:val="-6"/>
              </w:rPr>
              <w:t>7</w:t>
            </w:r>
            <w:r w:rsidRPr="00CA4611">
              <w:rPr>
                <w:rFonts w:ascii="Arial" w:hAnsi="Arial" w:cs="Arial"/>
                <w:noProof/>
                <w:spacing w:val="-6"/>
              </w:rPr>
              <w:t>РС</w:t>
            </w:r>
          </w:p>
        </w:tc>
        <w:tc>
          <w:tcPr>
            <w:tcW w:w="992" w:type="dxa"/>
            <w:shd w:val="clear" w:color="auto" w:fill="auto"/>
          </w:tcPr>
          <w:p w:rsidR="009A7461" w:rsidRPr="00CA4611" w:rsidRDefault="009A7461" w:rsidP="00542619">
            <w:pPr>
              <w:ind w:left="-57" w:right="-57"/>
              <w:jc w:val="center"/>
              <w:rPr>
                <w:rFonts w:ascii="Arial" w:hAnsi="Arial" w:cs="Arial"/>
                <w:b/>
                <w:bCs/>
                <w:spacing w:val="-6"/>
              </w:rPr>
            </w:pPr>
            <w:r w:rsidRPr="00CA4611">
              <w:rPr>
                <w:rFonts w:ascii="Arial" w:hAnsi="Arial" w:cs="Arial"/>
                <w:b/>
                <w:bCs/>
                <w:spacing w:val="-6"/>
              </w:rPr>
              <w:t>26</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L</w:t>
            </w:r>
            <w:r w:rsidRPr="00CA4611">
              <w:rPr>
                <w:rFonts w:ascii="Arial" w:hAnsi="Arial" w:cs="Arial"/>
                <w:spacing w:val="-6"/>
                <w:vertAlign w:val="subscript"/>
              </w:rPr>
              <w:t>і6</w:t>
            </w:r>
            <w:r w:rsidRPr="00CA4611">
              <w:rPr>
                <w:rFonts w:ascii="Arial" w:hAnsi="Arial" w:cs="Arial"/>
                <w:spacing w:val="-6"/>
              </w:rPr>
              <w:t>= L</w:t>
            </w:r>
            <w:r w:rsidRPr="00CA4611">
              <w:rPr>
                <w:rFonts w:ascii="Arial" w:hAnsi="Arial" w:cs="Arial"/>
                <w:spacing w:val="-6"/>
                <w:vertAlign w:val="subscript"/>
              </w:rPr>
              <w:t>3</w:t>
            </w:r>
            <w:r w:rsidRPr="00CA4611">
              <w:rPr>
                <w:rFonts w:ascii="Arial" w:hAnsi="Arial" w:cs="Arial"/>
                <w:noProof/>
                <w:spacing w:val="-6"/>
              </w:rPr>
              <w:t>Р</w:t>
            </w:r>
          </w:p>
        </w:tc>
        <w:tc>
          <w:tcPr>
            <w:tcW w:w="1984" w:type="dxa"/>
            <w:shd w:val="clear" w:color="auto" w:fill="auto"/>
          </w:tcPr>
          <w:p w:rsidR="009A7461" w:rsidRPr="00CA4611" w:rsidRDefault="009A7461" w:rsidP="00542619">
            <w:pPr>
              <w:ind w:left="-57" w:right="-57"/>
              <w:jc w:val="center"/>
              <w:rPr>
                <w:rFonts w:ascii="Arial" w:hAnsi="Arial" w:cs="Arial"/>
                <w:b/>
                <w:bCs/>
                <w:noProof/>
                <w:spacing w:val="-6"/>
              </w:rPr>
            </w:pPr>
            <w:r w:rsidRPr="00CA4611">
              <w:rPr>
                <w:rFonts w:ascii="Arial" w:hAnsi="Arial" w:cs="Arial"/>
                <w:b/>
                <w:bCs/>
                <w:noProof/>
                <w:spacing w:val="-6"/>
              </w:rPr>
              <w:t>27</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L</w:t>
            </w:r>
            <w:r w:rsidRPr="00CA4611">
              <w:rPr>
                <w:rFonts w:ascii="Arial" w:hAnsi="Arial" w:cs="Arial"/>
                <w:spacing w:val="-6"/>
                <w:vertAlign w:val="subscript"/>
              </w:rPr>
              <w:t>і6</w:t>
            </w:r>
            <w:r w:rsidRPr="00CA4611">
              <w:rPr>
                <w:rFonts w:ascii="Arial" w:hAnsi="Arial" w:cs="Arial"/>
                <w:spacing w:val="-6"/>
              </w:rPr>
              <w:t>3L</w:t>
            </w:r>
            <w:r w:rsidRPr="00CA4611">
              <w:rPr>
                <w:rFonts w:ascii="Arial" w:hAnsi="Arial" w:cs="Arial"/>
                <w:spacing w:val="-6"/>
                <w:vertAlign w:val="subscript"/>
              </w:rPr>
              <w:t>2</w:t>
            </w:r>
            <w:r w:rsidRPr="00CA4611">
              <w:rPr>
                <w:rFonts w:ascii="Arial" w:hAnsi="Arial" w:cs="Arial"/>
                <w:spacing w:val="-6"/>
              </w:rPr>
              <w:t>3</w:t>
            </w:r>
            <w:r w:rsidRPr="00CA4611">
              <w:rPr>
                <w:rFonts w:ascii="Arial" w:hAnsi="Arial" w:cs="Arial"/>
                <w:noProof/>
                <w:spacing w:val="-6"/>
              </w:rPr>
              <w:t>Р=</w:t>
            </w:r>
            <w:r w:rsidRPr="00CA4611">
              <w:rPr>
                <w:rFonts w:ascii="Arial" w:hAnsi="Arial" w:cs="Arial"/>
                <w:spacing w:val="-6"/>
              </w:rPr>
              <w:t xml:space="preserve"> L</w:t>
            </w:r>
            <w:r w:rsidRPr="00CA4611">
              <w:rPr>
                <w:rFonts w:ascii="Arial" w:hAnsi="Arial" w:cs="Arial"/>
                <w:spacing w:val="-6"/>
                <w:vertAlign w:val="subscript"/>
              </w:rPr>
              <w:t>3</w:t>
            </w:r>
            <w:r w:rsidRPr="00CA4611">
              <w:rPr>
                <w:rFonts w:ascii="Arial" w:hAnsi="Arial" w:cs="Arial"/>
                <w:spacing w:val="-6"/>
              </w:rPr>
              <w:t>3L</w:t>
            </w:r>
            <w:r w:rsidRPr="00CA4611">
              <w:rPr>
                <w:rFonts w:ascii="Arial" w:hAnsi="Arial" w:cs="Arial"/>
                <w:spacing w:val="-6"/>
                <w:vertAlign w:val="subscript"/>
              </w:rPr>
              <w:t>2</w:t>
            </w:r>
            <w:r w:rsidRPr="00CA4611">
              <w:rPr>
                <w:rFonts w:ascii="Arial" w:hAnsi="Arial" w:cs="Arial"/>
                <w:spacing w:val="-6"/>
              </w:rPr>
              <w:t>4</w:t>
            </w:r>
            <w:r w:rsidRPr="00CA4611">
              <w:rPr>
                <w:rFonts w:ascii="Arial" w:hAnsi="Arial" w:cs="Arial"/>
                <w:noProof/>
                <w:spacing w:val="-6"/>
              </w:rPr>
              <w:t>Р</w:t>
            </w:r>
          </w:p>
        </w:tc>
      </w:tr>
      <w:tr w:rsidR="009A7461" w:rsidRPr="00CA4611" w:rsidTr="00AA059F">
        <w:trPr>
          <w:cantSplit/>
          <w:trHeight w:val="786"/>
          <w:jc w:val="center"/>
        </w:trPr>
        <w:tc>
          <w:tcPr>
            <w:tcW w:w="392" w:type="dxa"/>
            <w:shd w:val="clear" w:color="auto" w:fill="auto"/>
            <w:textDirection w:val="btLr"/>
            <w:vAlign w:val="center"/>
          </w:tcPr>
          <w:p w:rsidR="009A7461" w:rsidRPr="00CA4611" w:rsidRDefault="009A7461" w:rsidP="00542619">
            <w:pPr>
              <w:ind w:left="-57" w:right="-57"/>
              <w:jc w:val="center"/>
              <w:rPr>
                <w:rFonts w:ascii="Arial" w:hAnsi="Arial" w:cs="Arial"/>
                <w:spacing w:val="-6"/>
              </w:rPr>
            </w:pPr>
            <w:r w:rsidRPr="00CA4611">
              <w:rPr>
                <w:rFonts w:ascii="Arial" w:hAnsi="Arial" w:cs="Arial"/>
                <w:spacing w:val="-6"/>
              </w:rPr>
              <w:t>Вища</w:t>
            </w:r>
          </w:p>
        </w:tc>
        <w:tc>
          <w:tcPr>
            <w:tcW w:w="1730" w:type="dxa"/>
            <w:shd w:val="clear" w:color="auto" w:fill="auto"/>
            <w:vAlign w:val="center"/>
          </w:tcPr>
          <w:p w:rsidR="009A7461" w:rsidRPr="00CA4611" w:rsidRDefault="009A7461" w:rsidP="00542619">
            <w:pPr>
              <w:ind w:left="-57" w:right="-57"/>
              <w:jc w:val="center"/>
              <w:rPr>
                <w:rFonts w:ascii="Arial" w:hAnsi="Arial" w:cs="Arial"/>
                <w:spacing w:val="-6"/>
              </w:rPr>
            </w:pPr>
            <w:r w:rsidRPr="00CA4611">
              <w:rPr>
                <w:rFonts w:ascii="Arial" w:hAnsi="Arial" w:cs="Arial"/>
                <w:spacing w:val="-6"/>
              </w:rPr>
              <w:t>Кубічна</w:t>
            </w:r>
          </w:p>
        </w:tc>
        <w:tc>
          <w:tcPr>
            <w:tcW w:w="550" w:type="dxa"/>
            <w:shd w:val="clear" w:color="auto" w:fill="auto"/>
          </w:tcPr>
          <w:p w:rsidR="009A7461" w:rsidRPr="00CA4611" w:rsidRDefault="009A7461" w:rsidP="00542619">
            <w:pPr>
              <w:ind w:left="-57" w:right="-57"/>
              <w:jc w:val="center"/>
              <w:rPr>
                <w:rFonts w:ascii="Arial" w:hAnsi="Arial" w:cs="Arial"/>
                <w:b/>
                <w:bCs/>
                <w:noProof/>
                <w:spacing w:val="-6"/>
              </w:rPr>
            </w:pPr>
            <w:r w:rsidRPr="00CA4611">
              <w:rPr>
                <w:rFonts w:ascii="Arial" w:hAnsi="Arial" w:cs="Arial"/>
                <w:b/>
                <w:bCs/>
                <w:noProof/>
                <w:spacing w:val="-6"/>
              </w:rPr>
              <w:t>28</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4L</w:t>
            </w:r>
            <w:r w:rsidRPr="00CA4611">
              <w:rPr>
                <w:rFonts w:ascii="Arial" w:hAnsi="Arial" w:cs="Arial"/>
                <w:spacing w:val="-6"/>
                <w:vertAlign w:val="subscript"/>
              </w:rPr>
              <w:t>3</w:t>
            </w:r>
            <w:r w:rsidRPr="00CA4611">
              <w:rPr>
                <w:rFonts w:ascii="Arial" w:hAnsi="Arial" w:cs="Arial"/>
                <w:spacing w:val="-6"/>
              </w:rPr>
              <w:t>3L</w:t>
            </w:r>
            <w:r w:rsidRPr="00CA4611">
              <w:rPr>
                <w:rFonts w:ascii="Arial" w:hAnsi="Arial" w:cs="Arial"/>
                <w:spacing w:val="-6"/>
                <w:vertAlign w:val="subscript"/>
              </w:rPr>
              <w:t>2</w:t>
            </w:r>
          </w:p>
        </w:tc>
        <w:tc>
          <w:tcPr>
            <w:tcW w:w="708" w:type="dxa"/>
            <w:shd w:val="clear" w:color="auto" w:fill="auto"/>
          </w:tcPr>
          <w:p w:rsidR="009A7461" w:rsidRPr="00CA4611" w:rsidRDefault="009A7461" w:rsidP="00542619">
            <w:pPr>
              <w:ind w:left="-57" w:right="-57"/>
              <w:jc w:val="center"/>
              <w:rPr>
                <w:rFonts w:ascii="Arial" w:hAnsi="Arial" w:cs="Arial"/>
                <w:b/>
                <w:bCs/>
                <w:noProof/>
                <w:spacing w:val="-6"/>
              </w:rPr>
            </w:pPr>
            <w:r w:rsidRPr="00CA4611">
              <w:rPr>
                <w:rFonts w:ascii="Arial" w:hAnsi="Arial" w:cs="Arial"/>
                <w:b/>
                <w:bCs/>
                <w:noProof/>
                <w:spacing w:val="-6"/>
              </w:rPr>
              <w:t>29</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4L</w:t>
            </w:r>
            <w:r w:rsidRPr="00CA4611">
              <w:rPr>
                <w:rFonts w:ascii="Arial" w:hAnsi="Arial" w:cs="Arial"/>
                <w:spacing w:val="-6"/>
                <w:vertAlign w:val="subscript"/>
              </w:rPr>
              <w:t>3</w:t>
            </w:r>
            <w:r w:rsidRPr="00CA4611">
              <w:rPr>
                <w:rFonts w:ascii="Arial" w:hAnsi="Arial" w:cs="Arial"/>
                <w:spacing w:val="-6"/>
              </w:rPr>
              <w:t>3L</w:t>
            </w:r>
            <w:r w:rsidRPr="00CA4611">
              <w:rPr>
                <w:rFonts w:ascii="Arial" w:hAnsi="Arial" w:cs="Arial"/>
                <w:spacing w:val="-6"/>
                <w:vertAlign w:val="subscript"/>
              </w:rPr>
              <w:t>2</w:t>
            </w:r>
            <w:r w:rsidRPr="00CA4611">
              <w:rPr>
                <w:rFonts w:ascii="Arial" w:hAnsi="Arial" w:cs="Arial"/>
                <w:noProof/>
                <w:spacing w:val="-6"/>
              </w:rPr>
              <w:t>РС</w:t>
            </w:r>
          </w:p>
        </w:tc>
        <w:tc>
          <w:tcPr>
            <w:tcW w:w="709" w:type="dxa"/>
            <w:shd w:val="clear" w:color="auto" w:fill="auto"/>
          </w:tcPr>
          <w:p w:rsidR="009A7461" w:rsidRPr="00CA4611" w:rsidRDefault="009A7461" w:rsidP="00542619">
            <w:pPr>
              <w:ind w:left="-57" w:right="-57"/>
              <w:jc w:val="center"/>
              <w:rPr>
                <w:rFonts w:ascii="Arial" w:hAnsi="Arial" w:cs="Arial"/>
                <w:b/>
                <w:bCs/>
                <w:noProof/>
                <w:spacing w:val="-6"/>
              </w:rPr>
            </w:pPr>
            <w:r w:rsidRPr="00CA4611">
              <w:rPr>
                <w:rFonts w:ascii="Arial" w:hAnsi="Arial" w:cs="Arial"/>
                <w:b/>
                <w:bCs/>
                <w:noProof/>
                <w:spacing w:val="-6"/>
              </w:rPr>
              <w:t>30</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4L</w:t>
            </w:r>
            <w:r w:rsidRPr="00CA4611">
              <w:rPr>
                <w:rFonts w:ascii="Arial" w:hAnsi="Arial" w:cs="Arial"/>
                <w:spacing w:val="-6"/>
                <w:vertAlign w:val="subscript"/>
              </w:rPr>
              <w:t>3</w:t>
            </w:r>
            <w:r w:rsidRPr="00CA4611">
              <w:rPr>
                <w:rFonts w:ascii="Arial" w:hAnsi="Arial" w:cs="Arial"/>
                <w:spacing w:val="-6"/>
              </w:rPr>
              <w:t>3L</w:t>
            </w:r>
            <w:r w:rsidRPr="00CA4611">
              <w:rPr>
                <w:rFonts w:ascii="Arial" w:hAnsi="Arial" w:cs="Arial"/>
                <w:spacing w:val="-6"/>
                <w:vertAlign w:val="subscript"/>
              </w:rPr>
              <w:t>2</w:t>
            </w:r>
            <w:r w:rsidRPr="00CA4611">
              <w:rPr>
                <w:rFonts w:ascii="Arial" w:hAnsi="Arial" w:cs="Arial"/>
                <w:spacing w:val="-6"/>
              </w:rPr>
              <w:t>6</w:t>
            </w:r>
            <w:r w:rsidRPr="00CA4611">
              <w:rPr>
                <w:rFonts w:ascii="Arial" w:hAnsi="Arial" w:cs="Arial"/>
                <w:noProof/>
                <w:spacing w:val="-6"/>
              </w:rPr>
              <w:t>Р</w:t>
            </w:r>
          </w:p>
        </w:tc>
        <w:tc>
          <w:tcPr>
            <w:tcW w:w="851" w:type="dxa"/>
            <w:shd w:val="clear" w:color="auto" w:fill="auto"/>
          </w:tcPr>
          <w:p w:rsidR="009A7461" w:rsidRPr="00CA4611" w:rsidRDefault="009A7461" w:rsidP="00542619">
            <w:pPr>
              <w:ind w:left="-57" w:right="-57"/>
              <w:jc w:val="center"/>
              <w:rPr>
                <w:rFonts w:ascii="Arial" w:hAnsi="Arial" w:cs="Arial"/>
                <w:b/>
                <w:bCs/>
                <w:noProof/>
                <w:spacing w:val="-6"/>
              </w:rPr>
            </w:pPr>
            <w:r w:rsidRPr="00CA4611">
              <w:rPr>
                <w:rFonts w:ascii="Arial" w:hAnsi="Arial" w:cs="Arial"/>
                <w:b/>
                <w:bCs/>
                <w:noProof/>
                <w:spacing w:val="-6"/>
              </w:rPr>
              <w:t>31</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3L</w:t>
            </w:r>
            <w:r w:rsidRPr="00CA4611">
              <w:rPr>
                <w:rFonts w:ascii="Arial" w:hAnsi="Arial" w:cs="Arial"/>
                <w:spacing w:val="-6"/>
                <w:vertAlign w:val="subscript"/>
              </w:rPr>
              <w:t>4</w:t>
            </w:r>
            <w:r w:rsidRPr="00CA4611">
              <w:rPr>
                <w:rFonts w:ascii="Arial" w:hAnsi="Arial" w:cs="Arial"/>
                <w:spacing w:val="-6"/>
              </w:rPr>
              <w:t>4L</w:t>
            </w:r>
            <w:r w:rsidRPr="00CA4611">
              <w:rPr>
                <w:rFonts w:ascii="Arial" w:hAnsi="Arial" w:cs="Arial"/>
                <w:spacing w:val="-6"/>
                <w:vertAlign w:val="subscript"/>
              </w:rPr>
              <w:t>3</w:t>
            </w:r>
            <w:r w:rsidRPr="00CA4611">
              <w:rPr>
                <w:rFonts w:ascii="Arial" w:hAnsi="Arial" w:cs="Arial"/>
                <w:spacing w:val="-6"/>
              </w:rPr>
              <w:t>6L</w:t>
            </w:r>
            <w:r w:rsidRPr="00CA4611">
              <w:rPr>
                <w:rFonts w:ascii="Arial" w:hAnsi="Arial" w:cs="Arial"/>
                <w:spacing w:val="-6"/>
                <w:vertAlign w:val="subscript"/>
              </w:rPr>
              <w:t>2</w:t>
            </w:r>
          </w:p>
        </w:tc>
        <w:tc>
          <w:tcPr>
            <w:tcW w:w="1134" w:type="dxa"/>
            <w:shd w:val="clear" w:color="auto" w:fill="auto"/>
          </w:tcPr>
          <w:p w:rsidR="009A7461" w:rsidRPr="00CA4611" w:rsidRDefault="009A7461" w:rsidP="00542619">
            <w:pPr>
              <w:ind w:left="-57" w:right="-57"/>
              <w:jc w:val="center"/>
              <w:rPr>
                <w:rFonts w:ascii="Arial" w:hAnsi="Arial" w:cs="Arial"/>
                <w:b/>
                <w:bCs/>
                <w:noProof/>
                <w:spacing w:val="-6"/>
              </w:rPr>
            </w:pPr>
            <w:r w:rsidRPr="00CA4611">
              <w:rPr>
                <w:rFonts w:ascii="Arial" w:hAnsi="Arial" w:cs="Arial"/>
                <w:b/>
                <w:bCs/>
                <w:noProof/>
                <w:spacing w:val="-6"/>
              </w:rPr>
              <w:t>32</w:t>
            </w:r>
          </w:p>
          <w:p w:rsidR="009A7461" w:rsidRPr="00CA4611" w:rsidRDefault="009A7461" w:rsidP="00542619">
            <w:pPr>
              <w:ind w:left="-57" w:right="-57"/>
              <w:jc w:val="center"/>
              <w:rPr>
                <w:rFonts w:ascii="Arial" w:hAnsi="Arial" w:cs="Arial"/>
                <w:spacing w:val="-6"/>
              </w:rPr>
            </w:pPr>
            <w:r w:rsidRPr="00CA4611">
              <w:rPr>
                <w:rFonts w:ascii="Arial" w:hAnsi="Arial" w:cs="Arial"/>
                <w:spacing w:val="-6"/>
              </w:rPr>
              <w:t>3L</w:t>
            </w:r>
            <w:r w:rsidRPr="00CA4611">
              <w:rPr>
                <w:rFonts w:ascii="Arial" w:hAnsi="Arial" w:cs="Arial"/>
                <w:spacing w:val="-6"/>
                <w:vertAlign w:val="subscript"/>
              </w:rPr>
              <w:t>4</w:t>
            </w:r>
            <w:r w:rsidRPr="00CA4611">
              <w:rPr>
                <w:rFonts w:ascii="Arial" w:hAnsi="Arial" w:cs="Arial"/>
                <w:spacing w:val="-6"/>
              </w:rPr>
              <w:t>4L</w:t>
            </w:r>
            <w:r w:rsidRPr="00CA4611">
              <w:rPr>
                <w:rFonts w:ascii="Arial" w:hAnsi="Arial" w:cs="Arial"/>
                <w:spacing w:val="-6"/>
                <w:vertAlign w:val="subscript"/>
              </w:rPr>
              <w:t>3</w:t>
            </w:r>
            <w:r w:rsidRPr="00CA4611">
              <w:rPr>
                <w:rFonts w:ascii="Arial" w:hAnsi="Arial" w:cs="Arial"/>
                <w:spacing w:val="-6"/>
              </w:rPr>
              <w:t>6L</w:t>
            </w:r>
            <w:r w:rsidRPr="00CA4611">
              <w:rPr>
                <w:rFonts w:ascii="Arial" w:hAnsi="Arial" w:cs="Arial"/>
                <w:spacing w:val="-6"/>
                <w:vertAlign w:val="subscript"/>
              </w:rPr>
              <w:t>2</w:t>
            </w:r>
            <w:r w:rsidRPr="00CA4611">
              <w:rPr>
                <w:rFonts w:ascii="Arial" w:hAnsi="Arial" w:cs="Arial"/>
                <w:spacing w:val="-6"/>
              </w:rPr>
              <w:t>9</w:t>
            </w:r>
            <w:r w:rsidRPr="00CA4611">
              <w:rPr>
                <w:rFonts w:ascii="Arial" w:hAnsi="Arial" w:cs="Arial"/>
                <w:noProof/>
                <w:spacing w:val="-6"/>
              </w:rPr>
              <w:t>РС</w:t>
            </w:r>
          </w:p>
        </w:tc>
        <w:tc>
          <w:tcPr>
            <w:tcW w:w="992" w:type="dxa"/>
            <w:shd w:val="clear" w:color="auto" w:fill="auto"/>
          </w:tcPr>
          <w:p w:rsidR="009A7461" w:rsidRPr="00CA4611" w:rsidRDefault="009A7461" w:rsidP="00542619">
            <w:pPr>
              <w:ind w:left="-57" w:right="-57"/>
              <w:jc w:val="center"/>
              <w:rPr>
                <w:rFonts w:ascii="Arial" w:hAnsi="Arial" w:cs="Arial"/>
                <w:spacing w:val="-6"/>
              </w:rPr>
            </w:pPr>
          </w:p>
        </w:tc>
        <w:tc>
          <w:tcPr>
            <w:tcW w:w="1984" w:type="dxa"/>
            <w:shd w:val="clear" w:color="auto" w:fill="auto"/>
          </w:tcPr>
          <w:p w:rsidR="009A7461" w:rsidRPr="00CA4611" w:rsidRDefault="009A7461" w:rsidP="00542619">
            <w:pPr>
              <w:ind w:left="-57" w:right="-57"/>
              <w:jc w:val="center"/>
              <w:rPr>
                <w:rFonts w:ascii="Arial" w:hAnsi="Arial" w:cs="Arial"/>
                <w:spacing w:val="-6"/>
              </w:rPr>
            </w:pPr>
          </w:p>
        </w:tc>
      </w:tr>
    </w:tbl>
    <w:p w:rsidR="00A63D8B" w:rsidRPr="00CA4611" w:rsidRDefault="00A63D8B" w:rsidP="00565BBC">
      <w:pPr>
        <w:pStyle w:val="af2"/>
        <w:ind w:firstLine="680"/>
        <w:jc w:val="both"/>
        <w:rPr>
          <w:rFonts w:ascii="Arial" w:hAnsi="Arial" w:cs="Arial"/>
          <w:spacing w:val="-6"/>
          <w:sz w:val="24"/>
          <w:szCs w:val="26"/>
          <w:lang w:val="uk-UA"/>
        </w:rPr>
      </w:pPr>
    </w:p>
    <w:p w:rsidR="00FE4193" w:rsidRPr="00CA4611" w:rsidRDefault="009A37A8" w:rsidP="00FE4193">
      <w:pPr>
        <w:pStyle w:val="afa"/>
        <w:spacing w:before="0" w:beforeAutospacing="0" w:after="0" w:afterAutospacing="0" w:line="288" w:lineRule="auto"/>
        <w:ind w:firstLine="851"/>
        <w:jc w:val="both"/>
        <w:rPr>
          <w:rFonts w:ascii="Arial" w:hAnsi="Arial" w:cs="Arial"/>
          <w:spacing w:val="-6"/>
          <w:szCs w:val="26"/>
          <w:lang w:val="uk-UA"/>
        </w:rPr>
      </w:pPr>
      <w:r w:rsidRPr="00CA4611">
        <w:rPr>
          <w:rFonts w:ascii="Arial" w:hAnsi="Arial" w:cs="Arial"/>
          <w:i/>
          <w:iCs/>
          <w:color w:val="000000"/>
          <w:spacing w:val="-6"/>
          <w:szCs w:val="26"/>
          <w:lang w:val="uk-UA"/>
        </w:rPr>
        <w:t xml:space="preserve">До нижчої </w:t>
      </w:r>
      <w:r w:rsidR="00FE4193" w:rsidRPr="00CA4611">
        <w:rPr>
          <w:rFonts w:ascii="Arial" w:hAnsi="Arial" w:cs="Arial"/>
          <w:i/>
          <w:iCs/>
          <w:color w:val="000000"/>
          <w:spacing w:val="-6"/>
          <w:szCs w:val="26"/>
          <w:lang w:val="ru-RU"/>
        </w:rPr>
        <w:t>категорі</w:t>
      </w:r>
      <w:r w:rsidR="00B906AE" w:rsidRPr="00CA4611">
        <w:rPr>
          <w:rFonts w:ascii="Arial" w:hAnsi="Arial" w:cs="Arial"/>
          <w:i/>
          <w:iCs/>
          <w:color w:val="000000"/>
          <w:spacing w:val="-6"/>
          <w:szCs w:val="26"/>
          <w:lang w:val="uk-UA"/>
        </w:rPr>
        <w:t>ї</w:t>
      </w:r>
      <w:r w:rsidR="007F163E" w:rsidRPr="00CA4611">
        <w:rPr>
          <w:rFonts w:ascii="Arial" w:hAnsi="Arial" w:cs="Arial"/>
          <w:color w:val="000000"/>
          <w:spacing w:val="-6"/>
          <w:szCs w:val="26"/>
          <w:lang w:val="uk-UA"/>
        </w:rPr>
        <w:t xml:space="preserve"> </w:t>
      </w:r>
      <w:r w:rsidR="00B906AE" w:rsidRPr="00CA4611">
        <w:rPr>
          <w:rFonts w:ascii="Arial" w:hAnsi="Arial" w:cs="Arial"/>
          <w:color w:val="000000"/>
          <w:spacing w:val="-6"/>
          <w:szCs w:val="26"/>
          <w:lang w:val="uk-UA"/>
        </w:rPr>
        <w:t>відносять</w:t>
      </w:r>
      <w:r w:rsidR="00FE4193" w:rsidRPr="00CA4611">
        <w:rPr>
          <w:rFonts w:ascii="Arial" w:hAnsi="Arial" w:cs="Arial"/>
          <w:color w:val="000000"/>
          <w:spacing w:val="-6"/>
          <w:szCs w:val="26"/>
          <w:lang w:val="ru-RU"/>
        </w:rPr>
        <w:t xml:space="preserve"> точкові групи, в яких максимальний порядок будь-якої </w:t>
      </w:r>
      <w:r w:rsidR="0048094B" w:rsidRPr="00CA4611">
        <w:rPr>
          <w:rFonts w:ascii="Arial" w:hAnsi="Arial" w:cs="Arial"/>
          <w:color w:val="000000"/>
          <w:spacing w:val="-6"/>
          <w:szCs w:val="26"/>
          <w:lang w:val="uk-UA"/>
        </w:rPr>
        <w:t>ві</w:t>
      </w:r>
      <w:r w:rsidR="00FE4193" w:rsidRPr="00CA4611">
        <w:rPr>
          <w:rFonts w:ascii="Arial" w:hAnsi="Arial" w:cs="Arial"/>
          <w:color w:val="000000"/>
          <w:spacing w:val="-6"/>
          <w:szCs w:val="26"/>
          <w:lang w:val="ru-RU"/>
        </w:rPr>
        <w:t xml:space="preserve">сі дорівнює двом. До неї відносяться групи 1, 2, </w:t>
      </w:r>
      <w:r w:rsidR="00FE4193" w:rsidRPr="00CA4611">
        <w:rPr>
          <w:rFonts w:ascii="Arial" w:hAnsi="Arial" w:cs="Arial"/>
          <w:color w:val="000000"/>
          <w:spacing w:val="-6"/>
          <w:szCs w:val="26"/>
        </w:rPr>
        <w:t>m</w:t>
      </w:r>
      <w:r w:rsidR="00FE4193" w:rsidRPr="00CA4611">
        <w:rPr>
          <w:rFonts w:ascii="Arial" w:hAnsi="Arial" w:cs="Arial"/>
          <w:color w:val="000000"/>
          <w:spacing w:val="-6"/>
          <w:szCs w:val="26"/>
          <w:lang w:val="ru-RU"/>
        </w:rPr>
        <w:t>,</w:t>
      </w:r>
      <w:r w:rsidR="00045B91" w:rsidRPr="00CA4611">
        <w:rPr>
          <w:rFonts w:ascii="Arial" w:hAnsi="Arial" w:cs="Arial"/>
          <w:color w:val="000000"/>
          <w:spacing w:val="-6"/>
          <w:szCs w:val="26"/>
          <w:lang w:val="uk-UA"/>
        </w:rPr>
        <w:t xml:space="preserve"> 2/</w:t>
      </w:r>
      <w:r w:rsidR="00045B91" w:rsidRPr="00CA4611">
        <w:rPr>
          <w:rFonts w:ascii="Arial" w:hAnsi="Arial" w:cs="Arial"/>
          <w:color w:val="000000"/>
          <w:spacing w:val="-6"/>
          <w:szCs w:val="26"/>
        </w:rPr>
        <w:t>m</w:t>
      </w:r>
      <w:r w:rsidR="00FE4193" w:rsidRPr="00CA4611">
        <w:rPr>
          <w:rFonts w:ascii="Arial" w:hAnsi="Arial" w:cs="Arial"/>
          <w:color w:val="000000"/>
          <w:spacing w:val="-6"/>
          <w:szCs w:val="26"/>
          <w:lang w:val="ru-RU"/>
        </w:rPr>
        <w:t xml:space="preserve">, 222, </w:t>
      </w:r>
      <w:r w:rsidR="00FE4193" w:rsidRPr="00CA4611">
        <w:rPr>
          <w:rFonts w:ascii="Arial" w:hAnsi="Arial" w:cs="Arial"/>
          <w:color w:val="000000"/>
          <w:spacing w:val="-6"/>
          <w:szCs w:val="26"/>
        </w:rPr>
        <w:t>mm</w:t>
      </w:r>
      <w:r w:rsidR="00FE4193" w:rsidRPr="00CA4611">
        <w:rPr>
          <w:rFonts w:ascii="Arial" w:hAnsi="Arial" w:cs="Arial"/>
          <w:color w:val="000000"/>
          <w:spacing w:val="-6"/>
          <w:szCs w:val="26"/>
          <w:lang w:val="ru-RU"/>
        </w:rPr>
        <w:t>2</w:t>
      </w:r>
      <w:r w:rsidR="00045B91" w:rsidRPr="00CA4611">
        <w:rPr>
          <w:rFonts w:ascii="Arial" w:hAnsi="Arial" w:cs="Arial"/>
          <w:color w:val="000000"/>
          <w:spacing w:val="-6"/>
          <w:szCs w:val="26"/>
          <w:lang w:val="uk-UA"/>
        </w:rPr>
        <w:t xml:space="preserve">, </w:t>
      </w:r>
      <w:r w:rsidR="001D0FAE" w:rsidRPr="00CA4611">
        <w:rPr>
          <w:rFonts w:ascii="Arial" w:hAnsi="Arial" w:cs="Arial"/>
          <w:color w:val="000000"/>
          <w:spacing w:val="-6"/>
          <w:szCs w:val="26"/>
          <w:lang w:val="uk-UA"/>
        </w:rPr>
        <w:t>2/</w:t>
      </w:r>
      <w:r w:rsidR="001D0FAE" w:rsidRPr="00CA4611">
        <w:rPr>
          <w:rFonts w:ascii="Arial" w:hAnsi="Arial" w:cs="Arial"/>
          <w:color w:val="000000"/>
          <w:spacing w:val="-6"/>
          <w:szCs w:val="26"/>
        </w:rPr>
        <w:t>mmm</w:t>
      </w:r>
      <w:r w:rsidR="00FE4193" w:rsidRPr="00CA4611">
        <w:rPr>
          <w:rFonts w:ascii="Arial" w:hAnsi="Arial" w:cs="Arial"/>
          <w:color w:val="000000"/>
          <w:spacing w:val="-6"/>
          <w:szCs w:val="26"/>
          <w:lang w:val="ru-RU"/>
        </w:rPr>
        <w:t>. Якщо в символі групи три позиції, то</w:t>
      </w:r>
      <w:r w:rsidR="00A73879" w:rsidRPr="00CA4611">
        <w:rPr>
          <w:rFonts w:ascii="Arial" w:hAnsi="Arial" w:cs="Arial"/>
          <w:color w:val="000000"/>
          <w:spacing w:val="-6"/>
          <w:szCs w:val="26"/>
          <w:lang w:val="uk-UA"/>
        </w:rPr>
        <w:t xml:space="preserve"> </w:t>
      </w:r>
      <w:r w:rsidR="00FE4193" w:rsidRPr="00CA4611">
        <w:rPr>
          <w:rFonts w:ascii="Arial" w:hAnsi="Arial" w:cs="Arial"/>
          <w:color w:val="000000"/>
          <w:spacing w:val="-6"/>
          <w:szCs w:val="26"/>
          <w:lang w:val="ru-RU"/>
        </w:rPr>
        <w:t>на 1</w:t>
      </w:r>
      <w:r w:rsidR="00007212">
        <w:rPr>
          <w:rFonts w:ascii="Arial" w:hAnsi="Arial" w:cs="Arial"/>
          <w:color w:val="000000"/>
          <w:spacing w:val="-6"/>
          <w:szCs w:val="26"/>
          <w:lang w:val="ru-RU"/>
        </w:rPr>
        <w:t>-</w:t>
      </w:r>
      <w:r w:rsidR="00FE4193" w:rsidRPr="00CA4611">
        <w:rPr>
          <w:rFonts w:ascii="Arial" w:hAnsi="Arial" w:cs="Arial"/>
          <w:color w:val="000000"/>
          <w:spacing w:val="-6"/>
          <w:szCs w:val="26"/>
          <w:lang w:val="ru-RU"/>
        </w:rPr>
        <w:t xml:space="preserve">й позиції </w:t>
      </w:r>
      <w:r w:rsidR="00A73879" w:rsidRPr="00CA4611">
        <w:rPr>
          <w:rFonts w:ascii="Arial" w:hAnsi="Arial" w:cs="Arial"/>
          <w:color w:val="000000"/>
          <w:spacing w:val="-6"/>
          <w:szCs w:val="26"/>
          <w:lang w:val="uk-UA"/>
        </w:rPr>
        <w:t>запису</w:t>
      </w:r>
      <w:r w:rsidR="00F127BB" w:rsidRPr="00CA4611">
        <w:rPr>
          <w:rFonts w:ascii="Arial" w:hAnsi="Arial" w:cs="Arial"/>
          <w:color w:val="000000"/>
          <w:spacing w:val="-6"/>
          <w:szCs w:val="26"/>
          <w:lang w:val="uk-UA"/>
        </w:rPr>
        <w:t>ють</w:t>
      </w:r>
      <w:r w:rsidR="00FE4193" w:rsidRPr="00CA4611">
        <w:rPr>
          <w:rFonts w:ascii="Arial" w:hAnsi="Arial" w:cs="Arial"/>
          <w:color w:val="000000"/>
          <w:spacing w:val="-6"/>
          <w:szCs w:val="26"/>
          <w:lang w:val="ru-RU"/>
        </w:rPr>
        <w:t xml:space="preserve"> напрям вздовж </w:t>
      </w:r>
      <w:r w:rsidR="0048094B" w:rsidRPr="00CA4611">
        <w:rPr>
          <w:rFonts w:ascii="Arial" w:hAnsi="Arial" w:cs="Arial"/>
          <w:color w:val="000000"/>
          <w:spacing w:val="-6"/>
          <w:szCs w:val="26"/>
          <w:lang w:val="uk-UA"/>
        </w:rPr>
        <w:t>ві</w:t>
      </w:r>
      <w:r w:rsidR="00FE4193" w:rsidRPr="00CA4611">
        <w:rPr>
          <w:rFonts w:ascii="Arial" w:hAnsi="Arial" w:cs="Arial"/>
          <w:color w:val="000000"/>
          <w:spacing w:val="-6"/>
          <w:szCs w:val="26"/>
          <w:lang w:val="ru-RU"/>
        </w:rPr>
        <w:t xml:space="preserve">сі </w:t>
      </w:r>
      <w:r w:rsidR="00FE4193" w:rsidRPr="00CA4611">
        <w:rPr>
          <w:rFonts w:ascii="Arial" w:hAnsi="Arial" w:cs="Arial"/>
          <w:color w:val="000000"/>
          <w:spacing w:val="-6"/>
          <w:szCs w:val="26"/>
        </w:rPr>
        <w:t>X</w:t>
      </w:r>
      <w:r w:rsidR="00A73879" w:rsidRPr="00CA4611">
        <w:rPr>
          <w:rFonts w:ascii="Arial" w:hAnsi="Arial" w:cs="Arial"/>
          <w:color w:val="000000"/>
          <w:spacing w:val="-6"/>
          <w:szCs w:val="26"/>
          <w:lang w:val="uk-UA"/>
        </w:rPr>
        <w:t xml:space="preserve">, </w:t>
      </w:r>
      <w:r w:rsidR="00FE4193" w:rsidRPr="00CA4611">
        <w:rPr>
          <w:rFonts w:ascii="Arial" w:hAnsi="Arial" w:cs="Arial"/>
          <w:color w:val="000000"/>
          <w:spacing w:val="-6"/>
          <w:szCs w:val="26"/>
          <w:lang w:val="ru-RU"/>
        </w:rPr>
        <w:t>на 2</w:t>
      </w:r>
      <w:r w:rsidR="00073A0D">
        <w:rPr>
          <w:rFonts w:ascii="Arial" w:hAnsi="Arial" w:cs="Arial"/>
          <w:color w:val="000000"/>
          <w:spacing w:val="-6"/>
          <w:szCs w:val="26"/>
          <w:lang w:val="ru-RU"/>
        </w:rPr>
        <w:t>-</w:t>
      </w:r>
      <w:r w:rsidR="00FE4193" w:rsidRPr="00CA4611">
        <w:rPr>
          <w:rFonts w:ascii="Arial" w:hAnsi="Arial" w:cs="Arial"/>
          <w:color w:val="000000"/>
          <w:spacing w:val="-6"/>
          <w:szCs w:val="26"/>
          <w:lang w:val="ru-RU"/>
        </w:rPr>
        <w:t xml:space="preserve">й позиції - напрям вздовж </w:t>
      </w:r>
      <w:r w:rsidR="00316FFD" w:rsidRPr="00CA4611">
        <w:rPr>
          <w:rFonts w:ascii="Arial" w:hAnsi="Arial" w:cs="Arial"/>
          <w:color w:val="000000"/>
          <w:spacing w:val="-6"/>
          <w:szCs w:val="26"/>
          <w:lang w:val="uk-UA"/>
        </w:rPr>
        <w:t>ві</w:t>
      </w:r>
      <w:r w:rsidR="00FE4193" w:rsidRPr="00CA4611">
        <w:rPr>
          <w:rFonts w:ascii="Arial" w:hAnsi="Arial" w:cs="Arial"/>
          <w:color w:val="000000"/>
          <w:spacing w:val="-6"/>
          <w:szCs w:val="26"/>
          <w:lang w:val="ru-RU"/>
        </w:rPr>
        <w:t xml:space="preserve">сі </w:t>
      </w:r>
      <w:r w:rsidR="00FE4193" w:rsidRPr="00CA4611">
        <w:rPr>
          <w:rFonts w:ascii="Arial" w:hAnsi="Arial" w:cs="Arial"/>
          <w:color w:val="000000"/>
          <w:spacing w:val="-6"/>
          <w:szCs w:val="26"/>
        </w:rPr>
        <w:t>Y</w:t>
      </w:r>
      <w:r w:rsidR="00F127BB" w:rsidRPr="00CA4611">
        <w:rPr>
          <w:rFonts w:ascii="Arial" w:hAnsi="Arial" w:cs="Arial"/>
          <w:color w:val="000000"/>
          <w:spacing w:val="-6"/>
          <w:szCs w:val="26"/>
          <w:lang w:val="uk-UA"/>
        </w:rPr>
        <w:t xml:space="preserve">, </w:t>
      </w:r>
      <w:r w:rsidR="00FE4193" w:rsidRPr="00CA4611">
        <w:rPr>
          <w:rFonts w:ascii="Arial" w:hAnsi="Arial" w:cs="Arial"/>
          <w:color w:val="000000"/>
          <w:spacing w:val="-6"/>
          <w:szCs w:val="26"/>
          <w:lang w:val="ru-RU"/>
        </w:rPr>
        <w:t>на 3</w:t>
      </w:r>
      <w:r w:rsidR="00073A0D">
        <w:rPr>
          <w:rFonts w:ascii="Arial" w:hAnsi="Arial" w:cs="Arial"/>
          <w:color w:val="000000"/>
          <w:spacing w:val="-6"/>
          <w:szCs w:val="26"/>
          <w:lang w:val="ru-RU"/>
        </w:rPr>
        <w:t>-</w:t>
      </w:r>
      <w:r w:rsidR="00FE4193" w:rsidRPr="00CA4611">
        <w:rPr>
          <w:rFonts w:ascii="Arial" w:hAnsi="Arial" w:cs="Arial"/>
          <w:color w:val="000000"/>
          <w:spacing w:val="-6"/>
          <w:szCs w:val="26"/>
          <w:lang w:val="ru-RU"/>
        </w:rPr>
        <w:t xml:space="preserve">й позиції - напрям вздовж </w:t>
      </w:r>
      <w:r w:rsidR="0048094B" w:rsidRPr="00CA4611">
        <w:rPr>
          <w:rFonts w:ascii="Arial" w:hAnsi="Arial" w:cs="Arial"/>
          <w:color w:val="000000"/>
          <w:spacing w:val="-6"/>
          <w:szCs w:val="26"/>
          <w:lang w:val="uk-UA"/>
        </w:rPr>
        <w:t>ві</w:t>
      </w:r>
      <w:r w:rsidR="00FE4193" w:rsidRPr="00CA4611">
        <w:rPr>
          <w:rFonts w:ascii="Arial" w:hAnsi="Arial" w:cs="Arial"/>
          <w:color w:val="000000"/>
          <w:spacing w:val="-6"/>
          <w:szCs w:val="26"/>
          <w:lang w:val="ru-RU"/>
        </w:rPr>
        <w:t xml:space="preserve">сі </w:t>
      </w:r>
      <w:r w:rsidR="00FE4193" w:rsidRPr="00CA4611">
        <w:rPr>
          <w:rFonts w:ascii="Arial" w:hAnsi="Arial" w:cs="Arial"/>
          <w:color w:val="000000"/>
          <w:spacing w:val="-6"/>
          <w:szCs w:val="26"/>
        </w:rPr>
        <w:t>Z</w:t>
      </w:r>
      <w:r w:rsidR="00F127BB" w:rsidRPr="00CA4611">
        <w:rPr>
          <w:rFonts w:ascii="Arial" w:hAnsi="Arial" w:cs="Arial"/>
          <w:color w:val="000000"/>
          <w:spacing w:val="-6"/>
          <w:szCs w:val="26"/>
          <w:lang w:val="uk-UA"/>
        </w:rPr>
        <w:t>.</w:t>
      </w:r>
    </w:p>
    <w:p w:rsidR="0045704E" w:rsidRPr="00CA4611" w:rsidRDefault="00D704B8" w:rsidP="0045704E">
      <w:pPr>
        <w:pStyle w:val="afa"/>
        <w:spacing w:before="0" w:beforeAutospacing="0" w:after="0" w:afterAutospacing="0" w:line="288" w:lineRule="auto"/>
        <w:ind w:firstLine="851"/>
        <w:jc w:val="both"/>
        <w:rPr>
          <w:rFonts w:ascii="Arial" w:hAnsi="Arial" w:cs="Arial"/>
          <w:spacing w:val="-6"/>
          <w:szCs w:val="26"/>
          <w:lang w:val="ru-RU"/>
        </w:rPr>
      </w:pPr>
      <w:r w:rsidRPr="00CA4611">
        <w:rPr>
          <w:rFonts w:ascii="Arial" w:hAnsi="Arial" w:cs="Arial"/>
          <w:i/>
          <w:iCs/>
          <w:color w:val="000000"/>
          <w:spacing w:val="-6"/>
          <w:szCs w:val="26"/>
          <w:lang w:val="uk-UA"/>
        </w:rPr>
        <w:t>До с</w:t>
      </w:r>
      <w:r w:rsidR="0045704E" w:rsidRPr="00CA4611">
        <w:rPr>
          <w:rFonts w:ascii="Arial" w:hAnsi="Arial" w:cs="Arial"/>
          <w:i/>
          <w:iCs/>
          <w:color w:val="000000"/>
          <w:spacing w:val="-6"/>
          <w:szCs w:val="26"/>
          <w:lang w:val="ru-RU"/>
        </w:rPr>
        <w:t>ередн</w:t>
      </w:r>
      <w:r w:rsidRPr="00CA4611">
        <w:rPr>
          <w:rFonts w:ascii="Arial" w:hAnsi="Arial" w:cs="Arial"/>
          <w:i/>
          <w:iCs/>
          <w:color w:val="000000"/>
          <w:spacing w:val="-6"/>
          <w:szCs w:val="26"/>
          <w:lang w:val="uk-UA"/>
        </w:rPr>
        <w:t>ь</w:t>
      </w:r>
      <w:r w:rsidR="00227A21" w:rsidRPr="00CA4611">
        <w:rPr>
          <w:rFonts w:ascii="Arial" w:hAnsi="Arial" w:cs="Arial"/>
          <w:i/>
          <w:iCs/>
          <w:color w:val="000000"/>
          <w:spacing w:val="-6"/>
          <w:szCs w:val="26"/>
          <w:lang w:val="uk-UA"/>
        </w:rPr>
        <w:t>ої</w:t>
      </w:r>
      <w:r w:rsidR="0045704E" w:rsidRPr="00CA4611">
        <w:rPr>
          <w:rFonts w:ascii="Arial" w:hAnsi="Arial" w:cs="Arial"/>
          <w:i/>
          <w:iCs/>
          <w:color w:val="000000"/>
          <w:spacing w:val="-6"/>
          <w:szCs w:val="26"/>
          <w:lang w:val="ru-RU"/>
        </w:rPr>
        <w:t xml:space="preserve"> категорі</w:t>
      </w:r>
      <w:r w:rsidR="00227A21" w:rsidRPr="00CA4611">
        <w:rPr>
          <w:rFonts w:ascii="Arial" w:hAnsi="Arial" w:cs="Arial"/>
          <w:i/>
          <w:iCs/>
          <w:color w:val="000000"/>
          <w:spacing w:val="-6"/>
          <w:szCs w:val="26"/>
          <w:lang w:val="uk-UA"/>
        </w:rPr>
        <w:t>ї</w:t>
      </w:r>
      <w:r w:rsidR="0045704E" w:rsidRPr="00CA4611">
        <w:rPr>
          <w:rFonts w:ascii="Arial" w:hAnsi="Arial" w:cs="Arial"/>
          <w:color w:val="000000"/>
          <w:spacing w:val="-6"/>
          <w:szCs w:val="26"/>
        </w:rPr>
        <w:t> </w:t>
      </w:r>
      <w:r w:rsidR="00227A21" w:rsidRPr="00CA4611">
        <w:rPr>
          <w:rFonts w:ascii="Arial" w:hAnsi="Arial" w:cs="Arial"/>
          <w:color w:val="000000"/>
          <w:spacing w:val="-6"/>
          <w:szCs w:val="26"/>
          <w:lang w:val="uk-UA"/>
        </w:rPr>
        <w:t>відносять</w:t>
      </w:r>
      <w:r w:rsidR="0045704E" w:rsidRPr="00CA4611">
        <w:rPr>
          <w:rFonts w:ascii="Arial" w:hAnsi="Arial" w:cs="Arial"/>
          <w:color w:val="000000"/>
          <w:spacing w:val="-6"/>
          <w:szCs w:val="26"/>
          <w:lang w:val="ru-RU"/>
        </w:rPr>
        <w:t xml:space="preserve"> точкові групи, в яких присутня одна вісь вище </w:t>
      </w:r>
      <w:r w:rsidR="00E21044" w:rsidRPr="00CA4611">
        <w:rPr>
          <w:rFonts w:ascii="Arial" w:hAnsi="Arial" w:cs="Arial"/>
          <w:color w:val="000000"/>
          <w:spacing w:val="-6"/>
          <w:szCs w:val="26"/>
          <w:lang w:val="uk-UA"/>
        </w:rPr>
        <w:t>другого</w:t>
      </w:r>
      <w:r w:rsidR="0045704E" w:rsidRPr="00CA4611">
        <w:rPr>
          <w:rFonts w:ascii="Arial" w:hAnsi="Arial" w:cs="Arial"/>
          <w:color w:val="000000"/>
          <w:spacing w:val="-6"/>
          <w:szCs w:val="26"/>
          <w:lang w:val="ru-RU"/>
        </w:rPr>
        <w:t xml:space="preserve"> порядку. Тут слід зазначити, що в кристалографії використовується кристалографічна система координат, пов'язана з симетрією кристала. У цій системі </w:t>
      </w:r>
      <w:r w:rsidR="00073A0D">
        <w:rPr>
          <w:rFonts w:ascii="Arial" w:hAnsi="Arial" w:cs="Arial"/>
          <w:color w:val="000000"/>
          <w:spacing w:val="-6"/>
          <w:szCs w:val="26"/>
          <w:lang w:val="ru-RU"/>
        </w:rPr>
        <w:t>як осі</w:t>
      </w:r>
      <w:r w:rsidR="0045704E" w:rsidRPr="00CA4611">
        <w:rPr>
          <w:rFonts w:ascii="Arial" w:hAnsi="Arial" w:cs="Arial"/>
          <w:color w:val="000000"/>
          <w:spacing w:val="-6"/>
          <w:szCs w:val="26"/>
          <w:lang w:val="ru-RU"/>
        </w:rPr>
        <w:t xml:space="preserve"> вибирають напрями, вздовж яких йдуть </w:t>
      </w:r>
      <w:r w:rsidR="00073A0D">
        <w:rPr>
          <w:rFonts w:ascii="Arial" w:hAnsi="Arial" w:cs="Arial"/>
          <w:color w:val="000000"/>
          <w:spacing w:val="-6"/>
          <w:szCs w:val="26"/>
          <w:lang w:val="ru-RU"/>
        </w:rPr>
        <w:t>о</w:t>
      </w:r>
      <w:r w:rsidR="0045704E" w:rsidRPr="00CA4611">
        <w:rPr>
          <w:rFonts w:ascii="Arial" w:hAnsi="Arial" w:cs="Arial"/>
          <w:color w:val="000000"/>
          <w:spacing w:val="-6"/>
          <w:szCs w:val="26"/>
          <w:lang w:val="ru-RU"/>
        </w:rPr>
        <w:t xml:space="preserve">сі симетрії або трансляції. Тому при наявності однієї </w:t>
      </w:r>
      <w:r w:rsidR="00073A0D">
        <w:rPr>
          <w:rFonts w:ascii="Arial" w:hAnsi="Arial" w:cs="Arial"/>
          <w:color w:val="000000"/>
          <w:spacing w:val="-6"/>
          <w:szCs w:val="26"/>
          <w:lang w:val="ru-RU"/>
        </w:rPr>
        <w:t>ві</w:t>
      </w:r>
      <w:r w:rsidR="0045704E" w:rsidRPr="00CA4611">
        <w:rPr>
          <w:rFonts w:ascii="Arial" w:hAnsi="Arial" w:cs="Arial"/>
          <w:color w:val="000000"/>
          <w:spacing w:val="-6"/>
          <w:szCs w:val="26"/>
          <w:lang w:val="ru-RU"/>
        </w:rPr>
        <w:t>сі 3</w:t>
      </w:r>
      <w:r w:rsidR="00073A0D">
        <w:rPr>
          <w:rFonts w:ascii="Arial" w:hAnsi="Arial" w:cs="Arial"/>
          <w:color w:val="000000"/>
          <w:spacing w:val="-6"/>
          <w:szCs w:val="26"/>
          <w:lang w:val="ru-RU"/>
        </w:rPr>
        <w:t>-го</w:t>
      </w:r>
      <w:r w:rsidR="0045704E" w:rsidRPr="00CA4611">
        <w:rPr>
          <w:rFonts w:ascii="Arial" w:hAnsi="Arial" w:cs="Arial"/>
          <w:color w:val="000000"/>
          <w:spacing w:val="-6"/>
          <w:szCs w:val="26"/>
          <w:lang w:val="ru-RU"/>
        </w:rPr>
        <w:t xml:space="preserve"> або 6</w:t>
      </w:r>
      <w:r w:rsidR="00073A0D">
        <w:rPr>
          <w:rFonts w:ascii="Arial" w:hAnsi="Arial" w:cs="Arial"/>
          <w:color w:val="000000"/>
          <w:spacing w:val="-6"/>
          <w:szCs w:val="26"/>
          <w:lang w:val="ru-RU"/>
        </w:rPr>
        <w:t>-го</w:t>
      </w:r>
      <w:r w:rsidR="0045704E" w:rsidRPr="00CA4611">
        <w:rPr>
          <w:rFonts w:ascii="Arial" w:hAnsi="Arial" w:cs="Arial"/>
          <w:color w:val="000000"/>
          <w:spacing w:val="-6"/>
          <w:szCs w:val="26"/>
          <w:lang w:val="ru-RU"/>
        </w:rPr>
        <w:t xml:space="preserve"> порядку, кут між напрямами </w:t>
      </w:r>
      <w:r w:rsidR="0045704E" w:rsidRPr="00CA4611">
        <w:rPr>
          <w:rFonts w:ascii="Arial" w:hAnsi="Arial" w:cs="Arial"/>
          <w:color w:val="000000"/>
          <w:spacing w:val="-6"/>
          <w:szCs w:val="26"/>
        </w:rPr>
        <w:t>X</w:t>
      </w:r>
      <w:r w:rsidR="0045704E" w:rsidRPr="00CA4611">
        <w:rPr>
          <w:rFonts w:ascii="Arial" w:hAnsi="Arial" w:cs="Arial"/>
          <w:color w:val="000000"/>
          <w:spacing w:val="-6"/>
          <w:szCs w:val="26"/>
          <w:lang w:val="ru-RU"/>
        </w:rPr>
        <w:t xml:space="preserve"> і </w:t>
      </w:r>
      <w:r w:rsidR="0045704E" w:rsidRPr="00CA4611">
        <w:rPr>
          <w:rFonts w:ascii="Arial" w:hAnsi="Arial" w:cs="Arial"/>
          <w:color w:val="000000"/>
          <w:spacing w:val="-6"/>
          <w:szCs w:val="26"/>
        </w:rPr>
        <w:t>Y</w:t>
      </w:r>
      <w:r w:rsidR="0045704E" w:rsidRPr="00CA4611">
        <w:rPr>
          <w:rFonts w:ascii="Arial" w:hAnsi="Arial" w:cs="Arial"/>
          <w:color w:val="000000"/>
          <w:spacing w:val="-6"/>
          <w:szCs w:val="26"/>
          <w:lang w:val="ru-RU"/>
        </w:rPr>
        <w:t xml:space="preserve"> дорівнює 120</w:t>
      </w:r>
      <w:r w:rsidR="00D92ED5" w:rsidRPr="00CA4611">
        <w:rPr>
          <w:rFonts w:ascii="Arial" w:hAnsi="Arial" w:cs="Arial"/>
          <w:color w:val="000000"/>
          <w:spacing w:val="-6"/>
          <w:szCs w:val="26"/>
          <w:vertAlign w:val="superscript"/>
          <w:lang w:val="uk-UA"/>
        </w:rPr>
        <w:t>0</w:t>
      </w:r>
      <w:r w:rsidR="0045704E" w:rsidRPr="00CA4611">
        <w:rPr>
          <w:rFonts w:ascii="Arial" w:hAnsi="Arial" w:cs="Arial"/>
          <w:color w:val="000000"/>
          <w:spacing w:val="-6"/>
          <w:szCs w:val="26"/>
          <w:lang w:val="ru-RU"/>
        </w:rPr>
        <w:t>, а не 90</w:t>
      </w:r>
      <w:r w:rsidR="00D92ED5" w:rsidRPr="00CA4611">
        <w:rPr>
          <w:rFonts w:ascii="Arial" w:hAnsi="Arial" w:cs="Arial"/>
          <w:color w:val="000000"/>
          <w:spacing w:val="-6"/>
          <w:szCs w:val="26"/>
          <w:vertAlign w:val="superscript"/>
          <w:lang w:val="uk-UA"/>
        </w:rPr>
        <w:t>0</w:t>
      </w:r>
      <w:r w:rsidR="0045704E" w:rsidRPr="00CA4611">
        <w:rPr>
          <w:rFonts w:ascii="Arial" w:hAnsi="Arial" w:cs="Arial"/>
          <w:color w:val="000000"/>
          <w:spacing w:val="-6"/>
          <w:szCs w:val="26"/>
          <w:lang w:val="ru-RU"/>
        </w:rPr>
        <w:t xml:space="preserve"> як у звичайній</w:t>
      </w:r>
      <w:r w:rsidR="0045704E" w:rsidRPr="00CA4611">
        <w:rPr>
          <w:rFonts w:ascii="Arial" w:hAnsi="Arial" w:cs="Arial"/>
          <w:color w:val="000000"/>
          <w:spacing w:val="-6"/>
          <w:szCs w:val="26"/>
          <w:lang w:val="uk-UA"/>
        </w:rPr>
        <w:t xml:space="preserve"> </w:t>
      </w:r>
      <w:hyperlink r:id="rId64" w:history="1">
        <w:r w:rsidR="0045704E" w:rsidRPr="00CA4611">
          <w:rPr>
            <w:rStyle w:val="ab"/>
            <w:rFonts w:ascii="Arial" w:hAnsi="Arial" w:cs="Arial"/>
            <w:color w:val="000000"/>
            <w:spacing w:val="-6"/>
            <w:szCs w:val="26"/>
            <w:u w:val="none"/>
            <w:lang w:val="uk-UA"/>
          </w:rPr>
          <w:t>д</w:t>
        </w:r>
        <w:r w:rsidR="0045704E" w:rsidRPr="00CA4611">
          <w:rPr>
            <w:rStyle w:val="ab"/>
            <w:rFonts w:ascii="Arial" w:hAnsi="Arial" w:cs="Arial"/>
            <w:color w:val="000000"/>
            <w:spacing w:val="-6"/>
            <w:szCs w:val="26"/>
            <w:u w:val="none"/>
            <w:lang w:val="ru-RU"/>
          </w:rPr>
          <w:t>екартовій системі координат</w:t>
        </w:r>
      </w:hyperlink>
      <w:r w:rsidR="0045704E" w:rsidRPr="00CA4611">
        <w:rPr>
          <w:rFonts w:ascii="Arial" w:hAnsi="Arial" w:cs="Arial"/>
          <w:color w:val="000000"/>
          <w:spacing w:val="-6"/>
          <w:szCs w:val="26"/>
          <w:lang w:val="ru-RU"/>
        </w:rPr>
        <w:t>.</w:t>
      </w:r>
      <w:r w:rsidR="00316FFD" w:rsidRPr="00CA4611">
        <w:rPr>
          <w:rFonts w:ascii="Arial" w:hAnsi="Arial" w:cs="Arial"/>
          <w:color w:val="000000"/>
          <w:spacing w:val="-6"/>
          <w:szCs w:val="26"/>
          <w:lang w:val="uk-UA"/>
        </w:rPr>
        <w:t xml:space="preserve"> </w:t>
      </w:r>
      <w:r w:rsidR="00316FFD" w:rsidRPr="00CA4611">
        <w:rPr>
          <w:rFonts w:ascii="Arial" w:hAnsi="Arial" w:cs="Arial"/>
          <w:color w:val="000000"/>
          <w:spacing w:val="-6"/>
          <w:szCs w:val="26"/>
          <w:lang w:val="ru-RU"/>
        </w:rPr>
        <w:t>Якщо в символі групи три позиції, то</w:t>
      </w:r>
      <w:r w:rsidR="00316FFD" w:rsidRPr="00CA4611">
        <w:rPr>
          <w:rFonts w:ascii="Arial" w:hAnsi="Arial" w:cs="Arial"/>
          <w:color w:val="000000"/>
          <w:spacing w:val="-6"/>
          <w:szCs w:val="26"/>
          <w:lang w:val="uk-UA"/>
        </w:rPr>
        <w:t xml:space="preserve"> </w:t>
      </w:r>
      <w:r w:rsidR="0045704E" w:rsidRPr="00CA4611">
        <w:rPr>
          <w:rFonts w:ascii="Arial" w:hAnsi="Arial" w:cs="Arial"/>
          <w:color w:val="000000"/>
          <w:spacing w:val="-6"/>
          <w:szCs w:val="26"/>
          <w:lang w:val="ru-RU"/>
        </w:rPr>
        <w:t>на 1</w:t>
      </w:r>
      <w:r w:rsidR="00073A0D">
        <w:rPr>
          <w:rFonts w:ascii="Arial" w:hAnsi="Arial" w:cs="Arial"/>
          <w:color w:val="000000"/>
          <w:spacing w:val="-6"/>
          <w:szCs w:val="26"/>
          <w:lang w:val="ru-RU"/>
        </w:rPr>
        <w:t>-</w:t>
      </w:r>
      <w:r w:rsidR="0045704E" w:rsidRPr="00CA4611">
        <w:rPr>
          <w:rFonts w:ascii="Arial" w:hAnsi="Arial" w:cs="Arial"/>
          <w:color w:val="000000"/>
          <w:spacing w:val="-6"/>
          <w:szCs w:val="26"/>
          <w:lang w:val="ru-RU"/>
        </w:rPr>
        <w:t xml:space="preserve">й позиції </w:t>
      </w:r>
      <w:r w:rsidR="00740165" w:rsidRPr="00CA4611">
        <w:rPr>
          <w:rFonts w:ascii="Arial" w:hAnsi="Arial" w:cs="Arial"/>
          <w:color w:val="000000"/>
          <w:spacing w:val="-6"/>
          <w:szCs w:val="26"/>
          <w:lang w:val="uk-UA"/>
        </w:rPr>
        <w:t>записують</w:t>
      </w:r>
      <w:r w:rsidR="0045704E" w:rsidRPr="00CA4611">
        <w:rPr>
          <w:rFonts w:ascii="Arial" w:hAnsi="Arial" w:cs="Arial"/>
          <w:color w:val="000000"/>
          <w:spacing w:val="-6"/>
          <w:szCs w:val="26"/>
          <w:lang w:val="ru-RU"/>
        </w:rPr>
        <w:t xml:space="preserve"> напрям головної </w:t>
      </w:r>
      <w:r w:rsidR="00A5718A" w:rsidRPr="00CA4611">
        <w:rPr>
          <w:rFonts w:ascii="Arial" w:hAnsi="Arial" w:cs="Arial"/>
          <w:color w:val="000000"/>
          <w:spacing w:val="-6"/>
          <w:szCs w:val="26"/>
          <w:lang w:val="uk-UA"/>
        </w:rPr>
        <w:t>ві</w:t>
      </w:r>
      <w:r w:rsidR="0045704E" w:rsidRPr="00CA4611">
        <w:rPr>
          <w:rFonts w:ascii="Arial" w:hAnsi="Arial" w:cs="Arial"/>
          <w:color w:val="000000"/>
          <w:spacing w:val="-6"/>
          <w:szCs w:val="26"/>
          <w:lang w:val="ru-RU"/>
        </w:rPr>
        <w:t xml:space="preserve">сі, тобто вісь </w:t>
      </w:r>
      <w:r w:rsidR="0045704E" w:rsidRPr="00CA4611">
        <w:rPr>
          <w:rFonts w:ascii="Arial" w:hAnsi="Arial" w:cs="Arial"/>
          <w:color w:val="000000"/>
          <w:spacing w:val="-6"/>
          <w:szCs w:val="26"/>
        </w:rPr>
        <w:t>Z</w:t>
      </w:r>
      <w:r w:rsidR="004916B2" w:rsidRPr="00CA4611">
        <w:rPr>
          <w:rFonts w:ascii="Arial" w:hAnsi="Arial" w:cs="Arial"/>
          <w:color w:val="000000"/>
          <w:spacing w:val="-6"/>
          <w:szCs w:val="26"/>
          <w:lang w:val="uk-UA"/>
        </w:rPr>
        <w:t xml:space="preserve">, </w:t>
      </w:r>
      <w:r w:rsidR="0045704E" w:rsidRPr="00CA4611">
        <w:rPr>
          <w:rFonts w:ascii="Arial" w:hAnsi="Arial" w:cs="Arial"/>
          <w:color w:val="000000"/>
          <w:spacing w:val="-6"/>
          <w:szCs w:val="26"/>
          <w:lang w:val="ru-RU"/>
        </w:rPr>
        <w:t>на 2</w:t>
      </w:r>
      <w:r w:rsidR="00073A0D">
        <w:rPr>
          <w:rFonts w:ascii="Arial" w:hAnsi="Arial" w:cs="Arial"/>
          <w:color w:val="000000"/>
          <w:spacing w:val="-6"/>
          <w:szCs w:val="26"/>
          <w:lang w:val="ru-RU"/>
        </w:rPr>
        <w:t>-</w:t>
      </w:r>
      <w:r w:rsidR="0045704E" w:rsidRPr="00CA4611">
        <w:rPr>
          <w:rFonts w:ascii="Arial" w:hAnsi="Arial" w:cs="Arial"/>
          <w:color w:val="000000"/>
          <w:spacing w:val="-6"/>
          <w:szCs w:val="26"/>
          <w:lang w:val="ru-RU"/>
        </w:rPr>
        <w:t>й позиції - по</w:t>
      </w:r>
      <w:r w:rsidR="004916B2" w:rsidRPr="00CA4611">
        <w:rPr>
          <w:rFonts w:ascii="Arial" w:hAnsi="Arial" w:cs="Arial"/>
          <w:color w:val="000000"/>
          <w:spacing w:val="-6"/>
          <w:szCs w:val="26"/>
          <w:lang w:val="uk-UA"/>
        </w:rPr>
        <w:t>хідний</w:t>
      </w:r>
      <w:r w:rsidR="0045704E" w:rsidRPr="00CA4611">
        <w:rPr>
          <w:rFonts w:ascii="Arial" w:hAnsi="Arial" w:cs="Arial"/>
          <w:color w:val="000000"/>
          <w:spacing w:val="-6"/>
          <w:szCs w:val="26"/>
          <w:lang w:val="ru-RU"/>
        </w:rPr>
        <w:t xml:space="preserve"> напрям. Тобто напрям вздовж </w:t>
      </w:r>
      <w:r w:rsidR="00E47A71" w:rsidRPr="00CA4611">
        <w:rPr>
          <w:rFonts w:ascii="Arial" w:hAnsi="Arial" w:cs="Arial"/>
          <w:color w:val="000000"/>
          <w:spacing w:val="-6"/>
          <w:szCs w:val="26"/>
          <w:lang w:val="uk-UA"/>
        </w:rPr>
        <w:t>ві</w:t>
      </w:r>
      <w:r w:rsidR="0045704E" w:rsidRPr="00CA4611">
        <w:rPr>
          <w:rFonts w:ascii="Arial" w:hAnsi="Arial" w:cs="Arial"/>
          <w:color w:val="000000"/>
          <w:spacing w:val="-6"/>
          <w:szCs w:val="26"/>
          <w:lang w:val="ru-RU"/>
        </w:rPr>
        <w:t xml:space="preserve">сі </w:t>
      </w:r>
      <w:r w:rsidR="0045704E" w:rsidRPr="00CA4611">
        <w:rPr>
          <w:rFonts w:ascii="Arial" w:hAnsi="Arial" w:cs="Arial"/>
          <w:color w:val="000000"/>
          <w:spacing w:val="-6"/>
          <w:szCs w:val="26"/>
        </w:rPr>
        <w:t>X</w:t>
      </w:r>
      <w:r w:rsidR="0045704E" w:rsidRPr="00CA4611">
        <w:rPr>
          <w:rFonts w:ascii="Arial" w:hAnsi="Arial" w:cs="Arial"/>
          <w:color w:val="000000"/>
          <w:spacing w:val="-6"/>
          <w:szCs w:val="26"/>
          <w:lang w:val="ru-RU"/>
        </w:rPr>
        <w:t xml:space="preserve"> і еквівалентної їй </w:t>
      </w:r>
      <w:r w:rsidR="00E47A71" w:rsidRPr="00CA4611">
        <w:rPr>
          <w:rFonts w:ascii="Arial" w:hAnsi="Arial" w:cs="Arial"/>
          <w:color w:val="000000"/>
          <w:spacing w:val="-6"/>
          <w:szCs w:val="26"/>
          <w:lang w:val="uk-UA"/>
        </w:rPr>
        <w:t>ві</w:t>
      </w:r>
      <w:r w:rsidR="0045704E" w:rsidRPr="00CA4611">
        <w:rPr>
          <w:rFonts w:ascii="Arial" w:hAnsi="Arial" w:cs="Arial"/>
          <w:color w:val="000000"/>
          <w:spacing w:val="-6"/>
          <w:szCs w:val="26"/>
          <w:lang w:val="ru-RU"/>
        </w:rPr>
        <w:t xml:space="preserve">сі </w:t>
      </w:r>
      <w:r w:rsidR="0045704E" w:rsidRPr="00CA4611">
        <w:rPr>
          <w:rFonts w:ascii="Arial" w:hAnsi="Arial" w:cs="Arial"/>
          <w:color w:val="000000"/>
          <w:spacing w:val="-6"/>
          <w:szCs w:val="26"/>
        </w:rPr>
        <w:t>Y</w:t>
      </w:r>
      <w:r w:rsidR="00E47A71" w:rsidRPr="00CA4611">
        <w:rPr>
          <w:rFonts w:ascii="Arial" w:hAnsi="Arial" w:cs="Arial"/>
          <w:color w:val="000000"/>
          <w:spacing w:val="-6"/>
          <w:szCs w:val="26"/>
          <w:lang w:val="uk-UA"/>
        </w:rPr>
        <w:t xml:space="preserve">, </w:t>
      </w:r>
      <w:r w:rsidR="0045704E" w:rsidRPr="00CA4611">
        <w:rPr>
          <w:rFonts w:ascii="Arial" w:hAnsi="Arial" w:cs="Arial"/>
          <w:color w:val="000000"/>
          <w:spacing w:val="-6"/>
          <w:szCs w:val="26"/>
          <w:lang w:val="ru-RU"/>
        </w:rPr>
        <w:t>на 3й позиції - діагональн</w:t>
      </w:r>
      <w:r w:rsidR="00E47A71" w:rsidRPr="00CA4611">
        <w:rPr>
          <w:rFonts w:ascii="Arial" w:hAnsi="Arial" w:cs="Arial"/>
          <w:color w:val="000000"/>
          <w:spacing w:val="-6"/>
          <w:szCs w:val="26"/>
          <w:lang w:val="uk-UA"/>
        </w:rPr>
        <w:t>ий</w:t>
      </w:r>
      <w:r w:rsidR="0045704E" w:rsidRPr="00CA4611">
        <w:rPr>
          <w:rFonts w:ascii="Arial" w:hAnsi="Arial" w:cs="Arial"/>
          <w:color w:val="000000"/>
          <w:spacing w:val="-6"/>
          <w:szCs w:val="26"/>
          <w:lang w:val="ru-RU"/>
        </w:rPr>
        <w:t xml:space="preserve"> напрям між симетрично еквівалентними </w:t>
      </w:r>
      <w:r w:rsidR="00E47A71" w:rsidRPr="00CA4611">
        <w:rPr>
          <w:rFonts w:ascii="Arial" w:hAnsi="Arial" w:cs="Arial"/>
          <w:color w:val="000000"/>
          <w:spacing w:val="-6"/>
          <w:szCs w:val="26"/>
          <w:lang w:val="ru-RU"/>
        </w:rPr>
        <w:t>по</w:t>
      </w:r>
      <w:r w:rsidR="00E47A71" w:rsidRPr="00CA4611">
        <w:rPr>
          <w:rFonts w:ascii="Arial" w:hAnsi="Arial" w:cs="Arial"/>
          <w:color w:val="000000"/>
          <w:spacing w:val="-6"/>
          <w:szCs w:val="26"/>
          <w:lang w:val="uk-UA"/>
        </w:rPr>
        <w:t>хідними</w:t>
      </w:r>
      <w:r w:rsidR="0045704E" w:rsidRPr="00CA4611">
        <w:rPr>
          <w:rFonts w:ascii="Arial" w:hAnsi="Arial" w:cs="Arial"/>
          <w:color w:val="000000"/>
          <w:spacing w:val="-6"/>
          <w:szCs w:val="26"/>
          <w:lang w:val="ru-RU"/>
        </w:rPr>
        <w:t xml:space="preserve"> напрямами</w:t>
      </w:r>
      <w:r w:rsidR="00E47A71" w:rsidRPr="00CA4611">
        <w:rPr>
          <w:rFonts w:ascii="Arial" w:hAnsi="Arial" w:cs="Arial"/>
          <w:color w:val="000000"/>
          <w:spacing w:val="-6"/>
          <w:szCs w:val="26"/>
          <w:lang w:val="uk-UA"/>
        </w:rPr>
        <w:t xml:space="preserve">. </w:t>
      </w:r>
      <w:r w:rsidR="0045704E" w:rsidRPr="00CA4611">
        <w:rPr>
          <w:rFonts w:ascii="Arial" w:hAnsi="Arial" w:cs="Arial"/>
          <w:color w:val="000000"/>
          <w:spacing w:val="-6"/>
          <w:szCs w:val="26"/>
          <w:lang w:val="ru-RU"/>
        </w:rPr>
        <w:t>До цієї категорії відносяться групи 3, 4, 6, 32, 422, 622, 3</w:t>
      </w:r>
      <w:r w:rsidR="0045704E" w:rsidRPr="00CA4611">
        <w:rPr>
          <w:rFonts w:ascii="Arial" w:hAnsi="Arial" w:cs="Arial"/>
          <w:color w:val="000000"/>
          <w:spacing w:val="-6"/>
          <w:szCs w:val="26"/>
        </w:rPr>
        <w:t>m</w:t>
      </w:r>
      <w:r w:rsidR="0045704E" w:rsidRPr="00CA4611">
        <w:rPr>
          <w:rFonts w:ascii="Arial" w:hAnsi="Arial" w:cs="Arial"/>
          <w:color w:val="000000"/>
          <w:spacing w:val="-6"/>
          <w:szCs w:val="26"/>
          <w:lang w:val="ru-RU"/>
        </w:rPr>
        <w:t>, 4</w:t>
      </w:r>
      <w:r w:rsidR="0045704E" w:rsidRPr="00CA4611">
        <w:rPr>
          <w:rFonts w:ascii="Arial" w:hAnsi="Arial" w:cs="Arial"/>
          <w:color w:val="000000"/>
          <w:spacing w:val="-6"/>
          <w:szCs w:val="26"/>
        </w:rPr>
        <w:t>mm</w:t>
      </w:r>
      <w:r w:rsidR="0045704E" w:rsidRPr="00CA4611">
        <w:rPr>
          <w:rFonts w:ascii="Arial" w:hAnsi="Arial" w:cs="Arial"/>
          <w:color w:val="000000"/>
          <w:spacing w:val="-6"/>
          <w:szCs w:val="26"/>
          <w:lang w:val="ru-RU"/>
        </w:rPr>
        <w:t>, 6</w:t>
      </w:r>
      <w:r w:rsidR="0045704E" w:rsidRPr="00CA4611">
        <w:rPr>
          <w:rFonts w:ascii="Arial" w:hAnsi="Arial" w:cs="Arial"/>
          <w:color w:val="000000"/>
          <w:spacing w:val="-6"/>
          <w:szCs w:val="26"/>
        </w:rPr>
        <w:t>mm</w:t>
      </w:r>
      <w:r w:rsidR="0045704E" w:rsidRPr="00CA4611">
        <w:rPr>
          <w:rFonts w:ascii="Arial" w:hAnsi="Arial" w:cs="Arial"/>
          <w:color w:val="000000"/>
          <w:spacing w:val="-6"/>
          <w:szCs w:val="26"/>
          <w:lang w:val="ru-RU"/>
        </w:rPr>
        <w:t>,</w:t>
      </w:r>
      <w:r w:rsidR="0045704E" w:rsidRPr="00CA4611">
        <w:rPr>
          <w:rFonts w:ascii="Arial" w:hAnsi="Arial" w:cs="Arial"/>
          <w:color w:val="000000"/>
          <w:spacing w:val="-6"/>
          <w:szCs w:val="26"/>
        </w:rPr>
        <w:t> </w:t>
      </w:r>
      <w:r w:rsidR="0045704E" w:rsidRPr="00CA4611">
        <w:rPr>
          <w:rFonts w:ascii="Arial" w:hAnsi="Arial" w:cs="Arial"/>
          <w:color w:val="000000"/>
          <w:spacing w:val="-6"/>
          <w:szCs w:val="26"/>
          <w:lang w:val="ru-RU"/>
        </w:rPr>
        <w:t>3</w:t>
      </w:r>
      <w:r w:rsidR="001C1D47">
        <w:rPr>
          <w:rFonts w:ascii="Arial" w:hAnsi="Arial" w:cs="Arial"/>
          <w:color w:val="000000"/>
          <w:spacing w:val="-6"/>
          <w:szCs w:val="26"/>
          <w:lang w:val="ru-RU"/>
        </w:rPr>
        <w:t xml:space="preserve"> </w:t>
      </w:r>
      <m:oMath>
        <m:f>
          <m:fPr>
            <m:ctrlPr>
              <w:rPr>
                <w:rFonts w:ascii="Cambria Math" w:eastAsia="Arial Unicode MS" w:hAnsi="Cambria Math" w:cs="Arial"/>
                <w:i/>
                <w:color w:val="000000"/>
                <w:spacing w:val="-6"/>
                <w:sz w:val="28"/>
                <w:szCs w:val="28"/>
                <w:lang w:val="ru-RU"/>
              </w:rPr>
            </m:ctrlPr>
          </m:fPr>
          <m:num>
            <m:r>
              <w:rPr>
                <w:rFonts w:ascii="Cambria Math" w:eastAsia="Arial Unicode MS" w:hAnsi="Cambria Math" w:cs="Arial"/>
                <w:color w:val="000000"/>
                <w:spacing w:val="-6"/>
                <w:sz w:val="28"/>
                <w:szCs w:val="28"/>
                <w:lang w:val="ru-RU"/>
              </w:rPr>
              <m:t>2</m:t>
            </m:r>
          </m:num>
          <m:den>
            <m:r>
              <w:rPr>
                <w:rFonts w:ascii="Cambria Math" w:eastAsia="Arial Unicode MS" w:hAnsi="Cambria Math" w:cs="Arial"/>
                <w:color w:val="000000"/>
                <w:spacing w:val="-6"/>
                <w:sz w:val="28"/>
                <w:szCs w:val="28"/>
                <w:lang w:val="en-US"/>
              </w:rPr>
              <m:t>m</m:t>
            </m:r>
          </m:den>
        </m:f>
      </m:oMath>
      <w:r w:rsidR="001C1D47">
        <w:rPr>
          <w:rFonts w:ascii="Arial" w:hAnsi="Arial" w:cs="Arial"/>
          <w:color w:val="000000"/>
          <w:spacing w:val="-6"/>
          <w:szCs w:val="26"/>
          <w:lang w:val="ru-RU"/>
        </w:rPr>
        <w:t xml:space="preserve"> </w:t>
      </w:r>
      <w:r w:rsidR="0045704E" w:rsidRPr="00CA4611">
        <w:rPr>
          <w:rFonts w:ascii="Arial" w:hAnsi="Arial" w:cs="Arial"/>
          <w:color w:val="000000"/>
          <w:spacing w:val="-6"/>
          <w:szCs w:val="26"/>
          <w:lang w:val="ru-RU"/>
        </w:rPr>
        <w:t>,</w:t>
      </w:r>
      <w:r w:rsidR="0045704E" w:rsidRPr="00CA4611">
        <w:rPr>
          <w:rFonts w:ascii="Arial" w:hAnsi="Arial" w:cs="Arial"/>
          <w:color w:val="000000"/>
          <w:spacing w:val="-6"/>
          <w:szCs w:val="26"/>
        </w:rPr>
        <w:t> </w:t>
      </w:r>
      <w:r w:rsidR="0045704E" w:rsidRPr="00CA4611">
        <w:rPr>
          <w:rFonts w:ascii="Arial" w:hAnsi="Arial" w:cs="Arial"/>
          <w:color w:val="000000"/>
          <w:spacing w:val="-6"/>
          <w:szCs w:val="26"/>
          <w:lang w:val="ru-RU"/>
        </w:rPr>
        <w:t>42</w:t>
      </w:r>
      <w:r w:rsidR="0045704E" w:rsidRPr="00CA4611">
        <w:rPr>
          <w:rFonts w:ascii="Arial" w:hAnsi="Arial" w:cs="Arial"/>
          <w:color w:val="000000"/>
          <w:spacing w:val="-6"/>
          <w:szCs w:val="26"/>
        </w:rPr>
        <w:t>m</w:t>
      </w:r>
      <w:r w:rsidR="0045704E" w:rsidRPr="00CA4611">
        <w:rPr>
          <w:rFonts w:ascii="Arial" w:hAnsi="Arial" w:cs="Arial"/>
          <w:color w:val="000000"/>
          <w:spacing w:val="-6"/>
          <w:szCs w:val="26"/>
          <w:lang w:val="ru-RU"/>
        </w:rPr>
        <w:t>,</w:t>
      </w:r>
      <w:r w:rsidR="0045704E" w:rsidRPr="00CA4611">
        <w:rPr>
          <w:rFonts w:ascii="Arial" w:hAnsi="Arial" w:cs="Arial"/>
          <w:color w:val="000000"/>
          <w:spacing w:val="-6"/>
          <w:szCs w:val="26"/>
        </w:rPr>
        <w:t> </w:t>
      </w:r>
      <w:r w:rsidR="0045704E" w:rsidRPr="00CA4611">
        <w:rPr>
          <w:rFonts w:ascii="Arial" w:hAnsi="Arial" w:cs="Arial"/>
          <w:color w:val="000000"/>
          <w:spacing w:val="-6"/>
          <w:szCs w:val="26"/>
          <w:lang w:val="ru-RU"/>
        </w:rPr>
        <w:t>6</w:t>
      </w:r>
      <w:r w:rsidR="0045704E" w:rsidRPr="00CA4611">
        <w:rPr>
          <w:rFonts w:ascii="Arial" w:hAnsi="Arial" w:cs="Arial"/>
          <w:color w:val="000000"/>
          <w:spacing w:val="-6"/>
          <w:szCs w:val="26"/>
        </w:rPr>
        <w:t>m</w:t>
      </w:r>
      <w:r w:rsidR="0045704E" w:rsidRPr="00CA4611">
        <w:rPr>
          <w:rFonts w:ascii="Arial" w:hAnsi="Arial" w:cs="Arial"/>
          <w:color w:val="000000"/>
          <w:spacing w:val="-6"/>
          <w:szCs w:val="26"/>
          <w:lang w:val="ru-RU"/>
        </w:rPr>
        <w:t>2,</w:t>
      </w:r>
      <w:r w:rsidR="0045704E" w:rsidRPr="00CA4611">
        <w:rPr>
          <w:rFonts w:ascii="Arial" w:hAnsi="Arial" w:cs="Arial"/>
          <w:color w:val="000000"/>
          <w:spacing w:val="-6"/>
          <w:szCs w:val="26"/>
        </w:rPr>
        <w:t> </w:t>
      </w:r>
      <m:oMath>
        <m:f>
          <m:fPr>
            <m:ctrlPr>
              <w:rPr>
                <w:rFonts w:ascii="Cambria Math" w:eastAsia="Arial Unicode MS" w:hAnsi="Cambria Math" w:cs="Arial"/>
                <w:i/>
                <w:color w:val="000000"/>
                <w:spacing w:val="-6"/>
                <w:sz w:val="28"/>
                <w:szCs w:val="28"/>
                <w:lang w:val="ru-RU"/>
              </w:rPr>
            </m:ctrlPr>
          </m:fPr>
          <m:num>
            <m:r>
              <w:rPr>
                <w:rFonts w:ascii="Cambria Math" w:eastAsia="Arial Unicode MS" w:hAnsi="Cambria Math" w:cs="Arial"/>
                <w:color w:val="000000"/>
                <w:spacing w:val="-6"/>
                <w:sz w:val="28"/>
                <w:szCs w:val="28"/>
                <w:lang w:val="ru-RU"/>
              </w:rPr>
              <m:t>4</m:t>
            </m:r>
          </m:num>
          <m:den>
            <m:r>
              <w:rPr>
                <w:rFonts w:ascii="Cambria Math" w:eastAsia="Arial Unicode MS" w:hAnsi="Cambria Math" w:cs="Arial"/>
                <w:color w:val="000000"/>
                <w:spacing w:val="-6"/>
                <w:sz w:val="28"/>
                <w:szCs w:val="28"/>
                <w:lang w:val="en-US"/>
              </w:rPr>
              <m:t>m</m:t>
            </m:r>
          </m:den>
        </m:f>
        <m:r>
          <w:rPr>
            <w:rFonts w:ascii="Cambria Math" w:eastAsia="Arial Unicode MS" w:hAnsi="Cambria Math" w:cs="Arial"/>
            <w:color w:val="000000"/>
            <w:spacing w:val="-6"/>
            <w:sz w:val="28"/>
            <w:szCs w:val="28"/>
            <w:lang w:val="ru-RU"/>
          </w:rPr>
          <m:t xml:space="preserve"> </m:t>
        </m:r>
      </m:oMath>
      <w:r w:rsidR="0045704E" w:rsidRPr="00CA4611">
        <w:rPr>
          <w:rFonts w:ascii="Arial" w:hAnsi="Arial" w:cs="Arial"/>
          <w:color w:val="000000"/>
          <w:spacing w:val="-6"/>
          <w:szCs w:val="26"/>
        </w:rPr>
        <w:t> </w:t>
      </w:r>
      <w:r w:rsidR="0045704E" w:rsidRPr="00CA4611">
        <w:rPr>
          <w:rFonts w:ascii="Arial" w:hAnsi="Arial" w:cs="Arial"/>
          <w:color w:val="000000"/>
          <w:spacing w:val="-6"/>
          <w:szCs w:val="26"/>
          <w:lang w:val="ru-RU"/>
        </w:rPr>
        <w:t>,</w:t>
      </w:r>
      <w:r w:rsidR="0045704E" w:rsidRPr="00CA4611">
        <w:rPr>
          <w:rFonts w:ascii="Arial" w:hAnsi="Arial" w:cs="Arial"/>
          <w:color w:val="000000"/>
          <w:spacing w:val="-6"/>
          <w:szCs w:val="26"/>
        </w:rPr>
        <w:t> </w:t>
      </w:r>
      <m:oMath>
        <m:f>
          <m:fPr>
            <m:ctrlPr>
              <w:rPr>
                <w:rFonts w:ascii="Cambria Math" w:eastAsia="Arial Unicode MS" w:hAnsi="Cambria Math" w:cs="Arial"/>
                <w:i/>
                <w:color w:val="000000"/>
                <w:spacing w:val="-6"/>
                <w:sz w:val="28"/>
                <w:szCs w:val="28"/>
                <w:lang w:val="ru-RU"/>
              </w:rPr>
            </m:ctrlPr>
          </m:fPr>
          <m:num>
            <m:r>
              <w:rPr>
                <w:rFonts w:ascii="Cambria Math" w:eastAsia="Arial Unicode MS" w:hAnsi="Cambria Math" w:cs="Arial"/>
                <w:color w:val="000000"/>
                <w:spacing w:val="-6"/>
                <w:sz w:val="28"/>
                <w:szCs w:val="28"/>
                <w:lang w:val="ru-RU"/>
              </w:rPr>
              <m:t>6</m:t>
            </m:r>
          </m:num>
          <m:den>
            <m:r>
              <w:rPr>
                <w:rFonts w:ascii="Cambria Math" w:eastAsia="Arial Unicode MS" w:hAnsi="Cambria Math" w:cs="Arial"/>
                <w:color w:val="000000"/>
                <w:spacing w:val="-6"/>
                <w:sz w:val="28"/>
                <w:szCs w:val="28"/>
                <w:lang w:val="en-US"/>
              </w:rPr>
              <m:t>m</m:t>
            </m:r>
          </m:den>
        </m:f>
        <m:r>
          <w:rPr>
            <w:rFonts w:ascii="Cambria Math" w:eastAsia="Arial Unicode MS" w:hAnsi="Cambria Math" w:cs="Arial"/>
            <w:color w:val="000000"/>
            <w:spacing w:val="-6"/>
            <w:sz w:val="28"/>
            <w:szCs w:val="28"/>
            <w:lang w:val="ru-RU"/>
          </w:rPr>
          <m:t xml:space="preserve">, </m:t>
        </m:r>
      </m:oMath>
      <w:r w:rsidR="0045704E" w:rsidRPr="00CA4611">
        <w:rPr>
          <w:rFonts w:ascii="Arial" w:hAnsi="Arial" w:cs="Arial"/>
          <w:color w:val="000000"/>
          <w:spacing w:val="-6"/>
          <w:szCs w:val="26"/>
        </w:rPr>
        <w:t> </w:t>
      </w:r>
      <m:oMath>
        <m:f>
          <m:fPr>
            <m:ctrlPr>
              <w:rPr>
                <w:rFonts w:ascii="Cambria Math" w:eastAsia="Arial Unicode MS" w:hAnsi="Cambria Math" w:cs="Arial"/>
                <w:i/>
                <w:color w:val="000000"/>
                <w:spacing w:val="-6"/>
                <w:sz w:val="28"/>
                <w:szCs w:val="28"/>
                <w:lang w:val="ru-RU"/>
              </w:rPr>
            </m:ctrlPr>
          </m:fPr>
          <m:num>
            <m:r>
              <w:rPr>
                <w:rFonts w:ascii="Cambria Math" w:eastAsia="Arial Unicode MS" w:hAnsi="Cambria Math" w:cs="Arial"/>
                <w:color w:val="000000"/>
                <w:spacing w:val="-6"/>
                <w:sz w:val="28"/>
                <w:szCs w:val="28"/>
                <w:lang w:val="ru-RU"/>
              </w:rPr>
              <m:t>4</m:t>
            </m:r>
          </m:num>
          <m:den>
            <m:r>
              <w:rPr>
                <w:rFonts w:ascii="Cambria Math" w:eastAsia="Arial Unicode MS" w:hAnsi="Cambria Math" w:cs="Arial"/>
                <w:color w:val="000000"/>
                <w:spacing w:val="-6"/>
                <w:sz w:val="28"/>
                <w:szCs w:val="28"/>
                <w:lang w:val="en-US"/>
              </w:rPr>
              <m:t>m</m:t>
            </m:r>
          </m:den>
        </m:f>
      </m:oMath>
      <w:r w:rsidR="0045704E" w:rsidRPr="00CA4611">
        <w:rPr>
          <w:rFonts w:ascii="Arial" w:hAnsi="Arial" w:cs="Arial"/>
          <w:color w:val="000000"/>
          <w:spacing w:val="-6"/>
          <w:szCs w:val="26"/>
        </w:rPr>
        <w:t> </w:t>
      </w:r>
      <m:oMath>
        <m:f>
          <m:fPr>
            <m:ctrlPr>
              <w:rPr>
                <w:rFonts w:ascii="Cambria Math" w:eastAsia="Arial Unicode MS" w:hAnsi="Cambria Math" w:cs="Arial"/>
                <w:i/>
                <w:color w:val="000000"/>
                <w:spacing w:val="-6"/>
                <w:sz w:val="28"/>
                <w:szCs w:val="28"/>
                <w:lang w:val="ru-RU"/>
              </w:rPr>
            </m:ctrlPr>
          </m:fPr>
          <m:num>
            <m:r>
              <w:rPr>
                <w:rFonts w:ascii="Cambria Math" w:eastAsia="Arial Unicode MS" w:hAnsi="Cambria Math" w:cs="Arial"/>
                <w:color w:val="000000"/>
                <w:spacing w:val="-6"/>
                <w:sz w:val="28"/>
                <w:szCs w:val="28"/>
                <w:lang w:val="ru-RU"/>
              </w:rPr>
              <m:t>2</m:t>
            </m:r>
          </m:num>
          <m:den>
            <m:r>
              <w:rPr>
                <w:rFonts w:ascii="Cambria Math" w:eastAsia="Arial Unicode MS" w:hAnsi="Cambria Math" w:cs="Arial"/>
                <w:color w:val="000000"/>
                <w:spacing w:val="-6"/>
                <w:sz w:val="28"/>
                <w:szCs w:val="28"/>
                <w:lang w:val="en-US"/>
              </w:rPr>
              <m:t>m</m:t>
            </m:r>
          </m:den>
        </m:f>
        <m:f>
          <m:fPr>
            <m:ctrlPr>
              <w:rPr>
                <w:rFonts w:ascii="Cambria Math" w:eastAsia="Arial Unicode MS" w:hAnsi="Cambria Math" w:cs="Arial"/>
                <w:i/>
                <w:color w:val="000000"/>
                <w:spacing w:val="-6"/>
                <w:sz w:val="28"/>
                <w:szCs w:val="28"/>
                <w:lang w:val="ru-RU"/>
              </w:rPr>
            </m:ctrlPr>
          </m:fPr>
          <m:num>
            <m:r>
              <w:rPr>
                <w:rFonts w:ascii="Cambria Math" w:eastAsia="Arial Unicode MS" w:hAnsi="Cambria Math" w:cs="Arial"/>
                <w:color w:val="000000"/>
                <w:spacing w:val="-6"/>
                <w:sz w:val="28"/>
                <w:szCs w:val="28"/>
                <w:lang w:val="ru-RU"/>
              </w:rPr>
              <m:t>2</m:t>
            </m:r>
          </m:num>
          <m:den>
            <m:r>
              <w:rPr>
                <w:rFonts w:ascii="Cambria Math" w:eastAsia="Arial Unicode MS" w:hAnsi="Cambria Math" w:cs="Arial"/>
                <w:color w:val="000000"/>
                <w:spacing w:val="-6"/>
                <w:sz w:val="28"/>
                <w:szCs w:val="28"/>
                <w:lang w:val="en-US"/>
              </w:rPr>
              <m:t>m</m:t>
            </m:r>
          </m:den>
        </m:f>
        <m:r>
          <w:rPr>
            <w:rFonts w:ascii="Cambria Math" w:eastAsia="Arial Unicode MS" w:hAnsi="Cambria Math" w:cs="Arial"/>
            <w:color w:val="000000"/>
            <w:spacing w:val="-6"/>
            <w:sz w:val="28"/>
            <w:szCs w:val="28"/>
            <w:lang w:val="ru-RU"/>
          </w:rPr>
          <m:t xml:space="preserve">  </m:t>
        </m:r>
      </m:oMath>
      <w:r w:rsidR="0045704E" w:rsidRPr="00CA4611">
        <w:rPr>
          <w:rFonts w:ascii="Arial" w:hAnsi="Arial" w:cs="Arial"/>
          <w:color w:val="000000"/>
          <w:spacing w:val="-6"/>
          <w:szCs w:val="26"/>
        </w:rPr>
        <w:t> </w:t>
      </w:r>
      <w:r w:rsidR="001C1D47" w:rsidRPr="001C1D47">
        <w:rPr>
          <w:rFonts w:ascii="Arial" w:hAnsi="Arial" w:cs="Arial"/>
          <w:color w:val="000000"/>
          <w:spacing w:val="-6"/>
          <w:szCs w:val="26"/>
          <w:lang w:val="ru-RU"/>
        </w:rPr>
        <w:t xml:space="preserve"> </w:t>
      </w:r>
      <w:r w:rsidR="0045704E" w:rsidRPr="00CA4611">
        <w:rPr>
          <w:rFonts w:ascii="Arial" w:hAnsi="Arial" w:cs="Arial"/>
          <w:color w:val="000000"/>
          <w:spacing w:val="-6"/>
          <w:szCs w:val="26"/>
          <w:lang w:val="ru-RU"/>
        </w:rPr>
        <w:t>і</w:t>
      </w:r>
      <w:r w:rsidR="001C1D47" w:rsidRPr="001C1D47">
        <w:rPr>
          <w:rFonts w:ascii="Arial" w:hAnsi="Arial" w:cs="Arial"/>
          <w:color w:val="000000"/>
          <w:spacing w:val="-6"/>
          <w:szCs w:val="26"/>
          <w:lang w:val="ru-RU"/>
        </w:rPr>
        <w:t xml:space="preserve">  </w:t>
      </w:r>
      <m:oMath>
        <m:f>
          <m:fPr>
            <m:ctrlPr>
              <w:rPr>
                <w:rFonts w:ascii="Cambria Math" w:eastAsia="Arial Unicode MS" w:hAnsi="Cambria Math" w:cs="Arial"/>
                <w:i/>
                <w:color w:val="000000"/>
                <w:spacing w:val="-6"/>
                <w:sz w:val="28"/>
                <w:szCs w:val="28"/>
                <w:lang w:val="ru-RU"/>
              </w:rPr>
            </m:ctrlPr>
          </m:fPr>
          <m:num>
            <m:r>
              <w:rPr>
                <w:rFonts w:ascii="Cambria Math" w:eastAsia="Arial Unicode MS" w:hAnsi="Cambria Math" w:cs="Arial"/>
                <w:color w:val="000000"/>
                <w:spacing w:val="-6"/>
                <w:sz w:val="28"/>
                <w:szCs w:val="28"/>
                <w:lang w:val="ru-RU"/>
              </w:rPr>
              <m:t>6</m:t>
            </m:r>
          </m:num>
          <m:den>
            <m:r>
              <w:rPr>
                <w:rFonts w:ascii="Cambria Math" w:eastAsia="Arial Unicode MS" w:hAnsi="Cambria Math" w:cs="Arial"/>
                <w:color w:val="000000"/>
                <w:spacing w:val="-6"/>
                <w:sz w:val="28"/>
                <w:szCs w:val="28"/>
                <w:lang w:val="en-US"/>
              </w:rPr>
              <m:t>m</m:t>
            </m:r>
          </m:den>
        </m:f>
      </m:oMath>
      <w:r w:rsidR="0045704E" w:rsidRPr="00CA4611">
        <w:rPr>
          <w:rFonts w:ascii="Arial" w:hAnsi="Arial" w:cs="Arial"/>
          <w:color w:val="000000"/>
          <w:spacing w:val="-6"/>
          <w:szCs w:val="26"/>
        </w:rPr>
        <w:t> </w:t>
      </w:r>
      <m:oMath>
        <m:f>
          <m:fPr>
            <m:ctrlPr>
              <w:rPr>
                <w:rFonts w:ascii="Cambria Math" w:eastAsia="Arial Unicode MS" w:hAnsi="Cambria Math" w:cs="Arial"/>
                <w:i/>
                <w:color w:val="000000"/>
                <w:spacing w:val="-6"/>
                <w:sz w:val="28"/>
                <w:szCs w:val="28"/>
                <w:lang w:val="ru-RU"/>
              </w:rPr>
            </m:ctrlPr>
          </m:fPr>
          <m:num>
            <m:r>
              <w:rPr>
                <w:rFonts w:ascii="Cambria Math" w:eastAsia="Arial Unicode MS" w:hAnsi="Cambria Math" w:cs="Arial"/>
                <w:color w:val="000000"/>
                <w:spacing w:val="-6"/>
                <w:sz w:val="28"/>
                <w:szCs w:val="28"/>
                <w:lang w:val="ru-RU"/>
              </w:rPr>
              <m:t>2</m:t>
            </m:r>
          </m:num>
          <m:den>
            <m:r>
              <w:rPr>
                <w:rFonts w:ascii="Cambria Math" w:eastAsia="Arial Unicode MS" w:hAnsi="Cambria Math" w:cs="Arial"/>
                <w:color w:val="000000"/>
                <w:spacing w:val="-6"/>
                <w:sz w:val="28"/>
                <w:szCs w:val="28"/>
                <w:lang w:val="en-US"/>
              </w:rPr>
              <m:t>m</m:t>
            </m:r>
          </m:den>
        </m:f>
        <m:f>
          <m:fPr>
            <m:ctrlPr>
              <w:rPr>
                <w:rFonts w:ascii="Cambria Math" w:eastAsia="Arial Unicode MS" w:hAnsi="Cambria Math" w:cs="Arial"/>
                <w:i/>
                <w:color w:val="000000"/>
                <w:spacing w:val="-6"/>
                <w:sz w:val="28"/>
                <w:szCs w:val="28"/>
                <w:lang w:val="ru-RU"/>
              </w:rPr>
            </m:ctrlPr>
          </m:fPr>
          <m:num>
            <m:r>
              <w:rPr>
                <w:rFonts w:ascii="Cambria Math" w:eastAsia="Arial Unicode MS" w:hAnsi="Cambria Math" w:cs="Arial"/>
                <w:color w:val="000000"/>
                <w:spacing w:val="-6"/>
                <w:sz w:val="28"/>
                <w:szCs w:val="28"/>
                <w:lang w:val="ru-RU"/>
              </w:rPr>
              <m:t>2</m:t>
            </m:r>
          </m:num>
          <m:den>
            <m:r>
              <w:rPr>
                <w:rFonts w:ascii="Cambria Math" w:eastAsia="Arial Unicode MS" w:hAnsi="Cambria Math" w:cs="Arial"/>
                <w:color w:val="000000"/>
                <w:spacing w:val="-6"/>
                <w:sz w:val="28"/>
                <w:szCs w:val="28"/>
                <w:lang w:val="en-US"/>
              </w:rPr>
              <m:t>m</m:t>
            </m:r>
          </m:den>
        </m:f>
      </m:oMath>
      <w:r w:rsidR="0045704E" w:rsidRPr="00CA4611">
        <w:rPr>
          <w:rFonts w:ascii="Arial" w:hAnsi="Arial" w:cs="Arial"/>
          <w:color w:val="000000"/>
          <w:spacing w:val="-6"/>
          <w:szCs w:val="26"/>
        </w:rPr>
        <w:t> </w:t>
      </w:r>
      <w:r w:rsidR="0045704E" w:rsidRPr="00CA4611">
        <w:rPr>
          <w:rFonts w:ascii="Arial" w:hAnsi="Arial" w:cs="Arial"/>
          <w:color w:val="000000"/>
          <w:spacing w:val="-6"/>
          <w:szCs w:val="26"/>
          <w:lang w:val="ru-RU"/>
        </w:rPr>
        <w:t>.</w:t>
      </w:r>
    </w:p>
    <w:p w:rsidR="00BC5256" w:rsidRPr="00CA4611" w:rsidRDefault="00BC5256" w:rsidP="00BC5256">
      <w:pPr>
        <w:pStyle w:val="afa"/>
        <w:spacing w:before="0" w:beforeAutospacing="0" w:after="0" w:afterAutospacing="0" w:line="288" w:lineRule="auto"/>
        <w:ind w:firstLine="851"/>
        <w:jc w:val="both"/>
        <w:rPr>
          <w:rFonts w:ascii="Arial" w:hAnsi="Arial" w:cs="Arial"/>
          <w:spacing w:val="-6"/>
          <w:szCs w:val="26"/>
          <w:lang w:val="uk-UA"/>
        </w:rPr>
      </w:pPr>
      <w:r w:rsidRPr="00CA4611">
        <w:rPr>
          <w:rFonts w:ascii="Arial" w:hAnsi="Arial" w:cs="Arial"/>
          <w:i/>
          <w:iCs/>
          <w:color w:val="000000"/>
          <w:spacing w:val="-6"/>
          <w:szCs w:val="26"/>
          <w:lang w:val="uk-UA"/>
        </w:rPr>
        <w:t>До</w:t>
      </w:r>
      <w:r w:rsidRPr="00CA4611">
        <w:rPr>
          <w:rFonts w:ascii="Arial" w:hAnsi="Arial" w:cs="Arial"/>
          <w:i/>
          <w:iCs/>
          <w:color w:val="000000"/>
          <w:spacing w:val="-6"/>
          <w:szCs w:val="26"/>
          <w:lang w:val="ru-RU"/>
        </w:rPr>
        <w:t xml:space="preserve"> </w:t>
      </w:r>
      <w:r w:rsidRPr="00CA4611">
        <w:rPr>
          <w:rFonts w:ascii="Arial" w:hAnsi="Arial" w:cs="Arial"/>
          <w:i/>
          <w:iCs/>
          <w:color w:val="000000"/>
          <w:spacing w:val="-6"/>
          <w:szCs w:val="26"/>
          <w:lang w:val="uk-UA"/>
        </w:rPr>
        <w:t>в</w:t>
      </w:r>
      <w:r w:rsidRPr="00CA4611">
        <w:rPr>
          <w:rFonts w:ascii="Arial" w:hAnsi="Arial" w:cs="Arial"/>
          <w:i/>
          <w:iCs/>
          <w:color w:val="000000"/>
          <w:spacing w:val="-6"/>
          <w:szCs w:val="26"/>
          <w:lang w:val="ru-RU"/>
        </w:rPr>
        <w:t>ищ</w:t>
      </w:r>
      <w:r w:rsidRPr="00CA4611">
        <w:rPr>
          <w:rFonts w:ascii="Arial" w:hAnsi="Arial" w:cs="Arial"/>
          <w:i/>
          <w:iCs/>
          <w:color w:val="000000"/>
          <w:spacing w:val="-6"/>
          <w:szCs w:val="26"/>
          <w:lang w:val="uk-UA"/>
        </w:rPr>
        <w:t>ої</w:t>
      </w:r>
      <w:r w:rsidRPr="00CA4611">
        <w:rPr>
          <w:rFonts w:ascii="Arial" w:hAnsi="Arial" w:cs="Arial"/>
          <w:i/>
          <w:iCs/>
          <w:color w:val="000000"/>
          <w:spacing w:val="-6"/>
          <w:szCs w:val="26"/>
          <w:lang w:val="ru-RU"/>
        </w:rPr>
        <w:t xml:space="preserve"> категорі</w:t>
      </w:r>
      <w:r w:rsidRPr="00CA4611">
        <w:rPr>
          <w:rFonts w:ascii="Arial" w:hAnsi="Arial" w:cs="Arial"/>
          <w:i/>
          <w:iCs/>
          <w:color w:val="000000"/>
          <w:spacing w:val="-6"/>
          <w:szCs w:val="26"/>
          <w:lang w:val="uk-UA"/>
        </w:rPr>
        <w:t>ї</w:t>
      </w:r>
      <w:r w:rsidRPr="00CA4611">
        <w:rPr>
          <w:rFonts w:ascii="Arial" w:hAnsi="Arial" w:cs="Arial"/>
          <w:b/>
          <w:bCs/>
          <w:i/>
          <w:iCs/>
          <w:color w:val="000000"/>
          <w:spacing w:val="-6"/>
          <w:szCs w:val="26"/>
          <w:lang w:val="uk-UA"/>
        </w:rPr>
        <w:t xml:space="preserve"> </w:t>
      </w:r>
      <w:r w:rsidRPr="00CA4611">
        <w:rPr>
          <w:rFonts w:ascii="Arial" w:hAnsi="Arial" w:cs="Arial"/>
          <w:color w:val="000000"/>
          <w:spacing w:val="-6"/>
          <w:szCs w:val="26"/>
          <w:lang w:val="uk-UA"/>
        </w:rPr>
        <w:t>відносять</w:t>
      </w:r>
      <w:r w:rsidRPr="00CA4611">
        <w:rPr>
          <w:rFonts w:ascii="Arial" w:hAnsi="Arial" w:cs="Arial"/>
          <w:color w:val="000000"/>
          <w:spacing w:val="-6"/>
          <w:szCs w:val="26"/>
          <w:lang w:val="ru-RU"/>
        </w:rPr>
        <w:t xml:space="preserve"> точкові групи, в яких присутні кілька </w:t>
      </w:r>
      <w:r w:rsidR="00E23911">
        <w:rPr>
          <w:rFonts w:ascii="Arial" w:hAnsi="Arial" w:cs="Arial"/>
          <w:color w:val="000000"/>
          <w:spacing w:val="-6"/>
          <w:szCs w:val="26"/>
          <w:lang w:val="uk-UA"/>
        </w:rPr>
        <w:t>о</w:t>
      </w:r>
      <w:r w:rsidRPr="00CA4611">
        <w:rPr>
          <w:rFonts w:ascii="Arial" w:hAnsi="Arial" w:cs="Arial"/>
          <w:color w:val="000000"/>
          <w:spacing w:val="-6"/>
          <w:szCs w:val="26"/>
          <w:lang w:val="ru-RU"/>
        </w:rPr>
        <w:t>сей вищого порядку.</w:t>
      </w:r>
      <w:r w:rsidR="00E47A71" w:rsidRPr="00CA4611">
        <w:rPr>
          <w:rFonts w:ascii="Arial" w:hAnsi="Arial" w:cs="Arial"/>
          <w:color w:val="000000"/>
          <w:spacing w:val="-6"/>
          <w:szCs w:val="26"/>
          <w:lang w:val="uk-UA"/>
        </w:rPr>
        <w:t xml:space="preserve"> </w:t>
      </w:r>
      <w:r w:rsidR="00E47A71" w:rsidRPr="00CA4611">
        <w:rPr>
          <w:rFonts w:ascii="Arial" w:hAnsi="Arial" w:cs="Arial"/>
          <w:color w:val="000000"/>
          <w:spacing w:val="-6"/>
          <w:szCs w:val="26"/>
          <w:lang w:val="ru-RU"/>
        </w:rPr>
        <w:t>Якщо в символі групи три позиції, то</w:t>
      </w:r>
      <w:r w:rsidR="00E47A71" w:rsidRPr="00CA4611">
        <w:rPr>
          <w:rFonts w:ascii="Arial" w:hAnsi="Arial" w:cs="Arial"/>
          <w:color w:val="000000"/>
          <w:spacing w:val="-6"/>
          <w:szCs w:val="26"/>
          <w:lang w:val="uk-UA"/>
        </w:rPr>
        <w:t xml:space="preserve"> </w:t>
      </w:r>
      <w:r w:rsidRPr="00CA4611">
        <w:rPr>
          <w:rFonts w:ascii="Arial" w:hAnsi="Arial" w:cs="Arial"/>
          <w:color w:val="000000"/>
          <w:spacing w:val="-6"/>
          <w:szCs w:val="26"/>
          <w:lang w:val="ru-RU"/>
        </w:rPr>
        <w:t>на 1</w:t>
      </w:r>
      <w:r w:rsidR="00073A0D">
        <w:rPr>
          <w:rFonts w:ascii="Arial" w:hAnsi="Arial" w:cs="Arial"/>
          <w:color w:val="000000"/>
          <w:spacing w:val="-6"/>
          <w:szCs w:val="26"/>
          <w:lang w:val="ru-RU"/>
        </w:rPr>
        <w:t>-</w:t>
      </w:r>
      <w:r w:rsidRPr="00CA4611">
        <w:rPr>
          <w:rFonts w:ascii="Arial" w:hAnsi="Arial" w:cs="Arial"/>
          <w:color w:val="000000"/>
          <w:spacing w:val="-6"/>
          <w:szCs w:val="26"/>
          <w:lang w:val="ru-RU"/>
        </w:rPr>
        <w:t xml:space="preserve">й позиції - еквівалентні напрями </w:t>
      </w:r>
      <w:r w:rsidRPr="00CA4611">
        <w:rPr>
          <w:rFonts w:ascii="Arial" w:hAnsi="Arial" w:cs="Arial"/>
          <w:color w:val="000000"/>
          <w:spacing w:val="-6"/>
          <w:szCs w:val="26"/>
        </w:rPr>
        <w:t>X</w:t>
      </w:r>
      <w:r w:rsidRPr="00CA4611">
        <w:rPr>
          <w:rFonts w:ascii="Arial" w:hAnsi="Arial" w:cs="Arial"/>
          <w:color w:val="000000"/>
          <w:spacing w:val="-6"/>
          <w:szCs w:val="26"/>
          <w:lang w:val="ru-RU"/>
        </w:rPr>
        <w:t xml:space="preserve">, </w:t>
      </w:r>
      <w:r w:rsidRPr="00CA4611">
        <w:rPr>
          <w:rFonts w:ascii="Arial" w:hAnsi="Arial" w:cs="Arial"/>
          <w:color w:val="000000"/>
          <w:spacing w:val="-6"/>
          <w:szCs w:val="26"/>
        </w:rPr>
        <w:t>Y</w:t>
      </w:r>
      <w:r w:rsidRPr="00CA4611">
        <w:rPr>
          <w:rFonts w:ascii="Arial" w:hAnsi="Arial" w:cs="Arial"/>
          <w:color w:val="000000"/>
          <w:spacing w:val="-6"/>
          <w:szCs w:val="26"/>
          <w:lang w:val="ru-RU"/>
        </w:rPr>
        <w:t xml:space="preserve">, </w:t>
      </w:r>
      <w:r w:rsidRPr="00CA4611">
        <w:rPr>
          <w:rFonts w:ascii="Arial" w:hAnsi="Arial" w:cs="Arial"/>
          <w:color w:val="000000"/>
          <w:spacing w:val="-6"/>
          <w:szCs w:val="26"/>
        </w:rPr>
        <w:t>Z</w:t>
      </w:r>
      <w:r w:rsidR="00E47A71" w:rsidRPr="00CA4611">
        <w:rPr>
          <w:rFonts w:ascii="Arial" w:hAnsi="Arial" w:cs="Arial"/>
          <w:color w:val="000000"/>
          <w:spacing w:val="-6"/>
          <w:szCs w:val="26"/>
          <w:lang w:val="uk-UA"/>
        </w:rPr>
        <w:t xml:space="preserve">, </w:t>
      </w:r>
      <w:r w:rsidRPr="00CA4611">
        <w:rPr>
          <w:rFonts w:ascii="Arial" w:hAnsi="Arial" w:cs="Arial"/>
          <w:color w:val="000000"/>
          <w:spacing w:val="-6"/>
          <w:szCs w:val="26"/>
          <w:lang w:val="ru-RU"/>
        </w:rPr>
        <w:t>на 2</w:t>
      </w:r>
      <w:r w:rsidR="00073A0D">
        <w:rPr>
          <w:rFonts w:ascii="Arial" w:hAnsi="Arial" w:cs="Arial"/>
          <w:color w:val="000000"/>
          <w:spacing w:val="-6"/>
          <w:szCs w:val="26"/>
          <w:lang w:val="ru-RU"/>
        </w:rPr>
        <w:t>-</w:t>
      </w:r>
      <w:r w:rsidRPr="00CA4611">
        <w:rPr>
          <w:rFonts w:ascii="Arial" w:hAnsi="Arial" w:cs="Arial"/>
          <w:color w:val="000000"/>
          <w:spacing w:val="-6"/>
          <w:szCs w:val="26"/>
          <w:lang w:val="ru-RU"/>
        </w:rPr>
        <w:t xml:space="preserve">й позиції - завжди присутні чотири </w:t>
      </w:r>
      <w:r w:rsidR="00BE2DEC">
        <w:rPr>
          <w:rFonts w:ascii="Arial" w:hAnsi="Arial" w:cs="Arial"/>
          <w:color w:val="000000"/>
          <w:spacing w:val="-6"/>
          <w:szCs w:val="26"/>
          <w:lang w:val="uk-UA"/>
        </w:rPr>
        <w:t>о</w:t>
      </w:r>
      <w:r w:rsidRPr="00CA4611">
        <w:rPr>
          <w:rFonts w:ascii="Arial" w:hAnsi="Arial" w:cs="Arial"/>
          <w:color w:val="000000"/>
          <w:spacing w:val="-6"/>
          <w:szCs w:val="26"/>
          <w:lang w:val="ru-RU"/>
        </w:rPr>
        <w:t>сі 3</w:t>
      </w:r>
      <w:r w:rsidR="003A0100" w:rsidRPr="00CA4611">
        <w:rPr>
          <w:rFonts w:ascii="Arial" w:hAnsi="Arial" w:cs="Arial"/>
          <w:color w:val="000000"/>
          <w:spacing w:val="-6"/>
          <w:szCs w:val="26"/>
          <w:lang w:val="uk-UA"/>
        </w:rPr>
        <w:t xml:space="preserve"> порядку, </w:t>
      </w:r>
      <w:r w:rsidRPr="00CA4611">
        <w:rPr>
          <w:rFonts w:ascii="Arial" w:hAnsi="Arial" w:cs="Arial"/>
          <w:color w:val="000000"/>
          <w:spacing w:val="-6"/>
          <w:szCs w:val="26"/>
          <w:lang w:val="ru-RU"/>
        </w:rPr>
        <w:t>на 3</w:t>
      </w:r>
      <w:r w:rsidR="00073A0D">
        <w:rPr>
          <w:rFonts w:ascii="Arial" w:hAnsi="Arial" w:cs="Arial"/>
          <w:color w:val="000000"/>
          <w:spacing w:val="-6"/>
          <w:szCs w:val="26"/>
          <w:lang w:val="ru-RU"/>
        </w:rPr>
        <w:t>-</w:t>
      </w:r>
      <w:r w:rsidRPr="00CA4611">
        <w:rPr>
          <w:rFonts w:ascii="Arial" w:hAnsi="Arial" w:cs="Arial"/>
          <w:color w:val="000000"/>
          <w:spacing w:val="-6"/>
          <w:szCs w:val="26"/>
          <w:lang w:val="ru-RU"/>
        </w:rPr>
        <w:t xml:space="preserve">й позиції </w:t>
      </w:r>
      <w:r w:rsidR="003A0100" w:rsidRPr="00CA4611">
        <w:rPr>
          <w:rFonts w:ascii="Arial" w:hAnsi="Arial" w:cs="Arial"/>
          <w:color w:val="000000"/>
          <w:spacing w:val="-6"/>
          <w:szCs w:val="26"/>
          <w:lang w:val="ru-RU"/>
        </w:rPr>
        <w:t>–</w:t>
      </w:r>
      <w:r w:rsidRPr="00CA4611">
        <w:rPr>
          <w:rFonts w:ascii="Arial" w:hAnsi="Arial" w:cs="Arial"/>
          <w:color w:val="000000"/>
          <w:spacing w:val="-6"/>
          <w:szCs w:val="26"/>
          <w:lang w:val="ru-RU"/>
        </w:rPr>
        <w:t xml:space="preserve"> діагональн</w:t>
      </w:r>
      <w:r w:rsidR="003A0100" w:rsidRPr="00CA4611">
        <w:rPr>
          <w:rFonts w:ascii="Arial" w:hAnsi="Arial" w:cs="Arial"/>
          <w:color w:val="000000"/>
          <w:spacing w:val="-6"/>
          <w:szCs w:val="26"/>
          <w:lang w:val="uk-UA"/>
        </w:rPr>
        <w:t>ий</w:t>
      </w:r>
      <w:r w:rsidRPr="00CA4611">
        <w:rPr>
          <w:rFonts w:ascii="Arial" w:hAnsi="Arial" w:cs="Arial"/>
          <w:color w:val="000000"/>
          <w:spacing w:val="-6"/>
          <w:szCs w:val="26"/>
          <w:lang w:val="ru-RU"/>
        </w:rPr>
        <w:t xml:space="preserve"> напрям між координатними осями</w:t>
      </w:r>
      <w:r w:rsidR="003A0100" w:rsidRPr="00CA4611">
        <w:rPr>
          <w:rFonts w:ascii="Arial" w:hAnsi="Arial" w:cs="Arial"/>
          <w:color w:val="000000"/>
          <w:spacing w:val="-6"/>
          <w:szCs w:val="26"/>
          <w:lang w:val="uk-UA"/>
        </w:rPr>
        <w:t>.</w:t>
      </w:r>
      <w:r w:rsidR="00165CDF" w:rsidRPr="00CA4611">
        <w:rPr>
          <w:rFonts w:ascii="Arial" w:hAnsi="Arial" w:cs="Arial"/>
          <w:color w:val="000000"/>
          <w:spacing w:val="-6"/>
          <w:szCs w:val="26"/>
          <w:lang w:val="uk-UA"/>
        </w:rPr>
        <w:t xml:space="preserve"> </w:t>
      </w:r>
      <w:r w:rsidRPr="00CA4611">
        <w:rPr>
          <w:rFonts w:ascii="Arial" w:hAnsi="Arial" w:cs="Arial"/>
          <w:color w:val="000000"/>
          <w:spacing w:val="-6"/>
          <w:szCs w:val="26"/>
          <w:lang w:val="uk-UA"/>
        </w:rPr>
        <w:t>До цієї категорії відносяться п'ять груп - 23, 432,</w:t>
      </w:r>
      <w:r w:rsidRPr="00CA4611">
        <w:rPr>
          <w:rFonts w:ascii="Arial" w:hAnsi="Arial" w:cs="Arial"/>
          <w:color w:val="000000"/>
          <w:spacing w:val="-6"/>
          <w:szCs w:val="26"/>
        </w:rPr>
        <w:t> </w:t>
      </w:r>
      <m:oMath>
        <m:f>
          <m:fPr>
            <m:ctrlPr>
              <w:rPr>
                <w:rFonts w:ascii="Cambria Math" w:eastAsia="Arial Unicode MS" w:hAnsi="Cambria Math" w:cs="Arial"/>
                <w:i/>
                <w:color w:val="000000"/>
                <w:spacing w:val="-6"/>
                <w:sz w:val="28"/>
                <w:szCs w:val="28"/>
                <w:lang w:val="ru-RU"/>
              </w:rPr>
            </m:ctrlPr>
          </m:fPr>
          <m:num>
            <m:r>
              <w:rPr>
                <w:rFonts w:ascii="Cambria Math" w:eastAsia="Arial Unicode MS" w:hAnsi="Cambria Math" w:cs="Arial"/>
                <w:color w:val="000000"/>
                <w:spacing w:val="-6"/>
                <w:sz w:val="28"/>
                <w:szCs w:val="28"/>
                <w:lang w:val="ru-RU"/>
              </w:rPr>
              <m:t>2</m:t>
            </m:r>
          </m:num>
          <m:den>
            <m:r>
              <w:rPr>
                <w:rFonts w:ascii="Cambria Math" w:eastAsia="Arial Unicode MS" w:hAnsi="Cambria Math" w:cs="Arial"/>
                <w:color w:val="000000"/>
                <w:spacing w:val="-6"/>
                <w:sz w:val="28"/>
                <w:szCs w:val="28"/>
                <w:lang w:val="en-US"/>
              </w:rPr>
              <m:t>m</m:t>
            </m:r>
          </m:den>
        </m:f>
      </m:oMath>
      <w:r w:rsidRPr="00CA4611">
        <w:rPr>
          <w:rFonts w:ascii="Arial" w:hAnsi="Arial" w:cs="Arial"/>
          <w:color w:val="000000"/>
          <w:spacing w:val="-6"/>
          <w:szCs w:val="26"/>
        </w:rPr>
        <w:t> </w:t>
      </w:r>
      <w:r w:rsidRPr="00CA4611">
        <w:rPr>
          <w:rFonts w:ascii="Arial" w:hAnsi="Arial" w:cs="Arial"/>
          <w:color w:val="000000"/>
          <w:spacing w:val="-6"/>
          <w:szCs w:val="26"/>
          <w:lang w:val="uk-UA"/>
        </w:rPr>
        <w:t>3,4</w:t>
      </w:r>
      <w:r w:rsidRPr="00CA4611">
        <w:rPr>
          <w:rFonts w:ascii="Arial" w:hAnsi="Arial" w:cs="Arial"/>
          <w:color w:val="000000"/>
          <w:spacing w:val="-6"/>
          <w:szCs w:val="26"/>
        </w:rPr>
        <w:t> </w:t>
      </w:r>
      <w:r w:rsidRPr="00CA4611">
        <w:rPr>
          <w:rFonts w:ascii="Arial" w:hAnsi="Arial" w:cs="Arial"/>
          <w:color w:val="000000"/>
          <w:spacing w:val="-6"/>
          <w:szCs w:val="26"/>
          <w:lang w:val="uk-UA"/>
        </w:rPr>
        <w:t>3</w:t>
      </w:r>
      <w:r w:rsidRPr="00CA4611">
        <w:rPr>
          <w:rFonts w:ascii="Arial" w:hAnsi="Arial" w:cs="Arial"/>
          <w:color w:val="000000"/>
          <w:spacing w:val="-6"/>
          <w:szCs w:val="26"/>
        </w:rPr>
        <w:t>m</w:t>
      </w:r>
      <w:r w:rsidR="004F2FC2" w:rsidRPr="002C080A">
        <w:rPr>
          <w:rFonts w:ascii="Arial" w:hAnsi="Arial" w:cs="Arial"/>
          <w:color w:val="000000"/>
          <w:spacing w:val="-6"/>
          <w:szCs w:val="26"/>
          <w:lang w:val="ru-RU"/>
        </w:rPr>
        <w:t xml:space="preserve"> </w:t>
      </w:r>
      <w:r w:rsidRPr="00CA4611">
        <w:rPr>
          <w:rFonts w:ascii="Arial" w:hAnsi="Arial" w:cs="Arial"/>
          <w:color w:val="000000"/>
          <w:spacing w:val="-6"/>
          <w:szCs w:val="26"/>
          <w:lang w:val="uk-UA"/>
        </w:rPr>
        <w:t xml:space="preserve"> і</w:t>
      </w:r>
      <w:r w:rsidR="004F2FC2" w:rsidRPr="004F2FC2">
        <w:rPr>
          <w:rFonts w:ascii="Arial" w:hAnsi="Arial" w:cs="Arial"/>
          <w:color w:val="000000"/>
          <w:spacing w:val="-6"/>
          <w:szCs w:val="26"/>
          <w:lang w:val="ru-RU"/>
        </w:rPr>
        <w:t xml:space="preserve">  </w:t>
      </w:r>
      <m:oMath>
        <m:f>
          <m:fPr>
            <m:ctrlPr>
              <w:rPr>
                <w:rFonts w:ascii="Cambria Math" w:eastAsia="Arial Unicode MS" w:hAnsi="Cambria Math" w:cs="Arial"/>
                <w:i/>
                <w:color w:val="000000"/>
                <w:spacing w:val="-6"/>
                <w:sz w:val="28"/>
                <w:szCs w:val="28"/>
                <w:lang w:val="ru-RU"/>
              </w:rPr>
            </m:ctrlPr>
          </m:fPr>
          <m:num>
            <m:r>
              <w:rPr>
                <w:rFonts w:ascii="Cambria Math" w:eastAsia="Arial Unicode MS" w:hAnsi="Cambria Math" w:cs="Arial"/>
                <w:color w:val="000000"/>
                <w:spacing w:val="-6"/>
                <w:sz w:val="28"/>
                <w:szCs w:val="28"/>
                <w:lang w:val="ru-RU"/>
              </w:rPr>
              <m:t>4</m:t>
            </m:r>
          </m:num>
          <m:den>
            <m:r>
              <w:rPr>
                <w:rFonts w:ascii="Cambria Math" w:eastAsia="Arial Unicode MS" w:hAnsi="Cambria Math" w:cs="Arial"/>
                <w:color w:val="000000"/>
                <w:spacing w:val="-6"/>
                <w:sz w:val="28"/>
                <w:szCs w:val="28"/>
                <w:lang w:val="en-US"/>
              </w:rPr>
              <m:t>m</m:t>
            </m:r>
          </m:den>
        </m:f>
      </m:oMath>
      <w:r w:rsidRPr="00CA4611">
        <w:rPr>
          <w:rFonts w:ascii="Arial" w:hAnsi="Arial" w:cs="Arial"/>
          <w:color w:val="000000"/>
          <w:spacing w:val="-6"/>
          <w:szCs w:val="26"/>
        </w:rPr>
        <w:t>  </w:t>
      </w:r>
      <w:r w:rsidRPr="00CA4611">
        <w:rPr>
          <w:rFonts w:ascii="Arial" w:hAnsi="Arial" w:cs="Arial"/>
          <w:color w:val="000000"/>
          <w:spacing w:val="-6"/>
          <w:szCs w:val="26"/>
          <w:lang w:val="uk-UA"/>
        </w:rPr>
        <w:t>3</w:t>
      </w:r>
      <m:oMath>
        <m:f>
          <m:fPr>
            <m:ctrlPr>
              <w:rPr>
                <w:rFonts w:ascii="Cambria Math" w:eastAsia="Arial Unicode MS" w:hAnsi="Cambria Math" w:cs="Arial"/>
                <w:i/>
                <w:color w:val="000000"/>
                <w:spacing w:val="-6"/>
                <w:sz w:val="28"/>
                <w:szCs w:val="28"/>
                <w:lang w:val="ru-RU"/>
              </w:rPr>
            </m:ctrlPr>
          </m:fPr>
          <m:num>
            <m:r>
              <w:rPr>
                <w:rFonts w:ascii="Cambria Math" w:eastAsia="Arial Unicode MS" w:hAnsi="Cambria Math" w:cs="Arial"/>
                <w:color w:val="000000"/>
                <w:spacing w:val="-6"/>
                <w:sz w:val="28"/>
                <w:szCs w:val="28"/>
                <w:lang w:val="ru-RU"/>
              </w:rPr>
              <m:t>2</m:t>
            </m:r>
          </m:num>
          <m:den>
            <m:r>
              <w:rPr>
                <w:rFonts w:ascii="Cambria Math" w:eastAsia="Arial Unicode MS" w:hAnsi="Cambria Math" w:cs="Arial"/>
                <w:color w:val="000000"/>
                <w:spacing w:val="-6"/>
                <w:sz w:val="28"/>
                <w:szCs w:val="28"/>
                <w:lang w:val="en-US"/>
              </w:rPr>
              <m:t>m</m:t>
            </m:r>
          </m:den>
        </m:f>
      </m:oMath>
      <w:r w:rsidRPr="00CA4611">
        <w:rPr>
          <w:rFonts w:ascii="Arial" w:hAnsi="Arial" w:cs="Arial"/>
          <w:color w:val="000000"/>
          <w:spacing w:val="-6"/>
          <w:szCs w:val="26"/>
        </w:rPr>
        <w:t> </w:t>
      </w:r>
      <w:r w:rsidR="004F2FC2" w:rsidRPr="004F2FC2">
        <w:rPr>
          <w:rFonts w:ascii="Arial" w:hAnsi="Arial" w:cs="Arial"/>
          <w:color w:val="000000"/>
          <w:spacing w:val="-6"/>
          <w:szCs w:val="26"/>
          <w:lang w:val="ru-RU"/>
        </w:rPr>
        <w:t>.</w:t>
      </w:r>
    </w:p>
    <w:p w:rsidR="00565BBC" w:rsidRPr="00CA4611" w:rsidRDefault="00565BBC" w:rsidP="00A63D8B">
      <w:pPr>
        <w:pStyle w:val="af2"/>
        <w:spacing w:line="288" w:lineRule="auto"/>
        <w:ind w:firstLine="680"/>
        <w:jc w:val="both"/>
        <w:rPr>
          <w:rFonts w:ascii="Arial" w:hAnsi="Arial" w:cs="Arial"/>
          <w:spacing w:val="-6"/>
          <w:sz w:val="24"/>
          <w:szCs w:val="26"/>
          <w:lang w:val="uk-UA"/>
        </w:rPr>
      </w:pPr>
      <w:r w:rsidRPr="00CA4611">
        <w:rPr>
          <w:rFonts w:ascii="Arial" w:hAnsi="Arial" w:cs="Arial"/>
          <w:b/>
          <w:i/>
          <w:spacing w:val="-6"/>
          <w:sz w:val="24"/>
          <w:szCs w:val="26"/>
          <w:lang w:val="uk-UA"/>
        </w:rPr>
        <w:t>Планальні види симетрії</w:t>
      </w:r>
      <w:r w:rsidRPr="00CA4611">
        <w:rPr>
          <w:rFonts w:ascii="Arial" w:hAnsi="Arial" w:cs="Arial"/>
          <w:spacing w:val="-6"/>
          <w:sz w:val="24"/>
          <w:szCs w:val="26"/>
          <w:lang w:val="uk-UA"/>
        </w:rPr>
        <w:t xml:space="preserve"> характеризуються формулами типу </w:t>
      </w:r>
      <w:r w:rsidR="00CC3FB0" w:rsidRPr="00CA4611">
        <w:rPr>
          <w:rFonts w:ascii="Arial" w:hAnsi="Arial" w:cs="Arial"/>
          <w:color w:val="000000"/>
          <w:spacing w:val="-6"/>
          <w:sz w:val="24"/>
          <w:szCs w:val="26"/>
        </w:rPr>
        <w:t>n</w:t>
      </w:r>
      <w:r w:rsidRPr="00CA4611">
        <w:rPr>
          <w:rFonts w:ascii="Arial" w:hAnsi="Arial" w:cs="Arial"/>
          <w:spacing w:val="-6"/>
          <w:sz w:val="24"/>
          <w:szCs w:val="26"/>
          <w:lang w:val="uk-UA"/>
        </w:rPr>
        <w:t xml:space="preserve">m і </w:t>
      </w:r>
      <w:r w:rsidR="0078207A" w:rsidRPr="00CA4611">
        <w:rPr>
          <w:rFonts w:ascii="Arial" w:hAnsi="Arial" w:cs="Arial"/>
          <w:color w:val="000000"/>
          <w:spacing w:val="-6"/>
          <w:sz w:val="24"/>
          <w:szCs w:val="26"/>
        </w:rPr>
        <w:t>n</w:t>
      </w:r>
      <w:r w:rsidR="0078207A" w:rsidRPr="00CA4611">
        <w:rPr>
          <w:rFonts w:ascii="Arial" w:hAnsi="Arial" w:cs="Arial"/>
          <w:spacing w:val="-6"/>
          <w:sz w:val="24"/>
          <w:szCs w:val="26"/>
          <w:lang w:val="uk-UA"/>
        </w:rPr>
        <w:t xml:space="preserve"> </w:t>
      </w:r>
      <w:r w:rsidRPr="00CA4611">
        <w:rPr>
          <w:rFonts w:ascii="Arial" w:hAnsi="Arial" w:cs="Arial"/>
          <w:spacing w:val="-6"/>
          <w:sz w:val="24"/>
          <w:szCs w:val="26"/>
          <w:lang w:val="uk-UA"/>
        </w:rPr>
        <w:t xml:space="preserve">mm, де </w:t>
      </w:r>
      <w:r w:rsidR="00CC3FB0" w:rsidRPr="00CA4611">
        <w:rPr>
          <w:rFonts w:ascii="Arial" w:hAnsi="Arial" w:cs="Arial"/>
          <w:color w:val="000000"/>
          <w:spacing w:val="-6"/>
          <w:sz w:val="24"/>
          <w:szCs w:val="26"/>
        </w:rPr>
        <w:t>n</w:t>
      </w:r>
      <w:r w:rsidRPr="00CA4611">
        <w:rPr>
          <w:rFonts w:ascii="Arial" w:hAnsi="Arial" w:cs="Arial"/>
          <w:spacing w:val="-6"/>
          <w:sz w:val="24"/>
          <w:szCs w:val="26"/>
          <w:lang w:val="uk-UA"/>
        </w:rPr>
        <w:t xml:space="preserve"> - порядок </w:t>
      </w:r>
      <w:r w:rsidR="00073A0D">
        <w:rPr>
          <w:rFonts w:ascii="Arial" w:hAnsi="Arial" w:cs="Arial"/>
          <w:spacing w:val="-6"/>
          <w:sz w:val="24"/>
          <w:szCs w:val="26"/>
          <w:lang w:val="uk-UA"/>
        </w:rPr>
        <w:t>ві</w:t>
      </w:r>
      <w:r w:rsidRPr="00CA4611">
        <w:rPr>
          <w:rFonts w:ascii="Arial" w:hAnsi="Arial" w:cs="Arial"/>
          <w:spacing w:val="-6"/>
          <w:sz w:val="24"/>
          <w:szCs w:val="26"/>
          <w:lang w:val="uk-UA"/>
        </w:rPr>
        <w:t xml:space="preserve">сі, </w:t>
      </w:r>
      <w:r w:rsidR="00BE2DEC">
        <w:rPr>
          <w:rFonts w:ascii="Arial" w:hAnsi="Arial" w:cs="Arial"/>
          <w:spacing w:val="-6"/>
          <w:sz w:val="24"/>
          <w:szCs w:val="26"/>
          <w:lang w:val="uk-UA"/>
        </w:rPr>
        <w:t xml:space="preserve">що </w:t>
      </w:r>
      <w:r w:rsidRPr="00CA4611">
        <w:rPr>
          <w:rFonts w:ascii="Arial" w:hAnsi="Arial" w:cs="Arial"/>
          <w:spacing w:val="-6"/>
          <w:sz w:val="24"/>
          <w:szCs w:val="26"/>
          <w:lang w:val="uk-UA"/>
        </w:rPr>
        <w:t>співпада</w:t>
      </w:r>
      <w:r w:rsidR="00BE2DEC">
        <w:rPr>
          <w:rFonts w:ascii="Arial" w:hAnsi="Arial" w:cs="Arial"/>
          <w:spacing w:val="-6"/>
          <w:sz w:val="24"/>
          <w:szCs w:val="26"/>
          <w:lang w:val="uk-UA"/>
        </w:rPr>
        <w:t>є</w:t>
      </w:r>
      <w:r w:rsidRPr="00CA4611">
        <w:rPr>
          <w:rFonts w:ascii="Arial" w:hAnsi="Arial" w:cs="Arial"/>
          <w:spacing w:val="-6"/>
          <w:sz w:val="24"/>
          <w:szCs w:val="26"/>
          <w:lang w:val="uk-UA"/>
        </w:rPr>
        <w:t xml:space="preserve"> з одиничним напрямом. Так, наприклад, вид симетрії L</w:t>
      </w:r>
      <w:r w:rsidRPr="00CA4611">
        <w:rPr>
          <w:rFonts w:ascii="Arial" w:hAnsi="Arial" w:cs="Arial"/>
          <w:spacing w:val="-6"/>
          <w:sz w:val="24"/>
          <w:szCs w:val="26"/>
          <w:vertAlign w:val="subscript"/>
          <w:lang w:val="uk-UA"/>
        </w:rPr>
        <w:t>3</w:t>
      </w:r>
      <w:r w:rsidRPr="00CA4611">
        <w:rPr>
          <w:rFonts w:ascii="Arial" w:hAnsi="Arial" w:cs="Arial"/>
          <w:spacing w:val="-6"/>
          <w:sz w:val="24"/>
          <w:szCs w:val="26"/>
          <w:lang w:val="uk-UA"/>
        </w:rPr>
        <w:t xml:space="preserve"> 3Р позначається як 3m. По теоремі 2 з площини m, що йде уздовж потрійної </w:t>
      </w:r>
      <w:r w:rsidR="00073A0D">
        <w:rPr>
          <w:rFonts w:ascii="Arial" w:hAnsi="Arial" w:cs="Arial"/>
          <w:spacing w:val="-6"/>
          <w:sz w:val="24"/>
          <w:szCs w:val="26"/>
          <w:lang w:val="uk-UA"/>
        </w:rPr>
        <w:t>ві</w:t>
      </w:r>
      <w:r w:rsidRPr="00CA4611">
        <w:rPr>
          <w:rFonts w:ascii="Arial" w:hAnsi="Arial" w:cs="Arial"/>
          <w:spacing w:val="-6"/>
          <w:sz w:val="24"/>
          <w:szCs w:val="26"/>
          <w:lang w:val="uk-UA"/>
        </w:rPr>
        <w:t>сі, виводяться інші дві площини, що не увійшли до формули (всього їх повинно бути три). Для планальних видів з парною віссю симетрії буква m повторюється двічі, оскільки тут є дві групи площин симетрії (L</w:t>
      </w:r>
      <w:r w:rsidRPr="00CA4611">
        <w:rPr>
          <w:rFonts w:ascii="Arial" w:hAnsi="Arial" w:cs="Arial"/>
          <w:spacing w:val="-6"/>
          <w:sz w:val="24"/>
          <w:szCs w:val="26"/>
          <w:vertAlign w:val="subscript"/>
          <w:lang w:val="uk-UA"/>
        </w:rPr>
        <w:t>4</w:t>
      </w:r>
      <w:r w:rsidRPr="00CA4611">
        <w:rPr>
          <w:rFonts w:ascii="Arial" w:hAnsi="Arial" w:cs="Arial"/>
          <w:spacing w:val="-6"/>
          <w:sz w:val="24"/>
          <w:szCs w:val="26"/>
          <w:lang w:val="uk-UA"/>
        </w:rPr>
        <w:t>4Р - 4mm), що відрізняються одн</w:t>
      </w:r>
      <w:r w:rsidR="00865867">
        <w:rPr>
          <w:rFonts w:ascii="Arial" w:hAnsi="Arial" w:cs="Arial"/>
          <w:spacing w:val="-6"/>
          <w:sz w:val="24"/>
          <w:szCs w:val="26"/>
          <w:lang w:val="uk-UA"/>
        </w:rPr>
        <w:t>а</w:t>
      </w:r>
      <w:r w:rsidRPr="00CA4611">
        <w:rPr>
          <w:rFonts w:ascii="Arial" w:hAnsi="Arial" w:cs="Arial"/>
          <w:spacing w:val="-6"/>
          <w:sz w:val="24"/>
          <w:szCs w:val="26"/>
          <w:lang w:val="uk-UA"/>
        </w:rPr>
        <w:t xml:space="preserve"> від одно</w:t>
      </w:r>
      <w:r w:rsidR="00865867">
        <w:rPr>
          <w:rFonts w:ascii="Arial" w:hAnsi="Arial" w:cs="Arial"/>
          <w:spacing w:val="-6"/>
          <w:sz w:val="24"/>
          <w:szCs w:val="26"/>
          <w:lang w:val="uk-UA"/>
        </w:rPr>
        <w:t>ї</w:t>
      </w:r>
      <w:r w:rsidRPr="00CA4611">
        <w:rPr>
          <w:rFonts w:ascii="Arial" w:hAnsi="Arial" w:cs="Arial"/>
          <w:spacing w:val="-6"/>
          <w:sz w:val="24"/>
          <w:szCs w:val="26"/>
          <w:lang w:val="uk-UA"/>
        </w:rPr>
        <w:t>.</w:t>
      </w:r>
    </w:p>
    <w:p w:rsidR="00565BBC" w:rsidRPr="00CA4611" w:rsidRDefault="00565BBC" w:rsidP="00A63D8B">
      <w:pPr>
        <w:pStyle w:val="af2"/>
        <w:spacing w:line="288" w:lineRule="auto"/>
        <w:ind w:firstLine="680"/>
        <w:jc w:val="both"/>
        <w:rPr>
          <w:rFonts w:ascii="Arial" w:hAnsi="Arial" w:cs="Arial"/>
          <w:spacing w:val="-6"/>
          <w:sz w:val="24"/>
          <w:szCs w:val="26"/>
          <w:lang w:val="uk-UA"/>
        </w:rPr>
      </w:pPr>
      <w:r w:rsidRPr="00CA4611">
        <w:rPr>
          <w:rFonts w:ascii="Arial" w:hAnsi="Arial" w:cs="Arial"/>
          <w:b/>
          <w:i/>
          <w:spacing w:val="-6"/>
          <w:sz w:val="24"/>
          <w:szCs w:val="26"/>
          <w:lang w:val="uk-UA"/>
        </w:rPr>
        <w:t>Аксіальним видам симетрії</w:t>
      </w:r>
      <w:r w:rsidRPr="00CA4611">
        <w:rPr>
          <w:rFonts w:ascii="Arial" w:hAnsi="Arial" w:cs="Arial"/>
          <w:spacing w:val="-6"/>
          <w:sz w:val="24"/>
          <w:szCs w:val="26"/>
          <w:lang w:val="uk-UA"/>
        </w:rPr>
        <w:t xml:space="preserve"> відповідають формули типу 2 і </w:t>
      </w:r>
      <w:r w:rsidR="00CC3FB0" w:rsidRPr="00CA4611">
        <w:rPr>
          <w:rFonts w:ascii="Arial" w:hAnsi="Arial" w:cs="Arial"/>
          <w:color w:val="000000"/>
          <w:spacing w:val="-6"/>
          <w:sz w:val="24"/>
          <w:szCs w:val="26"/>
        </w:rPr>
        <w:t>n</w:t>
      </w:r>
      <w:r w:rsidRPr="00CA4611">
        <w:rPr>
          <w:rFonts w:ascii="Arial" w:hAnsi="Arial" w:cs="Arial"/>
          <w:spacing w:val="-6"/>
          <w:sz w:val="24"/>
          <w:szCs w:val="26"/>
          <w:lang w:val="uk-UA"/>
        </w:rPr>
        <w:t>22. Наприклад, вид симетрії де цифра 2 повторюється двічі, вказує на дві групи неоднакових подвійних осей (L</w:t>
      </w:r>
      <w:r w:rsidRPr="00CA4611">
        <w:rPr>
          <w:rFonts w:ascii="Arial" w:hAnsi="Arial" w:cs="Arial"/>
          <w:spacing w:val="-6"/>
          <w:sz w:val="24"/>
          <w:szCs w:val="26"/>
          <w:vertAlign w:val="subscript"/>
          <w:lang w:val="uk-UA"/>
        </w:rPr>
        <w:t>4</w:t>
      </w:r>
      <w:r w:rsidRPr="00CA4611">
        <w:rPr>
          <w:rFonts w:ascii="Arial" w:hAnsi="Arial" w:cs="Arial"/>
          <w:spacing w:val="-6"/>
          <w:sz w:val="24"/>
          <w:szCs w:val="26"/>
          <w:lang w:val="uk-UA"/>
        </w:rPr>
        <w:t xml:space="preserve"> 4L</w:t>
      </w:r>
      <w:r w:rsidRPr="00CA4611">
        <w:rPr>
          <w:rFonts w:ascii="Arial" w:hAnsi="Arial" w:cs="Arial"/>
          <w:spacing w:val="-6"/>
          <w:sz w:val="24"/>
          <w:szCs w:val="26"/>
          <w:vertAlign w:val="subscript"/>
          <w:lang w:val="uk-UA"/>
        </w:rPr>
        <w:t>2</w:t>
      </w:r>
      <w:r w:rsidRPr="00CA4611">
        <w:rPr>
          <w:rFonts w:ascii="Arial" w:hAnsi="Arial" w:cs="Arial"/>
          <w:spacing w:val="-6"/>
          <w:sz w:val="24"/>
          <w:szCs w:val="26"/>
          <w:lang w:val="uk-UA"/>
        </w:rPr>
        <w:t xml:space="preserve"> - 422).</w:t>
      </w:r>
    </w:p>
    <w:p w:rsidR="00565BBC" w:rsidRPr="00CA4611" w:rsidRDefault="00565BBC" w:rsidP="00A63D8B">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У </w:t>
      </w:r>
      <w:r w:rsidRPr="00CA4611">
        <w:rPr>
          <w:rFonts w:ascii="Arial" w:hAnsi="Arial" w:cs="Arial"/>
          <w:b/>
          <w:i/>
          <w:spacing w:val="-6"/>
          <w:sz w:val="24"/>
          <w:szCs w:val="26"/>
          <w:lang w:val="uk-UA"/>
        </w:rPr>
        <w:t>планаксиальному виді</w:t>
      </w:r>
      <w:r w:rsidRPr="00CA4611">
        <w:rPr>
          <w:rFonts w:ascii="Arial" w:hAnsi="Arial" w:cs="Arial"/>
          <w:spacing w:val="-6"/>
          <w:sz w:val="24"/>
          <w:szCs w:val="26"/>
          <w:lang w:val="uk-UA"/>
        </w:rPr>
        <w:t xml:space="preserve"> </w:t>
      </w:r>
      <w:r w:rsidR="002C080A" w:rsidRPr="002C080A">
        <w:rPr>
          <w:rFonts w:ascii="Arial" w:hAnsi="Arial" w:cs="Arial"/>
          <w:spacing w:val="-6"/>
          <w:sz w:val="24"/>
          <w:szCs w:val="26"/>
        </w:rPr>
        <w:t xml:space="preserve"> </w:t>
      </w:r>
      <w:r w:rsidRPr="00CA4611">
        <w:rPr>
          <w:rFonts w:ascii="Arial" w:hAnsi="Arial" w:cs="Arial"/>
          <w:spacing w:val="-6"/>
          <w:sz w:val="24"/>
          <w:szCs w:val="26"/>
          <w:lang w:val="uk-UA"/>
        </w:rPr>
        <w:t xml:space="preserve">може </w:t>
      </w:r>
      <w:r w:rsidR="00073A0D">
        <w:rPr>
          <w:rFonts w:ascii="Arial" w:hAnsi="Arial" w:cs="Arial"/>
          <w:spacing w:val="-6"/>
          <w:sz w:val="24"/>
          <w:szCs w:val="26"/>
          <w:lang w:val="uk-UA"/>
        </w:rPr>
        <w:t>викликати складнощі</w:t>
      </w:r>
      <w:r w:rsidRPr="00CA4611">
        <w:rPr>
          <w:rFonts w:ascii="Arial" w:hAnsi="Arial" w:cs="Arial"/>
          <w:spacing w:val="-6"/>
          <w:sz w:val="24"/>
          <w:szCs w:val="26"/>
          <w:lang w:val="uk-UA"/>
        </w:rPr>
        <w:t xml:space="preserve"> формула симетрії 3L</w:t>
      </w:r>
      <w:r w:rsidRPr="00CA4611">
        <w:rPr>
          <w:rFonts w:ascii="Arial" w:hAnsi="Arial" w:cs="Arial"/>
          <w:spacing w:val="-6"/>
          <w:sz w:val="24"/>
          <w:szCs w:val="26"/>
          <w:vertAlign w:val="subscript"/>
          <w:lang w:val="uk-UA"/>
        </w:rPr>
        <w:t>2</w:t>
      </w:r>
      <w:r w:rsidRPr="00CA4611">
        <w:rPr>
          <w:rFonts w:ascii="Arial" w:hAnsi="Arial" w:cs="Arial"/>
          <w:spacing w:val="-6"/>
          <w:sz w:val="24"/>
          <w:szCs w:val="26"/>
          <w:lang w:val="uk-UA"/>
        </w:rPr>
        <w:t xml:space="preserve"> 3PC - mmm. Тут мають на увазі три взаємно перпендикулярні нееквівалентні площини симетрії. Згідно з теоремою 1</w:t>
      </w:r>
      <w:r w:rsidR="00073A0D">
        <w:rPr>
          <w:rFonts w:ascii="Arial" w:hAnsi="Arial" w:cs="Arial"/>
          <w:spacing w:val="-6"/>
          <w:sz w:val="24"/>
          <w:szCs w:val="26"/>
          <w:lang w:val="uk-UA"/>
        </w:rPr>
        <w:t>,</w:t>
      </w:r>
      <w:r w:rsidRPr="00CA4611">
        <w:rPr>
          <w:rFonts w:ascii="Arial" w:hAnsi="Arial" w:cs="Arial"/>
          <w:spacing w:val="-6"/>
          <w:sz w:val="24"/>
          <w:szCs w:val="26"/>
          <w:lang w:val="uk-UA"/>
        </w:rPr>
        <w:t xml:space="preserve"> лінії їх перетину співпадають з трьома подвійними осями. Оскільки ці осі у свою чергу перпендикулярні площинам симетрії, то по теоремі 4 тут має бути присутнім і центр інверсії.</w:t>
      </w:r>
    </w:p>
    <w:p w:rsidR="00565BBC" w:rsidRPr="00CA4611" w:rsidRDefault="00565BBC" w:rsidP="00A63D8B">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Зупинимося ще на формулі 4/mmm для виду симетрії L</w:t>
      </w:r>
      <w:r w:rsidRPr="00CA4611">
        <w:rPr>
          <w:rFonts w:ascii="Arial" w:hAnsi="Arial" w:cs="Arial"/>
          <w:spacing w:val="-6"/>
          <w:sz w:val="24"/>
          <w:szCs w:val="26"/>
          <w:vertAlign w:val="subscript"/>
          <w:lang w:val="uk-UA"/>
        </w:rPr>
        <w:t>4</w:t>
      </w:r>
      <w:r w:rsidRPr="00CA4611">
        <w:rPr>
          <w:rFonts w:ascii="Arial" w:hAnsi="Arial" w:cs="Arial"/>
          <w:spacing w:val="-6"/>
          <w:sz w:val="24"/>
          <w:szCs w:val="26"/>
          <w:lang w:val="uk-UA"/>
        </w:rPr>
        <w:t xml:space="preserve"> 4L</w:t>
      </w:r>
      <w:r w:rsidRPr="00CA4611">
        <w:rPr>
          <w:rFonts w:ascii="Arial" w:hAnsi="Arial" w:cs="Arial"/>
          <w:spacing w:val="-6"/>
          <w:sz w:val="24"/>
          <w:szCs w:val="26"/>
          <w:vertAlign w:val="subscript"/>
          <w:lang w:val="uk-UA"/>
        </w:rPr>
        <w:t>2</w:t>
      </w:r>
      <w:r w:rsidRPr="00CA4611">
        <w:rPr>
          <w:rFonts w:ascii="Arial" w:hAnsi="Arial" w:cs="Arial"/>
          <w:spacing w:val="-6"/>
          <w:sz w:val="24"/>
          <w:szCs w:val="26"/>
          <w:lang w:val="uk-UA"/>
        </w:rPr>
        <w:t xml:space="preserve"> 5PC. Риска між цифрою 4 і буквою m вказує на те, що четверна вісь перпендикулярна площині симетрії. Звідси по теоремі 4 робимо висновок про наявність центру інверсії. Наступні дві букви відповідають двом парам площин симетрії, що йдуть уздовж четверної </w:t>
      </w:r>
      <w:r w:rsidR="00BE2DEC">
        <w:rPr>
          <w:rFonts w:ascii="Arial" w:hAnsi="Arial" w:cs="Arial"/>
          <w:spacing w:val="-6"/>
          <w:sz w:val="24"/>
          <w:szCs w:val="26"/>
          <w:lang w:val="uk-UA"/>
        </w:rPr>
        <w:t>ві</w:t>
      </w:r>
      <w:r w:rsidRPr="00CA4611">
        <w:rPr>
          <w:rFonts w:ascii="Arial" w:hAnsi="Arial" w:cs="Arial"/>
          <w:spacing w:val="-6"/>
          <w:sz w:val="24"/>
          <w:szCs w:val="26"/>
          <w:lang w:val="uk-UA"/>
        </w:rPr>
        <w:t xml:space="preserve">сі. Згідно з </w:t>
      </w:r>
      <w:r w:rsidR="00073A0D">
        <w:rPr>
          <w:rFonts w:ascii="Arial" w:hAnsi="Arial" w:cs="Arial"/>
          <w:spacing w:val="-6"/>
          <w:sz w:val="24"/>
          <w:szCs w:val="26"/>
          <w:lang w:val="uk-UA"/>
        </w:rPr>
        <w:t>висновк</w:t>
      </w:r>
      <w:r w:rsidRPr="00CA4611">
        <w:rPr>
          <w:rFonts w:ascii="Arial" w:hAnsi="Arial" w:cs="Arial"/>
          <w:spacing w:val="-6"/>
          <w:sz w:val="24"/>
          <w:szCs w:val="26"/>
          <w:lang w:val="uk-UA"/>
        </w:rPr>
        <w:t xml:space="preserve">ом </w:t>
      </w:r>
      <w:r w:rsidR="00073A0D">
        <w:rPr>
          <w:rFonts w:ascii="Arial" w:hAnsi="Arial" w:cs="Arial"/>
          <w:spacing w:val="-6"/>
          <w:sz w:val="24"/>
          <w:szCs w:val="26"/>
          <w:lang w:val="uk-UA"/>
        </w:rPr>
        <w:t>і</w:t>
      </w:r>
      <w:r w:rsidRPr="00CA4611">
        <w:rPr>
          <w:rFonts w:ascii="Arial" w:hAnsi="Arial" w:cs="Arial"/>
          <w:spacing w:val="-6"/>
          <w:sz w:val="24"/>
          <w:szCs w:val="26"/>
          <w:lang w:val="uk-UA"/>
        </w:rPr>
        <w:t xml:space="preserve">з теореми 1, таких площин повинно бути всього чотири. Наявність центру інверсії вимагає, щоб перпендикулярно кожній площині </w:t>
      </w:r>
      <w:r w:rsidR="00CC6D66" w:rsidRPr="00CA4611">
        <w:rPr>
          <w:rFonts w:ascii="Arial" w:hAnsi="Arial" w:cs="Arial"/>
          <w:spacing w:val="-6"/>
          <w:sz w:val="24"/>
          <w:szCs w:val="26"/>
          <w:lang w:val="uk-UA"/>
        </w:rPr>
        <w:t>була</w:t>
      </w:r>
      <w:r w:rsidRPr="00CA4611">
        <w:rPr>
          <w:rFonts w:ascii="Arial" w:hAnsi="Arial" w:cs="Arial"/>
          <w:spacing w:val="-6"/>
          <w:sz w:val="24"/>
          <w:szCs w:val="26"/>
          <w:lang w:val="uk-UA"/>
        </w:rPr>
        <w:t xml:space="preserve"> парна вісь симетрії. Таким чином, знаходимо чотири подвійні осі симетрії, а в той же час і повну сукупність елементів цього виду симетрії.</w:t>
      </w:r>
    </w:p>
    <w:p w:rsidR="000D7EFD" w:rsidRPr="00CA4611" w:rsidRDefault="000D7EFD" w:rsidP="003D7CAA">
      <w:pPr>
        <w:pStyle w:val="af2"/>
        <w:spacing w:line="288" w:lineRule="auto"/>
        <w:ind w:firstLine="680"/>
        <w:jc w:val="both"/>
        <w:rPr>
          <w:rFonts w:ascii="Arial" w:hAnsi="Arial" w:cs="Arial"/>
          <w:spacing w:val="-6"/>
          <w:sz w:val="24"/>
          <w:szCs w:val="26"/>
          <w:lang w:val="uk-UA"/>
        </w:rPr>
      </w:pPr>
    </w:p>
    <w:p w:rsidR="003D7CAA" w:rsidRPr="00CA4611" w:rsidRDefault="003D7CAA" w:rsidP="003D7CAA">
      <w:pPr>
        <w:pStyle w:val="a5"/>
        <w:spacing w:line="276" w:lineRule="auto"/>
        <w:rPr>
          <w:rFonts w:ascii="Arial" w:hAnsi="Arial" w:cs="Arial"/>
          <w:bCs/>
          <w:caps/>
          <w:spacing w:val="-6"/>
          <w:sz w:val="24"/>
          <w:szCs w:val="26"/>
          <w:lang w:val="ru-RU"/>
        </w:rPr>
      </w:pPr>
      <w:r w:rsidRPr="00CA4611">
        <w:rPr>
          <w:rFonts w:ascii="Arial" w:hAnsi="Arial" w:cs="Arial"/>
          <w:bCs/>
          <w:spacing w:val="-6"/>
          <w:sz w:val="24"/>
          <w:szCs w:val="26"/>
        </w:rPr>
        <w:t xml:space="preserve">Запитання </w:t>
      </w:r>
      <w:r w:rsidRPr="00CA4611">
        <w:rPr>
          <w:rFonts w:ascii="Arial" w:hAnsi="Arial" w:cs="Arial"/>
          <w:bCs/>
          <w:spacing w:val="-6"/>
          <w:sz w:val="24"/>
          <w:szCs w:val="26"/>
          <w:lang w:val="ru-RU"/>
        </w:rPr>
        <w:t>для самоконтролю</w:t>
      </w:r>
    </w:p>
    <w:p w:rsidR="003D7CAA" w:rsidRPr="00CA4611" w:rsidRDefault="003D7CAA" w:rsidP="003D7CAA">
      <w:pPr>
        <w:pStyle w:val="a5"/>
        <w:spacing w:line="276" w:lineRule="auto"/>
        <w:jc w:val="left"/>
        <w:rPr>
          <w:rFonts w:ascii="Arial" w:hAnsi="Arial" w:cs="Arial"/>
          <w:b w:val="0"/>
          <w:spacing w:val="-6"/>
          <w:sz w:val="24"/>
          <w:szCs w:val="26"/>
        </w:rPr>
      </w:pPr>
      <w:r w:rsidRPr="00CA4611">
        <w:rPr>
          <w:rFonts w:ascii="Arial" w:hAnsi="Arial" w:cs="Arial"/>
          <w:b w:val="0"/>
          <w:spacing w:val="-6"/>
          <w:sz w:val="24"/>
          <w:szCs w:val="26"/>
        </w:rPr>
        <w:t>1. Скільки існує класів симетрії?</w:t>
      </w:r>
    </w:p>
    <w:p w:rsidR="003D7CAA" w:rsidRPr="00CA4611" w:rsidRDefault="003D7CAA" w:rsidP="003D7CAA">
      <w:pPr>
        <w:pStyle w:val="a5"/>
        <w:spacing w:line="276" w:lineRule="auto"/>
        <w:jc w:val="left"/>
        <w:rPr>
          <w:rFonts w:ascii="Arial" w:hAnsi="Arial" w:cs="Arial"/>
          <w:b w:val="0"/>
          <w:spacing w:val="-6"/>
          <w:sz w:val="24"/>
          <w:szCs w:val="26"/>
        </w:rPr>
      </w:pPr>
      <w:r w:rsidRPr="00CA4611">
        <w:rPr>
          <w:rFonts w:ascii="Arial" w:hAnsi="Arial" w:cs="Arial"/>
          <w:b w:val="0"/>
          <w:spacing w:val="-6"/>
          <w:sz w:val="24"/>
          <w:szCs w:val="26"/>
        </w:rPr>
        <w:t xml:space="preserve">2. Що таке </w:t>
      </w:r>
      <w:r w:rsidR="00073A0D">
        <w:rPr>
          <w:rFonts w:ascii="Arial" w:hAnsi="Arial" w:cs="Arial"/>
          <w:b w:val="0"/>
          <w:spacing w:val="-6"/>
          <w:sz w:val="24"/>
          <w:szCs w:val="26"/>
        </w:rPr>
        <w:t>планальні та аксіальні види симетрії</w:t>
      </w:r>
      <w:r w:rsidRPr="00CA4611">
        <w:rPr>
          <w:rFonts w:ascii="Arial" w:hAnsi="Arial" w:cs="Arial"/>
          <w:b w:val="0"/>
          <w:spacing w:val="-6"/>
          <w:sz w:val="24"/>
          <w:szCs w:val="26"/>
        </w:rPr>
        <w:t>?</w:t>
      </w:r>
    </w:p>
    <w:p w:rsidR="003D7CAA" w:rsidRPr="00CA4611" w:rsidRDefault="003D7CAA" w:rsidP="003D7CAA">
      <w:pPr>
        <w:pStyle w:val="a5"/>
        <w:spacing w:line="276" w:lineRule="auto"/>
        <w:jc w:val="left"/>
        <w:rPr>
          <w:rFonts w:ascii="Arial" w:hAnsi="Arial" w:cs="Arial"/>
          <w:b w:val="0"/>
          <w:spacing w:val="-6"/>
          <w:sz w:val="24"/>
          <w:szCs w:val="26"/>
        </w:rPr>
      </w:pPr>
      <w:r w:rsidRPr="00CA4611">
        <w:rPr>
          <w:rFonts w:ascii="Arial" w:hAnsi="Arial" w:cs="Arial"/>
          <w:b w:val="0"/>
          <w:spacing w:val="-6"/>
          <w:sz w:val="24"/>
          <w:szCs w:val="26"/>
        </w:rPr>
        <w:t>3. За якою ознакою кристали поділяють на класи симетрії?</w:t>
      </w:r>
    </w:p>
    <w:p w:rsidR="003D7CAA" w:rsidRPr="00CA4611" w:rsidRDefault="003D7CAA" w:rsidP="003D7CAA">
      <w:pPr>
        <w:pStyle w:val="a5"/>
        <w:spacing w:line="276" w:lineRule="auto"/>
        <w:jc w:val="left"/>
        <w:rPr>
          <w:rFonts w:ascii="Arial" w:hAnsi="Arial" w:cs="Arial"/>
          <w:b w:val="0"/>
          <w:spacing w:val="-6"/>
          <w:sz w:val="24"/>
          <w:szCs w:val="26"/>
        </w:rPr>
      </w:pPr>
      <w:r w:rsidRPr="00CA4611">
        <w:rPr>
          <w:rFonts w:ascii="Arial" w:hAnsi="Arial" w:cs="Arial"/>
          <w:b w:val="0"/>
          <w:spacing w:val="-6"/>
          <w:sz w:val="24"/>
          <w:szCs w:val="26"/>
        </w:rPr>
        <w:t>4. На скільки с</w:t>
      </w:r>
      <w:r w:rsidR="00073A0D">
        <w:rPr>
          <w:rFonts w:ascii="Arial" w:hAnsi="Arial" w:cs="Arial"/>
          <w:b w:val="0"/>
          <w:spacing w:val="-6"/>
          <w:sz w:val="24"/>
          <w:szCs w:val="26"/>
        </w:rPr>
        <w:t>и</w:t>
      </w:r>
      <w:r w:rsidRPr="00CA4611">
        <w:rPr>
          <w:rFonts w:ascii="Arial" w:hAnsi="Arial" w:cs="Arial"/>
          <w:b w:val="0"/>
          <w:spacing w:val="-6"/>
          <w:sz w:val="24"/>
          <w:szCs w:val="26"/>
        </w:rPr>
        <w:t>нгоній поділяють категорії?</w:t>
      </w:r>
    </w:p>
    <w:p w:rsidR="00BE2DEC" w:rsidRDefault="00BE2DEC" w:rsidP="007F31D4">
      <w:pPr>
        <w:spacing w:line="288" w:lineRule="auto"/>
        <w:jc w:val="center"/>
        <w:rPr>
          <w:rFonts w:ascii="Arial" w:hAnsi="Arial" w:cs="Arial"/>
          <w:b/>
          <w:spacing w:val="-6"/>
          <w:szCs w:val="26"/>
          <w:lang w:val="uk-UA"/>
        </w:rPr>
      </w:pPr>
    </w:p>
    <w:p w:rsidR="000F6134" w:rsidRDefault="000F6134" w:rsidP="007F31D4">
      <w:pPr>
        <w:spacing w:line="288" w:lineRule="auto"/>
        <w:jc w:val="center"/>
        <w:rPr>
          <w:rFonts w:ascii="Arial" w:hAnsi="Arial" w:cs="Arial"/>
          <w:b/>
          <w:spacing w:val="-6"/>
          <w:szCs w:val="26"/>
          <w:lang w:val="uk-UA"/>
        </w:rPr>
      </w:pPr>
    </w:p>
    <w:p w:rsidR="000F6134" w:rsidRDefault="000F6134" w:rsidP="007F31D4">
      <w:pPr>
        <w:spacing w:line="288" w:lineRule="auto"/>
        <w:jc w:val="center"/>
        <w:rPr>
          <w:rFonts w:ascii="Arial" w:hAnsi="Arial" w:cs="Arial"/>
          <w:b/>
          <w:spacing w:val="-6"/>
          <w:szCs w:val="26"/>
          <w:lang w:val="uk-UA"/>
        </w:rPr>
      </w:pPr>
    </w:p>
    <w:p w:rsidR="000F6134" w:rsidRDefault="000F6134" w:rsidP="007F31D4">
      <w:pPr>
        <w:spacing w:line="288" w:lineRule="auto"/>
        <w:jc w:val="center"/>
        <w:rPr>
          <w:rFonts w:ascii="Arial" w:hAnsi="Arial" w:cs="Arial"/>
          <w:b/>
          <w:spacing w:val="-6"/>
          <w:szCs w:val="26"/>
          <w:lang w:val="uk-UA"/>
        </w:rPr>
      </w:pPr>
    </w:p>
    <w:p w:rsidR="007F31D4" w:rsidRPr="00B12DF8" w:rsidRDefault="007F31D4" w:rsidP="007F31D4">
      <w:pPr>
        <w:spacing w:line="288" w:lineRule="auto"/>
        <w:jc w:val="center"/>
        <w:rPr>
          <w:rFonts w:ascii="Arial" w:hAnsi="Arial" w:cs="Arial"/>
          <w:b/>
          <w:bCs/>
          <w:spacing w:val="-6"/>
          <w:lang w:val="uk-UA"/>
        </w:rPr>
      </w:pPr>
      <w:r w:rsidRPr="00CA4611">
        <w:rPr>
          <w:rFonts w:ascii="Arial" w:hAnsi="Arial" w:cs="Arial"/>
          <w:b/>
          <w:spacing w:val="-6"/>
          <w:szCs w:val="26"/>
          <w:lang w:val="uk-UA"/>
        </w:rPr>
        <w:t>ЛЕКЦІЯ 8.</w:t>
      </w:r>
      <w:r w:rsidRPr="003E7076">
        <w:rPr>
          <w:spacing w:val="-6"/>
          <w:lang w:val="uk-UA"/>
        </w:rPr>
        <w:t xml:space="preserve"> </w:t>
      </w:r>
      <w:r w:rsidRPr="00CA4611">
        <w:rPr>
          <w:rFonts w:ascii="Arial" w:hAnsi="Arial" w:cs="Arial"/>
          <w:b/>
          <w:bCs/>
          <w:spacing w:val="-6"/>
          <w:lang w:val="uk-UA"/>
        </w:rPr>
        <w:t xml:space="preserve">Прості форми нижчої категорії </w:t>
      </w:r>
    </w:p>
    <w:p w:rsidR="002C080A" w:rsidRPr="00B12DF8" w:rsidRDefault="002C080A" w:rsidP="007F31D4">
      <w:pPr>
        <w:spacing w:line="288" w:lineRule="auto"/>
        <w:jc w:val="center"/>
        <w:rPr>
          <w:rFonts w:ascii="Arial" w:hAnsi="Arial" w:cs="Arial"/>
          <w:b/>
          <w:bCs/>
          <w:caps/>
          <w:spacing w:val="-6"/>
          <w:lang w:val="uk-UA"/>
        </w:rPr>
      </w:pPr>
    </w:p>
    <w:p w:rsidR="001F2376" w:rsidRPr="00CA4611" w:rsidRDefault="001F2376" w:rsidP="001F2376">
      <w:pPr>
        <w:pStyle w:val="12"/>
        <w:spacing w:line="288" w:lineRule="auto"/>
        <w:ind w:firstLine="680"/>
        <w:jc w:val="both"/>
        <w:rPr>
          <w:rFonts w:ascii="Arial" w:hAnsi="Arial" w:cs="Arial"/>
          <w:bCs/>
          <w:color w:val="auto"/>
          <w:spacing w:val="-6"/>
          <w:kern w:val="24"/>
          <w:sz w:val="24"/>
          <w:szCs w:val="26"/>
          <w:lang w:val="uk-UA"/>
        </w:rPr>
      </w:pPr>
      <w:r w:rsidRPr="00CA4611">
        <w:rPr>
          <w:rFonts w:ascii="Arial" w:hAnsi="Arial" w:cs="Arial"/>
          <w:bCs/>
          <w:i/>
          <w:iCs/>
          <w:color w:val="auto"/>
          <w:spacing w:val="-6"/>
          <w:kern w:val="24"/>
          <w:sz w:val="24"/>
          <w:szCs w:val="26"/>
          <w:lang w:val="uk-UA"/>
        </w:rPr>
        <w:t>Проста форма</w:t>
      </w:r>
      <w:r w:rsidRPr="00CA4611">
        <w:rPr>
          <w:rFonts w:ascii="Arial" w:hAnsi="Arial" w:cs="Arial"/>
          <w:bCs/>
          <w:color w:val="auto"/>
          <w:spacing w:val="-6"/>
          <w:kern w:val="24"/>
          <w:sz w:val="24"/>
          <w:szCs w:val="26"/>
          <w:lang w:val="uk-UA"/>
        </w:rPr>
        <w:t xml:space="preserve"> – багатогранник, усі грані якого утворені з однієї грані за допомогою елементів симетрії, і тому всі грані простої форми рівні за площею та однакові за формою.</w:t>
      </w:r>
    </w:p>
    <w:p w:rsidR="000561D6" w:rsidRPr="00CA4611" w:rsidRDefault="001F2376" w:rsidP="001F2376">
      <w:pPr>
        <w:pStyle w:val="12"/>
        <w:spacing w:line="288" w:lineRule="auto"/>
        <w:ind w:firstLine="680"/>
        <w:jc w:val="both"/>
        <w:rPr>
          <w:rFonts w:ascii="Arial" w:hAnsi="Arial" w:cs="Arial"/>
          <w:bCs/>
          <w:color w:val="auto"/>
          <w:spacing w:val="-6"/>
          <w:kern w:val="24"/>
          <w:sz w:val="24"/>
          <w:szCs w:val="26"/>
          <w:lang w:val="uk-UA"/>
        </w:rPr>
      </w:pPr>
      <w:r w:rsidRPr="00CA4611">
        <w:rPr>
          <w:rFonts w:ascii="Arial" w:hAnsi="Arial" w:cs="Arial"/>
          <w:bCs/>
          <w:color w:val="auto"/>
          <w:spacing w:val="-6"/>
          <w:kern w:val="24"/>
          <w:sz w:val="24"/>
          <w:szCs w:val="26"/>
          <w:lang w:val="uk-UA"/>
        </w:rPr>
        <w:t xml:space="preserve">Проста форма, що замикає простір, називається </w:t>
      </w:r>
      <w:r w:rsidRPr="00CA4611">
        <w:rPr>
          <w:rFonts w:ascii="Arial" w:hAnsi="Arial" w:cs="Arial"/>
          <w:bCs/>
          <w:i/>
          <w:iCs/>
          <w:color w:val="auto"/>
          <w:spacing w:val="-6"/>
          <w:kern w:val="24"/>
          <w:sz w:val="24"/>
          <w:szCs w:val="26"/>
          <w:lang w:val="uk-UA"/>
        </w:rPr>
        <w:t>закритою</w:t>
      </w:r>
      <w:r w:rsidRPr="00CA4611">
        <w:rPr>
          <w:rFonts w:ascii="Arial" w:hAnsi="Arial" w:cs="Arial"/>
          <w:bCs/>
          <w:color w:val="auto"/>
          <w:spacing w:val="-6"/>
          <w:kern w:val="24"/>
          <w:sz w:val="24"/>
          <w:szCs w:val="26"/>
          <w:lang w:val="uk-UA"/>
        </w:rPr>
        <w:t xml:space="preserve"> та може існувати самостійно</w:t>
      </w:r>
      <w:r w:rsidR="00C418B7" w:rsidRPr="00CA4611">
        <w:rPr>
          <w:rFonts w:ascii="Arial" w:hAnsi="Arial" w:cs="Arial"/>
          <w:bCs/>
          <w:color w:val="auto"/>
          <w:spacing w:val="-6"/>
          <w:kern w:val="24"/>
          <w:sz w:val="24"/>
          <w:szCs w:val="26"/>
          <w:lang w:val="uk-UA"/>
        </w:rPr>
        <w:t>, н</w:t>
      </w:r>
      <w:r w:rsidRPr="00CA4611">
        <w:rPr>
          <w:rFonts w:ascii="Arial" w:hAnsi="Arial" w:cs="Arial"/>
          <w:bCs/>
          <w:color w:val="auto"/>
          <w:spacing w:val="-6"/>
          <w:kern w:val="24"/>
          <w:sz w:val="24"/>
          <w:szCs w:val="26"/>
          <w:lang w:val="uk-UA"/>
        </w:rPr>
        <w:t>априклад, куб</w:t>
      </w:r>
      <w:r w:rsidR="00C418B7" w:rsidRPr="00CA4611">
        <w:rPr>
          <w:rFonts w:ascii="Arial" w:hAnsi="Arial" w:cs="Arial"/>
          <w:bCs/>
          <w:color w:val="auto"/>
          <w:spacing w:val="-6"/>
          <w:kern w:val="24"/>
          <w:sz w:val="24"/>
          <w:szCs w:val="26"/>
          <w:lang w:val="uk-UA"/>
        </w:rPr>
        <w:t>.</w:t>
      </w:r>
      <w:r w:rsidR="00EC0575" w:rsidRPr="00CA4611">
        <w:rPr>
          <w:rFonts w:ascii="Arial" w:hAnsi="Arial" w:cs="Arial"/>
          <w:bCs/>
          <w:color w:val="auto"/>
          <w:spacing w:val="-6"/>
          <w:kern w:val="24"/>
          <w:sz w:val="24"/>
          <w:szCs w:val="26"/>
          <w:lang w:val="uk-UA"/>
        </w:rPr>
        <w:t xml:space="preserve"> </w:t>
      </w:r>
    </w:p>
    <w:p w:rsidR="000561D6" w:rsidRPr="00CA4611" w:rsidRDefault="00C418B7" w:rsidP="001F2376">
      <w:pPr>
        <w:pStyle w:val="12"/>
        <w:spacing w:line="288" w:lineRule="auto"/>
        <w:ind w:firstLine="680"/>
        <w:jc w:val="both"/>
        <w:rPr>
          <w:rFonts w:ascii="Arial" w:hAnsi="Arial" w:cs="Arial"/>
          <w:bCs/>
          <w:color w:val="auto"/>
          <w:spacing w:val="-6"/>
          <w:kern w:val="24"/>
          <w:sz w:val="24"/>
          <w:szCs w:val="26"/>
          <w:lang w:val="uk-UA"/>
        </w:rPr>
      </w:pPr>
      <w:r w:rsidRPr="00CA4611">
        <w:rPr>
          <w:rFonts w:ascii="Arial" w:hAnsi="Arial" w:cs="Arial"/>
          <w:bCs/>
          <w:color w:val="auto"/>
          <w:spacing w:val="-6"/>
          <w:kern w:val="24"/>
          <w:sz w:val="24"/>
          <w:szCs w:val="26"/>
          <w:lang w:val="uk-UA"/>
        </w:rPr>
        <w:t>П</w:t>
      </w:r>
      <w:r w:rsidR="001F2376" w:rsidRPr="00CA4611">
        <w:rPr>
          <w:rFonts w:ascii="Arial" w:hAnsi="Arial" w:cs="Arial"/>
          <w:bCs/>
          <w:color w:val="auto"/>
          <w:spacing w:val="-6"/>
          <w:kern w:val="24"/>
          <w:sz w:val="24"/>
          <w:szCs w:val="26"/>
          <w:lang w:val="uk-UA"/>
        </w:rPr>
        <w:t>роста форма, що не замикає прост</w:t>
      </w:r>
      <w:r w:rsidRPr="00CA4611">
        <w:rPr>
          <w:rFonts w:ascii="Arial" w:hAnsi="Arial" w:cs="Arial"/>
          <w:bCs/>
          <w:color w:val="auto"/>
          <w:spacing w:val="-6"/>
          <w:kern w:val="24"/>
          <w:sz w:val="24"/>
          <w:szCs w:val="26"/>
          <w:lang w:val="uk-UA"/>
        </w:rPr>
        <w:t>і</w:t>
      </w:r>
      <w:r w:rsidR="001F2376" w:rsidRPr="00CA4611">
        <w:rPr>
          <w:rFonts w:ascii="Arial" w:hAnsi="Arial" w:cs="Arial"/>
          <w:bCs/>
          <w:color w:val="auto"/>
          <w:spacing w:val="-6"/>
          <w:kern w:val="24"/>
          <w:sz w:val="24"/>
          <w:szCs w:val="26"/>
          <w:lang w:val="uk-UA"/>
        </w:rPr>
        <w:t xml:space="preserve">р, називається </w:t>
      </w:r>
      <w:r w:rsidR="001F2376" w:rsidRPr="00CA4611">
        <w:rPr>
          <w:rFonts w:ascii="Arial" w:hAnsi="Arial" w:cs="Arial"/>
          <w:bCs/>
          <w:i/>
          <w:iCs/>
          <w:color w:val="auto"/>
          <w:spacing w:val="-6"/>
          <w:kern w:val="24"/>
          <w:sz w:val="24"/>
          <w:szCs w:val="26"/>
          <w:lang w:val="uk-UA"/>
        </w:rPr>
        <w:t>відкритою</w:t>
      </w:r>
      <w:r w:rsidR="001F2376" w:rsidRPr="00CA4611">
        <w:rPr>
          <w:rFonts w:ascii="Arial" w:hAnsi="Arial" w:cs="Arial"/>
          <w:bCs/>
          <w:color w:val="auto"/>
          <w:spacing w:val="-6"/>
          <w:kern w:val="24"/>
          <w:sz w:val="24"/>
          <w:szCs w:val="26"/>
          <w:lang w:val="uk-UA"/>
        </w:rPr>
        <w:t xml:space="preserve"> і може існувати лише у комбінації з іншими простими формами. Наприклад, гексагональна піраміда, якщо </w:t>
      </w:r>
      <w:r w:rsidR="003A6241">
        <w:rPr>
          <w:rFonts w:ascii="Arial" w:hAnsi="Arial" w:cs="Arial"/>
          <w:bCs/>
          <w:color w:val="auto"/>
          <w:spacing w:val="-6"/>
          <w:kern w:val="24"/>
          <w:sz w:val="24"/>
          <w:szCs w:val="26"/>
          <w:lang w:val="uk-UA"/>
        </w:rPr>
        <w:t>вона</w:t>
      </w:r>
      <w:r w:rsidR="001F2376" w:rsidRPr="00CA4611">
        <w:rPr>
          <w:rFonts w:ascii="Arial" w:hAnsi="Arial" w:cs="Arial"/>
          <w:bCs/>
          <w:color w:val="auto"/>
          <w:spacing w:val="-6"/>
          <w:kern w:val="24"/>
          <w:sz w:val="24"/>
          <w:szCs w:val="26"/>
          <w:lang w:val="uk-UA"/>
        </w:rPr>
        <w:t xml:space="preserve"> не обмеж</w:t>
      </w:r>
      <w:r w:rsidR="003A6241">
        <w:rPr>
          <w:rFonts w:ascii="Arial" w:hAnsi="Arial" w:cs="Arial"/>
          <w:bCs/>
          <w:color w:val="auto"/>
          <w:spacing w:val="-6"/>
          <w:kern w:val="24"/>
          <w:sz w:val="24"/>
          <w:szCs w:val="26"/>
          <w:lang w:val="uk-UA"/>
        </w:rPr>
        <w:t>ена</w:t>
      </w:r>
      <w:r w:rsidR="001F2376" w:rsidRPr="00CA4611">
        <w:rPr>
          <w:rFonts w:ascii="Arial" w:hAnsi="Arial" w:cs="Arial"/>
          <w:bCs/>
          <w:color w:val="auto"/>
          <w:spacing w:val="-6"/>
          <w:kern w:val="24"/>
          <w:sz w:val="24"/>
          <w:szCs w:val="26"/>
          <w:lang w:val="uk-UA"/>
        </w:rPr>
        <w:t xml:space="preserve"> знизу моноедром,</w:t>
      </w:r>
      <w:r w:rsidR="000561D6" w:rsidRPr="00CA4611">
        <w:rPr>
          <w:rFonts w:ascii="Arial" w:hAnsi="Arial" w:cs="Arial"/>
          <w:bCs/>
          <w:color w:val="auto"/>
          <w:spacing w:val="-6"/>
          <w:kern w:val="24"/>
          <w:sz w:val="24"/>
          <w:szCs w:val="26"/>
          <w:lang w:val="uk-UA"/>
        </w:rPr>
        <w:t xml:space="preserve"> </w:t>
      </w:r>
      <w:r w:rsidR="003A6241">
        <w:rPr>
          <w:rFonts w:ascii="Arial" w:hAnsi="Arial" w:cs="Arial"/>
          <w:bCs/>
          <w:color w:val="auto"/>
          <w:spacing w:val="-6"/>
          <w:kern w:val="24"/>
          <w:sz w:val="24"/>
          <w:szCs w:val="26"/>
          <w:lang w:val="uk-UA"/>
        </w:rPr>
        <w:t xml:space="preserve"> є відкритою, оскільки </w:t>
      </w:r>
      <w:r w:rsidR="001F2376" w:rsidRPr="00CA4611">
        <w:rPr>
          <w:rFonts w:ascii="Arial" w:hAnsi="Arial" w:cs="Arial"/>
          <w:bCs/>
          <w:color w:val="auto"/>
          <w:spacing w:val="-6"/>
          <w:kern w:val="24"/>
          <w:sz w:val="24"/>
          <w:szCs w:val="26"/>
          <w:lang w:val="uk-UA"/>
        </w:rPr>
        <w:t xml:space="preserve">не замикає простір. </w:t>
      </w:r>
    </w:p>
    <w:p w:rsidR="00A75789" w:rsidRPr="00712B49" w:rsidRDefault="001F2376" w:rsidP="001F2376">
      <w:pPr>
        <w:pStyle w:val="12"/>
        <w:spacing w:line="288" w:lineRule="auto"/>
        <w:ind w:firstLine="680"/>
        <w:jc w:val="both"/>
        <w:rPr>
          <w:rFonts w:ascii="Arial" w:hAnsi="Arial" w:cs="Arial"/>
          <w:bCs/>
          <w:color w:val="000000" w:themeColor="text1"/>
          <w:spacing w:val="-6"/>
          <w:kern w:val="24"/>
          <w:sz w:val="24"/>
          <w:szCs w:val="26"/>
          <w:lang w:val="uk-UA"/>
        </w:rPr>
      </w:pPr>
      <w:r w:rsidRPr="00712B49">
        <w:rPr>
          <w:rFonts w:ascii="Arial" w:hAnsi="Arial" w:cs="Arial"/>
          <w:bCs/>
          <w:color w:val="000000" w:themeColor="text1"/>
          <w:spacing w:val="-6"/>
          <w:kern w:val="24"/>
          <w:sz w:val="24"/>
          <w:szCs w:val="26"/>
          <w:lang w:val="uk-UA"/>
        </w:rPr>
        <w:t xml:space="preserve">Проста форма, грані якої розташовуються </w:t>
      </w:r>
      <w:r w:rsidR="00B055AD" w:rsidRPr="00712B49">
        <w:rPr>
          <w:rFonts w:ascii="Arial" w:hAnsi="Arial" w:cs="Arial"/>
          <w:bCs/>
          <w:color w:val="000000" w:themeColor="text1"/>
          <w:spacing w:val="-6"/>
          <w:kern w:val="24"/>
          <w:sz w:val="24"/>
          <w:szCs w:val="26"/>
          <w:lang w:val="uk-UA"/>
        </w:rPr>
        <w:t>під нахилом</w:t>
      </w:r>
      <w:r w:rsidRPr="00712B49">
        <w:rPr>
          <w:rFonts w:ascii="Arial" w:hAnsi="Arial" w:cs="Arial"/>
          <w:bCs/>
          <w:color w:val="000000" w:themeColor="text1"/>
          <w:spacing w:val="-6"/>
          <w:kern w:val="24"/>
          <w:sz w:val="24"/>
          <w:szCs w:val="26"/>
          <w:lang w:val="uk-UA"/>
        </w:rPr>
        <w:t xml:space="preserve"> щодо всіх осей та площин симетрії, називається </w:t>
      </w:r>
      <w:r w:rsidRPr="00712B49">
        <w:rPr>
          <w:rFonts w:ascii="Arial" w:hAnsi="Arial" w:cs="Arial"/>
          <w:bCs/>
          <w:i/>
          <w:iCs/>
          <w:color w:val="000000" w:themeColor="text1"/>
          <w:spacing w:val="-6"/>
          <w:kern w:val="24"/>
          <w:sz w:val="24"/>
          <w:szCs w:val="26"/>
          <w:lang w:val="uk-UA"/>
        </w:rPr>
        <w:t>загальною простою формою</w:t>
      </w:r>
      <w:r w:rsidRPr="00712B49">
        <w:rPr>
          <w:rFonts w:ascii="Arial" w:hAnsi="Arial" w:cs="Arial"/>
          <w:bCs/>
          <w:color w:val="000000" w:themeColor="text1"/>
          <w:spacing w:val="-6"/>
          <w:kern w:val="24"/>
          <w:sz w:val="24"/>
          <w:szCs w:val="26"/>
          <w:lang w:val="uk-UA"/>
        </w:rPr>
        <w:t xml:space="preserve">. </w:t>
      </w:r>
    </w:p>
    <w:p w:rsidR="00A75789" w:rsidRPr="00712B49" w:rsidRDefault="001F2376" w:rsidP="001F2376">
      <w:pPr>
        <w:pStyle w:val="12"/>
        <w:spacing w:line="288" w:lineRule="auto"/>
        <w:ind w:firstLine="680"/>
        <w:jc w:val="both"/>
        <w:rPr>
          <w:rFonts w:ascii="Arial" w:hAnsi="Arial" w:cs="Arial"/>
          <w:bCs/>
          <w:color w:val="000000" w:themeColor="text1"/>
          <w:spacing w:val="-6"/>
          <w:kern w:val="24"/>
          <w:sz w:val="24"/>
          <w:szCs w:val="26"/>
          <w:lang w:val="uk-UA"/>
        </w:rPr>
      </w:pPr>
      <w:r w:rsidRPr="00712B49">
        <w:rPr>
          <w:rFonts w:ascii="Arial" w:hAnsi="Arial" w:cs="Arial"/>
          <w:bCs/>
          <w:color w:val="000000" w:themeColor="text1"/>
          <w:spacing w:val="-6"/>
          <w:kern w:val="24"/>
          <w:sz w:val="24"/>
          <w:szCs w:val="26"/>
          <w:lang w:val="uk-UA"/>
        </w:rPr>
        <w:t>Проста форма, грані якої або перпендикулярні, або паралельні хоча б одні</w:t>
      </w:r>
      <w:r w:rsidR="0070475B">
        <w:rPr>
          <w:rFonts w:ascii="Arial" w:hAnsi="Arial" w:cs="Arial"/>
          <w:bCs/>
          <w:color w:val="000000" w:themeColor="text1"/>
          <w:spacing w:val="-6"/>
          <w:kern w:val="24"/>
          <w:sz w:val="24"/>
          <w:szCs w:val="26"/>
          <w:lang w:val="uk-UA"/>
        </w:rPr>
        <w:t xml:space="preserve">й </w:t>
      </w:r>
      <w:r w:rsidRPr="00712B49">
        <w:rPr>
          <w:rFonts w:ascii="Arial" w:hAnsi="Arial" w:cs="Arial"/>
          <w:bCs/>
          <w:color w:val="000000" w:themeColor="text1"/>
          <w:spacing w:val="-6"/>
          <w:kern w:val="24"/>
          <w:sz w:val="24"/>
          <w:szCs w:val="26"/>
          <w:lang w:val="uk-UA"/>
        </w:rPr>
        <w:t xml:space="preserve"> </w:t>
      </w:r>
      <w:r w:rsidR="003A6241" w:rsidRPr="00712B49">
        <w:rPr>
          <w:rFonts w:ascii="Arial" w:hAnsi="Arial" w:cs="Arial"/>
          <w:bCs/>
          <w:color w:val="000000" w:themeColor="text1"/>
          <w:spacing w:val="-6"/>
          <w:kern w:val="24"/>
          <w:sz w:val="24"/>
          <w:szCs w:val="26"/>
          <w:lang w:val="uk-UA"/>
        </w:rPr>
        <w:t>ві</w:t>
      </w:r>
      <w:r w:rsidRPr="00712B49">
        <w:rPr>
          <w:rFonts w:ascii="Arial" w:hAnsi="Arial" w:cs="Arial"/>
          <w:bCs/>
          <w:color w:val="000000" w:themeColor="text1"/>
          <w:spacing w:val="-6"/>
          <w:kern w:val="24"/>
          <w:sz w:val="24"/>
          <w:szCs w:val="26"/>
          <w:lang w:val="uk-UA"/>
        </w:rPr>
        <w:t>сі або площин</w:t>
      </w:r>
      <w:r w:rsidR="0070475B">
        <w:rPr>
          <w:rFonts w:ascii="Arial" w:hAnsi="Arial" w:cs="Arial"/>
          <w:bCs/>
          <w:color w:val="000000" w:themeColor="text1"/>
          <w:spacing w:val="-6"/>
          <w:kern w:val="24"/>
          <w:sz w:val="24"/>
          <w:szCs w:val="26"/>
          <w:lang w:val="uk-UA"/>
        </w:rPr>
        <w:t>і</w:t>
      </w:r>
      <w:r w:rsidRPr="00712B49">
        <w:rPr>
          <w:rFonts w:ascii="Arial" w:hAnsi="Arial" w:cs="Arial"/>
          <w:bCs/>
          <w:color w:val="000000" w:themeColor="text1"/>
          <w:spacing w:val="-6"/>
          <w:kern w:val="24"/>
          <w:sz w:val="24"/>
          <w:szCs w:val="26"/>
          <w:lang w:val="uk-UA"/>
        </w:rPr>
        <w:t xml:space="preserve"> симетрії, або розташовані симетрично щодо двох або декількох однакових осей або площин симетрії, називається </w:t>
      </w:r>
      <w:r w:rsidRPr="00712B49">
        <w:rPr>
          <w:rFonts w:ascii="Arial" w:hAnsi="Arial" w:cs="Arial"/>
          <w:bCs/>
          <w:i/>
          <w:iCs/>
          <w:color w:val="000000" w:themeColor="text1"/>
          <w:spacing w:val="-6"/>
          <w:kern w:val="24"/>
          <w:sz w:val="24"/>
          <w:szCs w:val="26"/>
          <w:lang w:val="uk-UA"/>
        </w:rPr>
        <w:t>приватною простою формою</w:t>
      </w:r>
      <w:r w:rsidRPr="00712B49">
        <w:rPr>
          <w:rFonts w:ascii="Arial" w:hAnsi="Arial" w:cs="Arial"/>
          <w:bCs/>
          <w:color w:val="000000" w:themeColor="text1"/>
          <w:spacing w:val="-6"/>
          <w:kern w:val="24"/>
          <w:sz w:val="24"/>
          <w:szCs w:val="26"/>
          <w:lang w:val="uk-UA"/>
        </w:rPr>
        <w:t xml:space="preserve">. </w:t>
      </w:r>
    </w:p>
    <w:p w:rsidR="001F2376" w:rsidRPr="00712B49" w:rsidRDefault="001F2376" w:rsidP="001F2376">
      <w:pPr>
        <w:pStyle w:val="12"/>
        <w:spacing w:line="288" w:lineRule="auto"/>
        <w:ind w:firstLine="680"/>
        <w:jc w:val="both"/>
        <w:rPr>
          <w:rFonts w:ascii="Arial" w:hAnsi="Arial" w:cs="Arial"/>
          <w:bCs/>
          <w:color w:val="000000" w:themeColor="text1"/>
          <w:spacing w:val="-6"/>
          <w:kern w:val="24"/>
          <w:sz w:val="24"/>
          <w:szCs w:val="26"/>
          <w:lang w:val="uk-UA"/>
        </w:rPr>
      </w:pPr>
      <w:r w:rsidRPr="00712B49">
        <w:rPr>
          <w:rFonts w:ascii="Arial" w:hAnsi="Arial" w:cs="Arial"/>
          <w:bCs/>
          <w:color w:val="000000" w:themeColor="text1"/>
          <w:spacing w:val="-6"/>
          <w:kern w:val="24"/>
          <w:sz w:val="24"/>
          <w:szCs w:val="26"/>
          <w:lang w:val="uk-UA"/>
        </w:rPr>
        <w:t xml:space="preserve">У кожному виді симетрії може бути лише одна загальна проста форма. В інших видах симетрії ця проста форма займає приватне </w:t>
      </w:r>
      <w:r w:rsidR="00CA09DC" w:rsidRPr="00712B49">
        <w:rPr>
          <w:rFonts w:ascii="Arial" w:hAnsi="Arial" w:cs="Arial"/>
          <w:bCs/>
          <w:color w:val="000000" w:themeColor="text1"/>
          <w:spacing w:val="-6"/>
          <w:kern w:val="24"/>
          <w:sz w:val="24"/>
          <w:szCs w:val="26"/>
          <w:lang w:val="uk-UA"/>
        </w:rPr>
        <w:t>положення</w:t>
      </w:r>
      <w:r w:rsidRPr="00712B49">
        <w:rPr>
          <w:rFonts w:ascii="Arial" w:hAnsi="Arial" w:cs="Arial"/>
          <w:bCs/>
          <w:color w:val="000000" w:themeColor="text1"/>
          <w:spacing w:val="-6"/>
          <w:kern w:val="24"/>
          <w:sz w:val="24"/>
          <w:szCs w:val="26"/>
          <w:lang w:val="uk-UA"/>
        </w:rPr>
        <w:t>.</w:t>
      </w:r>
      <w:r w:rsidR="00A97A69">
        <w:rPr>
          <w:rFonts w:ascii="Arial" w:hAnsi="Arial" w:cs="Arial"/>
          <w:bCs/>
          <w:color w:val="000000" w:themeColor="text1"/>
          <w:spacing w:val="-6"/>
          <w:kern w:val="24"/>
          <w:sz w:val="24"/>
          <w:szCs w:val="26"/>
          <w:lang w:val="uk-UA"/>
        </w:rPr>
        <w:t xml:space="preserve"> </w:t>
      </w:r>
      <w:r w:rsidRPr="00712B49">
        <w:rPr>
          <w:rFonts w:ascii="Arial" w:hAnsi="Arial" w:cs="Arial"/>
          <w:bCs/>
          <w:color w:val="000000" w:themeColor="text1"/>
          <w:spacing w:val="-6"/>
          <w:kern w:val="24"/>
          <w:sz w:val="24"/>
          <w:szCs w:val="26"/>
          <w:lang w:val="uk-UA"/>
        </w:rPr>
        <w:t>Навпаки, приватні форми цього виду симетрії в інших видах можуть бути або як приватні, або як загальні.</w:t>
      </w:r>
      <w:r w:rsidR="00A97A69">
        <w:rPr>
          <w:rFonts w:ascii="Arial" w:hAnsi="Arial" w:cs="Arial"/>
          <w:bCs/>
          <w:color w:val="000000" w:themeColor="text1"/>
          <w:spacing w:val="-6"/>
          <w:kern w:val="24"/>
          <w:sz w:val="24"/>
          <w:szCs w:val="26"/>
          <w:lang w:val="uk-UA"/>
        </w:rPr>
        <w:t xml:space="preserve"> </w:t>
      </w:r>
      <w:r w:rsidRPr="00712B49">
        <w:rPr>
          <w:rFonts w:ascii="Arial" w:hAnsi="Arial" w:cs="Arial"/>
          <w:bCs/>
          <w:color w:val="000000" w:themeColor="text1"/>
          <w:spacing w:val="-6"/>
          <w:kern w:val="24"/>
          <w:sz w:val="24"/>
          <w:szCs w:val="26"/>
          <w:lang w:val="uk-UA"/>
        </w:rPr>
        <w:t xml:space="preserve">Поєднання найпростіших форм називаються </w:t>
      </w:r>
      <w:r w:rsidRPr="00712B49">
        <w:rPr>
          <w:rFonts w:ascii="Arial" w:hAnsi="Arial" w:cs="Arial"/>
          <w:bCs/>
          <w:i/>
          <w:iCs/>
          <w:color w:val="000000" w:themeColor="text1"/>
          <w:spacing w:val="-6"/>
          <w:kern w:val="24"/>
          <w:sz w:val="24"/>
          <w:szCs w:val="26"/>
          <w:lang w:val="uk-UA"/>
        </w:rPr>
        <w:t>комбінаціями</w:t>
      </w:r>
      <w:r w:rsidRPr="00712B49">
        <w:rPr>
          <w:rFonts w:ascii="Arial" w:hAnsi="Arial" w:cs="Arial"/>
          <w:bCs/>
          <w:color w:val="000000" w:themeColor="text1"/>
          <w:spacing w:val="-6"/>
          <w:kern w:val="24"/>
          <w:sz w:val="24"/>
          <w:szCs w:val="26"/>
          <w:lang w:val="uk-UA"/>
        </w:rPr>
        <w:t>. Вони не можуть бути виведені з однієї вихідної грані, тому характерною ознакою комбінації є те, що в ній присутні грані, різні за формою та розміром.</w:t>
      </w:r>
    </w:p>
    <w:p w:rsidR="001F2376" w:rsidRPr="00712B49" w:rsidRDefault="001F2376" w:rsidP="001F2376">
      <w:pPr>
        <w:pStyle w:val="12"/>
        <w:spacing w:line="288" w:lineRule="auto"/>
        <w:ind w:firstLine="680"/>
        <w:jc w:val="both"/>
        <w:rPr>
          <w:rFonts w:ascii="Arial" w:hAnsi="Arial" w:cs="Arial"/>
          <w:bCs/>
          <w:color w:val="000000" w:themeColor="text1"/>
          <w:spacing w:val="-6"/>
          <w:kern w:val="24"/>
          <w:sz w:val="24"/>
          <w:szCs w:val="26"/>
          <w:lang w:val="uk-UA"/>
        </w:rPr>
      </w:pPr>
      <w:r w:rsidRPr="00712B49">
        <w:rPr>
          <w:rFonts w:ascii="Arial" w:hAnsi="Arial" w:cs="Arial"/>
          <w:bCs/>
          <w:color w:val="000000" w:themeColor="text1"/>
          <w:spacing w:val="-6"/>
          <w:kern w:val="24"/>
          <w:sz w:val="24"/>
          <w:szCs w:val="26"/>
          <w:lang w:val="uk-UA"/>
        </w:rPr>
        <w:t>Вивчення простих форм починається з найпростіших випадків, тобто із форм нижчих сингоній. Чим простіше симетрія, чим менше елементів входить у формулу симетрії виду, тим простіше буде проста форма, і навпаки</w:t>
      </w:r>
      <w:r w:rsidR="00B803DC" w:rsidRPr="00712B49">
        <w:rPr>
          <w:rFonts w:ascii="Arial" w:hAnsi="Arial" w:cs="Arial"/>
          <w:bCs/>
          <w:color w:val="000000" w:themeColor="text1"/>
          <w:spacing w:val="-6"/>
          <w:kern w:val="24"/>
          <w:sz w:val="24"/>
          <w:szCs w:val="26"/>
          <w:lang w:val="uk-UA"/>
        </w:rPr>
        <w:t>.</w:t>
      </w:r>
    </w:p>
    <w:p w:rsidR="00AE6C69" w:rsidRPr="00712B49" w:rsidRDefault="003A6241" w:rsidP="00634AF3">
      <w:pPr>
        <w:pStyle w:val="12"/>
        <w:spacing w:line="288" w:lineRule="auto"/>
        <w:ind w:firstLine="680"/>
        <w:jc w:val="both"/>
        <w:rPr>
          <w:rFonts w:ascii="Arial" w:hAnsi="Arial" w:cs="Arial"/>
          <w:color w:val="000000" w:themeColor="text1"/>
          <w:spacing w:val="-6"/>
          <w:kern w:val="26"/>
          <w:sz w:val="24"/>
          <w:szCs w:val="26"/>
          <w:lang w:val="uk-UA"/>
        </w:rPr>
      </w:pPr>
      <w:r w:rsidRPr="00712B49">
        <w:rPr>
          <w:rFonts w:ascii="Arial" w:hAnsi="Arial" w:cs="Arial"/>
          <w:color w:val="000000" w:themeColor="text1"/>
          <w:spacing w:val="-6"/>
          <w:kern w:val="26"/>
          <w:sz w:val="24"/>
          <w:szCs w:val="26"/>
          <w:lang w:val="uk-UA"/>
        </w:rPr>
        <w:t>У</w:t>
      </w:r>
      <w:r w:rsidR="00AE6C69" w:rsidRPr="00712B49">
        <w:rPr>
          <w:rFonts w:ascii="Arial" w:hAnsi="Arial" w:cs="Arial"/>
          <w:color w:val="000000" w:themeColor="text1"/>
          <w:spacing w:val="-6"/>
          <w:kern w:val="26"/>
          <w:sz w:val="24"/>
          <w:szCs w:val="26"/>
          <w:lang w:val="uk-UA"/>
        </w:rPr>
        <w:t xml:space="preserve"> кристалографії встановлено, що </w:t>
      </w:r>
      <w:r w:rsidR="00AE6C69" w:rsidRPr="00712B49">
        <w:rPr>
          <w:rFonts w:ascii="Arial" w:hAnsi="Arial" w:cs="Arial"/>
          <w:bCs/>
          <w:color w:val="000000" w:themeColor="text1"/>
          <w:spacing w:val="-6"/>
          <w:kern w:val="26"/>
          <w:sz w:val="24"/>
          <w:szCs w:val="26"/>
          <w:lang w:val="uk-UA"/>
        </w:rPr>
        <w:t>число простих форм, що входять в різні кристалографічні комбінації, є суворо обмеженим і дорівнює 47. Для їх позначення застосовується термінологія, в</w:t>
      </w:r>
      <w:r w:rsidR="00AE6C69" w:rsidRPr="00712B49">
        <w:rPr>
          <w:rFonts w:ascii="Arial" w:hAnsi="Arial" w:cs="Arial"/>
          <w:color w:val="000000" w:themeColor="text1"/>
          <w:spacing w:val="-6"/>
          <w:kern w:val="26"/>
          <w:sz w:val="24"/>
          <w:szCs w:val="26"/>
          <w:lang w:val="uk-UA"/>
        </w:rPr>
        <w:t xml:space="preserve"> основу якої покладено такі слова: моно </w:t>
      </w:r>
      <w:r w:rsidR="008B2C7F" w:rsidRPr="00712B49">
        <w:rPr>
          <w:rFonts w:ascii="Arial" w:hAnsi="Arial" w:cs="Arial"/>
          <w:color w:val="000000" w:themeColor="text1"/>
          <w:spacing w:val="-6"/>
          <w:kern w:val="26"/>
          <w:sz w:val="24"/>
          <w:szCs w:val="26"/>
          <w:lang w:val="uk-UA"/>
        </w:rPr>
        <w:t>–</w:t>
      </w:r>
      <w:r w:rsidR="00AE6C69" w:rsidRPr="00712B49">
        <w:rPr>
          <w:rFonts w:ascii="Arial" w:hAnsi="Arial" w:cs="Arial"/>
          <w:color w:val="000000" w:themeColor="text1"/>
          <w:spacing w:val="-6"/>
          <w:kern w:val="26"/>
          <w:sz w:val="24"/>
          <w:szCs w:val="26"/>
          <w:lang w:val="uk-UA"/>
        </w:rPr>
        <w:t xml:space="preserve"> один</w:t>
      </w:r>
      <w:r w:rsidR="008D09E8" w:rsidRPr="00712B49">
        <w:rPr>
          <w:rFonts w:ascii="Arial" w:hAnsi="Arial" w:cs="Arial"/>
          <w:color w:val="000000" w:themeColor="text1"/>
          <w:spacing w:val="-6"/>
          <w:kern w:val="26"/>
          <w:sz w:val="24"/>
          <w:szCs w:val="26"/>
          <w:lang w:val="uk-UA"/>
        </w:rPr>
        <w:t>;</w:t>
      </w:r>
      <w:r w:rsidR="008B2C7F" w:rsidRPr="00712B49">
        <w:rPr>
          <w:rFonts w:ascii="Arial" w:hAnsi="Arial" w:cs="Arial"/>
          <w:color w:val="000000" w:themeColor="text1"/>
          <w:spacing w:val="-6"/>
          <w:kern w:val="26"/>
          <w:sz w:val="24"/>
          <w:szCs w:val="26"/>
          <w:lang w:val="uk-UA"/>
        </w:rPr>
        <w:t xml:space="preserve"> </w:t>
      </w:r>
      <w:r w:rsidR="00AE6C69" w:rsidRPr="00712B49">
        <w:rPr>
          <w:rFonts w:ascii="Arial" w:hAnsi="Arial" w:cs="Arial"/>
          <w:color w:val="000000" w:themeColor="text1"/>
          <w:spacing w:val="-6"/>
          <w:kern w:val="26"/>
          <w:sz w:val="24"/>
          <w:szCs w:val="26"/>
          <w:lang w:val="uk-UA"/>
        </w:rPr>
        <w:t>д</w:t>
      </w:r>
      <w:r w:rsidR="00EA1C06" w:rsidRPr="00712B49">
        <w:rPr>
          <w:rFonts w:ascii="Arial" w:hAnsi="Arial" w:cs="Arial"/>
          <w:color w:val="000000" w:themeColor="text1"/>
          <w:spacing w:val="-6"/>
          <w:kern w:val="26"/>
          <w:sz w:val="24"/>
          <w:szCs w:val="26"/>
          <w:lang w:val="uk-UA"/>
        </w:rPr>
        <w:t>и</w:t>
      </w:r>
      <w:r w:rsidR="00AE6C69" w:rsidRPr="00712B49">
        <w:rPr>
          <w:rFonts w:ascii="Arial" w:hAnsi="Arial" w:cs="Arial"/>
          <w:color w:val="000000" w:themeColor="text1"/>
          <w:spacing w:val="-6"/>
          <w:kern w:val="26"/>
          <w:sz w:val="24"/>
          <w:szCs w:val="26"/>
          <w:lang w:val="uk-UA"/>
        </w:rPr>
        <w:t xml:space="preserve"> </w:t>
      </w:r>
      <w:r w:rsidR="008D09E8" w:rsidRPr="00712B49">
        <w:rPr>
          <w:rFonts w:ascii="Arial" w:hAnsi="Arial" w:cs="Arial"/>
          <w:color w:val="000000" w:themeColor="text1"/>
          <w:spacing w:val="-6"/>
          <w:kern w:val="26"/>
          <w:sz w:val="24"/>
          <w:szCs w:val="26"/>
          <w:lang w:val="uk-UA"/>
        </w:rPr>
        <w:t>–</w:t>
      </w:r>
      <w:r w:rsidR="00AE6C69" w:rsidRPr="00712B49">
        <w:rPr>
          <w:rFonts w:ascii="Arial" w:hAnsi="Arial" w:cs="Arial"/>
          <w:color w:val="000000" w:themeColor="text1"/>
          <w:spacing w:val="-6"/>
          <w:kern w:val="26"/>
          <w:sz w:val="24"/>
          <w:szCs w:val="26"/>
          <w:lang w:val="uk-UA"/>
        </w:rPr>
        <w:t xml:space="preserve"> два</w:t>
      </w:r>
      <w:r w:rsidR="008D09E8" w:rsidRPr="00712B49">
        <w:rPr>
          <w:rFonts w:ascii="Arial" w:hAnsi="Arial" w:cs="Arial"/>
          <w:color w:val="000000" w:themeColor="text1"/>
          <w:spacing w:val="-6"/>
          <w:kern w:val="26"/>
          <w:sz w:val="24"/>
          <w:szCs w:val="26"/>
          <w:lang w:val="uk-UA"/>
        </w:rPr>
        <w:t>;</w:t>
      </w:r>
      <w:r w:rsidR="008B2C7F" w:rsidRPr="00712B49">
        <w:rPr>
          <w:rFonts w:ascii="Arial" w:hAnsi="Arial" w:cs="Arial"/>
          <w:color w:val="000000" w:themeColor="text1"/>
          <w:spacing w:val="-6"/>
          <w:kern w:val="26"/>
          <w:sz w:val="24"/>
          <w:szCs w:val="26"/>
          <w:lang w:val="uk-UA"/>
        </w:rPr>
        <w:t xml:space="preserve"> </w:t>
      </w:r>
      <w:r w:rsidR="00AE6C69" w:rsidRPr="00712B49">
        <w:rPr>
          <w:rFonts w:ascii="Arial" w:hAnsi="Arial" w:cs="Arial"/>
          <w:color w:val="000000" w:themeColor="text1"/>
          <w:spacing w:val="-6"/>
          <w:kern w:val="26"/>
          <w:sz w:val="24"/>
          <w:szCs w:val="26"/>
          <w:lang w:val="uk-UA"/>
        </w:rPr>
        <w:t xml:space="preserve">три </w:t>
      </w:r>
      <w:r w:rsidR="008B2C7F" w:rsidRPr="00712B49">
        <w:rPr>
          <w:rFonts w:ascii="Arial" w:hAnsi="Arial" w:cs="Arial"/>
          <w:color w:val="000000" w:themeColor="text1"/>
          <w:spacing w:val="-6"/>
          <w:kern w:val="26"/>
          <w:sz w:val="24"/>
          <w:szCs w:val="26"/>
          <w:lang w:val="uk-UA"/>
        </w:rPr>
        <w:t>–</w:t>
      </w:r>
      <w:r w:rsidR="00AE6C69" w:rsidRPr="00712B49">
        <w:rPr>
          <w:rFonts w:ascii="Arial" w:hAnsi="Arial" w:cs="Arial"/>
          <w:color w:val="000000" w:themeColor="text1"/>
          <w:spacing w:val="-6"/>
          <w:kern w:val="26"/>
          <w:sz w:val="24"/>
          <w:szCs w:val="26"/>
          <w:lang w:val="uk-UA"/>
        </w:rPr>
        <w:t xml:space="preserve"> три</w:t>
      </w:r>
      <w:r w:rsidR="008D09E8" w:rsidRPr="00712B49">
        <w:rPr>
          <w:rFonts w:ascii="Arial" w:hAnsi="Arial" w:cs="Arial"/>
          <w:color w:val="000000" w:themeColor="text1"/>
          <w:spacing w:val="-6"/>
          <w:kern w:val="26"/>
          <w:sz w:val="24"/>
          <w:szCs w:val="26"/>
          <w:lang w:val="uk-UA"/>
        </w:rPr>
        <w:t>;</w:t>
      </w:r>
      <w:r w:rsidR="008B2C7F" w:rsidRPr="00712B49">
        <w:rPr>
          <w:rFonts w:ascii="Arial" w:hAnsi="Arial" w:cs="Arial"/>
          <w:color w:val="000000" w:themeColor="text1"/>
          <w:spacing w:val="-6"/>
          <w:kern w:val="26"/>
          <w:sz w:val="24"/>
          <w:szCs w:val="26"/>
          <w:lang w:val="uk-UA"/>
        </w:rPr>
        <w:t xml:space="preserve"> </w:t>
      </w:r>
      <w:r w:rsidR="00AE6C69" w:rsidRPr="00712B49">
        <w:rPr>
          <w:rFonts w:ascii="Arial" w:hAnsi="Arial" w:cs="Arial"/>
          <w:color w:val="000000" w:themeColor="text1"/>
          <w:spacing w:val="-6"/>
          <w:kern w:val="26"/>
          <w:sz w:val="24"/>
          <w:szCs w:val="26"/>
          <w:lang w:val="uk-UA"/>
        </w:rPr>
        <w:t xml:space="preserve">тетра </w:t>
      </w:r>
      <w:r w:rsidR="008D09E8" w:rsidRPr="00712B49">
        <w:rPr>
          <w:rFonts w:ascii="Arial" w:hAnsi="Arial" w:cs="Arial"/>
          <w:color w:val="000000" w:themeColor="text1"/>
          <w:spacing w:val="-6"/>
          <w:kern w:val="26"/>
          <w:sz w:val="24"/>
          <w:szCs w:val="26"/>
          <w:lang w:val="uk-UA"/>
        </w:rPr>
        <w:t>–</w:t>
      </w:r>
      <w:r w:rsidR="00AE6C69" w:rsidRPr="00712B49">
        <w:rPr>
          <w:rFonts w:ascii="Arial" w:hAnsi="Arial" w:cs="Arial"/>
          <w:color w:val="000000" w:themeColor="text1"/>
          <w:spacing w:val="-6"/>
          <w:kern w:val="26"/>
          <w:sz w:val="24"/>
          <w:szCs w:val="26"/>
          <w:lang w:val="uk-UA"/>
        </w:rPr>
        <w:t xml:space="preserve"> чотири</w:t>
      </w:r>
      <w:r w:rsidR="008D09E8" w:rsidRPr="00712B49">
        <w:rPr>
          <w:rFonts w:ascii="Arial" w:hAnsi="Arial" w:cs="Arial"/>
          <w:color w:val="000000" w:themeColor="text1"/>
          <w:spacing w:val="-6"/>
          <w:kern w:val="26"/>
          <w:sz w:val="24"/>
          <w:szCs w:val="26"/>
          <w:lang w:val="uk-UA"/>
        </w:rPr>
        <w:t xml:space="preserve">; </w:t>
      </w:r>
      <w:r w:rsidR="00AE6C69" w:rsidRPr="00712B49">
        <w:rPr>
          <w:rFonts w:ascii="Arial" w:hAnsi="Arial" w:cs="Arial"/>
          <w:color w:val="000000" w:themeColor="text1"/>
          <w:spacing w:val="-6"/>
          <w:kern w:val="26"/>
          <w:sz w:val="24"/>
          <w:szCs w:val="26"/>
          <w:lang w:val="uk-UA"/>
        </w:rPr>
        <w:t>пента - п'ять</w:t>
      </w:r>
      <w:r w:rsidR="008D09E8" w:rsidRPr="00712B49">
        <w:rPr>
          <w:rFonts w:ascii="Arial" w:hAnsi="Arial" w:cs="Arial"/>
          <w:color w:val="000000" w:themeColor="text1"/>
          <w:spacing w:val="-6"/>
          <w:kern w:val="26"/>
          <w:sz w:val="24"/>
          <w:szCs w:val="26"/>
          <w:lang w:val="uk-UA"/>
        </w:rPr>
        <w:t>;</w:t>
      </w:r>
      <w:r w:rsidR="00AE6C69" w:rsidRPr="00712B49">
        <w:rPr>
          <w:rFonts w:ascii="Arial" w:hAnsi="Arial" w:cs="Arial"/>
          <w:color w:val="000000" w:themeColor="text1"/>
          <w:spacing w:val="-6"/>
          <w:kern w:val="26"/>
          <w:sz w:val="24"/>
          <w:szCs w:val="26"/>
          <w:lang w:val="uk-UA"/>
        </w:rPr>
        <w:t xml:space="preserve"> гекса </w:t>
      </w:r>
      <w:r w:rsidR="008D09E8" w:rsidRPr="00712B49">
        <w:rPr>
          <w:rFonts w:ascii="Arial" w:hAnsi="Arial" w:cs="Arial"/>
          <w:color w:val="000000" w:themeColor="text1"/>
          <w:spacing w:val="-6"/>
          <w:kern w:val="26"/>
          <w:sz w:val="24"/>
          <w:szCs w:val="26"/>
          <w:lang w:val="uk-UA"/>
        </w:rPr>
        <w:t>–</w:t>
      </w:r>
      <w:r w:rsidR="00AE6C69" w:rsidRPr="00712B49">
        <w:rPr>
          <w:rFonts w:ascii="Arial" w:hAnsi="Arial" w:cs="Arial"/>
          <w:color w:val="000000" w:themeColor="text1"/>
          <w:spacing w:val="-6"/>
          <w:kern w:val="26"/>
          <w:sz w:val="24"/>
          <w:szCs w:val="26"/>
          <w:lang w:val="uk-UA"/>
        </w:rPr>
        <w:t xml:space="preserve"> шість</w:t>
      </w:r>
      <w:r w:rsidR="008D09E8" w:rsidRPr="00712B49">
        <w:rPr>
          <w:rFonts w:ascii="Arial" w:hAnsi="Arial" w:cs="Arial"/>
          <w:color w:val="000000" w:themeColor="text1"/>
          <w:spacing w:val="-6"/>
          <w:kern w:val="26"/>
          <w:sz w:val="24"/>
          <w:szCs w:val="26"/>
          <w:lang w:val="uk-UA"/>
        </w:rPr>
        <w:t xml:space="preserve">; </w:t>
      </w:r>
      <w:r w:rsidR="00AE6C69" w:rsidRPr="00712B49">
        <w:rPr>
          <w:rFonts w:ascii="Arial" w:hAnsi="Arial" w:cs="Arial"/>
          <w:color w:val="000000" w:themeColor="text1"/>
          <w:spacing w:val="-6"/>
          <w:kern w:val="26"/>
          <w:sz w:val="24"/>
          <w:szCs w:val="26"/>
          <w:lang w:val="uk-UA"/>
        </w:rPr>
        <w:t xml:space="preserve">окта </w:t>
      </w:r>
      <w:r w:rsidR="008D09E8" w:rsidRPr="00712B49">
        <w:rPr>
          <w:rFonts w:ascii="Arial" w:hAnsi="Arial" w:cs="Arial"/>
          <w:color w:val="000000" w:themeColor="text1"/>
          <w:spacing w:val="-6"/>
          <w:kern w:val="26"/>
          <w:sz w:val="24"/>
          <w:szCs w:val="26"/>
          <w:lang w:val="uk-UA"/>
        </w:rPr>
        <w:t>–</w:t>
      </w:r>
      <w:r w:rsidR="00AE6C69" w:rsidRPr="00712B49">
        <w:rPr>
          <w:rFonts w:ascii="Arial" w:hAnsi="Arial" w:cs="Arial"/>
          <w:color w:val="000000" w:themeColor="text1"/>
          <w:spacing w:val="-6"/>
          <w:kern w:val="26"/>
          <w:sz w:val="24"/>
          <w:szCs w:val="26"/>
          <w:lang w:val="uk-UA"/>
        </w:rPr>
        <w:t xml:space="preserve"> вісім</w:t>
      </w:r>
      <w:r w:rsidR="008D09E8" w:rsidRPr="00712B49">
        <w:rPr>
          <w:rFonts w:ascii="Arial" w:hAnsi="Arial" w:cs="Arial"/>
          <w:color w:val="000000" w:themeColor="text1"/>
          <w:spacing w:val="-6"/>
          <w:kern w:val="26"/>
          <w:sz w:val="24"/>
          <w:szCs w:val="26"/>
          <w:lang w:val="uk-UA"/>
        </w:rPr>
        <w:t xml:space="preserve">; </w:t>
      </w:r>
      <w:r w:rsidR="00AE6C69" w:rsidRPr="00712B49">
        <w:rPr>
          <w:rFonts w:ascii="Arial" w:hAnsi="Arial" w:cs="Arial"/>
          <w:color w:val="000000" w:themeColor="text1"/>
          <w:spacing w:val="-6"/>
          <w:kern w:val="26"/>
          <w:sz w:val="24"/>
          <w:szCs w:val="26"/>
          <w:lang w:val="uk-UA"/>
        </w:rPr>
        <w:t xml:space="preserve">дека </w:t>
      </w:r>
      <w:r w:rsidR="008D09E8" w:rsidRPr="00712B49">
        <w:rPr>
          <w:rFonts w:ascii="Arial" w:hAnsi="Arial" w:cs="Arial"/>
          <w:color w:val="000000" w:themeColor="text1"/>
          <w:spacing w:val="-6"/>
          <w:kern w:val="26"/>
          <w:sz w:val="24"/>
          <w:szCs w:val="26"/>
          <w:lang w:val="uk-UA"/>
        </w:rPr>
        <w:t>–</w:t>
      </w:r>
      <w:r w:rsidR="00AE6C69" w:rsidRPr="00712B49">
        <w:rPr>
          <w:rFonts w:ascii="Arial" w:hAnsi="Arial" w:cs="Arial"/>
          <w:color w:val="000000" w:themeColor="text1"/>
          <w:spacing w:val="-6"/>
          <w:kern w:val="26"/>
          <w:sz w:val="24"/>
          <w:szCs w:val="26"/>
          <w:lang w:val="uk-UA"/>
        </w:rPr>
        <w:t xml:space="preserve"> десять</w:t>
      </w:r>
      <w:r w:rsidR="008D09E8" w:rsidRPr="00712B49">
        <w:rPr>
          <w:rFonts w:ascii="Arial" w:hAnsi="Arial" w:cs="Arial"/>
          <w:color w:val="000000" w:themeColor="text1"/>
          <w:spacing w:val="-6"/>
          <w:kern w:val="26"/>
          <w:sz w:val="24"/>
          <w:szCs w:val="26"/>
          <w:lang w:val="uk-UA"/>
        </w:rPr>
        <w:t xml:space="preserve">; </w:t>
      </w:r>
      <w:r w:rsidR="00AE6C69" w:rsidRPr="00712B49">
        <w:rPr>
          <w:rFonts w:ascii="Arial" w:hAnsi="Arial" w:cs="Arial"/>
          <w:color w:val="000000" w:themeColor="text1"/>
          <w:spacing w:val="-6"/>
          <w:kern w:val="26"/>
          <w:sz w:val="24"/>
          <w:szCs w:val="26"/>
          <w:lang w:val="uk-UA"/>
        </w:rPr>
        <w:t xml:space="preserve">додека </w:t>
      </w:r>
      <w:r w:rsidR="00072F77" w:rsidRPr="00712B49">
        <w:rPr>
          <w:rFonts w:ascii="Arial" w:hAnsi="Arial" w:cs="Arial"/>
          <w:color w:val="000000" w:themeColor="text1"/>
          <w:spacing w:val="-6"/>
          <w:kern w:val="26"/>
          <w:sz w:val="24"/>
          <w:szCs w:val="26"/>
          <w:lang w:val="uk-UA"/>
        </w:rPr>
        <w:t>–</w:t>
      </w:r>
      <w:r w:rsidR="00AE6C69" w:rsidRPr="00712B49">
        <w:rPr>
          <w:rFonts w:ascii="Arial" w:hAnsi="Arial" w:cs="Arial"/>
          <w:color w:val="000000" w:themeColor="text1"/>
          <w:spacing w:val="-6"/>
          <w:kern w:val="26"/>
          <w:sz w:val="24"/>
          <w:szCs w:val="26"/>
          <w:lang w:val="uk-UA"/>
        </w:rPr>
        <w:t xml:space="preserve"> дванадцять</w:t>
      </w:r>
      <w:r w:rsidR="00072F77" w:rsidRPr="00712B49">
        <w:rPr>
          <w:rFonts w:ascii="Arial" w:hAnsi="Arial" w:cs="Arial"/>
          <w:color w:val="000000" w:themeColor="text1"/>
          <w:spacing w:val="-6"/>
          <w:kern w:val="26"/>
          <w:sz w:val="24"/>
          <w:szCs w:val="26"/>
          <w:lang w:val="uk-UA"/>
        </w:rPr>
        <w:t xml:space="preserve">; </w:t>
      </w:r>
      <w:r w:rsidR="00AE6C69" w:rsidRPr="00712B49">
        <w:rPr>
          <w:rFonts w:ascii="Arial" w:hAnsi="Arial" w:cs="Arial"/>
          <w:color w:val="000000" w:themeColor="text1"/>
          <w:spacing w:val="-6"/>
          <w:kern w:val="26"/>
          <w:sz w:val="24"/>
          <w:szCs w:val="26"/>
          <w:lang w:val="uk-UA"/>
        </w:rPr>
        <w:t xml:space="preserve">едра </w:t>
      </w:r>
      <w:r w:rsidR="00072F77" w:rsidRPr="00712B49">
        <w:rPr>
          <w:rFonts w:ascii="Arial" w:hAnsi="Arial" w:cs="Arial"/>
          <w:color w:val="000000" w:themeColor="text1"/>
          <w:spacing w:val="-6"/>
          <w:kern w:val="26"/>
          <w:sz w:val="24"/>
          <w:szCs w:val="26"/>
          <w:lang w:val="uk-UA"/>
        </w:rPr>
        <w:t>–</w:t>
      </w:r>
      <w:r w:rsidR="00AE6C69" w:rsidRPr="00712B49">
        <w:rPr>
          <w:rFonts w:ascii="Arial" w:hAnsi="Arial" w:cs="Arial"/>
          <w:color w:val="000000" w:themeColor="text1"/>
          <w:spacing w:val="-6"/>
          <w:kern w:val="26"/>
          <w:sz w:val="24"/>
          <w:szCs w:val="26"/>
          <w:lang w:val="uk-UA"/>
        </w:rPr>
        <w:t xml:space="preserve"> грань</w:t>
      </w:r>
      <w:r w:rsidR="00072F77" w:rsidRPr="00712B49">
        <w:rPr>
          <w:rFonts w:ascii="Arial" w:hAnsi="Arial" w:cs="Arial"/>
          <w:color w:val="000000" w:themeColor="text1"/>
          <w:spacing w:val="-6"/>
          <w:kern w:val="26"/>
          <w:sz w:val="24"/>
          <w:szCs w:val="26"/>
          <w:lang w:val="uk-UA"/>
        </w:rPr>
        <w:t>.</w:t>
      </w:r>
      <w:r w:rsidR="00AE6C69" w:rsidRPr="00712B49">
        <w:rPr>
          <w:rFonts w:ascii="Arial" w:hAnsi="Arial" w:cs="Arial"/>
          <w:color w:val="000000" w:themeColor="text1"/>
          <w:spacing w:val="-6"/>
          <w:kern w:val="26"/>
          <w:sz w:val="24"/>
          <w:szCs w:val="26"/>
          <w:lang w:val="uk-UA"/>
        </w:rPr>
        <w:t xml:space="preserve"> </w:t>
      </w:r>
    </w:p>
    <w:p w:rsidR="00A47206" w:rsidRPr="00712B49" w:rsidRDefault="00A47206" w:rsidP="00A47206">
      <w:pPr>
        <w:pStyle w:val="12"/>
        <w:spacing w:line="288" w:lineRule="auto"/>
        <w:ind w:firstLine="680"/>
        <w:jc w:val="both"/>
        <w:rPr>
          <w:rFonts w:ascii="Arial" w:hAnsi="Arial" w:cs="Arial"/>
          <w:color w:val="000000" w:themeColor="text1"/>
          <w:spacing w:val="-6"/>
          <w:kern w:val="26"/>
          <w:sz w:val="24"/>
          <w:szCs w:val="26"/>
          <w:lang w:val="uk-UA"/>
        </w:rPr>
      </w:pPr>
      <w:r w:rsidRPr="00712B49">
        <w:rPr>
          <w:rFonts w:ascii="Arial" w:hAnsi="Arial" w:cs="Arial"/>
          <w:color w:val="000000" w:themeColor="text1"/>
          <w:spacing w:val="-6"/>
          <w:kern w:val="26"/>
          <w:sz w:val="24"/>
          <w:szCs w:val="26"/>
          <w:lang w:val="uk-UA"/>
        </w:rPr>
        <w:t>Назви простих форм дають за кількома принципами: числа граней у простій формі, форми контура граней, форми певних перетинів поліедрів.</w:t>
      </w:r>
    </w:p>
    <w:p w:rsidR="00D9567B" w:rsidRPr="00712B49" w:rsidRDefault="00D9567B" w:rsidP="00A47206">
      <w:pPr>
        <w:pStyle w:val="12"/>
        <w:spacing w:line="288" w:lineRule="auto"/>
        <w:ind w:firstLine="680"/>
        <w:jc w:val="both"/>
        <w:rPr>
          <w:rFonts w:ascii="Arial" w:hAnsi="Arial" w:cs="Arial"/>
          <w:color w:val="000000" w:themeColor="text1"/>
          <w:spacing w:val="-6"/>
          <w:kern w:val="26"/>
          <w:sz w:val="24"/>
          <w:szCs w:val="26"/>
          <w:lang w:val="uk-UA"/>
        </w:rPr>
      </w:pPr>
      <w:r w:rsidRPr="00712B49">
        <w:rPr>
          <w:rFonts w:ascii="Arial" w:hAnsi="Arial" w:cs="Arial"/>
          <w:color w:val="000000" w:themeColor="text1"/>
          <w:spacing w:val="-6"/>
          <w:kern w:val="26"/>
          <w:sz w:val="24"/>
          <w:szCs w:val="26"/>
          <w:lang w:val="uk-UA"/>
        </w:rPr>
        <w:t>Будь-який опуклий багатогранник містить у собі певне число вершин (в), граней (г) і ребер (р), що під</w:t>
      </w:r>
      <w:r w:rsidR="00865867" w:rsidRPr="00712B49">
        <w:rPr>
          <w:rFonts w:ascii="Arial" w:hAnsi="Arial" w:cs="Arial"/>
          <w:color w:val="000000" w:themeColor="text1"/>
          <w:spacing w:val="-6"/>
          <w:kern w:val="26"/>
          <w:sz w:val="24"/>
          <w:szCs w:val="26"/>
          <w:lang w:val="uk-UA"/>
        </w:rPr>
        <w:t>по</w:t>
      </w:r>
      <w:r w:rsidRPr="00712B49">
        <w:rPr>
          <w:rFonts w:ascii="Arial" w:hAnsi="Arial" w:cs="Arial"/>
          <w:color w:val="000000" w:themeColor="text1"/>
          <w:spacing w:val="-6"/>
          <w:kern w:val="26"/>
          <w:sz w:val="24"/>
          <w:szCs w:val="26"/>
          <w:lang w:val="uk-UA"/>
        </w:rPr>
        <w:t>ря</w:t>
      </w:r>
      <w:r w:rsidR="00865867" w:rsidRPr="00712B49">
        <w:rPr>
          <w:rFonts w:ascii="Arial" w:hAnsi="Arial" w:cs="Arial"/>
          <w:color w:val="000000" w:themeColor="text1"/>
          <w:spacing w:val="-6"/>
          <w:kern w:val="26"/>
          <w:sz w:val="24"/>
          <w:szCs w:val="26"/>
          <w:lang w:val="uk-UA"/>
        </w:rPr>
        <w:t>дкову</w:t>
      </w:r>
      <w:r w:rsidRPr="00712B49">
        <w:rPr>
          <w:rFonts w:ascii="Arial" w:hAnsi="Arial" w:cs="Arial"/>
          <w:color w:val="000000" w:themeColor="text1"/>
          <w:spacing w:val="-6"/>
          <w:kern w:val="26"/>
          <w:sz w:val="24"/>
          <w:szCs w:val="26"/>
          <w:lang w:val="uk-UA"/>
        </w:rPr>
        <w:t xml:space="preserve">ється формулі Декарта-Ейлера: в+г = р+2. </w:t>
      </w:r>
    </w:p>
    <w:p w:rsidR="00D9567B" w:rsidRPr="00712B49" w:rsidRDefault="00D9567B" w:rsidP="00634AF3">
      <w:pPr>
        <w:pStyle w:val="12"/>
        <w:spacing w:line="288" w:lineRule="auto"/>
        <w:ind w:firstLine="680"/>
        <w:jc w:val="both"/>
        <w:rPr>
          <w:rFonts w:ascii="Arial" w:hAnsi="Arial" w:cs="Arial"/>
          <w:color w:val="000000" w:themeColor="text1"/>
          <w:spacing w:val="-6"/>
          <w:kern w:val="26"/>
          <w:sz w:val="24"/>
          <w:szCs w:val="26"/>
          <w:lang w:val="uk-UA"/>
        </w:rPr>
      </w:pPr>
      <w:r w:rsidRPr="00712B49">
        <w:rPr>
          <w:rFonts w:ascii="Arial" w:hAnsi="Arial" w:cs="Arial"/>
          <w:i/>
          <w:iCs/>
          <w:color w:val="000000" w:themeColor="text1"/>
          <w:spacing w:val="-6"/>
          <w:kern w:val="26"/>
          <w:sz w:val="24"/>
          <w:szCs w:val="26"/>
          <w:lang w:val="uk-UA"/>
        </w:rPr>
        <w:t>Ребра</w:t>
      </w:r>
      <w:r w:rsidR="00B12DF8">
        <w:rPr>
          <w:rFonts w:ascii="Arial" w:hAnsi="Arial" w:cs="Arial"/>
          <w:i/>
          <w:iCs/>
          <w:color w:val="000000" w:themeColor="text1"/>
          <w:spacing w:val="-6"/>
          <w:kern w:val="26"/>
          <w:sz w:val="24"/>
          <w:szCs w:val="26"/>
          <w:lang w:val="uk-UA"/>
        </w:rPr>
        <w:t xml:space="preserve"> - </w:t>
      </w:r>
      <w:r w:rsidRPr="00712B49">
        <w:rPr>
          <w:rFonts w:ascii="Arial" w:hAnsi="Arial" w:cs="Arial"/>
          <w:color w:val="000000" w:themeColor="text1"/>
          <w:spacing w:val="-6"/>
          <w:kern w:val="26"/>
          <w:sz w:val="24"/>
          <w:szCs w:val="26"/>
          <w:lang w:val="uk-UA"/>
        </w:rPr>
        <w:t>це прямі лінії, що утворюються н</w:t>
      </w:r>
      <w:r w:rsidR="001C3C3D" w:rsidRPr="00712B49">
        <w:rPr>
          <w:rFonts w:ascii="Arial" w:hAnsi="Arial" w:cs="Arial"/>
          <w:color w:val="000000" w:themeColor="text1"/>
          <w:spacing w:val="-6"/>
          <w:kern w:val="26"/>
          <w:sz w:val="24"/>
          <w:szCs w:val="26"/>
          <w:lang w:val="uk-UA"/>
        </w:rPr>
        <w:t>а перетині граней простих кристалографічних форм і їхніх комбінацій</w:t>
      </w:r>
      <w:r w:rsidRPr="00712B49">
        <w:rPr>
          <w:rFonts w:ascii="Arial" w:hAnsi="Arial" w:cs="Arial"/>
          <w:color w:val="000000" w:themeColor="text1"/>
          <w:spacing w:val="-6"/>
          <w:kern w:val="26"/>
          <w:sz w:val="24"/>
          <w:szCs w:val="26"/>
          <w:lang w:val="uk-UA"/>
        </w:rPr>
        <w:t>.</w:t>
      </w:r>
    </w:p>
    <w:p w:rsidR="001C3C3D" w:rsidRPr="00712B49" w:rsidRDefault="00D9567B" w:rsidP="00634AF3">
      <w:pPr>
        <w:pStyle w:val="12"/>
        <w:spacing w:line="288" w:lineRule="auto"/>
        <w:ind w:firstLine="680"/>
        <w:jc w:val="both"/>
        <w:rPr>
          <w:rFonts w:ascii="Arial" w:hAnsi="Arial" w:cs="Arial"/>
          <w:color w:val="000000" w:themeColor="text1"/>
          <w:spacing w:val="-6"/>
          <w:kern w:val="26"/>
          <w:sz w:val="24"/>
          <w:szCs w:val="26"/>
          <w:lang w:val="uk-UA"/>
        </w:rPr>
      </w:pPr>
      <w:r w:rsidRPr="00712B49">
        <w:rPr>
          <w:rFonts w:ascii="Arial" w:hAnsi="Arial" w:cs="Arial"/>
          <w:i/>
          <w:iCs/>
          <w:color w:val="000000" w:themeColor="text1"/>
          <w:spacing w:val="-6"/>
          <w:kern w:val="26"/>
          <w:sz w:val="24"/>
          <w:szCs w:val="26"/>
          <w:lang w:val="uk-UA"/>
        </w:rPr>
        <w:t>Вершини</w:t>
      </w:r>
      <w:r w:rsidR="00B12DF8">
        <w:rPr>
          <w:rFonts w:ascii="Arial" w:hAnsi="Arial" w:cs="Arial"/>
          <w:i/>
          <w:iCs/>
          <w:color w:val="000000" w:themeColor="text1"/>
          <w:spacing w:val="-6"/>
          <w:kern w:val="26"/>
          <w:sz w:val="24"/>
          <w:szCs w:val="26"/>
          <w:lang w:val="uk-UA"/>
        </w:rPr>
        <w:t xml:space="preserve"> - </w:t>
      </w:r>
      <w:r w:rsidR="001C3C3D" w:rsidRPr="00712B49">
        <w:rPr>
          <w:rFonts w:ascii="Arial" w:hAnsi="Arial" w:cs="Arial"/>
          <w:color w:val="000000" w:themeColor="text1"/>
          <w:spacing w:val="-6"/>
          <w:kern w:val="26"/>
          <w:sz w:val="24"/>
          <w:szCs w:val="26"/>
          <w:lang w:val="uk-UA"/>
        </w:rPr>
        <w:t xml:space="preserve"> </w:t>
      </w:r>
      <w:r w:rsidRPr="00712B49">
        <w:rPr>
          <w:rFonts w:ascii="Arial" w:hAnsi="Arial" w:cs="Arial"/>
          <w:color w:val="000000" w:themeColor="text1"/>
          <w:spacing w:val="-6"/>
          <w:kern w:val="26"/>
          <w:sz w:val="24"/>
          <w:szCs w:val="26"/>
          <w:lang w:val="uk-UA"/>
        </w:rPr>
        <w:t xml:space="preserve">це точки, що розміщені на перетині </w:t>
      </w:r>
      <w:r w:rsidR="001C3C3D" w:rsidRPr="00712B49">
        <w:rPr>
          <w:rFonts w:ascii="Arial" w:hAnsi="Arial" w:cs="Arial"/>
          <w:color w:val="000000" w:themeColor="text1"/>
          <w:spacing w:val="-6"/>
          <w:kern w:val="26"/>
          <w:sz w:val="24"/>
          <w:szCs w:val="26"/>
          <w:lang w:val="uk-UA"/>
        </w:rPr>
        <w:t>ребер</w:t>
      </w:r>
      <w:r w:rsidRPr="00712B49">
        <w:rPr>
          <w:rFonts w:ascii="Arial" w:hAnsi="Arial" w:cs="Arial"/>
          <w:color w:val="000000" w:themeColor="text1"/>
          <w:spacing w:val="-6"/>
          <w:kern w:val="26"/>
          <w:sz w:val="24"/>
          <w:szCs w:val="26"/>
          <w:lang w:val="uk-UA"/>
        </w:rPr>
        <w:t>. Н</w:t>
      </w:r>
      <w:r w:rsidR="00253948" w:rsidRPr="00712B49">
        <w:rPr>
          <w:rFonts w:ascii="Arial" w:hAnsi="Arial" w:cs="Arial"/>
          <w:color w:val="000000" w:themeColor="text1"/>
          <w:spacing w:val="-6"/>
          <w:kern w:val="26"/>
          <w:sz w:val="24"/>
          <w:szCs w:val="26"/>
          <w:lang w:val="uk-UA"/>
        </w:rPr>
        <w:t>априклад</w:t>
      </w:r>
      <w:r w:rsidR="001C3C3D" w:rsidRPr="00712B49">
        <w:rPr>
          <w:rFonts w:ascii="Arial" w:hAnsi="Arial" w:cs="Arial"/>
          <w:color w:val="000000" w:themeColor="text1"/>
          <w:spacing w:val="-6"/>
          <w:kern w:val="26"/>
          <w:sz w:val="24"/>
          <w:szCs w:val="26"/>
          <w:lang w:val="uk-UA"/>
        </w:rPr>
        <w:t>, у кубі це співвідношення дорівнює 8 + 6 = 12 + 2, в октаедрі 6 + 8 = 12 + 2.</w:t>
      </w:r>
    </w:p>
    <w:p w:rsidR="00AE6C69" w:rsidRPr="00712B49" w:rsidRDefault="003A6241" w:rsidP="00634AF3">
      <w:pPr>
        <w:pStyle w:val="12"/>
        <w:spacing w:line="288" w:lineRule="auto"/>
        <w:ind w:firstLine="680"/>
        <w:jc w:val="both"/>
        <w:rPr>
          <w:rFonts w:ascii="Arial" w:hAnsi="Arial" w:cs="Arial"/>
          <w:color w:val="000000" w:themeColor="text1"/>
          <w:spacing w:val="-6"/>
          <w:kern w:val="26"/>
          <w:sz w:val="24"/>
          <w:szCs w:val="26"/>
          <w:lang w:val="uk-UA"/>
        </w:rPr>
      </w:pPr>
      <w:r w:rsidRPr="00712B49">
        <w:rPr>
          <w:rFonts w:ascii="Arial" w:hAnsi="Arial" w:cs="Arial"/>
          <w:b/>
          <w:bCs/>
          <w:i/>
          <w:iCs/>
          <w:color w:val="000000" w:themeColor="text1"/>
          <w:spacing w:val="-6"/>
          <w:kern w:val="26"/>
          <w:sz w:val="24"/>
          <w:szCs w:val="26"/>
          <w:lang w:val="uk-UA"/>
        </w:rPr>
        <w:t>У</w:t>
      </w:r>
      <w:r w:rsidR="00AE6C69" w:rsidRPr="00712B49">
        <w:rPr>
          <w:rFonts w:ascii="Arial" w:hAnsi="Arial" w:cs="Arial"/>
          <w:b/>
          <w:bCs/>
          <w:i/>
          <w:iCs/>
          <w:color w:val="000000" w:themeColor="text1"/>
          <w:spacing w:val="-6"/>
          <w:kern w:val="26"/>
          <w:sz w:val="24"/>
          <w:szCs w:val="26"/>
          <w:lang w:val="uk-UA"/>
        </w:rPr>
        <w:t xml:space="preserve"> нижч</w:t>
      </w:r>
      <w:r w:rsidR="00917B91" w:rsidRPr="00712B49">
        <w:rPr>
          <w:rFonts w:ascii="Arial" w:hAnsi="Arial" w:cs="Arial"/>
          <w:b/>
          <w:bCs/>
          <w:i/>
          <w:iCs/>
          <w:color w:val="000000" w:themeColor="text1"/>
          <w:spacing w:val="-6"/>
          <w:kern w:val="26"/>
          <w:sz w:val="24"/>
          <w:szCs w:val="26"/>
          <w:lang w:val="uk-UA"/>
        </w:rPr>
        <w:t>ій</w:t>
      </w:r>
      <w:r w:rsidR="00AE6C69" w:rsidRPr="00712B49">
        <w:rPr>
          <w:rFonts w:ascii="Arial" w:hAnsi="Arial" w:cs="Arial"/>
          <w:b/>
          <w:bCs/>
          <w:i/>
          <w:iCs/>
          <w:color w:val="000000" w:themeColor="text1"/>
          <w:spacing w:val="-6"/>
          <w:kern w:val="26"/>
          <w:sz w:val="24"/>
          <w:szCs w:val="26"/>
          <w:lang w:val="uk-UA"/>
        </w:rPr>
        <w:t xml:space="preserve"> категорії</w:t>
      </w:r>
      <w:r w:rsidR="00AE6C69" w:rsidRPr="00712B49">
        <w:rPr>
          <w:rFonts w:ascii="Arial" w:hAnsi="Arial" w:cs="Arial"/>
          <w:color w:val="000000" w:themeColor="text1"/>
          <w:spacing w:val="-6"/>
          <w:kern w:val="26"/>
          <w:sz w:val="24"/>
          <w:szCs w:val="26"/>
          <w:lang w:val="uk-UA"/>
        </w:rPr>
        <w:t xml:space="preserve">, що включає </w:t>
      </w:r>
      <w:r w:rsidR="0070475B" w:rsidRPr="00712B49">
        <w:rPr>
          <w:rFonts w:ascii="Arial" w:hAnsi="Arial" w:cs="Arial"/>
          <w:color w:val="000000" w:themeColor="text1"/>
          <w:spacing w:val="-6"/>
          <w:kern w:val="26"/>
          <w:sz w:val="24"/>
          <w:szCs w:val="26"/>
          <w:lang w:val="uk-UA"/>
        </w:rPr>
        <w:t>триклинну</w:t>
      </w:r>
      <w:r w:rsidR="00AE6C69" w:rsidRPr="00712B49">
        <w:rPr>
          <w:rFonts w:ascii="Arial" w:hAnsi="Arial" w:cs="Arial"/>
          <w:color w:val="000000" w:themeColor="text1"/>
          <w:spacing w:val="-6"/>
          <w:kern w:val="26"/>
          <w:sz w:val="24"/>
          <w:szCs w:val="26"/>
          <w:lang w:val="uk-UA"/>
        </w:rPr>
        <w:t xml:space="preserve">, моноклінну і ромбічну сингонії, зустрічається всього сім типів простих форм. </w:t>
      </w:r>
    </w:p>
    <w:p w:rsidR="00AE6C69" w:rsidRPr="00712B49" w:rsidRDefault="00AE6C69" w:rsidP="00634AF3">
      <w:pPr>
        <w:pStyle w:val="12"/>
        <w:spacing w:line="288" w:lineRule="auto"/>
        <w:ind w:firstLine="680"/>
        <w:jc w:val="both"/>
        <w:rPr>
          <w:rFonts w:ascii="Arial" w:hAnsi="Arial" w:cs="Arial"/>
          <w:bCs/>
          <w:color w:val="000000" w:themeColor="text1"/>
          <w:spacing w:val="-6"/>
          <w:kern w:val="26"/>
          <w:sz w:val="24"/>
          <w:szCs w:val="26"/>
          <w:lang w:val="uk-UA"/>
        </w:rPr>
      </w:pPr>
      <w:r w:rsidRPr="00712B49">
        <w:rPr>
          <w:rFonts w:ascii="Arial" w:hAnsi="Arial" w:cs="Arial"/>
          <w:bCs/>
          <w:i/>
          <w:color w:val="000000" w:themeColor="text1"/>
          <w:spacing w:val="-6"/>
          <w:kern w:val="26"/>
          <w:sz w:val="24"/>
          <w:szCs w:val="26"/>
          <w:lang w:val="uk-UA"/>
        </w:rPr>
        <w:t>Моноедр</w:t>
      </w:r>
      <w:r w:rsidRPr="00712B49">
        <w:rPr>
          <w:rFonts w:ascii="Arial" w:hAnsi="Arial" w:cs="Arial"/>
          <w:bCs/>
          <w:color w:val="000000" w:themeColor="text1"/>
          <w:spacing w:val="-6"/>
          <w:kern w:val="26"/>
          <w:sz w:val="24"/>
          <w:szCs w:val="26"/>
          <w:lang w:val="uk-UA"/>
        </w:rPr>
        <w:t xml:space="preserve"> - однограник (моно - один; едра - грань), форма грані може бути будь-якою</w:t>
      </w:r>
      <w:r w:rsidR="00F60D10" w:rsidRPr="00712B49">
        <w:rPr>
          <w:rFonts w:ascii="Arial" w:hAnsi="Arial" w:cs="Arial"/>
          <w:bCs/>
          <w:color w:val="000000" w:themeColor="text1"/>
          <w:spacing w:val="-6"/>
          <w:kern w:val="26"/>
          <w:sz w:val="24"/>
          <w:szCs w:val="26"/>
          <w:lang w:val="uk-UA"/>
        </w:rPr>
        <w:t xml:space="preserve"> </w:t>
      </w:r>
      <w:r w:rsidR="00F60D10" w:rsidRPr="00712B49">
        <w:rPr>
          <w:rFonts w:ascii="Arial" w:hAnsi="Arial" w:cs="Arial"/>
          <w:color w:val="000000" w:themeColor="text1"/>
          <w:spacing w:val="-6"/>
          <w:kern w:val="26"/>
          <w:sz w:val="24"/>
          <w:szCs w:val="26"/>
          <w:lang w:val="uk-UA"/>
        </w:rPr>
        <w:t>(рис.28 а)</w:t>
      </w:r>
      <w:r w:rsidRPr="00712B49">
        <w:rPr>
          <w:rFonts w:ascii="Arial" w:hAnsi="Arial" w:cs="Arial"/>
          <w:bCs/>
          <w:color w:val="000000" w:themeColor="text1"/>
          <w:spacing w:val="-6"/>
          <w:kern w:val="26"/>
          <w:sz w:val="24"/>
          <w:szCs w:val="26"/>
          <w:lang w:val="uk-UA"/>
        </w:rPr>
        <w:t xml:space="preserve">. </w:t>
      </w:r>
    </w:p>
    <w:p w:rsidR="00AE6C69" w:rsidRDefault="00AE6C69" w:rsidP="00634AF3">
      <w:pPr>
        <w:pStyle w:val="12"/>
        <w:spacing w:line="288" w:lineRule="auto"/>
        <w:ind w:firstLine="680"/>
        <w:jc w:val="both"/>
        <w:rPr>
          <w:rFonts w:ascii="Arial" w:hAnsi="Arial" w:cs="Arial"/>
          <w:bCs/>
          <w:color w:val="000000" w:themeColor="text1"/>
          <w:spacing w:val="-6"/>
          <w:kern w:val="26"/>
          <w:sz w:val="24"/>
          <w:szCs w:val="26"/>
          <w:lang w:val="uk-UA"/>
        </w:rPr>
      </w:pPr>
      <w:r w:rsidRPr="00712B49">
        <w:rPr>
          <w:rFonts w:ascii="Arial" w:hAnsi="Arial" w:cs="Arial"/>
          <w:bCs/>
          <w:i/>
          <w:color w:val="000000" w:themeColor="text1"/>
          <w:spacing w:val="-6"/>
          <w:kern w:val="26"/>
          <w:sz w:val="24"/>
          <w:szCs w:val="26"/>
          <w:lang w:val="uk-UA"/>
        </w:rPr>
        <w:t>Пінакоїд</w:t>
      </w:r>
      <w:r w:rsidRPr="00712B49">
        <w:rPr>
          <w:rFonts w:ascii="Arial" w:hAnsi="Arial" w:cs="Arial"/>
          <w:bCs/>
          <w:color w:val="000000" w:themeColor="text1"/>
          <w:spacing w:val="-6"/>
          <w:kern w:val="26"/>
          <w:sz w:val="24"/>
          <w:szCs w:val="26"/>
          <w:lang w:val="uk-UA"/>
        </w:rPr>
        <w:t xml:space="preserve"> - проста форма, що складається з двох паралельних граней, форма яких може бути будь-якою</w:t>
      </w:r>
      <w:r w:rsidR="00F60D10" w:rsidRPr="00712B49">
        <w:rPr>
          <w:rFonts w:ascii="Arial" w:hAnsi="Arial" w:cs="Arial"/>
          <w:bCs/>
          <w:color w:val="000000" w:themeColor="text1"/>
          <w:spacing w:val="-6"/>
          <w:kern w:val="26"/>
          <w:sz w:val="24"/>
          <w:szCs w:val="26"/>
          <w:lang w:val="uk-UA"/>
        </w:rPr>
        <w:t xml:space="preserve"> </w:t>
      </w:r>
      <w:r w:rsidR="00F60D10" w:rsidRPr="00712B49">
        <w:rPr>
          <w:rFonts w:ascii="Arial" w:hAnsi="Arial" w:cs="Arial"/>
          <w:color w:val="000000" w:themeColor="text1"/>
          <w:spacing w:val="-6"/>
          <w:kern w:val="26"/>
          <w:sz w:val="24"/>
          <w:szCs w:val="26"/>
          <w:lang w:val="uk-UA"/>
        </w:rPr>
        <w:t xml:space="preserve">(рис.28 </w:t>
      </w:r>
      <w:r w:rsidR="00ED1B00" w:rsidRPr="00712B49">
        <w:rPr>
          <w:rFonts w:ascii="Arial" w:hAnsi="Arial" w:cs="Arial"/>
          <w:color w:val="000000" w:themeColor="text1"/>
          <w:spacing w:val="-6"/>
          <w:kern w:val="26"/>
          <w:sz w:val="24"/>
          <w:szCs w:val="26"/>
          <w:lang w:val="uk-UA"/>
        </w:rPr>
        <w:t>б</w:t>
      </w:r>
      <w:r w:rsidR="00F60D10" w:rsidRPr="00712B49">
        <w:rPr>
          <w:rFonts w:ascii="Arial" w:hAnsi="Arial" w:cs="Arial"/>
          <w:color w:val="000000" w:themeColor="text1"/>
          <w:spacing w:val="-6"/>
          <w:kern w:val="26"/>
          <w:sz w:val="24"/>
          <w:szCs w:val="26"/>
          <w:lang w:val="uk-UA"/>
        </w:rPr>
        <w:t>)</w:t>
      </w:r>
      <w:r w:rsidRPr="00712B49">
        <w:rPr>
          <w:rFonts w:ascii="Arial" w:hAnsi="Arial" w:cs="Arial"/>
          <w:bCs/>
          <w:color w:val="000000" w:themeColor="text1"/>
          <w:spacing w:val="-6"/>
          <w:kern w:val="26"/>
          <w:sz w:val="24"/>
          <w:szCs w:val="26"/>
          <w:lang w:val="uk-UA"/>
        </w:rPr>
        <w:t xml:space="preserve">. </w:t>
      </w:r>
    </w:p>
    <w:p w:rsidR="0048429A" w:rsidRPr="00712B49" w:rsidRDefault="0048429A" w:rsidP="00216332">
      <w:pPr>
        <w:pStyle w:val="12"/>
        <w:spacing w:line="288" w:lineRule="auto"/>
        <w:ind w:firstLine="680"/>
        <w:jc w:val="center"/>
        <w:rPr>
          <w:rFonts w:ascii="Arial" w:hAnsi="Arial" w:cs="Arial"/>
          <w:color w:val="000000" w:themeColor="text1"/>
          <w:spacing w:val="-6"/>
          <w:kern w:val="26"/>
          <w:sz w:val="24"/>
          <w:szCs w:val="26"/>
          <w:lang w:val="uk-UA"/>
        </w:rPr>
      </w:pPr>
      <w:r w:rsidRPr="00712B49">
        <w:rPr>
          <w:rFonts w:ascii="Arial" w:hAnsi="Arial" w:cs="Arial"/>
          <w:noProof/>
          <w:color w:val="000000" w:themeColor="text1"/>
          <w:spacing w:val="-6"/>
          <w:kern w:val="26"/>
          <w:sz w:val="24"/>
          <w:szCs w:val="26"/>
          <w:lang w:val="en-US" w:eastAsia="en-US"/>
        </w:rPr>
        <w:drawing>
          <wp:inline distT="0" distB="0" distL="0" distR="0">
            <wp:extent cx="4337050" cy="764610"/>
            <wp:effectExtent l="0" t="0" r="6350" b="0"/>
            <wp:docPr id="117" name="Picture 117"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Shape, polygon&#10;&#10;Description automatically generated"/>
                    <pic:cNvPicPr>
                      <a:picLocks noChangeAspect="1" noChangeArrowheads="1"/>
                    </pic:cNvPicPr>
                  </pic:nvPicPr>
                  <pic:blipFill rotWithShape="1">
                    <a:blip r:embed="rId65" cstate="email">
                      <a:extLst>
                        <a:ext uri="{28A0092B-C50C-407E-A947-70E740481C1C}">
                          <a14:useLocalDpi xmlns:a14="http://schemas.microsoft.com/office/drawing/2010/main"/>
                        </a:ext>
                      </a:extLst>
                    </a:blip>
                    <a:srcRect/>
                    <a:stretch/>
                  </pic:blipFill>
                  <pic:spPr bwMode="auto">
                    <a:xfrm>
                      <a:off x="0" y="0"/>
                      <a:ext cx="4556064" cy="803222"/>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rsidR="0048429A" w:rsidRPr="00712B49" w:rsidRDefault="0048429A" w:rsidP="00216332">
      <w:pPr>
        <w:pStyle w:val="12"/>
        <w:spacing w:line="288" w:lineRule="auto"/>
        <w:ind w:firstLine="680"/>
        <w:jc w:val="center"/>
        <w:rPr>
          <w:rFonts w:ascii="Arial" w:hAnsi="Arial" w:cs="Arial"/>
          <w:color w:val="000000" w:themeColor="text1"/>
          <w:spacing w:val="-6"/>
          <w:kern w:val="26"/>
          <w:sz w:val="24"/>
          <w:szCs w:val="26"/>
          <w:lang w:val="uk-UA"/>
        </w:rPr>
      </w:pPr>
      <w:r w:rsidRPr="00712B49">
        <w:rPr>
          <w:rFonts w:ascii="Arial" w:hAnsi="Arial" w:cs="Arial"/>
          <w:color w:val="000000" w:themeColor="text1"/>
          <w:spacing w:val="-6"/>
          <w:kern w:val="26"/>
          <w:sz w:val="24"/>
          <w:szCs w:val="26"/>
          <w:lang w:val="uk-UA"/>
        </w:rPr>
        <w:t xml:space="preserve">а) </w:t>
      </w:r>
      <w:r w:rsidRPr="00712B49">
        <w:rPr>
          <w:rFonts w:ascii="Arial" w:hAnsi="Arial" w:cs="Arial"/>
          <w:color w:val="000000" w:themeColor="text1"/>
          <w:spacing w:val="-6"/>
          <w:kern w:val="26"/>
          <w:sz w:val="24"/>
          <w:szCs w:val="26"/>
          <w:lang w:val="uk-UA"/>
        </w:rPr>
        <w:tab/>
      </w:r>
      <w:r w:rsidRPr="00712B49">
        <w:rPr>
          <w:rFonts w:ascii="Arial" w:hAnsi="Arial" w:cs="Arial"/>
          <w:color w:val="000000" w:themeColor="text1"/>
          <w:spacing w:val="-6"/>
          <w:kern w:val="26"/>
          <w:sz w:val="24"/>
          <w:szCs w:val="26"/>
          <w:lang w:val="uk-UA"/>
        </w:rPr>
        <w:tab/>
      </w:r>
      <w:r w:rsidRPr="00712B49">
        <w:rPr>
          <w:rFonts w:ascii="Arial" w:hAnsi="Arial" w:cs="Arial"/>
          <w:color w:val="000000" w:themeColor="text1"/>
          <w:spacing w:val="-6"/>
          <w:kern w:val="26"/>
          <w:sz w:val="24"/>
          <w:szCs w:val="26"/>
          <w:lang w:val="uk-UA"/>
        </w:rPr>
        <w:tab/>
      </w:r>
      <w:r w:rsidRPr="00712B49">
        <w:rPr>
          <w:rFonts w:ascii="Arial" w:hAnsi="Arial" w:cs="Arial"/>
          <w:color w:val="000000" w:themeColor="text1"/>
          <w:spacing w:val="-6"/>
          <w:kern w:val="26"/>
          <w:sz w:val="24"/>
          <w:szCs w:val="26"/>
          <w:lang w:val="uk-UA"/>
        </w:rPr>
        <w:tab/>
      </w:r>
      <w:r w:rsidRPr="00712B49">
        <w:rPr>
          <w:rFonts w:ascii="Arial" w:hAnsi="Arial" w:cs="Arial"/>
          <w:color w:val="000000" w:themeColor="text1"/>
          <w:spacing w:val="-6"/>
          <w:kern w:val="26"/>
          <w:sz w:val="24"/>
          <w:szCs w:val="26"/>
          <w:lang w:val="uk-UA"/>
        </w:rPr>
        <w:tab/>
        <w:t>б)</w:t>
      </w:r>
      <w:r w:rsidRPr="00712B49">
        <w:rPr>
          <w:rFonts w:ascii="Arial" w:hAnsi="Arial" w:cs="Arial"/>
          <w:color w:val="000000" w:themeColor="text1"/>
          <w:spacing w:val="-6"/>
          <w:kern w:val="26"/>
          <w:sz w:val="24"/>
          <w:szCs w:val="26"/>
          <w:lang w:val="uk-UA"/>
        </w:rPr>
        <w:tab/>
      </w:r>
      <w:r w:rsidRPr="00712B49">
        <w:rPr>
          <w:rFonts w:ascii="Arial" w:hAnsi="Arial" w:cs="Arial"/>
          <w:color w:val="000000" w:themeColor="text1"/>
          <w:spacing w:val="-6"/>
          <w:kern w:val="26"/>
          <w:sz w:val="24"/>
          <w:szCs w:val="26"/>
          <w:lang w:val="uk-UA"/>
        </w:rPr>
        <w:tab/>
      </w:r>
      <w:r w:rsidRPr="00712B49">
        <w:rPr>
          <w:rFonts w:ascii="Arial" w:hAnsi="Arial" w:cs="Arial"/>
          <w:color w:val="000000" w:themeColor="text1"/>
          <w:spacing w:val="-6"/>
          <w:kern w:val="26"/>
          <w:sz w:val="24"/>
          <w:szCs w:val="26"/>
          <w:lang w:val="uk-UA"/>
        </w:rPr>
        <w:tab/>
      </w:r>
      <w:r w:rsidRPr="00712B49">
        <w:rPr>
          <w:rFonts w:ascii="Arial" w:hAnsi="Arial" w:cs="Arial"/>
          <w:color w:val="000000" w:themeColor="text1"/>
          <w:spacing w:val="-6"/>
          <w:kern w:val="26"/>
          <w:sz w:val="24"/>
          <w:szCs w:val="26"/>
          <w:lang w:val="uk-UA"/>
        </w:rPr>
        <w:tab/>
        <w:t>в)</w:t>
      </w:r>
    </w:p>
    <w:p w:rsidR="0048429A" w:rsidRPr="00712B49" w:rsidRDefault="0048429A" w:rsidP="0048429A">
      <w:pPr>
        <w:pStyle w:val="12"/>
        <w:spacing w:line="288" w:lineRule="auto"/>
        <w:jc w:val="center"/>
        <w:rPr>
          <w:rFonts w:ascii="Arial" w:hAnsi="Arial" w:cs="Arial"/>
          <w:color w:val="000000" w:themeColor="text1"/>
          <w:spacing w:val="-6"/>
          <w:kern w:val="26"/>
          <w:sz w:val="24"/>
          <w:szCs w:val="26"/>
          <w:lang w:val="uk-UA"/>
        </w:rPr>
      </w:pPr>
      <w:r w:rsidRPr="00712B49">
        <w:rPr>
          <w:rFonts w:ascii="Arial" w:hAnsi="Arial" w:cs="Arial"/>
          <w:color w:val="000000" w:themeColor="text1"/>
          <w:spacing w:val="-6"/>
          <w:kern w:val="26"/>
          <w:sz w:val="24"/>
          <w:szCs w:val="26"/>
          <w:lang w:val="uk-UA"/>
        </w:rPr>
        <w:t>Рис. 28. Прості форми нижчої категорії: 1) моноедр; 2) пінакоїд; 3) д</w:t>
      </w:r>
      <w:r w:rsidR="00EA1C06" w:rsidRPr="00712B49">
        <w:rPr>
          <w:rFonts w:ascii="Arial" w:hAnsi="Arial" w:cs="Arial"/>
          <w:color w:val="000000" w:themeColor="text1"/>
          <w:spacing w:val="-6"/>
          <w:kern w:val="26"/>
          <w:sz w:val="24"/>
          <w:szCs w:val="26"/>
          <w:lang w:val="uk-UA"/>
        </w:rPr>
        <w:t>и</w:t>
      </w:r>
      <w:r w:rsidRPr="00712B49">
        <w:rPr>
          <w:rFonts w:ascii="Arial" w:hAnsi="Arial" w:cs="Arial"/>
          <w:color w:val="000000" w:themeColor="text1"/>
          <w:spacing w:val="-6"/>
          <w:kern w:val="26"/>
          <w:sz w:val="24"/>
          <w:szCs w:val="26"/>
          <w:lang w:val="uk-UA"/>
        </w:rPr>
        <w:t xml:space="preserve">едр </w:t>
      </w:r>
    </w:p>
    <w:p w:rsidR="00A97A69" w:rsidRDefault="00A97A69" w:rsidP="00A97A69">
      <w:pPr>
        <w:pStyle w:val="12"/>
        <w:spacing w:line="288" w:lineRule="auto"/>
        <w:ind w:firstLine="680"/>
        <w:jc w:val="both"/>
        <w:rPr>
          <w:rFonts w:ascii="Arial" w:hAnsi="Arial" w:cs="Arial"/>
          <w:bCs/>
          <w:i/>
          <w:color w:val="000000" w:themeColor="text1"/>
          <w:spacing w:val="-6"/>
          <w:kern w:val="26"/>
          <w:sz w:val="24"/>
          <w:szCs w:val="26"/>
          <w:lang w:val="uk-UA"/>
        </w:rPr>
      </w:pPr>
    </w:p>
    <w:p w:rsidR="00A97A69" w:rsidRPr="00712B49" w:rsidRDefault="00A97A69" w:rsidP="00A97A69">
      <w:pPr>
        <w:pStyle w:val="12"/>
        <w:spacing w:line="288" w:lineRule="auto"/>
        <w:ind w:firstLine="680"/>
        <w:jc w:val="both"/>
        <w:rPr>
          <w:rFonts w:ascii="Arial" w:hAnsi="Arial" w:cs="Arial"/>
          <w:color w:val="000000" w:themeColor="text1"/>
          <w:spacing w:val="-6"/>
          <w:kern w:val="26"/>
          <w:sz w:val="24"/>
          <w:szCs w:val="26"/>
          <w:lang w:val="uk-UA"/>
        </w:rPr>
      </w:pPr>
      <w:r w:rsidRPr="00712B49">
        <w:rPr>
          <w:rFonts w:ascii="Arial" w:hAnsi="Arial" w:cs="Arial"/>
          <w:bCs/>
          <w:i/>
          <w:color w:val="000000" w:themeColor="text1"/>
          <w:spacing w:val="-6"/>
          <w:kern w:val="26"/>
          <w:sz w:val="24"/>
          <w:szCs w:val="26"/>
          <w:lang w:val="uk-UA"/>
        </w:rPr>
        <w:t>Диедр</w:t>
      </w:r>
      <w:r w:rsidRPr="00712B49">
        <w:rPr>
          <w:rFonts w:ascii="Arial" w:hAnsi="Arial" w:cs="Arial"/>
          <w:bCs/>
          <w:color w:val="000000" w:themeColor="text1"/>
          <w:spacing w:val="-6"/>
          <w:kern w:val="26"/>
          <w:sz w:val="24"/>
          <w:szCs w:val="26"/>
          <w:lang w:val="uk-UA"/>
        </w:rPr>
        <w:t xml:space="preserve"> -</w:t>
      </w:r>
      <w:r w:rsidRPr="00712B49">
        <w:rPr>
          <w:rFonts w:ascii="Arial" w:hAnsi="Arial" w:cs="Arial"/>
          <w:color w:val="000000" w:themeColor="text1"/>
          <w:spacing w:val="-6"/>
          <w:kern w:val="26"/>
          <w:sz w:val="24"/>
          <w:szCs w:val="26"/>
          <w:lang w:val="uk-UA"/>
        </w:rPr>
        <w:t xml:space="preserve"> форма, що складається з двох граней, які перетинаються. Розрізняють диедри осьові, в яких обидві грані пов’язані одна з одною подвійною віссю симетрії, та диедри безосні (площинні), в яких обидві грані пов’язані площиною симетрії. Хоча є диедри, в яких грані пов’язані як подвійною віссю, так і двома площинами симетрії (рис.</w:t>
      </w:r>
      <w:r>
        <w:rPr>
          <w:rFonts w:ascii="Arial" w:hAnsi="Arial" w:cs="Arial"/>
          <w:color w:val="000000" w:themeColor="text1"/>
          <w:spacing w:val="-6"/>
          <w:kern w:val="26"/>
          <w:sz w:val="24"/>
          <w:szCs w:val="26"/>
          <w:lang w:val="uk-UA"/>
        </w:rPr>
        <w:t xml:space="preserve"> </w:t>
      </w:r>
      <w:r w:rsidRPr="00712B49">
        <w:rPr>
          <w:rFonts w:ascii="Arial" w:hAnsi="Arial" w:cs="Arial"/>
          <w:color w:val="000000" w:themeColor="text1"/>
          <w:spacing w:val="-6"/>
          <w:kern w:val="26"/>
          <w:sz w:val="24"/>
          <w:szCs w:val="26"/>
          <w:lang w:val="uk-UA"/>
        </w:rPr>
        <w:t xml:space="preserve">28 в). </w:t>
      </w:r>
    </w:p>
    <w:p w:rsidR="00AE6C69" w:rsidRPr="00712B49" w:rsidRDefault="00AE6C69" w:rsidP="00634AF3">
      <w:pPr>
        <w:pStyle w:val="12"/>
        <w:spacing w:line="288" w:lineRule="auto"/>
        <w:ind w:firstLine="680"/>
        <w:jc w:val="both"/>
        <w:rPr>
          <w:rFonts w:ascii="Arial" w:hAnsi="Arial" w:cs="Arial"/>
          <w:color w:val="000000" w:themeColor="text1"/>
          <w:spacing w:val="-6"/>
          <w:kern w:val="26"/>
          <w:sz w:val="24"/>
          <w:szCs w:val="26"/>
          <w:lang w:val="uk-UA"/>
        </w:rPr>
      </w:pPr>
      <w:r w:rsidRPr="00712B49">
        <w:rPr>
          <w:rFonts w:ascii="Arial" w:hAnsi="Arial" w:cs="Arial"/>
          <w:bCs/>
          <w:i/>
          <w:color w:val="000000" w:themeColor="text1"/>
          <w:spacing w:val="-6"/>
          <w:kern w:val="26"/>
          <w:sz w:val="24"/>
          <w:szCs w:val="26"/>
          <w:lang w:val="uk-UA"/>
        </w:rPr>
        <w:t>Ромбічна призма</w:t>
      </w:r>
      <w:r w:rsidRPr="00712B49">
        <w:rPr>
          <w:rFonts w:ascii="Arial" w:hAnsi="Arial" w:cs="Arial"/>
          <w:color w:val="000000" w:themeColor="text1"/>
          <w:spacing w:val="-6"/>
          <w:kern w:val="26"/>
          <w:sz w:val="24"/>
          <w:szCs w:val="26"/>
          <w:lang w:val="uk-UA"/>
        </w:rPr>
        <w:t xml:space="preserve"> утворена чотирма попарно паралельними гранями. Поперечний переріз такої форми </w:t>
      </w:r>
      <w:r w:rsidR="00ED1B00" w:rsidRPr="00712B49">
        <w:rPr>
          <w:rFonts w:ascii="Arial" w:hAnsi="Arial" w:cs="Arial"/>
          <w:color w:val="000000" w:themeColor="text1"/>
          <w:spacing w:val="-6"/>
          <w:kern w:val="26"/>
          <w:sz w:val="24"/>
          <w:szCs w:val="26"/>
          <w:lang w:val="uk-UA"/>
        </w:rPr>
        <w:t>–</w:t>
      </w:r>
      <w:r w:rsidRPr="00712B49">
        <w:rPr>
          <w:rFonts w:ascii="Arial" w:hAnsi="Arial" w:cs="Arial"/>
          <w:color w:val="000000" w:themeColor="text1"/>
          <w:spacing w:val="-6"/>
          <w:kern w:val="26"/>
          <w:sz w:val="24"/>
          <w:szCs w:val="26"/>
          <w:lang w:val="uk-UA"/>
        </w:rPr>
        <w:t xml:space="preserve"> ромб</w:t>
      </w:r>
      <w:r w:rsidR="00ED1B00" w:rsidRPr="00712B49">
        <w:rPr>
          <w:rFonts w:ascii="Arial" w:hAnsi="Arial" w:cs="Arial"/>
          <w:color w:val="000000" w:themeColor="text1"/>
          <w:spacing w:val="-6"/>
          <w:kern w:val="26"/>
          <w:sz w:val="24"/>
          <w:szCs w:val="26"/>
          <w:lang w:val="uk-UA"/>
        </w:rPr>
        <w:t xml:space="preserve"> (рис.29)</w:t>
      </w:r>
      <w:r w:rsidRPr="00712B49">
        <w:rPr>
          <w:rFonts w:ascii="Arial" w:hAnsi="Arial" w:cs="Arial"/>
          <w:color w:val="000000" w:themeColor="text1"/>
          <w:spacing w:val="-6"/>
          <w:kern w:val="26"/>
          <w:sz w:val="24"/>
          <w:szCs w:val="26"/>
          <w:lang w:val="uk-UA"/>
        </w:rPr>
        <w:t>.</w:t>
      </w:r>
    </w:p>
    <w:p w:rsidR="00F84A30" w:rsidRPr="00712B49" w:rsidRDefault="00F84A30" w:rsidP="00F84A30">
      <w:pPr>
        <w:pStyle w:val="12"/>
        <w:spacing w:line="288" w:lineRule="auto"/>
        <w:ind w:firstLine="680"/>
        <w:jc w:val="center"/>
        <w:rPr>
          <w:rFonts w:ascii="Arial" w:hAnsi="Arial" w:cs="Arial"/>
          <w:color w:val="000000" w:themeColor="text1"/>
          <w:spacing w:val="-6"/>
          <w:kern w:val="26"/>
          <w:sz w:val="24"/>
          <w:szCs w:val="26"/>
          <w:lang w:val="uk-UA"/>
        </w:rPr>
      </w:pPr>
      <w:r w:rsidRPr="00712B49">
        <w:rPr>
          <w:noProof/>
          <w:color w:val="000000" w:themeColor="text1"/>
          <w:spacing w:val="-6"/>
          <w:sz w:val="24"/>
          <w:lang w:val="en-US" w:eastAsia="en-US"/>
        </w:rPr>
        <w:drawing>
          <wp:inline distT="0" distB="0" distL="0" distR="0">
            <wp:extent cx="562708" cy="1437065"/>
            <wp:effectExtent l="0" t="0" r="8890" b="0"/>
            <wp:docPr id="119" name="Picture 119"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Shape, polygon&#10;&#10;Description automatically generated"/>
                    <pic:cNvPicPr>
                      <a:picLocks noChangeAspect="1" noChangeArrowheads="1"/>
                    </pic:cNvPicPr>
                  </pic:nvPicPr>
                  <pic:blipFill rotWithShape="1">
                    <a:blip r:embed="rId66" cstate="email">
                      <a:extLst>
                        <a:ext uri="{28A0092B-C50C-407E-A947-70E740481C1C}">
                          <a14:useLocalDpi xmlns:a14="http://schemas.microsoft.com/office/drawing/2010/main"/>
                        </a:ext>
                      </a:extLst>
                    </a:blip>
                    <a:srcRect/>
                    <a:stretch/>
                  </pic:blipFill>
                  <pic:spPr bwMode="auto">
                    <a:xfrm>
                      <a:off x="0" y="0"/>
                      <a:ext cx="582482" cy="1487565"/>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rsidR="00F84A30" w:rsidRPr="00712B49" w:rsidRDefault="00F84A30" w:rsidP="00216332">
      <w:pPr>
        <w:pStyle w:val="12"/>
        <w:spacing w:line="288" w:lineRule="auto"/>
        <w:ind w:firstLine="680"/>
        <w:jc w:val="center"/>
        <w:rPr>
          <w:rFonts w:ascii="Arial" w:hAnsi="Arial" w:cs="Arial"/>
          <w:color w:val="000000" w:themeColor="text1"/>
          <w:spacing w:val="-6"/>
          <w:kern w:val="26"/>
          <w:sz w:val="24"/>
          <w:szCs w:val="26"/>
          <w:lang w:val="uk-UA"/>
        </w:rPr>
      </w:pPr>
      <w:r w:rsidRPr="00712B49">
        <w:rPr>
          <w:rFonts w:ascii="Arial" w:hAnsi="Arial" w:cs="Arial"/>
          <w:color w:val="000000" w:themeColor="text1"/>
          <w:spacing w:val="-6"/>
          <w:kern w:val="26"/>
          <w:sz w:val="24"/>
          <w:szCs w:val="26"/>
          <w:lang w:val="uk-UA"/>
        </w:rPr>
        <w:t>Рис. 29. Проста форма нижчої категорії - ромбічна призма</w:t>
      </w:r>
    </w:p>
    <w:p w:rsidR="00F84A30" w:rsidRPr="00712B49" w:rsidRDefault="00F84A30" w:rsidP="00634AF3">
      <w:pPr>
        <w:pStyle w:val="12"/>
        <w:spacing w:line="288" w:lineRule="auto"/>
        <w:ind w:firstLine="680"/>
        <w:jc w:val="both"/>
        <w:rPr>
          <w:rFonts w:ascii="Arial" w:hAnsi="Arial" w:cs="Arial"/>
          <w:color w:val="000000" w:themeColor="text1"/>
          <w:spacing w:val="-6"/>
          <w:kern w:val="26"/>
          <w:sz w:val="24"/>
          <w:szCs w:val="26"/>
          <w:lang w:val="uk-UA"/>
        </w:rPr>
      </w:pPr>
    </w:p>
    <w:p w:rsidR="003F0243" w:rsidRDefault="003F0243" w:rsidP="003F0243">
      <w:pPr>
        <w:pStyle w:val="12"/>
        <w:spacing w:line="288" w:lineRule="auto"/>
        <w:ind w:firstLine="680"/>
        <w:jc w:val="both"/>
        <w:rPr>
          <w:rFonts w:ascii="Arial" w:hAnsi="Arial" w:cs="Arial"/>
          <w:color w:val="000000" w:themeColor="text1"/>
          <w:spacing w:val="-6"/>
          <w:kern w:val="26"/>
          <w:sz w:val="24"/>
          <w:szCs w:val="26"/>
          <w:lang w:val="uk-UA"/>
        </w:rPr>
      </w:pPr>
      <w:r w:rsidRPr="00712B49">
        <w:rPr>
          <w:rFonts w:ascii="Arial" w:hAnsi="Arial" w:cs="Arial"/>
          <w:bCs/>
          <w:i/>
          <w:color w:val="000000" w:themeColor="text1"/>
          <w:spacing w:val="-6"/>
          <w:kern w:val="26"/>
          <w:sz w:val="24"/>
          <w:szCs w:val="26"/>
          <w:lang w:val="uk-UA"/>
        </w:rPr>
        <w:t>Ромбічним тетраедром</w:t>
      </w:r>
      <w:r w:rsidRPr="00712B49">
        <w:rPr>
          <w:rFonts w:ascii="Arial" w:hAnsi="Arial" w:cs="Arial"/>
          <w:color w:val="000000" w:themeColor="text1"/>
          <w:spacing w:val="-6"/>
          <w:kern w:val="26"/>
          <w:sz w:val="24"/>
          <w:szCs w:val="26"/>
          <w:lang w:val="uk-UA"/>
        </w:rPr>
        <w:t xml:space="preserve"> називається проста форма, що складається з чотирьох непаралельних граней, по три пересічних </w:t>
      </w:r>
      <w:r w:rsidR="003A6241" w:rsidRPr="00712B49">
        <w:rPr>
          <w:rFonts w:ascii="Arial" w:hAnsi="Arial" w:cs="Arial"/>
          <w:color w:val="000000" w:themeColor="text1"/>
          <w:spacing w:val="-6"/>
          <w:kern w:val="26"/>
          <w:sz w:val="24"/>
          <w:szCs w:val="26"/>
          <w:lang w:val="uk-UA"/>
        </w:rPr>
        <w:t>у</w:t>
      </w:r>
      <w:r w:rsidRPr="00712B49">
        <w:rPr>
          <w:rFonts w:ascii="Arial" w:hAnsi="Arial" w:cs="Arial"/>
          <w:color w:val="000000" w:themeColor="text1"/>
          <w:spacing w:val="-6"/>
          <w:kern w:val="26"/>
          <w:sz w:val="24"/>
          <w:szCs w:val="26"/>
          <w:lang w:val="uk-UA"/>
        </w:rPr>
        <w:t xml:space="preserve"> кожній вершині. Тетраедри відносяться до енантіоморфних, тобто зустрічаються праві і ліві тетраедри (як предмет і його дзеркальне відображення). Ця форма трапляється лише як загальна форма в аксіальному виді симетрії. Гран</w:t>
      </w:r>
      <w:r w:rsidR="003A6241" w:rsidRPr="00712B49">
        <w:rPr>
          <w:rFonts w:ascii="Arial" w:hAnsi="Arial" w:cs="Arial"/>
          <w:color w:val="000000" w:themeColor="text1"/>
          <w:spacing w:val="-6"/>
          <w:kern w:val="26"/>
          <w:sz w:val="24"/>
          <w:szCs w:val="26"/>
          <w:lang w:val="uk-UA"/>
        </w:rPr>
        <w:t>ями є</w:t>
      </w:r>
      <w:r w:rsidRPr="00712B49">
        <w:rPr>
          <w:rFonts w:ascii="Arial" w:hAnsi="Arial" w:cs="Arial"/>
          <w:color w:val="000000" w:themeColor="text1"/>
          <w:spacing w:val="-6"/>
          <w:kern w:val="26"/>
          <w:sz w:val="24"/>
          <w:szCs w:val="26"/>
          <w:lang w:val="uk-UA"/>
        </w:rPr>
        <w:t xml:space="preserve"> косокутні трикутники. Перетин, перпендикулярний до L</w:t>
      </w:r>
      <w:r w:rsidRPr="00712B49">
        <w:rPr>
          <w:rFonts w:ascii="Arial" w:hAnsi="Arial" w:cs="Arial"/>
          <w:color w:val="000000" w:themeColor="text1"/>
          <w:spacing w:val="-6"/>
          <w:kern w:val="26"/>
          <w:sz w:val="24"/>
          <w:szCs w:val="26"/>
          <w:vertAlign w:val="subscript"/>
          <w:lang w:val="uk-UA"/>
        </w:rPr>
        <w:t>2</w:t>
      </w:r>
      <w:r w:rsidRPr="00712B49">
        <w:rPr>
          <w:rFonts w:ascii="Arial" w:hAnsi="Arial" w:cs="Arial"/>
          <w:color w:val="000000" w:themeColor="text1"/>
          <w:spacing w:val="-6"/>
          <w:kern w:val="26"/>
          <w:sz w:val="24"/>
          <w:szCs w:val="26"/>
          <w:lang w:val="uk-UA"/>
        </w:rPr>
        <w:t xml:space="preserve"> – ромб. У  граней, наближених до якоїсь осі L</w:t>
      </w:r>
      <w:r w:rsidRPr="00712B49">
        <w:rPr>
          <w:rFonts w:ascii="Arial" w:hAnsi="Arial" w:cs="Arial"/>
          <w:color w:val="000000" w:themeColor="text1"/>
          <w:spacing w:val="-6"/>
          <w:kern w:val="26"/>
          <w:sz w:val="24"/>
          <w:szCs w:val="26"/>
          <w:vertAlign w:val="subscript"/>
          <w:lang w:val="uk-UA"/>
        </w:rPr>
        <w:t>2</w:t>
      </w:r>
      <w:r w:rsidRPr="00712B49">
        <w:rPr>
          <w:rFonts w:ascii="Arial" w:hAnsi="Arial" w:cs="Arial"/>
          <w:color w:val="000000" w:themeColor="text1"/>
          <w:spacing w:val="-6"/>
          <w:kern w:val="26"/>
          <w:sz w:val="24"/>
          <w:szCs w:val="26"/>
          <w:lang w:val="uk-UA"/>
        </w:rPr>
        <w:t>, у правого різновиду верхня грань лежить справа від нижньої, а у лівого різновиду – зліва від нижньої</w:t>
      </w:r>
      <w:r w:rsidR="00B12DF8">
        <w:rPr>
          <w:rFonts w:ascii="Arial" w:hAnsi="Arial" w:cs="Arial"/>
          <w:color w:val="000000" w:themeColor="text1"/>
          <w:spacing w:val="-6"/>
          <w:kern w:val="26"/>
          <w:sz w:val="24"/>
          <w:szCs w:val="26"/>
          <w:lang w:val="uk-UA"/>
        </w:rPr>
        <w:t xml:space="preserve"> </w:t>
      </w:r>
      <w:r w:rsidRPr="00712B49">
        <w:rPr>
          <w:rFonts w:ascii="Arial" w:hAnsi="Arial" w:cs="Arial"/>
          <w:color w:val="000000" w:themeColor="text1"/>
          <w:spacing w:val="-6"/>
          <w:kern w:val="26"/>
          <w:sz w:val="24"/>
          <w:szCs w:val="26"/>
          <w:lang w:val="uk-UA"/>
        </w:rPr>
        <w:t xml:space="preserve"> (рис.</w:t>
      </w:r>
      <w:r w:rsidR="00840099" w:rsidRPr="00712B49">
        <w:rPr>
          <w:rFonts w:ascii="Arial" w:hAnsi="Arial" w:cs="Arial"/>
          <w:color w:val="000000" w:themeColor="text1"/>
          <w:spacing w:val="-6"/>
          <w:kern w:val="26"/>
          <w:sz w:val="24"/>
          <w:szCs w:val="26"/>
          <w:lang w:val="uk-UA"/>
        </w:rPr>
        <w:t>30</w:t>
      </w:r>
      <w:r w:rsidRPr="00712B49">
        <w:rPr>
          <w:rFonts w:ascii="Arial" w:hAnsi="Arial" w:cs="Arial"/>
          <w:color w:val="000000" w:themeColor="text1"/>
          <w:spacing w:val="-6"/>
          <w:kern w:val="26"/>
          <w:sz w:val="24"/>
          <w:szCs w:val="26"/>
          <w:lang w:val="uk-UA"/>
        </w:rPr>
        <w:t xml:space="preserve"> </w:t>
      </w:r>
      <w:r w:rsidR="00571B82" w:rsidRPr="00712B49">
        <w:rPr>
          <w:rFonts w:ascii="Arial" w:hAnsi="Arial" w:cs="Arial"/>
          <w:color w:val="000000" w:themeColor="text1"/>
          <w:spacing w:val="-6"/>
          <w:kern w:val="26"/>
          <w:sz w:val="24"/>
          <w:szCs w:val="26"/>
          <w:lang w:val="uk-UA"/>
        </w:rPr>
        <w:t>а</w:t>
      </w:r>
      <w:r w:rsidRPr="00712B49">
        <w:rPr>
          <w:rFonts w:ascii="Arial" w:hAnsi="Arial" w:cs="Arial"/>
          <w:color w:val="000000" w:themeColor="text1"/>
          <w:spacing w:val="-6"/>
          <w:kern w:val="26"/>
          <w:sz w:val="24"/>
          <w:szCs w:val="26"/>
          <w:lang w:val="uk-UA"/>
        </w:rPr>
        <w:t>).</w:t>
      </w:r>
      <w:r w:rsidR="00A97A69">
        <w:rPr>
          <w:rFonts w:ascii="Arial" w:hAnsi="Arial" w:cs="Arial"/>
          <w:color w:val="000000" w:themeColor="text1"/>
          <w:spacing w:val="-6"/>
          <w:kern w:val="26"/>
          <w:sz w:val="24"/>
          <w:szCs w:val="26"/>
          <w:lang w:val="uk-UA"/>
        </w:rPr>
        <w:t xml:space="preserve"> </w:t>
      </w:r>
    </w:p>
    <w:p w:rsidR="00A97A69" w:rsidRDefault="00A97A69" w:rsidP="003F0243">
      <w:pPr>
        <w:pStyle w:val="12"/>
        <w:spacing w:line="288" w:lineRule="auto"/>
        <w:ind w:firstLine="680"/>
        <w:jc w:val="both"/>
        <w:rPr>
          <w:rFonts w:ascii="Arial" w:hAnsi="Arial" w:cs="Arial"/>
          <w:color w:val="000000" w:themeColor="text1"/>
          <w:spacing w:val="-6"/>
          <w:kern w:val="26"/>
          <w:sz w:val="24"/>
          <w:szCs w:val="26"/>
          <w:lang w:val="uk-UA"/>
        </w:rPr>
      </w:pPr>
    </w:p>
    <w:p w:rsidR="00ED3EA2" w:rsidRPr="00712B49" w:rsidRDefault="002636E8" w:rsidP="0048429A">
      <w:pPr>
        <w:pStyle w:val="12"/>
        <w:spacing w:line="288" w:lineRule="auto"/>
        <w:jc w:val="center"/>
        <w:rPr>
          <w:rFonts w:ascii="Arial" w:hAnsi="Arial" w:cs="Arial"/>
          <w:color w:val="000000" w:themeColor="text1"/>
          <w:spacing w:val="-6"/>
          <w:kern w:val="26"/>
          <w:sz w:val="24"/>
          <w:szCs w:val="26"/>
          <w:lang w:val="uk-UA"/>
        </w:rPr>
      </w:pPr>
      <w:r w:rsidRPr="00712B49">
        <w:rPr>
          <w:rFonts w:ascii="Arial" w:hAnsi="Arial" w:cs="Arial"/>
          <w:noProof/>
          <w:color w:val="000000" w:themeColor="text1"/>
          <w:spacing w:val="-6"/>
          <w:kern w:val="26"/>
          <w:sz w:val="24"/>
          <w:szCs w:val="26"/>
          <w:lang w:val="en-US" w:eastAsia="en-US"/>
        </w:rPr>
        <w:drawing>
          <wp:inline distT="0" distB="0" distL="0" distR="0">
            <wp:extent cx="4318000" cy="830293"/>
            <wp:effectExtent l="0" t="0" r="6350" b="8255"/>
            <wp:docPr id="118" name="Picture 118"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Shape, polygon&#10;&#10;Description automatically generated"/>
                    <pic:cNvPicPr>
                      <a:picLocks noChangeAspect="1" noChangeArrowheads="1"/>
                    </pic:cNvPicPr>
                  </pic:nvPicPr>
                  <pic:blipFill rotWithShape="1">
                    <a:blip r:embed="rId67" cstate="email">
                      <a:extLst>
                        <a:ext uri="{28A0092B-C50C-407E-A947-70E740481C1C}">
                          <a14:useLocalDpi xmlns:a14="http://schemas.microsoft.com/office/drawing/2010/main"/>
                        </a:ext>
                      </a:extLst>
                    </a:blip>
                    <a:srcRect/>
                    <a:stretch/>
                  </pic:blipFill>
                  <pic:spPr bwMode="auto">
                    <a:xfrm>
                      <a:off x="0" y="0"/>
                      <a:ext cx="4505653" cy="866376"/>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rsidR="00F60D10" w:rsidRPr="00712B49" w:rsidRDefault="00F60D10" w:rsidP="0048429A">
      <w:pPr>
        <w:pStyle w:val="12"/>
        <w:spacing w:line="288" w:lineRule="auto"/>
        <w:jc w:val="center"/>
        <w:rPr>
          <w:rFonts w:ascii="Arial" w:hAnsi="Arial" w:cs="Arial"/>
          <w:color w:val="000000" w:themeColor="text1"/>
          <w:spacing w:val="-6"/>
          <w:kern w:val="26"/>
          <w:sz w:val="24"/>
          <w:szCs w:val="26"/>
          <w:lang w:val="uk-UA"/>
        </w:rPr>
      </w:pPr>
      <w:r w:rsidRPr="00712B49">
        <w:rPr>
          <w:rFonts w:ascii="Arial" w:hAnsi="Arial" w:cs="Arial"/>
          <w:color w:val="000000" w:themeColor="text1"/>
          <w:spacing w:val="-6"/>
          <w:kern w:val="26"/>
          <w:sz w:val="24"/>
          <w:szCs w:val="26"/>
          <w:lang w:val="uk-UA"/>
        </w:rPr>
        <w:t xml:space="preserve">а) </w:t>
      </w:r>
      <w:r w:rsidR="00840099" w:rsidRPr="00712B49">
        <w:rPr>
          <w:rFonts w:ascii="Arial" w:hAnsi="Arial" w:cs="Arial"/>
          <w:color w:val="000000" w:themeColor="text1"/>
          <w:spacing w:val="-6"/>
          <w:kern w:val="26"/>
          <w:sz w:val="24"/>
          <w:szCs w:val="26"/>
          <w:lang w:val="uk-UA"/>
        </w:rPr>
        <w:tab/>
      </w:r>
      <w:r w:rsidRPr="00712B49">
        <w:rPr>
          <w:rFonts w:ascii="Arial" w:hAnsi="Arial" w:cs="Arial"/>
          <w:color w:val="000000" w:themeColor="text1"/>
          <w:spacing w:val="-6"/>
          <w:kern w:val="26"/>
          <w:sz w:val="24"/>
          <w:szCs w:val="26"/>
          <w:lang w:val="uk-UA"/>
        </w:rPr>
        <w:tab/>
      </w:r>
      <w:r w:rsidRPr="00712B49">
        <w:rPr>
          <w:rFonts w:ascii="Arial" w:hAnsi="Arial" w:cs="Arial"/>
          <w:color w:val="000000" w:themeColor="text1"/>
          <w:spacing w:val="-6"/>
          <w:kern w:val="26"/>
          <w:sz w:val="24"/>
          <w:szCs w:val="26"/>
          <w:lang w:val="uk-UA"/>
        </w:rPr>
        <w:tab/>
      </w:r>
      <w:r w:rsidRPr="00712B49">
        <w:rPr>
          <w:rFonts w:ascii="Arial" w:hAnsi="Arial" w:cs="Arial"/>
          <w:color w:val="000000" w:themeColor="text1"/>
          <w:spacing w:val="-6"/>
          <w:kern w:val="26"/>
          <w:sz w:val="24"/>
          <w:szCs w:val="26"/>
          <w:lang w:val="uk-UA"/>
        </w:rPr>
        <w:tab/>
        <w:t>б)</w:t>
      </w:r>
      <w:r w:rsidRPr="00712B49">
        <w:rPr>
          <w:rFonts w:ascii="Arial" w:hAnsi="Arial" w:cs="Arial"/>
          <w:color w:val="000000" w:themeColor="text1"/>
          <w:spacing w:val="-6"/>
          <w:kern w:val="26"/>
          <w:sz w:val="24"/>
          <w:szCs w:val="26"/>
          <w:lang w:val="uk-UA"/>
        </w:rPr>
        <w:tab/>
      </w:r>
      <w:r w:rsidRPr="00712B49">
        <w:rPr>
          <w:rFonts w:ascii="Arial" w:hAnsi="Arial" w:cs="Arial"/>
          <w:color w:val="000000" w:themeColor="text1"/>
          <w:spacing w:val="-6"/>
          <w:kern w:val="26"/>
          <w:sz w:val="24"/>
          <w:szCs w:val="26"/>
          <w:lang w:val="uk-UA"/>
        </w:rPr>
        <w:tab/>
      </w:r>
      <w:r w:rsidRPr="00712B49">
        <w:rPr>
          <w:rFonts w:ascii="Arial" w:hAnsi="Arial" w:cs="Arial"/>
          <w:color w:val="000000" w:themeColor="text1"/>
          <w:spacing w:val="-6"/>
          <w:kern w:val="26"/>
          <w:sz w:val="24"/>
          <w:szCs w:val="26"/>
          <w:lang w:val="uk-UA"/>
        </w:rPr>
        <w:tab/>
      </w:r>
      <w:r w:rsidRPr="00712B49">
        <w:rPr>
          <w:rFonts w:ascii="Arial" w:hAnsi="Arial" w:cs="Arial"/>
          <w:color w:val="000000" w:themeColor="text1"/>
          <w:spacing w:val="-6"/>
          <w:kern w:val="26"/>
          <w:sz w:val="24"/>
          <w:szCs w:val="26"/>
          <w:lang w:val="uk-UA"/>
        </w:rPr>
        <w:tab/>
        <w:t>в)</w:t>
      </w:r>
    </w:p>
    <w:p w:rsidR="00AE6C69" w:rsidRPr="00712B49" w:rsidRDefault="00AE6C69" w:rsidP="0048429A">
      <w:pPr>
        <w:pStyle w:val="12"/>
        <w:spacing w:line="288" w:lineRule="auto"/>
        <w:jc w:val="center"/>
        <w:rPr>
          <w:rFonts w:ascii="Arial" w:hAnsi="Arial" w:cs="Arial"/>
          <w:color w:val="000000" w:themeColor="text1"/>
          <w:spacing w:val="-6"/>
          <w:kern w:val="26"/>
          <w:sz w:val="24"/>
          <w:szCs w:val="26"/>
          <w:lang w:val="uk-UA"/>
        </w:rPr>
      </w:pPr>
      <w:r w:rsidRPr="00712B49">
        <w:rPr>
          <w:rFonts w:ascii="Arial" w:hAnsi="Arial" w:cs="Arial"/>
          <w:color w:val="000000" w:themeColor="text1"/>
          <w:spacing w:val="-6"/>
          <w:kern w:val="26"/>
          <w:sz w:val="24"/>
          <w:szCs w:val="26"/>
          <w:lang w:val="uk-UA"/>
        </w:rPr>
        <w:t xml:space="preserve">Рис. </w:t>
      </w:r>
      <w:r w:rsidR="00840099" w:rsidRPr="00712B49">
        <w:rPr>
          <w:rFonts w:ascii="Arial" w:hAnsi="Arial" w:cs="Arial"/>
          <w:color w:val="000000" w:themeColor="text1"/>
          <w:spacing w:val="-6"/>
          <w:kern w:val="26"/>
          <w:sz w:val="24"/>
          <w:szCs w:val="26"/>
          <w:lang w:val="uk-UA"/>
        </w:rPr>
        <w:t>30</w:t>
      </w:r>
      <w:r w:rsidR="00B80870" w:rsidRPr="00712B49">
        <w:rPr>
          <w:rFonts w:ascii="Arial" w:hAnsi="Arial" w:cs="Arial"/>
          <w:color w:val="000000" w:themeColor="text1"/>
          <w:spacing w:val="-6"/>
          <w:kern w:val="26"/>
          <w:sz w:val="24"/>
          <w:szCs w:val="26"/>
          <w:lang w:val="uk-UA"/>
        </w:rPr>
        <w:t>.</w:t>
      </w:r>
      <w:r w:rsidRPr="00712B49">
        <w:rPr>
          <w:rFonts w:ascii="Arial" w:hAnsi="Arial" w:cs="Arial"/>
          <w:color w:val="000000" w:themeColor="text1"/>
          <w:spacing w:val="-6"/>
          <w:kern w:val="26"/>
          <w:sz w:val="24"/>
          <w:szCs w:val="26"/>
          <w:lang w:val="uk-UA"/>
        </w:rPr>
        <w:t xml:space="preserve"> Прості форми нижчої категорії: </w:t>
      </w:r>
      <w:r w:rsidR="006316A8" w:rsidRPr="00712B49">
        <w:rPr>
          <w:rFonts w:ascii="Arial" w:hAnsi="Arial" w:cs="Arial"/>
          <w:color w:val="000000" w:themeColor="text1"/>
          <w:spacing w:val="-6"/>
          <w:kern w:val="26"/>
          <w:sz w:val="24"/>
          <w:szCs w:val="26"/>
          <w:lang w:val="uk-UA"/>
        </w:rPr>
        <w:t xml:space="preserve">а) </w:t>
      </w:r>
      <w:r w:rsidR="00571B82" w:rsidRPr="00712B49">
        <w:rPr>
          <w:rFonts w:ascii="Arial" w:hAnsi="Arial" w:cs="Arial"/>
          <w:color w:val="000000" w:themeColor="text1"/>
          <w:spacing w:val="-6"/>
          <w:kern w:val="26"/>
          <w:sz w:val="24"/>
          <w:szCs w:val="26"/>
          <w:lang w:val="uk-UA"/>
        </w:rPr>
        <w:t>ромбічний тетраедр;</w:t>
      </w:r>
      <w:r w:rsidR="006316A8" w:rsidRPr="00712B49">
        <w:rPr>
          <w:rFonts w:ascii="Arial" w:hAnsi="Arial" w:cs="Arial"/>
          <w:color w:val="000000" w:themeColor="text1"/>
          <w:spacing w:val="-6"/>
          <w:kern w:val="26"/>
          <w:sz w:val="24"/>
          <w:szCs w:val="26"/>
          <w:lang w:val="uk-UA"/>
        </w:rPr>
        <w:t xml:space="preserve"> б</w:t>
      </w:r>
      <w:r w:rsidR="00AA0625" w:rsidRPr="00712B49">
        <w:rPr>
          <w:rFonts w:ascii="Arial" w:hAnsi="Arial" w:cs="Arial"/>
          <w:color w:val="000000" w:themeColor="text1"/>
          <w:spacing w:val="-6"/>
          <w:kern w:val="26"/>
          <w:sz w:val="24"/>
          <w:szCs w:val="26"/>
          <w:lang w:val="uk-UA"/>
        </w:rPr>
        <w:t>)</w:t>
      </w:r>
      <w:r w:rsidR="00571B82" w:rsidRPr="00712B49">
        <w:rPr>
          <w:rFonts w:ascii="Arial" w:hAnsi="Arial" w:cs="Arial"/>
          <w:color w:val="000000" w:themeColor="text1"/>
          <w:spacing w:val="-6"/>
          <w:kern w:val="26"/>
          <w:sz w:val="24"/>
          <w:szCs w:val="26"/>
          <w:lang w:val="uk-UA"/>
        </w:rPr>
        <w:t xml:space="preserve"> ромбічна піраміда;</w:t>
      </w:r>
      <w:r w:rsidR="00AA0625" w:rsidRPr="00712B49">
        <w:rPr>
          <w:rFonts w:ascii="Arial" w:hAnsi="Arial" w:cs="Arial"/>
          <w:color w:val="000000" w:themeColor="text1"/>
          <w:spacing w:val="-6"/>
          <w:kern w:val="26"/>
          <w:sz w:val="24"/>
          <w:szCs w:val="26"/>
          <w:lang w:val="uk-UA"/>
        </w:rPr>
        <w:t xml:space="preserve"> </w:t>
      </w:r>
      <w:r w:rsidR="00865867" w:rsidRPr="00712B49">
        <w:rPr>
          <w:rFonts w:ascii="Arial" w:hAnsi="Arial" w:cs="Arial"/>
          <w:color w:val="000000" w:themeColor="text1"/>
          <w:spacing w:val="-6"/>
          <w:kern w:val="26"/>
          <w:sz w:val="24"/>
          <w:szCs w:val="26"/>
          <w:lang w:val="uk-UA"/>
        </w:rPr>
        <w:t xml:space="preserve">      </w:t>
      </w:r>
      <w:r w:rsidR="006316A8" w:rsidRPr="00712B49">
        <w:rPr>
          <w:rFonts w:ascii="Arial" w:hAnsi="Arial" w:cs="Arial"/>
          <w:color w:val="000000" w:themeColor="text1"/>
          <w:spacing w:val="-6"/>
          <w:kern w:val="26"/>
          <w:sz w:val="24"/>
          <w:szCs w:val="26"/>
          <w:lang w:val="uk-UA"/>
        </w:rPr>
        <w:t>в</w:t>
      </w:r>
      <w:r w:rsidR="00AA0625" w:rsidRPr="00712B49">
        <w:rPr>
          <w:rFonts w:ascii="Arial" w:hAnsi="Arial" w:cs="Arial"/>
          <w:color w:val="000000" w:themeColor="text1"/>
          <w:spacing w:val="-6"/>
          <w:kern w:val="26"/>
          <w:sz w:val="24"/>
          <w:szCs w:val="26"/>
          <w:lang w:val="uk-UA"/>
        </w:rPr>
        <w:t>)</w:t>
      </w:r>
      <w:r w:rsidR="00571B82" w:rsidRPr="00712B49">
        <w:rPr>
          <w:rFonts w:ascii="Arial" w:hAnsi="Arial" w:cs="Arial"/>
          <w:color w:val="000000" w:themeColor="text1"/>
          <w:spacing w:val="-6"/>
          <w:kern w:val="26"/>
          <w:sz w:val="24"/>
          <w:szCs w:val="26"/>
          <w:lang w:val="uk-UA"/>
        </w:rPr>
        <w:t xml:space="preserve"> </w:t>
      </w:r>
      <w:r w:rsidR="00AA0625" w:rsidRPr="00712B49">
        <w:rPr>
          <w:rFonts w:ascii="Arial" w:hAnsi="Arial" w:cs="Arial"/>
          <w:color w:val="000000" w:themeColor="text1"/>
          <w:spacing w:val="-6"/>
          <w:kern w:val="26"/>
          <w:sz w:val="24"/>
          <w:szCs w:val="26"/>
          <w:lang w:val="uk-UA"/>
        </w:rPr>
        <w:t>ромбічна д</w:t>
      </w:r>
      <w:r w:rsidR="00EA1C06" w:rsidRPr="00712B49">
        <w:rPr>
          <w:rFonts w:ascii="Arial" w:hAnsi="Arial" w:cs="Arial"/>
          <w:color w:val="000000" w:themeColor="text1"/>
          <w:spacing w:val="-6"/>
          <w:kern w:val="26"/>
          <w:sz w:val="24"/>
          <w:szCs w:val="26"/>
          <w:lang w:val="uk-UA"/>
        </w:rPr>
        <w:t>и</w:t>
      </w:r>
      <w:r w:rsidR="00AA0625" w:rsidRPr="00712B49">
        <w:rPr>
          <w:rFonts w:ascii="Arial" w:hAnsi="Arial" w:cs="Arial"/>
          <w:color w:val="000000" w:themeColor="text1"/>
          <w:spacing w:val="-6"/>
          <w:kern w:val="26"/>
          <w:sz w:val="24"/>
          <w:szCs w:val="26"/>
          <w:lang w:val="uk-UA"/>
        </w:rPr>
        <w:t>піраміда</w:t>
      </w:r>
    </w:p>
    <w:p w:rsidR="00F60D10" w:rsidRPr="00712B49" w:rsidRDefault="00F60D10" w:rsidP="00634AF3">
      <w:pPr>
        <w:pStyle w:val="12"/>
        <w:spacing w:line="288" w:lineRule="auto"/>
        <w:ind w:firstLine="680"/>
        <w:jc w:val="center"/>
        <w:rPr>
          <w:rFonts w:ascii="Arial" w:hAnsi="Arial" w:cs="Arial"/>
          <w:color w:val="000000" w:themeColor="text1"/>
          <w:spacing w:val="-6"/>
          <w:kern w:val="26"/>
          <w:sz w:val="24"/>
          <w:szCs w:val="26"/>
          <w:lang w:val="uk-UA"/>
        </w:rPr>
      </w:pPr>
    </w:p>
    <w:p w:rsidR="0048429A" w:rsidRPr="00712B49" w:rsidRDefault="0048429A" w:rsidP="0048429A">
      <w:pPr>
        <w:pStyle w:val="12"/>
        <w:spacing w:line="288" w:lineRule="auto"/>
        <w:ind w:firstLine="680"/>
        <w:jc w:val="both"/>
        <w:rPr>
          <w:rFonts w:ascii="Arial" w:hAnsi="Arial" w:cs="Arial"/>
          <w:color w:val="000000" w:themeColor="text1"/>
          <w:spacing w:val="-6"/>
          <w:kern w:val="26"/>
          <w:sz w:val="24"/>
          <w:szCs w:val="26"/>
          <w:lang w:val="uk-UA"/>
        </w:rPr>
      </w:pPr>
      <w:r w:rsidRPr="00712B49">
        <w:rPr>
          <w:rFonts w:ascii="Arial" w:hAnsi="Arial" w:cs="Arial"/>
          <w:bCs/>
          <w:i/>
          <w:color w:val="000000" w:themeColor="text1"/>
          <w:spacing w:val="-6"/>
          <w:kern w:val="26"/>
          <w:sz w:val="24"/>
          <w:szCs w:val="26"/>
          <w:lang w:val="uk-UA"/>
        </w:rPr>
        <w:t>Ромбічна піраміда</w:t>
      </w:r>
      <w:r w:rsidRPr="00712B49">
        <w:rPr>
          <w:rFonts w:ascii="Arial" w:hAnsi="Arial" w:cs="Arial"/>
          <w:color w:val="000000" w:themeColor="text1"/>
          <w:spacing w:val="-6"/>
          <w:kern w:val="26"/>
          <w:sz w:val="24"/>
          <w:szCs w:val="26"/>
          <w:lang w:val="uk-UA"/>
        </w:rPr>
        <w:t xml:space="preserve"> являє собою просту форму, що складається з чотирьох граней, що перетинаються в одній точці - вершині. В її основі лежить ромб (рис.</w:t>
      </w:r>
      <w:r w:rsidR="004A1D7F" w:rsidRPr="00712B49">
        <w:rPr>
          <w:rFonts w:ascii="Arial" w:hAnsi="Arial" w:cs="Arial"/>
          <w:color w:val="000000" w:themeColor="text1"/>
          <w:spacing w:val="-6"/>
          <w:kern w:val="26"/>
          <w:sz w:val="24"/>
          <w:szCs w:val="26"/>
          <w:lang w:val="uk-UA"/>
        </w:rPr>
        <w:t>30</w:t>
      </w:r>
      <w:r w:rsidRPr="00712B49">
        <w:rPr>
          <w:rFonts w:ascii="Arial" w:hAnsi="Arial" w:cs="Arial"/>
          <w:color w:val="000000" w:themeColor="text1"/>
          <w:spacing w:val="-6"/>
          <w:kern w:val="26"/>
          <w:sz w:val="24"/>
          <w:szCs w:val="26"/>
          <w:lang w:val="uk-UA"/>
        </w:rPr>
        <w:t xml:space="preserve"> </w:t>
      </w:r>
      <w:r w:rsidR="004A1D7F" w:rsidRPr="00712B49">
        <w:rPr>
          <w:rFonts w:ascii="Arial" w:hAnsi="Arial" w:cs="Arial"/>
          <w:color w:val="000000" w:themeColor="text1"/>
          <w:spacing w:val="-6"/>
          <w:kern w:val="26"/>
          <w:sz w:val="24"/>
          <w:szCs w:val="26"/>
          <w:lang w:val="uk-UA"/>
        </w:rPr>
        <w:t>б</w:t>
      </w:r>
      <w:r w:rsidRPr="00712B49">
        <w:rPr>
          <w:rFonts w:ascii="Arial" w:hAnsi="Arial" w:cs="Arial"/>
          <w:color w:val="000000" w:themeColor="text1"/>
          <w:spacing w:val="-6"/>
          <w:kern w:val="26"/>
          <w:sz w:val="24"/>
          <w:szCs w:val="26"/>
          <w:lang w:val="uk-UA"/>
        </w:rPr>
        <w:t>).</w:t>
      </w:r>
      <w:r w:rsidR="00A97A69">
        <w:rPr>
          <w:rFonts w:ascii="Arial" w:hAnsi="Arial" w:cs="Arial"/>
          <w:color w:val="000000" w:themeColor="text1"/>
          <w:spacing w:val="-6"/>
          <w:kern w:val="26"/>
          <w:sz w:val="24"/>
          <w:szCs w:val="26"/>
          <w:lang w:val="uk-UA"/>
        </w:rPr>
        <w:t xml:space="preserve"> </w:t>
      </w:r>
      <w:r w:rsidRPr="00712B49">
        <w:rPr>
          <w:rFonts w:ascii="Arial" w:hAnsi="Arial" w:cs="Arial"/>
          <w:color w:val="000000" w:themeColor="text1"/>
          <w:spacing w:val="-6"/>
          <w:kern w:val="26"/>
          <w:sz w:val="24"/>
          <w:szCs w:val="26"/>
          <w:lang w:val="uk-UA"/>
        </w:rPr>
        <w:t xml:space="preserve">Всі вище перелічені прості форми є відкритими. </w:t>
      </w:r>
    </w:p>
    <w:p w:rsidR="0048429A" w:rsidRPr="00712B49" w:rsidRDefault="0048429A" w:rsidP="0048429A">
      <w:pPr>
        <w:pStyle w:val="12"/>
        <w:spacing w:line="288" w:lineRule="auto"/>
        <w:ind w:firstLine="680"/>
        <w:jc w:val="both"/>
        <w:rPr>
          <w:rFonts w:ascii="Arial" w:hAnsi="Arial" w:cs="Arial"/>
          <w:color w:val="auto"/>
          <w:spacing w:val="-6"/>
          <w:kern w:val="26"/>
          <w:sz w:val="24"/>
          <w:szCs w:val="26"/>
          <w:lang w:val="uk-UA"/>
        </w:rPr>
      </w:pPr>
      <w:r w:rsidRPr="00712B49">
        <w:rPr>
          <w:rFonts w:ascii="Arial" w:hAnsi="Arial" w:cs="Arial"/>
          <w:bCs/>
          <w:i/>
          <w:color w:val="auto"/>
          <w:spacing w:val="-6"/>
          <w:kern w:val="26"/>
          <w:sz w:val="24"/>
          <w:szCs w:val="26"/>
          <w:lang w:val="uk-UA"/>
        </w:rPr>
        <w:t>Ромбічна д</w:t>
      </w:r>
      <w:r w:rsidR="00A55B9C" w:rsidRPr="00712B49">
        <w:rPr>
          <w:rFonts w:ascii="Arial" w:hAnsi="Arial" w:cs="Arial"/>
          <w:bCs/>
          <w:i/>
          <w:color w:val="auto"/>
          <w:spacing w:val="-6"/>
          <w:kern w:val="26"/>
          <w:sz w:val="24"/>
          <w:szCs w:val="26"/>
          <w:lang w:val="uk-UA"/>
        </w:rPr>
        <w:t>и</w:t>
      </w:r>
      <w:r w:rsidRPr="00712B49">
        <w:rPr>
          <w:rFonts w:ascii="Arial" w:hAnsi="Arial" w:cs="Arial"/>
          <w:bCs/>
          <w:i/>
          <w:color w:val="auto"/>
          <w:spacing w:val="-6"/>
          <w:kern w:val="26"/>
          <w:sz w:val="24"/>
          <w:szCs w:val="26"/>
          <w:lang w:val="uk-UA"/>
        </w:rPr>
        <w:t>піраміда</w:t>
      </w:r>
      <w:r w:rsidRPr="00712B49">
        <w:rPr>
          <w:rFonts w:ascii="Arial" w:hAnsi="Arial" w:cs="Arial"/>
          <w:color w:val="auto"/>
          <w:spacing w:val="-6"/>
          <w:kern w:val="26"/>
          <w:sz w:val="24"/>
          <w:szCs w:val="26"/>
          <w:lang w:val="uk-UA"/>
        </w:rPr>
        <w:t xml:space="preserve"> відповідає простій формі, </w:t>
      </w:r>
      <w:r w:rsidR="007620F0" w:rsidRPr="00712B49">
        <w:rPr>
          <w:rFonts w:ascii="Arial" w:hAnsi="Arial" w:cs="Arial"/>
          <w:color w:val="auto"/>
          <w:spacing w:val="-6"/>
          <w:kern w:val="26"/>
          <w:sz w:val="24"/>
          <w:szCs w:val="26"/>
          <w:lang w:val="uk-UA"/>
        </w:rPr>
        <w:t xml:space="preserve">що </w:t>
      </w:r>
      <w:r w:rsidRPr="00712B49">
        <w:rPr>
          <w:rFonts w:ascii="Arial" w:hAnsi="Arial" w:cs="Arial"/>
          <w:color w:val="auto"/>
          <w:spacing w:val="-6"/>
          <w:kern w:val="26"/>
          <w:sz w:val="24"/>
          <w:szCs w:val="26"/>
          <w:lang w:val="uk-UA"/>
        </w:rPr>
        <w:t>утворен</w:t>
      </w:r>
      <w:r w:rsidR="007620F0" w:rsidRPr="00712B49">
        <w:rPr>
          <w:rFonts w:ascii="Arial" w:hAnsi="Arial" w:cs="Arial"/>
          <w:color w:val="auto"/>
          <w:spacing w:val="-6"/>
          <w:kern w:val="26"/>
          <w:sz w:val="24"/>
          <w:szCs w:val="26"/>
          <w:lang w:val="uk-UA"/>
        </w:rPr>
        <w:t>а</w:t>
      </w:r>
      <w:r w:rsidRPr="00712B49">
        <w:rPr>
          <w:rFonts w:ascii="Arial" w:hAnsi="Arial" w:cs="Arial"/>
          <w:color w:val="auto"/>
          <w:spacing w:val="-6"/>
          <w:kern w:val="26"/>
          <w:sz w:val="24"/>
          <w:szCs w:val="26"/>
          <w:lang w:val="uk-UA"/>
        </w:rPr>
        <w:t xml:space="preserve"> вісьмома гранями. Вона відповідає двом ромбічним пірамідам, що складені основами одна до </w:t>
      </w:r>
      <w:r w:rsidR="00B12DF8">
        <w:rPr>
          <w:rFonts w:ascii="Arial" w:hAnsi="Arial" w:cs="Arial"/>
          <w:color w:val="auto"/>
          <w:spacing w:val="-6"/>
          <w:kern w:val="26"/>
          <w:sz w:val="24"/>
          <w:szCs w:val="26"/>
          <w:lang w:val="uk-UA"/>
        </w:rPr>
        <w:t>одної</w:t>
      </w:r>
      <w:r w:rsidRPr="00712B49">
        <w:rPr>
          <w:rFonts w:ascii="Arial" w:hAnsi="Arial" w:cs="Arial"/>
          <w:color w:val="auto"/>
          <w:spacing w:val="-6"/>
          <w:kern w:val="26"/>
          <w:sz w:val="24"/>
          <w:szCs w:val="26"/>
          <w:lang w:val="uk-UA"/>
        </w:rPr>
        <w:t xml:space="preserve"> (рис.</w:t>
      </w:r>
      <w:r w:rsidR="004A1D7F" w:rsidRPr="00712B49">
        <w:rPr>
          <w:rFonts w:ascii="Arial" w:hAnsi="Arial" w:cs="Arial"/>
          <w:color w:val="auto"/>
          <w:spacing w:val="-6"/>
          <w:kern w:val="26"/>
          <w:sz w:val="24"/>
          <w:szCs w:val="26"/>
          <w:lang w:val="uk-UA"/>
        </w:rPr>
        <w:t>30</w:t>
      </w:r>
      <w:r w:rsidRPr="00712B49">
        <w:rPr>
          <w:rFonts w:ascii="Arial" w:hAnsi="Arial" w:cs="Arial"/>
          <w:color w:val="auto"/>
          <w:spacing w:val="-6"/>
          <w:kern w:val="26"/>
          <w:sz w:val="24"/>
          <w:szCs w:val="26"/>
          <w:lang w:val="uk-UA"/>
        </w:rPr>
        <w:t xml:space="preserve"> </w:t>
      </w:r>
      <w:r w:rsidR="004A1D7F" w:rsidRPr="00712B49">
        <w:rPr>
          <w:rFonts w:ascii="Arial" w:hAnsi="Arial" w:cs="Arial"/>
          <w:color w:val="auto"/>
          <w:spacing w:val="-6"/>
          <w:kern w:val="26"/>
          <w:sz w:val="24"/>
          <w:szCs w:val="26"/>
          <w:lang w:val="uk-UA"/>
        </w:rPr>
        <w:t>д</w:t>
      </w:r>
      <w:r w:rsidRPr="00712B49">
        <w:rPr>
          <w:rFonts w:ascii="Arial" w:hAnsi="Arial" w:cs="Arial"/>
          <w:color w:val="auto"/>
          <w:spacing w:val="-6"/>
          <w:kern w:val="26"/>
          <w:sz w:val="24"/>
          <w:szCs w:val="26"/>
          <w:lang w:val="uk-UA"/>
        </w:rPr>
        <w:t>).</w:t>
      </w:r>
    </w:p>
    <w:p w:rsidR="0048429A" w:rsidRPr="00712B49" w:rsidRDefault="0048429A" w:rsidP="0048429A">
      <w:pPr>
        <w:pStyle w:val="12"/>
        <w:spacing w:line="288" w:lineRule="auto"/>
        <w:ind w:firstLine="680"/>
        <w:jc w:val="both"/>
        <w:rPr>
          <w:rFonts w:ascii="Arial" w:hAnsi="Arial" w:cs="Arial"/>
          <w:color w:val="auto"/>
          <w:spacing w:val="-6"/>
          <w:kern w:val="26"/>
          <w:sz w:val="24"/>
          <w:szCs w:val="26"/>
          <w:lang w:val="uk-UA"/>
        </w:rPr>
      </w:pPr>
      <w:r w:rsidRPr="00712B49">
        <w:rPr>
          <w:rFonts w:ascii="Arial" w:hAnsi="Arial" w:cs="Arial"/>
          <w:color w:val="auto"/>
          <w:spacing w:val="-6"/>
          <w:kern w:val="26"/>
          <w:sz w:val="24"/>
          <w:szCs w:val="26"/>
          <w:lang w:val="uk-UA"/>
        </w:rPr>
        <w:t>Ромбічна д</w:t>
      </w:r>
      <w:r w:rsidR="00A55B9C" w:rsidRPr="00712B49">
        <w:rPr>
          <w:rFonts w:ascii="Arial" w:hAnsi="Arial" w:cs="Arial"/>
          <w:color w:val="auto"/>
          <w:spacing w:val="-6"/>
          <w:kern w:val="26"/>
          <w:sz w:val="24"/>
          <w:szCs w:val="26"/>
          <w:lang w:val="uk-UA"/>
        </w:rPr>
        <w:t>и</w:t>
      </w:r>
      <w:r w:rsidRPr="00712B49">
        <w:rPr>
          <w:rFonts w:ascii="Arial" w:hAnsi="Arial" w:cs="Arial"/>
          <w:color w:val="auto"/>
          <w:spacing w:val="-6"/>
          <w:kern w:val="26"/>
          <w:sz w:val="24"/>
          <w:szCs w:val="26"/>
          <w:lang w:val="uk-UA"/>
        </w:rPr>
        <w:t>піраміда і тетраедр є замкнутими фігурами і можуть зустрічатися у вигляді окремої простої форми.</w:t>
      </w:r>
    </w:p>
    <w:p w:rsidR="00AE6C69" w:rsidRPr="00712B49" w:rsidRDefault="00AE6C69" w:rsidP="002465F2">
      <w:pPr>
        <w:pStyle w:val="12"/>
        <w:spacing w:line="288" w:lineRule="auto"/>
        <w:ind w:firstLine="680"/>
        <w:jc w:val="both"/>
        <w:rPr>
          <w:rFonts w:ascii="Arial" w:hAnsi="Arial" w:cs="Arial"/>
          <w:color w:val="auto"/>
          <w:spacing w:val="-6"/>
          <w:kern w:val="26"/>
          <w:sz w:val="24"/>
          <w:szCs w:val="26"/>
          <w:lang w:val="uk-UA"/>
        </w:rPr>
      </w:pPr>
      <w:r w:rsidRPr="00712B49">
        <w:rPr>
          <w:rFonts w:ascii="Arial" w:hAnsi="Arial" w:cs="Arial"/>
          <w:color w:val="auto"/>
          <w:spacing w:val="-6"/>
          <w:kern w:val="26"/>
          <w:sz w:val="24"/>
          <w:szCs w:val="26"/>
          <w:lang w:val="uk-UA"/>
        </w:rPr>
        <w:t xml:space="preserve">У </w:t>
      </w:r>
      <w:r w:rsidR="0070475B" w:rsidRPr="00712B49">
        <w:rPr>
          <w:rFonts w:ascii="Arial" w:hAnsi="Arial" w:cs="Arial"/>
          <w:b/>
          <w:bCs/>
          <w:i/>
          <w:iCs/>
          <w:color w:val="auto"/>
          <w:spacing w:val="-6"/>
          <w:kern w:val="26"/>
          <w:sz w:val="24"/>
          <w:szCs w:val="26"/>
          <w:lang w:val="uk-UA"/>
        </w:rPr>
        <w:t>трикл</w:t>
      </w:r>
      <w:r w:rsidR="009232AB">
        <w:rPr>
          <w:rFonts w:ascii="Arial" w:hAnsi="Arial" w:cs="Arial"/>
          <w:b/>
          <w:bCs/>
          <w:i/>
          <w:iCs/>
          <w:color w:val="auto"/>
          <w:spacing w:val="-6"/>
          <w:kern w:val="26"/>
          <w:sz w:val="24"/>
          <w:szCs w:val="26"/>
          <w:lang w:val="uk-UA"/>
        </w:rPr>
        <w:t>і</w:t>
      </w:r>
      <w:r w:rsidR="0070475B" w:rsidRPr="00712B49">
        <w:rPr>
          <w:rFonts w:ascii="Arial" w:hAnsi="Arial" w:cs="Arial"/>
          <w:b/>
          <w:bCs/>
          <w:i/>
          <w:iCs/>
          <w:color w:val="auto"/>
          <w:spacing w:val="-6"/>
          <w:kern w:val="26"/>
          <w:sz w:val="24"/>
          <w:szCs w:val="26"/>
          <w:lang w:val="uk-UA"/>
        </w:rPr>
        <w:t>н</w:t>
      </w:r>
      <w:r w:rsidR="0070475B">
        <w:rPr>
          <w:rFonts w:ascii="Arial" w:hAnsi="Arial" w:cs="Arial"/>
          <w:b/>
          <w:bCs/>
          <w:i/>
          <w:iCs/>
          <w:color w:val="auto"/>
          <w:spacing w:val="-6"/>
          <w:kern w:val="26"/>
          <w:sz w:val="24"/>
          <w:szCs w:val="26"/>
          <w:lang w:val="uk-UA"/>
        </w:rPr>
        <w:t>н</w:t>
      </w:r>
      <w:r w:rsidR="0070475B" w:rsidRPr="00712B49">
        <w:rPr>
          <w:rFonts w:ascii="Arial" w:hAnsi="Arial" w:cs="Arial"/>
          <w:b/>
          <w:bCs/>
          <w:i/>
          <w:iCs/>
          <w:color w:val="auto"/>
          <w:spacing w:val="-6"/>
          <w:kern w:val="26"/>
          <w:sz w:val="24"/>
          <w:szCs w:val="26"/>
          <w:lang w:val="uk-UA"/>
        </w:rPr>
        <w:t>ій</w:t>
      </w:r>
      <w:r w:rsidRPr="00712B49">
        <w:rPr>
          <w:rFonts w:ascii="Arial" w:hAnsi="Arial" w:cs="Arial"/>
          <w:b/>
          <w:bCs/>
          <w:i/>
          <w:iCs/>
          <w:color w:val="auto"/>
          <w:spacing w:val="-6"/>
          <w:kern w:val="26"/>
          <w:sz w:val="24"/>
          <w:szCs w:val="26"/>
          <w:lang w:val="uk-UA"/>
        </w:rPr>
        <w:t xml:space="preserve"> сингонії</w:t>
      </w:r>
      <w:r w:rsidRPr="00712B49">
        <w:rPr>
          <w:rFonts w:ascii="Arial" w:hAnsi="Arial" w:cs="Arial"/>
          <w:color w:val="auto"/>
          <w:spacing w:val="-6"/>
          <w:kern w:val="26"/>
          <w:sz w:val="24"/>
          <w:szCs w:val="26"/>
          <w:lang w:val="uk-UA"/>
        </w:rPr>
        <w:t>, внаслідок відсутності осей і площин симетрії, можливі лише загальні прості форми, що складаються з окремих, нічим не пов'язаних між собою граней моноедрів, або, при наявності центру інверсії - пінакоїд</w:t>
      </w:r>
      <w:r w:rsidR="007620F0" w:rsidRPr="00712B49">
        <w:rPr>
          <w:rFonts w:ascii="Arial" w:hAnsi="Arial" w:cs="Arial"/>
          <w:color w:val="auto"/>
          <w:spacing w:val="-6"/>
          <w:kern w:val="26"/>
          <w:sz w:val="24"/>
          <w:szCs w:val="26"/>
          <w:lang w:val="uk-UA"/>
        </w:rPr>
        <w:t>ів</w:t>
      </w:r>
      <w:r w:rsidRPr="00712B49">
        <w:rPr>
          <w:rFonts w:ascii="Arial" w:hAnsi="Arial" w:cs="Arial"/>
          <w:color w:val="auto"/>
          <w:spacing w:val="-6"/>
          <w:kern w:val="26"/>
          <w:sz w:val="24"/>
          <w:szCs w:val="26"/>
          <w:lang w:val="uk-UA"/>
        </w:rPr>
        <w:t xml:space="preserve">. </w:t>
      </w:r>
      <w:r w:rsidR="0011179B" w:rsidRPr="00712B49">
        <w:rPr>
          <w:rFonts w:ascii="Arial" w:hAnsi="Arial" w:cs="Arial"/>
          <w:color w:val="auto"/>
          <w:spacing w:val="-6"/>
          <w:kern w:val="26"/>
          <w:sz w:val="24"/>
          <w:szCs w:val="26"/>
          <w:lang w:val="uk-UA"/>
        </w:rPr>
        <w:t>З</w:t>
      </w:r>
      <w:r w:rsidR="002465F2" w:rsidRPr="00712B49">
        <w:rPr>
          <w:rFonts w:ascii="Arial" w:hAnsi="Arial" w:cs="Arial"/>
          <w:color w:val="auto"/>
          <w:spacing w:val="-6"/>
          <w:kern w:val="26"/>
          <w:sz w:val="24"/>
          <w:szCs w:val="26"/>
          <w:lang w:val="uk-UA"/>
        </w:rPr>
        <w:t>вичайними формами є моноедр</w:t>
      </w:r>
      <w:r w:rsidR="0011179B" w:rsidRPr="00712B49">
        <w:rPr>
          <w:rFonts w:ascii="Arial" w:hAnsi="Arial" w:cs="Arial"/>
          <w:color w:val="auto"/>
          <w:spacing w:val="-6"/>
          <w:kern w:val="26"/>
          <w:sz w:val="24"/>
          <w:szCs w:val="26"/>
          <w:lang w:val="uk-UA"/>
        </w:rPr>
        <w:t>и</w:t>
      </w:r>
      <w:r w:rsidR="002465F2" w:rsidRPr="00712B49">
        <w:rPr>
          <w:rFonts w:ascii="Arial" w:hAnsi="Arial" w:cs="Arial"/>
          <w:color w:val="auto"/>
          <w:spacing w:val="-6"/>
          <w:kern w:val="26"/>
          <w:sz w:val="24"/>
          <w:szCs w:val="26"/>
          <w:lang w:val="uk-UA"/>
        </w:rPr>
        <w:t xml:space="preserve"> (</w:t>
      </w:r>
      <w:r w:rsidR="001A7111" w:rsidRPr="00712B49">
        <w:rPr>
          <w:rFonts w:ascii="Arial" w:hAnsi="Arial" w:cs="Arial"/>
          <w:color w:val="auto"/>
          <w:spacing w:val="-6"/>
          <w:kern w:val="26"/>
          <w:sz w:val="24"/>
          <w:szCs w:val="26"/>
          <w:lang w:val="uk-UA"/>
        </w:rPr>
        <w:t>L</w:t>
      </w:r>
      <w:r w:rsidR="002465F2" w:rsidRPr="00712B49">
        <w:rPr>
          <w:rFonts w:ascii="Arial" w:hAnsi="Arial" w:cs="Arial"/>
          <w:color w:val="auto"/>
          <w:spacing w:val="-6"/>
          <w:kern w:val="26"/>
          <w:sz w:val="24"/>
          <w:szCs w:val="26"/>
          <w:vertAlign w:val="subscript"/>
          <w:lang w:val="uk-UA"/>
        </w:rPr>
        <w:t>1</w:t>
      </w:r>
      <w:r w:rsidR="002465F2" w:rsidRPr="00712B49">
        <w:rPr>
          <w:rFonts w:ascii="Arial" w:hAnsi="Arial" w:cs="Arial"/>
          <w:color w:val="auto"/>
          <w:spacing w:val="-6"/>
          <w:kern w:val="26"/>
          <w:sz w:val="24"/>
          <w:szCs w:val="26"/>
          <w:lang w:val="uk-UA"/>
        </w:rPr>
        <w:t xml:space="preserve">) і </w:t>
      </w:r>
      <w:r w:rsidR="001A7111" w:rsidRPr="00712B49">
        <w:rPr>
          <w:rFonts w:ascii="Arial" w:hAnsi="Arial" w:cs="Arial"/>
          <w:color w:val="auto"/>
          <w:spacing w:val="-6"/>
          <w:kern w:val="26"/>
          <w:sz w:val="24"/>
          <w:szCs w:val="26"/>
          <w:lang w:val="uk-UA"/>
        </w:rPr>
        <w:t>пінакоїд</w:t>
      </w:r>
      <w:r w:rsidR="00CF1425" w:rsidRPr="00712B49">
        <w:rPr>
          <w:rFonts w:ascii="Arial" w:hAnsi="Arial" w:cs="Arial"/>
          <w:color w:val="auto"/>
          <w:spacing w:val="-6"/>
          <w:kern w:val="26"/>
          <w:sz w:val="24"/>
          <w:szCs w:val="26"/>
          <w:lang w:val="uk-UA"/>
        </w:rPr>
        <w:t>и</w:t>
      </w:r>
      <w:r w:rsidR="002465F2" w:rsidRPr="00712B49">
        <w:rPr>
          <w:rFonts w:ascii="Arial" w:hAnsi="Arial" w:cs="Arial"/>
          <w:color w:val="auto"/>
          <w:spacing w:val="-6"/>
          <w:kern w:val="26"/>
          <w:sz w:val="24"/>
          <w:szCs w:val="26"/>
          <w:lang w:val="uk-UA"/>
        </w:rPr>
        <w:t xml:space="preserve"> (С). Як приклад</w:t>
      </w:r>
      <w:r w:rsidR="007620F0" w:rsidRPr="00712B49">
        <w:rPr>
          <w:rFonts w:ascii="Arial" w:hAnsi="Arial" w:cs="Arial"/>
          <w:color w:val="auto"/>
          <w:spacing w:val="-6"/>
          <w:kern w:val="26"/>
          <w:sz w:val="24"/>
          <w:szCs w:val="26"/>
          <w:lang w:val="uk-UA"/>
        </w:rPr>
        <w:t>ам</w:t>
      </w:r>
      <w:r w:rsidR="002465F2" w:rsidRPr="00712B49">
        <w:rPr>
          <w:rFonts w:ascii="Arial" w:hAnsi="Arial" w:cs="Arial"/>
          <w:color w:val="auto"/>
          <w:spacing w:val="-6"/>
          <w:kern w:val="26"/>
          <w:sz w:val="24"/>
          <w:szCs w:val="26"/>
          <w:lang w:val="uk-UA"/>
        </w:rPr>
        <w:t xml:space="preserve">и </w:t>
      </w:r>
      <w:r w:rsidR="007620F0" w:rsidRPr="00712B49">
        <w:rPr>
          <w:rFonts w:ascii="Arial" w:hAnsi="Arial" w:cs="Arial"/>
          <w:color w:val="auto"/>
          <w:spacing w:val="-6"/>
          <w:kern w:val="26"/>
          <w:sz w:val="24"/>
          <w:szCs w:val="26"/>
          <w:lang w:val="uk-UA"/>
        </w:rPr>
        <w:t>мінералів, що відносяться до триклинної</w:t>
      </w:r>
      <w:r w:rsidR="002465F2" w:rsidRPr="00712B49">
        <w:rPr>
          <w:rFonts w:ascii="Arial" w:hAnsi="Arial" w:cs="Arial"/>
          <w:color w:val="auto"/>
          <w:spacing w:val="-6"/>
          <w:kern w:val="26"/>
          <w:sz w:val="24"/>
          <w:szCs w:val="26"/>
          <w:lang w:val="uk-UA"/>
        </w:rPr>
        <w:t xml:space="preserve"> сингоні</w:t>
      </w:r>
      <w:r w:rsidR="00CF1425" w:rsidRPr="00712B49">
        <w:rPr>
          <w:rFonts w:ascii="Arial" w:hAnsi="Arial" w:cs="Arial"/>
          <w:color w:val="auto"/>
          <w:spacing w:val="-6"/>
          <w:kern w:val="26"/>
          <w:sz w:val="24"/>
          <w:szCs w:val="26"/>
          <w:lang w:val="uk-UA"/>
        </w:rPr>
        <w:t>ї</w:t>
      </w:r>
      <w:r w:rsidR="007620F0" w:rsidRPr="00712B49">
        <w:rPr>
          <w:rFonts w:ascii="Arial" w:hAnsi="Arial" w:cs="Arial"/>
          <w:color w:val="auto"/>
          <w:spacing w:val="-6"/>
          <w:kern w:val="26"/>
          <w:sz w:val="24"/>
          <w:szCs w:val="26"/>
          <w:lang w:val="uk-UA"/>
        </w:rPr>
        <w:t>,</w:t>
      </w:r>
      <w:r w:rsidR="002465F2" w:rsidRPr="00712B49">
        <w:rPr>
          <w:rFonts w:ascii="Arial" w:hAnsi="Arial" w:cs="Arial"/>
          <w:color w:val="auto"/>
          <w:spacing w:val="-6"/>
          <w:kern w:val="26"/>
          <w:sz w:val="24"/>
          <w:szCs w:val="26"/>
          <w:lang w:val="uk-UA"/>
        </w:rPr>
        <w:t xml:space="preserve"> можна привести альбіт, олігоклаз, аксиніт.</w:t>
      </w:r>
    </w:p>
    <w:p w:rsidR="00AE6C69" w:rsidRPr="00712B49" w:rsidRDefault="00AE6C69" w:rsidP="00956914">
      <w:pPr>
        <w:pStyle w:val="12"/>
        <w:spacing w:line="288" w:lineRule="auto"/>
        <w:ind w:firstLine="680"/>
        <w:jc w:val="both"/>
        <w:rPr>
          <w:rFonts w:ascii="Arial" w:hAnsi="Arial" w:cs="Arial"/>
          <w:color w:val="auto"/>
          <w:spacing w:val="-6"/>
          <w:kern w:val="26"/>
          <w:sz w:val="24"/>
          <w:szCs w:val="26"/>
          <w:lang w:val="uk-UA"/>
        </w:rPr>
      </w:pPr>
      <w:r w:rsidRPr="00712B49">
        <w:rPr>
          <w:rFonts w:ascii="Arial" w:hAnsi="Arial" w:cs="Arial"/>
          <w:color w:val="auto"/>
          <w:spacing w:val="-6"/>
          <w:kern w:val="26"/>
          <w:sz w:val="24"/>
          <w:szCs w:val="26"/>
          <w:lang w:val="uk-UA"/>
        </w:rPr>
        <w:t xml:space="preserve">У </w:t>
      </w:r>
      <w:r w:rsidRPr="00712B49">
        <w:rPr>
          <w:rFonts w:ascii="Arial" w:hAnsi="Arial" w:cs="Arial"/>
          <w:b/>
          <w:bCs/>
          <w:i/>
          <w:iCs/>
          <w:color w:val="auto"/>
          <w:spacing w:val="-6"/>
          <w:kern w:val="26"/>
          <w:sz w:val="24"/>
          <w:szCs w:val="26"/>
          <w:lang w:val="uk-UA"/>
        </w:rPr>
        <w:t>моноклінн</w:t>
      </w:r>
      <w:r w:rsidR="0070475B">
        <w:rPr>
          <w:rFonts w:ascii="Arial" w:hAnsi="Arial" w:cs="Arial"/>
          <w:b/>
          <w:bCs/>
          <w:i/>
          <w:iCs/>
          <w:color w:val="auto"/>
          <w:spacing w:val="-6"/>
          <w:kern w:val="26"/>
          <w:sz w:val="24"/>
          <w:szCs w:val="26"/>
          <w:lang w:val="uk-UA"/>
        </w:rPr>
        <w:t xml:space="preserve">ій </w:t>
      </w:r>
      <w:r w:rsidRPr="00712B49">
        <w:rPr>
          <w:rFonts w:ascii="Arial" w:hAnsi="Arial" w:cs="Arial"/>
          <w:b/>
          <w:bCs/>
          <w:i/>
          <w:iCs/>
          <w:color w:val="auto"/>
          <w:spacing w:val="-6"/>
          <w:kern w:val="26"/>
          <w:sz w:val="24"/>
          <w:szCs w:val="26"/>
          <w:lang w:val="uk-UA"/>
        </w:rPr>
        <w:t xml:space="preserve"> сингонії</w:t>
      </w:r>
      <w:r w:rsidRPr="00712B49">
        <w:rPr>
          <w:rFonts w:ascii="Arial" w:hAnsi="Arial" w:cs="Arial"/>
          <w:color w:val="auto"/>
          <w:spacing w:val="-6"/>
          <w:kern w:val="26"/>
          <w:sz w:val="24"/>
          <w:szCs w:val="26"/>
          <w:lang w:val="uk-UA"/>
        </w:rPr>
        <w:t xml:space="preserve"> </w:t>
      </w:r>
      <w:r w:rsidR="00B12DF8">
        <w:rPr>
          <w:rFonts w:ascii="Arial" w:hAnsi="Arial" w:cs="Arial"/>
          <w:color w:val="auto"/>
          <w:spacing w:val="-6"/>
          <w:kern w:val="26"/>
          <w:sz w:val="24"/>
          <w:szCs w:val="26"/>
          <w:lang w:val="uk-UA"/>
        </w:rPr>
        <w:t xml:space="preserve"> </w:t>
      </w:r>
      <w:r w:rsidR="009F46E9" w:rsidRPr="00712B49">
        <w:rPr>
          <w:rFonts w:ascii="Arial" w:hAnsi="Arial" w:cs="Arial"/>
          <w:color w:val="auto"/>
          <w:spacing w:val="-6"/>
          <w:kern w:val="26"/>
          <w:sz w:val="24"/>
          <w:szCs w:val="26"/>
          <w:lang w:val="uk-UA"/>
        </w:rPr>
        <w:t>можливі прості форми</w:t>
      </w:r>
      <w:r w:rsidR="00FD60F8" w:rsidRPr="00712B49">
        <w:rPr>
          <w:rFonts w:ascii="Arial" w:hAnsi="Arial" w:cs="Arial"/>
          <w:color w:val="auto"/>
          <w:spacing w:val="-6"/>
          <w:kern w:val="26"/>
          <w:sz w:val="24"/>
          <w:szCs w:val="26"/>
          <w:lang w:val="uk-UA"/>
        </w:rPr>
        <w:t xml:space="preserve"> – </w:t>
      </w:r>
      <w:r w:rsidR="00BB6998" w:rsidRPr="00712B49">
        <w:rPr>
          <w:rFonts w:ascii="Arial" w:hAnsi="Arial" w:cs="Arial"/>
          <w:color w:val="auto"/>
          <w:spacing w:val="-6"/>
          <w:kern w:val="26"/>
          <w:sz w:val="24"/>
          <w:szCs w:val="26"/>
          <w:lang w:val="uk-UA"/>
        </w:rPr>
        <w:t>д</w:t>
      </w:r>
      <w:r w:rsidR="00A55B9C" w:rsidRPr="00712B49">
        <w:rPr>
          <w:rFonts w:ascii="Arial" w:hAnsi="Arial" w:cs="Arial"/>
          <w:color w:val="auto"/>
          <w:spacing w:val="-6"/>
          <w:kern w:val="26"/>
          <w:sz w:val="24"/>
          <w:szCs w:val="26"/>
          <w:lang w:val="uk-UA"/>
        </w:rPr>
        <w:t>и</w:t>
      </w:r>
      <w:r w:rsidR="00BB6998" w:rsidRPr="00712B49">
        <w:rPr>
          <w:rFonts w:ascii="Arial" w:hAnsi="Arial" w:cs="Arial"/>
          <w:color w:val="auto"/>
          <w:spacing w:val="-6"/>
          <w:kern w:val="26"/>
          <w:sz w:val="24"/>
          <w:szCs w:val="26"/>
          <w:lang w:val="uk-UA"/>
        </w:rPr>
        <w:t>едри</w:t>
      </w:r>
      <w:r w:rsidR="00FD60F8" w:rsidRPr="00712B49">
        <w:rPr>
          <w:rFonts w:ascii="Arial" w:hAnsi="Arial" w:cs="Arial"/>
          <w:color w:val="auto"/>
          <w:spacing w:val="-6"/>
          <w:kern w:val="26"/>
          <w:sz w:val="24"/>
          <w:szCs w:val="26"/>
          <w:lang w:val="uk-UA"/>
        </w:rPr>
        <w:t xml:space="preserve"> (L</w:t>
      </w:r>
      <w:r w:rsidR="00FD60F8" w:rsidRPr="00712B49">
        <w:rPr>
          <w:rFonts w:ascii="Arial" w:hAnsi="Arial" w:cs="Arial"/>
          <w:color w:val="auto"/>
          <w:spacing w:val="-6"/>
          <w:kern w:val="26"/>
          <w:sz w:val="24"/>
          <w:szCs w:val="26"/>
          <w:vertAlign w:val="subscript"/>
          <w:lang w:val="uk-UA"/>
        </w:rPr>
        <w:t>2</w:t>
      </w:r>
      <w:r w:rsidR="00FD60F8" w:rsidRPr="00712B49">
        <w:rPr>
          <w:rFonts w:ascii="Arial" w:hAnsi="Arial" w:cs="Arial"/>
          <w:color w:val="auto"/>
          <w:spacing w:val="-6"/>
          <w:kern w:val="26"/>
          <w:sz w:val="24"/>
          <w:szCs w:val="26"/>
          <w:lang w:val="uk-UA"/>
        </w:rPr>
        <w:t xml:space="preserve">, Р), </w:t>
      </w:r>
      <w:r w:rsidR="00CF1425" w:rsidRPr="00712B49">
        <w:rPr>
          <w:rFonts w:ascii="Arial" w:hAnsi="Arial" w:cs="Arial"/>
          <w:color w:val="auto"/>
          <w:spacing w:val="-6"/>
          <w:kern w:val="26"/>
          <w:sz w:val="24"/>
          <w:szCs w:val="26"/>
          <w:lang w:val="uk-UA"/>
        </w:rPr>
        <w:t>пінакоїд</w:t>
      </w:r>
      <w:r w:rsidR="00AE7A88" w:rsidRPr="00712B49">
        <w:rPr>
          <w:rFonts w:ascii="Arial" w:hAnsi="Arial" w:cs="Arial"/>
          <w:color w:val="auto"/>
          <w:spacing w:val="-6"/>
          <w:kern w:val="26"/>
          <w:sz w:val="24"/>
          <w:szCs w:val="26"/>
          <w:lang w:val="uk-UA"/>
        </w:rPr>
        <w:t>и</w:t>
      </w:r>
      <w:r w:rsidR="00FD60F8" w:rsidRPr="00712B49">
        <w:rPr>
          <w:rFonts w:ascii="Arial" w:hAnsi="Arial" w:cs="Arial"/>
          <w:color w:val="auto"/>
          <w:spacing w:val="-6"/>
          <w:kern w:val="26"/>
          <w:sz w:val="24"/>
          <w:szCs w:val="26"/>
          <w:lang w:val="uk-UA"/>
        </w:rPr>
        <w:t xml:space="preserve"> (Р, L</w:t>
      </w:r>
      <w:r w:rsidR="00FD60F8" w:rsidRPr="00712B49">
        <w:rPr>
          <w:rFonts w:ascii="Arial" w:hAnsi="Arial" w:cs="Arial"/>
          <w:color w:val="auto"/>
          <w:spacing w:val="-6"/>
          <w:kern w:val="26"/>
          <w:sz w:val="24"/>
          <w:szCs w:val="26"/>
          <w:vertAlign w:val="subscript"/>
          <w:lang w:val="uk-UA"/>
        </w:rPr>
        <w:t>2</w:t>
      </w:r>
      <w:r w:rsidR="00FD60F8" w:rsidRPr="00712B49">
        <w:rPr>
          <w:rFonts w:ascii="Arial" w:hAnsi="Arial" w:cs="Arial"/>
          <w:color w:val="auto"/>
          <w:spacing w:val="-6"/>
          <w:kern w:val="26"/>
          <w:sz w:val="24"/>
          <w:szCs w:val="26"/>
          <w:lang w:val="uk-UA"/>
        </w:rPr>
        <w:t xml:space="preserve">РС), </w:t>
      </w:r>
      <w:r w:rsidR="00CF1425" w:rsidRPr="00712B49">
        <w:rPr>
          <w:rFonts w:ascii="Arial" w:hAnsi="Arial" w:cs="Arial"/>
          <w:color w:val="auto"/>
          <w:spacing w:val="-6"/>
          <w:kern w:val="26"/>
          <w:sz w:val="24"/>
          <w:szCs w:val="26"/>
          <w:lang w:val="uk-UA"/>
        </w:rPr>
        <w:t>ромбічн</w:t>
      </w:r>
      <w:r w:rsidR="00AE7A88" w:rsidRPr="00712B49">
        <w:rPr>
          <w:rFonts w:ascii="Arial" w:hAnsi="Arial" w:cs="Arial"/>
          <w:color w:val="auto"/>
          <w:spacing w:val="-6"/>
          <w:kern w:val="26"/>
          <w:sz w:val="24"/>
          <w:szCs w:val="26"/>
          <w:lang w:val="uk-UA"/>
        </w:rPr>
        <w:t>і</w:t>
      </w:r>
      <w:r w:rsidR="00CF1425" w:rsidRPr="00712B49">
        <w:rPr>
          <w:rFonts w:ascii="Arial" w:hAnsi="Arial" w:cs="Arial"/>
          <w:color w:val="auto"/>
          <w:spacing w:val="-6"/>
          <w:kern w:val="26"/>
          <w:sz w:val="24"/>
          <w:szCs w:val="26"/>
          <w:lang w:val="uk-UA"/>
        </w:rPr>
        <w:t xml:space="preserve"> призм</w:t>
      </w:r>
      <w:r w:rsidR="00AE7A88" w:rsidRPr="00712B49">
        <w:rPr>
          <w:rFonts w:ascii="Arial" w:hAnsi="Arial" w:cs="Arial"/>
          <w:color w:val="auto"/>
          <w:spacing w:val="-6"/>
          <w:kern w:val="26"/>
          <w:sz w:val="24"/>
          <w:szCs w:val="26"/>
          <w:lang w:val="uk-UA"/>
        </w:rPr>
        <w:t>и</w:t>
      </w:r>
      <w:r w:rsidR="00FD60F8" w:rsidRPr="00712B49">
        <w:rPr>
          <w:rFonts w:ascii="Arial" w:hAnsi="Arial" w:cs="Arial"/>
          <w:color w:val="auto"/>
          <w:spacing w:val="-6"/>
          <w:kern w:val="26"/>
          <w:sz w:val="24"/>
          <w:szCs w:val="26"/>
          <w:lang w:val="uk-UA"/>
        </w:rPr>
        <w:t xml:space="preserve"> (L</w:t>
      </w:r>
      <w:r w:rsidR="00FD60F8" w:rsidRPr="00712B49">
        <w:rPr>
          <w:rFonts w:ascii="Arial" w:hAnsi="Arial" w:cs="Arial"/>
          <w:color w:val="auto"/>
          <w:spacing w:val="-6"/>
          <w:kern w:val="26"/>
          <w:sz w:val="24"/>
          <w:szCs w:val="26"/>
          <w:vertAlign w:val="subscript"/>
          <w:lang w:val="uk-UA"/>
        </w:rPr>
        <w:t>2</w:t>
      </w:r>
      <w:r w:rsidR="00FD60F8" w:rsidRPr="00712B49">
        <w:rPr>
          <w:rFonts w:ascii="Arial" w:hAnsi="Arial" w:cs="Arial"/>
          <w:color w:val="auto"/>
          <w:spacing w:val="-6"/>
          <w:kern w:val="26"/>
          <w:sz w:val="24"/>
          <w:szCs w:val="26"/>
          <w:lang w:val="uk-UA"/>
        </w:rPr>
        <w:t xml:space="preserve">РС). </w:t>
      </w:r>
      <w:r w:rsidR="00AE7A88" w:rsidRPr="00712B49">
        <w:rPr>
          <w:rFonts w:ascii="Arial" w:hAnsi="Arial" w:cs="Arial"/>
          <w:color w:val="auto"/>
          <w:spacing w:val="-6"/>
          <w:kern w:val="26"/>
          <w:sz w:val="24"/>
          <w:szCs w:val="26"/>
          <w:lang w:val="uk-UA"/>
        </w:rPr>
        <w:t>У</w:t>
      </w:r>
      <w:r w:rsidR="00FD60F8" w:rsidRPr="00712B49">
        <w:rPr>
          <w:rFonts w:ascii="Arial" w:hAnsi="Arial" w:cs="Arial"/>
          <w:color w:val="auto"/>
          <w:spacing w:val="-6"/>
          <w:kern w:val="26"/>
          <w:sz w:val="24"/>
          <w:szCs w:val="26"/>
          <w:lang w:val="uk-UA"/>
        </w:rPr>
        <w:t xml:space="preserve"> симетр</w:t>
      </w:r>
      <w:r w:rsidR="00C0660E" w:rsidRPr="00712B49">
        <w:rPr>
          <w:rFonts w:ascii="Arial" w:hAnsi="Arial" w:cs="Arial"/>
          <w:color w:val="auto"/>
          <w:spacing w:val="-6"/>
          <w:kern w:val="26"/>
          <w:sz w:val="24"/>
          <w:szCs w:val="26"/>
          <w:lang w:val="uk-UA"/>
        </w:rPr>
        <w:t>ії</w:t>
      </w:r>
      <w:r w:rsidR="00FD60F8" w:rsidRPr="00712B49">
        <w:rPr>
          <w:rFonts w:ascii="Arial" w:hAnsi="Arial" w:cs="Arial"/>
          <w:color w:val="auto"/>
          <w:spacing w:val="-6"/>
          <w:kern w:val="26"/>
          <w:sz w:val="24"/>
          <w:szCs w:val="26"/>
          <w:lang w:val="uk-UA"/>
        </w:rPr>
        <w:t xml:space="preserve"> L</w:t>
      </w:r>
      <w:r w:rsidR="00FD60F8" w:rsidRPr="00712B49">
        <w:rPr>
          <w:rFonts w:ascii="Arial" w:hAnsi="Arial" w:cs="Arial"/>
          <w:color w:val="auto"/>
          <w:spacing w:val="-6"/>
          <w:kern w:val="26"/>
          <w:sz w:val="24"/>
          <w:szCs w:val="26"/>
          <w:vertAlign w:val="subscript"/>
          <w:lang w:val="uk-UA"/>
        </w:rPr>
        <w:t>2</w:t>
      </w:r>
      <w:r w:rsidR="00FD60F8" w:rsidRPr="00712B49">
        <w:rPr>
          <w:rFonts w:ascii="Arial" w:hAnsi="Arial" w:cs="Arial"/>
          <w:color w:val="auto"/>
          <w:spacing w:val="-6"/>
          <w:kern w:val="26"/>
          <w:sz w:val="24"/>
          <w:szCs w:val="26"/>
          <w:lang w:val="uk-UA"/>
        </w:rPr>
        <w:t>РС</w:t>
      </w:r>
      <w:r w:rsidR="00956914" w:rsidRPr="00712B49">
        <w:rPr>
          <w:rFonts w:ascii="Arial" w:hAnsi="Arial" w:cs="Arial"/>
          <w:color w:val="auto"/>
          <w:spacing w:val="-6"/>
          <w:kern w:val="26"/>
          <w:sz w:val="24"/>
          <w:szCs w:val="26"/>
          <w:lang w:val="uk-UA"/>
        </w:rPr>
        <w:t xml:space="preserve"> всі грані паралельні або перпендикулярні площині симетрії, – пінакоїди, решта - ромбічні призми</w:t>
      </w:r>
      <w:r w:rsidR="00DA6B37" w:rsidRPr="00712B49">
        <w:rPr>
          <w:rFonts w:ascii="Arial" w:hAnsi="Arial" w:cs="Arial"/>
          <w:color w:val="auto"/>
          <w:spacing w:val="-6"/>
          <w:kern w:val="26"/>
          <w:sz w:val="24"/>
          <w:szCs w:val="26"/>
          <w:lang w:val="uk-UA"/>
        </w:rPr>
        <w:t>.</w:t>
      </w:r>
      <w:r w:rsidR="00DA6B37" w:rsidRPr="00712B49">
        <w:rPr>
          <w:color w:val="auto"/>
          <w:spacing w:val="-6"/>
          <w:sz w:val="24"/>
          <w:lang w:val="uk-UA"/>
        </w:rPr>
        <w:t xml:space="preserve"> </w:t>
      </w:r>
      <w:r w:rsidR="00DA6B37" w:rsidRPr="00712B49">
        <w:rPr>
          <w:rFonts w:ascii="Arial" w:hAnsi="Arial" w:cs="Arial"/>
          <w:color w:val="auto"/>
          <w:spacing w:val="-6"/>
          <w:kern w:val="26"/>
          <w:sz w:val="24"/>
          <w:szCs w:val="26"/>
          <w:lang w:val="uk-UA"/>
        </w:rPr>
        <w:t>Д</w:t>
      </w:r>
      <w:r w:rsidR="00A55B9C" w:rsidRPr="00712B49">
        <w:rPr>
          <w:rFonts w:ascii="Arial" w:hAnsi="Arial" w:cs="Arial"/>
          <w:color w:val="auto"/>
          <w:spacing w:val="-6"/>
          <w:kern w:val="26"/>
          <w:sz w:val="24"/>
          <w:szCs w:val="26"/>
          <w:lang w:val="uk-UA"/>
        </w:rPr>
        <w:t>и</w:t>
      </w:r>
      <w:r w:rsidR="00DA6B37" w:rsidRPr="00712B49">
        <w:rPr>
          <w:rFonts w:ascii="Arial" w:hAnsi="Arial" w:cs="Arial"/>
          <w:color w:val="auto"/>
          <w:spacing w:val="-6"/>
          <w:kern w:val="26"/>
          <w:sz w:val="24"/>
          <w:szCs w:val="26"/>
          <w:lang w:val="uk-UA"/>
        </w:rPr>
        <w:t>едри і ромбічні призми тільки як загальні форми.</w:t>
      </w:r>
    </w:p>
    <w:p w:rsidR="00E771A2" w:rsidRPr="00712B49" w:rsidRDefault="00AE6C69" w:rsidP="00E771A2">
      <w:pPr>
        <w:pStyle w:val="12"/>
        <w:spacing w:line="288" w:lineRule="auto"/>
        <w:ind w:firstLine="680"/>
        <w:jc w:val="both"/>
        <w:rPr>
          <w:rFonts w:ascii="Arial" w:hAnsi="Arial" w:cs="Arial"/>
          <w:color w:val="auto"/>
          <w:spacing w:val="-6"/>
          <w:kern w:val="26"/>
          <w:sz w:val="24"/>
          <w:szCs w:val="26"/>
          <w:lang w:val="uk-UA"/>
        </w:rPr>
      </w:pPr>
      <w:r w:rsidRPr="00712B49">
        <w:rPr>
          <w:rFonts w:ascii="Arial" w:hAnsi="Arial" w:cs="Arial"/>
          <w:color w:val="auto"/>
          <w:spacing w:val="-6"/>
          <w:kern w:val="26"/>
          <w:sz w:val="24"/>
          <w:szCs w:val="26"/>
          <w:lang w:val="uk-UA"/>
        </w:rPr>
        <w:t xml:space="preserve">У </w:t>
      </w:r>
      <w:r w:rsidRPr="00712B49">
        <w:rPr>
          <w:rFonts w:ascii="Arial" w:hAnsi="Arial" w:cs="Arial"/>
          <w:b/>
          <w:bCs/>
          <w:i/>
          <w:iCs/>
          <w:color w:val="auto"/>
          <w:spacing w:val="-6"/>
          <w:kern w:val="26"/>
          <w:sz w:val="24"/>
          <w:szCs w:val="26"/>
          <w:lang w:val="uk-UA"/>
        </w:rPr>
        <w:t>ромбічній сингонії</w:t>
      </w:r>
      <w:r w:rsidRPr="00712B49">
        <w:rPr>
          <w:rFonts w:ascii="Arial" w:hAnsi="Arial" w:cs="Arial"/>
          <w:color w:val="auto"/>
          <w:spacing w:val="-6"/>
          <w:kern w:val="26"/>
          <w:sz w:val="24"/>
          <w:szCs w:val="26"/>
          <w:lang w:val="uk-UA"/>
        </w:rPr>
        <w:t xml:space="preserve"> присутні всі сім простих форм. Крім чотирьох типів, зазначених в моноклінній сингонії, додаються ромбічні тетраедри</w:t>
      </w:r>
      <w:r w:rsidR="003A3414" w:rsidRPr="00712B49">
        <w:rPr>
          <w:rFonts w:ascii="Arial" w:hAnsi="Arial" w:cs="Arial"/>
          <w:color w:val="auto"/>
          <w:spacing w:val="-6"/>
          <w:kern w:val="26"/>
          <w:sz w:val="24"/>
          <w:szCs w:val="26"/>
          <w:lang w:val="uk-UA"/>
        </w:rPr>
        <w:t xml:space="preserve"> (3L</w:t>
      </w:r>
      <w:r w:rsidR="003A3414" w:rsidRPr="00712B49">
        <w:rPr>
          <w:rFonts w:ascii="Arial" w:hAnsi="Arial" w:cs="Arial"/>
          <w:color w:val="auto"/>
          <w:spacing w:val="-6"/>
          <w:kern w:val="26"/>
          <w:sz w:val="24"/>
          <w:szCs w:val="26"/>
          <w:vertAlign w:val="subscript"/>
          <w:lang w:val="uk-UA"/>
        </w:rPr>
        <w:t>2</w:t>
      </w:r>
      <w:r w:rsidR="003A3414" w:rsidRPr="00712B49">
        <w:rPr>
          <w:rFonts w:ascii="Arial" w:hAnsi="Arial" w:cs="Arial"/>
          <w:color w:val="auto"/>
          <w:spacing w:val="-6"/>
          <w:kern w:val="26"/>
          <w:sz w:val="24"/>
          <w:szCs w:val="26"/>
          <w:lang w:val="uk-UA"/>
        </w:rPr>
        <w:t>)</w:t>
      </w:r>
      <w:r w:rsidRPr="00712B49">
        <w:rPr>
          <w:rFonts w:ascii="Arial" w:hAnsi="Arial" w:cs="Arial"/>
          <w:color w:val="auto"/>
          <w:spacing w:val="-6"/>
          <w:kern w:val="26"/>
          <w:sz w:val="24"/>
          <w:szCs w:val="26"/>
          <w:lang w:val="uk-UA"/>
        </w:rPr>
        <w:t>, ромбічні піраміди і д</w:t>
      </w:r>
      <w:r w:rsidR="00A55B9C" w:rsidRPr="00712B49">
        <w:rPr>
          <w:rFonts w:ascii="Arial" w:hAnsi="Arial" w:cs="Arial"/>
          <w:color w:val="auto"/>
          <w:spacing w:val="-6"/>
          <w:kern w:val="26"/>
          <w:sz w:val="24"/>
          <w:szCs w:val="26"/>
          <w:lang w:val="uk-UA"/>
        </w:rPr>
        <w:t>и</w:t>
      </w:r>
      <w:r w:rsidRPr="00712B49">
        <w:rPr>
          <w:rFonts w:ascii="Arial" w:hAnsi="Arial" w:cs="Arial"/>
          <w:color w:val="auto"/>
          <w:spacing w:val="-6"/>
          <w:kern w:val="26"/>
          <w:sz w:val="24"/>
          <w:szCs w:val="26"/>
          <w:lang w:val="uk-UA"/>
        </w:rPr>
        <w:t>піраміди. Останні присутні тільки як загальні прості форми.</w:t>
      </w:r>
      <w:r w:rsidR="0049322C" w:rsidRPr="00712B49">
        <w:rPr>
          <w:rFonts w:ascii="Arial" w:hAnsi="Arial" w:cs="Arial"/>
          <w:color w:val="auto"/>
          <w:spacing w:val="-6"/>
          <w:kern w:val="26"/>
          <w:sz w:val="24"/>
          <w:szCs w:val="26"/>
          <w:lang w:val="uk-UA"/>
        </w:rPr>
        <w:t xml:space="preserve"> </w:t>
      </w:r>
      <w:r w:rsidR="00E771A2" w:rsidRPr="00712B49">
        <w:rPr>
          <w:rFonts w:ascii="Arial" w:hAnsi="Arial" w:cs="Arial"/>
          <w:color w:val="auto"/>
          <w:spacing w:val="-6"/>
          <w:kern w:val="26"/>
          <w:sz w:val="24"/>
          <w:szCs w:val="26"/>
          <w:lang w:val="uk-UA"/>
        </w:rPr>
        <w:t xml:space="preserve">Для виду </w:t>
      </w:r>
      <w:r w:rsidR="00AE7A88" w:rsidRPr="00712B49">
        <w:rPr>
          <w:rFonts w:ascii="Arial" w:hAnsi="Arial" w:cs="Arial"/>
          <w:color w:val="auto"/>
          <w:spacing w:val="-6"/>
          <w:kern w:val="26"/>
          <w:sz w:val="24"/>
          <w:szCs w:val="26"/>
          <w:lang w:val="uk-UA"/>
        </w:rPr>
        <w:t xml:space="preserve">симетрії </w:t>
      </w:r>
      <w:r w:rsidR="00E771A2" w:rsidRPr="00712B49">
        <w:rPr>
          <w:rFonts w:ascii="Arial" w:hAnsi="Arial" w:cs="Arial"/>
          <w:color w:val="auto"/>
          <w:spacing w:val="-6"/>
          <w:kern w:val="26"/>
          <w:sz w:val="24"/>
          <w:szCs w:val="26"/>
          <w:lang w:val="uk-UA"/>
        </w:rPr>
        <w:t>L</w:t>
      </w:r>
      <w:r w:rsidR="00E771A2" w:rsidRPr="00712B49">
        <w:rPr>
          <w:rFonts w:ascii="Arial" w:hAnsi="Arial" w:cs="Arial"/>
          <w:color w:val="auto"/>
          <w:spacing w:val="-6"/>
          <w:kern w:val="26"/>
          <w:sz w:val="24"/>
          <w:szCs w:val="26"/>
          <w:vertAlign w:val="subscript"/>
          <w:lang w:val="uk-UA"/>
        </w:rPr>
        <w:t>2</w:t>
      </w:r>
      <w:r w:rsidR="00E771A2" w:rsidRPr="00712B49">
        <w:rPr>
          <w:rFonts w:ascii="Arial" w:hAnsi="Arial" w:cs="Arial"/>
          <w:color w:val="auto"/>
          <w:spacing w:val="-6"/>
          <w:kern w:val="26"/>
          <w:sz w:val="24"/>
          <w:szCs w:val="26"/>
          <w:lang w:val="uk-UA"/>
        </w:rPr>
        <w:t>2Р загальною простою формою є ромбічна піраміда, приватними – ромбічна призма, пінакоід, д</w:t>
      </w:r>
      <w:r w:rsidR="00A55B9C" w:rsidRPr="00712B49">
        <w:rPr>
          <w:rFonts w:ascii="Arial" w:hAnsi="Arial" w:cs="Arial"/>
          <w:color w:val="auto"/>
          <w:spacing w:val="-6"/>
          <w:kern w:val="26"/>
          <w:sz w:val="24"/>
          <w:szCs w:val="26"/>
          <w:lang w:val="uk-UA"/>
        </w:rPr>
        <w:t>и</w:t>
      </w:r>
      <w:r w:rsidR="00E771A2" w:rsidRPr="00712B49">
        <w:rPr>
          <w:rFonts w:ascii="Arial" w:hAnsi="Arial" w:cs="Arial"/>
          <w:color w:val="auto"/>
          <w:spacing w:val="-6"/>
          <w:kern w:val="26"/>
          <w:sz w:val="24"/>
          <w:szCs w:val="26"/>
          <w:lang w:val="uk-UA"/>
        </w:rPr>
        <w:t>едр і моноедр. Вид</w:t>
      </w:r>
      <w:r w:rsidR="00AE7A88" w:rsidRPr="00712B49">
        <w:rPr>
          <w:rFonts w:ascii="Arial" w:hAnsi="Arial" w:cs="Arial"/>
          <w:color w:val="auto"/>
          <w:spacing w:val="-6"/>
          <w:kern w:val="26"/>
          <w:sz w:val="24"/>
          <w:szCs w:val="26"/>
          <w:lang w:val="uk-UA"/>
        </w:rPr>
        <w:t>у</w:t>
      </w:r>
      <w:r w:rsidR="00E771A2" w:rsidRPr="00712B49">
        <w:rPr>
          <w:rFonts w:ascii="Arial" w:hAnsi="Arial" w:cs="Arial"/>
          <w:color w:val="auto"/>
          <w:spacing w:val="-6"/>
          <w:kern w:val="26"/>
          <w:sz w:val="24"/>
          <w:szCs w:val="26"/>
          <w:lang w:val="uk-UA"/>
        </w:rPr>
        <w:t xml:space="preserve"> </w:t>
      </w:r>
      <w:r w:rsidR="00AE7A88" w:rsidRPr="00712B49">
        <w:rPr>
          <w:rFonts w:ascii="Arial" w:hAnsi="Arial" w:cs="Arial"/>
          <w:color w:val="auto"/>
          <w:spacing w:val="-6"/>
          <w:kern w:val="26"/>
          <w:sz w:val="24"/>
          <w:szCs w:val="26"/>
          <w:lang w:val="uk-UA"/>
        </w:rPr>
        <w:t xml:space="preserve">симетрії </w:t>
      </w:r>
      <w:r w:rsidR="00E771A2" w:rsidRPr="00712B49">
        <w:rPr>
          <w:rFonts w:ascii="Arial" w:hAnsi="Arial" w:cs="Arial"/>
          <w:color w:val="auto"/>
          <w:spacing w:val="-6"/>
          <w:kern w:val="26"/>
          <w:sz w:val="24"/>
          <w:szCs w:val="26"/>
          <w:lang w:val="uk-UA"/>
        </w:rPr>
        <w:t>3L</w:t>
      </w:r>
      <w:r w:rsidR="00E771A2" w:rsidRPr="00712B49">
        <w:rPr>
          <w:rFonts w:ascii="Arial" w:hAnsi="Arial" w:cs="Arial"/>
          <w:color w:val="auto"/>
          <w:spacing w:val="-6"/>
          <w:kern w:val="26"/>
          <w:sz w:val="24"/>
          <w:szCs w:val="26"/>
          <w:vertAlign w:val="subscript"/>
          <w:lang w:val="uk-UA"/>
        </w:rPr>
        <w:t>2</w:t>
      </w:r>
      <w:r w:rsidR="00E771A2" w:rsidRPr="00712B49">
        <w:rPr>
          <w:rFonts w:ascii="Arial" w:hAnsi="Arial" w:cs="Arial"/>
          <w:color w:val="auto"/>
          <w:spacing w:val="-6"/>
          <w:kern w:val="26"/>
          <w:sz w:val="24"/>
          <w:szCs w:val="26"/>
          <w:lang w:val="uk-UA"/>
        </w:rPr>
        <w:t xml:space="preserve">3РС </w:t>
      </w:r>
      <w:r w:rsidR="00AE7A88" w:rsidRPr="00712B49">
        <w:rPr>
          <w:rFonts w:ascii="Arial" w:hAnsi="Arial" w:cs="Arial"/>
          <w:color w:val="auto"/>
          <w:spacing w:val="-6"/>
          <w:kern w:val="26"/>
          <w:sz w:val="24"/>
          <w:szCs w:val="26"/>
          <w:lang w:val="uk-UA"/>
        </w:rPr>
        <w:t>відповідають</w:t>
      </w:r>
      <w:r w:rsidR="00E771A2" w:rsidRPr="00712B49">
        <w:rPr>
          <w:rFonts w:ascii="Arial" w:hAnsi="Arial" w:cs="Arial"/>
          <w:color w:val="auto"/>
          <w:spacing w:val="-6"/>
          <w:kern w:val="26"/>
          <w:sz w:val="24"/>
          <w:szCs w:val="26"/>
          <w:lang w:val="uk-UA"/>
        </w:rPr>
        <w:t xml:space="preserve"> ромбічна дипіраміда, ромбічна призма та пінакоїд.</w:t>
      </w:r>
    </w:p>
    <w:p w:rsidR="00AE7A88" w:rsidRPr="00712B49" w:rsidRDefault="00E771A2" w:rsidP="00E771A2">
      <w:pPr>
        <w:pStyle w:val="12"/>
        <w:spacing w:line="288" w:lineRule="auto"/>
        <w:ind w:firstLine="680"/>
        <w:jc w:val="both"/>
        <w:rPr>
          <w:rFonts w:ascii="Arial" w:hAnsi="Arial" w:cs="Arial"/>
          <w:color w:val="auto"/>
          <w:spacing w:val="-6"/>
          <w:kern w:val="26"/>
          <w:sz w:val="24"/>
          <w:szCs w:val="26"/>
          <w:lang w:val="uk-UA"/>
        </w:rPr>
      </w:pPr>
      <w:r w:rsidRPr="00712B49">
        <w:rPr>
          <w:rFonts w:ascii="Arial" w:hAnsi="Arial" w:cs="Arial"/>
          <w:color w:val="auto"/>
          <w:spacing w:val="-6"/>
          <w:kern w:val="26"/>
          <w:sz w:val="24"/>
          <w:szCs w:val="26"/>
          <w:lang w:val="uk-UA"/>
        </w:rPr>
        <w:t>Загалом для нижч</w:t>
      </w:r>
      <w:r w:rsidR="00A4753F" w:rsidRPr="00712B49">
        <w:rPr>
          <w:rFonts w:ascii="Arial" w:hAnsi="Arial" w:cs="Arial"/>
          <w:color w:val="auto"/>
          <w:spacing w:val="-6"/>
          <w:kern w:val="26"/>
          <w:sz w:val="24"/>
          <w:szCs w:val="26"/>
          <w:lang w:val="uk-UA"/>
        </w:rPr>
        <w:t>ої</w:t>
      </w:r>
      <w:r w:rsidRPr="00712B49">
        <w:rPr>
          <w:rFonts w:ascii="Arial" w:hAnsi="Arial" w:cs="Arial"/>
          <w:color w:val="auto"/>
          <w:spacing w:val="-6"/>
          <w:kern w:val="26"/>
          <w:sz w:val="24"/>
          <w:szCs w:val="26"/>
          <w:lang w:val="uk-UA"/>
        </w:rPr>
        <w:t xml:space="preserve"> сингоні</w:t>
      </w:r>
      <w:r w:rsidR="00A4753F" w:rsidRPr="00712B49">
        <w:rPr>
          <w:rFonts w:ascii="Arial" w:hAnsi="Arial" w:cs="Arial"/>
          <w:color w:val="auto"/>
          <w:spacing w:val="-6"/>
          <w:kern w:val="26"/>
          <w:sz w:val="24"/>
          <w:szCs w:val="26"/>
          <w:lang w:val="uk-UA"/>
        </w:rPr>
        <w:t>ї</w:t>
      </w:r>
      <w:r w:rsidRPr="00712B49">
        <w:rPr>
          <w:rFonts w:ascii="Arial" w:hAnsi="Arial" w:cs="Arial"/>
          <w:color w:val="auto"/>
          <w:spacing w:val="-6"/>
          <w:kern w:val="26"/>
          <w:sz w:val="24"/>
          <w:szCs w:val="26"/>
          <w:lang w:val="uk-UA"/>
        </w:rPr>
        <w:t xml:space="preserve"> характерно: відсутність </w:t>
      </w:r>
      <w:r w:rsidR="00AE7A88" w:rsidRPr="00712B49">
        <w:rPr>
          <w:rFonts w:ascii="Arial" w:hAnsi="Arial" w:cs="Arial"/>
          <w:color w:val="auto"/>
          <w:spacing w:val="-6"/>
          <w:kern w:val="26"/>
          <w:sz w:val="24"/>
          <w:szCs w:val="26"/>
          <w:lang w:val="uk-UA"/>
        </w:rPr>
        <w:t>о</w:t>
      </w:r>
      <w:r w:rsidRPr="00712B49">
        <w:rPr>
          <w:rFonts w:ascii="Arial" w:hAnsi="Arial" w:cs="Arial"/>
          <w:color w:val="auto"/>
          <w:spacing w:val="-6"/>
          <w:kern w:val="26"/>
          <w:sz w:val="24"/>
          <w:szCs w:val="26"/>
          <w:lang w:val="uk-UA"/>
        </w:rPr>
        <w:t xml:space="preserve">сей симетрії вище другого порядку; переважання відкритих форм;  відносна простота комбінацій. </w:t>
      </w:r>
    </w:p>
    <w:p w:rsidR="00E771A2" w:rsidRPr="00712B49" w:rsidRDefault="00E771A2" w:rsidP="00E771A2">
      <w:pPr>
        <w:pStyle w:val="12"/>
        <w:spacing w:line="288" w:lineRule="auto"/>
        <w:ind w:firstLine="680"/>
        <w:jc w:val="both"/>
        <w:rPr>
          <w:rFonts w:ascii="Arial" w:hAnsi="Arial" w:cs="Arial"/>
          <w:color w:val="auto"/>
          <w:spacing w:val="-6"/>
          <w:kern w:val="26"/>
          <w:sz w:val="24"/>
          <w:szCs w:val="26"/>
          <w:lang w:val="uk-UA"/>
        </w:rPr>
      </w:pPr>
      <w:r w:rsidRPr="00712B49">
        <w:rPr>
          <w:rFonts w:ascii="Arial" w:hAnsi="Arial" w:cs="Arial"/>
          <w:color w:val="auto"/>
          <w:spacing w:val="-6"/>
          <w:kern w:val="26"/>
          <w:sz w:val="24"/>
          <w:szCs w:val="26"/>
          <w:lang w:val="uk-UA"/>
        </w:rPr>
        <w:t>При вирішенні питання про присутність або</w:t>
      </w:r>
      <w:r w:rsidR="00A4753F" w:rsidRPr="00712B49">
        <w:rPr>
          <w:rFonts w:ascii="Arial" w:hAnsi="Arial" w:cs="Arial"/>
          <w:color w:val="auto"/>
          <w:spacing w:val="-6"/>
          <w:kern w:val="26"/>
          <w:sz w:val="24"/>
          <w:szCs w:val="26"/>
          <w:lang w:val="uk-UA"/>
        </w:rPr>
        <w:t xml:space="preserve"> </w:t>
      </w:r>
      <w:r w:rsidRPr="00712B49">
        <w:rPr>
          <w:rFonts w:ascii="Arial" w:hAnsi="Arial" w:cs="Arial"/>
          <w:color w:val="auto"/>
          <w:spacing w:val="-6"/>
          <w:kern w:val="26"/>
          <w:sz w:val="24"/>
          <w:szCs w:val="26"/>
          <w:lang w:val="uk-UA"/>
        </w:rPr>
        <w:t>відсутн</w:t>
      </w:r>
      <w:r w:rsidR="00AE7A88" w:rsidRPr="00712B49">
        <w:rPr>
          <w:rFonts w:ascii="Arial" w:hAnsi="Arial" w:cs="Arial"/>
          <w:color w:val="auto"/>
          <w:spacing w:val="-6"/>
          <w:kern w:val="26"/>
          <w:sz w:val="24"/>
          <w:szCs w:val="26"/>
          <w:lang w:val="uk-UA"/>
        </w:rPr>
        <w:t>і</w:t>
      </w:r>
      <w:r w:rsidRPr="00712B49">
        <w:rPr>
          <w:rFonts w:ascii="Arial" w:hAnsi="Arial" w:cs="Arial"/>
          <w:color w:val="auto"/>
          <w:spacing w:val="-6"/>
          <w:kern w:val="26"/>
          <w:sz w:val="24"/>
          <w:szCs w:val="26"/>
          <w:lang w:val="uk-UA"/>
        </w:rPr>
        <w:t>ст</w:t>
      </w:r>
      <w:r w:rsidR="00AE7A88" w:rsidRPr="00712B49">
        <w:rPr>
          <w:rFonts w:ascii="Arial" w:hAnsi="Arial" w:cs="Arial"/>
          <w:color w:val="auto"/>
          <w:spacing w:val="-6"/>
          <w:kern w:val="26"/>
          <w:sz w:val="24"/>
          <w:szCs w:val="26"/>
          <w:lang w:val="uk-UA"/>
        </w:rPr>
        <w:t>ь</w:t>
      </w:r>
      <w:r w:rsidRPr="00712B49">
        <w:rPr>
          <w:rFonts w:ascii="Arial" w:hAnsi="Arial" w:cs="Arial"/>
          <w:color w:val="auto"/>
          <w:spacing w:val="-6"/>
          <w:kern w:val="26"/>
          <w:sz w:val="24"/>
          <w:szCs w:val="26"/>
          <w:lang w:val="uk-UA"/>
        </w:rPr>
        <w:t xml:space="preserve"> того чи іншого елемента симетрії слід уважно</w:t>
      </w:r>
      <w:r w:rsidR="00A4753F" w:rsidRPr="00712B49">
        <w:rPr>
          <w:rFonts w:ascii="Arial" w:hAnsi="Arial" w:cs="Arial"/>
          <w:color w:val="auto"/>
          <w:spacing w:val="-6"/>
          <w:kern w:val="26"/>
          <w:sz w:val="24"/>
          <w:szCs w:val="26"/>
          <w:lang w:val="uk-UA"/>
        </w:rPr>
        <w:t xml:space="preserve"> </w:t>
      </w:r>
      <w:r w:rsidRPr="00712B49">
        <w:rPr>
          <w:rFonts w:ascii="Arial" w:hAnsi="Arial" w:cs="Arial"/>
          <w:color w:val="auto"/>
          <w:spacing w:val="-6"/>
          <w:kern w:val="26"/>
          <w:sz w:val="24"/>
          <w:szCs w:val="26"/>
          <w:lang w:val="uk-UA"/>
        </w:rPr>
        <w:t>оглянути всі грані, іноді присутність однієї грані змінює всю картину.</w:t>
      </w:r>
    </w:p>
    <w:p w:rsidR="007F31D4" w:rsidRPr="00712B49" w:rsidRDefault="007F31D4" w:rsidP="0091446C">
      <w:pPr>
        <w:pStyle w:val="12"/>
        <w:spacing w:line="288" w:lineRule="auto"/>
        <w:ind w:firstLine="680"/>
        <w:jc w:val="both"/>
        <w:rPr>
          <w:rFonts w:ascii="Arial" w:hAnsi="Arial" w:cs="Arial"/>
          <w:bCs/>
          <w:color w:val="auto"/>
          <w:spacing w:val="-6"/>
          <w:kern w:val="24"/>
          <w:sz w:val="24"/>
          <w:szCs w:val="26"/>
          <w:lang w:val="uk-UA"/>
        </w:rPr>
      </w:pPr>
    </w:p>
    <w:p w:rsidR="009A3731" w:rsidRPr="00712B49" w:rsidRDefault="009A3731" w:rsidP="009A3731">
      <w:pPr>
        <w:pStyle w:val="a5"/>
        <w:spacing w:line="276" w:lineRule="auto"/>
        <w:rPr>
          <w:rFonts w:ascii="Arial" w:hAnsi="Arial" w:cs="Arial"/>
          <w:bCs/>
          <w:caps/>
          <w:spacing w:val="-6"/>
          <w:sz w:val="24"/>
          <w:szCs w:val="26"/>
          <w:lang w:val="ru-RU"/>
        </w:rPr>
      </w:pPr>
      <w:r w:rsidRPr="00712B49">
        <w:rPr>
          <w:rFonts w:ascii="Arial" w:hAnsi="Arial" w:cs="Arial"/>
          <w:bCs/>
          <w:spacing w:val="-6"/>
          <w:sz w:val="24"/>
          <w:szCs w:val="26"/>
        </w:rPr>
        <w:t xml:space="preserve">Запитання </w:t>
      </w:r>
      <w:r w:rsidRPr="00712B49">
        <w:rPr>
          <w:rFonts w:ascii="Arial" w:hAnsi="Arial" w:cs="Arial"/>
          <w:bCs/>
          <w:spacing w:val="-6"/>
          <w:sz w:val="24"/>
          <w:szCs w:val="26"/>
          <w:lang w:val="ru-RU"/>
        </w:rPr>
        <w:t>для самоконтролю</w:t>
      </w:r>
    </w:p>
    <w:p w:rsidR="009A3731" w:rsidRPr="00712B49" w:rsidRDefault="009A3731" w:rsidP="009A3731">
      <w:pPr>
        <w:pStyle w:val="a5"/>
        <w:spacing w:line="276" w:lineRule="auto"/>
        <w:jc w:val="both"/>
        <w:rPr>
          <w:rFonts w:ascii="Arial" w:hAnsi="Arial" w:cs="Arial"/>
          <w:b w:val="0"/>
          <w:bCs/>
          <w:spacing w:val="-6"/>
          <w:sz w:val="24"/>
          <w:szCs w:val="26"/>
        </w:rPr>
      </w:pPr>
      <w:r w:rsidRPr="00712B49">
        <w:rPr>
          <w:rFonts w:ascii="Arial" w:hAnsi="Arial" w:cs="Arial"/>
          <w:b w:val="0"/>
          <w:bCs/>
          <w:spacing w:val="-6"/>
          <w:sz w:val="24"/>
          <w:szCs w:val="26"/>
        </w:rPr>
        <w:t>1. Наведіть прості форми.</w:t>
      </w:r>
    </w:p>
    <w:p w:rsidR="009A3731" w:rsidRPr="00712B49" w:rsidRDefault="009A3731" w:rsidP="009A3731">
      <w:pPr>
        <w:pStyle w:val="a5"/>
        <w:spacing w:line="276" w:lineRule="auto"/>
        <w:jc w:val="both"/>
        <w:rPr>
          <w:rFonts w:ascii="Arial" w:hAnsi="Arial" w:cs="Arial"/>
          <w:b w:val="0"/>
          <w:bCs/>
          <w:spacing w:val="-6"/>
          <w:sz w:val="24"/>
          <w:szCs w:val="26"/>
        </w:rPr>
      </w:pPr>
      <w:r w:rsidRPr="00712B49">
        <w:rPr>
          <w:rFonts w:ascii="Arial" w:hAnsi="Arial" w:cs="Arial"/>
          <w:b w:val="0"/>
          <w:bCs/>
          <w:spacing w:val="-6"/>
          <w:sz w:val="24"/>
          <w:szCs w:val="26"/>
        </w:rPr>
        <w:t>2. Які форми належать до відкритих?</w:t>
      </w:r>
    </w:p>
    <w:p w:rsidR="009A3731" w:rsidRPr="00712B49" w:rsidRDefault="009A3731" w:rsidP="009A3731">
      <w:pPr>
        <w:pStyle w:val="a5"/>
        <w:spacing w:line="276" w:lineRule="auto"/>
        <w:jc w:val="both"/>
        <w:rPr>
          <w:rFonts w:ascii="Arial" w:hAnsi="Arial" w:cs="Arial"/>
          <w:b w:val="0"/>
          <w:bCs/>
          <w:spacing w:val="-6"/>
          <w:sz w:val="24"/>
          <w:szCs w:val="26"/>
        </w:rPr>
      </w:pPr>
      <w:r w:rsidRPr="00712B49">
        <w:rPr>
          <w:rFonts w:ascii="Arial" w:hAnsi="Arial" w:cs="Arial"/>
          <w:b w:val="0"/>
          <w:bCs/>
          <w:spacing w:val="-6"/>
          <w:sz w:val="24"/>
          <w:szCs w:val="26"/>
        </w:rPr>
        <w:t>3. Які форми належать до закритих?</w:t>
      </w:r>
    </w:p>
    <w:p w:rsidR="009A3731" w:rsidRPr="00712B49" w:rsidRDefault="009A3731" w:rsidP="009A3731">
      <w:pPr>
        <w:pStyle w:val="a5"/>
        <w:spacing w:line="276" w:lineRule="auto"/>
        <w:jc w:val="both"/>
        <w:rPr>
          <w:rFonts w:ascii="Arial" w:hAnsi="Arial" w:cs="Arial"/>
          <w:b w:val="0"/>
          <w:bCs/>
          <w:spacing w:val="-6"/>
          <w:sz w:val="24"/>
          <w:szCs w:val="26"/>
        </w:rPr>
      </w:pPr>
      <w:r w:rsidRPr="00712B49">
        <w:rPr>
          <w:rFonts w:ascii="Arial" w:hAnsi="Arial" w:cs="Arial"/>
          <w:b w:val="0"/>
          <w:bCs/>
          <w:spacing w:val="-6"/>
          <w:sz w:val="24"/>
          <w:szCs w:val="26"/>
        </w:rPr>
        <w:t>4. Які прості форми відносяться до нижчої категорії кристалів?</w:t>
      </w:r>
    </w:p>
    <w:p w:rsidR="00AE7A88" w:rsidRPr="00712B49" w:rsidRDefault="00AE7A88" w:rsidP="009A3731">
      <w:pPr>
        <w:pStyle w:val="a5"/>
        <w:spacing w:line="276" w:lineRule="auto"/>
        <w:jc w:val="both"/>
        <w:rPr>
          <w:rFonts w:ascii="Arial" w:hAnsi="Arial" w:cs="Arial"/>
          <w:b w:val="0"/>
          <w:bCs/>
          <w:spacing w:val="-6"/>
          <w:sz w:val="24"/>
          <w:szCs w:val="26"/>
        </w:rPr>
      </w:pPr>
      <w:r w:rsidRPr="00712B49">
        <w:rPr>
          <w:rFonts w:ascii="Arial" w:hAnsi="Arial" w:cs="Arial"/>
          <w:b w:val="0"/>
          <w:bCs/>
          <w:spacing w:val="-6"/>
          <w:sz w:val="24"/>
          <w:szCs w:val="26"/>
        </w:rPr>
        <w:t>5. Які особливості кристалів, що відносяться до нижчої сингонії?</w:t>
      </w:r>
    </w:p>
    <w:p w:rsidR="007F31D4" w:rsidRPr="00712B49" w:rsidRDefault="007F31D4" w:rsidP="0091446C">
      <w:pPr>
        <w:pStyle w:val="12"/>
        <w:spacing w:line="288" w:lineRule="auto"/>
        <w:ind w:firstLine="680"/>
        <w:jc w:val="both"/>
        <w:rPr>
          <w:rFonts w:ascii="Arial" w:hAnsi="Arial" w:cs="Arial"/>
          <w:bCs/>
          <w:color w:val="auto"/>
          <w:spacing w:val="-6"/>
          <w:kern w:val="24"/>
          <w:sz w:val="24"/>
          <w:szCs w:val="26"/>
          <w:lang w:val="uk-UA"/>
        </w:rPr>
      </w:pPr>
    </w:p>
    <w:p w:rsidR="00DB6ABF" w:rsidRPr="00712B49" w:rsidRDefault="00DB6ABF" w:rsidP="00710A0E">
      <w:pPr>
        <w:spacing w:line="288" w:lineRule="auto"/>
        <w:jc w:val="center"/>
        <w:rPr>
          <w:rFonts w:ascii="Arial" w:hAnsi="Arial" w:cs="Arial"/>
          <w:b/>
          <w:bCs/>
          <w:caps/>
          <w:spacing w:val="-6"/>
          <w:lang w:val="uk-UA"/>
        </w:rPr>
      </w:pPr>
      <w:r w:rsidRPr="00712B49">
        <w:rPr>
          <w:rFonts w:ascii="Arial" w:hAnsi="Arial" w:cs="Arial"/>
          <w:b/>
          <w:spacing w:val="-6"/>
          <w:szCs w:val="26"/>
          <w:lang w:val="uk-UA"/>
        </w:rPr>
        <w:t>ЛЕКЦІЯ 9.</w:t>
      </w:r>
      <w:r w:rsidRPr="00712B49">
        <w:rPr>
          <w:spacing w:val="-6"/>
        </w:rPr>
        <w:t xml:space="preserve"> </w:t>
      </w:r>
      <w:r w:rsidRPr="00712B49">
        <w:rPr>
          <w:rFonts w:ascii="Arial" w:hAnsi="Arial" w:cs="Arial"/>
          <w:b/>
          <w:bCs/>
          <w:spacing w:val="-6"/>
          <w:lang w:val="uk-UA"/>
        </w:rPr>
        <w:t xml:space="preserve">Прості форми середньої категорії. Прості форми вищої </w:t>
      </w:r>
      <w:r w:rsidR="00865867" w:rsidRPr="00712B49">
        <w:rPr>
          <w:rFonts w:ascii="Arial" w:hAnsi="Arial" w:cs="Arial"/>
          <w:b/>
          <w:bCs/>
          <w:spacing w:val="-6"/>
          <w:lang w:val="uk-UA"/>
        </w:rPr>
        <w:t>категорі</w:t>
      </w:r>
      <w:r w:rsidRPr="00712B49">
        <w:rPr>
          <w:rFonts w:ascii="Arial" w:hAnsi="Arial" w:cs="Arial"/>
          <w:b/>
          <w:bCs/>
          <w:spacing w:val="-6"/>
          <w:lang w:val="uk-UA"/>
        </w:rPr>
        <w:t xml:space="preserve">ї </w:t>
      </w:r>
    </w:p>
    <w:p w:rsidR="007F31D4" w:rsidRPr="00712B49" w:rsidRDefault="007F31D4" w:rsidP="00710A0E">
      <w:pPr>
        <w:pStyle w:val="12"/>
        <w:spacing w:line="288" w:lineRule="auto"/>
        <w:ind w:firstLine="680"/>
        <w:jc w:val="both"/>
        <w:rPr>
          <w:rFonts w:ascii="Arial" w:hAnsi="Arial" w:cs="Arial"/>
          <w:bCs/>
          <w:color w:val="auto"/>
          <w:spacing w:val="-6"/>
          <w:kern w:val="24"/>
          <w:sz w:val="24"/>
          <w:szCs w:val="26"/>
          <w:lang w:val="uk-UA"/>
        </w:rPr>
      </w:pPr>
    </w:p>
    <w:p w:rsidR="00754512" w:rsidRPr="00712B49" w:rsidRDefault="00754512" w:rsidP="00710A0E">
      <w:pPr>
        <w:pStyle w:val="12"/>
        <w:spacing w:line="288" w:lineRule="auto"/>
        <w:ind w:firstLine="680"/>
        <w:jc w:val="both"/>
        <w:rPr>
          <w:rFonts w:ascii="Arial" w:hAnsi="Arial" w:cs="Arial"/>
          <w:bCs/>
          <w:color w:val="auto"/>
          <w:spacing w:val="-6"/>
          <w:kern w:val="0"/>
          <w:sz w:val="24"/>
          <w:szCs w:val="26"/>
          <w:lang w:val="uk-UA" w:eastAsia="ru-RU"/>
        </w:rPr>
      </w:pPr>
      <w:r w:rsidRPr="00712B49">
        <w:rPr>
          <w:rFonts w:ascii="Arial" w:hAnsi="Arial" w:cs="Arial"/>
          <w:bCs/>
          <w:color w:val="auto"/>
          <w:spacing w:val="-6"/>
          <w:kern w:val="0"/>
          <w:sz w:val="24"/>
          <w:szCs w:val="26"/>
          <w:lang w:val="uk-UA" w:eastAsia="ru-RU"/>
        </w:rPr>
        <w:t>До середньої категорії, що включає тригональну, тетрагональну і гексагональну сингонії, відноситься 25 нових типів простих форм і, крім того, дві прості форми - моноедр і пінакоїд</w:t>
      </w:r>
      <w:r w:rsidR="00AE7A88" w:rsidRPr="00712B49">
        <w:rPr>
          <w:rFonts w:ascii="Arial" w:hAnsi="Arial" w:cs="Arial"/>
          <w:bCs/>
          <w:color w:val="auto"/>
          <w:spacing w:val="-6"/>
          <w:kern w:val="0"/>
          <w:sz w:val="24"/>
          <w:szCs w:val="26"/>
          <w:lang w:val="uk-UA" w:eastAsia="ru-RU"/>
        </w:rPr>
        <w:t xml:space="preserve">, що </w:t>
      </w:r>
      <w:r w:rsidRPr="00712B49">
        <w:rPr>
          <w:rFonts w:ascii="Arial" w:hAnsi="Arial" w:cs="Arial"/>
          <w:bCs/>
          <w:color w:val="auto"/>
          <w:spacing w:val="-6"/>
          <w:kern w:val="0"/>
          <w:sz w:val="24"/>
          <w:szCs w:val="26"/>
          <w:lang w:val="uk-UA" w:eastAsia="ru-RU"/>
        </w:rPr>
        <w:t xml:space="preserve"> переходять з нижчої категорії. </w:t>
      </w:r>
    </w:p>
    <w:p w:rsidR="00754512" w:rsidRPr="00712B49" w:rsidRDefault="00754512" w:rsidP="00710A0E">
      <w:pPr>
        <w:pStyle w:val="12"/>
        <w:spacing w:line="288" w:lineRule="auto"/>
        <w:ind w:firstLine="680"/>
        <w:jc w:val="both"/>
        <w:rPr>
          <w:rFonts w:ascii="Arial" w:hAnsi="Arial" w:cs="Arial"/>
          <w:bCs/>
          <w:color w:val="auto"/>
          <w:spacing w:val="-6"/>
          <w:kern w:val="0"/>
          <w:sz w:val="24"/>
          <w:szCs w:val="26"/>
          <w:lang w:val="uk-UA" w:eastAsia="ru-RU"/>
        </w:rPr>
      </w:pPr>
      <w:r w:rsidRPr="00712B49">
        <w:rPr>
          <w:rFonts w:ascii="Arial" w:hAnsi="Arial" w:cs="Arial"/>
          <w:bCs/>
          <w:color w:val="auto"/>
          <w:spacing w:val="-6"/>
          <w:kern w:val="0"/>
          <w:sz w:val="24"/>
          <w:szCs w:val="26"/>
          <w:lang w:val="uk-UA" w:eastAsia="ru-RU"/>
        </w:rPr>
        <w:t xml:space="preserve">Проста форма, межі якої перетинаються </w:t>
      </w:r>
      <w:r w:rsidR="00B276FA" w:rsidRPr="00712B49">
        <w:rPr>
          <w:rFonts w:ascii="Arial" w:hAnsi="Arial" w:cs="Arial"/>
          <w:bCs/>
          <w:color w:val="auto"/>
          <w:spacing w:val="-6"/>
          <w:kern w:val="0"/>
          <w:sz w:val="24"/>
          <w:szCs w:val="26"/>
          <w:lang w:val="uk-UA" w:eastAsia="ru-RU"/>
        </w:rPr>
        <w:t>у</w:t>
      </w:r>
      <w:r w:rsidRPr="00712B49">
        <w:rPr>
          <w:rFonts w:ascii="Arial" w:hAnsi="Arial" w:cs="Arial"/>
          <w:bCs/>
          <w:color w:val="auto"/>
          <w:spacing w:val="-6"/>
          <w:kern w:val="0"/>
          <w:sz w:val="24"/>
          <w:szCs w:val="26"/>
          <w:lang w:val="uk-UA" w:eastAsia="ru-RU"/>
        </w:rPr>
        <w:t xml:space="preserve"> паралельних ребрах, називається </w:t>
      </w:r>
      <w:r w:rsidRPr="00712B49">
        <w:rPr>
          <w:rFonts w:ascii="Arial" w:hAnsi="Arial" w:cs="Arial"/>
          <w:bCs/>
          <w:i/>
          <w:iCs/>
          <w:color w:val="auto"/>
          <w:spacing w:val="-6"/>
          <w:kern w:val="0"/>
          <w:sz w:val="24"/>
          <w:szCs w:val="26"/>
          <w:lang w:val="uk-UA" w:eastAsia="ru-RU"/>
        </w:rPr>
        <w:t>призмою</w:t>
      </w:r>
      <w:r w:rsidRPr="00712B49">
        <w:rPr>
          <w:rFonts w:ascii="Arial" w:hAnsi="Arial" w:cs="Arial"/>
          <w:bCs/>
          <w:color w:val="auto"/>
          <w:spacing w:val="-6"/>
          <w:kern w:val="0"/>
          <w:sz w:val="24"/>
          <w:szCs w:val="26"/>
          <w:lang w:val="uk-UA" w:eastAsia="ru-RU"/>
        </w:rPr>
        <w:t xml:space="preserve">. </w:t>
      </w:r>
    </w:p>
    <w:p w:rsidR="00754512" w:rsidRPr="00712B49" w:rsidRDefault="00754512" w:rsidP="00710A0E">
      <w:pPr>
        <w:pStyle w:val="12"/>
        <w:spacing w:line="288" w:lineRule="auto"/>
        <w:ind w:firstLine="680"/>
        <w:jc w:val="both"/>
        <w:rPr>
          <w:rFonts w:ascii="Arial" w:hAnsi="Arial" w:cs="Arial"/>
          <w:bCs/>
          <w:color w:val="auto"/>
          <w:spacing w:val="-6"/>
          <w:kern w:val="0"/>
          <w:sz w:val="24"/>
          <w:szCs w:val="26"/>
          <w:lang w:val="uk-UA" w:eastAsia="ru-RU"/>
        </w:rPr>
      </w:pPr>
      <w:r w:rsidRPr="00712B49">
        <w:rPr>
          <w:rFonts w:ascii="Arial" w:hAnsi="Arial" w:cs="Arial"/>
          <w:bCs/>
          <w:color w:val="auto"/>
          <w:spacing w:val="-6"/>
          <w:kern w:val="0"/>
          <w:sz w:val="24"/>
          <w:szCs w:val="26"/>
          <w:lang w:val="uk-UA" w:eastAsia="ru-RU"/>
        </w:rPr>
        <w:t xml:space="preserve">До </w:t>
      </w:r>
      <w:r w:rsidRPr="00712B49">
        <w:rPr>
          <w:rFonts w:ascii="Arial" w:hAnsi="Arial" w:cs="Arial"/>
          <w:b/>
          <w:i/>
          <w:iCs/>
          <w:color w:val="auto"/>
          <w:spacing w:val="-6"/>
          <w:kern w:val="0"/>
          <w:sz w:val="24"/>
          <w:szCs w:val="26"/>
          <w:lang w:val="uk-UA" w:eastAsia="ru-RU"/>
        </w:rPr>
        <w:t>призм I серії</w:t>
      </w:r>
      <w:r w:rsidRPr="00712B49">
        <w:rPr>
          <w:rFonts w:ascii="Arial" w:hAnsi="Arial" w:cs="Arial"/>
          <w:bCs/>
          <w:color w:val="auto"/>
          <w:spacing w:val="-6"/>
          <w:kern w:val="0"/>
          <w:sz w:val="24"/>
          <w:szCs w:val="26"/>
          <w:lang w:val="uk-UA" w:eastAsia="ru-RU"/>
        </w:rPr>
        <w:t xml:space="preserve"> відносяться призми, в перерізі яких </w:t>
      </w:r>
      <w:r w:rsidR="00B276FA" w:rsidRPr="00712B49">
        <w:rPr>
          <w:rFonts w:ascii="Arial" w:hAnsi="Arial" w:cs="Arial"/>
          <w:bCs/>
          <w:color w:val="auto"/>
          <w:spacing w:val="-6"/>
          <w:kern w:val="0"/>
          <w:sz w:val="24"/>
          <w:szCs w:val="26"/>
          <w:lang w:val="uk-UA" w:eastAsia="ru-RU"/>
        </w:rPr>
        <w:t>фіксуються</w:t>
      </w:r>
      <w:r w:rsidRPr="00712B49">
        <w:rPr>
          <w:rFonts w:ascii="Arial" w:hAnsi="Arial" w:cs="Arial"/>
          <w:bCs/>
          <w:color w:val="auto"/>
          <w:spacing w:val="-6"/>
          <w:kern w:val="0"/>
          <w:sz w:val="24"/>
          <w:szCs w:val="26"/>
          <w:lang w:val="uk-UA" w:eastAsia="ru-RU"/>
        </w:rPr>
        <w:t xml:space="preserve"> правильні трикутники, квадрати, ш</w:t>
      </w:r>
      <w:r w:rsidR="00B84512" w:rsidRPr="00712B49">
        <w:rPr>
          <w:rFonts w:ascii="Arial" w:hAnsi="Arial" w:cs="Arial"/>
          <w:bCs/>
          <w:color w:val="auto"/>
          <w:spacing w:val="-6"/>
          <w:kern w:val="0"/>
          <w:sz w:val="24"/>
          <w:szCs w:val="26"/>
          <w:lang w:val="uk-UA" w:eastAsia="ru-RU"/>
        </w:rPr>
        <w:t>е</w:t>
      </w:r>
      <w:r w:rsidRPr="00712B49">
        <w:rPr>
          <w:rFonts w:ascii="Arial" w:hAnsi="Arial" w:cs="Arial"/>
          <w:bCs/>
          <w:color w:val="auto"/>
          <w:spacing w:val="-6"/>
          <w:kern w:val="0"/>
          <w:sz w:val="24"/>
          <w:szCs w:val="26"/>
          <w:lang w:val="uk-UA" w:eastAsia="ru-RU"/>
        </w:rPr>
        <w:t>стикутники</w:t>
      </w:r>
      <w:r w:rsidR="005F7042" w:rsidRPr="00712B49">
        <w:rPr>
          <w:rFonts w:ascii="Arial" w:hAnsi="Arial" w:cs="Arial"/>
          <w:bCs/>
          <w:color w:val="auto"/>
          <w:spacing w:val="-6"/>
          <w:kern w:val="0"/>
          <w:sz w:val="24"/>
          <w:szCs w:val="26"/>
          <w:lang w:val="uk-UA" w:eastAsia="ru-RU"/>
        </w:rPr>
        <w:t xml:space="preserve"> (рис. 31)</w:t>
      </w:r>
      <w:r w:rsidRPr="00712B49">
        <w:rPr>
          <w:rFonts w:ascii="Arial" w:hAnsi="Arial" w:cs="Arial"/>
          <w:bCs/>
          <w:color w:val="auto"/>
          <w:spacing w:val="-6"/>
          <w:kern w:val="0"/>
          <w:sz w:val="24"/>
          <w:szCs w:val="26"/>
          <w:lang w:val="uk-UA" w:eastAsia="ru-RU"/>
        </w:rPr>
        <w:t xml:space="preserve">. </w:t>
      </w:r>
    </w:p>
    <w:p w:rsidR="00754512" w:rsidRPr="00712B49" w:rsidRDefault="00B87D96" w:rsidP="00710A0E">
      <w:pPr>
        <w:pStyle w:val="12"/>
        <w:spacing w:line="288" w:lineRule="auto"/>
        <w:ind w:firstLine="680"/>
        <w:jc w:val="both"/>
        <w:rPr>
          <w:rFonts w:ascii="Arial" w:hAnsi="Arial" w:cs="Arial"/>
          <w:bCs/>
          <w:color w:val="auto"/>
          <w:spacing w:val="-6"/>
          <w:kern w:val="0"/>
          <w:sz w:val="24"/>
          <w:szCs w:val="26"/>
          <w:lang w:val="uk-UA" w:eastAsia="ru-RU"/>
        </w:rPr>
      </w:pPr>
      <w:r w:rsidRPr="00712B49">
        <w:rPr>
          <w:rFonts w:ascii="Arial" w:hAnsi="Arial" w:cs="Arial"/>
          <w:bCs/>
          <w:i/>
          <w:iCs/>
          <w:color w:val="auto"/>
          <w:spacing w:val="-6"/>
          <w:kern w:val="0"/>
          <w:sz w:val="24"/>
          <w:szCs w:val="26"/>
          <w:lang w:val="uk-UA" w:eastAsia="ru-RU"/>
        </w:rPr>
        <w:t>Т</w:t>
      </w:r>
      <w:r w:rsidR="00754512" w:rsidRPr="00712B49">
        <w:rPr>
          <w:rFonts w:ascii="Arial" w:hAnsi="Arial" w:cs="Arial"/>
          <w:bCs/>
          <w:i/>
          <w:iCs/>
          <w:color w:val="auto"/>
          <w:spacing w:val="-6"/>
          <w:kern w:val="0"/>
          <w:sz w:val="24"/>
          <w:szCs w:val="26"/>
          <w:lang w:val="uk-UA" w:eastAsia="ru-RU"/>
        </w:rPr>
        <w:t>ригональна призма</w:t>
      </w:r>
      <w:r w:rsidR="00754512" w:rsidRPr="00712B49">
        <w:rPr>
          <w:rFonts w:ascii="Arial" w:hAnsi="Arial" w:cs="Arial"/>
          <w:bCs/>
          <w:color w:val="auto"/>
          <w:spacing w:val="-6"/>
          <w:kern w:val="0"/>
          <w:sz w:val="24"/>
          <w:szCs w:val="26"/>
          <w:lang w:val="uk-UA" w:eastAsia="ru-RU"/>
        </w:rPr>
        <w:t xml:space="preserve"> складається з трьох граней, що перетинаються по паралельних ребрах, </w:t>
      </w:r>
      <w:r w:rsidR="00B276FA" w:rsidRPr="00712B49">
        <w:rPr>
          <w:rFonts w:ascii="Arial" w:hAnsi="Arial" w:cs="Arial"/>
          <w:bCs/>
          <w:color w:val="auto"/>
          <w:spacing w:val="-6"/>
          <w:kern w:val="0"/>
          <w:sz w:val="24"/>
          <w:szCs w:val="26"/>
          <w:lang w:val="uk-UA" w:eastAsia="ru-RU"/>
        </w:rPr>
        <w:t xml:space="preserve"> а </w:t>
      </w:r>
      <w:r w:rsidR="00754512" w:rsidRPr="00712B49">
        <w:rPr>
          <w:rFonts w:ascii="Arial" w:hAnsi="Arial" w:cs="Arial"/>
          <w:bCs/>
          <w:color w:val="auto"/>
          <w:spacing w:val="-6"/>
          <w:kern w:val="0"/>
          <w:sz w:val="24"/>
          <w:szCs w:val="26"/>
          <w:lang w:val="uk-UA" w:eastAsia="ru-RU"/>
        </w:rPr>
        <w:t xml:space="preserve">в перерізі - правильний трикутник (тригон). </w:t>
      </w:r>
    </w:p>
    <w:p w:rsidR="00754512" w:rsidRPr="00712B49" w:rsidRDefault="00B87D96" w:rsidP="00710A0E">
      <w:pPr>
        <w:pStyle w:val="12"/>
        <w:spacing w:line="288" w:lineRule="auto"/>
        <w:ind w:firstLine="680"/>
        <w:jc w:val="both"/>
        <w:rPr>
          <w:rFonts w:ascii="Arial" w:hAnsi="Arial" w:cs="Arial"/>
          <w:bCs/>
          <w:color w:val="auto"/>
          <w:spacing w:val="-6"/>
          <w:kern w:val="0"/>
          <w:sz w:val="24"/>
          <w:szCs w:val="26"/>
          <w:lang w:val="uk-UA" w:eastAsia="ru-RU"/>
        </w:rPr>
      </w:pPr>
      <w:r w:rsidRPr="00712B49">
        <w:rPr>
          <w:rFonts w:ascii="Arial" w:hAnsi="Arial" w:cs="Arial"/>
          <w:bCs/>
          <w:i/>
          <w:iCs/>
          <w:color w:val="auto"/>
          <w:spacing w:val="-6"/>
          <w:kern w:val="0"/>
          <w:sz w:val="24"/>
          <w:szCs w:val="26"/>
          <w:lang w:val="uk-UA" w:eastAsia="ru-RU"/>
        </w:rPr>
        <w:t>Т</w:t>
      </w:r>
      <w:r w:rsidR="00754512" w:rsidRPr="00712B49">
        <w:rPr>
          <w:rFonts w:ascii="Arial" w:hAnsi="Arial" w:cs="Arial"/>
          <w:bCs/>
          <w:i/>
          <w:iCs/>
          <w:color w:val="auto"/>
          <w:spacing w:val="-6"/>
          <w:kern w:val="0"/>
          <w:sz w:val="24"/>
          <w:szCs w:val="26"/>
          <w:lang w:val="uk-UA" w:eastAsia="ru-RU"/>
        </w:rPr>
        <w:t>етрагональна призма</w:t>
      </w:r>
      <w:r w:rsidR="00754512" w:rsidRPr="00712B49">
        <w:rPr>
          <w:rFonts w:ascii="Arial" w:hAnsi="Arial" w:cs="Arial"/>
          <w:bCs/>
          <w:color w:val="auto"/>
          <w:spacing w:val="-6"/>
          <w:kern w:val="0"/>
          <w:sz w:val="24"/>
          <w:szCs w:val="26"/>
          <w:lang w:val="uk-UA" w:eastAsia="ru-RU"/>
        </w:rPr>
        <w:t xml:space="preserve"> складається з чотирьох граней, паралельних L</w:t>
      </w:r>
      <w:r w:rsidR="00754512" w:rsidRPr="00712B49">
        <w:rPr>
          <w:rFonts w:ascii="Arial" w:hAnsi="Arial" w:cs="Arial"/>
          <w:bCs/>
          <w:color w:val="auto"/>
          <w:spacing w:val="-6"/>
          <w:kern w:val="0"/>
          <w:sz w:val="24"/>
          <w:szCs w:val="26"/>
          <w:vertAlign w:val="subscript"/>
          <w:lang w:val="uk-UA" w:eastAsia="ru-RU"/>
        </w:rPr>
        <w:t>4</w:t>
      </w:r>
      <w:r w:rsidR="00754512" w:rsidRPr="00712B49">
        <w:rPr>
          <w:rFonts w:ascii="Arial" w:hAnsi="Arial" w:cs="Arial"/>
          <w:bCs/>
          <w:color w:val="auto"/>
          <w:spacing w:val="-6"/>
          <w:kern w:val="0"/>
          <w:sz w:val="24"/>
          <w:szCs w:val="26"/>
          <w:lang w:val="uk-UA" w:eastAsia="ru-RU"/>
        </w:rPr>
        <w:t xml:space="preserve">, </w:t>
      </w:r>
      <w:r w:rsidR="00B276FA" w:rsidRPr="00712B49">
        <w:rPr>
          <w:rFonts w:ascii="Arial" w:hAnsi="Arial" w:cs="Arial"/>
          <w:bCs/>
          <w:color w:val="auto"/>
          <w:spacing w:val="-6"/>
          <w:kern w:val="0"/>
          <w:sz w:val="24"/>
          <w:szCs w:val="26"/>
          <w:lang w:val="uk-UA" w:eastAsia="ru-RU"/>
        </w:rPr>
        <w:t xml:space="preserve"> а </w:t>
      </w:r>
      <w:r w:rsidR="00754512" w:rsidRPr="00712B49">
        <w:rPr>
          <w:rFonts w:ascii="Arial" w:hAnsi="Arial" w:cs="Arial"/>
          <w:bCs/>
          <w:color w:val="auto"/>
          <w:spacing w:val="-6"/>
          <w:kern w:val="0"/>
          <w:sz w:val="24"/>
          <w:szCs w:val="26"/>
          <w:lang w:val="uk-UA" w:eastAsia="ru-RU"/>
        </w:rPr>
        <w:t xml:space="preserve">в перерізі </w:t>
      </w:r>
      <w:r w:rsidR="00B12DF8">
        <w:rPr>
          <w:rFonts w:ascii="Arial" w:hAnsi="Arial" w:cs="Arial"/>
          <w:bCs/>
          <w:color w:val="auto"/>
          <w:spacing w:val="-6"/>
          <w:kern w:val="0"/>
          <w:sz w:val="24"/>
          <w:szCs w:val="26"/>
          <w:lang w:val="uk-UA" w:eastAsia="ru-RU"/>
        </w:rPr>
        <w:t>має</w:t>
      </w:r>
      <w:r w:rsidR="00754512" w:rsidRPr="00712B49">
        <w:rPr>
          <w:rFonts w:ascii="Arial" w:hAnsi="Arial" w:cs="Arial"/>
          <w:bCs/>
          <w:color w:val="auto"/>
          <w:spacing w:val="-6"/>
          <w:kern w:val="0"/>
          <w:sz w:val="24"/>
          <w:szCs w:val="26"/>
          <w:lang w:val="uk-UA" w:eastAsia="ru-RU"/>
        </w:rPr>
        <w:t xml:space="preserve"> квадрат (тетрагон). </w:t>
      </w:r>
    </w:p>
    <w:p w:rsidR="00754512" w:rsidRDefault="00B87D96" w:rsidP="00710A0E">
      <w:pPr>
        <w:pStyle w:val="12"/>
        <w:spacing w:line="288" w:lineRule="auto"/>
        <w:ind w:firstLine="680"/>
        <w:jc w:val="both"/>
        <w:rPr>
          <w:rFonts w:ascii="Arial" w:hAnsi="Arial" w:cs="Arial"/>
          <w:bCs/>
          <w:color w:val="auto"/>
          <w:spacing w:val="-6"/>
          <w:kern w:val="0"/>
          <w:sz w:val="24"/>
          <w:szCs w:val="26"/>
          <w:lang w:val="uk-UA" w:eastAsia="ru-RU"/>
        </w:rPr>
      </w:pPr>
      <w:r w:rsidRPr="00712B49">
        <w:rPr>
          <w:rFonts w:ascii="Arial" w:hAnsi="Arial" w:cs="Arial"/>
          <w:bCs/>
          <w:i/>
          <w:iCs/>
          <w:color w:val="auto"/>
          <w:spacing w:val="-6"/>
          <w:kern w:val="0"/>
          <w:sz w:val="24"/>
          <w:szCs w:val="26"/>
          <w:lang w:val="uk-UA" w:eastAsia="ru-RU"/>
        </w:rPr>
        <w:t>Г</w:t>
      </w:r>
      <w:r w:rsidR="00754512" w:rsidRPr="00712B49">
        <w:rPr>
          <w:rFonts w:ascii="Arial" w:hAnsi="Arial" w:cs="Arial"/>
          <w:bCs/>
          <w:i/>
          <w:iCs/>
          <w:color w:val="auto"/>
          <w:spacing w:val="-6"/>
          <w:kern w:val="0"/>
          <w:sz w:val="24"/>
          <w:szCs w:val="26"/>
          <w:lang w:val="uk-UA" w:eastAsia="ru-RU"/>
        </w:rPr>
        <w:t>ексагональна призма</w:t>
      </w:r>
      <w:r w:rsidR="00754512" w:rsidRPr="00712B49">
        <w:rPr>
          <w:rFonts w:ascii="Arial" w:hAnsi="Arial" w:cs="Arial"/>
          <w:bCs/>
          <w:color w:val="auto"/>
          <w:spacing w:val="-6"/>
          <w:kern w:val="0"/>
          <w:sz w:val="24"/>
          <w:szCs w:val="26"/>
          <w:lang w:val="uk-UA" w:eastAsia="ru-RU"/>
        </w:rPr>
        <w:t xml:space="preserve"> утворена шістьма гранями паралельними L</w:t>
      </w:r>
      <w:r w:rsidR="00754512" w:rsidRPr="00712B49">
        <w:rPr>
          <w:rFonts w:ascii="Arial" w:hAnsi="Arial" w:cs="Arial"/>
          <w:bCs/>
          <w:color w:val="auto"/>
          <w:spacing w:val="-6"/>
          <w:kern w:val="0"/>
          <w:sz w:val="24"/>
          <w:szCs w:val="26"/>
          <w:vertAlign w:val="subscript"/>
          <w:lang w:val="uk-UA" w:eastAsia="ru-RU"/>
        </w:rPr>
        <w:t>3</w:t>
      </w:r>
      <w:r w:rsidR="00754512" w:rsidRPr="00712B49">
        <w:rPr>
          <w:rFonts w:ascii="Arial" w:hAnsi="Arial" w:cs="Arial"/>
          <w:bCs/>
          <w:color w:val="auto"/>
          <w:spacing w:val="-6"/>
          <w:kern w:val="0"/>
          <w:sz w:val="24"/>
          <w:szCs w:val="26"/>
          <w:lang w:val="uk-UA" w:eastAsia="ru-RU"/>
        </w:rPr>
        <w:t xml:space="preserve"> чи L</w:t>
      </w:r>
      <w:r w:rsidR="00754512" w:rsidRPr="00712B49">
        <w:rPr>
          <w:rFonts w:ascii="Arial" w:hAnsi="Arial" w:cs="Arial"/>
          <w:bCs/>
          <w:color w:val="auto"/>
          <w:spacing w:val="-6"/>
          <w:kern w:val="0"/>
          <w:sz w:val="24"/>
          <w:szCs w:val="26"/>
          <w:vertAlign w:val="subscript"/>
          <w:lang w:val="uk-UA" w:eastAsia="ru-RU"/>
        </w:rPr>
        <w:t>6</w:t>
      </w:r>
      <w:r w:rsidR="00754512" w:rsidRPr="00712B49">
        <w:rPr>
          <w:rFonts w:ascii="Arial" w:hAnsi="Arial" w:cs="Arial"/>
          <w:bCs/>
          <w:color w:val="auto"/>
          <w:spacing w:val="-6"/>
          <w:kern w:val="0"/>
          <w:sz w:val="24"/>
          <w:szCs w:val="26"/>
          <w:lang w:val="uk-UA" w:eastAsia="ru-RU"/>
        </w:rPr>
        <w:t xml:space="preserve"> (L</w:t>
      </w:r>
      <w:r w:rsidR="00754512" w:rsidRPr="00712B49">
        <w:rPr>
          <w:rFonts w:ascii="Arial" w:hAnsi="Arial" w:cs="Arial"/>
          <w:bCs/>
          <w:color w:val="auto"/>
          <w:spacing w:val="-6"/>
          <w:kern w:val="0"/>
          <w:sz w:val="24"/>
          <w:szCs w:val="26"/>
          <w:vertAlign w:val="subscript"/>
          <w:lang w:val="uk-UA" w:eastAsia="ru-RU"/>
        </w:rPr>
        <w:t>i6</w:t>
      </w:r>
      <w:r w:rsidR="00754512" w:rsidRPr="00712B49">
        <w:rPr>
          <w:rFonts w:ascii="Arial" w:hAnsi="Arial" w:cs="Arial"/>
          <w:bCs/>
          <w:color w:val="auto"/>
          <w:spacing w:val="-6"/>
          <w:kern w:val="0"/>
          <w:sz w:val="24"/>
          <w:szCs w:val="26"/>
          <w:lang w:val="uk-UA" w:eastAsia="ru-RU"/>
        </w:rPr>
        <w:t>)</w:t>
      </w:r>
      <w:r w:rsidR="00B276FA" w:rsidRPr="00712B49">
        <w:rPr>
          <w:rFonts w:ascii="Arial" w:hAnsi="Arial" w:cs="Arial"/>
          <w:bCs/>
          <w:color w:val="auto"/>
          <w:spacing w:val="-6"/>
          <w:kern w:val="0"/>
          <w:sz w:val="24"/>
          <w:szCs w:val="26"/>
          <w:lang w:val="uk-UA" w:eastAsia="ru-RU"/>
        </w:rPr>
        <w:t xml:space="preserve">; </w:t>
      </w:r>
      <w:r w:rsidR="00754512" w:rsidRPr="00712B49">
        <w:rPr>
          <w:rFonts w:ascii="Arial" w:hAnsi="Arial" w:cs="Arial"/>
          <w:bCs/>
          <w:color w:val="auto"/>
          <w:spacing w:val="-6"/>
          <w:kern w:val="0"/>
          <w:sz w:val="24"/>
          <w:szCs w:val="26"/>
          <w:lang w:val="uk-UA" w:eastAsia="ru-RU"/>
        </w:rPr>
        <w:t xml:space="preserve"> </w:t>
      </w:r>
      <w:r w:rsidR="00B276FA" w:rsidRPr="00712B49">
        <w:rPr>
          <w:rFonts w:ascii="Arial" w:hAnsi="Arial" w:cs="Arial"/>
          <w:bCs/>
          <w:color w:val="auto"/>
          <w:spacing w:val="-6"/>
          <w:kern w:val="0"/>
          <w:sz w:val="24"/>
          <w:szCs w:val="26"/>
          <w:lang w:val="uk-UA" w:eastAsia="ru-RU"/>
        </w:rPr>
        <w:t>п</w:t>
      </w:r>
      <w:r w:rsidR="00754512" w:rsidRPr="00712B49">
        <w:rPr>
          <w:rFonts w:ascii="Arial" w:hAnsi="Arial" w:cs="Arial"/>
          <w:bCs/>
          <w:color w:val="auto"/>
          <w:spacing w:val="-6"/>
          <w:kern w:val="0"/>
          <w:sz w:val="24"/>
          <w:szCs w:val="26"/>
          <w:lang w:val="uk-UA" w:eastAsia="ru-RU"/>
        </w:rPr>
        <w:t>оперечний переріз її -</w:t>
      </w:r>
      <w:r w:rsidR="00B276FA" w:rsidRPr="00712B49">
        <w:rPr>
          <w:rFonts w:ascii="Arial" w:hAnsi="Arial" w:cs="Arial"/>
          <w:bCs/>
          <w:color w:val="auto"/>
          <w:spacing w:val="-6"/>
          <w:kern w:val="0"/>
          <w:sz w:val="24"/>
          <w:szCs w:val="26"/>
          <w:lang w:val="uk-UA" w:eastAsia="ru-RU"/>
        </w:rPr>
        <w:t xml:space="preserve"> це</w:t>
      </w:r>
      <w:r w:rsidR="00754512" w:rsidRPr="00712B49">
        <w:rPr>
          <w:rFonts w:ascii="Arial" w:hAnsi="Arial" w:cs="Arial"/>
          <w:bCs/>
          <w:color w:val="auto"/>
          <w:spacing w:val="-6"/>
          <w:kern w:val="0"/>
          <w:sz w:val="24"/>
          <w:szCs w:val="26"/>
          <w:lang w:val="uk-UA" w:eastAsia="ru-RU"/>
        </w:rPr>
        <w:t xml:space="preserve"> правильний шестикутник (гексагон).</w:t>
      </w:r>
    </w:p>
    <w:p w:rsidR="0070475B" w:rsidRPr="00712B49" w:rsidRDefault="0070475B" w:rsidP="00710A0E">
      <w:pPr>
        <w:pStyle w:val="12"/>
        <w:spacing w:line="288" w:lineRule="auto"/>
        <w:ind w:firstLine="680"/>
        <w:jc w:val="both"/>
        <w:rPr>
          <w:rFonts w:ascii="Arial" w:hAnsi="Arial" w:cs="Arial"/>
          <w:bCs/>
          <w:color w:val="auto"/>
          <w:spacing w:val="-6"/>
          <w:kern w:val="0"/>
          <w:sz w:val="24"/>
          <w:szCs w:val="26"/>
          <w:lang w:val="uk-UA" w:eastAsia="ru-RU"/>
        </w:rPr>
      </w:pPr>
    </w:p>
    <w:p w:rsidR="006E5A39" w:rsidRPr="00712B49" w:rsidRDefault="00754512" w:rsidP="00710A0E">
      <w:pPr>
        <w:pStyle w:val="12"/>
        <w:spacing w:line="288" w:lineRule="auto"/>
        <w:ind w:firstLine="680"/>
        <w:jc w:val="center"/>
        <w:rPr>
          <w:rFonts w:ascii="Arial" w:hAnsi="Arial" w:cs="Arial"/>
          <w:bCs/>
          <w:color w:val="auto"/>
          <w:spacing w:val="-6"/>
          <w:kern w:val="0"/>
          <w:sz w:val="24"/>
          <w:szCs w:val="26"/>
          <w:lang w:val="uk-UA" w:eastAsia="ru-RU"/>
        </w:rPr>
      </w:pPr>
      <w:r w:rsidRPr="00712B49">
        <w:rPr>
          <w:rFonts w:ascii="Arial" w:hAnsi="Arial" w:cs="Arial"/>
          <w:bCs/>
          <w:noProof/>
          <w:color w:val="auto"/>
          <w:spacing w:val="-6"/>
          <w:kern w:val="0"/>
          <w:sz w:val="24"/>
          <w:szCs w:val="26"/>
          <w:lang w:val="en-US" w:eastAsia="en-US"/>
        </w:rPr>
        <w:drawing>
          <wp:inline distT="0" distB="0" distL="0" distR="0">
            <wp:extent cx="617264" cy="1346200"/>
            <wp:effectExtent l="0" t="0" r="0" b="6350"/>
            <wp:docPr id="127" name="Picture 127"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Shape&#10;&#10;Description automatically generated"/>
                    <pic:cNvPicPr>
                      <a:picLocks noChangeAspect="1" noChangeArrowheads="1"/>
                    </pic:cNvPicPr>
                  </pic:nvPicPr>
                  <pic:blipFill rotWithShape="1">
                    <a:blip r:embed="rId68" cstate="email">
                      <a:extLst>
                        <a:ext uri="{28A0092B-C50C-407E-A947-70E740481C1C}">
                          <a14:useLocalDpi xmlns:a14="http://schemas.microsoft.com/office/drawing/2010/main"/>
                        </a:ext>
                      </a:extLst>
                    </a:blip>
                    <a:srcRect/>
                    <a:stretch/>
                  </pic:blipFill>
                  <pic:spPr bwMode="auto">
                    <a:xfrm>
                      <a:off x="0" y="0"/>
                      <a:ext cx="629611" cy="1373127"/>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r w:rsidR="006E5A39" w:rsidRPr="00712B49">
        <w:rPr>
          <w:rFonts w:ascii="Arial" w:hAnsi="Arial" w:cs="Arial"/>
          <w:bCs/>
          <w:color w:val="auto"/>
          <w:spacing w:val="-6"/>
          <w:kern w:val="0"/>
          <w:sz w:val="24"/>
          <w:szCs w:val="26"/>
          <w:lang w:val="uk-UA" w:eastAsia="ru-RU"/>
        </w:rPr>
        <w:t xml:space="preserve">   </w:t>
      </w:r>
      <w:r w:rsidR="00216332" w:rsidRPr="00712B49">
        <w:rPr>
          <w:rFonts w:ascii="Arial" w:hAnsi="Arial" w:cs="Arial"/>
          <w:bCs/>
          <w:color w:val="auto"/>
          <w:spacing w:val="-6"/>
          <w:kern w:val="0"/>
          <w:sz w:val="24"/>
          <w:szCs w:val="26"/>
          <w:lang w:val="uk-UA" w:eastAsia="ru-RU"/>
        </w:rPr>
        <w:t xml:space="preserve">     </w:t>
      </w:r>
      <w:r w:rsidR="006E5A39" w:rsidRPr="00712B49">
        <w:rPr>
          <w:rFonts w:ascii="Arial" w:hAnsi="Arial" w:cs="Arial"/>
          <w:bCs/>
          <w:color w:val="auto"/>
          <w:spacing w:val="-6"/>
          <w:kern w:val="0"/>
          <w:sz w:val="24"/>
          <w:szCs w:val="26"/>
          <w:lang w:val="uk-UA" w:eastAsia="ru-RU"/>
        </w:rPr>
        <w:t xml:space="preserve">     </w:t>
      </w:r>
      <w:r w:rsidR="006E5A39" w:rsidRPr="00712B49">
        <w:rPr>
          <w:rFonts w:ascii="Arial" w:hAnsi="Arial" w:cs="Arial"/>
          <w:bCs/>
          <w:noProof/>
          <w:color w:val="auto"/>
          <w:spacing w:val="-6"/>
          <w:kern w:val="0"/>
          <w:sz w:val="24"/>
          <w:szCs w:val="26"/>
          <w:lang w:val="en-US" w:eastAsia="en-US"/>
        </w:rPr>
        <w:drawing>
          <wp:inline distT="0" distB="0" distL="0" distR="0">
            <wp:extent cx="363262" cy="1371600"/>
            <wp:effectExtent l="0" t="0" r="0" b="0"/>
            <wp:docPr id="6" name="Picture 6"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Shape&#10;&#10;Description automatically generated"/>
                    <pic:cNvPicPr>
                      <a:picLocks noChangeAspect="1" noChangeArrowheads="1"/>
                    </pic:cNvPicPr>
                  </pic:nvPicPr>
                  <pic:blipFill rotWithShape="1">
                    <a:blip r:embed="rId69" cstate="email">
                      <a:extLst>
                        <a:ext uri="{28A0092B-C50C-407E-A947-70E740481C1C}">
                          <a14:useLocalDpi xmlns:a14="http://schemas.microsoft.com/office/drawing/2010/main"/>
                        </a:ext>
                      </a:extLst>
                    </a:blip>
                    <a:srcRect/>
                    <a:stretch/>
                  </pic:blipFill>
                  <pic:spPr bwMode="auto">
                    <a:xfrm>
                      <a:off x="0" y="0"/>
                      <a:ext cx="387708" cy="1463902"/>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r w:rsidR="006E5A39" w:rsidRPr="00712B49">
        <w:rPr>
          <w:rFonts w:ascii="Arial" w:hAnsi="Arial" w:cs="Arial"/>
          <w:bCs/>
          <w:color w:val="auto"/>
          <w:spacing w:val="-6"/>
          <w:kern w:val="0"/>
          <w:sz w:val="24"/>
          <w:szCs w:val="26"/>
          <w:lang w:val="uk-UA" w:eastAsia="ru-RU"/>
        </w:rPr>
        <w:t xml:space="preserve">     </w:t>
      </w:r>
      <w:r w:rsidR="00216332" w:rsidRPr="00712B49">
        <w:rPr>
          <w:rFonts w:ascii="Arial" w:hAnsi="Arial" w:cs="Arial"/>
          <w:bCs/>
          <w:color w:val="auto"/>
          <w:spacing w:val="-6"/>
          <w:kern w:val="0"/>
          <w:sz w:val="24"/>
          <w:szCs w:val="26"/>
          <w:lang w:val="uk-UA" w:eastAsia="ru-RU"/>
        </w:rPr>
        <w:t xml:space="preserve">      </w:t>
      </w:r>
      <w:r w:rsidR="006E5A39" w:rsidRPr="00712B49">
        <w:rPr>
          <w:rFonts w:ascii="Arial" w:hAnsi="Arial" w:cs="Arial"/>
          <w:bCs/>
          <w:color w:val="auto"/>
          <w:spacing w:val="-6"/>
          <w:kern w:val="0"/>
          <w:sz w:val="24"/>
          <w:szCs w:val="26"/>
          <w:lang w:val="uk-UA" w:eastAsia="ru-RU"/>
        </w:rPr>
        <w:t xml:space="preserve">     </w:t>
      </w:r>
      <w:r w:rsidR="006E5A39" w:rsidRPr="00712B49">
        <w:rPr>
          <w:rFonts w:ascii="Arial" w:hAnsi="Arial" w:cs="Arial"/>
          <w:bCs/>
          <w:noProof/>
          <w:color w:val="auto"/>
          <w:spacing w:val="-6"/>
          <w:kern w:val="0"/>
          <w:sz w:val="24"/>
          <w:szCs w:val="26"/>
          <w:lang w:val="en-US" w:eastAsia="en-US"/>
        </w:rPr>
        <w:drawing>
          <wp:inline distT="0" distB="0" distL="0" distR="0">
            <wp:extent cx="335659" cy="1308100"/>
            <wp:effectExtent l="0" t="0" r="7620" b="6350"/>
            <wp:docPr id="13" name="Picture 1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Shape&#10;&#10;Description automatically generated"/>
                    <pic:cNvPicPr>
                      <a:picLocks noChangeAspect="1" noChangeArrowheads="1"/>
                    </pic:cNvPicPr>
                  </pic:nvPicPr>
                  <pic:blipFill rotWithShape="1">
                    <a:blip r:embed="rId70" cstate="email">
                      <a:extLst>
                        <a:ext uri="{28A0092B-C50C-407E-A947-70E740481C1C}">
                          <a14:useLocalDpi xmlns:a14="http://schemas.microsoft.com/office/drawing/2010/main"/>
                        </a:ext>
                      </a:extLst>
                    </a:blip>
                    <a:srcRect/>
                    <a:stretch/>
                  </pic:blipFill>
                  <pic:spPr bwMode="auto">
                    <a:xfrm>
                      <a:off x="0" y="0"/>
                      <a:ext cx="352809" cy="1374937"/>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rsidR="006134AD" w:rsidRPr="00712B49" w:rsidRDefault="006134AD" w:rsidP="006134AD">
      <w:pPr>
        <w:pStyle w:val="12"/>
        <w:spacing w:line="288" w:lineRule="auto"/>
        <w:jc w:val="center"/>
        <w:rPr>
          <w:rFonts w:ascii="Arial" w:hAnsi="Arial" w:cs="Arial"/>
          <w:color w:val="auto"/>
          <w:spacing w:val="-6"/>
          <w:kern w:val="26"/>
          <w:sz w:val="24"/>
          <w:szCs w:val="26"/>
          <w:lang w:val="uk-UA"/>
        </w:rPr>
      </w:pPr>
      <w:r w:rsidRPr="00712B49">
        <w:rPr>
          <w:rFonts w:ascii="Arial" w:hAnsi="Arial" w:cs="Arial"/>
          <w:color w:val="auto"/>
          <w:spacing w:val="-6"/>
          <w:kern w:val="26"/>
          <w:sz w:val="24"/>
          <w:szCs w:val="26"/>
          <w:lang w:val="uk-UA"/>
        </w:rPr>
        <w:t xml:space="preserve">а) </w:t>
      </w:r>
      <w:r w:rsidRPr="00712B49">
        <w:rPr>
          <w:rFonts w:ascii="Arial" w:hAnsi="Arial" w:cs="Arial"/>
          <w:color w:val="auto"/>
          <w:spacing w:val="-6"/>
          <w:kern w:val="26"/>
          <w:sz w:val="24"/>
          <w:szCs w:val="26"/>
          <w:lang w:val="uk-UA"/>
        </w:rPr>
        <w:tab/>
      </w:r>
      <w:r w:rsidRPr="00712B49">
        <w:rPr>
          <w:rFonts w:ascii="Arial" w:hAnsi="Arial" w:cs="Arial"/>
          <w:color w:val="auto"/>
          <w:spacing w:val="-6"/>
          <w:kern w:val="26"/>
          <w:sz w:val="24"/>
          <w:szCs w:val="26"/>
          <w:lang w:val="uk-UA"/>
        </w:rPr>
        <w:tab/>
      </w:r>
      <w:r w:rsidRPr="00712B49">
        <w:rPr>
          <w:rFonts w:ascii="Arial" w:hAnsi="Arial" w:cs="Arial"/>
          <w:color w:val="auto"/>
          <w:spacing w:val="-6"/>
          <w:kern w:val="26"/>
          <w:sz w:val="24"/>
          <w:szCs w:val="26"/>
          <w:lang w:val="uk-UA"/>
        </w:rPr>
        <w:tab/>
        <w:t>б)</w:t>
      </w:r>
      <w:r w:rsidRPr="00712B49">
        <w:rPr>
          <w:rFonts w:ascii="Arial" w:hAnsi="Arial" w:cs="Arial"/>
          <w:color w:val="auto"/>
          <w:spacing w:val="-6"/>
          <w:kern w:val="26"/>
          <w:sz w:val="24"/>
          <w:szCs w:val="26"/>
          <w:lang w:val="uk-UA"/>
        </w:rPr>
        <w:tab/>
      </w:r>
      <w:r w:rsidRPr="00712B49">
        <w:rPr>
          <w:rFonts w:ascii="Arial" w:hAnsi="Arial" w:cs="Arial"/>
          <w:color w:val="auto"/>
          <w:spacing w:val="-6"/>
          <w:kern w:val="26"/>
          <w:sz w:val="24"/>
          <w:szCs w:val="26"/>
          <w:lang w:val="uk-UA"/>
        </w:rPr>
        <w:tab/>
      </w:r>
      <w:r w:rsidRPr="00712B49">
        <w:rPr>
          <w:rFonts w:ascii="Arial" w:hAnsi="Arial" w:cs="Arial"/>
          <w:color w:val="auto"/>
          <w:spacing w:val="-6"/>
          <w:kern w:val="26"/>
          <w:sz w:val="24"/>
          <w:szCs w:val="26"/>
          <w:lang w:val="uk-UA"/>
        </w:rPr>
        <w:tab/>
        <w:t>в)</w:t>
      </w:r>
    </w:p>
    <w:p w:rsidR="00B97147" w:rsidRPr="00712B49" w:rsidRDefault="00B97147" w:rsidP="00B97147">
      <w:pPr>
        <w:pStyle w:val="12"/>
        <w:spacing w:line="288" w:lineRule="auto"/>
        <w:ind w:firstLine="680"/>
        <w:jc w:val="center"/>
        <w:rPr>
          <w:rFonts w:ascii="Arial" w:hAnsi="Arial" w:cs="Arial"/>
          <w:bCs/>
          <w:color w:val="auto"/>
          <w:spacing w:val="-6"/>
          <w:kern w:val="0"/>
          <w:sz w:val="24"/>
          <w:szCs w:val="26"/>
          <w:lang w:val="uk-UA" w:eastAsia="ru-RU"/>
        </w:rPr>
      </w:pPr>
      <w:r w:rsidRPr="00712B49">
        <w:rPr>
          <w:rFonts w:ascii="Arial" w:hAnsi="Arial" w:cs="Arial"/>
          <w:bCs/>
          <w:color w:val="auto"/>
          <w:spacing w:val="-6"/>
          <w:kern w:val="0"/>
          <w:sz w:val="24"/>
          <w:szCs w:val="26"/>
          <w:lang w:val="uk-UA" w:eastAsia="ru-RU"/>
        </w:rPr>
        <w:t xml:space="preserve">Рис. 31. Прості форми </w:t>
      </w:r>
      <w:r w:rsidR="00B276FA" w:rsidRPr="00712B49">
        <w:rPr>
          <w:rFonts w:ascii="Arial" w:hAnsi="Arial" w:cs="Arial"/>
          <w:bCs/>
          <w:color w:val="auto"/>
          <w:spacing w:val="-6"/>
          <w:kern w:val="0"/>
          <w:sz w:val="24"/>
          <w:szCs w:val="26"/>
          <w:lang w:val="uk-UA" w:eastAsia="ru-RU"/>
        </w:rPr>
        <w:t xml:space="preserve">кристалів </w:t>
      </w:r>
      <w:r w:rsidRPr="00712B49">
        <w:rPr>
          <w:rFonts w:ascii="Arial" w:hAnsi="Arial" w:cs="Arial"/>
          <w:bCs/>
          <w:color w:val="auto"/>
          <w:spacing w:val="-6"/>
          <w:kern w:val="0"/>
          <w:sz w:val="24"/>
          <w:szCs w:val="26"/>
          <w:lang w:val="uk-UA" w:eastAsia="ru-RU"/>
        </w:rPr>
        <w:t xml:space="preserve">середньої категорії: </w:t>
      </w:r>
      <w:r w:rsidRPr="00712B49">
        <w:rPr>
          <w:rFonts w:ascii="Arial" w:hAnsi="Arial" w:cs="Arial"/>
          <w:color w:val="auto"/>
          <w:spacing w:val="-6"/>
          <w:kern w:val="26"/>
          <w:sz w:val="24"/>
          <w:szCs w:val="26"/>
          <w:lang w:val="uk-UA"/>
        </w:rPr>
        <w:t xml:space="preserve">а) </w:t>
      </w:r>
      <w:r w:rsidR="006134AD" w:rsidRPr="00712B49">
        <w:rPr>
          <w:rFonts w:ascii="Arial" w:hAnsi="Arial" w:cs="Arial"/>
          <w:color w:val="auto"/>
          <w:spacing w:val="-6"/>
          <w:kern w:val="26"/>
          <w:sz w:val="24"/>
          <w:szCs w:val="26"/>
          <w:lang w:val="uk-UA"/>
        </w:rPr>
        <w:t>триг</w:t>
      </w:r>
      <w:r w:rsidR="00557DA2" w:rsidRPr="00712B49">
        <w:rPr>
          <w:rFonts w:ascii="Arial" w:hAnsi="Arial" w:cs="Arial"/>
          <w:color w:val="auto"/>
          <w:spacing w:val="-6"/>
          <w:kern w:val="26"/>
          <w:sz w:val="24"/>
          <w:szCs w:val="26"/>
          <w:lang w:val="uk-UA"/>
        </w:rPr>
        <w:t>ональна</w:t>
      </w:r>
      <w:r w:rsidR="00710D2F" w:rsidRPr="00712B49">
        <w:rPr>
          <w:rFonts w:ascii="Arial" w:hAnsi="Arial" w:cs="Arial"/>
          <w:color w:val="auto"/>
          <w:spacing w:val="-6"/>
          <w:kern w:val="26"/>
          <w:sz w:val="24"/>
          <w:szCs w:val="26"/>
          <w:lang w:val="uk-UA"/>
        </w:rPr>
        <w:t xml:space="preserve"> </w:t>
      </w:r>
      <w:r w:rsidR="00710D2F" w:rsidRPr="00712B49">
        <w:rPr>
          <w:rFonts w:ascii="Arial" w:hAnsi="Arial" w:cs="Arial"/>
          <w:bCs/>
          <w:color w:val="auto"/>
          <w:spacing w:val="-6"/>
          <w:kern w:val="0"/>
          <w:sz w:val="24"/>
          <w:szCs w:val="26"/>
          <w:lang w:val="uk-UA" w:eastAsia="ru-RU"/>
        </w:rPr>
        <w:t>призма</w:t>
      </w:r>
      <w:r w:rsidRPr="00712B49">
        <w:rPr>
          <w:rFonts w:ascii="Arial" w:hAnsi="Arial" w:cs="Arial"/>
          <w:color w:val="auto"/>
          <w:spacing w:val="-6"/>
          <w:kern w:val="26"/>
          <w:sz w:val="24"/>
          <w:szCs w:val="26"/>
          <w:lang w:val="uk-UA"/>
        </w:rPr>
        <w:t xml:space="preserve">; </w:t>
      </w:r>
      <w:r w:rsidR="00865867" w:rsidRPr="00712B49">
        <w:rPr>
          <w:rFonts w:ascii="Arial" w:hAnsi="Arial" w:cs="Arial"/>
          <w:color w:val="auto"/>
          <w:spacing w:val="-6"/>
          <w:kern w:val="26"/>
          <w:sz w:val="24"/>
          <w:szCs w:val="26"/>
          <w:lang w:val="uk-UA"/>
        </w:rPr>
        <w:t xml:space="preserve">         </w:t>
      </w:r>
      <w:r w:rsidRPr="00712B49">
        <w:rPr>
          <w:rFonts w:ascii="Arial" w:hAnsi="Arial" w:cs="Arial"/>
          <w:color w:val="auto"/>
          <w:spacing w:val="-6"/>
          <w:kern w:val="26"/>
          <w:sz w:val="24"/>
          <w:szCs w:val="26"/>
          <w:lang w:val="uk-UA"/>
        </w:rPr>
        <w:t>б)</w:t>
      </w:r>
      <w:r w:rsidR="00865867" w:rsidRPr="00712B49">
        <w:rPr>
          <w:rFonts w:ascii="Arial" w:hAnsi="Arial" w:cs="Arial"/>
          <w:color w:val="auto"/>
          <w:spacing w:val="-6"/>
          <w:kern w:val="26"/>
          <w:sz w:val="24"/>
          <w:szCs w:val="26"/>
          <w:lang w:val="uk-UA"/>
        </w:rPr>
        <w:t xml:space="preserve"> </w:t>
      </w:r>
      <w:r w:rsidR="00420BCF" w:rsidRPr="00712B49">
        <w:rPr>
          <w:rFonts w:ascii="Arial" w:hAnsi="Arial" w:cs="Arial"/>
          <w:bCs/>
          <w:color w:val="auto"/>
          <w:spacing w:val="-6"/>
          <w:kern w:val="0"/>
          <w:sz w:val="24"/>
          <w:szCs w:val="26"/>
          <w:lang w:val="uk-UA" w:eastAsia="ru-RU"/>
        </w:rPr>
        <w:t>тетрагональна призма</w:t>
      </w:r>
      <w:r w:rsidRPr="00712B49">
        <w:rPr>
          <w:rFonts w:ascii="Arial" w:hAnsi="Arial" w:cs="Arial"/>
          <w:color w:val="auto"/>
          <w:spacing w:val="-6"/>
          <w:kern w:val="26"/>
          <w:sz w:val="24"/>
          <w:szCs w:val="26"/>
          <w:lang w:val="uk-UA"/>
        </w:rPr>
        <w:t>; в)</w:t>
      </w:r>
      <w:r w:rsidR="00420BCF" w:rsidRPr="00712B49">
        <w:rPr>
          <w:rFonts w:ascii="Arial" w:hAnsi="Arial" w:cs="Arial"/>
          <w:color w:val="auto"/>
          <w:spacing w:val="-6"/>
          <w:kern w:val="26"/>
          <w:sz w:val="24"/>
          <w:szCs w:val="26"/>
          <w:lang w:val="uk-UA"/>
        </w:rPr>
        <w:t xml:space="preserve"> </w:t>
      </w:r>
      <w:r w:rsidR="00420BCF" w:rsidRPr="00712B49">
        <w:rPr>
          <w:rFonts w:ascii="Arial" w:hAnsi="Arial" w:cs="Arial"/>
          <w:bCs/>
          <w:color w:val="auto"/>
          <w:spacing w:val="-6"/>
          <w:kern w:val="0"/>
          <w:sz w:val="24"/>
          <w:szCs w:val="26"/>
          <w:lang w:val="uk-UA" w:eastAsia="ru-RU"/>
        </w:rPr>
        <w:t>гексагональна призма</w:t>
      </w:r>
    </w:p>
    <w:p w:rsidR="00204C15" w:rsidRPr="00712B49" w:rsidRDefault="00204C15" w:rsidP="00204C15">
      <w:pPr>
        <w:pStyle w:val="12"/>
        <w:spacing w:line="288" w:lineRule="auto"/>
        <w:ind w:firstLine="680"/>
        <w:jc w:val="both"/>
        <w:rPr>
          <w:rFonts w:ascii="Arial" w:hAnsi="Arial" w:cs="Arial"/>
          <w:b/>
          <w:i/>
          <w:iCs/>
          <w:color w:val="auto"/>
          <w:spacing w:val="-6"/>
          <w:kern w:val="0"/>
          <w:sz w:val="24"/>
          <w:szCs w:val="26"/>
          <w:lang w:val="uk-UA" w:eastAsia="ru-RU"/>
        </w:rPr>
      </w:pPr>
    </w:p>
    <w:p w:rsidR="00204C15" w:rsidRPr="00712B49" w:rsidRDefault="00204C15" w:rsidP="00204C15">
      <w:pPr>
        <w:pStyle w:val="12"/>
        <w:spacing w:line="288" w:lineRule="auto"/>
        <w:ind w:firstLine="680"/>
        <w:jc w:val="both"/>
        <w:rPr>
          <w:rFonts w:ascii="Arial" w:hAnsi="Arial" w:cs="Arial"/>
          <w:bCs/>
          <w:color w:val="auto"/>
          <w:spacing w:val="-6"/>
          <w:kern w:val="0"/>
          <w:sz w:val="24"/>
          <w:szCs w:val="26"/>
          <w:lang w:val="uk-UA" w:eastAsia="ru-RU"/>
        </w:rPr>
      </w:pPr>
      <w:r w:rsidRPr="00712B49">
        <w:rPr>
          <w:rFonts w:ascii="Arial" w:hAnsi="Arial" w:cs="Arial"/>
          <w:b/>
          <w:i/>
          <w:iCs/>
          <w:color w:val="auto"/>
          <w:spacing w:val="-6"/>
          <w:kern w:val="0"/>
          <w:sz w:val="24"/>
          <w:szCs w:val="26"/>
          <w:lang w:val="uk-UA" w:eastAsia="ru-RU"/>
        </w:rPr>
        <w:t>Призми II серії</w:t>
      </w:r>
      <w:r w:rsidRPr="00712B49">
        <w:rPr>
          <w:rFonts w:ascii="Arial" w:hAnsi="Arial" w:cs="Arial"/>
          <w:bCs/>
          <w:color w:val="auto"/>
          <w:spacing w:val="-6"/>
          <w:kern w:val="0"/>
          <w:sz w:val="24"/>
          <w:szCs w:val="26"/>
          <w:lang w:val="uk-UA" w:eastAsia="ru-RU"/>
        </w:rPr>
        <w:t xml:space="preserve"> утворюються подвоєнням граней призм I серії і відповідно до цього виникають прості форми, представлені на рис. 32. </w:t>
      </w:r>
    </w:p>
    <w:p w:rsidR="00B97147" w:rsidRPr="00712B49" w:rsidRDefault="00B97147" w:rsidP="00710A0E">
      <w:pPr>
        <w:pStyle w:val="12"/>
        <w:spacing w:line="288" w:lineRule="auto"/>
        <w:ind w:firstLine="680"/>
        <w:jc w:val="center"/>
        <w:rPr>
          <w:rFonts w:ascii="Arial" w:hAnsi="Arial" w:cs="Arial"/>
          <w:bCs/>
          <w:color w:val="auto"/>
          <w:spacing w:val="-6"/>
          <w:kern w:val="0"/>
          <w:sz w:val="24"/>
          <w:szCs w:val="26"/>
          <w:lang w:val="uk-UA" w:eastAsia="ru-RU"/>
        </w:rPr>
      </w:pPr>
    </w:p>
    <w:p w:rsidR="00833C99" w:rsidRPr="00712B49" w:rsidRDefault="00833C99" w:rsidP="00833C99">
      <w:pPr>
        <w:pStyle w:val="12"/>
        <w:spacing w:line="288" w:lineRule="auto"/>
        <w:ind w:firstLine="680"/>
        <w:jc w:val="center"/>
        <w:rPr>
          <w:rFonts w:ascii="Arial" w:hAnsi="Arial" w:cs="Arial"/>
          <w:bCs/>
          <w:color w:val="auto"/>
          <w:spacing w:val="-6"/>
          <w:kern w:val="0"/>
          <w:sz w:val="24"/>
          <w:szCs w:val="26"/>
          <w:lang w:val="uk-UA" w:eastAsia="ru-RU"/>
        </w:rPr>
      </w:pPr>
      <w:r w:rsidRPr="00712B49">
        <w:rPr>
          <w:rFonts w:ascii="Arial" w:hAnsi="Arial" w:cs="Arial"/>
          <w:bCs/>
          <w:noProof/>
          <w:color w:val="auto"/>
          <w:spacing w:val="-6"/>
          <w:kern w:val="0"/>
          <w:sz w:val="24"/>
          <w:szCs w:val="26"/>
          <w:lang w:val="en-US" w:eastAsia="en-US"/>
        </w:rPr>
        <w:drawing>
          <wp:inline distT="0" distB="0" distL="0" distR="0">
            <wp:extent cx="488950" cy="1462561"/>
            <wp:effectExtent l="0" t="0" r="6350" b="4445"/>
            <wp:docPr id="7" name="Picture 7"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Shape&#10;&#10;Description automatically generated"/>
                    <pic:cNvPicPr>
                      <a:picLocks noChangeAspect="1" noChangeArrowheads="1"/>
                    </pic:cNvPicPr>
                  </pic:nvPicPr>
                  <pic:blipFill rotWithShape="1">
                    <a:blip r:embed="rId71" cstate="email">
                      <a:extLst>
                        <a:ext uri="{28A0092B-C50C-407E-A947-70E740481C1C}">
                          <a14:useLocalDpi xmlns:a14="http://schemas.microsoft.com/office/drawing/2010/main"/>
                        </a:ext>
                      </a:extLst>
                    </a:blip>
                    <a:srcRect/>
                    <a:stretch/>
                  </pic:blipFill>
                  <pic:spPr bwMode="auto">
                    <a:xfrm>
                      <a:off x="0" y="0"/>
                      <a:ext cx="499435" cy="1493925"/>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r w:rsidRPr="00712B49">
        <w:rPr>
          <w:rFonts w:ascii="Arial" w:hAnsi="Arial" w:cs="Arial"/>
          <w:bCs/>
          <w:color w:val="auto"/>
          <w:spacing w:val="-6"/>
          <w:kern w:val="0"/>
          <w:sz w:val="24"/>
          <w:szCs w:val="26"/>
          <w:lang w:val="uk-UA" w:eastAsia="ru-RU"/>
        </w:rPr>
        <w:t xml:space="preserve">    </w:t>
      </w:r>
      <w:r w:rsidR="00216332" w:rsidRPr="00712B49">
        <w:rPr>
          <w:rFonts w:ascii="Arial" w:hAnsi="Arial" w:cs="Arial"/>
          <w:bCs/>
          <w:color w:val="auto"/>
          <w:spacing w:val="-6"/>
          <w:kern w:val="0"/>
          <w:sz w:val="24"/>
          <w:szCs w:val="26"/>
          <w:lang w:val="uk-UA" w:eastAsia="ru-RU"/>
        </w:rPr>
        <w:t xml:space="preserve">    </w:t>
      </w:r>
      <w:r w:rsidRPr="00712B49">
        <w:rPr>
          <w:rFonts w:ascii="Arial" w:hAnsi="Arial" w:cs="Arial"/>
          <w:bCs/>
          <w:color w:val="auto"/>
          <w:spacing w:val="-6"/>
          <w:kern w:val="0"/>
          <w:sz w:val="24"/>
          <w:szCs w:val="26"/>
          <w:lang w:val="uk-UA" w:eastAsia="ru-RU"/>
        </w:rPr>
        <w:t xml:space="preserve">    </w:t>
      </w:r>
      <w:r w:rsidRPr="00712B49">
        <w:rPr>
          <w:rFonts w:ascii="Arial" w:hAnsi="Arial" w:cs="Arial"/>
          <w:bCs/>
          <w:noProof/>
          <w:color w:val="auto"/>
          <w:spacing w:val="-6"/>
          <w:kern w:val="0"/>
          <w:sz w:val="24"/>
          <w:szCs w:val="26"/>
          <w:lang w:val="en-US" w:eastAsia="en-US"/>
        </w:rPr>
        <w:drawing>
          <wp:inline distT="0" distB="0" distL="0" distR="0">
            <wp:extent cx="402608" cy="1447800"/>
            <wp:effectExtent l="0" t="0" r="0" b="0"/>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Shape&#10;&#10;Description automatically generated"/>
                    <pic:cNvPicPr>
                      <a:picLocks noChangeAspect="1" noChangeArrowheads="1"/>
                    </pic:cNvPicPr>
                  </pic:nvPicPr>
                  <pic:blipFill rotWithShape="1">
                    <a:blip r:embed="rId72" cstate="email">
                      <a:extLst>
                        <a:ext uri="{28A0092B-C50C-407E-A947-70E740481C1C}">
                          <a14:useLocalDpi xmlns:a14="http://schemas.microsoft.com/office/drawing/2010/main"/>
                        </a:ext>
                      </a:extLst>
                    </a:blip>
                    <a:srcRect/>
                    <a:stretch/>
                  </pic:blipFill>
                  <pic:spPr bwMode="auto">
                    <a:xfrm>
                      <a:off x="0" y="0"/>
                      <a:ext cx="426317" cy="1533059"/>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r w:rsidRPr="00712B49">
        <w:rPr>
          <w:rFonts w:ascii="Arial" w:hAnsi="Arial" w:cs="Arial"/>
          <w:bCs/>
          <w:color w:val="auto"/>
          <w:spacing w:val="-6"/>
          <w:kern w:val="0"/>
          <w:sz w:val="24"/>
          <w:szCs w:val="26"/>
          <w:lang w:val="uk-UA" w:eastAsia="ru-RU"/>
        </w:rPr>
        <w:t xml:space="preserve">  </w:t>
      </w:r>
      <w:r w:rsidR="00216332" w:rsidRPr="00712B49">
        <w:rPr>
          <w:rFonts w:ascii="Arial" w:hAnsi="Arial" w:cs="Arial"/>
          <w:bCs/>
          <w:color w:val="auto"/>
          <w:spacing w:val="-6"/>
          <w:kern w:val="0"/>
          <w:sz w:val="24"/>
          <w:szCs w:val="26"/>
          <w:lang w:val="uk-UA" w:eastAsia="ru-RU"/>
        </w:rPr>
        <w:t xml:space="preserve">             </w:t>
      </w:r>
      <w:r w:rsidRPr="00712B49">
        <w:rPr>
          <w:rFonts w:ascii="Arial" w:hAnsi="Arial" w:cs="Arial"/>
          <w:bCs/>
          <w:noProof/>
          <w:color w:val="auto"/>
          <w:spacing w:val="-6"/>
          <w:kern w:val="0"/>
          <w:sz w:val="24"/>
          <w:szCs w:val="26"/>
          <w:lang w:val="en-US" w:eastAsia="en-US"/>
        </w:rPr>
        <w:drawing>
          <wp:inline distT="0" distB="0" distL="0" distR="0">
            <wp:extent cx="439061" cy="1447800"/>
            <wp:effectExtent l="0" t="0" r="0" b="0"/>
            <wp:docPr id="14" name="Picture 1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Shape&#10;&#10;Description automatically generated"/>
                    <pic:cNvPicPr>
                      <a:picLocks noChangeAspect="1" noChangeArrowheads="1"/>
                    </pic:cNvPicPr>
                  </pic:nvPicPr>
                  <pic:blipFill rotWithShape="1">
                    <a:blip r:embed="rId73" cstate="email">
                      <a:extLst>
                        <a:ext uri="{28A0092B-C50C-407E-A947-70E740481C1C}">
                          <a14:useLocalDpi xmlns:a14="http://schemas.microsoft.com/office/drawing/2010/main"/>
                        </a:ext>
                      </a:extLst>
                    </a:blip>
                    <a:srcRect/>
                    <a:stretch/>
                  </pic:blipFill>
                  <pic:spPr bwMode="auto">
                    <a:xfrm>
                      <a:off x="0" y="0"/>
                      <a:ext cx="466916" cy="1539650"/>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rsidR="00833C99" w:rsidRPr="00712B49" w:rsidRDefault="00833C99" w:rsidP="00833C99">
      <w:pPr>
        <w:pStyle w:val="12"/>
        <w:spacing w:line="288" w:lineRule="auto"/>
        <w:jc w:val="center"/>
        <w:rPr>
          <w:rFonts w:ascii="Arial" w:hAnsi="Arial" w:cs="Arial"/>
          <w:color w:val="auto"/>
          <w:spacing w:val="-6"/>
          <w:kern w:val="26"/>
          <w:sz w:val="24"/>
          <w:szCs w:val="26"/>
          <w:lang w:val="uk-UA"/>
        </w:rPr>
      </w:pPr>
      <w:r w:rsidRPr="00712B49">
        <w:rPr>
          <w:rFonts w:ascii="Arial" w:hAnsi="Arial" w:cs="Arial"/>
          <w:color w:val="auto"/>
          <w:spacing w:val="-6"/>
          <w:kern w:val="26"/>
          <w:sz w:val="24"/>
          <w:szCs w:val="26"/>
          <w:lang w:val="uk-UA"/>
        </w:rPr>
        <w:t>а)</w:t>
      </w:r>
      <w:r w:rsidRPr="00712B49">
        <w:rPr>
          <w:rFonts w:ascii="Arial" w:hAnsi="Arial" w:cs="Arial"/>
          <w:color w:val="auto"/>
          <w:spacing w:val="-6"/>
          <w:kern w:val="26"/>
          <w:sz w:val="24"/>
          <w:szCs w:val="26"/>
          <w:lang w:val="uk-UA"/>
        </w:rPr>
        <w:tab/>
      </w:r>
      <w:r w:rsidRPr="00712B49">
        <w:rPr>
          <w:rFonts w:ascii="Arial" w:hAnsi="Arial" w:cs="Arial"/>
          <w:color w:val="auto"/>
          <w:spacing w:val="-6"/>
          <w:kern w:val="26"/>
          <w:sz w:val="24"/>
          <w:szCs w:val="26"/>
          <w:lang w:val="uk-UA"/>
        </w:rPr>
        <w:tab/>
        <w:t>б)</w:t>
      </w:r>
      <w:r w:rsidRPr="00712B49">
        <w:rPr>
          <w:rFonts w:ascii="Arial" w:hAnsi="Arial" w:cs="Arial"/>
          <w:color w:val="auto"/>
          <w:spacing w:val="-6"/>
          <w:kern w:val="26"/>
          <w:sz w:val="24"/>
          <w:szCs w:val="26"/>
          <w:lang w:val="uk-UA"/>
        </w:rPr>
        <w:tab/>
      </w:r>
      <w:r w:rsidRPr="00712B49">
        <w:rPr>
          <w:rFonts w:ascii="Arial" w:hAnsi="Arial" w:cs="Arial"/>
          <w:color w:val="auto"/>
          <w:spacing w:val="-6"/>
          <w:kern w:val="26"/>
          <w:sz w:val="24"/>
          <w:szCs w:val="26"/>
          <w:lang w:val="uk-UA"/>
        </w:rPr>
        <w:tab/>
        <w:t>в)</w:t>
      </w:r>
    </w:p>
    <w:p w:rsidR="00833C99" w:rsidRPr="00712B49" w:rsidRDefault="00833C99" w:rsidP="00833C99">
      <w:pPr>
        <w:pStyle w:val="12"/>
        <w:spacing w:line="288" w:lineRule="auto"/>
        <w:ind w:firstLine="680"/>
        <w:jc w:val="center"/>
        <w:rPr>
          <w:rFonts w:ascii="Arial" w:hAnsi="Arial" w:cs="Arial"/>
          <w:bCs/>
          <w:color w:val="auto"/>
          <w:spacing w:val="-6"/>
          <w:kern w:val="0"/>
          <w:sz w:val="24"/>
          <w:szCs w:val="26"/>
          <w:lang w:val="uk-UA" w:eastAsia="ru-RU"/>
        </w:rPr>
      </w:pPr>
      <w:r w:rsidRPr="00712B49">
        <w:rPr>
          <w:rFonts w:ascii="Arial" w:hAnsi="Arial" w:cs="Arial"/>
          <w:bCs/>
          <w:color w:val="auto"/>
          <w:spacing w:val="-6"/>
          <w:kern w:val="0"/>
          <w:sz w:val="24"/>
          <w:szCs w:val="26"/>
          <w:lang w:val="uk-UA" w:eastAsia="ru-RU"/>
        </w:rPr>
        <w:t>Рис. 32. Прості форми</w:t>
      </w:r>
      <w:r w:rsidR="00B276FA" w:rsidRPr="00712B49">
        <w:rPr>
          <w:rFonts w:ascii="Arial" w:hAnsi="Arial" w:cs="Arial"/>
          <w:bCs/>
          <w:color w:val="auto"/>
          <w:spacing w:val="-6"/>
          <w:kern w:val="0"/>
          <w:sz w:val="24"/>
          <w:szCs w:val="26"/>
          <w:lang w:val="uk-UA" w:eastAsia="ru-RU"/>
        </w:rPr>
        <w:t xml:space="preserve"> кристалів</w:t>
      </w:r>
      <w:r w:rsidRPr="00712B49">
        <w:rPr>
          <w:rFonts w:ascii="Arial" w:hAnsi="Arial" w:cs="Arial"/>
          <w:bCs/>
          <w:color w:val="auto"/>
          <w:spacing w:val="-6"/>
          <w:kern w:val="0"/>
          <w:sz w:val="24"/>
          <w:szCs w:val="26"/>
          <w:lang w:val="uk-UA" w:eastAsia="ru-RU"/>
        </w:rPr>
        <w:t xml:space="preserve"> середньої категорії: </w:t>
      </w:r>
      <w:r w:rsidRPr="00712B49">
        <w:rPr>
          <w:rFonts w:ascii="Arial" w:hAnsi="Arial" w:cs="Arial"/>
          <w:color w:val="auto"/>
          <w:spacing w:val="-6"/>
          <w:kern w:val="26"/>
          <w:sz w:val="24"/>
          <w:szCs w:val="26"/>
          <w:lang w:val="uk-UA"/>
        </w:rPr>
        <w:t>а)</w:t>
      </w:r>
      <w:r w:rsidRPr="00712B49">
        <w:rPr>
          <w:rFonts w:ascii="Arial" w:hAnsi="Arial" w:cs="Arial"/>
          <w:bCs/>
          <w:color w:val="auto"/>
          <w:spacing w:val="-6"/>
          <w:kern w:val="0"/>
          <w:sz w:val="24"/>
          <w:szCs w:val="26"/>
          <w:lang w:val="uk-UA" w:eastAsia="ru-RU"/>
        </w:rPr>
        <w:t xml:space="preserve"> дитригональна призма</w:t>
      </w:r>
      <w:r w:rsidRPr="00712B49">
        <w:rPr>
          <w:rFonts w:ascii="Arial" w:hAnsi="Arial" w:cs="Arial"/>
          <w:color w:val="auto"/>
          <w:spacing w:val="-6"/>
          <w:kern w:val="26"/>
          <w:sz w:val="24"/>
          <w:szCs w:val="26"/>
          <w:lang w:val="uk-UA"/>
        </w:rPr>
        <w:t xml:space="preserve">; </w:t>
      </w:r>
      <w:r w:rsidR="00865867" w:rsidRPr="00712B49">
        <w:rPr>
          <w:rFonts w:ascii="Arial" w:hAnsi="Arial" w:cs="Arial"/>
          <w:color w:val="auto"/>
          <w:spacing w:val="-6"/>
          <w:kern w:val="26"/>
          <w:sz w:val="24"/>
          <w:szCs w:val="26"/>
          <w:lang w:val="uk-UA"/>
        </w:rPr>
        <w:t xml:space="preserve">     </w:t>
      </w:r>
      <w:r w:rsidRPr="00712B49">
        <w:rPr>
          <w:rFonts w:ascii="Arial" w:hAnsi="Arial" w:cs="Arial"/>
          <w:color w:val="auto"/>
          <w:spacing w:val="-6"/>
          <w:kern w:val="26"/>
          <w:sz w:val="24"/>
          <w:szCs w:val="26"/>
          <w:lang w:val="uk-UA"/>
        </w:rPr>
        <w:t xml:space="preserve">б) </w:t>
      </w:r>
      <w:r w:rsidRPr="00712B49">
        <w:rPr>
          <w:rFonts w:ascii="Arial" w:hAnsi="Arial" w:cs="Arial"/>
          <w:bCs/>
          <w:color w:val="auto"/>
          <w:spacing w:val="-6"/>
          <w:kern w:val="0"/>
          <w:sz w:val="24"/>
          <w:szCs w:val="26"/>
          <w:lang w:val="uk-UA" w:eastAsia="ru-RU"/>
        </w:rPr>
        <w:t>дитетрагональна призма</w:t>
      </w:r>
      <w:r w:rsidRPr="00712B49">
        <w:rPr>
          <w:rFonts w:ascii="Arial" w:hAnsi="Arial" w:cs="Arial"/>
          <w:color w:val="auto"/>
          <w:spacing w:val="-6"/>
          <w:kern w:val="26"/>
          <w:sz w:val="24"/>
          <w:szCs w:val="26"/>
          <w:lang w:val="uk-UA"/>
        </w:rPr>
        <w:t xml:space="preserve">; в) </w:t>
      </w:r>
      <w:r w:rsidRPr="00712B49">
        <w:rPr>
          <w:rFonts w:ascii="Arial" w:hAnsi="Arial" w:cs="Arial"/>
          <w:bCs/>
          <w:color w:val="auto"/>
          <w:spacing w:val="-6"/>
          <w:kern w:val="0"/>
          <w:sz w:val="24"/>
          <w:szCs w:val="26"/>
          <w:lang w:val="uk-UA" w:eastAsia="ru-RU"/>
        </w:rPr>
        <w:t>дигексагональна призма</w:t>
      </w:r>
    </w:p>
    <w:p w:rsidR="00833C99" w:rsidRPr="00712B49" w:rsidRDefault="00833C99" w:rsidP="00710A0E">
      <w:pPr>
        <w:pStyle w:val="12"/>
        <w:spacing w:line="288" w:lineRule="auto"/>
        <w:ind w:firstLine="680"/>
        <w:jc w:val="center"/>
        <w:rPr>
          <w:rFonts w:ascii="Arial" w:hAnsi="Arial" w:cs="Arial"/>
          <w:bCs/>
          <w:color w:val="auto"/>
          <w:spacing w:val="-6"/>
          <w:kern w:val="0"/>
          <w:sz w:val="24"/>
          <w:szCs w:val="26"/>
          <w:lang w:val="uk-UA" w:eastAsia="ru-RU"/>
        </w:rPr>
      </w:pPr>
    </w:p>
    <w:p w:rsidR="003403F0" w:rsidRPr="00712B49" w:rsidRDefault="003403F0" w:rsidP="003403F0">
      <w:pPr>
        <w:pStyle w:val="12"/>
        <w:spacing w:line="288" w:lineRule="auto"/>
        <w:ind w:firstLine="680"/>
        <w:jc w:val="both"/>
        <w:rPr>
          <w:rFonts w:ascii="Arial" w:hAnsi="Arial" w:cs="Arial"/>
          <w:bCs/>
          <w:color w:val="auto"/>
          <w:spacing w:val="-6"/>
          <w:kern w:val="0"/>
          <w:sz w:val="24"/>
          <w:szCs w:val="26"/>
          <w:lang w:val="uk-UA" w:eastAsia="ru-RU"/>
        </w:rPr>
      </w:pPr>
      <w:r w:rsidRPr="00712B49">
        <w:rPr>
          <w:rFonts w:ascii="Arial" w:hAnsi="Arial" w:cs="Arial"/>
          <w:bCs/>
          <w:i/>
          <w:iCs/>
          <w:color w:val="auto"/>
          <w:spacing w:val="-6"/>
          <w:kern w:val="0"/>
          <w:sz w:val="24"/>
          <w:szCs w:val="26"/>
          <w:lang w:val="uk-UA" w:eastAsia="ru-RU"/>
        </w:rPr>
        <w:t>Дитригональна призма</w:t>
      </w:r>
      <w:r w:rsidRPr="00712B49">
        <w:rPr>
          <w:rFonts w:ascii="Arial" w:hAnsi="Arial" w:cs="Arial"/>
          <w:bCs/>
          <w:color w:val="auto"/>
          <w:spacing w:val="-6"/>
          <w:kern w:val="0"/>
          <w:sz w:val="24"/>
          <w:szCs w:val="26"/>
          <w:lang w:val="uk-UA" w:eastAsia="ru-RU"/>
        </w:rPr>
        <w:t xml:space="preserve"> складається з шести граней, які в перетині дають рівносторонній шестикутник (дитрігон). </w:t>
      </w:r>
    </w:p>
    <w:p w:rsidR="003403F0" w:rsidRPr="00712B49" w:rsidRDefault="003403F0" w:rsidP="003403F0">
      <w:pPr>
        <w:pStyle w:val="12"/>
        <w:spacing w:line="288" w:lineRule="auto"/>
        <w:ind w:firstLine="680"/>
        <w:jc w:val="both"/>
        <w:rPr>
          <w:rFonts w:ascii="Arial" w:hAnsi="Arial" w:cs="Arial"/>
          <w:bCs/>
          <w:color w:val="auto"/>
          <w:spacing w:val="-6"/>
          <w:kern w:val="0"/>
          <w:sz w:val="24"/>
          <w:szCs w:val="26"/>
          <w:lang w:val="uk-UA" w:eastAsia="ru-RU"/>
        </w:rPr>
      </w:pPr>
      <w:r w:rsidRPr="00712B49">
        <w:rPr>
          <w:rFonts w:ascii="Arial" w:hAnsi="Arial" w:cs="Arial"/>
          <w:bCs/>
          <w:i/>
          <w:iCs/>
          <w:color w:val="auto"/>
          <w:spacing w:val="-6"/>
          <w:kern w:val="0"/>
          <w:sz w:val="24"/>
          <w:szCs w:val="26"/>
          <w:lang w:val="uk-UA" w:eastAsia="ru-RU"/>
        </w:rPr>
        <w:t>Дитетрагональна призма</w:t>
      </w:r>
      <w:r w:rsidRPr="00712B49">
        <w:rPr>
          <w:rFonts w:ascii="Arial" w:hAnsi="Arial" w:cs="Arial"/>
          <w:bCs/>
          <w:color w:val="auto"/>
          <w:spacing w:val="-6"/>
          <w:kern w:val="0"/>
          <w:sz w:val="24"/>
          <w:szCs w:val="26"/>
          <w:lang w:val="uk-UA" w:eastAsia="ru-RU"/>
        </w:rPr>
        <w:t xml:space="preserve"> відповідає подвоєн</w:t>
      </w:r>
      <w:r w:rsidR="0070475B">
        <w:rPr>
          <w:rFonts w:ascii="Arial" w:hAnsi="Arial" w:cs="Arial"/>
          <w:bCs/>
          <w:color w:val="auto"/>
          <w:spacing w:val="-6"/>
          <w:kern w:val="0"/>
          <w:sz w:val="24"/>
          <w:szCs w:val="26"/>
          <w:lang w:val="uk-UA" w:eastAsia="ru-RU"/>
        </w:rPr>
        <w:t>ій</w:t>
      </w:r>
      <w:r w:rsidRPr="00712B49">
        <w:rPr>
          <w:rFonts w:ascii="Arial" w:hAnsi="Arial" w:cs="Arial"/>
          <w:bCs/>
          <w:color w:val="auto"/>
          <w:spacing w:val="-6"/>
          <w:kern w:val="0"/>
          <w:sz w:val="24"/>
          <w:szCs w:val="26"/>
          <w:lang w:val="uk-UA" w:eastAsia="ru-RU"/>
        </w:rPr>
        <w:t xml:space="preserve"> тетрагональн</w:t>
      </w:r>
      <w:r w:rsidR="0070475B">
        <w:rPr>
          <w:rFonts w:ascii="Arial" w:hAnsi="Arial" w:cs="Arial"/>
          <w:bCs/>
          <w:color w:val="auto"/>
          <w:spacing w:val="-6"/>
          <w:kern w:val="0"/>
          <w:sz w:val="24"/>
          <w:szCs w:val="26"/>
          <w:lang w:val="uk-UA" w:eastAsia="ru-RU"/>
        </w:rPr>
        <w:t>ій формі</w:t>
      </w:r>
      <w:r w:rsidRPr="00712B49">
        <w:rPr>
          <w:rFonts w:ascii="Arial" w:hAnsi="Arial" w:cs="Arial"/>
          <w:bCs/>
          <w:color w:val="auto"/>
          <w:spacing w:val="-6"/>
          <w:kern w:val="0"/>
          <w:sz w:val="24"/>
          <w:szCs w:val="26"/>
          <w:lang w:val="uk-UA" w:eastAsia="ru-RU"/>
        </w:rPr>
        <w:t>. Всі вісім граней дають поперечний переріз у вигляді рівностороннього восьмикутника (дитетрагон)</w:t>
      </w:r>
      <w:r w:rsidR="00204C15" w:rsidRPr="00712B49">
        <w:rPr>
          <w:rFonts w:ascii="Arial" w:hAnsi="Arial" w:cs="Arial"/>
          <w:bCs/>
          <w:color w:val="auto"/>
          <w:spacing w:val="-6"/>
          <w:kern w:val="0"/>
          <w:sz w:val="24"/>
          <w:szCs w:val="26"/>
          <w:lang w:val="uk-UA" w:eastAsia="ru-RU"/>
        </w:rPr>
        <w:t>.</w:t>
      </w:r>
    </w:p>
    <w:p w:rsidR="00754512" w:rsidRPr="00712B49" w:rsidRDefault="003403F0" w:rsidP="003403F0">
      <w:pPr>
        <w:pStyle w:val="12"/>
        <w:spacing w:line="288" w:lineRule="auto"/>
        <w:ind w:firstLine="680"/>
        <w:jc w:val="both"/>
        <w:rPr>
          <w:rFonts w:ascii="Arial" w:hAnsi="Arial" w:cs="Arial"/>
          <w:bCs/>
          <w:color w:val="auto"/>
          <w:spacing w:val="-6"/>
          <w:kern w:val="0"/>
          <w:sz w:val="24"/>
          <w:szCs w:val="26"/>
          <w:lang w:val="uk-UA" w:eastAsia="ru-RU"/>
        </w:rPr>
      </w:pPr>
      <w:r w:rsidRPr="00712B49">
        <w:rPr>
          <w:rFonts w:ascii="Arial" w:hAnsi="Arial" w:cs="Arial"/>
          <w:bCs/>
          <w:i/>
          <w:iCs/>
          <w:color w:val="auto"/>
          <w:spacing w:val="-6"/>
          <w:kern w:val="0"/>
          <w:sz w:val="24"/>
          <w:szCs w:val="26"/>
          <w:lang w:val="uk-UA" w:eastAsia="ru-RU"/>
        </w:rPr>
        <w:t>Дигексагональна призма</w:t>
      </w:r>
      <w:r w:rsidRPr="00712B49">
        <w:rPr>
          <w:rFonts w:ascii="Arial" w:hAnsi="Arial" w:cs="Arial"/>
          <w:bCs/>
          <w:color w:val="auto"/>
          <w:spacing w:val="-6"/>
          <w:kern w:val="0"/>
          <w:sz w:val="24"/>
          <w:szCs w:val="26"/>
          <w:lang w:val="uk-UA" w:eastAsia="ru-RU"/>
        </w:rPr>
        <w:t xml:space="preserve"> утворена дванадцятьма гранями, які в перетині дають рівносторонній дванадцятикутник з кутами, рівними через один (дигексагон). Всі призми завжди є приватними простими формами, оскільки грані їх паралельні головн</w:t>
      </w:r>
      <w:r w:rsidR="00FA3169" w:rsidRPr="00712B49">
        <w:rPr>
          <w:rFonts w:ascii="Arial" w:hAnsi="Arial" w:cs="Arial"/>
          <w:bCs/>
          <w:color w:val="auto"/>
          <w:spacing w:val="-6"/>
          <w:kern w:val="0"/>
          <w:sz w:val="24"/>
          <w:szCs w:val="26"/>
          <w:lang w:val="uk-UA" w:eastAsia="ru-RU"/>
        </w:rPr>
        <w:t>ій</w:t>
      </w:r>
      <w:r w:rsidRPr="00712B49">
        <w:rPr>
          <w:rFonts w:ascii="Arial" w:hAnsi="Arial" w:cs="Arial"/>
          <w:bCs/>
          <w:color w:val="auto"/>
          <w:spacing w:val="-6"/>
          <w:kern w:val="0"/>
          <w:sz w:val="24"/>
          <w:szCs w:val="26"/>
          <w:lang w:val="uk-UA" w:eastAsia="ru-RU"/>
        </w:rPr>
        <w:t xml:space="preserve"> </w:t>
      </w:r>
      <w:r w:rsidR="00FA3169" w:rsidRPr="00712B49">
        <w:rPr>
          <w:rFonts w:ascii="Arial" w:hAnsi="Arial" w:cs="Arial"/>
          <w:bCs/>
          <w:color w:val="auto"/>
          <w:spacing w:val="-6"/>
          <w:kern w:val="0"/>
          <w:sz w:val="24"/>
          <w:szCs w:val="26"/>
          <w:lang w:val="uk-UA" w:eastAsia="ru-RU"/>
        </w:rPr>
        <w:t>ві</w:t>
      </w:r>
      <w:r w:rsidRPr="00712B49">
        <w:rPr>
          <w:rFonts w:ascii="Arial" w:hAnsi="Arial" w:cs="Arial"/>
          <w:bCs/>
          <w:color w:val="auto"/>
          <w:spacing w:val="-6"/>
          <w:kern w:val="0"/>
          <w:sz w:val="24"/>
          <w:szCs w:val="26"/>
          <w:lang w:val="uk-UA" w:eastAsia="ru-RU"/>
        </w:rPr>
        <w:t>сі симетрії. У загальному вигляді для призм характерні наступні елементи симетрії L</w:t>
      </w:r>
      <w:r w:rsidRPr="00712B49">
        <w:rPr>
          <w:rFonts w:ascii="Arial" w:hAnsi="Arial" w:cs="Arial"/>
          <w:bCs/>
          <w:color w:val="auto"/>
          <w:spacing w:val="-6"/>
          <w:kern w:val="0"/>
          <w:sz w:val="24"/>
          <w:szCs w:val="26"/>
          <w:vertAlign w:val="subscript"/>
          <w:lang w:val="uk-UA" w:eastAsia="ru-RU"/>
        </w:rPr>
        <w:t>n</w:t>
      </w:r>
      <w:r w:rsidRPr="00712B49">
        <w:rPr>
          <w:rFonts w:ascii="Arial" w:hAnsi="Arial" w:cs="Arial"/>
          <w:bCs/>
          <w:color w:val="auto"/>
          <w:spacing w:val="-6"/>
          <w:kern w:val="0"/>
          <w:sz w:val="24"/>
          <w:szCs w:val="26"/>
          <w:lang w:val="uk-UA" w:eastAsia="ru-RU"/>
        </w:rPr>
        <w:t>nL</w:t>
      </w:r>
      <w:r w:rsidRPr="00712B49">
        <w:rPr>
          <w:rFonts w:ascii="Arial" w:hAnsi="Arial" w:cs="Arial"/>
          <w:bCs/>
          <w:color w:val="auto"/>
          <w:spacing w:val="-6"/>
          <w:kern w:val="0"/>
          <w:sz w:val="24"/>
          <w:szCs w:val="26"/>
          <w:vertAlign w:val="subscript"/>
          <w:lang w:val="uk-UA" w:eastAsia="ru-RU"/>
        </w:rPr>
        <w:t>2</w:t>
      </w:r>
      <w:r w:rsidRPr="00712B49">
        <w:rPr>
          <w:rFonts w:ascii="Arial" w:hAnsi="Arial" w:cs="Arial"/>
          <w:bCs/>
          <w:color w:val="auto"/>
          <w:spacing w:val="-6"/>
          <w:kern w:val="0"/>
          <w:sz w:val="24"/>
          <w:szCs w:val="26"/>
          <w:lang w:val="uk-UA" w:eastAsia="ru-RU"/>
        </w:rPr>
        <w:t>(n+1)P±C.</w:t>
      </w:r>
    </w:p>
    <w:p w:rsidR="00204C15" w:rsidRPr="00712B49" w:rsidRDefault="00204C15" w:rsidP="00204C15">
      <w:pPr>
        <w:pStyle w:val="12"/>
        <w:spacing w:line="288" w:lineRule="auto"/>
        <w:ind w:firstLine="680"/>
        <w:jc w:val="both"/>
        <w:rPr>
          <w:rFonts w:ascii="Arial" w:hAnsi="Arial" w:cs="Arial"/>
          <w:bCs/>
          <w:color w:val="auto"/>
          <w:spacing w:val="-6"/>
          <w:kern w:val="0"/>
          <w:sz w:val="24"/>
          <w:szCs w:val="26"/>
          <w:lang w:val="uk-UA" w:eastAsia="ru-RU"/>
        </w:rPr>
      </w:pPr>
      <w:r w:rsidRPr="00712B49">
        <w:rPr>
          <w:rFonts w:ascii="Arial" w:hAnsi="Arial" w:cs="Arial"/>
          <w:b/>
          <w:i/>
          <w:iCs/>
          <w:color w:val="auto"/>
          <w:spacing w:val="-6"/>
          <w:kern w:val="0"/>
          <w:sz w:val="24"/>
          <w:szCs w:val="26"/>
          <w:lang w:val="uk-UA" w:eastAsia="ru-RU"/>
        </w:rPr>
        <w:t>Піраміди I серії</w:t>
      </w:r>
      <w:r w:rsidR="0070475B">
        <w:rPr>
          <w:rFonts w:ascii="Arial" w:hAnsi="Arial" w:cs="Arial"/>
          <w:b/>
          <w:i/>
          <w:iCs/>
          <w:color w:val="auto"/>
          <w:spacing w:val="-6"/>
          <w:kern w:val="0"/>
          <w:sz w:val="24"/>
          <w:szCs w:val="26"/>
          <w:lang w:val="uk-UA" w:eastAsia="ru-RU"/>
        </w:rPr>
        <w:t xml:space="preserve"> </w:t>
      </w:r>
      <w:r w:rsidRPr="00712B49">
        <w:rPr>
          <w:rFonts w:ascii="Arial" w:hAnsi="Arial" w:cs="Arial"/>
          <w:bCs/>
          <w:color w:val="auto"/>
          <w:spacing w:val="-6"/>
          <w:kern w:val="0"/>
          <w:sz w:val="24"/>
          <w:szCs w:val="26"/>
          <w:lang w:val="uk-UA" w:eastAsia="ru-RU"/>
        </w:rPr>
        <w:t xml:space="preserve"> мають</w:t>
      </w:r>
      <w:r w:rsidR="00B12DF8">
        <w:rPr>
          <w:rFonts w:ascii="Arial" w:hAnsi="Arial" w:cs="Arial"/>
          <w:bCs/>
          <w:color w:val="auto"/>
          <w:spacing w:val="-6"/>
          <w:kern w:val="0"/>
          <w:sz w:val="24"/>
          <w:szCs w:val="26"/>
          <w:lang w:val="uk-UA" w:eastAsia="ru-RU"/>
        </w:rPr>
        <w:t xml:space="preserve"> загальну</w:t>
      </w:r>
      <w:r w:rsidRPr="00712B49">
        <w:rPr>
          <w:rFonts w:ascii="Arial" w:hAnsi="Arial" w:cs="Arial"/>
          <w:bCs/>
          <w:color w:val="auto"/>
          <w:spacing w:val="-6"/>
          <w:kern w:val="0"/>
          <w:sz w:val="24"/>
          <w:szCs w:val="26"/>
          <w:lang w:val="uk-UA" w:eastAsia="ru-RU"/>
        </w:rPr>
        <w:t xml:space="preserve"> назву піраміди - це прості форми, грані яких перетинають головну вісь симетрії в одній точці - вершині (рис. 33). Загальна формула елементів симетрії для пірамід виражається наступним чином: L</w:t>
      </w:r>
      <w:r w:rsidRPr="00712B49">
        <w:rPr>
          <w:rFonts w:ascii="Arial" w:hAnsi="Arial" w:cs="Arial"/>
          <w:bCs/>
          <w:color w:val="auto"/>
          <w:spacing w:val="-6"/>
          <w:kern w:val="0"/>
          <w:sz w:val="24"/>
          <w:szCs w:val="26"/>
          <w:vertAlign w:val="subscript"/>
          <w:lang w:val="uk-UA" w:eastAsia="ru-RU"/>
        </w:rPr>
        <w:t>n</w:t>
      </w:r>
      <w:r w:rsidRPr="00712B49">
        <w:rPr>
          <w:rFonts w:ascii="Arial" w:hAnsi="Arial" w:cs="Arial"/>
          <w:bCs/>
          <w:color w:val="auto"/>
          <w:spacing w:val="-6"/>
          <w:kern w:val="0"/>
          <w:sz w:val="24"/>
          <w:szCs w:val="26"/>
          <w:lang w:val="uk-UA" w:eastAsia="ru-RU"/>
        </w:rPr>
        <w:t>nP. Всі піраміди - відкриті прості форми.</w:t>
      </w:r>
    </w:p>
    <w:p w:rsidR="002A013A" w:rsidRPr="00712B49" w:rsidRDefault="002A013A" w:rsidP="002A013A">
      <w:pPr>
        <w:pStyle w:val="12"/>
        <w:spacing w:line="288" w:lineRule="auto"/>
        <w:ind w:firstLine="680"/>
        <w:jc w:val="both"/>
        <w:rPr>
          <w:rFonts w:ascii="Arial" w:hAnsi="Arial" w:cs="Arial"/>
          <w:bCs/>
          <w:color w:val="auto"/>
          <w:spacing w:val="-6"/>
          <w:kern w:val="0"/>
          <w:sz w:val="24"/>
          <w:szCs w:val="26"/>
          <w:lang w:val="uk-UA" w:eastAsia="ru-RU"/>
        </w:rPr>
      </w:pPr>
      <w:r w:rsidRPr="00712B49">
        <w:rPr>
          <w:rFonts w:ascii="Arial" w:hAnsi="Arial" w:cs="Arial"/>
          <w:bCs/>
          <w:i/>
          <w:iCs/>
          <w:color w:val="auto"/>
          <w:spacing w:val="-6"/>
          <w:kern w:val="0"/>
          <w:sz w:val="24"/>
          <w:szCs w:val="26"/>
          <w:lang w:val="uk-UA" w:eastAsia="ru-RU"/>
        </w:rPr>
        <w:t>Тригональна піраміда</w:t>
      </w:r>
      <w:r w:rsidRPr="00712B49">
        <w:rPr>
          <w:rFonts w:ascii="Arial" w:hAnsi="Arial" w:cs="Arial"/>
          <w:bCs/>
          <w:color w:val="auto"/>
          <w:spacing w:val="-6"/>
          <w:kern w:val="0"/>
          <w:sz w:val="24"/>
          <w:szCs w:val="26"/>
          <w:lang w:val="uk-UA" w:eastAsia="ru-RU"/>
        </w:rPr>
        <w:t xml:space="preserve"> складається з трьох граней, що перетинаються в вершині, в перерізі має трикутник.</w:t>
      </w:r>
    </w:p>
    <w:p w:rsidR="002A013A" w:rsidRPr="00712B49" w:rsidRDefault="002A013A" w:rsidP="002A013A">
      <w:pPr>
        <w:pStyle w:val="12"/>
        <w:spacing w:line="288" w:lineRule="auto"/>
        <w:ind w:firstLine="680"/>
        <w:jc w:val="both"/>
        <w:rPr>
          <w:rFonts w:ascii="Arial" w:hAnsi="Arial" w:cs="Arial"/>
          <w:bCs/>
          <w:color w:val="auto"/>
          <w:spacing w:val="-6"/>
          <w:kern w:val="0"/>
          <w:sz w:val="24"/>
          <w:szCs w:val="26"/>
          <w:lang w:val="uk-UA" w:eastAsia="ru-RU"/>
        </w:rPr>
      </w:pPr>
      <w:r w:rsidRPr="00712B49">
        <w:rPr>
          <w:rFonts w:ascii="Arial" w:hAnsi="Arial" w:cs="Arial"/>
          <w:bCs/>
          <w:i/>
          <w:iCs/>
          <w:color w:val="auto"/>
          <w:spacing w:val="-6"/>
          <w:kern w:val="0"/>
          <w:sz w:val="24"/>
          <w:szCs w:val="26"/>
          <w:lang w:val="uk-UA" w:eastAsia="ru-RU"/>
        </w:rPr>
        <w:t>Тетрагональна</w:t>
      </w:r>
      <w:r w:rsidRPr="00712B49">
        <w:rPr>
          <w:rFonts w:ascii="Arial" w:hAnsi="Arial" w:cs="Arial"/>
          <w:bCs/>
          <w:color w:val="auto"/>
          <w:spacing w:val="-6"/>
          <w:kern w:val="0"/>
          <w:sz w:val="24"/>
          <w:szCs w:val="26"/>
          <w:lang w:val="uk-UA" w:eastAsia="ru-RU"/>
        </w:rPr>
        <w:t xml:space="preserve"> </w:t>
      </w:r>
      <w:r w:rsidRPr="00712B49">
        <w:rPr>
          <w:rFonts w:ascii="Arial" w:hAnsi="Arial" w:cs="Arial"/>
          <w:bCs/>
          <w:i/>
          <w:iCs/>
          <w:color w:val="auto"/>
          <w:spacing w:val="-6"/>
          <w:kern w:val="0"/>
          <w:sz w:val="24"/>
          <w:szCs w:val="26"/>
          <w:lang w:val="uk-UA" w:eastAsia="ru-RU"/>
        </w:rPr>
        <w:t>піраміда</w:t>
      </w:r>
      <w:r w:rsidRPr="00712B49">
        <w:rPr>
          <w:rFonts w:ascii="Arial" w:hAnsi="Arial" w:cs="Arial"/>
          <w:bCs/>
          <w:color w:val="auto"/>
          <w:spacing w:val="-6"/>
          <w:kern w:val="0"/>
          <w:sz w:val="24"/>
          <w:szCs w:val="26"/>
          <w:lang w:val="uk-UA" w:eastAsia="ru-RU"/>
        </w:rPr>
        <w:t xml:space="preserve"> складається з чотирьох граней, що перетинаються в вершині, в перерізі має квадрат.</w:t>
      </w:r>
    </w:p>
    <w:p w:rsidR="00833C99" w:rsidRPr="00712B49" w:rsidRDefault="00833C99" w:rsidP="00833C99">
      <w:pPr>
        <w:pStyle w:val="12"/>
        <w:spacing w:line="288" w:lineRule="auto"/>
        <w:ind w:firstLine="680"/>
        <w:jc w:val="center"/>
        <w:rPr>
          <w:rFonts w:ascii="Arial" w:hAnsi="Arial" w:cs="Arial"/>
          <w:bCs/>
          <w:color w:val="auto"/>
          <w:spacing w:val="-6"/>
          <w:kern w:val="0"/>
          <w:sz w:val="24"/>
          <w:szCs w:val="26"/>
          <w:lang w:val="uk-UA" w:eastAsia="ru-RU"/>
        </w:rPr>
      </w:pPr>
      <w:r w:rsidRPr="00712B49">
        <w:rPr>
          <w:rFonts w:ascii="Arial" w:hAnsi="Arial" w:cs="Arial"/>
          <w:bCs/>
          <w:noProof/>
          <w:color w:val="auto"/>
          <w:spacing w:val="-6"/>
          <w:kern w:val="0"/>
          <w:sz w:val="24"/>
          <w:szCs w:val="26"/>
          <w:lang w:val="en-US" w:eastAsia="en-US"/>
        </w:rPr>
        <w:drawing>
          <wp:inline distT="0" distB="0" distL="0" distR="0">
            <wp:extent cx="824970" cy="939800"/>
            <wp:effectExtent l="0" t="0" r="0" b="0"/>
            <wp:docPr id="126" name="Picture 126"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Shape, polygon&#10;&#10;Description automatically generated"/>
                    <pic:cNvPicPr>
                      <a:picLocks noChangeAspect="1" noChangeArrowheads="1"/>
                    </pic:cNvPicPr>
                  </pic:nvPicPr>
                  <pic:blipFill rotWithShape="1">
                    <a:blip r:embed="rId74" cstate="email">
                      <a:extLst>
                        <a:ext uri="{28A0092B-C50C-407E-A947-70E740481C1C}">
                          <a14:useLocalDpi xmlns:a14="http://schemas.microsoft.com/office/drawing/2010/main"/>
                        </a:ext>
                      </a:extLst>
                    </a:blip>
                    <a:srcRect/>
                    <a:stretch/>
                  </pic:blipFill>
                  <pic:spPr bwMode="auto">
                    <a:xfrm>
                      <a:off x="0" y="0"/>
                      <a:ext cx="831307" cy="947019"/>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r w:rsidRPr="00712B49">
        <w:rPr>
          <w:rFonts w:ascii="Arial" w:hAnsi="Arial" w:cs="Arial"/>
          <w:bCs/>
          <w:color w:val="auto"/>
          <w:spacing w:val="-6"/>
          <w:kern w:val="0"/>
          <w:sz w:val="24"/>
          <w:szCs w:val="26"/>
          <w:lang w:val="uk-UA" w:eastAsia="ru-RU"/>
        </w:rPr>
        <w:t xml:space="preserve">    </w:t>
      </w:r>
      <w:r w:rsidRPr="00712B49">
        <w:rPr>
          <w:rFonts w:ascii="Arial" w:hAnsi="Arial" w:cs="Arial"/>
          <w:bCs/>
          <w:noProof/>
          <w:color w:val="auto"/>
          <w:spacing w:val="-6"/>
          <w:kern w:val="0"/>
          <w:sz w:val="24"/>
          <w:szCs w:val="26"/>
          <w:lang w:val="en-US" w:eastAsia="en-US"/>
        </w:rPr>
        <w:drawing>
          <wp:inline distT="0" distB="0" distL="0" distR="0">
            <wp:extent cx="1047750" cy="901011"/>
            <wp:effectExtent l="0" t="0" r="0" b="0"/>
            <wp:docPr id="17" name="Picture 17"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Shape, polygon&#10;&#10;Description automatically generated"/>
                    <pic:cNvPicPr>
                      <a:picLocks noChangeAspect="1" noChangeArrowheads="1"/>
                    </pic:cNvPicPr>
                  </pic:nvPicPr>
                  <pic:blipFill rotWithShape="1">
                    <a:blip r:embed="rId75" cstate="email">
                      <a:extLst>
                        <a:ext uri="{28A0092B-C50C-407E-A947-70E740481C1C}">
                          <a14:useLocalDpi xmlns:a14="http://schemas.microsoft.com/office/drawing/2010/main"/>
                        </a:ext>
                      </a:extLst>
                    </a:blip>
                    <a:srcRect/>
                    <a:stretch/>
                  </pic:blipFill>
                  <pic:spPr bwMode="auto">
                    <a:xfrm>
                      <a:off x="0" y="0"/>
                      <a:ext cx="1068013" cy="918436"/>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r w:rsidRPr="00712B49">
        <w:rPr>
          <w:rFonts w:ascii="Arial" w:hAnsi="Arial" w:cs="Arial"/>
          <w:bCs/>
          <w:color w:val="auto"/>
          <w:spacing w:val="-6"/>
          <w:kern w:val="0"/>
          <w:sz w:val="24"/>
          <w:szCs w:val="26"/>
          <w:lang w:val="uk-UA" w:eastAsia="ru-RU"/>
        </w:rPr>
        <w:t xml:space="preserve">     </w:t>
      </w:r>
      <w:r w:rsidRPr="00712B49">
        <w:rPr>
          <w:rFonts w:ascii="Arial" w:hAnsi="Arial" w:cs="Arial"/>
          <w:bCs/>
          <w:noProof/>
          <w:color w:val="auto"/>
          <w:spacing w:val="-6"/>
          <w:kern w:val="0"/>
          <w:sz w:val="24"/>
          <w:szCs w:val="26"/>
          <w:lang w:val="en-US" w:eastAsia="en-US"/>
        </w:rPr>
        <w:drawing>
          <wp:inline distT="0" distB="0" distL="0" distR="0">
            <wp:extent cx="971550" cy="865763"/>
            <wp:effectExtent l="0" t="0" r="0" b="0"/>
            <wp:docPr id="19" name="Picture 19"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Shape, polygon&#10;&#10;Description automatically generated"/>
                    <pic:cNvPicPr>
                      <a:picLocks noChangeAspect="1" noChangeArrowheads="1"/>
                    </pic:cNvPicPr>
                  </pic:nvPicPr>
                  <pic:blipFill rotWithShape="1">
                    <a:blip r:embed="rId76" cstate="email">
                      <a:extLst>
                        <a:ext uri="{28A0092B-C50C-407E-A947-70E740481C1C}">
                          <a14:useLocalDpi xmlns:a14="http://schemas.microsoft.com/office/drawing/2010/main"/>
                        </a:ext>
                      </a:extLst>
                    </a:blip>
                    <a:srcRect/>
                    <a:stretch/>
                  </pic:blipFill>
                  <pic:spPr bwMode="auto">
                    <a:xfrm>
                      <a:off x="0" y="0"/>
                      <a:ext cx="983970" cy="876830"/>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rsidR="00833C99" w:rsidRPr="00712B49" w:rsidRDefault="00833C99" w:rsidP="00833C99">
      <w:pPr>
        <w:pStyle w:val="12"/>
        <w:spacing w:line="288" w:lineRule="auto"/>
        <w:jc w:val="center"/>
        <w:rPr>
          <w:rFonts w:ascii="Arial" w:hAnsi="Arial" w:cs="Arial"/>
          <w:color w:val="auto"/>
          <w:spacing w:val="-6"/>
          <w:kern w:val="26"/>
          <w:sz w:val="24"/>
          <w:szCs w:val="26"/>
          <w:lang w:val="uk-UA"/>
        </w:rPr>
      </w:pPr>
      <w:r w:rsidRPr="00712B49">
        <w:rPr>
          <w:rFonts w:ascii="Arial" w:hAnsi="Arial" w:cs="Arial"/>
          <w:color w:val="auto"/>
          <w:spacing w:val="-6"/>
          <w:kern w:val="26"/>
          <w:sz w:val="24"/>
          <w:szCs w:val="26"/>
          <w:lang w:val="uk-UA"/>
        </w:rPr>
        <w:t>а)</w:t>
      </w:r>
      <w:r w:rsidRPr="00712B49">
        <w:rPr>
          <w:rFonts w:ascii="Arial" w:hAnsi="Arial" w:cs="Arial"/>
          <w:color w:val="auto"/>
          <w:spacing w:val="-6"/>
          <w:kern w:val="26"/>
          <w:sz w:val="24"/>
          <w:szCs w:val="26"/>
          <w:lang w:val="uk-UA"/>
        </w:rPr>
        <w:tab/>
      </w:r>
      <w:r w:rsidRPr="00712B49">
        <w:rPr>
          <w:rFonts w:ascii="Arial" w:hAnsi="Arial" w:cs="Arial"/>
          <w:color w:val="auto"/>
          <w:spacing w:val="-6"/>
          <w:kern w:val="26"/>
          <w:sz w:val="24"/>
          <w:szCs w:val="26"/>
          <w:lang w:val="uk-UA"/>
        </w:rPr>
        <w:tab/>
      </w:r>
      <w:r w:rsidRPr="00712B49">
        <w:rPr>
          <w:rFonts w:ascii="Arial" w:hAnsi="Arial" w:cs="Arial"/>
          <w:color w:val="auto"/>
          <w:spacing w:val="-6"/>
          <w:kern w:val="26"/>
          <w:sz w:val="24"/>
          <w:szCs w:val="26"/>
          <w:lang w:val="uk-UA"/>
        </w:rPr>
        <w:tab/>
      </w:r>
      <w:r w:rsidRPr="00712B49">
        <w:rPr>
          <w:rFonts w:ascii="Arial" w:hAnsi="Arial" w:cs="Arial"/>
          <w:color w:val="auto"/>
          <w:spacing w:val="-6"/>
          <w:kern w:val="26"/>
          <w:sz w:val="24"/>
          <w:szCs w:val="26"/>
          <w:lang w:val="uk-UA"/>
        </w:rPr>
        <w:tab/>
        <w:t>б)</w:t>
      </w:r>
      <w:r w:rsidRPr="00712B49">
        <w:rPr>
          <w:rFonts w:ascii="Arial" w:hAnsi="Arial" w:cs="Arial"/>
          <w:color w:val="auto"/>
          <w:spacing w:val="-6"/>
          <w:kern w:val="26"/>
          <w:sz w:val="24"/>
          <w:szCs w:val="26"/>
          <w:lang w:val="uk-UA"/>
        </w:rPr>
        <w:tab/>
      </w:r>
      <w:r w:rsidRPr="00712B49">
        <w:rPr>
          <w:rFonts w:ascii="Arial" w:hAnsi="Arial" w:cs="Arial"/>
          <w:color w:val="auto"/>
          <w:spacing w:val="-6"/>
          <w:kern w:val="26"/>
          <w:sz w:val="24"/>
          <w:szCs w:val="26"/>
          <w:lang w:val="uk-UA"/>
        </w:rPr>
        <w:tab/>
      </w:r>
      <w:r w:rsidRPr="00712B49">
        <w:rPr>
          <w:rFonts w:ascii="Arial" w:hAnsi="Arial" w:cs="Arial"/>
          <w:color w:val="auto"/>
          <w:spacing w:val="-6"/>
          <w:kern w:val="26"/>
          <w:sz w:val="24"/>
          <w:szCs w:val="26"/>
          <w:lang w:val="uk-UA"/>
        </w:rPr>
        <w:tab/>
      </w:r>
      <w:r w:rsidRPr="00712B49">
        <w:rPr>
          <w:rFonts w:ascii="Arial" w:hAnsi="Arial" w:cs="Arial"/>
          <w:color w:val="auto"/>
          <w:spacing w:val="-6"/>
          <w:kern w:val="26"/>
          <w:sz w:val="24"/>
          <w:szCs w:val="26"/>
          <w:lang w:val="uk-UA"/>
        </w:rPr>
        <w:tab/>
        <w:t>в)</w:t>
      </w:r>
    </w:p>
    <w:p w:rsidR="00EE7467" w:rsidRPr="00712B49" w:rsidRDefault="00EE7467" w:rsidP="00833C99">
      <w:pPr>
        <w:pStyle w:val="12"/>
        <w:spacing w:line="288" w:lineRule="auto"/>
        <w:ind w:firstLine="680"/>
        <w:jc w:val="center"/>
        <w:rPr>
          <w:rFonts w:ascii="Arial" w:hAnsi="Arial" w:cs="Arial"/>
          <w:bCs/>
          <w:color w:val="auto"/>
          <w:spacing w:val="-6"/>
          <w:kern w:val="0"/>
          <w:sz w:val="24"/>
          <w:szCs w:val="26"/>
          <w:lang w:val="uk-UA" w:eastAsia="ru-RU"/>
        </w:rPr>
      </w:pPr>
    </w:p>
    <w:p w:rsidR="00865867" w:rsidRPr="00712B49" w:rsidRDefault="00833C99" w:rsidP="00833C99">
      <w:pPr>
        <w:pStyle w:val="12"/>
        <w:spacing w:line="288" w:lineRule="auto"/>
        <w:ind w:firstLine="680"/>
        <w:jc w:val="center"/>
        <w:rPr>
          <w:rFonts w:ascii="Arial" w:hAnsi="Arial" w:cs="Arial"/>
          <w:color w:val="auto"/>
          <w:spacing w:val="-6"/>
          <w:kern w:val="26"/>
          <w:sz w:val="24"/>
          <w:szCs w:val="26"/>
          <w:lang w:val="uk-UA"/>
        </w:rPr>
      </w:pPr>
      <w:r w:rsidRPr="00712B49">
        <w:rPr>
          <w:rFonts w:ascii="Arial" w:hAnsi="Arial" w:cs="Arial"/>
          <w:bCs/>
          <w:color w:val="auto"/>
          <w:spacing w:val="-6"/>
          <w:kern w:val="0"/>
          <w:sz w:val="24"/>
          <w:szCs w:val="26"/>
          <w:lang w:val="uk-UA" w:eastAsia="ru-RU"/>
        </w:rPr>
        <w:t xml:space="preserve">Рис. 33. Прості форми середньої категорії: </w:t>
      </w:r>
      <w:r w:rsidRPr="00712B49">
        <w:rPr>
          <w:rFonts w:ascii="Arial" w:hAnsi="Arial" w:cs="Arial"/>
          <w:color w:val="auto"/>
          <w:spacing w:val="-6"/>
          <w:kern w:val="26"/>
          <w:sz w:val="24"/>
          <w:szCs w:val="26"/>
          <w:lang w:val="uk-UA"/>
        </w:rPr>
        <w:t xml:space="preserve">а) тригональна </w:t>
      </w:r>
      <w:r w:rsidRPr="00712B49">
        <w:rPr>
          <w:rFonts w:ascii="Arial" w:hAnsi="Arial" w:cs="Arial"/>
          <w:bCs/>
          <w:color w:val="auto"/>
          <w:spacing w:val="-6"/>
          <w:kern w:val="0"/>
          <w:sz w:val="24"/>
          <w:szCs w:val="26"/>
          <w:lang w:val="uk-UA" w:eastAsia="ru-RU"/>
        </w:rPr>
        <w:t>піраміда</w:t>
      </w:r>
      <w:r w:rsidRPr="00712B49">
        <w:rPr>
          <w:rFonts w:ascii="Arial" w:hAnsi="Arial" w:cs="Arial"/>
          <w:color w:val="auto"/>
          <w:spacing w:val="-6"/>
          <w:kern w:val="26"/>
          <w:sz w:val="24"/>
          <w:szCs w:val="26"/>
          <w:lang w:val="uk-UA"/>
        </w:rPr>
        <w:t xml:space="preserve">; </w:t>
      </w:r>
    </w:p>
    <w:p w:rsidR="00833C99" w:rsidRPr="00712B49" w:rsidRDefault="00833C99" w:rsidP="00833C99">
      <w:pPr>
        <w:pStyle w:val="12"/>
        <w:spacing w:line="288" w:lineRule="auto"/>
        <w:ind w:firstLine="680"/>
        <w:jc w:val="center"/>
        <w:rPr>
          <w:rFonts w:ascii="Arial" w:hAnsi="Arial" w:cs="Arial"/>
          <w:bCs/>
          <w:color w:val="auto"/>
          <w:spacing w:val="-6"/>
          <w:kern w:val="0"/>
          <w:sz w:val="24"/>
          <w:szCs w:val="26"/>
          <w:lang w:val="uk-UA" w:eastAsia="ru-RU"/>
        </w:rPr>
      </w:pPr>
      <w:r w:rsidRPr="00712B49">
        <w:rPr>
          <w:rFonts w:ascii="Arial" w:hAnsi="Arial" w:cs="Arial"/>
          <w:color w:val="auto"/>
          <w:spacing w:val="-6"/>
          <w:kern w:val="26"/>
          <w:sz w:val="24"/>
          <w:szCs w:val="26"/>
          <w:lang w:val="uk-UA"/>
        </w:rPr>
        <w:t xml:space="preserve">б) </w:t>
      </w:r>
      <w:r w:rsidRPr="00712B49">
        <w:rPr>
          <w:rFonts w:ascii="Arial" w:hAnsi="Arial" w:cs="Arial"/>
          <w:bCs/>
          <w:color w:val="auto"/>
          <w:spacing w:val="-6"/>
          <w:kern w:val="0"/>
          <w:sz w:val="24"/>
          <w:szCs w:val="26"/>
          <w:lang w:val="uk-UA" w:eastAsia="ru-RU"/>
        </w:rPr>
        <w:t>тетрагональна піраміда</w:t>
      </w:r>
      <w:r w:rsidRPr="00712B49">
        <w:rPr>
          <w:rFonts w:ascii="Arial" w:hAnsi="Arial" w:cs="Arial"/>
          <w:color w:val="auto"/>
          <w:spacing w:val="-6"/>
          <w:kern w:val="26"/>
          <w:sz w:val="24"/>
          <w:szCs w:val="26"/>
          <w:lang w:val="uk-UA"/>
        </w:rPr>
        <w:t xml:space="preserve">; в) </w:t>
      </w:r>
      <w:r w:rsidRPr="00712B49">
        <w:rPr>
          <w:rFonts w:ascii="Arial" w:hAnsi="Arial" w:cs="Arial"/>
          <w:bCs/>
          <w:color w:val="auto"/>
          <w:spacing w:val="-6"/>
          <w:kern w:val="0"/>
          <w:sz w:val="24"/>
          <w:szCs w:val="26"/>
          <w:lang w:val="uk-UA" w:eastAsia="ru-RU"/>
        </w:rPr>
        <w:t>гексагональна піраміда</w:t>
      </w:r>
    </w:p>
    <w:p w:rsidR="00204C15" w:rsidRPr="00712B49" w:rsidRDefault="00204C15" w:rsidP="00710A0E">
      <w:pPr>
        <w:pStyle w:val="12"/>
        <w:spacing w:line="288" w:lineRule="auto"/>
        <w:ind w:firstLine="680"/>
        <w:jc w:val="both"/>
        <w:rPr>
          <w:rFonts w:ascii="Arial" w:hAnsi="Arial" w:cs="Arial"/>
          <w:bCs/>
          <w:i/>
          <w:iCs/>
          <w:color w:val="auto"/>
          <w:spacing w:val="-6"/>
          <w:kern w:val="0"/>
          <w:sz w:val="24"/>
          <w:szCs w:val="26"/>
          <w:lang w:val="uk-UA" w:eastAsia="ru-RU"/>
        </w:rPr>
      </w:pPr>
    </w:p>
    <w:p w:rsidR="00204C15" w:rsidRPr="00712B49" w:rsidRDefault="00204C15" w:rsidP="00204C15">
      <w:pPr>
        <w:pStyle w:val="12"/>
        <w:spacing w:line="288" w:lineRule="auto"/>
        <w:ind w:firstLine="680"/>
        <w:jc w:val="both"/>
        <w:rPr>
          <w:rFonts w:ascii="Arial" w:hAnsi="Arial" w:cs="Arial"/>
          <w:bCs/>
          <w:color w:val="auto"/>
          <w:spacing w:val="-6"/>
          <w:kern w:val="0"/>
          <w:sz w:val="24"/>
          <w:szCs w:val="26"/>
          <w:lang w:val="uk-UA" w:eastAsia="ru-RU"/>
        </w:rPr>
      </w:pPr>
      <w:r w:rsidRPr="00712B49">
        <w:rPr>
          <w:rFonts w:ascii="Arial" w:hAnsi="Arial" w:cs="Arial"/>
          <w:bCs/>
          <w:i/>
          <w:iCs/>
          <w:color w:val="auto"/>
          <w:spacing w:val="-6"/>
          <w:kern w:val="0"/>
          <w:sz w:val="24"/>
          <w:szCs w:val="26"/>
          <w:lang w:val="uk-UA" w:eastAsia="ru-RU"/>
        </w:rPr>
        <w:t>Гексагональна</w:t>
      </w:r>
      <w:r w:rsidRPr="00712B49">
        <w:rPr>
          <w:rFonts w:ascii="Arial" w:hAnsi="Arial" w:cs="Arial"/>
          <w:bCs/>
          <w:color w:val="auto"/>
          <w:spacing w:val="-6"/>
          <w:kern w:val="0"/>
          <w:sz w:val="24"/>
          <w:szCs w:val="26"/>
          <w:lang w:val="uk-UA" w:eastAsia="ru-RU"/>
        </w:rPr>
        <w:t xml:space="preserve"> </w:t>
      </w:r>
      <w:bookmarkStart w:id="9" w:name="_Hlk108427831"/>
      <w:r w:rsidRPr="00712B49">
        <w:rPr>
          <w:rFonts w:ascii="Arial" w:hAnsi="Arial" w:cs="Arial"/>
          <w:bCs/>
          <w:i/>
          <w:iCs/>
          <w:color w:val="auto"/>
          <w:spacing w:val="-6"/>
          <w:kern w:val="0"/>
          <w:sz w:val="24"/>
          <w:szCs w:val="26"/>
          <w:lang w:val="uk-UA" w:eastAsia="ru-RU"/>
        </w:rPr>
        <w:t>піраміда</w:t>
      </w:r>
      <w:bookmarkEnd w:id="9"/>
      <w:r w:rsidRPr="00712B49">
        <w:rPr>
          <w:rFonts w:ascii="Arial" w:hAnsi="Arial" w:cs="Arial"/>
          <w:bCs/>
          <w:color w:val="auto"/>
          <w:spacing w:val="-6"/>
          <w:kern w:val="0"/>
          <w:sz w:val="24"/>
          <w:szCs w:val="26"/>
          <w:lang w:val="uk-UA" w:eastAsia="ru-RU"/>
        </w:rPr>
        <w:t xml:space="preserve"> складається з шести граней, що перетинаються в вершині, в перерізі має шестикутник. </w:t>
      </w:r>
    </w:p>
    <w:p w:rsidR="005353B2" w:rsidRPr="00CA4611" w:rsidRDefault="005353B2" w:rsidP="005353B2">
      <w:pPr>
        <w:pStyle w:val="12"/>
        <w:spacing w:line="288" w:lineRule="auto"/>
        <w:ind w:firstLine="680"/>
        <w:jc w:val="both"/>
        <w:rPr>
          <w:rFonts w:ascii="Arial" w:hAnsi="Arial" w:cs="Arial"/>
          <w:bCs/>
          <w:color w:val="auto"/>
          <w:spacing w:val="-6"/>
          <w:kern w:val="0"/>
          <w:sz w:val="24"/>
          <w:szCs w:val="26"/>
          <w:lang w:val="uk-UA" w:eastAsia="ru-RU"/>
        </w:rPr>
      </w:pPr>
      <w:r w:rsidRPr="00712B49">
        <w:rPr>
          <w:rFonts w:ascii="Arial" w:hAnsi="Arial" w:cs="Arial"/>
          <w:bCs/>
          <w:i/>
          <w:iCs/>
          <w:color w:val="auto"/>
          <w:spacing w:val="-6"/>
          <w:kern w:val="0"/>
          <w:sz w:val="24"/>
          <w:szCs w:val="26"/>
          <w:lang w:val="uk-UA" w:eastAsia="ru-RU"/>
        </w:rPr>
        <w:t>Дитригональна піраміда</w:t>
      </w:r>
      <w:r w:rsidRPr="00712B49">
        <w:rPr>
          <w:rFonts w:ascii="Arial" w:hAnsi="Arial" w:cs="Arial"/>
          <w:bCs/>
          <w:color w:val="auto"/>
          <w:spacing w:val="-6"/>
          <w:kern w:val="0"/>
          <w:sz w:val="24"/>
          <w:szCs w:val="26"/>
          <w:lang w:val="uk-UA" w:eastAsia="ru-RU"/>
        </w:rPr>
        <w:t xml:space="preserve"> - це подвоєна тригональна піраміда з поперечним </w:t>
      </w:r>
      <w:r w:rsidRPr="00CA4611">
        <w:rPr>
          <w:rFonts w:ascii="Arial" w:hAnsi="Arial" w:cs="Arial"/>
          <w:bCs/>
          <w:color w:val="auto"/>
          <w:spacing w:val="-6"/>
          <w:kern w:val="0"/>
          <w:sz w:val="24"/>
          <w:szCs w:val="26"/>
          <w:lang w:val="uk-UA" w:eastAsia="ru-RU"/>
        </w:rPr>
        <w:t>перерізом у формі дитрігона</w:t>
      </w:r>
      <w:r>
        <w:rPr>
          <w:rFonts w:ascii="Arial" w:hAnsi="Arial" w:cs="Arial"/>
          <w:bCs/>
          <w:color w:val="auto"/>
          <w:spacing w:val="-6"/>
          <w:kern w:val="0"/>
          <w:sz w:val="24"/>
          <w:szCs w:val="26"/>
          <w:lang w:val="uk-UA" w:eastAsia="ru-RU"/>
        </w:rPr>
        <w:t xml:space="preserve"> (рис.34 а)</w:t>
      </w:r>
      <w:r w:rsidRPr="00CA4611">
        <w:rPr>
          <w:rFonts w:ascii="Arial" w:hAnsi="Arial" w:cs="Arial"/>
          <w:bCs/>
          <w:color w:val="auto"/>
          <w:spacing w:val="-6"/>
          <w:kern w:val="0"/>
          <w:sz w:val="24"/>
          <w:szCs w:val="26"/>
          <w:lang w:val="uk-UA" w:eastAsia="ru-RU"/>
        </w:rPr>
        <w:t>.</w:t>
      </w:r>
    </w:p>
    <w:p w:rsidR="005353B2" w:rsidRPr="00CA4611" w:rsidRDefault="005353B2" w:rsidP="005353B2">
      <w:pPr>
        <w:pStyle w:val="12"/>
        <w:spacing w:line="288" w:lineRule="auto"/>
        <w:ind w:firstLine="680"/>
        <w:jc w:val="both"/>
        <w:rPr>
          <w:rFonts w:ascii="Arial" w:hAnsi="Arial" w:cs="Arial"/>
          <w:bCs/>
          <w:color w:val="auto"/>
          <w:spacing w:val="-6"/>
          <w:kern w:val="0"/>
          <w:sz w:val="24"/>
          <w:szCs w:val="26"/>
          <w:lang w:val="uk-UA" w:eastAsia="ru-RU"/>
        </w:rPr>
      </w:pPr>
      <w:r w:rsidRPr="00CA4611">
        <w:rPr>
          <w:rFonts w:ascii="Arial" w:hAnsi="Arial" w:cs="Arial"/>
          <w:bCs/>
          <w:i/>
          <w:iCs/>
          <w:color w:val="auto"/>
          <w:spacing w:val="-6"/>
          <w:kern w:val="0"/>
          <w:sz w:val="24"/>
          <w:szCs w:val="26"/>
          <w:lang w:val="uk-UA" w:eastAsia="ru-RU"/>
        </w:rPr>
        <w:t>Дитетрагональна піраміда</w:t>
      </w:r>
      <w:r w:rsidRPr="00CA4611">
        <w:rPr>
          <w:rFonts w:ascii="Arial" w:hAnsi="Arial" w:cs="Arial"/>
          <w:bCs/>
          <w:color w:val="auto"/>
          <w:spacing w:val="-6"/>
          <w:kern w:val="0"/>
          <w:sz w:val="24"/>
          <w:szCs w:val="26"/>
          <w:lang w:val="uk-UA" w:eastAsia="ru-RU"/>
        </w:rPr>
        <w:t xml:space="preserve"> - це подвоєна тетрагональна піраміда з поперечним перерізом у формі дитетрагона</w:t>
      </w:r>
      <w:r>
        <w:rPr>
          <w:rFonts w:ascii="Arial" w:hAnsi="Arial" w:cs="Arial"/>
          <w:bCs/>
          <w:color w:val="auto"/>
          <w:spacing w:val="-6"/>
          <w:kern w:val="0"/>
          <w:sz w:val="24"/>
          <w:szCs w:val="26"/>
          <w:lang w:val="uk-UA" w:eastAsia="ru-RU"/>
        </w:rPr>
        <w:t xml:space="preserve"> (рис.34 б)</w:t>
      </w:r>
      <w:r w:rsidRPr="00CA4611">
        <w:rPr>
          <w:rFonts w:ascii="Arial" w:hAnsi="Arial" w:cs="Arial"/>
          <w:bCs/>
          <w:color w:val="auto"/>
          <w:spacing w:val="-6"/>
          <w:kern w:val="0"/>
          <w:sz w:val="24"/>
          <w:szCs w:val="26"/>
          <w:lang w:val="uk-UA" w:eastAsia="ru-RU"/>
        </w:rPr>
        <w:t>.</w:t>
      </w:r>
    </w:p>
    <w:p w:rsidR="005353B2" w:rsidRDefault="005353B2" w:rsidP="005353B2">
      <w:pPr>
        <w:pStyle w:val="12"/>
        <w:spacing w:line="288" w:lineRule="auto"/>
        <w:ind w:firstLine="680"/>
        <w:jc w:val="both"/>
        <w:rPr>
          <w:rFonts w:ascii="Arial" w:hAnsi="Arial" w:cs="Arial"/>
          <w:bCs/>
          <w:color w:val="auto"/>
          <w:spacing w:val="-6"/>
          <w:kern w:val="0"/>
          <w:sz w:val="24"/>
          <w:szCs w:val="26"/>
          <w:lang w:val="uk-UA" w:eastAsia="ru-RU"/>
        </w:rPr>
      </w:pPr>
      <w:r w:rsidRPr="00CA4611">
        <w:rPr>
          <w:rFonts w:ascii="Arial" w:hAnsi="Arial" w:cs="Arial"/>
          <w:bCs/>
          <w:i/>
          <w:iCs/>
          <w:color w:val="auto"/>
          <w:spacing w:val="-6"/>
          <w:kern w:val="0"/>
          <w:sz w:val="24"/>
          <w:szCs w:val="26"/>
          <w:lang w:val="uk-UA" w:eastAsia="ru-RU"/>
        </w:rPr>
        <w:t>Дигексагональна піраміда</w:t>
      </w:r>
      <w:r w:rsidRPr="00CA4611">
        <w:rPr>
          <w:rFonts w:ascii="Arial" w:hAnsi="Arial" w:cs="Arial"/>
          <w:bCs/>
          <w:color w:val="auto"/>
          <w:spacing w:val="-6"/>
          <w:kern w:val="0"/>
          <w:sz w:val="24"/>
          <w:szCs w:val="26"/>
          <w:lang w:val="uk-UA" w:eastAsia="ru-RU"/>
        </w:rPr>
        <w:t xml:space="preserve"> - це подвоєна гексагональна піраміда з поперечним перерізом у формі дигексагона</w:t>
      </w:r>
      <w:r>
        <w:rPr>
          <w:rFonts w:ascii="Arial" w:hAnsi="Arial" w:cs="Arial"/>
          <w:bCs/>
          <w:color w:val="auto"/>
          <w:spacing w:val="-6"/>
          <w:kern w:val="0"/>
          <w:sz w:val="24"/>
          <w:szCs w:val="26"/>
          <w:lang w:val="uk-UA" w:eastAsia="ru-RU"/>
        </w:rPr>
        <w:t xml:space="preserve"> (рис.34 в)</w:t>
      </w:r>
      <w:r w:rsidRPr="00CA4611">
        <w:rPr>
          <w:rFonts w:ascii="Arial" w:hAnsi="Arial" w:cs="Arial"/>
          <w:bCs/>
          <w:color w:val="auto"/>
          <w:spacing w:val="-6"/>
          <w:kern w:val="0"/>
          <w:sz w:val="24"/>
          <w:szCs w:val="26"/>
          <w:lang w:val="uk-UA" w:eastAsia="ru-RU"/>
        </w:rPr>
        <w:t>.</w:t>
      </w:r>
    </w:p>
    <w:p w:rsidR="00B87D96" w:rsidRPr="00CA4611" w:rsidRDefault="00B87D96" w:rsidP="00710A0E">
      <w:pPr>
        <w:pStyle w:val="12"/>
        <w:spacing w:line="288" w:lineRule="auto"/>
        <w:ind w:firstLine="680"/>
        <w:jc w:val="center"/>
        <w:rPr>
          <w:rFonts w:ascii="Arial" w:hAnsi="Arial" w:cs="Arial"/>
          <w:bCs/>
          <w:color w:val="auto"/>
          <w:spacing w:val="-6"/>
          <w:kern w:val="0"/>
          <w:sz w:val="24"/>
          <w:szCs w:val="26"/>
          <w:lang w:val="uk-UA" w:eastAsia="ru-RU"/>
        </w:rPr>
      </w:pPr>
      <w:r w:rsidRPr="00CA4611">
        <w:rPr>
          <w:rFonts w:ascii="Arial" w:hAnsi="Arial" w:cs="Arial"/>
          <w:bCs/>
          <w:noProof/>
          <w:color w:val="auto"/>
          <w:spacing w:val="-6"/>
          <w:kern w:val="0"/>
          <w:sz w:val="24"/>
          <w:szCs w:val="26"/>
          <w:lang w:val="en-US" w:eastAsia="en-US"/>
        </w:rPr>
        <w:drawing>
          <wp:inline distT="0" distB="0" distL="0" distR="0">
            <wp:extent cx="1016000" cy="1230617"/>
            <wp:effectExtent l="0" t="0" r="0" b="8255"/>
            <wp:docPr id="16" name="Picture 16"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Shape, polygon&#10;&#10;Description automatically generated"/>
                    <pic:cNvPicPr>
                      <a:picLocks noChangeAspect="1" noChangeArrowheads="1"/>
                    </pic:cNvPicPr>
                  </pic:nvPicPr>
                  <pic:blipFill rotWithShape="1">
                    <a:blip r:embed="rId77" cstate="email">
                      <a:extLst>
                        <a:ext uri="{28A0092B-C50C-407E-A947-70E740481C1C}">
                          <a14:useLocalDpi xmlns:a14="http://schemas.microsoft.com/office/drawing/2010/main"/>
                        </a:ext>
                      </a:extLst>
                    </a:blip>
                    <a:srcRect/>
                    <a:stretch/>
                  </pic:blipFill>
                  <pic:spPr bwMode="auto">
                    <a:xfrm>
                      <a:off x="0" y="0"/>
                      <a:ext cx="1028108" cy="1245282"/>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r w:rsidR="00BC0EA0" w:rsidRPr="00CA4611">
        <w:rPr>
          <w:rFonts w:ascii="Arial" w:hAnsi="Arial" w:cs="Arial"/>
          <w:bCs/>
          <w:color w:val="auto"/>
          <w:spacing w:val="-6"/>
          <w:kern w:val="0"/>
          <w:sz w:val="24"/>
          <w:szCs w:val="26"/>
          <w:lang w:val="uk-UA" w:eastAsia="ru-RU"/>
        </w:rPr>
        <w:t xml:space="preserve">      </w:t>
      </w:r>
      <w:r w:rsidR="00BC0EA0" w:rsidRPr="00CA4611">
        <w:rPr>
          <w:rFonts w:ascii="Arial" w:hAnsi="Arial" w:cs="Arial"/>
          <w:bCs/>
          <w:noProof/>
          <w:color w:val="auto"/>
          <w:spacing w:val="-6"/>
          <w:kern w:val="0"/>
          <w:sz w:val="24"/>
          <w:szCs w:val="26"/>
          <w:lang w:val="en-US" w:eastAsia="en-US"/>
        </w:rPr>
        <w:drawing>
          <wp:inline distT="0" distB="0" distL="0" distR="0">
            <wp:extent cx="774700" cy="1196626"/>
            <wp:effectExtent l="0" t="0" r="6350" b="3810"/>
            <wp:docPr id="21" name="Picture 21"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Shape, polygon&#10;&#10;Description automatically generated"/>
                    <pic:cNvPicPr>
                      <a:picLocks noChangeAspect="1" noChangeArrowheads="1"/>
                    </pic:cNvPicPr>
                  </pic:nvPicPr>
                  <pic:blipFill rotWithShape="1">
                    <a:blip r:embed="rId78" cstate="email">
                      <a:extLst>
                        <a:ext uri="{28A0092B-C50C-407E-A947-70E740481C1C}">
                          <a14:useLocalDpi xmlns:a14="http://schemas.microsoft.com/office/drawing/2010/main"/>
                        </a:ext>
                      </a:extLst>
                    </a:blip>
                    <a:srcRect/>
                    <a:stretch/>
                  </pic:blipFill>
                  <pic:spPr bwMode="auto">
                    <a:xfrm>
                      <a:off x="0" y="0"/>
                      <a:ext cx="785056" cy="1212623"/>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r w:rsidR="00BC0EA0" w:rsidRPr="00CA4611">
        <w:rPr>
          <w:rFonts w:ascii="Arial" w:hAnsi="Arial" w:cs="Arial"/>
          <w:bCs/>
          <w:color w:val="auto"/>
          <w:spacing w:val="-6"/>
          <w:kern w:val="0"/>
          <w:sz w:val="24"/>
          <w:szCs w:val="26"/>
          <w:lang w:val="uk-UA" w:eastAsia="ru-RU"/>
        </w:rPr>
        <w:t xml:space="preserve">      </w:t>
      </w:r>
      <w:r w:rsidR="00BC0EA0" w:rsidRPr="00CA4611">
        <w:rPr>
          <w:rFonts w:ascii="Arial" w:hAnsi="Arial" w:cs="Arial"/>
          <w:bCs/>
          <w:noProof/>
          <w:color w:val="auto"/>
          <w:spacing w:val="-6"/>
          <w:kern w:val="0"/>
          <w:sz w:val="24"/>
          <w:szCs w:val="26"/>
          <w:lang w:val="en-US" w:eastAsia="en-US"/>
        </w:rPr>
        <w:drawing>
          <wp:inline distT="0" distB="0" distL="0" distR="0">
            <wp:extent cx="1047891" cy="1193800"/>
            <wp:effectExtent l="0" t="0" r="0" b="6350"/>
            <wp:docPr id="25" name="Picture 25"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Shape, polygon&#10;&#10;Description automatically generated"/>
                    <pic:cNvPicPr>
                      <a:picLocks noChangeAspect="1" noChangeArrowheads="1"/>
                    </pic:cNvPicPr>
                  </pic:nvPicPr>
                  <pic:blipFill rotWithShape="1">
                    <a:blip r:embed="rId79" cstate="email">
                      <a:extLst>
                        <a:ext uri="{28A0092B-C50C-407E-A947-70E740481C1C}">
                          <a14:useLocalDpi xmlns:a14="http://schemas.microsoft.com/office/drawing/2010/main"/>
                        </a:ext>
                      </a:extLst>
                    </a:blip>
                    <a:srcRect/>
                    <a:stretch/>
                  </pic:blipFill>
                  <pic:spPr bwMode="auto">
                    <a:xfrm>
                      <a:off x="0" y="0"/>
                      <a:ext cx="1065329" cy="1213666"/>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rsidR="00376EB2" w:rsidRPr="00CA4611" w:rsidRDefault="00376EB2" w:rsidP="00376EB2">
      <w:pPr>
        <w:pStyle w:val="12"/>
        <w:spacing w:line="288" w:lineRule="auto"/>
        <w:jc w:val="center"/>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а)</w:t>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t>б)</w:t>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t>в)</w:t>
      </w:r>
    </w:p>
    <w:p w:rsidR="00EE7467" w:rsidRDefault="00EE7467" w:rsidP="00376EB2">
      <w:pPr>
        <w:pStyle w:val="12"/>
        <w:spacing w:line="288" w:lineRule="auto"/>
        <w:ind w:firstLine="680"/>
        <w:jc w:val="center"/>
        <w:rPr>
          <w:rFonts w:ascii="Arial" w:hAnsi="Arial" w:cs="Arial"/>
          <w:bCs/>
          <w:color w:val="auto"/>
          <w:spacing w:val="-6"/>
          <w:kern w:val="0"/>
          <w:sz w:val="24"/>
          <w:szCs w:val="26"/>
          <w:lang w:val="uk-UA" w:eastAsia="ru-RU"/>
        </w:rPr>
      </w:pPr>
    </w:p>
    <w:p w:rsidR="00865867" w:rsidRDefault="0059359D" w:rsidP="00376EB2">
      <w:pPr>
        <w:pStyle w:val="12"/>
        <w:spacing w:line="288" w:lineRule="auto"/>
        <w:ind w:firstLine="680"/>
        <w:jc w:val="center"/>
        <w:rPr>
          <w:rFonts w:ascii="Arial" w:hAnsi="Arial" w:cs="Arial"/>
          <w:color w:val="auto"/>
          <w:spacing w:val="-6"/>
          <w:kern w:val="26"/>
          <w:sz w:val="24"/>
          <w:szCs w:val="26"/>
          <w:lang w:val="uk-UA"/>
        </w:rPr>
      </w:pPr>
      <w:r w:rsidRPr="00CA4611">
        <w:rPr>
          <w:rFonts w:ascii="Arial" w:hAnsi="Arial" w:cs="Arial"/>
          <w:bCs/>
          <w:color w:val="auto"/>
          <w:spacing w:val="-6"/>
          <w:kern w:val="0"/>
          <w:sz w:val="24"/>
          <w:szCs w:val="26"/>
          <w:lang w:val="uk-UA" w:eastAsia="ru-RU"/>
        </w:rPr>
        <w:t>Рис. 3</w:t>
      </w:r>
      <w:r w:rsidR="002832A0" w:rsidRPr="00CA4611">
        <w:rPr>
          <w:rFonts w:ascii="Arial" w:hAnsi="Arial" w:cs="Arial"/>
          <w:bCs/>
          <w:color w:val="auto"/>
          <w:spacing w:val="-6"/>
          <w:kern w:val="0"/>
          <w:sz w:val="24"/>
          <w:szCs w:val="26"/>
          <w:lang w:val="uk-UA" w:eastAsia="ru-RU"/>
        </w:rPr>
        <w:t>4</w:t>
      </w:r>
      <w:r w:rsidRPr="00CA4611">
        <w:rPr>
          <w:rFonts w:ascii="Arial" w:hAnsi="Arial" w:cs="Arial"/>
          <w:bCs/>
          <w:color w:val="auto"/>
          <w:spacing w:val="-6"/>
          <w:kern w:val="0"/>
          <w:sz w:val="24"/>
          <w:szCs w:val="26"/>
          <w:lang w:val="uk-UA" w:eastAsia="ru-RU"/>
        </w:rPr>
        <w:t xml:space="preserve">. Прості форми середньої категорії: </w:t>
      </w:r>
      <w:r w:rsidRPr="00CA4611">
        <w:rPr>
          <w:rFonts w:ascii="Arial" w:hAnsi="Arial" w:cs="Arial"/>
          <w:color w:val="auto"/>
          <w:spacing w:val="-6"/>
          <w:kern w:val="26"/>
          <w:sz w:val="24"/>
          <w:szCs w:val="26"/>
          <w:lang w:val="uk-UA"/>
        </w:rPr>
        <w:t>а)</w:t>
      </w:r>
      <w:r w:rsidRPr="00CA4611">
        <w:rPr>
          <w:rFonts w:ascii="Arial" w:hAnsi="Arial" w:cs="Arial"/>
          <w:bCs/>
          <w:color w:val="auto"/>
          <w:spacing w:val="-6"/>
          <w:kern w:val="0"/>
          <w:sz w:val="24"/>
          <w:szCs w:val="26"/>
          <w:lang w:val="uk-UA" w:eastAsia="ru-RU"/>
        </w:rPr>
        <w:t xml:space="preserve"> дитригональна піраміда</w:t>
      </w:r>
      <w:r w:rsidRPr="00CA4611">
        <w:rPr>
          <w:rFonts w:ascii="Arial" w:hAnsi="Arial" w:cs="Arial"/>
          <w:color w:val="auto"/>
          <w:spacing w:val="-6"/>
          <w:kern w:val="26"/>
          <w:sz w:val="24"/>
          <w:szCs w:val="26"/>
          <w:lang w:val="uk-UA"/>
        </w:rPr>
        <w:t xml:space="preserve">; </w:t>
      </w:r>
    </w:p>
    <w:p w:rsidR="00376EB2" w:rsidRPr="00CA4611" w:rsidRDefault="0059359D" w:rsidP="00376EB2">
      <w:pPr>
        <w:pStyle w:val="12"/>
        <w:spacing w:line="288" w:lineRule="auto"/>
        <w:ind w:firstLine="680"/>
        <w:jc w:val="center"/>
        <w:rPr>
          <w:rFonts w:ascii="Arial" w:hAnsi="Arial" w:cs="Arial"/>
          <w:bCs/>
          <w:color w:val="auto"/>
          <w:spacing w:val="-6"/>
          <w:kern w:val="0"/>
          <w:sz w:val="24"/>
          <w:szCs w:val="26"/>
          <w:lang w:val="uk-UA" w:eastAsia="ru-RU"/>
        </w:rPr>
      </w:pPr>
      <w:r w:rsidRPr="00CA4611">
        <w:rPr>
          <w:rFonts w:ascii="Arial" w:hAnsi="Arial" w:cs="Arial"/>
          <w:color w:val="auto"/>
          <w:spacing w:val="-6"/>
          <w:kern w:val="26"/>
          <w:sz w:val="24"/>
          <w:szCs w:val="26"/>
          <w:lang w:val="uk-UA"/>
        </w:rPr>
        <w:t xml:space="preserve">б) </w:t>
      </w:r>
      <w:r w:rsidRPr="00CA4611">
        <w:rPr>
          <w:rFonts w:ascii="Arial" w:hAnsi="Arial" w:cs="Arial"/>
          <w:bCs/>
          <w:color w:val="auto"/>
          <w:spacing w:val="-6"/>
          <w:kern w:val="0"/>
          <w:sz w:val="24"/>
          <w:szCs w:val="26"/>
          <w:lang w:val="uk-UA" w:eastAsia="ru-RU"/>
        </w:rPr>
        <w:t>дитетрагональна піраміда</w:t>
      </w:r>
      <w:r w:rsidRPr="00CA4611">
        <w:rPr>
          <w:rFonts w:ascii="Arial" w:hAnsi="Arial" w:cs="Arial"/>
          <w:color w:val="auto"/>
          <w:spacing w:val="-6"/>
          <w:kern w:val="26"/>
          <w:sz w:val="24"/>
          <w:szCs w:val="26"/>
          <w:lang w:val="uk-UA"/>
        </w:rPr>
        <w:t xml:space="preserve">; в) </w:t>
      </w:r>
      <w:r w:rsidRPr="00CA4611">
        <w:rPr>
          <w:rFonts w:ascii="Arial" w:hAnsi="Arial" w:cs="Arial"/>
          <w:bCs/>
          <w:color w:val="auto"/>
          <w:spacing w:val="-6"/>
          <w:kern w:val="0"/>
          <w:sz w:val="24"/>
          <w:szCs w:val="26"/>
          <w:lang w:val="uk-UA" w:eastAsia="ru-RU"/>
        </w:rPr>
        <w:t xml:space="preserve">дигексагональна </w:t>
      </w:r>
      <w:r w:rsidR="00376EB2" w:rsidRPr="00CA4611">
        <w:rPr>
          <w:rFonts w:ascii="Arial" w:hAnsi="Arial" w:cs="Arial"/>
          <w:bCs/>
          <w:color w:val="auto"/>
          <w:spacing w:val="-6"/>
          <w:kern w:val="0"/>
          <w:sz w:val="24"/>
          <w:szCs w:val="26"/>
          <w:lang w:val="uk-UA" w:eastAsia="ru-RU"/>
        </w:rPr>
        <w:t>піраміда</w:t>
      </w:r>
    </w:p>
    <w:p w:rsidR="005353B2" w:rsidRPr="00CA4611" w:rsidRDefault="005353B2" w:rsidP="00204C15">
      <w:pPr>
        <w:pStyle w:val="12"/>
        <w:spacing w:line="288" w:lineRule="auto"/>
        <w:ind w:firstLine="680"/>
        <w:jc w:val="both"/>
        <w:rPr>
          <w:rFonts w:ascii="Arial" w:hAnsi="Arial" w:cs="Arial"/>
          <w:bCs/>
          <w:color w:val="auto"/>
          <w:spacing w:val="-6"/>
          <w:kern w:val="0"/>
          <w:sz w:val="24"/>
          <w:szCs w:val="26"/>
          <w:lang w:val="uk-UA" w:eastAsia="ru-RU"/>
        </w:rPr>
      </w:pPr>
    </w:p>
    <w:p w:rsidR="00204C15" w:rsidRDefault="00204C15" w:rsidP="00204C15">
      <w:pPr>
        <w:pStyle w:val="12"/>
        <w:spacing w:line="288" w:lineRule="auto"/>
        <w:ind w:firstLine="680"/>
        <w:jc w:val="both"/>
        <w:rPr>
          <w:rFonts w:ascii="Arial" w:hAnsi="Arial" w:cs="Arial"/>
          <w:bCs/>
          <w:color w:val="auto"/>
          <w:spacing w:val="-6"/>
          <w:kern w:val="0"/>
          <w:sz w:val="24"/>
          <w:szCs w:val="26"/>
          <w:lang w:val="uk-UA" w:eastAsia="ru-RU"/>
        </w:rPr>
      </w:pPr>
      <w:r w:rsidRPr="00CA4611">
        <w:rPr>
          <w:rFonts w:ascii="Arial" w:hAnsi="Arial" w:cs="Arial"/>
          <w:b/>
          <w:i/>
          <w:iCs/>
          <w:color w:val="auto"/>
          <w:spacing w:val="-6"/>
          <w:kern w:val="0"/>
          <w:sz w:val="24"/>
          <w:szCs w:val="26"/>
          <w:lang w:val="uk-UA" w:eastAsia="ru-RU"/>
        </w:rPr>
        <w:t>Дипіраміди</w:t>
      </w:r>
      <w:r w:rsidRPr="00CA4611">
        <w:rPr>
          <w:rFonts w:ascii="Arial" w:hAnsi="Arial" w:cs="Arial"/>
          <w:bCs/>
          <w:color w:val="auto"/>
          <w:spacing w:val="-6"/>
          <w:kern w:val="0"/>
          <w:sz w:val="24"/>
          <w:szCs w:val="26"/>
          <w:lang w:val="uk-UA" w:eastAsia="ru-RU"/>
        </w:rPr>
        <w:t xml:space="preserve"> - це прості форми, грані яких пеpeтинають головну вісь симетрії в двох точках, причому нижні грані розташовуються точно під верхніми (рис.35, 36). </w:t>
      </w:r>
    </w:p>
    <w:p w:rsidR="00754512" w:rsidRPr="00CA4611" w:rsidRDefault="00754512" w:rsidP="00710A0E">
      <w:pPr>
        <w:pStyle w:val="12"/>
        <w:spacing w:line="288" w:lineRule="auto"/>
        <w:ind w:firstLine="680"/>
        <w:jc w:val="center"/>
        <w:rPr>
          <w:rFonts w:ascii="Arial" w:hAnsi="Arial" w:cs="Arial"/>
          <w:bCs/>
          <w:color w:val="auto"/>
          <w:spacing w:val="-6"/>
          <w:kern w:val="0"/>
          <w:sz w:val="24"/>
          <w:szCs w:val="26"/>
          <w:lang w:val="uk-UA" w:eastAsia="ru-RU"/>
        </w:rPr>
      </w:pPr>
      <w:r w:rsidRPr="00CA4611">
        <w:rPr>
          <w:rFonts w:ascii="Arial" w:hAnsi="Arial" w:cs="Arial"/>
          <w:bCs/>
          <w:noProof/>
          <w:color w:val="auto"/>
          <w:spacing w:val="-6"/>
          <w:kern w:val="0"/>
          <w:sz w:val="24"/>
          <w:szCs w:val="26"/>
          <w:lang w:val="en-US" w:eastAsia="en-US"/>
        </w:rPr>
        <w:drawing>
          <wp:inline distT="0" distB="0" distL="0" distR="0">
            <wp:extent cx="843013" cy="1193800"/>
            <wp:effectExtent l="0" t="0" r="0" b="6350"/>
            <wp:docPr id="125" name="Picture 125"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Shape, polygon&#10;&#10;Description automatically generated"/>
                    <pic:cNvPicPr>
                      <a:picLocks noChangeAspect="1" noChangeArrowheads="1"/>
                    </pic:cNvPicPr>
                  </pic:nvPicPr>
                  <pic:blipFill rotWithShape="1">
                    <a:blip r:embed="rId80" cstate="email">
                      <a:extLst>
                        <a:ext uri="{28A0092B-C50C-407E-A947-70E740481C1C}">
                          <a14:useLocalDpi xmlns:a14="http://schemas.microsoft.com/office/drawing/2010/main"/>
                        </a:ext>
                      </a:extLst>
                    </a:blip>
                    <a:srcRect/>
                    <a:stretch/>
                  </pic:blipFill>
                  <pic:spPr bwMode="auto">
                    <a:xfrm>
                      <a:off x="0" y="0"/>
                      <a:ext cx="858630" cy="1215915"/>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r w:rsidR="00891966" w:rsidRPr="00CA4611">
        <w:rPr>
          <w:rFonts w:ascii="Arial" w:hAnsi="Arial" w:cs="Arial"/>
          <w:bCs/>
          <w:color w:val="auto"/>
          <w:spacing w:val="-6"/>
          <w:kern w:val="0"/>
          <w:sz w:val="24"/>
          <w:szCs w:val="26"/>
          <w:lang w:val="uk-UA" w:eastAsia="ru-RU"/>
        </w:rPr>
        <w:t xml:space="preserve">        </w:t>
      </w:r>
      <w:r w:rsidR="00891966" w:rsidRPr="00CA4611">
        <w:rPr>
          <w:rFonts w:ascii="Arial" w:hAnsi="Arial" w:cs="Arial"/>
          <w:bCs/>
          <w:noProof/>
          <w:color w:val="auto"/>
          <w:spacing w:val="-6"/>
          <w:kern w:val="0"/>
          <w:sz w:val="24"/>
          <w:szCs w:val="26"/>
          <w:lang w:val="en-US" w:eastAsia="en-US"/>
        </w:rPr>
        <w:drawing>
          <wp:inline distT="0" distB="0" distL="0" distR="0">
            <wp:extent cx="738205" cy="1219200"/>
            <wp:effectExtent l="0" t="0" r="5080" b="0"/>
            <wp:docPr id="32" name="Picture 32"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Shape, polygon&#10;&#10;Description automatically generated"/>
                    <pic:cNvPicPr>
                      <a:picLocks noChangeAspect="1" noChangeArrowheads="1"/>
                    </pic:cNvPicPr>
                  </pic:nvPicPr>
                  <pic:blipFill rotWithShape="1">
                    <a:blip r:embed="rId81" cstate="email">
                      <a:extLst>
                        <a:ext uri="{28A0092B-C50C-407E-A947-70E740481C1C}">
                          <a14:useLocalDpi xmlns:a14="http://schemas.microsoft.com/office/drawing/2010/main"/>
                        </a:ext>
                      </a:extLst>
                    </a:blip>
                    <a:srcRect/>
                    <a:stretch/>
                  </pic:blipFill>
                  <pic:spPr bwMode="auto">
                    <a:xfrm>
                      <a:off x="0" y="0"/>
                      <a:ext cx="756960" cy="1250174"/>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r w:rsidR="00891966" w:rsidRPr="00CA4611">
        <w:rPr>
          <w:rFonts w:ascii="Arial" w:hAnsi="Arial" w:cs="Arial"/>
          <w:bCs/>
          <w:color w:val="auto"/>
          <w:spacing w:val="-6"/>
          <w:kern w:val="0"/>
          <w:sz w:val="24"/>
          <w:szCs w:val="26"/>
          <w:lang w:val="uk-UA" w:eastAsia="ru-RU"/>
        </w:rPr>
        <w:t xml:space="preserve">       </w:t>
      </w:r>
      <w:r w:rsidR="00891966" w:rsidRPr="00CA4611">
        <w:rPr>
          <w:rFonts w:ascii="Arial" w:hAnsi="Arial" w:cs="Arial"/>
          <w:bCs/>
          <w:noProof/>
          <w:color w:val="auto"/>
          <w:spacing w:val="-6"/>
          <w:kern w:val="0"/>
          <w:sz w:val="24"/>
          <w:szCs w:val="26"/>
          <w:lang w:val="en-US" w:eastAsia="en-US"/>
        </w:rPr>
        <w:drawing>
          <wp:inline distT="0" distB="0" distL="0" distR="0">
            <wp:extent cx="646123" cy="1276350"/>
            <wp:effectExtent l="0" t="0" r="1905" b="0"/>
            <wp:docPr id="35" name="Picture 35"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Shape, polygon&#10;&#10;Description automatically generated"/>
                    <pic:cNvPicPr>
                      <a:picLocks noChangeAspect="1" noChangeArrowheads="1"/>
                    </pic:cNvPicPr>
                  </pic:nvPicPr>
                  <pic:blipFill rotWithShape="1">
                    <a:blip r:embed="rId82" cstate="email">
                      <a:extLst>
                        <a:ext uri="{28A0092B-C50C-407E-A947-70E740481C1C}">
                          <a14:useLocalDpi xmlns:a14="http://schemas.microsoft.com/office/drawing/2010/main"/>
                        </a:ext>
                      </a:extLst>
                    </a:blip>
                    <a:srcRect/>
                    <a:stretch/>
                  </pic:blipFill>
                  <pic:spPr bwMode="auto">
                    <a:xfrm>
                      <a:off x="0" y="0"/>
                      <a:ext cx="665593" cy="1314811"/>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rsidR="00891966" w:rsidRPr="00CA4611" w:rsidRDefault="00891966" w:rsidP="00891966">
      <w:pPr>
        <w:pStyle w:val="12"/>
        <w:spacing w:line="288" w:lineRule="auto"/>
        <w:jc w:val="center"/>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а)</w:t>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t>б)</w:t>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t>в)</w:t>
      </w:r>
    </w:p>
    <w:p w:rsidR="002A013A" w:rsidRDefault="002A013A" w:rsidP="00891966">
      <w:pPr>
        <w:pStyle w:val="12"/>
        <w:spacing w:line="288" w:lineRule="auto"/>
        <w:ind w:firstLine="680"/>
        <w:jc w:val="center"/>
        <w:rPr>
          <w:rFonts w:ascii="Arial" w:hAnsi="Arial" w:cs="Arial"/>
          <w:bCs/>
          <w:color w:val="auto"/>
          <w:spacing w:val="-6"/>
          <w:kern w:val="0"/>
          <w:sz w:val="24"/>
          <w:szCs w:val="26"/>
          <w:lang w:val="uk-UA" w:eastAsia="ru-RU"/>
        </w:rPr>
      </w:pPr>
    </w:p>
    <w:p w:rsidR="00891966" w:rsidRPr="00CA4611" w:rsidRDefault="00891966" w:rsidP="00891966">
      <w:pPr>
        <w:pStyle w:val="12"/>
        <w:spacing w:line="288" w:lineRule="auto"/>
        <w:ind w:firstLine="680"/>
        <w:jc w:val="center"/>
        <w:rPr>
          <w:rFonts w:ascii="Arial" w:hAnsi="Arial" w:cs="Arial"/>
          <w:bCs/>
          <w:color w:val="auto"/>
          <w:spacing w:val="-6"/>
          <w:kern w:val="0"/>
          <w:sz w:val="24"/>
          <w:szCs w:val="26"/>
          <w:lang w:val="uk-UA" w:eastAsia="ru-RU"/>
        </w:rPr>
      </w:pPr>
      <w:r w:rsidRPr="00CA4611">
        <w:rPr>
          <w:rFonts w:ascii="Arial" w:hAnsi="Arial" w:cs="Arial"/>
          <w:bCs/>
          <w:color w:val="auto"/>
          <w:spacing w:val="-6"/>
          <w:kern w:val="0"/>
          <w:sz w:val="24"/>
          <w:szCs w:val="26"/>
          <w:lang w:val="uk-UA" w:eastAsia="ru-RU"/>
        </w:rPr>
        <w:t xml:space="preserve">Рис. 35. Прості форми середньої категорії: </w:t>
      </w:r>
      <w:r w:rsidRPr="00CA4611">
        <w:rPr>
          <w:rFonts w:ascii="Arial" w:hAnsi="Arial" w:cs="Arial"/>
          <w:color w:val="auto"/>
          <w:spacing w:val="-6"/>
          <w:kern w:val="26"/>
          <w:sz w:val="24"/>
          <w:szCs w:val="26"/>
          <w:lang w:val="uk-UA"/>
        </w:rPr>
        <w:t>а) тригональна ди</w:t>
      </w:r>
      <w:r w:rsidRPr="00CA4611">
        <w:rPr>
          <w:rFonts w:ascii="Arial" w:hAnsi="Arial" w:cs="Arial"/>
          <w:bCs/>
          <w:color w:val="auto"/>
          <w:spacing w:val="-6"/>
          <w:kern w:val="0"/>
          <w:sz w:val="24"/>
          <w:szCs w:val="26"/>
          <w:lang w:val="uk-UA" w:eastAsia="ru-RU"/>
        </w:rPr>
        <w:t>піраміда</w:t>
      </w:r>
      <w:r w:rsidRPr="00CA4611">
        <w:rPr>
          <w:rFonts w:ascii="Arial" w:hAnsi="Arial" w:cs="Arial"/>
          <w:color w:val="auto"/>
          <w:spacing w:val="-6"/>
          <w:kern w:val="26"/>
          <w:sz w:val="24"/>
          <w:szCs w:val="26"/>
          <w:lang w:val="uk-UA"/>
        </w:rPr>
        <w:t xml:space="preserve">; б) </w:t>
      </w:r>
      <w:r w:rsidRPr="00CA4611">
        <w:rPr>
          <w:rFonts w:ascii="Arial" w:hAnsi="Arial" w:cs="Arial"/>
          <w:bCs/>
          <w:color w:val="auto"/>
          <w:spacing w:val="-6"/>
          <w:kern w:val="0"/>
          <w:sz w:val="24"/>
          <w:szCs w:val="26"/>
          <w:lang w:val="uk-UA" w:eastAsia="ru-RU"/>
        </w:rPr>
        <w:t>тетрагональна дипіраміда</w:t>
      </w:r>
      <w:r w:rsidRPr="00CA4611">
        <w:rPr>
          <w:rFonts w:ascii="Arial" w:hAnsi="Arial" w:cs="Arial"/>
          <w:color w:val="auto"/>
          <w:spacing w:val="-6"/>
          <w:kern w:val="26"/>
          <w:sz w:val="24"/>
          <w:szCs w:val="26"/>
          <w:lang w:val="uk-UA"/>
        </w:rPr>
        <w:t xml:space="preserve">; в) </w:t>
      </w:r>
      <w:r w:rsidRPr="00CA4611">
        <w:rPr>
          <w:rFonts w:ascii="Arial" w:hAnsi="Arial" w:cs="Arial"/>
          <w:bCs/>
          <w:color w:val="auto"/>
          <w:spacing w:val="-6"/>
          <w:kern w:val="0"/>
          <w:sz w:val="24"/>
          <w:szCs w:val="26"/>
          <w:lang w:val="uk-UA" w:eastAsia="ru-RU"/>
        </w:rPr>
        <w:t>гексагональна дипіраміда</w:t>
      </w:r>
    </w:p>
    <w:p w:rsidR="0070475B" w:rsidRPr="00CA4611" w:rsidRDefault="0070475B" w:rsidP="00710A0E">
      <w:pPr>
        <w:pStyle w:val="12"/>
        <w:spacing w:line="288" w:lineRule="auto"/>
        <w:ind w:firstLine="680"/>
        <w:jc w:val="both"/>
        <w:rPr>
          <w:rFonts w:ascii="Arial" w:hAnsi="Arial" w:cs="Arial"/>
          <w:bCs/>
          <w:color w:val="auto"/>
          <w:spacing w:val="-6"/>
          <w:kern w:val="0"/>
          <w:sz w:val="24"/>
          <w:szCs w:val="26"/>
          <w:lang w:val="uk-UA" w:eastAsia="ru-RU"/>
        </w:rPr>
      </w:pPr>
    </w:p>
    <w:p w:rsidR="00891966" w:rsidRPr="00CA4611" w:rsidRDefault="00891966" w:rsidP="00194368">
      <w:pPr>
        <w:pStyle w:val="12"/>
        <w:spacing w:line="288" w:lineRule="auto"/>
        <w:ind w:firstLine="680"/>
        <w:jc w:val="center"/>
        <w:rPr>
          <w:rFonts w:ascii="Arial" w:hAnsi="Arial" w:cs="Arial"/>
          <w:bCs/>
          <w:color w:val="auto"/>
          <w:spacing w:val="-6"/>
          <w:kern w:val="0"/>
          <w:sz w:val="24"/>
          <w:szCs w:val="26"/>
          <w:lang w:val="uk-UA" w:eastAsia="ru-RU"/>
        </w:rPr>
      </w:pPr>
      <w:r w:rsidRPr="00CA4611">
        <w:rPr>
          <w:rFonts w:ascii="Arial" w:hAnsi="Arial" w:cs="Arial"/>
          <w:bCs/>
          <w:noProof/>
          <w:color w:val="auto"/>
          <w:spacing w:val="-6"/>
          <w:kern w:val="0"/>
          <w:sz w:val="24"/>
          <w:szCs w:val="26"/>
          <w:lang w:val="en-US" w:eastAsia="en-US"/>
        </w:rPr>
        <w:drawing>
          <wp:inline distT="0" distB="0" distL="0" distR="0">
            <wp:extent cx="844550" cy="1413301"/>
            <wp:effectExtent l="0" t="0" r="0" b="0"/>
            <wp:docPr id="26" name="Picture 26"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Shape, polygon&#10;&#10;Description automatically generated"/>
                    <pic:cNvPicPr>
                      <a:picLocks noChangeAspect="1" noChangeArrowheads="1"/>
                    </pic:cNvPicPr>
                  </pic:nvPicPr>
                  <pic:blipFill rotWithShape="1">
                    <a:blip r:embed="rId83" cstate="email">
                      <a:extLst>
                        <a:ext uri="{28A0092B-C50C-407E-A947-70E740481C1C}">
                          <a14:useLocalDpi xmlns:a14="http://schemas.microsoft.com/office/drawing/2010/main"/>
                        </a:ext>
                      </a:extLst>
                    </a:blip>
                    <a:srcRect/>
                    <a:stretch/>
                  </pic:blipFill>
                  <pic:spPr bwMode="auto">
                    <a:xfrm>
                      <a:off x="0" y="0"/>
                      <a:ext cx="852707" cy="1426951"/>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r w:rsidR="00194368" w:rsidRPr="00CA4611">
        <w:rPr>
          <w:rFonts w:ascii="Arial" w:hAnsi="Arial" w:cs="Arial"/>
          <w:bCs/>
          <w:color w:val="auto"/>
          <w:spacing w:val="-6"/>
          <w:kern w:val="0"/>
          <w:sz w:val="24"/>
          <w:szCs w:val="26"/>
          <w:lang w:val="uk-UA" w:eastAsia="ru-RU"/>
        </w:rPr>
        <w:t xml:space="preserve">         </w:t>
      </w:r>
      <w:r w:rsidRPr="00CA4611">
        <w:rPr>
          <w:rFonts w:ascii="Arial" w:hAnsi="Arial" w:cs="Arial"/>
          <w:bCs/>
          <w:noProof/>
          <w:color w:val="auto"/>
          <w:spacing w:val="-6"/>
          <w:kern w:val="0"/>
          <w:sz w:val="24"/>
          <w:szCs w:val="26"/>
          <w:lang w:val="en-US" w:eastAsia="en-US"/>
        </w:rPr>
        <w:drawing>
          <wp:inline distT="0" distB="0" distL="0" distR="0">
            <wp:extent cx="759947" cy="1466850"/>
            <wp:effectExtent l="0" t="0" r="2540" b="0"/>
            <wp:docPr id="36" name="Picture 36"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Shape, polygon&#10;&#10;Description automatically generated"/>
                    <pic:cNvPicPr>
                      <a:picLocks noChangeAspect="1" noChangeArrowheads="1"/>
                    </pic:cNvPicPr>
                  </pic:nvPicPr>
                  <pic:blipFill rotWithShape="1">
                    <a:blip r:embed="rId84" cstate="email">
                      <a:extLst>
                        <a:ext uri="{28A0092B-C50C-407E-A947-70E740481C1C}">
                          <a14:useLocalDpi xmlns:a14="http://schemas.microsoft.com/office/drawing/2010/main"/>
                        </a:ext>
                      </a:extLst>
                    </a:blip>
                    <a:srcRect/>
                    <a:stretch/>
                  </pic:blipFill>
                  <pic:spPr bwMode="auto">
                    <a:xfrm>
                      <a:off x="0" y="0"/>
                      <a:ext cx="772708" cy="1491482"/>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r w:rsidRPr="00CA4611">
        <w:rPr>
          <w:rFonts w:ascii="Arial" w:hAnsi="Arial" w:cs="Arial"/>
          <w:bCs/>
          <w:color w:val="auto"/>
          <w:spacing w:val="-6"/>
          <w:kern w:val="0"/>
          <w:sz w:val="24"/>
          <w:szCs w:val="26"/>
          <w:lang w:val="uk-UA" w:eastAsia="ru-RU"/>
        </w:rPr>
        <w:t xml:space="preserve"> </w:t>
      </w:r>
      <w:r w:rsidR="00194368" w:rsidRPr="00CA4611">
        <w:rPr>
          <w:rFonts w:ascii="Arial" w:hAnsi="Arial" w:cs="Arial"/>
          <w:bCs/>
          <w:color w:val="auto"/>
          <w:spacing w:val="-6"/>
          <w:kern w:val="0"/>
          <w:sz w:val="24"/>
          <w:szCs w:val="26"/>
          <w:lang w:val="uk-UA" w:eastAsia="ru-RU"/>
        </w:rPr>
        <w:t xml:space="preserve">        </w:t>
      </w:r>
      <w:r w:rsidRPr="00CA4611">
        <w:rPr>
          <w:rFonts w:ascii="Arial" w:hAnsi="Arial" w:cs="Arial"/>
          <w:bCs/>
          <w:color w:val="auto"/>
          <w:spacing w:val="-6"/>
          <w:kern w:val="0"/>
          <w:sz w:val="24"/>
          <w:szCs w:val="26"/>
          <w:lang w:val="uk-UA" w:eastAsia="ru-RU"/>
        </w:rPr>
        <w:t xml:space="preserve">  </w:t>
      </w:r>
      <w:r w:rsidRPr="00CA4611">
        <w:rPr>
          <w:rFonts w:ascii="Arial" w:hAnsi="Arial" w:cs="Arial"/>
          <w:bCs/>
          <w:noProof/>
          <w:color w:val="auto"/>
          <w:spacing w:val="-6"/>
          <w:kern w:val="0"/>
          <w:sz w:val="24"/>
          <w:szCs w:val="26"/>
          <w:lang w:val="en-US" w:eastAsia="en-US"/>
        </w:rPr>
        <w:drawing>
          <wp:inline distT="0" distB="0" distL="0" distR="0">
            <wp:extent cx="828176" cy="1473200"/>
            <wp:effectExtent l="0" t="0" r="0" b="0"/>
            <wp:docPr id="38" name="Picture 38"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Shape, polygon&#10;&#10;Description automatically generated"/>
                    <pic:cNvPicPr>
                      <a:picLocks noChangeAspect="1" noChangeArrowheads="1"/>
                    </pic:cNvPicPr>
                  </pic:nvPicPr>
                  <pic:blipFill rotWithShape="1">
                    <a:blip r:embed="rId85" cstate="email">
                      <a:extLst>
                        <a:ext uri="{28A0092B-C50C-407E-A947-70E740481C1C}">
                          <a14:useLocalDpi xmlns:a14="http://schemas.microsoft.com/office/drawing/2010/main"/>
                        </a:ext>
                      </a:extLst>
                    </a:blip>
                    <a:srcRect/>
                    <a:stretch/>
                  </pic:blipFill>
                  <pic:spPr bwMode="auto">
                    <a:xfrm>
                      <a:off x="0" y="0"/>
                      <a:ext cx="836181" cy="1487440"/>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rsidR="00194368" w:rsidRPr="00CA4611" w:rsidRDefault="00194368" w:rsidP="00194368">
      <w:pPr>
        <w:pStyle w:val="12"/>
        <w:spacing w:line="288" w:lineRule="auto"/>
        <w:jc w:val="center"/>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а)</w:t>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t>б)</w:t>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t>в)</w:t>
      </w:r>
    </w:p>
    <w:p w:rsidR="00EE7467" w:rsidRDefault="00EE7467" w:rsidP="00891966">
      <w:pPr>
        <w:pStyle w:val="12"/>
        <w:spacing w:line="288" w:lineRule="auto"/>
        <w:ind w:firstLine="680"/>
        <w:jc w:val="center"/>
        <w:rPr>
          <w:rFonts w:ascii="Arial" w:hAnsi="Arial" w:cs="Arial"/>
          <w:bCs/>
          <w:color w:val="auto"/>
          <w:spacing w:val="-6"/>
          <w:kern w:val="0"/>
          <w:sz w:val="24"/>
          <w:szCs w:val="26"/>
          <w:lang w:val="uk-UA" w:eastAsia="ru-RU"/>
        </w:rPr>
      </w:pPr>
    </w:p>
    <w:p w:rsidR="00865867" w:rsidRDefault="00891966" w:rsidP="00891966">
      <w:pPr>
        <w:pStyle w:val="12"/>
        <w:spacing w:line="288" w:lineRule="auto"/>
        <w:ind w:firstLine="680"/>
        <w:jc w:val="center"/>
        <w:rPr>
          <w:rFonts w:ascii="Arial" w:hAnsi="Arial" w:cs="Arial"/>
          <w:color w:val="auto"/>
          <w:spacing w:val="-6"/>
          <w:kern w:val="26"/>
          <w:sz w:val="24"/>
          <w:szCs w:val="26"/>
          <w:lang w:val="uk-UA"/>
        </w:rPr>
      </w:pPr>
      <w:r w:rsidRPr="00CA4611">
        <w:rPr>
          <w:rFonts w:ascii="Arial" w:hAnsi="Arial" w:cs="Arial"/>
          <w:bCs/>
          <w:color w:val="auto"/>
          <w:spacing w:val="-6"/>
          <w:kern w:val="0"/>
          <w:sz w:val="24"/>
          <w:szCs w:val="26"/>
          <w:lang w:val="uk-UA" w:eastAsia="ru-RU"/>
        </w:rPr>
        <w:t xml:space="preserve">Рис. 36. Прості форми середньої категорії: </w:t>
      </w:r>
      <w:r w:rsidRPr="00CA4611">
        <w:rPr>
          <w:rFonts w:ascii="Arial" w:hAnsi="Arial" w:cs="Arial"/>
          <w:color w:val="auto"/>
          <w:spacing w:val="-6"/>
          <w:kern w:val="26"/>
          <w:sz w:val="24"/>
          <w:szCs w:val="26"/>
          <w:lang w:val="uk-UA"/>
        </w:rPr>
        <w:t>а) дитригональна ди</w:t>
      </w:r>
      <w:r w:rsidRPr="00CA4611">
        <w:rPr>
          <w:rFonts w:ascii="Arial" w:hAnsi="Arial" w:cs="Arial"/>
          <w:bCs/>
          <w:color w:val="auto"/>
          <w:spacing w:val="-6"/>
          <w:kern w:val="0"/>
          <w:sz w:val="24"/>
          <w:szCs w:val="26"/>
          <w:lang w:val="uk-UA" w:eastAsia="ru-RU"/>
        </w:rPr>
        <w:t>піраміда</w:t>
      </w:r>
      <w:r w:rsidRPr="00CA4611">
        <w:rPr>
          <w:rFonts w:ascii="Arial" w:hAnsi="Arial" w:cs="Arial"/>
          <w:color w:val="auto"/>
          <w:spacing w:val="-6"/>
          <w:kern w:val="26"/>
          <w:sz w:val="24"/>
          <w:szCs w:val="26"/>
          <w:lang w:val="uk-UA"/>
        </w:rPr>
        <w:t xml:space="preserve">; </w:t>
      </w:r>
    </w:p>
    <w:p w:rsidR="00891966" w:rsidRPr="00CA4611" w:rsidRDefault="00891966" w:rsidP="00891966">
      <w:pPr>
        <w:pStyle w:val="12"/>
        <w:spacing w:line="288" w:lineRule="auto"/>
        <w:ind w:firstLine="680"/>
        <w:jc w:val="center"/>
        <w:rPr>
          <w:rFonts w:ascii="Arial" w:hAnsi="Arial" w:cs="Arial"/>
          <w:bCs/>
          <w:color w:val="auto"/>
          <w:spacing w:val="-6"/>
          <w:kern w:val="0"/>
          <w:sz w:val="24"/>
          <w:szCs w:val="26"/>
          <w:lang w:val="uk-UA" w:eastAsia="ru-RU"/>
        </w:rPr>
      </w:pPr>
      <w:r w:rsidRPr="00CA4611">
        <w:rPr>
          <w:rFonts w:ascii="Arial" w:hAnsi="Arial" w:cs="Arial"/>
          <w:color w:val="auto"/>
          <w:spacing w:val="-6"/>
          <w:kern w:val="26"/>
          <w:sz w:val="24"/>
          <w:szCs w:val="26"/>
          <w:lang w:val="uk-UA"/>
        </w:rPr>
        <w:t>б) ди</w:t>
      </w:r>
      <w:r w:rsidRPr="00CA4611">
        <w:rPr>
          <w:rFonts w:ascii="Arial" w:hAnsi="Arial" w:cs="Arial"/>
          <w:bCs/>
          <w:color w:val="auto"/>
          <w:spacing w:val="-6"/>
          <w:kern w:val="0"/>
          <w:sz w:val="24"/>
          <w:szCs w:val="26"/>
          <w:lang w:val="uk-UA" w:eastAsia="ru-RU"/>
        </w:rPr>
        <w:t>тетрагональна дипіраміда</w:t>
      </w:r>
      <w:r w:rsidRPr="00CA4611">
        <w:rPr>
          <w:rFonts w:ascii="Arial" w:hAnsi="Arial" w:cs="Arial"/>
          <w:color w:val="auto"/>
          <w:spacing w:val="-6"/>
          <w:kern w:val="26"/>
          <w:sz w:val="24"/>
          <w:szCs w:val="26"/>
          <w:lang w:val="uk-UA"/>
        </w:rPr>
        <w:t>; в) ди</w:t>
      </w:r>
      <w:r w:rsidRPr="00CA4611">
        <w:rPr>
          <w:rFonts w:ascii="Arial" w:hAnsi="Arial" w:cs="Arial"/>
          <w:bCs/>
          <w:color w:val="auto"/>
          <w:spacing w:val="-6"/>
          <w:kern w:val="0"/>
          <w:sz w:val="24"/>
          <w:szCs w:val="26"/>
          <w:lang w:val="uk-UA" w:eastAsia="ru-RU"/>
        </w:rPr>
        <w:t>гексагональна дипіраміда</w:t>
      </w:r>
    </w:p>
    <w:p w:rsidR="002A013A" w:rsidRDefault="002A013A" w:rsidP="002A013A">
      <w:pPr>
        <w:pStyle w:val="12"/>
        <w:spacing w:line="288" w:lineRule="auto"/>
        <w:ind w:firstLine="680"/>
        <w:jc w:val="both"/>
        <w:rPr>
          <w:rFonts w:ascii="Arial" w:hAnsi="Arial" w:cs="Arial"/>
          <w:bCs/>
          <w:color w:val="auto"/>
          <w:spacing w:val="-6"/>
          <w:kern w:val="0"/>
          <w:sz w:val="24"/>
          <w:szCs w:val="26"/>
          <w:lang w:val="uk-UA" w:eastAsia="ru-RU"/>
        </w:rPr>
      </w:pPr>
    </w:p>
    <w:p w:rsidR="002A013A" w:rsidRDefault="002A013A" w:rsidP="002A013A">
      <w:pPr>
        <w:pStyle w:val="12"/>
        <w:spacing w:line="288" w:lineRule="auto"/>
        <w:ind w:firstLine="680"/>
        <w:jc w:val="both"/>
        <w:rPr>
          <w:rFonts w:ascii="Arial" w:hAnsi="Arial" w:cs="Arial"/>
          <w:bCs/>
          <w:color w:val="auto"/>
          <w:spacing w:val="-6"/>
          <w:kern w:val="0"/>
          <w:sz w:val="24"/>
          <w:szCs w:val="26"/>
          <w:lang w:val="uk-UA" w:eastAsia="ru-RU"/>
        </w:rPr>
      </w:pPr>
      <w:r w:rsidRPr="00CA4611">
        <w:rPr>
          <w:rFonts w:ascii="Arial" w:hAnsi="Arial" w:cs="Arial"/>
          <w:bCs/>
          <w:color w:val="auto"/>
          <w:spacing w:val="-6"/>
          <w:kern w:val="0"/>
          <w:sz w:val="24"/>
          <w:szCs w:val="26"/>
          <w:lang w:val="uk-UA" w:eastAsia="ru-RU"/>
        </w:rPr>
        <w:t>Число дипірамідальних граней дорівнює подвоєному числу граней відповідних пірамід.</w:t>
      </w:r>
      <w:r w:rsidR="00867979">
        <w:rPr>
          <w:rFonts w:ascii="Arial" w:hAnsi="Arial" w:cs="Arial"/>
          <w:bCs/>
          <w:color w:val="auto"/>
          <w:spacing w:val="-6"/>
          <w:kern w:val="0"/>
          <w:sz w:val="24"/>
          <w:szCs w:val="26"/>
          <w:lang w:val="uk-UA" w:eastAsia="ru-RU"/>
        </w:rPr>
        <w:t xml:space="preserve"> </w:t>
      </w:r>
      <w:r w:rsidRPr="00CA4611">
        <w:rPr>
          <w:rFonts w:ascii="Arial" w:hAnsi="Arial" w:cs="Arial"/>
          <w:bCs/>
          <w:color w:val="auto"/>
          <w:spacing w:val="-6"/>
          <w:kern w:val="0"/>
          <w:sz w:val="24"/>
          <w:szCs w:val="26"/>
          <w:lang w:val="uk-UA" w:eastAsia="ru-RU"/>
        </w:rPr>
        <w:t>Загальна формула елементів симетрії в дипіраміди аналогічна як для призм: L</w:t>
      </w:r>
      <w:r w:rsidRPr="00CA4611">
        <w:rPr>
          <w:rFonts w:ascii="Arial" w:hAnsi="Arial" w:cs="Arial"/>
          <w:bCs/>
          <w:color w:val="auto"/>
          <w:spacing w:val="-6"/>
          <w:kern w:val="0"/>
          <w:sz w:val="24"/>
          <w:szCs w:val="26"/>
          <w:vertAlign w:val="subscript"/>
          <w:lang w:val="uk-UA" w:eastAsia="ru-RU"/>
        </w:rPr>
        <w:t>n</w:t>
      </w:r>
      <w:r w:rsidRPr="00CA4611">
        <w:rPr>
          <w:rFonts w:ascii="Arial" w:hAnsi="Arial" w:cs="Arial"/>
          <w:bCs/>
          <w:color w:val="auto"/>
          <w:spacing w:val="-6"/>
          <w:kern w:val="0"/>
          <w:sz w:val="24"/>
          <w:szCs w:val="26"/>
          <w:lang w:val="uk-UA" w:eastAsia="ru-RU"/>
        </w:rPr>
        <w:t>nL</w:t>
      </w:r>
      <w:r w:rsidRPr="00CA4611">
        <w:rPr>
          <w:rFonts w:ascii="Arial" w:hAnsi="Arial" w:cs="Arial"/>
          <w:bCs/>
          <w:color w:val="auto"/>
          <w:spacing w:val="-6"/>
          <w:kern w:val="0"/>
          <w:sz w:val="24"/>
          <w:szCs w:val="26"/>
          <w:vertAlign w:val="subscript"/>
          <w:lang w:val="uk-UA" w:eastAsia="ru-RU"/>
        </w:rPr>
        <w:t>2</w:t>
      </w:r>
      <w:r w:rsidRPr="00CA4611">
        <w:rPr>
          <w:rFonts w:ascii="Arial" w:hAnsi="Arial" w:cs="Arial"/>
          <w:bCs/>
          <w:color w:val="auto"/>
          <w:spacing w:val="-6"/>
          <w:kern w:val="0"/>
          <w:sz w:val="24"/>
          <w:szCs w:val="26"/>
          <w:lang w:val="uk-UA" w:eastAsia="ru-RU"/>
        </w:rPr>
        <w:t>(n+1)P±C</w:t>
      </w:r>
      <w:r>
        <w:rPr>
          <w:rFonts w:ascii="Arial" w:hAnsi="Arial" w:cs="Arial"/>
          <w:bCs/>
          <w:color w:val="auto"/>
          <w:spacing w:val="-6"/>
          <w:kern w:val="0"/>
          <w:sz w:val="24"/>
          <w:szCs w:val="26"/>
          <w:lang w:val="uk-UA" w:eastAsia="ru-RU"/>
        </w:rPr>
        <w:t xml:space="preserve"> </w:t>
      </w:r>
      <w:r w:rsidRPr="00CA4611">
        <w:rPr>
          <w:rFonts w:ascii="Arial" w:hAnsi="Arial" w:cs="Arial"/>
          <w:bCs/>
          <w:color w:val="auto"/>
          <w:spacing w:val="-6"/>
          <w:kern w:val="0"/>
          <w:sz w:val="24"/>
          <w:szCs w:val="26"/>
          <w:lang w:val="uk-UA" w:eastAsia="ru-RU"/>
        </w:rPr>
        <w:t xml:space="preserve">. </w:t>
      </w:r>
    </w:p>
    <w:p w:rsidR="00754512" w:rsidRPr="00CA4611" w:rsidRDefault="00754512" w:rsidP="00710A0E">
      <w:pPr>
        <w:pStyle w:val="12"/>
        <w:spacing w:line="288" w:lineRule="auto"/>
        <w:ind w:firstLine="680"/>
        <w:jc w:val="both"/>
        <w:rPr>
          <w:rFonts w:ascii="Arial" w:hAnsi="Arial" w:cs="Arial"/>
          <w:bCs/>
          <w:color w:val="auto"/>
          <w:spacing w:val="-6"/>
          <w:kern w:val="0"/>
          <w:sz w:val="24"/>
          <w:szCs w:val="26"/>
          <w:lang w:val="uk-UA" w:eastAsia="ru-RU"/>
        </w:rPr>
      </w:pPr>
      <w:r w:rsidRPr="006E4A19">
        <w:rPr>
          <w:rFonts w:ascii="Arial" w:hAnsi="Arial" w:cs="Arial"/>
          <w:bCs/>
          <w:i/>
          <w:iCs/>
          <w:color w:val="auto"/>
          <w:spacing w:val="-6"/>
          <w:kern w:val="0"/>
          <w:sz w:val="24"/>
          <w:szCs w:val="26"/>
          <w:lang w:val="uk-UA" w:eastAsia="ru-RU"/>
        </w:rPr>
        <w:t>Тетрагональ</w:t>
      </w:r>
      <w:r w:rsidRPr="00CA4611">
        <w:rPr>
          <w:rFonts w:ascii="Arial" w:hAnsi="Arial" w:cs="Arial"/>
          <w:bCs/>
          <w:i/>
          <w:iCs/>
          <w:color w:val="auto"/>
          <w:spacing w:val="-6"/>
          <w:kern w:val="0"/>
          <w:sz w:val="24"/>
          <w:szCs w:val="26"/>
          <w:lang w:val="uk-UA" w:eastAsia="ru-RU"/>
        </w:rPr>
        <w:t>н</w:t>
      </w:r>
      <w:r w:rsidR="0001358F" w:rsidRPr="00CA4611">
        <w:rPr>
          <w:rFonts w:ascii="Arial" w:hAnsi="Arial" w:cs="Arial"/>
          <w:bCs/>
          <w:i/>
          <w:iCs/>
          <w:color w:val="auto"/>
          <w:spacing w:val="-6"/>
          <w:kern w:val="0"/>
          <w:sz w:val="24"/>
          <w:szCs w:val="26"/>
          <w:lang w:val="uk-UA" w:eastAsia="ru-RU"/>
        </w:rPr>
        <w:t>ий</w:t>
      </w:r>
      <w:r w:rsidRPr="00CA4611">
        <w:rPr>
          <w:rFonts w:ascii="Arial" w:hAnsi="Arial" w:cs="Arial"/>
          <w:bCs/>
          <w:i/>
          <w:iCs/>
          <w:color w:val="auto"/>
          <w:spacing w:val="-6"/>
          <w:kern w:val="0"/>
          <w:sz w:val="24"/>
          <w:szCs w:val="26"/>
          <w:lang w:val="uk-UA" w:eastAsia="ru-RU"/>
        </w:rPr>
        <w:t xml:space="preserve"> тетраедр</w:t>
      </w:r>
      <w:r w:rsidRPr="00CA4611">
        <w:rPr>
          <w:rFonts w:ascii="Arial" w:hAnsi="Arial" w:cs="Arial"/>
          <w:bCs/>
          <w:color w:val="auto"/>
          <w:spacing w:val="-6"/>
          <w:kern w:val="0"/>
          <w:sz w:val="24"/>
          <w:szCs w:val="26"/>
          <w:lang w:val="uk-UA" w:eastAsia="ru-RU"/>
        </w:rPr>
        <w:t xml:space="preserve"> відноситься до замкнутих простих форм тетрагональної сингонії. Він складений чотирма гранями у вигляді рівнобедрених трикутників, пов'язаних інверсійної віссю L</w:t>
      </w:r>
      <w:r w:rsidRPr="00CA4611">
        <w:rPr>
          <w:rFonts w:ascii="Arial" w:hAnsi="Arial" w:cs="Arial"/>
          <w:bCs/>
          <w:color w:val="auto"/>
          <w:spacing w:val="-6"/>
          <w:kern w:val="0"/>
          <w:sz w:val="24"/>
          <w:szCs w:val="26"/>
          <w:vertAlign w:val="subscript"/>
          <w:lang w:val="uk-UA" w:eastAsia="ru-RU"/>
        </w:rPr>
        <w:t>i4</w:t>
      </w:r>
      <w:r w:rsidRPr="00CA4611">
        <w:rPr>
          <w:rFonts w:ascii="Arial" w:hAnsi="Arial" w:cs="Arial"/>
          <w:bCs/>
          <w:color w:val="auto"/>
          <w:spacing w:val="-6"/>
          <w:kern w:val="0"/>
          <w:sz w:val="24"/>
          <w:szCs w:val="26"/>
          <w:lang w:val="uk-UA" w:eastAsia="ru-RU"/>
        </w:rPr>
        <w:t>. Нижня грань його розташована симетрично між двома верхніми. За сукупністю елементів симетрії L</w:t>
      </w:r>
      <w:r w:rsidRPr="00CA4611">
        <w:rPr>
          <w:rFonts w:ascii="Arial" w:hAnsi="Arial" w:cs="Arial"/>
          <w:bCs/>
          <w:color w:val="auto"/>
          <w:spacing w:val="-6"/>
          <w:kern w:val="0"/>
          <w:sz w:val="24"/>
          <w:szCs w:val="26"/>
          <w:vertAlign w:val="subscript"/>
          <w:lang w:val="uk-UA" w:eastAsia="ru-RU"/>
        </w:rPr>
        <w:t>i4</w:t>
      </w:r>
      <w:r w:rsidRPr="00CA4611">
        <w:rPr>
          <w:rFonts w:ascii="Arial" w:hAnsi="Arial" w:cs="Arial"/>
          <w:bCs/>
          <w:color w:val="auto"/>
          <w:spacing w:val="-6"/>
          <w:kern w:val="0"/>
          <w:sz w:val="24"/>
          <w:szCs w:val="26"/>
          <w:lang w:val="uk-UA" w:eastAsia="ru-RU"/>
        </w:rPr>
        <w:t>2L</w:t>
      </w:r>
      <w:r w:rsidRPr="00CA4611">
        <w:rPr>
          <w:rFonts w:ascii="Arial" w:hAnsi="Arial" w:cs="Arial"/>
          <w:bCs/>
          <w:color w:val="auto"/>
          <w:spacing w:val="-6"/>
          <w:kern w:val="0"/>
          <w:sz w:val="24"/>
          <w:szCs w:val="26"/>
          <w:vertAlign w:val="subscript"/>
          <w:lang w:val="uk-UA" w:eastAsia="ru-RU"/>
        </w:rPr>
        <w:t>2</w:t>
      </w:r>
      <w:r w:rsidRPr="00CA4611">
        <w:rPr>
          <w:rFonts w:ascii="Arial" w:hAnsi="Arial" w:cs="Arial"/>
          <w:bCs/>
          <w:color w:val="auto"/>
          <w:spacing w:val="-6"/>
          <w:kern w:val="0"/>
          <w:sz w:val="24"/>
          <w:szCs w:val="26"/>
          <w:lang w:val="uk-UA" w:eastAsia="ru-RU"/>
        </w:rPr>
        <w:t>2Р відноситься до інверсійно-планального виду симетрії</w:t>
      </w:r>
      <w:r w:rsidR="00897808" w:rsidRPr="00CA4611">
        <w:rPr>
          <w:rFonts w:ascii="Arial" w:hAnsi="Arial" w:cs="Arial"/>
          <w:bCs/>
          <w:color w:val="auto"/>
          <w:spacing w:val="-6"/>
          <w:kern w:val="0"/>
          <w:sz w:val="24"/>
          <w:szCs w:val="26"/>
          <w:lang w:val="uk-UA" w:eastAsia="ru-RU"/>
        </w:rPr>
        <w:t xml:space="preserve"> (рис. 37</w:t>
      </w:r>
      <w:r w:rsidR="003C58CC" w:rsidRPr="00CA4611">
        <w:rPr>
          <w:rFonts w:ascii="Arial" w:hAnsi="Arial" w:cs="Arial"/>
          <w:bCs/>
          <w:color w:val="auto"/>
          <w:spacing w:val="-6"/>
          <w:kern w:val="0"/>
          <w:sz w:val="24"/>
          <w:szCs w:val="26"/>
          <w:lang w:val="uk-UA" w:eastAsia="ru-RU"/>
        </w:rPr>
        <w:t xml:space="preserve"> а</w:t>
      </w:r>
      <w:r w:rsidR="00897808" w:rsidRPr="00CA4611">
        <w:rPr>
          <w:rFonts w:ascii="Arial" w:hAnsi="Arial" w:cs="Arial"/>
          <w:bCs/>
          <w:color w:val="auto"/>
          <w:spacing w:val="-6"/>
          <w:kern w:val="0"/>
          <w:sz w:val="24"/>
          <w:szCs w:val="26"/>
          <w:lang w:val="uk-UA" w:eastAsia="ru-RU"/>
        </w:rPr>
        <w:t>)</w:t>
      </w:r>
      <w:r w:rsidRPr="00CA4611">
        <w:rPr>
          <w:rFonts w:ascii="Arial" w:hAnsi="Arial" w:cs="Arial"/>
          <w:bCs/>
          <w:color w:val="auto"/>
          <w:spacing w:val="-6"/>
          <w:kern w:val="0"/>
          <w:sz w:val="24"/>
          <w:szCs w:val="26"/>
          <w:lang w:val="uk-UA" w:eastAsia="ru-RU"/>
        </w:rPr>
        <w:t>.</w:t>
      </w:r>
    </w:p>
    <w:p w:rsidR="00754512" w:rsidRPr="00CA4611" w:rsidRDefault="00754512" w:rsidP="00710A0E">
      <w:pPr>
        <w:pStyle w:val="12"/>
        <w:spacing w:line="288" w:lineRule="auto"/>
        <w:ind w:firstLine="680"/>
        <w:jc w:val="both"/>
        <w:rPr>
          <w:rFonts w:ascii="Arial" w:hAnsi="Arial" w:cs="Arial"/>
          <w:bCs/>
          <w:color w:val="auto"/>
          <w:spacing w:val="-6"/>
          <w:kern w:val="0"/>
          <w:sz w:val="24"/>
          <w:szCs w:val="26"/>
          <w:lang w:val="uk-UA" w:eastAsia="ru-RU"/>
        </w:rPr>
      </w:pPr>
      <w:r w:rsidRPr="00CA4611">
        <w:rPr>
          <w:rFonts w:ascii="Arial" w:hAnsi="Arial" w:cs="Arial"/>
          <w:bCs/>
          <w:i/>
          <w:iCs/>
          <w:color w:val="auto"/>
          <w:spacing w:val="-6"/>
          <w:kern w:val="0"/>
          <w:sz w:val="24"/>
          <w:szCs w:val="26"/>
          <w:lang w:val="uk-UA" w:eastAsia="ru-RU"/>
        </w:rPr>
        <w:t>Ромбоедр</w:t>
      </w:r>
      <w:r w:rsidRPr="00CA4611">
        <w:rPr>
          <w:rFonts w:ascii="Arial" w:hAnsi="Arial" w:cs="Arial"/>
          <w:bCs/>
          <w:color w:val="auto"/>
          <w:spacing w:val="-6"/>
          <w:kern w:val="0"/>
          <w:sz w:val="24"/>
          <w:szCs w:val="26"/>
          <w:lang w:val="uk-UA" w:eastAsia="ru-RU"/>
        </w:rPr>
        <w:t xml:space="preserve"> належить до закритих простих форм тригональної сингонії, представляючи собою деформований куб. Шість граней ромбоедра є ромбами. Нижня грань </w:t>
      </w:r>
      <w:r w:rsidR="00865867">
        <w:rPr>
          <w:rFonts w:ascii="Arial" w:hAnsi="Arial" w:cs="Arial"/>
          <w:bCs/>
          <w:color w:val="auto"/>
          <w:spacing w:val="-6"/>
          <w:kern w:val="0"/>
          <w:sz w:val="24"/>
          <w:szCs w:val="26"/>
          <w:lang w:val="uk-UA" w:eastAsia="ru-RU"/>
        </w:rPr>
        <w:t xml:space="preserve">по відношенню </w:t>
      </w:r>
      <w:r w:rsidRPr="00CA4611">
        <w:rPr>
          <w:rFonts w:ascii="Arial" w:hAnsi="Arial" w:cs="Arial"/>
          <w:bCs/>
          <w:color w:val="auto"/>
          <w:spacing w:val="-6"/>
          <w:kern w:val="0"/>
          <w:sz w:val="24"/>
          <w:szCs w:val="26"/>
          <w:lang w:val="uk-UA" w:eastAsia="ru-RU"/>
        </w:rPr>
        <w:t>до верхніх двох розташовується симетрично. За сукупністю елементів симетрії L</w:t>
      </w:r>
      <w:r w:rsidRPr="00CA4611">
        <w:rPr>
          <w:rFonts w:ascii="Arial" w:hAnsi="Arial" w:cs="Arial"/>
          <w:bCs/>
          <w:color w:val="auto"/>
          <w:spacing w:val="-6"/>
          <w:kern w:val="0"/>
          <w:sz w:val="24"/>
          <w:szCs w:val="26"/>
          <w:vertAlign w:val="subscript"/>
          <w:lang w:val="uk-UA" w:eastAsia="ru-RU"/>
        </w:rPr>
        <w:t>3</w:t>
      </w:r>
      <w:r w:rsidRPr="00CA4611">
        <w:rPr>
          <w:rFonts w:ascii="Arial" w:hAnsi="Arial" w:cs="Arial"/>
          <w:bCs/>
          <w:color w:val="auto"/>
          <w:spacing w:val="-6"/>
          <w:kern w:val="0"/>
          <w:sz w:val="24"/>
          <w:szCs w:val="26"/>
          <w:lang w:val="uk-UA" w:eastAsia="ru-RU"/>
        </w:rPr>
        <w:t>3L</w:t>
      </w:r>
      <w:r w:rsidRPr="00CA4611">
        <w:rPr>
          <w:rFonts w:ascii="Arial" w:hAnsi="Arial" w:cs="Arial"/>
          <w:bCs/>
          <w:color w:val="auto"/>
          <w:spacing w:val="-6"/>
          <w:kern w:val="0"/>
          <w:sz w:val="24"/>
          <w:szCs w:val="26"/>
          <w:vertAlign w:val="subscript"/>
          <w:lang w:val="uk-UA" w:eastAsia="ru-RU"/>
        </w:rPr>
        <w:t>2</w:t>
      </w:r>
      <w:r w:rsidRPr="00CA4611">
        <w:rPr>
          <w:rFonts w:ascii="Arial" w:hAnsi="Arial" w:cs="Arial"/>
          <w:bCs/>
          <w:color w:val="auto"/>
          <w:spacing w:val="-6"/>
          <w:kern w:val="0"/>
          <w:sz w:val="24"/>
          <w:szCs w:val="26"/>
          <w:lang w:val="uk-UA" w:eastAsia="ru-RU"/>
        </w:rPr>
        <w:t>3PC відноситься до планаксіально</w:t>
      </w:r>
      <w:r w:rsidR="005353B2">
        <w:rPr>
          <w:rFonts w:ascii="Arial" w:hAnsi="Arial" w:cs="Arial"/>
          <w:bCs/>
          <w:color w:val="auto"/>
          <w:spacing w:val="-6"/>
          <w:kern w:val="0"/>
          <w:sz w:val="24"/>
          <w:szCs w:val="26"/>
          <w:lang w:val="uk-UA" w:eastAsia="ru-RU"/>
        </w:rPr>
        <w:t>го</w:t>
      </w:r>
      <w:r w:rsidRPr="00CA4611">
        <w:rPr>
          <w:rFonts w:ascii="Arial" w:hAnsi="Arial" w:cs="Arial"/>
          <w:bCs/>
          <w:color w:val="auto"/>
          <w:spacing w:val="-6"/>
          <w:kern w:val="0"/>
          <w:sz w:val="24"/>
          <w:szCs w:val="26"/>
          <w:lang w:val="uk-UA" w:eastAsia="ru-RU"/>
        </w:rPr>
        <w:t xml:space="preserve"> вид</w:t>
      </w:r>
      <w:r w:rsidR="005353B2">
        <w:rPr>
          <w:rFonts w:ascii="Arial" w:hAnsi="Arial" w:cs="Arial"/>
          <w:bCs/>
          <w:color w:val="auto"/>
          <w:spacing w:val="-6"/>
          <w:kern w:val="0"/>
          <w:sz w:val="24"/>
          <w:szCs w:val="26"/>
          <w:lang w:val="uk-UA" w:eastAsia="ru-RU"/>
        </w:rPr>
        <w:t>у</w:t>
      </w:r>
      <w:r w:rsidRPr="00CA4611">
        <w:rPr>
          <w:rFonts w:ascii="Arial" w:hAnsi="Arial" w:cs="Arial"/>
          <w:bCs/>
          <w:color w:val="auto"/>
          <w:spacing w:val="-6"/>
          <w:kern w:val="0"/>
          <w:sz w:val="24"/>
          <w:szCs w:val="26"/>
          <w:lang w:val="uk-UA" w:eastAsia="ru-RU"/>
        </w:rPr>
        <w:t xml:space="preserve"> симетрії</w:t>
      </w:r>
      <w:r w:rsidR="003C58CC" w:rsidRPr="00CA4611">
        <w:rPr>
          <w:rFonts w:ascii="Arial" w:hAnsi="Arial" w:cs="Arial"/>
          <w:bCs/>
          <w:color w:val="auto"/>
          <w:spacing w:val="-6"/>
          <w:kern w:val="0"/>
          <w:sz w:val="24"/>
          <w:szCs w:val="26"/>
          <w:lang w:val="uk-UA" w:eastAsia="ru-RU"/>
        </w:rPr>
        <w:t xml:space="preserve"> (рис. 37 в)</w:t>
      </w:r>
      <w:r w:rsidRPr="00CA4611">
        <w:rPr>
          <w:rFonts w:ascii="Arial" w:hAnsi="Arial" w:cs="Arial"/>
          <w:bCs/>
          <w:color w:val="auto"/>
          <w:spacing w:val="-6"/>
          <w:kern w:val="0"/>
          <w:sz w:val="24"/>
          <w:szCs w:val="26"/>
          <w:lang w:val="uk-UA" w:eastAsia="ru-RU"/>
        </w:rPr>
        <w:t>.</w:t>
      </w:r>
    </w:p>
    <w:p w:rsidR="00B12DF8" w:rsidRDefault="00754512" w:rsidP="00A97A69">
      <w:pPr>
        <w:pStyle w:val="12"/>
        <w:spacing w:line="288" w:lineRule="auto"/>
        <w:ind w:firstLine="680"/>
        <w:jc w:val="both"/>
        <w:rPr>
          <w:rFonts w:ascii="Arial" w:hAnsi="Arial" w:cs="Arial"/>
          <w:bCs/>
          <w:color w:val="auto"/>
          <w:spacing w:val="-6"/>
          <w:kern w:val="0"/>
          <w:sz w:val="24"/>
          <w:szCs w:val="26"/>
          <w:lang w:val="uk-UA" w:eastAsia="ru-RU"/>
        </w:rPr>
      </w:pPr>
      <w:r w:rsidRPr="00CA4611">
        <w:rPr>
          <w:rFonts w:ascii="Arial" w:hAnsi="Arial" w:cs="Arial"/>
          <w:bCs/>
          <w:i/>
          <w:iCs/>
          <w:color w:val="auto"/>
          <w:spacing w:val="-6"/>
          <w:kern w:val="0"/>
          <w:sz w:val="24"/>
          <w:szCs w:val="26"/>
          <w:lang w:val="uk-UA" w:eastAsia="ru-RU"/>
        </w:rPr>
        <w:t>Скаленоедри</w:t>
      </w:r>
      <w:r w:rsidRPr="00CA4611">
        <w:rPr>
          <w:rFonts w:ascii="Arial" w:hAnsi="Arial" w:cs="Arial"/>
          <w:bCs/>
          <w:color w:val="auto"/>
          <w:spacing w:val="-6"/>
          <w:kern w:val="0"/>
          <w:sz w:val="24"/>
          <w:szCs w:val="26"/>
          <w:lang w:val="uk-UA" w:eastAsia="ru-RU"/>
        </w:rPr>
        <w:t xml:space="preserve"> належать до замкнутих загальних простих форм, грані яких перетинають головну вісь </w:t>
      </w:r>
      <w:r w:rsidR="005353B2">
        <w:rPr>
          <w:rFonts w:ascii="Arial" w:hAnsi="Arial" w:cs="Arial"/>
          <w:bCs/>
          <w:color w:val="auto"/>
          <w:spacing w:val="-6"/>
          <w:kern w:val="0"/>
          <w:sz w:val="24"/>
          <w:szCs w:val="26"/>
          <w:lang w:val="uk-UA" w:eastAsia="ru-RU"/>
        </w:rPr>
        <w:t>у</w:t>
      </w:r>
      <w:r w:rsidRPr="00CA4611">
        <w:rPr>
          <w:rFonts w:ascii="Arial" w:hAnsi="Arial" w:cs="Arial"/>
          <w:bCs/>
          <w:color w:val="auto"/>
          <w:spacing w:val="-6"/>
          <w:kern w:val="0"/>
          <w:sz w:val="24"/>
          <w:szCs w:val="26"/>
          <w:lang w:val="uk-UA" w:eastAsia="ru-RU"/>
        </w:rPr>
        <w:t xml:space="preserve"> двох точках. Обриси граней відповідають різнобічним трикутникам</w:t>
      </w:r>
      <w:r w:rsidR="003C58CC" w:rsidRPr="00CA4611">
        <w:rPr>
          <w:rFonts w:ascii="Arial" w:hAnsi="Arial" w:cs="Arial"/>
          <w:bCs/>
          <w:color w:val="auto"/>
          <w:spacing w:val="-6"/>
          <w:kern w:val="0"/>
          <w:sz w:val="24"/>
          <w:szCs w:val="26"/>
          <w:lang w:val="uk-UA" w:eastAsia="ru-RU"/>
        </w:rPr>
        <w:t xml:space="preserve"> (рис. 37</w:t>
      </w:r>
      <w:r w:rsidR="00402190" w:rsidRPr="00CA4611">
        <w:rPr>
          <w:rFonts w:ascii="Arial" w:hAnsi="Arial" w:cs="Arial"/>
          <w:bCs/>
          <w:color w:val="auto"/>
          <w:spacing w:val="-6"/>
          <w:kern w:val="0"/>
          <w:sz w:val="24"/>
          <w:szCs w:val="26"/>
          <w:lang w:val="uk-UA" w:eastAsia="ru-RU"/>
        </w:rPr>
        <w:t xml:space="preserve"> б, г</w:t>
      </w:r>
      <w:r w:rsidR="003C58CC" w:rsidRPr="00CA4611">
        <w:rPr>
          <w:rFonts w:ascii="Arial" w:hAnsi="Arial" w:cs="Arial"/>
          <w:bCs/>
          <w:color w:val="auto"/>
          <w:spacing w:val="-6"/>
          <w:kern w:val="0"/>
          <w:sz w:val="24"/>
          <w:szCs w:val="26"/>
          <w:lang w:val="uk-UA" w:eastAsia="ru-RU"/>
        </w:rPr>
        <w:t>)</w:t>
      </w:r>
      <w:r w:rsidRPr="00CA4611">
        <w:rPr>
          <w:rFonts w:ascii="Arial" w:hAnsi="Arial" w:cs="Arial"/>
          <w:bCs/>
          <w:color w:val="auto"/>
          <w:spacing w:val="-6"/>
          <w:kern w:val="0"/>
          <w:sz w:val="24"/>
          <w:szCs w:val="26"/>
          <w:lang w:val="uk-UA" w:eastAsia="ru-RU"/>
        </w:rPr>
        <w:t>.</w:t>
      </w:r>
      <w:r w:rsidR="00A97A69">
        <w:rPr>
          <w:rFonts w:ascii="Arial" w:hAnsi="Arial" w:cs="Arial"/>
          <w:bCs/>
          <w:color w:val="auto"/>
          <w:spacing w:val="-6"/>
          <w:kern w:val="0"/>
          <w:sz w:val="24"/>
          <w:szCs w:val="26"/>
          <w:lang w:val="uk-UA" w:eastAsia="ru-RU"/>
        </w:rPr>
        <w:t xml:space="preserve"> </w:t>
      </w:r>
    </w:p>
    <w:p w:rsidR="00A97A69" w:rsidRPr="00CA4611" w:rsidRDefault="00A97A69" w:rsidP="00A97A69">
      <w:pPr>
        <w:pStyle w:val="12"/>
        <w:spacing w:line="288" w:lineRule="auto"/>
        <w:ind w:firstLine="680"/>
        <w:jc w:val="both"/>
        <w:rPr>
          <w:rFonts w:ascii="Arial" w:hAnsi="Arial" w:cs="Arial"/>
          <w:bCs/>
          <w:color w:val="auto"/>
          <w:spacing w:val="-6"/>
          <w:kern w:val="0"/>
          <w:sz w:val="24"/>
          <w:szCs w:val="26"/>
          <w:lang w:val="uk-UA" w:eastAsia="ru-RU"/>
        </w:rPr>
      </w:pPr>
      <w:r w:rsidRPr="00CA4611">
        <w:rPr>
          <w:rFonts w:ascii="Arial" w:hAnsi="Arial" w:cs="Arial"/>
          <w:bCs/>
          <w:i/>
          <w:iCs/>
          <w:color w:val="auto"/>
          <w:spacing w:val="-6"/>
          <w:kern w:val="0"/>
          <w:sz w:val="24"/>
          <w:szCs w:val="26"/>
          <w:lang w:val="uk-UA" w:eastAsia="ru-RU"/>
        </w:rPr>
        <w:t>Тетрагональні скаленоедри</w:t>
      </w:r>
      <w:r w:rsidRPr="00CA4611">
        <w:rPr>
          <w:rFonts w:ascii="Arial" w:hAnsi="Arial" w:cs="Arial"/>
          <w:bCs/>
          <w:color w:val="auto"/>
          <w:spacing w:val="-6"/>
          <w:kern w:val="0"/>
          <w:sz w:val="24"/>
          <w:szCs w:val="26"/>
          <w:lang w:val="uk-UA" w:eastAsia="ru-RU"/>
        </w:rPr>
        <w:t xml:space="preserve"> </w:t>
      </w:r>
      <w:r>
        <w:rPr>
          <w:rFonts w:ascii="Arial" w:hAnsi="Arial" w:cs="Arial"/>
          <w:bCs/>
          <w:color w:val="auto"/>
          <w:spacing w:val="-6"/>
          <w:kern w:val="0"/>
          <w:sz w:val="24"/>
          <w:szCs w:val="26"/>
          <w:lang w:val="uk-UA" w:eastAsia="ru-RU"/>
        </w:rPr>
        <w:t>утворюються</w:t>
      </w:r>
      <w:r w:rsidRPr="00CA4611">
        <w:rPr>
          <w:rFonts w:ascii="Arial" w:hAnsi="Arial" w:cs="Arial"/>
          <w:bCs/>
          <w:color w:val="auto"/>
          <w:spacing w:val="-6"/>
          <w:kern w:val="0"/>
          <w:sz w:val="24"/>
          <w:szCs w:val="26"/>
          <w:lang w:val="uk-UA" w:eastAsia="ru-RU"/>
        </w:rPr>
        <w:t xml:space="preserve"> подвоєнням граней тетрагонального тетраедра, ма</w:t>
      </w:r>
      <w:r>
        <w:rPr>
          <w:rFonts w:ascii="Arial" w:hAnsi="Arial" w:cs="Arial"/>
          <w:bCs/>
          <w:color w:val="auto"/>
          <w:spacing w:val="-6"/>
          <w:kern w:val="0"/>
          <w:sz w:val="24"/>
          <w:szCs w:val="26"/>
          <w:lang w:val="uk-UA" w:eastAsia="ru-RU"/>
        </w:rPr>
        <w:t>ють</w:t>
      </w:r>
      <w:r w:rsidRPr="00CA4611">
        <w:rPr>
          <w:rFonts w:ascii="Arial" w:hAnsi="Arial" w:cs="Arial"/>
          <w:bCs/>
          <w:color w:val="auto"/>
          <w:spacing w:val="-6"/>
          <w:kern w:val="0"/>
          <w:sz w:val="24"/>
          <w:szCs w:val="26"/>
          <w:lang w:val="uk-UA" w:eastAsia="ru-RU"/>
        </w:rPr>
        <w:t xml:space="preserve"> вісім граней. Пара нижніх граней розташовується симетрично між двома парами верхніх. Елементи симетрії тетрагональних скаленоедр</w:t>
      </w:r>
      <w:r>
        <w:rPr>
          <w:rFonts w:ascii="Arial" w:hAnsi="Arial" w:cs="Arial"/>
          <w:bCs/>
          <w:color w:val="auto"/>
          <w:spacing w:val="-6"/>
          <w:kern w:val="0"/>
          <w:sz w:val="24"/>
          <w:szCs w:val="26"/>
          <w:lang w:val="uk-UA" w:eastAsia="ru-RU"/>
        </w:rPr>
        <w:t>ів</w:t>
      </w:r>
      <w:r w:rsidRPr="00CA4611">
        <w:rPr>
          <w:rFonts w:ascii="Arial" w:hAnsi="Arial" w:cs="Arial"/>
          <w:bCs/>
          <w:color w:val="auto"/>
          <w:spacing w:val="-6"/>
          <w:kern w:val="0"/>
          <w:sz w:val="24"/>
          <w:szCs w:val="26"/>
          <w:lang w:val="uk-UA" w:eastAsia="ru-RU"/>
        </w:rPr>
        <w:t xml:space="preserve"> і тетраедрів однакові L</w:t>
      </w:r>
      <w:r w:rsidRPr="00CA4611">
        <w:rPr>
          <w:rFonts w:ascii="Arial" w:hAnsi="Arial" w:cs="Arial"/>
          <w:bCs/>
          <w:color w:val="auto"/>
          <w:spacing w:val="-6"/>
          <w:kern w:val="0"/>
          <w:sz w:val="24"/>
          <w:szCs w:val="26"/>
          <w:vertAlign w:val="subscript"/>
          <w:lang w:val="uk-UA" w:eastAsia="ru-RU"/>
        </w:rPr>
        <w:t>i4</w:t>
      </w:r>
      <w:r w:rsidRPr="00CA4611">
        <w:rPr>
          <w:rFonts w:ascii="Arial" w:hAnsi="Arial" w:cs="Arial"/>
          <w:bCs/>
          <w:color w:val="auto"/>
          <w:spacing w:val="-6"/>
          <w:kern w:val="0"/>
          <w:sz w:val="24"/>
          <w:szCs w:val="26"/>
          <w:lang w:val="uk-UA" w:eastAsia="ru-RU"/>
        </w:rPr>
        <w:t>2L</w:t>
      </w:r>
      <w:r w:rsidRPr="00CA4611">
        <w:rPr>
          <w:rFonts w:ascii="Arial" w:hAnsi="Arial" w:cs="Arial"/>
          <w:bCs/>
          <w:color w:val="auto"/>
          <w:spacing w:val="-6"/>
          <w:kern w:val="0"/>
          <w:sz w:val="24"/>
          <w:szCs w:val="26"/>
          <w:vertAlign w:val="subscript"/>
          <w:lang w:val="uk-UA" w:eastAsia="ru-RU"/>
        </w:rPr>
        <w:t>2</w:t>
      </w:r>
      <w:r w:rsidRPr="00CA4611">
        <w:rPr>
          <w:rFonts w:ascii="Arial" w:hAnsi="Arial" w:cs="Arial"/>
          <w:bCs/>
          <w:color w:val="auto"/>
          <w:spacing w:val="-6"/>
          <w:kern w:val="0"/>
          <w:sz w:val="24"/>
          <w:szCs w:val="26"/>
          <w:lang w:val="uk-UA" w:eastAsia="ru-RU"/>
        </w:rPr>
        <w:t>2Р.</w:t>
      </w:r>
    </w:p>
    <w:p w:rsidR="00754512" w:rsidRPr="00CA4611" w:rsidRDefault="00754512" w:rsidP="00710A0E">
      <w:pPr>
        <w:pStyle w:val="12"/>
        <w:spacing w:line="288" w:lineRule="auto"/>
        <w:ind w:firstLine="680"/>
        <w:jc w:val="center"/>
        <w:rPr>
          <w:rFonts w:ascii="Arial" w:hAnsi="Arial" w:cs="Arial"/>
          <w:bCs/>
          <w:color w:val="auto"/>
          <w:spacing w:val="-6"/>
          <w:kern w:val="0"/>
          <w:sz w:val="24"/>
          <w:szCs w:val="26"/>
          <w:lang w:val="uk-UA" w:eastAsia="ru-RU"/>
        </w:rPr>
      </w:pPr>
      <w:r w:rsidRPr="00CA4611">
        <w:rPr>
          <w:rFonts w:ascii="Arial" w:hAnsi="Arial" w:cs="Arial"/>
          <w:bCs/>
          <w:noProof/>
          <w:color w:val="auto"/>
          <w:spacing w:val="-6"/>
          <w:kern w:val="0"/>
          <w:sz w:val="24"/>
          <w:szCs w:val="26"/>
          <w:lang w:val="en-US" w:eastAsia="en-US"/>
        </w:rPr>
        <w:drawing>
          <wp:inline distT="0" distB="0" distL="0" distR="0">
            <wp:extent cx="3835400" cy="1188974"/>
            <wp:effectExtent l="0" t="0" r="0" b="0"/>
            <wp:docPr id="124" name="Picture 124"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Shape, polygon&#10;&#10;Description automatically generated"/>
                    <pic:cNvPicPr>
                      <a:picLocks noChangeAspect="1" noChangeArrowheads="1"/>
                    </pic:cNvPicPr>
                  </pic:nvPicPr>
                  <pic:blipFill rotWithShape="1">
                    <a:blip r:embed="rId86" cstate="email">
                      <a:extLst>
                        <a:ext uri="{28A0092B-C50C-407E-A947-70E740481C1C}">
                          <a14:useLocalDpi xmlns:a14="http://schemas.microsoft.com/office/drawing/2010/main"/>
                        </a:ext>
                      </a:extLst>
                    </a:blip>
                    <a:srcRect/>
                    <a:stretch/>
                  </pic:blipFill>
                  <pic:spPr bwMode="auto">
                    <a:xfrm>
                      <a:off x="0" y="0"/>
                      <a:ext cx="3881355" cy="1203220"/>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rsidR="006B5A06" w:rsidRPr="00CA4611" w:rsidRDefault="006B5A06" w:rsidP="006B5A06">
      <w:pPr>
        <w:pStyle w:val="12"/>
        <w:spacing w:line="288" w:lineRule="auto"/>
        <w:jc w:val="center"/>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а)</w:t>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t>б)</w:t>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t>в)</w:t>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00766A80" w:rsidRPr="00CA4611">
        <w:rPr>
          <w:rFonts w:ascii="Arial" w:hAnsi="Arial" w:cs="Arial"/>
          <w:color w:val="auto"/>
          <w:spacing w:val="-6"/>
          <w:kern w:val="26"/>
          <w:sz w:val="24"/>
          <w:szCs w:val="26"/>
          <w:lang w:val="uk-UA"/>
        </w:rPr>
        <w:t>г</w:t>
      </w:r>
      <w:r w:rsidRPr="00CA4611">
        <w:rPr>
          <w:rFonts w:ascii="Arial" w:hAnsi="Arial" w:cs="Arial"/>
          <w:color w:val="auto"/>
          <w:spacing w:val="-6"/>
          <w:kern w:val="26"/>
          <w:sz w:val="24"/>
          <w:szCs w:val="26"/>
          <w:lang w:val="uk-UA"/>
        </w:rPr>
        <w:t>)</w:t>
      </w:r>
    </w:p>
    <w:p w:rsidR="006B5A06" w:rsidRPr="00CA4611" w:rsidRDefault="006B5A06" w:rsidP="006B5A06">
      <w:pPr>
        <w:pStyle w:val="12"/>
        <w:spacing w:line="288" w:lineRule="auto"/>
        <w:ind w:firstLine="680"/>
        <w:jc w:val="center"/>
        <w:rPr>
          <w:rFonts w:ascii="Arial" w:hAnsi="Arial" w:cs="Arial"/>
          <w:bCs/>
          <w:color w:val="auto"/>
          <w:spacing w:val="-6"/>
          <w:kern w:val="0"/>
          <w:sz w:val="24"/>
          <w:szCs w:val="26"/>
          <w:lang w:val="uk-UA" w:eastAsia="ru-RU"/>
        </w:rPr>
      </w:pPr>
      <w:r w:rsidRPr="00CA4611">
        <w:rPr>
          <w:rFonts w:ascii="Arial" w:hAnsi="Arial" w:cs="Arial"/>
          <w:bCs/>
          <w:color w:val="auto"/>
          <w:spacing w:val="-6"/>
          <w:kern w:val="0"/>
          <w:sz w:val="24"/>
          <w:szCs w:val="26"/>
          <w:lang w:val="uk-UA" w:eastAsia="ru-RU"/>
        </w:rPr>
        <w:t>Рис. 3</w:t>
      </w:r>
      <w:r w:rsidR="00766A80" w:rsidRPr="00CA4611">
        <w:rPr>
          <w:rFonts w:ascii="Arial" w:hAnsi="Arial" w:cs="Arial"/>
          <w:bCs/>
          <w:color w:val="auto"/>
          <w:spacing w:val="-6"/>
          <w:kern w:val="0"/>
          <w:sz w:val="24"/>
          <w:szCs w:val="26"/>
          <w:lang w:val="uk-UA" w:eastAsia="ru-RU"/>
        </w:rPr>
        <w:t>7</w:t>
      </w:r>
      <w:r w:rsidRPr="00CA4611">
        <w:rPr>
          <w:rFonts w:ascii="Arial" w:hAnsi="Arial" w:cs="Arial"/>
          <w:bCs/>
          <w:color w:val="auto"/>
          <w:spacing w:val="-6"/>
          <w:kern w:val="0"/>
          <w:sz w:val="24"/>
          <w:szCs w:val="26"/>
          <w:lang w:val="uk-UA" w:eastAsia="ru-RU"/>
        </w:rPr>
        <w:t xml:space="preserve">. Прості форми середньої категорії: </w:t>
      </w:r>
      <w:r w:rsidRPr="00CA4611">
        <w:rPr>
          <w:rFonts w:ascii="Arial" w:hAnsi="Arial" w:cs="Arial"/>
          <w:color w:val="auto"/>
          <w:spacing w:val="-6"/>
          <w:kern w:val="26"/>
          <w:sz w:val="24"/>
          <w:szCs w:val="26"/>
          <w:lang w:val="uk-UA"/>
        </w:rPr>
        <w:t xml:space="preserve">а) </w:t>
      </w:r>
      <w:r w:rsidR="00766A80" w:rsidRPr="00CA4611">
        <w:rPr>
          <w:rFonts w:ascii="Arial" w:hAnsi="Arial" w:cs="Arial"/>
          <w:color w:val="auto"/>
          <w:spacing w:val="-6"/>
          <w:kern w:val="26"/>
          <w:sz w:val="24"/>
          <w:szCs w:val="26"/>
          <w:lang w:val="uk-UA"/>
        </w:rPr>
        <w:t>тетрагональний тетраедр</w:t>
      </w:r>
      <w:r w:rsidRPr="00CA4611">
        <w:rPr>
          <w:rFonts w:ascii="Arial" w:hAnsi="Arial" w:cs="Arial"/>
          <w:color w:val="auto"/>
          <w:spacing w:val="-6"/>
          <w:kern w:val="26"/>
          <w:sz w:val="24"/>
          <w:szCs w:val="26"/>
          <w:lang w:val="uk-UA"/>
        </w:rPr>
        <w:t xml:space="preserve">; </w:t>
      </w:r>
      <w:r w:rsidR="00865867">
        <w:rPr>
          <w:rFonts w:ascii="Arial" w:hAnsi="Arial" w:cs="Arial"/>
          <w:color w:val="auto"/>
          <w:spacing w:val="-6"/>
          <w:kern w:val="26"/>
          <w:sz w:val="24"/>
          <w:szCs w:val="26"/>
          <w:lang w:val="uk-UA"/>
        </w:rPr>
        <w:t xml:space="preserve">                 </w:t>
      </w:r>
      <w:r w:rsidRPr="00CA4611">
        <w:rPr>
          <w:rFonts w:ascii="Arial" w:hAnsi="Arial" w:cs="Arial"/>
          <w:color w:val="auto"/>
          <w:spacing w:val="-6"/>
          <w:kern w:val="26"/>
          <w:sz w:val="24"/>
          <w:szCs w:val="26"/>
          <w:lang w:val="uk-UA"/>
        </w:rPr>
        <w:t xml:space="preserve">б) </w:t>
      </w:r>
      <w:r w:rsidR="00FF5C96" w:rsidRPr="00CA4611">
        <w:rPr>
          <w:rFonts w:ascii="Arial" w:hAnsi="Arial" w:cs="Arial"/>
          <w:color w:val="auto"/>
          <w:spacing w:val="-6"/>
          <w:kern w:val="26"/>
          <w:sz w:val="24"/>
          <w:szCs w:val="26"/>
          <w:lang w:val="uk-UA"/>
        </w:rPr>
        <w:t>тетрагональний скаленоедр</w:t>
      </w:r>
      <w:r w:rsidRPr="00CA4611">
        <w:rPr>
          <w:rFonts w:ascii="Arial" w:hAnsi="Arial" w:cs="Arial"/>
          <w:color w:val="auto"/>
          <w:spacing w:val="-6"/>
          <w:kern w:val="26"/>
          <w:sz w:val="24"/>
          <w:szCs w:val="26"/>
          <w:lang w:val="uk-UA"/>
        </w:rPr>
        <w:t xml:space="preserve">; в) </w:t>
      </w:r>
      <w:r w:rsidR="00766A80" w:rsidRPr="00CA4611">
        <w:rPr>
          <w:rFonts w:ascii="Arial" w:hAnsi="Arial" w:cs="Arial"/>
          <w:color w:val="auto"/>
          <w:spacing w:val="-6"/>
          <w:kern w:val="26"/>
          <w:sz w:val="24"/>
          <w:szCs w:val="26"/>
          <w:lang w:val="uk-UA"/>
        </w:rPr>
        <w:t>ромбоедр</w:t>
      </w:r>
      <w:r w:rsidR="00766A80" w:rsidRPr="00CA4611">
        <w:rPr>
          <w:rFonts w:ascii="Arial" w:hAnsi="Arial" w:cs="Arial"/>
          <w:bCs/>
          <w:color w:val="auto"/>
          <w:spacing w:val="-6"/>
          <w:kern w:val="0"/>
          <w:sz w:val="24"/>
          <w:szCs w:val="26"/>
          <w:lang w:val="uk-UA" w:eastAsia="ru-RU"/>
        </w:rPr>
        <w:t xml:space="preserve">; </w:t>
      </w:r>
      <w:r w:rsidR="00766A80" w:rsidRPr="00CA4611">
        <w:rPr>
          <w:rFonts w:ascii="Arial" w:hAnsi="Arial" w:cs="Arial"/>
          <w:color w:val="auto"/>
          <w:spacing w:val="-6"/>
          <w:kern w:val="26"/>
          <w:sz w:val="24"/>
          <w:szCs w:val="26"/>
          <w:lang w:val="uk-UA"/>
        </w:rPr>
        <w:t xml:space="preserve">г) </w:t>
      </w:r>
      <w:r w:rsidR="00FF5C96" w:rsidRPr="00CA4611">
        <w:rPr>
          <w:rFonts w:ascii="Arial" w:hAnsi="Arial" w:cs="Arial"/>
          <w:color w:val="auto"/>
          <w:spacing w:val="-6"/>
          <w:kern w:val="26"/>
          <w:sz w:val="24"/>
          <w:szCs w:val="26"/>
          <w:lang w:val="uk-UA"/>
        </w:rPr>
        <w:t>тригональний скаленоедр</w:t>
      </w:r>
    </w:p>
    <w:p w:rsidR="002A013A" w:rsidRDefault="002A013A" w:rsidP="002A013A">
      <w:pPr>
        <w:pStyle w:val="12"/>
        <w:spacing w:line="288" w:lineRule="auto"/>
        <w:ind w:firstLine="680"/>
        <w:jc w:val="both"/>
        <w:rPr>
          <w:rFonts w:ascii="Arial" w:hAnsi="Arial" w:cs="Arial"/>
          <w:bCs/>
          <w:i/>
          <w:iCs/>
          <w:color w:val="auto"/>
          <w:spacing w:val="-6"/>
          <w:kern w:val="0"/>
          <w:sz w:val="24"/>
          <w:szCs w:val="26"/>
          <w:lang w:val="uk-UA" w:eastAsia="ru-RU"/>
        </w:rPr>
      </w:pPr>
    </w:p>
    <w:p w:rsidR="002A013A" w:rsidRPr="00CA4611" w:rsidRDefault="002A013A" w:rsidP="002A013A">
      <w:pPr>
        <w:pStyle w:val="12"/>
        <w:spacing w:line="288" w:lineRule="auto"/>
        <w:ind w:firstLine="680"/>
        <w:jc w:val="both"/>
        <w:rPr>
          <w:rFonts w:ascii="Arial" w:hAnsi="Arial" w:cs="Arial"/>
          <w:bCs/>
          <w:color w:val="auto"/>
          <w:spacing w:val="-6"/>
          <w:kern w:val="0"/>
          <w:sz w:val="24"/>
          <w:szCs w:val="26"/>
          <w:lang w:val="uk-UA" w:eastAsia="ru-RU"/>
        </w:rPr>
      </w:pPr>
      <w:r w:rsidRPr="00CA4611">
        <w:rPr>
          <w:rFonts w:ascii="Arial" w:hAnsi="Arial" w:cs="Arial"/>
          <w:bCs/>
          <w:i/>
          <w:iCs/>
          <w:color w:val="auto"/>
          <w:spacing w:val="-6"/>
          <w:kern w:val="0"/>
          <w:sz w:val="24"/>
          <w:szCs w:val="26"/>
          <w:lang w:val="uk-UA" w:eastAsia="ru-RU"/>
        </w:rPr>
        <w:t>Тригональні скаленоедри</w:t>
      </w:r>
      <w:r w:rsidRPr="00CA4611">
        <w:rPr>
          <w:rFonts w:ascii="Arial" w:hAnsi="Arial" w:cs="Arial"/>
          <w:bCs/>
          <w:color w:val="auto"/>
          <w:spacing w:val="-6"/>
          <w:kern w:val="0"/>
          <w:sz w:val="24"/>
          <w:szCs w:val="26"/>
          <w:lang w:val="uk-UA" w:eastAsia="ru-RU"/>
        </w:rPr>
        <w:t>, що утворюються завдяки подвоєнню ромбоедра, мають дванадцять граней. Кожна пара нижніх граней симетрична двом верхнім парам. Елементи симетрії аналогічні до ромбоедра L</w:t>
      </w:r>
      <w:r w:rsidRPr="00CA4611">
        <w:rPr>
          <w:rFonts w:ascii="Arial" w:hAnsi="Arial" w:cs="Arial"/>
          <w:bCs/>
          <w:color w:val="auto"/>
          <w:spacing w:val="-6"/>
          <w:kern w:val="0"/>
          <w:sz w:val="24"/>
          <w:szCs w:val="26"/>
          <w:vertAlign w:val="subscript"/>
          <w:lang w:val="uk-UA" w:eastAsia="ru-RU"/>
        </w:rPr>
        <w:t>3</w:t>
      </w:r>
      <w:r w:rsidRPr="00CA4611">
        <w:rPr>
          <w:rFonts w:ascii="Arial" w:hAnsi="Arial" w:cs="Arial"/>
          <w:bCs/>
          <w:color w:val="auto"/>
          <w:spacing w:val="-6"/>
          <w:kern w:val="0"/>
          <w:sz w:val="24"/>
          <w:szCs w:val="26"/>
          <w:lang w:val="uk-UA" w:eastAsia="ru-RU"/>
        </w:rPr>
        <w:t>3L</w:t>
      </w:r>
      <w:r w:rsidRPr="00CA4611">
        <w:rPr>
          <w:rFonts w:ascii="Arial" w:hAnsi="Arial" w:cs="Arial"/>
          <w:bCs/>
          <w:color w:val="auto"/>
          <w:spacing w:val="-6"/>
          <w:kern w:val="0"/>
          <w:sz w:val="24"/>
          <w:szCs w:val="26"/>
          <w:vertAlign w:val="subscript"/>
          <w:lang w:val="uk-UA" w:eastAsia="ru-RU"/>
        </w:rPr>
        <w:t>2</w:t>
      </w:r>
      <w:r w:rsidRPr="00CA4611">
        <w:rPr>
          <w:rFonts w:ascii="Arial" w:hAnsi="Arial" w:cs="Arial"/>
          <w:bCs/>
          <w:color w:val="auto"/>
          <w:spacing w:val="-6"/>
          <w:kern w:val="0"/>
          <w:sz w:val="24"/>
          <w:szCs w:val="26"/>
          <w:lang w:val="uk-UA" w:eastAsia="ru-RU"/>
        </w:rPr>
        <w:t>3PC.</w:t>
      </w:r>
    </w:p>
    <w:p w:rsidR="00754512" w:rsidRPr="00CA4611" w:rsidRDefault="00754512" w:rsidP="00710A0E">
      <w:pPr>
        <w:pStyle w:val="12"/>
        <w:spacing w:line="288" w:lineRule="auto"/>
        <w:ind w:firstLine="680"/>
        <w:jc w:val="both"/>
        <w:rPr>
          <w:rFonts w:ascii="Arial" w:hAnsi="Arial" w:cs="Arial"/>
          <w:bCs/>
          <w:color w:val="auto"/>
          <w:spacing w:val="-6"/>
          <w:kern w:val="0"/>
          <w:sz w:val="24"/>
          <w:szCs w:val="26"/>
          <w:lang w:val="uk-UA" w:eastAsia="ru-RU"/>
        </w:rPr>
      </w:pPr>
      <w:r w:rsidRPr="00CA4611">
        <w:rPr>
          <w:rFonts w:ascii="Arial" w:hAnsi="Arial" w:cs="Arial"/>
          <w:bCs/>
          <w:i/>
          <w:iCs/>
          <w:color w:val="auto"/>
          <w:spacing w:val="-6"/>
          <w:kern w:val="0"/>
          <w:sz w:val="24"/>
          <w:szCs w:val="26"/>
          <w:lang w:val="uk-UA" w:eastAsia="ru-RU"/>
        </w:rPr>
        <w:t>Трапецоедри</w:t>
      </w:r>
      <w:r w:rsidRPr="00CA4611">
        <w:rPr>
          <w:rFonts w:ascii="Arial" w:hAnsi="Arial" w:cs="Arial"/>
          <w:bCs/>
          <w:color w:val="auto"/>
          <w:spacing w:val="-6"/>
          <w:kern w:val="0"/>
          <w:sz w:val="24"/>
          <w:szCs w:val="26"/>
          <w:lang w:val="uk-UA" w:eastAsia="ru-RU"/>
        </w:rPr>
        <w:t xml:space="preserve"> (рис.</w:t>
      </w:r>
      <w:r w:rsidR="00FF5C96" w:rsidRPr="00CA4611">
        <w:rPr>
          <w:rFonts w:ascii="Arial" w:hAnsi="Arial" w:cs="Arial"/>
          <w:bCs/>
          <w:color w:val="auto"/>
          <w:spacing w:val="-6"/>
          <w:kern w:val="0"/>
          <w:sz w:val="24"/>
          <w:szCs w:val="26"/>
          <w:lang w:val="uk-UA" w:eastAsia="ru-RU"/>
        </w:rPr>
        <w:t xml:space="preserve"> 38</w:t>
      </w:r>
      <w:r w:rsidRPr="00CA4611">
        <w:rPr>
          <w:rFonts w:ascii="Arial" w:hAnsi="Arial" w:cs="Arial"/>
          <w:bCs/>
          <w:color w:val="auto"/>
          <w:spacing w:val="-6"/>
          <w:kern w:val="0"/>
          <w:sz w:val="24"/>
          <w:szCs w:val="26"/>
          <w:lang w:val="uk-UA" w:eastAsia="ru-RU"/>
        </w:rPr>
        <w:t>)</w:t>
      </w:r>
      <w:r w:rsidR="005353B2">
        <w:rPr>
          <w:rFonts w:ascii="Arial" w:hAnsi="Arial" w:cs="Arial"/>
          <w:bCs/>
          <w:color w:val="auto"/>
          <w:spacing w:val="-6"/>
          <w:kern w:val="0"/>
          <w:sz w:val="24"/>
          <w:szCs w:val="26"/>
          <w:lang w:val="uk-UA" w:eastAsia="ru-RU"/>
        </w:rPr>
        <w:t xml:space="preserve"> -</w:t>
      </w:r>
      <w:r w:rsidRPr="00CA4611">
        <w:rPr>
          <w:rFonts w:ascii="Arial" w:hAnsi="Arial" w:cs="Arial"/>
          <w:bCs/>
          <w:color w:val="auto"/>
          <w:spacing w:val="-6"/>
          <w:kern w:val="0"/>
          <w:sz w:val="24"/>
          <w:szCs w:val="26"/>
          <w:lang w:val="uk-UA" w:eastAsia="ru-RU"/>
        </w:rPr>
        <w:t xml:space="preserve"> </w:t>
      </w:r>
      <w:r w:rsidR="005353B2">
        <w:rPr>
          <w:rFonts w:ascii="Arial" w:hAnsi="Arial" w:cs="Arial"/>
          <w:bCs/>
          <w:color w:val="auto"/>
          <w:spacing w:val="-6"/>
          <w:kern w:val="0"/>
          <w:sz w:val="24"/>
          <w:szCs w:val="26"/>
          <w:lang w:val="uk-UA" w:eastAsia="ru-RU"/>
        </w:rPr>
        <w:t>це</w:t>
      </w:r>
      <w:r w:rsidRPr="00CA4611">
        <w:rPr>
          <w:rFonts w:ascii="Arial" w:hAnsi="Arial" w:cs="Arial"/>
          <w:bCs/>
          <w:color w:val="auto"/>
          <w:spacing w:val="-6"/>
          <w:kern w:val="0"/>
          <w:sz w:val="24"/>
          <w:szCs w:val="26"/>
          <w:lang w:val="uk-UA" w:eastAsia="ru-RU"/>
        </w:rPr>
        <w:t xml:space="preserve"> замкнуті прості форми, грані яких перетинають головну вісь </w:t>
      </w:r>
      <w:r w:rsidR="00941590">
        <w:rPr>
          <w:rFonts w:ascii="Arial" w:hAnsi="Arial" w:cs="Arial"/>
          <w:bCs/>
          <w:color w:val="auto"/>
          <w:spacing w:val="-6"/>
          <w:kern w:val="0"/>
          <w:sz w:val="24"/>
          <w:szCs w:val="26"/>
          <w:lang w:val="uk-UA" w:eastAsia="ru-RU"/>
        </w:rPr>
        <w:t xml:space="preserve">у </w:t>
      </w:r>
      <w:r w:rsidRPr="00CA4611">
        <w:rPr>
          <w:rFonts w:ascii="Arial" w:hAnsi="Arial" w:cs="Arial"/>
          <w:bCs/>
          <w:color w:val="auto"/>
          <w:spacing w:val="-6"/>
          <w:kern w:val="0"/>
          <w:sz w:val="24"/>
          <w:szCs w:val="26"/>
          <w:lang w:val="uk-UA" w:eastAsia="ru-RU"/>
        </w:rPr>
        <w:t xml:space="preserve"> двох точках, маючи форму чотирикутників (трапецій). Нижні грані розташовуються несиметрично щодо верхніх. Грані </w:t>
      </w:r>
      <w:r w:rsidR="005353B2">
        <w:rPr>
          <w:rFonts w:ascii="Arial" w:hAnsi="Arial" w:cs="Arial"/>
          <w:bCs/>
          <w:color w:val="auto"/>
          <w:spacing w:val="-6"/>
          <w:kern w:val="0"/>
          <w:sz w:val="24"/>
          <w:szCs w:val="26"/>
          <w:lang w:val="uk-UA" w:eastAsia="ru-RU"/>
        </w:rPr>
        <w:t>представ</w:t>
      </w:r>
      <w:r w:rsidRPr="00CA4611">
        <w:rPr>
          <w:rFonts w:ascii="Arial" w:hAnsi="Arial" w:cs="Arial"/>
          <w:bCs/>
          <w:color w:val="auto"/>
          <w:spacing w:val="-6"/>
          <w:kern w:val="0"/>
          <w:sz w:val="24"/>
          <w:szCs w:val="26"/>
          <w:lang w:val="uk-UA" w:eastAsia="ru-RU"/>
        </w:rPr>
        <w:t>ляють собою чотирикутники з однією парою рівних сусідніх сторін. Існують тригональні (шість граней), тетрагональні (вісім граней) і гексагональні (дванадцять граней) трапецоедри. Загальна формула елементів симетрії - L</w:t>
      </w:r>
      <w:r w:rsidRPr="00CA4611">
        <w:rPr>
          <w:rFonts w:ascii="Arial" w:hAnsi="Arial" w:cs="Arial"/>
          <w:bCs/>
          <w:color w:val="auto"/>
          <w:spacing w:val="-6"/>
          <w:kern w:val="0"/>
          <w:sz w:val="24"/>
          <w:szCs w:val="26"/>
          <w:vertAlign w:val="subscript"/>
          <w:lang w:val="uk-UA" w:eastAsia="ru-RU"/>
        </w:rPr>
        <w:t>n</w:t>
      </w:r>
      <w:r w:rsidRPr="00CA4611">
        <w:rPr>
          <w:rFonts w:ascii="Arial" w:hAnsi="Arial" w:cs="Arial"/>
          <w:bCs/>
          <w:color w:val="auto"/>
          <w:spacing w:val="-6"/>
          <w:kern w:val="0"/>
          <w:sz w:val="24"/>
          <w:szCs w:val="26"/>
          <w:lang w:val="uk-UA" w:eastAsia="ru-RU"/>
        </w:rPr>
        <w:t>nL</w:t>
      </w:r>
      <w:r w:rsidRPr="00CA4611">
        <w:rPr>
          <w:rFonts w:ascii="Arial" w:hAnsi="Arial" w:cs="Arial"/>
          <w:bCs/>
          <w:color w:val="auto"/>
          <w:spacing w:val="-6"/>
          <w:kern w:val="0"/>
          <w:sz w:val="24"/>
          <w:szCs w:val="26"/>
          <w:vertAlign w:val="subscript"/>
          <w:lang w:val="uk-UA" w:eastAsia="ru-RU"/>
        </w:rPr>
        <w:t>2</w:t>
      </w:r>
      <w:r w:rsidRPr="00CA4611">
        <w:rPr>
          <w:rFonts w:ascii="Arial" w:hAnsi="Arial" w:cs="Arial"/>
          <w:bCs/>
          <w:color w:val="auto"/>
          <w:spacing w:val="-6"/>
          <w:kern w:val="0"/>
          <w:sz w:val="24"/>
          <w:szCs w:val="26"/>
          <w:lang w:val="uk-UA" w:eastAsia="ru-RU"/>
        </w:rPr>
        <w:t xml:space="preserve"> (аксіальний вид симетрії).</w:t>
      </w:r>
    </w:p>
    <w:p w:rsidR="00754512" w:rsidRPr="00CA4611" w:rsidRDefault="00754512" w:rsidP="00710A0E">
      <w:pPr>
        <w:pStyle w:val="12"/>
        <w:spacing w:line="288" w:lineRule="auto"/>
        <w:ind w:firstLine="680"/>
        <w:jc w:val="center"/>
        <w:rPr>
          <w:rFonts w:ascii="Arial" w:hAnsi="Arial" w:cs="Arial"/>
          <w:bCs/>
          <w:color w:val="auto"/>
          <w:spacing w:val="-6"/>
          <w:kern w:val="0"/>
          <w:sz w:val="24"/>
          <w:szCs w:val="26"/>
          <w:lang w:val="uk-UA" w:eastAsia="ru-RU"/>
        </w:rPr>
      </w:pPr>
      <w:r w:rsidRPr="00CA4611">
        <w:rPr>
          <w:rFonts w:ascii="Arial" w:hAnsi="Arial" w:cs="Arial"/>
          <w:bCs/>
          <w:noProof/>
          <w:color w:val="auto"/>
          <w:spacing w:val="-6"/>
          <w:kern w:val="0"/>
          <w:sz w:val="24"/>
          <w:szCs w:val="26"/>
          <w:lang w:val="en-US" w:eastAsia="en-US"/>
        </w:rPr>
        <w:drawing>
          <wp:inline distT="0" distB="0" distL="0" distR="0">
            <wp:extent cx="2901326" cy="1160530"/>
            <wp:effectExtent l="0" t="0" r="0" b="1905"/>
            <wp:docPr id="123" name="Picture 123"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Shape, polygon&#10;&#10;Description automatically generated"/>
                    <pic:cNvPicPr>
                      <a:picLocks noChangeAspect="1" noChangeArrowheads="1"/>
                    </pic:cNvPicPr>
                  </pic:nvPicPr>
                  <pic:blipFill rotWithShape="1">
                    <a:blip r:embed="rId87" cstate="email">
                      <a:extLst>
                        <a:ext uri="{28A0092B-C50C-407E-A947-70E740481C1C}">
                          <a14:useLocalDpi xmlns:a14="http://schemas.microsoft.com/office/drawing/2010/main"/>
                        </a:ext>
                      </a:extLst>
                    </a:blip>
                    <a:srcRect/>
                    <a:stretch/>
                  </pic:blipFill>
                  <pic:spPr bwMode="auto">
                    <a:xfrm>
                      <a:off x="0" y="0"/>
                      <a:ext cx="2929455" cy="1171782"/>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rsidR="007864AD" w:rsidRPr="00CA4611" w:rsidRDefault="007864AD" w:rsidP="007864AD">
      <w:pPr>
        <w:pStyle w:val="12"/>
        <w:spacing w:line="288" w:lineRule="auto"/>
        <w:jc w:val="center"/>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а)</w:t>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t>б)</w:t>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t>в)</w:t>
      </w:r>
    </w:p>
    <w:p w:rsidR="005353B2" w:rsidRDefault="007864AD" w:rsidP="007864AD">
      <w:pPr>
        <w:pStyle w:val="12"/>
        <w:spacing w:line="288" w:lineRule="auto"/>
        <w:ind w:firstLine="680"/>
        <w:jc w:val="center"/>
        <w:rPr>
          <w:rFonts w:ascii="Arial" w:hAnsi="Arial" w:cs="Arial"/>
          <w:color w:val="auto"/>
          <w:spacing w:val="-6"/>
          <w:kern w:val="26"/>
          <w:sz w:val="24"/>
          <w:szCs w:val="26"/>
          <w:lang w:val="uk-UA"/>
        </w:rPr>
      </w:pPr>
      <w:r w:rsidRPr="00CA4611">
        <w:rPr>
          <w:rFonts w:ascii="Arial" w:hAnsi="Arial" w:cs="Arial"/>
          <w:bCs/>
          <w:color w:val="auto"/>
          <w:spacing w:val="-6"/>
          <w:kern w:val="0"/>
          <w:sz w:val="24"/>
          <w:szCs w:val="26"/>
          <w:lang w:val="uk-UA" w:eastAsia="ru-RU"/>
        </w:rPr>
        <w:t xml:space="preserve">Рис. 38. Прості форми середньої категорії: </w:t>
      </w:r>
      <w:r w:rsidRPr="00CA4611">
        <w:rPr>
          <w:rFonts w:ascii="Arial" w:hAnsi="Arial" w:cs="Arial"/>
          <w:color w:val="auto"/>
          <w:spacing w:val="-6"/>
          <w:kern w:val="26"/>
          <w:sz w:val="24"/>
          <w:szCs w:val="26"/>
          <w:lang w:val="uk-UA"/>
        </w:rPr>
        <w:t>а) тригональн</w:t>
      </w:r>
      <w:r w:rsidR="008D0459" w:rsidRPr="00CA4611">
        <w:rPr>
          <w:rFonts w:ascii="Arial" w:hAnsi="Arial" w:cs="Arial"/>
          <w:color w:val="auto"/>
          <w:spacing w:val="-6"/>
          <w:kern w:val="26"/>
          <w:sz w:val="24"/>
          <w:szCs w:val="26"/>
          <w:lang w:val="uk-UA"/>
        </w:rPr>
        <w:t>ий</w:t>
      </w:r>
      <w:r w:rsidRPr="00CA4611">
        <w:rPr>
          <w:rFonts w:ascii="Arial" w:hAnsi="Arial" w:cs="Arial"/>
          <w:color w:val="auto"/>
          <w:spacing w:val="-6"/>
          <w:kern w:val="26"/>
          <w:sz w:val="24"/>
          <w:szCs w:val="26"/>
          <w:lang w:val="uk-UA"/>
        </w:rPr>
        <w:t xml:space="preserve"> </w:t>
      </w:r>
      <w:r w:rsidR="008D0459" w:rsidRPr="00CA4611">
        <w:rPr>
          <w:rFonts w:ascii="Arial" w:hAnsi="Arial" w:cs="Arial"/>
          <w:bCs/>
          <w:color w:val="auto"/>
          <w:spacing w:val="-6"/>
          <w:kern w:val="0"/>
          <w:sz w:val="24"/>
          <w:szCs w:val="26"/>
          <w:lang w:val="uk-UA" w:eastAsia="ru-RU"/>
        </w:rPr>
        <w:t>трапецоедр</w:t>
      </w:r>
      <w:r w:rsidRPr="00CA4611">
        <w:rPr>
          <w:rFonts w:ascii="Arial" w:hAnsi="Arial" w:cs="Arial"/>
          <w:color w:val="auto"/>
          <w:spacing w:val="-6"/>
          <w:kern w:val="26"/>
          <w:sz w:val="24"/>
          <w:szCs w:val="26"/>
          <w:lang w:val="uk-UA"/>
        </w:rPr>
        <w:t xml:space="preserve">; </w:t>
      </w:r>
    </w:p>
    <w:p w:rsidR="007864AD" w:rsidRPr="00CA4611" w:rsidRDefault="007864AD" w:rsidP="007864AD">
      <w:pPr>
        <w:pStyle w:val="12"/>
        <w:spacing w:line="288" w:lineRule="auto"/>
        <w:ind w:firstLine="680"/>
        <w:jc w:val="center"/>
        <w:rPr>
          <w:rFonts w:ascii="Arial" w:hAnsi="Arial" w:cs="Arial"/>
          <w:bCs/>
          <w:color w:val="auto"/>
          <w:spacing w:val="-6"/>
          <w:kern w:val="0"/>
          <w:sz w:val="24"/>
          <w:szCs w:val="26"/>
          <w:lang w:val="uk-UA" w:eastAsia="ru-RU"/>
        </w:rPr>
      </w:pPr>
      <w:r w:rsidRPr="00CA4611">
        <w:rPr>
          <w:rFonts w:ascii="Arial" w:hAnsi="Arial" w:cs="Arial"/>
          <w:color w:val="auto"/>
          <w:spacing w:val="-6"/>
          <w:kern w:val="26"/>
          <w:sz w:val="24"/>
          <w:szCs w:val="26"/>
          <w:lang w:val="uk-UA"/>
        </w:rPr>
        <w:t xml:space="preserve">б) </w:t>
      </w:r>
      <w:r w:rsidRPr="00CA4611">
        <w:rPr>
          <w:rFonts w:ascii="Arial" w:hAnsi="Arial" w:cs="Arial"/>
          <w:bCs/>
          <w:color w:val="auto"/>
          <w:spacing w:val="-6"/>
          <w:kern w:val="0"/>
          <w:sz w:val="24"/>
          <w:szCs w:val="26"/>
          <w:lang w:val="uk-UA" w:eastAsia="ru-RU"/>
        </w:rPr>
        <w:t>тетрагональн</w:t>
      </w:r>
      <w:r w:rsidR="00941590">
        <w:rPr>
          <w:rFonts w:ascii="Arial" w:hAnsi="Arial" w:cs="Arial"/>
          <w:bCs/>
          <w:color w:val="auto"/>
          <w:spacing w:val="-6"/>
          <w:kern w:val="0"/>
          <w:sz w:val="24"/>
          <w:szCs w:val="26"/>
          <w:lang w:val="uk-UA" w:eastAsia="ru-RU"/>
        </w:rPr>
        <w:t>ий</w:t>
      </w:r>
      <w:r w:rsidRPr="00CA4611">
        <w:rPr>
          <w:rFonts w:ascii="Arial" w:hAnsi="Arial" w:cs="Arial"/>
          <w:bCs/>
          <w:color w:val="auto"/>
          <w:spacing w:val="-6"/>
          <w:kern w:val="0"/>
          <w:sz w:val="24"/>
          <w:szCs w:val="26"/>
          <w:lang w:val="uk-UA" w:eastAsia="ru-RU"/>
        </w:rPr>
        <w:t xml:space="preserve"> </w:t>
      </w:r>
      <w:r w:rsidR="008D0459" w:rsidRPr="00CA4611">
        <w:rPr>
          <w:rFonts w:ascii="Arial" w:hAnsi="Arial" w:cs="Arial"/>
          <w:bCs/>
          <w:color w:val="auto"/>
          <w:spacing w:val="-6"/>
          <w:kern w:val="0"/>
          <w:sz w:val="24"/>
          <w:szCs w:val="26"/>
          <w:lang w:val="uk-UA" w:eastAsia="ru-RU"/>
        </w:rPr>
        <w:t>трапецоедр</w:t>
      </w:r>
      <w:r w:rsidRPr="00CA4611">
        <w:rPr>
          <w:rFonts w:ascii="Arial" w:hAnsi="Arial" w:cs="Arial"/>
          <w:color w:val="auto"/>
          <w:spacing w:val="-6"/>
          <w:kern w:val="26"/>
          <w:sz w:val="24"/>
          <w:szCs w:val="26"/>
          <w:lang w:val="uk-UA"/>
        </w:rPr>
        <w:t xml:space="preserve">; в) </w:t>
      </w:r>
      <w:r w:rsidRPr="00CA4611">
        <w:rPr>
          <w:rFonts w:ascii="Arial" w:hAnsi="Arial" w:cs="Arial"/>
          <w:bCs/>
          <w:color w:val="auto"/>
          <w:spacing w:val="-6"/>
          <w:kern w:val="0"/>
          <w:sz w:val="24"/>
          <w:szCs w:val="26"/>
          <w:lang w:val="uk-UA" w:eastAsia="ru-RU"/>
        </w:rPr>
        <w:t>гексагональн</w:t>
      </w:r>
      <w:r w:rsidR="00941590">
        <w:rPr>
          <w:rFonts w:ascii="Arial" w:hAnsi="Arial" w:cs="Arial"/>
          <w:bCs/>
          <w:color w:val="auto"/>
          <w:spacing w:val="-6"/>
          <w:kern w:val="0"/>
          <w:sz w:val="24"/>
          <w:szCs w:val="26"/>
          <w:lang w:val="uk-UA" w:eastAsia="ru-RU"/>
        </w:rPr>
        <w:t>ий</w:t>
      </w:r>
      <w:r w:rsidRPr="00CA4611">
        <w:rPr>
          <w:rFonts w:ascii="Arial" w:hAnsi="Arial" w:cs="Arial"/>
          <w:bCs/>
          <w:color w:val="auto"/>
          <w:spacing w:val="-6"/>
          <w:kern w:val="0"/>
          <w:sz w:val="24"/>
          <w:szCs w:val="26"/>
          <w:lang w:val="uk-UA" w:eastAsia="ru-RU"/>
        </w:rPr>
        <w:t xml:space="preserve"> </w:t>
      </w:r>
      <w:r w:rsidR="008D0459" w:rsidRPr="00CA4611">
        <w:rPr>
          <w:rFonts w:ascii="Arial" w:hAnsi="Arial" w:cs="Arial"/>
          <w:bCs/>
          <w:color w:val="auto"/>
          <w:spacing w:val="-6"/>
          <w:kern w:val="0"/>
          <w:sz w:val="24"/>
          <w:szCs w:val="26"/>
          <w:lang w:val="uk-UA" w:eastAsia="ru-RU"/>
        </w:rPr>
        <w:t>трапецоедр</w:t>
      </w:r>
    </w:p>
    <w:p w:rsidR="00754512" w:rsidRPr="00CA4611" w:rsidRDefault="00754512" w:rsidP="00710A0E">
      <w:pPr>
        <w:pStyle w:val="12"/>
        <w:spacing w:line="288" w:lineRule="auto"/>
        <w:ind w:firstLine="680"/>
        <w:jc w:val="center"/>
        <w:rPr>
          <w:rFonts w:ascii="Arial" w:hAnsi="Arial" w:cs="Arial"/>
          <w:bCs/>
          <w:color w:val="auto"/>
          <w:spacing w:val="-6"/>
          <w:kern w:val="0"/>
          <w:sz w:val="24"/>
          <w:szCs w:val="26"/>
          <w:lang w:val="uk-UA" w:eastAsia="ru-RU"/>
        </w:rPr>
      </w:pPr>
    </w:p>
    <w:p w:rsidR="00754512" w:rsidRDefault="00754512" w:rsidP="00710A0E">
      <w:pPr>
        <w:pStyle w:val="12"/>
        <w:spacing w:line="288" w:lineRule="auto"/>
        <w:ind w:firstLine="680"/>
        <w:jc w:val="both"/>
        <w:rPr>
          <w:rFonts w:ascii="Arial" w:hAnsi="Arial" w:cs="Arial"/>
          <w:bCs/>
          <w:color w:val="auto"/>
          <w:spacing w:val="-6"/>
          <w:kern w:val="0"/>
          <w:sz w:val="24"/>
          <w:szCs w:val="26"/>
          <w:lang w:val="uk-UA" w:eastAsia="ru-RU"/>
        </w:rPr>
      </w:pPr>
      <w:r w:rsidRPr="00CA4611">
        <w:rPr>
          <w:rFonts w:ascii="Arial" w:hAnsi="Arial" w:cs="Arial"/>
          <w:bCs/>
          <w:color w:val="auto"/>
          <w:spacing w:val="-6"/>
          <w:kern w:val="0"/>
          <w:sz w:val="24"/>
          <w:szCs w:val="26"/>
          <w:lang w:val="uk-UA" w:eastAsia="ru-RU"/>
        </w:rPr>
        <w:t xml:space="preserve">Прості форми кристалів </w:t>
      </w:r>
      <w:r w:rsidRPr="00CA4611">
        <w:rPr>
          <w:rFonts w:ascii="Arial" w:hAnsi="Arial" w:cs="Arial"/>
          <w:b/>
          <w:i/>
          <w:iCs/>
          <w:color w:val="auto"/>
          <w:spacing w:val="-6"/>
          <w:kern w:val="0"/>
          <w:sz w:val="24"/>
          <w:szCs w:val="26"/>
          <w:lang w:val="uk-UA" w:eastAsia="ru-RU"/>
        </w:rPr>
        <w:t>вищої категорії</w:t>
      </w:r>
      <w:r w:rsidRPr="00CA4611">
        <w:rPr>
          <w:rFonts w:ascii="Arial" w:hAnsi="Arial" w:cs="Arial"/>
          <w:bCs/>
          <w:color w:val="auto"/>
          <w:spacing w:val="-6"/>
          <w:kern w:val="0"/>
          <w:sz w:val="24"/>
          <w:szCs w:val="26"/>
          <w:lang w:val="uk-UA" w:eastAsia="ru-RU"/>
        </w:rPr>
        <w:t xml:space="preserve">, кубічної сингонії, значно відрізняються від простих форм кристалів нижчої і середньої категорій. У вищу категорію не переходить жодна проста форма </w:t>
      </w:r>
      <w:r w:rsidR="002971A9" w:rsidRPr="00CA4611">
        <w:rPr>
          <w:rFonts w:ascii="Arial" w:hAnsi="Arial" w:cs="Arial"/>
          <w:bCs/>
          <w:color w:val="auto"/>
          <w:spacing w:val="-6"/>
          <w:kern w:val="0"/>
          <w:sz w:val="24"/>
          <w:szCs w:val="26"/>
          <w:lang w:val="uk-UA" w:eastAsia="ru-RU"/>
        </w:rPr>
        <w:t xml:space="preserve">з </w:t>
      </w:r>
      <w:r w:rsidRPr="00CA4611">
        <w:rPr>
          <w:rFonts w:ascii="Arial" w:hAnsi="Arial" w:cs="Arial"/>
          <w:bCs/>
          <w:color w:val="auto"/>
          <w:spacing w:val="-6"/>
          <w:kern w:val="0"/>
          <w:sz w:val="24"/>
          <w:szCs w:val="26"/>
          <w:lang w:val="uk-UA" w:eastAsia="ru-RU"/>
        </w:rPr>
        <w:t>раніше розглянутих категорій. У вищій категорії налічується 15 простих форм, що характеризуються такими особливостями:</w:t>
      </w:r>
      <w:r w:rsidR="00FA302E" w:rsidRPr="00CA4611">
        <w:rPr>
          <w:rFonts w:ascii="Arial" w:hAnsi="Arial" w:cs="Arial"/>
          <w:bCs/>
          <w:color w:val="auto"/>
          <w:spacing w:val="-6"/>
          <w:kern w:val="0"/>
          <w:sz w:val="24"/>
          <w:szCs w:val="26"/>
          <w:lang w:val="uk-UA" w:eastAsia="ru-RU"/>
        </w:rPr>
        <w:t xml:space="preserve"> і</w:t>
      </w:r>
      <w:r w:rsidRPr="00CA4611">
        <w:rPr>
          <w:rFonts w:ascii="Arial" w:hAnsi="Arial" w:cs="Arial"/>
          <w:bCs/>
          <w:color w:val="auto"/>
          <w:spacing w:val="-6"/>
          <w:kern w:val="0"/>
          <w:sz w:val="24"/>
          <w:szCs w:val="26"/>
          <w:lang w:val="uk-UA" w:eastAsia="ru-RU"/>
        </w:rPr>
        <w:t>зометричним виглядом кристалів</w:t>
      </w:r>
      <w:r w:rsidR="00FA302E" w:rsidRPr="00CA4611">
        <w:rPr>
          <w:rFonts w:ascii="Arial" w:hAnsi="Arial" w:cs="Arial"/>
          <w:bCs/>
          <w:color w:val="auto"/>
          <w:spacing w:val="-6"/>
          <w:kern w:val="0"/>
          <w:sz w:val="24"/>
          <w:szCs w:val="26"/>
          <w:lang w:val="uk-UA" w:eastAsia="ru-RU"/>
        </w:rPr>
        <w:t>; в</w:t>
      </w:r>
      <w:r w:rsidRPr="00CA4611">
        <w:rPr>
          <w:rFonts w:ascii="Arial" w:hAnsi="Arial" w:cs="Arial"/>
          <w:bCs/>
          <w:color w:val="auto"/>
          <w:spacing w:val="-6"/>
          <w:kern w:val="0"/>
          <w:sz w:val="24"/>
          <w:szCs w:val="26"/>
          <w:lang w:val="uk-UA" w:eastAsia="ru-RU"/>
        </w:rPr>
        <w:t>ідсутністю відкритих форм</w:t>
      </w:r>
      <w:r w:rsidR="00FA302E" w:rsidRPr="00CA4611">
        <w:rPr>
          <w:rFonts w:ascii="Arial" w:hAnsi="Arial" w:cs="Arial"/>
          <w:bCs/>
          <w:color w:val="auto"/>
          <w:spacing w:val="-6"/>
          <w:kern w:val="0"/>
          <w:sz w:val="24"/>
          <w:szCs w:val="26"/>
          <w:lang w:val="uk-UA" w:eastAsia="ru-RU"/>
        </w:rPr>
        <w:t xml:space="preserve">; </w:t>
      </w:r>
      <w:r w:rsidR="00D25995" w:rsidRPr="00CA4611">
        <w:rPr>
          <w:rFonts w:ascii="Arial" w:hAnsi="Arial" w:cs="Arial"/>
          <w:bCs/>
          <w:color w:val="auto"/>
          <w:spacing w:val="-6"/>
          <w:kern w:val="0"/>
          <w:sz w:val="24"/>
          <w:szCs w:val="26"/>
          <w:lang w:val="uk-UA" w:eastAsia="ru-RU"/>
        </w:rPr>
        <w:t>о</w:t>
      </w:r>
      <w:r w:rsidRPr="00CA4611">
        <w:rPr>
          <w:rFonts w:ascii="Arial" w:hAnsi="Arial" w:cs="Arial"/>
          <w:bCs/>
          <w:color w:val="auto"/>
          <w:spacing w:val="-6"/>
          <w:kern w:val="0"/>
          <w:sz w:val="24"/>
          <w:szCs w:val="26"/>
          <w:lang w:val="uk-UA" w:eastAsia="ru-RU"/>
        </w:rPr>
        <w:t>бов'язковою присутністю 4L</w:t>
      </w:r>
      <w:r w:rsidRPr="00CA4611">
        <w:rPr>
          <w:rFonts w:ascii="Arial" w:hAnsi="Arial" w:cs="Arial"/>
          <w:bCs/>
          <w:color w:val="auto"/>
          <w:spacing w:val="-6"/>
          <w:kern w:val="0"/>
          <w:sz w:val="24"/>
          <w:szCs w:val="26"/>
          <w:vertAlign w:val="subscript"/>
          <w:lang w:val="uk-UA" w:eastAsia="ru-RU"/>
        </w:rPr>
        <w:t>3</w:t>
      </w:r>
      <w:r w:rsidRPr="00CA4611">
        <w:rPr>
          <w:rFonts w:ascii="Arial" w:hAnsi="Arial" w:cs="Arial"/>
          <w:bCs/>
          <w:color w:val="auto"/>
          <w:spacing w:val="-6"/>
          <w:kern w:val="0"/>
          <w:sz w:val="24"/>
          <w:szCs w:val="26"/>
          <w:lang w:val="uk-UA" w:eastAsia="ru-RU"/>
        </w:rPr>
        <w:t xml:space="preserve">. </w:t>
      </w:r>
    </w:p>
    <w:p w:rsidR="00FB410A" w:rsidRPr="00CA4611" w:rsidRDefault="00FB410A" w:rsidP="00FB410A">
      <w:pPr>
        <w:pStyle w:val="12"/>
        <w:spacing w:line="288" w:lineRule="auto"/>
        <w:ind w:firstLine="680"/>
        <w:jc w:val="both"/>
        <w:rPr>
          <w:rFonts w:ascii="Arial" w:hAnsi="Arial" w:cs="Arial"/>
          <w:bCs/>
          <w:color w:val="auto"/>
          <w:spacing w:val="-6"/>
          <w:kern w:val="0"/>
          <w:sz w:val="24"/>
          <w:szCs w:val="26"/>
          <w:lang w:val="uk-UA" w:eastAsia="ru-RU"/>
        </w:rPr>
      </w:pPr>
      <w:r w:rsidRPr="00CA4611">
        <w:rPr>
          <w:rFonts w:ascii="Arial" w:hAnsi="Arial" w:cs="Arial"/>
          <w:bCs/>
          <w:color w:val="auto"/>
          <w:spacing w:val="-6"/>
          <w:kern w:val="0"/>
          <w:sz w:val="24"/>
          <w:szCs w:val="26"/>
          <w:lang w:val="uk-UA" w:eastAsia="ru-RU"/>
        </w:rPr>
        <w:t xml:space="preserve">З 15 простих форм кубічної сингонії </w:t>
      </w:r>
      <w:r>
        <w:rPr>
          <w:rFonts w:ascii="Arial" w:hAnsi="Arial" w:cs="Arial"/>
          <w:bCs/>
          <w:color w:val="auto"/>
          <w:spacing w:val="-6"/>
          <w:kern w:val="0"/>
          <w:sz w:val="24"/>
          <w:szCs w:val="26"/>
          <w:lang w:val="uk-UA" w:eastAsia="ru-RU"/>
        </w:rPr>
        <w:t>три</w:t>
      </w:r>
      <w:r w:rsidRPr="00CA4611">
        <w:rPr>
          <w:rFonts w:ascii="Arial" w:hAnsi="Arial" w:cs="Arial"/>
          <w:bCs/>
          <w:color w:val="auto"/>
          <w:spacing w:val="-6"/>
          <w:kern w:val="0"/>
          <w:sz w:val="24"/>
          <w:szCs w:val="26"/>
          <w:lang w:val="uk-UA" w:eastAsia="ru-RU"/>
        </w:rPr>
        <w:t xml:space="preserve"> є вихідними, інші представляють собою похідні форми і виводяться з вихідних шляхом "нарощування" на їх гранях "пірамідок" - двох-, трьох- і чотирисхилих "дахів". </w:t>
      </w:r>
    </w:p>
    <w:p w:rsidR="00FB410A" w:rsidRPr="00CA4611" w:rsidRDefault="00FB410A" w:rsidP="00FB410A">
      <w:pPr>
        <w:pStyle w:val="12"/>
        <w:spacing w:line="288" w:lineRule="auto"/>
        <w:ind w:firstLine="680"/>
        <w:jc w:val="both"/>
        <w:rPr>
          <w:rFonts w:ascii="Arial" w:hAnsi="Arial" w:cs="Arial"/>
          <w:bCs/>
          <w:color w:val="auto"/>
          <w:spacing w:val="-6"/>
          <w:kern w:val="0"/>
          <w:sz w:val="24"/>
          <w:szCs w:val="26"/>
          <w:lang w:val="uk-UA" w:eastAsia="ru-RU"/>
        </w:rPr>
      </w:pPr>
      <w:r w:rsidRPr="00CA4611">
        <w:rPr>
          <w:rFonts w:ascii="Arial" w:hAnsi="Arial" w:cs="Arial"/>
          <w:bCs/>
          <w:color w:val="auto"/>
          <w:spacing w:val="-6"/>
          <w:kern w:val="0"/>
          <w:sz w:val="24"/>
          <w:szCs w:val="26"/>
          <w:lang w:val="uk-UA" w:eastAsia="ru-RU"/>
        </w:rPr>
        <w:t>До вихідних форм кубічної сингонії відносять тетраедр, куб (гексаедр) і октаедр.</w:t>
      </w:r>
      <w:r w:rsidRPr="00FB410A">
        <w:rPr>
          <w:rFonts w:ascii="Arial" w:hAnsi="Arial" w:cs="Arial"/>
          <w:bCs/>
          <w:i/>
          <w:iCs/>
          <w:color w:val="auto"/>
          <w:spacing w:val="-6"/>
          <w:kern w:val="0"/>
          <w:sz w:val="24"/>
          <w:szCs w:val="26"/>
          <w:lang w:val="uk-UA" w:eastAsia="ru-RU"/>
        </w:rPr>
        <w:t xml:space="preserve"> </w:t>
      </w:r>
      <w:r w:rsidRPr="00CA4611">
        <w:rPr>
          <w:rFonts w:ascii="Arial" w:hAnsi="Arial" w:cs="Arial"/>
          <w:bCs/>
          <w:i/>
          <w:iCs/>
          <w:color w:val="auto"/>
          <w:spacing w:val="-6"/>
          <w:kern w:val="0"/>
          <w:sz w:val="24"/>
          <w:szCs w:val="26"/>
          <w:lang w:val="uk-UA" w:eastAsia="ru-RU"/>
        </w:rPr>
        <w:t>Тетраедр</w:t>
      </w:r>
      <w:r w:rsidRPr="00CA4611">
        <w:rPr>
          <w:rFonts w:ascii="Arial" w:hAnsi="Arial" w:cs="Arial"/>
          <w:bCs/>
          <w:color w:val="auto"/>
          <w:spacing w:val="-6"/>
          <w:kern w:val="0"/>
          <w:sz w:val="24"/>
          <w:szCs w:val="26"/>
          <w:lang w:val="uk-UA" w:eastAsia="ru-RU"/>
        </w:rPr>
        <w:t xml:space="preserve"> - це 4-х-гранник, у якого три грані перетинаються в одній вершині і кожна грань являє собою рівносторонній трикутник (рис. 39 а). Елементи симетрії тетраедра відповідають виду 4L</w:t>
      </w:r>
      <w:r w:rsidRPr="00CA4611">
        <w:rPr>
          <w:rFonts w:ascii="Arial" w:hAnsi="Arial" w:cs="Arial"/>
          <w:bCs/>
          <w:color w:val="auto"/>
          <w:spacing w:val="-6"/>
          <w:kern w:val="0"/>
          <w:sz w:val="24"/>
          <w:szCs w:val="26"/>
          <w:vertAlign w:val="subscript"/>
          <w:lang w:val="uk-UA" w:eastAsia="ru-RU"/>
        </w:rPr>
        <w:t>3</w:t>
      </w:r>
      <w:r w:rsidRPr="00CA4611">
        <w:rPr>
          <w:rFonts w:ascii="Arial" w:hAnsi="Arial" w:cs="Arial"/>
          <w:bCs/>
          <w:color w:val="auto"/>
          <w:spacing w:val="-6"/>
          <w:kern w:val="0"/>
          <w:sz w:val="24"/>
          <w:szCs w:val="26"/>
          <w:lang w:val="uk-UA" w:eastAsia="ru-RU"/>
        </w:rPr>
        <w:t>3L</w:t>
      </w:r>
      <w:r w:rsidRPr="00CA4611">
        <w:rPr>
          <w:rFonts w:ascii="Arial" w:hAnsi="Arial" w:cs="Arial"/>
          <w:bCs/>
          <w:color w:val="auto"/>
          <w:spacing w:val="-6"/>
          <w:kern w:val="0"/>
          <w:sz w:val="24"/>
          <w:szCs w:val="26"/>
          <w:vertAlign w:val="subscript"/>
          <w:lang w:val="uk-UA" w:eastAsia="ru-RU"/>
        </w:rPr>
        <w:t>2</w:t>
      </w:r>
      <w:r w:rsidRPr="00CA4611">
        <w:rPr>
          <w:rFonts w:ascii="Arial" w:hAnsi="Arial" w:cs="Arial"/>
          <w:bCs/>
          <w:color w:val="auto"/>
          <w:spacing w:val="-6"/>
          <w:kern w:val="0"/>
          <w:sz w:val="24"/>
          <w:szCs w:val="26"/>
          <w:lang w:val="uk-UA" w:eastAsia="ru-RU"/>
        </w:rPr>
        <w:t>6P.</w:t>
      </w:r>
    </w:p>
    <w:p w:rsidR="008F4CB1" w:rsidRPr="00CA4611" w:rsidRDefault="008F4CB1" w:rsidP="008F4CB1">
      <w:pPr>
        <w:pStyle w:val="12"/>
        <w:spacing w:line="288" w:lineRule="auto"/>
        <w:ind w:firstLine="680"/>
        <w:jc w:val="center"/>
        <w:rPr>
          <w:rFonts w:ascii="Arial" w:hAnsi="Arial" w:cs="Arial"/>
          <w:bCs/>
          <w:color w:val="auto"/>
          <w:spacing w:val="-6"/>
          <w:kern w:val="0"/>
          <w:sz w:val="24"/>
          <w:szCs w:val="26"/>
          <w:lang w:val="uk-UA" w:eastAsia="ru-RU"/>
        </w:rPr>
      </w:pPr>
      <w:r w:rsidRPr="00CA4611">
        <w:rPr>
          <w:rFonts w:ascii="Arial" w:hAnsi="Arial" w:cs="Arial"/>
          <w:bCs/>
          <w:noProof/>
          <w:color w:val="auto"/>
          <w:spacing w:val="-6"/>
          <w:kern w:val="0"/>
          <w:sz w:val="24"/>
          <w:szCs w:val="26"/>
          <w:lang w:val="en-US" w:eastAsia="en-US"/>
        </w:rPr>
        <w:drawing>
          <wp:inline distT="0" distB="0" distL="0" distR="0">
            <wp:extent cx="873971" cy="751557"/>
            <wp:effectExtent l="0" t="0" r="2540" b="0"/>
            <wp:docPr id="122" name="Picture 122" descr="A picture containing text,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A picture containing text, businesscard&#10;&#10;Description automatically generated"/>
                    <pic:cNvPicPr>
                      <a:picLocks noChangeAspect="1" noChangeArrowheads="1"/>
                    </pic:cNvPicPr>
                  </pic:nvPicPr>
                  <pic:blipFill rotWithShape="1">
                    <a:blip r:embed="rId88" cstate="email">
                      <a:extLst>
                        <a:ext uri="{28A0092B-C50C-407E-A947-70E740481C1C}">
                          <a14:useLocalDpi xmlns:a14="http://schemas.microsoft.com/office/drawing/2010/main"/>
                        </a:ext>
                      </a:extLst>
                    </a:blip>
                    <a:srcRect/>
                    <a:stretch/>
                  </pic:blipFill>
                  <pic:spPr bwMode="auto">
                    <a:xfrm>
                      <a:off x="0" y="0"/>
                      <a:ext cx="890260" cy="765565"/>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r w:rsidRPr="00CA4611">
        <w:rPr>
          <w:rFonts w:ascii="Arial" w:hAnsi="Arial" w:cs="Arial"/>
          <w:bCs/>
          <w:color w:val="auto"/>
          <w:spacing w:val="-6"/>
          <w:kern w:val="0"/>
          <w:sz w:val="24"/>
          <w:szCs w:val="26"/>
          <w:lang w:val="uk-UA" w:eastAsia="ru-RU"/>
        </w:rPr>
        <w:t xml:space="preserve">     </w:t>
      </w:r>
      <w:r w:rsidRPr="00CA4611">
        <w:rPr>
          <w:rFonts w:ascii="Arial" w:hAnsi="Arial" w:cs="Arial"/>
          <w:bCs/>
          <w:noProof/>
          <w:color w:val="auto"/>
          <w:spacing w:val="-6"/>
          <w:kern w:val="0"/>
          <w:sz w:val="24"/>
          <w:szCs w:val="26"/>
          <w:lang w:val="en-US" w:eastAsia="en-US"/>
        </w:rPr>
        <w:drawing>
          <wp:inline distT="0" distB="0" distL="0" distR="0">
            <wp:extent cx="930256" cy="878732"/>
            <wp:effectExtent l="0" t="0" r="3810" b="0"/>
            <wp:docPr id="53" name="Picture 53" descr="A picture containing text,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A picture containing text, businesscard&#10;&#10;Description automatically generated"/>
                    <pic:cNvPicPr>
                      <a:picLocks noChangeAspect="1" noChangeArrowheads="1"/>
                    </pic:cNvPicPr>
                  </pic:nvPicPr>
                  <pic:blipFill rotWithShape="1">
                    <a:blip r:embed="rId89" cstate="email">
                      <a:extLst>
                        <a:ext uri="{28A0092B-C50C-407E-A947-70E740481C1C}">
                          <a14:useLocalDpi xmlns:a14="http://schemas.microsoft.com/office/drawing/2010/main"/>
                        </a:ext>
                      </a:extLst>
                    </a:blip>
                    <a:srcRect/>
                    <a:stretch/>
                  </pic:blipFill>
                  <pic:spPr bwMode="auto">
                    <a:xfrm>
                      <a:off x="0" y="0"/>
                      <a:ext cx="948491" cy="895957"/>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r w:rsidRPr="00CA4611">
        <w:rPr>
          <w:rFonts w:ascii="Arial" w:hAnsi="Arial" w:cs="Arial"/>
          <w:bCs/>
          <w:color w:val="auto"/>
          <w:spacing w:val="-6"/>
          <w:kern w:val="0"/>
          <w:sz w:val="24"/>
          <w:szCs w:val="26"/>
          <w:lang w:val="uk-UA" w:eastAsia="ru-RU"/>
        </w:rPr>
        <w:t xml:space="preserve">    </w:t>
      </w:r>
      <w:r w:rsidRPr="00CA4611">
        <w:rPr>
          <w:rFonts w:ascii="Arial" w:hAnsi="Arial" w:cs="Arial"/>
          <w:bCs/>
          <w:noProof/>
          <w:color w:val="auto"/>
          <w:spacing w:val="-6"/>
          <w:kern w:val="0"/>
          <w:sz w:val="24"/>
          <w:szCs w:val="26"/>
          <w:lang w:val="en-US" w:eastAsia="en-US"/>
        </w:rPr>
        <w:drawing>
          <wp:inline distT="0" distB="0" distL="0" distR="0">
            <wp:extent cx="808689" cy="813329"/>
            <wp:effectExtent l="0" t="0" r="0" b="6350"/>
            <wp:docPr id="51" name="Picture 51" descr="A picture containing text,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A picture containing text, businesscard&#10;&#10;Description automatically generated"/>
                    <pic:cNvPicPr>
                      <a:picLocks noChangeAspect="1" noChangeArrowheads="1"/>
                    </pic:cNvPicPr>
                  </pic:nvPicPr>
                  <pic:blipFill rotWithShape="1">
                    <a:blip r:embed="rId90" cstate="email">
                      <a:extLst>
                        <a:ext uri="{28A0092B-C50C-407E-A947-70E740481C1C}">
                          <a14:useLocalDpi xmlns:a14="http://schemas.microsoft.com/office/drawing/2010/main"/>
                        </a:ext>
                      </a:extLst>
                    </a:blip>
                    <a:srcRect/>
                    <a:stretch/>
                  </pic:blipFill>
                  <pic:spPr bwMode="auto">
                    <a:xfrm>
                      <a:off x="0" y="0"/>
                      <a:ext cx="823327" cy="828051"/>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rsidR="008F4CB1" w:rsidRPr="00CA4611" w:rsidRDefault="008F4CB1" w:rsidP="008F4CB1">
      <w:pPr>
        <w:pStyle w:val="12"/>
        <w:spacing w:line="288" w:lineRule="auto"/>
        <w:jc w:val="center"/>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а)</w:t>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t>б)</w:t>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t>в)</w:t>
      </w:r>
    </w:p>
    <w:p w:rsidR="008F4CB1" w:rsidRDefault="008F4CB1" w:rsidP="008F4CB1">
      <w:pPr>
        <w:pStyle w:val="12"/>
        <w:spacing w:line="288" w:lineRule="auto"/>
        <w:ind w:firstLine="680"/>
        <w:jc w:val="center"/>
        <w:rPr>
          <w:rFonts w:ascii="Arial" w:hAnsi="Arial" w:cs="Arial"/>
          <w:bCs/>
          <w:color w:val="auto"/>
          <w:spacing w:val="-6"/>
          <w:kern w:val="0"/>
          <w:sz w:val="24"/>
          <w:szCs w:val="26"/>
          <w:lang w:val="uk-UA" w:eastAsia="ru-RU"/>
        </w:rPr>
      </w:pPr>
      <w:r w:rsidRPr="00CA4611">
        <w:rPr>
          <w:rFonts w:ascii="Arial" w:hAnsi="Arial" w:cs="Arial"/>
          <w:bCs/>
          <w:color w:val="auto"/>
          <w:spacing w:val="-6"/>
          <w:kern w:val="0"/>
          <w:sz w:val="24"/>
          <w:szCs w:val="26"/>
          <w:lang w:val="uk-UA" w:eastAsia="ru-RU"/>
        </w:rPr>
        <w:t>Рис. 3</w:t>
      </w:r>
      <w:r w:rsidR="00FB410A">
        <w:rPr>
          <w:rFonts w:ascii="Arial" w:hAnsi="Arial" w:cs="Arial"/>
          <w:bCs/>
          <w:color w:val="auto"/>
          <w:spacing w:val="-6"/>
          <w:kern w:val="0"/>
          <w:sz w:val="24"/>
          <w:szCs w:val="26"/>
          <w:lang w:val="uk-UA" w:eastAsia="ru-RU"/>
        </w:rPr>
        <w:t>9</w:t>
      </w:r>
      <w:r w:rsidRPr="00CA4611">
        <w:rPr>
          <w:rFonts w:ascii="Arial" w:hAnsi="Arial" w:cs="Arial"/>
          <w:bCs/>
          <w:color w:val="auto"/>
          <w:spacing w:val="-6"/>
          <w:kern w:val="0"/>
          <w:sz w:val="24"/>
          <w:szCs w:val="26"/>
          <w:lang w:val="uk-UA" w:eastAsia="ru-RU"/>
        </w:rPr>
        <w:t xml:space="preserve">. Прості форми </w:t>
      </w:r>
      <w:r w:rsidR="00FB410A">
        <w:rPr>
          <w:rFonts w:ascii="Arial" w:hAnsi="Arial" w:cs="Arial"/>
          <w:bCs/>
          <w:color w:val="auto"/>
          <w:spacing w:val="-6"/>
          <w:kern w:val="0"/>
          <w:sz w:val="24"/>
          <w:szCs w:val="26"/>
          <w:lang w:val="uk-UA" w:eastAsia="ru-RU"/>
        </w:rPr>
        <w:t>вищої</w:t>
      </w:r>
      <w:r w:rsidRPr="00CA4611">
        <w:rPr>
          <w:rFonts w:ascii="Arial" w:hAnsi="Arial" w:cs="Arial"/>
          <w:bCs/>
          <w:color w:val="auto"/>
          <w:spacing w:val="-6"/>
          <w:kern w:val="0"/>
          <w:sz w:val="24"/>
          <w:szCs w:val="26"/>
          <w:lang w:val="uk-UA" w:eastAsia="ru-RU"/>
        </w:rPr>
        <w:t xml:space="preserve"> категорії: </w:t>
      </w:r>
      <w:r w:rsidRPr="00CA4611">
        <w:rPr>
          <w:rFonts w:ascii="Arial" w:hAnsi="Arial" w:cs="Arial"/>
          <w:color w:val="auto"/>
          <w:spacing w:val="-6"/>
          <w:kern w:val="26"/>
          <w:sz w:val="24"/>
          <w:szCs w:val="26"/>
          <w:lang w:val="uk-UA"/>
        </w:rPr>
        <w:t xml:space="preserve">а) тетраедр; б) </w:t>
      </w:r>
      <w:r w:rsidRPr="00CA4611">
        <w:rPr>
          <w:rFonts w:ascii="Arial" w:hAnsi="Arial" w:cs="Arial"/>
          <w:bCs/>
          <w:color w:val="auto"/>
          <w:spacing w:val="-6"/>
          <w:kern w:val="0"/>
          <w:sz w:val="24"/>
          <w:szCs w:val="26"/>
          <w:lang w:val="uk-UA" w:eastAsia="ru-RU"/>
        </w:rPr>
        <w:t>тригон-тритетраедр</w:t>
      </w:r>
      <w:r w:rsidRPr="00CA4611">
        <w:rPr>
          <w:rFonts w:ascii="Arial" w:hAnsi="Arial" w:cs="Arial"/>
          <w:color w:val="auto"/>
          <w:spacing w:val="-6"/>
          <w:kern w:val="26"/>
          <w:sz w:val="24"/>
          <w:szCs w:val="26"/>
          <w:lang w:val="uk-UA"/>
        </w:rPr>
        <w:t xml:space="preserve">; </w:t>
      </w:r>
      <w:r w:rsidR="00865867">
        <w:rPr>
          <w:rFonts w:ascii="Arial" w:hAnsi="Arial" w:cs="Arial"/>
          <w:color w:val="auto"/>
          <w:spacing w:val="-6"/>
          <w:kern w:val="26"/>
          <w:sz w:val="24"/>
          <w:szCs w:val="26"/>
          <w:lang w:val="uk-UA"/>
        </w:rPr>
        <w:t xml:space="preserve">            </w:t>
      </w:r>
      <w:r w:rsidRPr="00CA4611">
        <w:rPr>
          <w:rFonts w:ascii="Arial" w:hAnsi="Arial" w:cs="Arial"/>
          <w:color w:val="auto"/>
          <w:spacing w:val="-6"/>
          <w:kern w:val="26"/>
          <w:sz w:val="24"/>
          <w:szCs w:val="26"/>
          <w:lang w:val="uk-UA"/>
        </w:rPr>
        <w:t xml:space="preserve">в) </w:t>
      </w:r>
      <w:r w:rsidRPr="00CA4611">
        <w:rPr>
          <w:rFonts w:ascii="Arial" w:hAnsi="Arial" w:cs="Arial"/>
          <w:bCs/>
          <w:color w:val="auto"/>
          <w:spacing w:val="-6"/>
          <w:kern w:val="0"/>
          <w:sz w:val="24"/>
          <w:szCs w:val="26"/>
          <w:lang w:val="uk-UA" w:eastAsia="ru-RU"/>
        </w:rPr>
        <w:t>тетрагон-тритетраедр</w:t>
      </w:r>
    </w:p>
    <w:p w:rsidR="006E4A19" w:rsidRDefault="006E4A19" w:rsidP="00710A0E">
      <w:pPr>
        <w:pStyle w:val="12"/>
        <w:spacing w:line="288" w:lineRule="auto"/>
        <w:ind w:firstLine="680"/>
        <w:jc w:val="both"/>
        <w:rPr>
          <w:rFonts w:ascii="Arial" w:hAnsi="Arial" w:cs="Arial"/>
          <w:bCs/>
          <w:color w:val="auto"/>
          <w:spacing w:val="-6"/>
          <w:kern w:val="0"/>
          <w:sz w:val="24"/>
          <w:szCs w:val="26"/>
          <w:lang w:val="uk-UA" w:eastAsia="ru-RU"/>
        </w:rPr>
      </w:pPr>
    </w:p>
    <w:p w:rsidR="00754512" w:rsidRPr="00CA4611" w:rsidRDefault="00754512" w:rsidP="00710A0E">
      <w:pPr>
        <w:pStyle w:val="12"/>
        <w:spacing w:line="288" w:lineRule="auto"/>
        <w:ind w:firstLine="680"/>
        <w:jc w:val="both"/>
        <w:rPr>
          <w:rFonts w:ascii="Arial" w:hAnsi="Arial" w:cs="Arial"/>
          <w:bCs/>
          <w:color w:val="auto"/>
          <w:spacing w:val="-6"/>
          <w:kern w:val="0"/>
          <w:sz w:val="24"/>
          <w:szCs w:val="26"/>
          <w:lang w:val="uk-UA" w:eastAsia="ru-RU"/>
        </w:rPr>
      </w:pPr>
      <w:r w:rsidRPr="00CA4611">
        <w:rPr>
          <w:rFonts w:ascii="Arial" w:hAnsi="Arial" w:cs="Arial"/>
          <w:bCs/>
          <w:color w:val="auto"/>
          <w:spacing w:val="-6"/>
          <w:kern w:val="0"/>
          <w:sz w:val="24"/>
          <w:szCs w:val="26"/>
          <w:lang w:val="uk-UA" w:eastAsia="ru-RU"/>
        </w:rPr>
        <w:t xml:space="preserve">Похідні тетраедра </w:t>
      </w:r>
      <w:r w:rsidR="00865867">
        <w:rPr>
          <w:rFonts w:ascii="Arial" w:hAnsi="Arial" w:cs="Arial"/>
          <w:bCs/>
          <w:color w:val="auto"/>
          <w:spacing w:val="-6"/>
          <w:kern w:val="0"/>
          <w:sz w:val="24"/>
          <w:szCs w:val="26"/>
          <w:lang w:val="uk-UA" w:eastAsia="ru-RU"/>
        </w:rPr>
        <w:t>можуть утворитися</w:t>
      </w:r>
      <w:r w:rsidRPr="00CA4611">
        <w:rPr>
          <w:rFonts w:ascii="Arial" w:hAnsi="Arial" w:cs="Arial"/>
          <w:bCs/>
          <w:color w:val="auto"/>
          <w:spacing w:val="-6"/>
          <w:kern w:val="0"/>
          <w:sz w:val="24"/>
          <w:szCs w:val="26"/>
          <w:lang w:val="uk-UA" w:eastAsia="ru-RU"/>
        </w:rPr>
        <w:t xml:space="preserve"> потроєнням його граней. При цьому у дванадцятигранника форма граней може бути різною.</w:t>
      </w:r>
    </w:p>
    <w:p w:rsidR="00754512" w:rsidRPr="00CA4611" w:rsidRDefault="00754512" w:rsidP="00710A0E">
      <w:pPr>
        <w:pStyle w:val="12"/>
        <w:spacing w:line="288" w:lineRule="auto"/>
        <w:ind w:firstLine="680"/>
        <w:jc w:val="both"/>
        <w:rPr>
          <w:rFonts w:ascii="Arial" w:hAnsi="Arial" w:cs="Arial"/>
          <w:bCs/>
          <w:color w:val="auto"/>
          <w:spacing w:val="-6"/>
          <w:kern w:val="0"/>
          <w:sz w:val="24"/>
          <w:szCs w:val="26"/>
          <w:lang w:val="uk-UA" w:eastAsia="ru-RU"/>
        </w:rPr>
      </w:pPr>
      <w:r w:rsidRPr="00CA4611">
        <w:rPr>
          <w:rFonts w:ascii="Arial" w:hAnsi="Arial" w:cs="Arial"/>
          <w:bCs/>
          <w:i/>
          <w:iCs/>
          <w:color w:val="auto"/>
          <w:spacing w:val="-6"/>
          <w:kern w:val="0"/>
          <w:sz w:val="24"/>
          <w:szCs w:val="26"/>
          <w:lang w:val="uk-UA" w:eastAsia="ru-RU"/>
        </w:rPr>
        <w:t>Тригон-тритетраедр</w:t>
      </w:r>
      <w:r w:rsidRPr="00CA4611">
        <w:rPr>
          <w:rFonts w:ascii="Arial" w:hAnsi="Arial" w:cs="Arial"/>
          <w:bCs/>
          <w:color w:val="auto"/>
          <w:spacing w:val="-6"/>
          <w:kern w:val="0"/>
          <w:sz w:val="24"/>
          <w:szCs w:val="26"/>
          <w:lang w:val="uk-UA" w:eastAsia="ru-RU"/>
        </w:rPr>
        <w:t xml:space="preserve"> має форму граней у вигляді рівнобедреного трикутника</w:t>
      </w:r>
      <w:r w:rsidR="00354B94" w:rsidRPr="00CA4611">
        <w:rPr>
          <w:rFonts w:ascii="Arial" w:hAnsi="Arial" w:cs="Arial"/>
          <w:bCs/>
          <w:color w:val="auto"/>
          <w:spacing w:val="-6"/>
          <w:kern w:val="0"/>
          <w:sz w:val="24"/>
          <w:szCs w:val="26"/>
          <w:lang w:val="uk-UA" w:eastAsia="ru-RU"/>
        </w:rPr>
        <w:t xml:space="preserve"> (рис. 39 б)</w:t>
      </w:r>
      <w:r w:rsidRPr="00CA4611">
        <w:rPr>
          <w:rFonts w:ascii="Arial" w:hAnsi="Arial" w:cs="Arial"/>
          <w:bCs/>
          <w:color w:val="auto"/>
          <w:spacing w:val="-6"/>
          <w:kern w:val="0"/>
          <w:sz w:val="24"/>
          <w:szCs w:val="26"/>
          <w:lang w:val="uk-UA" w:eastAsia="ru-RU"/>
        </w:rPr>
        <w:t xml:space="preserve">. </w:t>
      </w:r>
      <w:r w:rsidRPr="00CA4611">
        <w:rPr>
          <w:rFonts w:ascii="Arial" w:hAnsi="Arial" w:cs="Arial"/>
          <w:bCs/>
          <w:i/>
          <w:iCs/>
          <w:color w:val="auto"/>
          <w:spacing w:val="-6"/>
          <w:kern w:val="0"/>
          <w:sz w:val="24"/>
          <w:szCs w:val="26"/>
          <w:lang w:val="uk-UA" w:eastAsia="ru-RU"/>
        </w:rPr>
        <w:t>Тетрагон-тритетраедр</w:t>
      </w:r>
      <w:r w:rsidR="00A97A69">
        <w:rPr>
          <w:rFonts w:ascii="Arial" w:hAnsi="Arial" w:cs="Arial"/>
          <w:bCs/>
          <w:i/>
          <w:iCs/>
          <w:color w:val="auto"/>
          <w:spacing w:val="-6"/>
          <w:kern w:val="0"/>
          <w:sz w:val="24"/>
          <w:szCs w:val="26"/>
          <w:lang w:val="uk-UA" w:eastAsia="ru-RU"/>
        </w:rPr>
        <w:t xml:space="preserve"> </w:t>
      </w:r>
      <w:r w:rsidRPr="00CA4611">
        <w:rPr>
          <w:rFonts w:ascii="Arial" w:hAnsi="Arial" w:cs="Arial"/>
          <w:bCs/>
          <w:color w:val="auto"/>
          <w:spacing w:val="-6"/>
          <w:kern w:val="0"/>
          <w:sz w:val="24"/>
          <w:szCs w:val="26"/>
          <w:lang w:val="uk-UA" w:eastAsia="ru-RU"/>
        </w:rPr>
        <w:t>- форма граней у вигляді чотирикутника</w:t>
      </w:r>
      <w:r w:rsidR="00377F56" w:rsidRPr="00CA4611">
        <w:rPr>
          <w:rFonts w:ascii="Arial" w:hAnsi="Arial" w:cs="Arial"/>
          <w:bCs/>
          <w:color w:val="auto"/>
          <w:spacing w:val="-6"/>
          <w:kern w:val="0"/>
          <w:sz w:val="24"/>
          <w:szCs w:val="26"/>
          <w:lang w:val="uk-UA" w:eastAsia="ru-RU"/>
        </w:rPr>
        <w:t xml:space="preserve"> (рис.</w:t>
      </w:r>
      <w:r w:rsidR="00A97A69">
        <w:rPr>
          <w:rFonts w:ascii="Arial" w:hAnsi="Arial" w:cs="Arial"/>
          <w:bCs/>
          <w:color w:val="auto"/>
          <w:spacing w:val="-6"/>
          <w:kern w:val="0"/>
          <w:sz w:val="24"/>
          <w:szCs w:val="26"/>
          <w:lang w:val="uk-UA" w:eastAsia="ru-RU"/>
        </w:rPr>
        <w:t xml:space="preserve"> </w:t>
      </w:r>
      <w:r w:rsidR="00377F56" w:rsidRPr="00CA4611">
        <w:rPr>
          <w:rFonts w:ascii="Arial" w:hAnsi="Arial" w:cs="Arial"/>
          <w:bCs/>
          <w:color w:val="auto"/>
          <w:spacing w:val="-6"/>
          <w:kern w:val="0"/>
          <w:sz w:val="24"/>
          <w:szCs w:val="26"/>
          <w:lang w:val="uk-UA" w:eastAsia="ru-RU"/>
        </w:rPr>
        <w:t xml:space="preserve">39 </w:t>
      </w:r>
      <w:r w:rsidR="001515F4" w:rsidRPr="00CA4611">
        <w:rPr>
          <w:rFonts w:ascii="Arial" w:hAnsi="Arial" w:cs="Arial"/>
          <w:bCs/>
          <w:color w:val="auto"/>
          <w:spacing w:val="-6"/>
          <w:kern w:val="0"/>
          <w:sz w:val="24"/>
          <w:szCs w:val="26"/>
          <w:lang w:val="uk-UA" w:eastAsia="ru-RU"/>
        </w:rPr>
        <w:t>в</w:t>
      </w:r>
      <w:r w:rsidR="00377F56" w:rsidRPr="00CA4611">
        <w:rPr>
          <w:rFonts w:ascii="Arial" w:hAnsi="Arial" w:cs="Arial"/>
          <w:bCs/>
          <w:color w:val="auto"/>
          <w:spacing w:val="-6"/>
          <w:kern w:val="0"/>
          <w:sz w:val="24"/>
          <w:szCs w:val="26"/>
          <w:lang w:val="uk-UA" w:eastAsia="ru-RU"/>
        </w:rPr>
        <w:t>)</w:t>
      </w:r>
      <w:r w:rsidRPr="00CA4611">
        <w:rPr>
          <w:rFonts w:ascii="Arial" w:hAnsi="Arial" w:cs="Arial"/>
          <w:bCs/>
          <w:color w:val="auto"/>
          <w:spacing w:val="-6"/>
          <w:kern w:val="0"/>
          <w:sz w:val="24"/>
          <w:szCs w:val="26"/>
          <w:lang w:val="uk-UA" w:eastAsia="ru-RU"/>
        </w:rPr>
        <w:t xml:space="preserve">. </w:t>
      </w:r>
      <w:r w:rsidRPr="00CA4611">
        <w:rPr>
          <w:rFonts w:ascii="Arial" w:hAnsi="Arial" w:cs="Arial"/>
          <w:bCs/>
          <w:i/>
          <w:iCs/>
          <w:color w:val="auto"/>
          <w:spacing w:val="-6"/>
          <w:kern w:val="0"/>
          <w:sz w:val="24"/>
          <w:szCs w:val="26"/>
          <w:lang w:val="uk-UA" w:eastAsia="ru-RU"/>
        </w:rPr>
        <w:t>Пентагон-тритетраедр</w:t>
      </w:r>
      <w:r w:rsidRPr="00CA4611">
        <w:rPr>
          <w:rFonts w:ascii="Arial" w:hAnsi="Arial" w:cs="Arial"/>
          <w:bCs/>
          <w:color w:val="auto"/>
          <w:spacing w:val="-6"/>
          <w:kern w:val="0"/>
          <w:sz w:val="24"/>
          <w:szCs w:val="26"/>
          <w:lang w:val="uk-UA" w:eastAsia="ru-RU"/>
        </w:rPr>
        <w:t xml:space="preserve"> - форма граней у вигляді неправильного п'ятикутника</w:t>
      </w:r>
      <w:r w:rsidR="00163D3E" w:rsidRPr="00CA4611">
        <w:rPr>
          <w:rFonts w:ascii="Arial" w:hAnsi="Arial" w:cs="Arial"/>
          <w:bCs/>
          <w:color w:val="auto"/>
          <w:spacing w:val="-6"/>
          <w:kern w:val="0"/>
          <w:sz w:val="24"/>
          <w:szCs w:val="26"/>
          <w:lang w:val="uk-UA" w:eastAsia="ru-RU"/>
        </w:rPr>
        <w:t xml:space="preserve"> (рис. 40 а)</w:t>
      </w:r>
      <w:r w:rsidRPr="00CA4611">
        <w:rPr>
          <w:rFonts w:ascii="Arial" w:hAnsi="Arial" w:cs="Arial"/>
          <w:bCs/>
          <w:color w:val="auto"/>
          <w:spacing w:val="-6"/>
          <w:kern w:val="0"/>
          <w:sz w:val="24"/>
          <w:szCs w:val="26"/>
          <w:lang w:val="uk-UA" w:eastAsia="ru-RU"/>
        </w:rPr>
        <w:t xml:space="preserve">. </w:t>
      </w:r>
    </w:p>
    <w:p w:rsidR="00754512" w:rsidRPr="00CA4611" w:rsidRDefault="00754512" w:rsidP="00710A0E">
      <w:pPr>
        <w:pStyle w:val="12"/>
        <w:spacing w:line="288" w:lineRule="auto"/>
        <w:ind w:firstLine="680"/>
        <w:jc w:val="both"/>
        <w:rPr>
          <w:rFonts w:ascii="Arial" w:hAnsi="Arial" w:cs="Arial"/>
          <w:bCs/>
          <w:color w:val="auto"/>
          <w:spacing w:val="-6"/>
          <w:kern w:val="0"/>
          <w:sz w:val="24"/>
          <w:szCs w:val="26"/>
          <w:lang w:val="uk-UA" w:eastAsia="ru-RU"/>
        </w:rPr>
      </w:pPr>
      <w:r w:rsidRPr="00CA4611">
        <w:rPr>
          <w:rFonts w:ascii="Arial" w:hAnsi="Arial" w:cs="Arial"/>
          <w:bCs/>
          <w:i/>
          <w:iCs/>
          <w:color w:val="auto"/>
          <w:spacing w:val="-6"/>
          <w:kern w:val="0"/>
          <w:sz w:val="24"/>
          <w:szCs w:val="26"/>
          <w:lang w:val="uk-UA" w:eastAsia="ru-RU"/>
        </w:rPr>
        <w:t>Гексатетраедр</w:t>
      </w:r>
      <w:r w:rsidRPr="00CA4611">
        <w:rPr>
          <w:rFonts w:ascii="Arial" w:hAnsi="Arial" w:cs="Arial"/>
          <w:bCs/>
          <w:color w:val="auto"/>
          <w:spacing w:val="-6"/>
          <w:kern w:val="0"/>
          <w:sz w:val="24"/>
          <w:szCs w:val="26"/>
          <w:lang w:val="uk-UA" w:eastAsia="ru-RU"/>
        </w:rPr>
        <w:t xml:space="preserve"> - це збільшений вшестеро тетраедр</w:t>
      </w:r>
      <w:r w:rsidR="00E011FF" w:rsidRPr="00CA4611">
        <w:rPr>
          <w:rFonts w:ascii="Arial" w:hAnsi="Arial" w:cs="Arial"/>
          <w:bCs/>
          <w:color w:val="auto"/>
          <w:spacing w:val="-6"/>
          <w:kern w:val="0"/>
          <w:sz w:val="24"/>
          <w:szCs w:val="26"/>
          <w:lang w:val="uk-UA" w:eastAsia="ru-RU"/>
        </w:rPr>
        <w:t xml:space="preserve">, </w:t>
      </w:r>
      <w:r w:rsidRPr="00CA4611">
        <w:rPr>
          <w:rFonts w:ascii="Arial" w:hAnsi="Arial" w:cs="Arial"/>
          <w:bCs/>
          <w:color w:val="auto"/>
          <w:spacing w:val="-6"/>
          <w:kern w:val="0"/>
          <w:sz w:val="24"/>
          <w:szCs w:val="26"/>
          <w:lang w:val="uk-UA" w:eastAsia="ru-RU"/>
        </w:rPr>
        <w:t xml:space="preserve">24 грані </w:t>
      </w:r>
      <w:r w:rsidR="00865867">
        <w:rPr>
          <w:rFonts w:ascii="Arial" w:hAnsi="Arial" w:cs="Arial"/>
          <w:bCs/>
          <w:color w:val="auto"/>
          <w:spacing w:val="-6"/>
          <w:kern w:val="0"/>
          <w:sz w:val="24"/>
          <w:szCs w:val="26"/>
          <w:lang w:val="uk-UA" w:eastAsia="ru-RU"/>
        </w:rPr>
        <w:t>у</w:t>
      </w:r>
      <w:r w:rsidRPr="00CA4611">
        <w:rPr>
          <w:rFonts w:ascii="Arial" w:hAnsi="Arial" w:cs="Arial"/>
          <w:bCs/>
          <w:color w:val="auto"/>
          <w:spacing w:val="-6"/>
          <w:kern w:val="0"/>
          <w:sz w:val="24"/>
          <w:szCs w:val="26"/>
          <w:lang w:val="uk-UA" w:eastAsia="ru-RU"/>
        </w:rPr>
        <w:t xml:space="preserve"> формі прямокутних трикутників</w:t>
      </w:r>
      <w:r w:rsidR="00E011FF" w:rsidRPr="00CA4611">
        <w:rPr>
          <w:rFonts w:ascii="Arial" w:hAnsi="Arial" w:cs="Arial"/>
          <w:bCs/>
          <w:color w:val="auto"/>
          <w:spacing w:val="-6"/>
          <w:kern w:val="0"/>
          <w:sz w:val="24"/>
          <w:szCs w:val="26"/>
          <w:lang w:val="uk-UA" w:eastAsia="ru-RU"/>
        </w:rPr>
        <w:t xml:space="preserve"> (рис. 40 б)</w:t>
      </w:r>
      <w:r w:rsidRPr="00CA4611">
        <w:rPr>
          <w:rFonts w:ascii="Arial" w:hAnsi="Arial" w:cs="Arial"/>
          <w:bCs/>
          <w:color w:val="auto"/>
          <w:spacing w:val="-6"/>
          <w:kern w:val="0"/>
          <w:sz w:val="24"/>
          <w:szCs w:val="26"/>
          <w:lang w:val="uk-UA" w:eastAsia="ru-RU"/>
        </w:rPr>
        <w:t xml:space="preserve">. </w:t>
      </w:r>
    </w:p>
    <w:p w:rsidR="00E20BB4" w:rsidRPr="00CA4611" w:rsidRDefault="00E20BB4" w:rsidP="00710A0E">
      <w:pPr>
        <w:pStyle w:val="12"/>
        <w:spacing w:line="288" w:lineRule="auto"/>
        <w:ind w:firstLine="680"/>
        <w:jc w:val="center"/>
        <w:rPr>
          <w:rFonts w:ascii="Arial" w:hAnsi="Arial" w:cs="Arial"/>
          <w:bCs/>
          <w:color w:val="auto"/>
          <w:spacing w:val="-6"/>
          <w:kern w:val="0"/>
          <w:sz w:val="24"/>
          <w:szCs w:val="26"/>
          <w:lang w:val="uk-UA" w:eastAsia="ru-RU"/>
        </w:rPr>
      </w:pPr>
      <w:r w:rsidRPr="00CA4611">
        <w:rPr>
          <w:rFonts w:ascii="Arial" w:hAnsi="Arial" w:cs="Arial"/>
          <w:bCs/>
          <w:noProof/>
          <w:color w:val="auto"/>
          <w:spacing w:val="-6"/>
          <w:kern w:val="0"/>
          <w:sz w:val="24"/>
          <w:szCs w:val="26"/>
          <w:lang w:val="en-US" w:eastAsia="en-US"/>
        </w:rPr>
        <w:drawing>
          <wp:inline distT="0" distB="0" distL="0" distR="0">
            <wp:extent cx="2970478" cy="1070303"/>
            <wp:effectExtent l="0" t="0" r="1905" b="0"/>
            <wp:docPr id="52" name="Picture 52" descr="A picture containing text,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A picture containing text, businesscard&#10;&#10;Description automatically generated"/>
                    <pic:cNvPicPr>
                      <a:picLocks noChangeAspect="1" noChangeArrowheads="1"/>
                    </pic:cNvPicPr>
                  </pic:nvPicPr>
                  <pic:blipFill rotWithShape="1">
                    <a:blip r:embed="rId91" cstate="email">
                      <a:extLst>
                        <a:ext uri="{28A0092B-C50C-407E-A947-70E740481C1C}">
                          <a14:useLocalDpi xmlns:a14="http://schemas.microsoft.com/office/drawing/2010/main"/>
                        </a:ext>
                      </a:extLst>
                    </a:blip>
                    <a:srcRect/>
                    <a:stretch/>
                  </pic:blipFill>
                  <pic:spPr bwMode="auto">
                    <a:xfrm>
                      <a:off x="0" y="0"/>
                      <a:ext cx="3024548" cy="1089785"/>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rsidR="00B45BF4" w:rsidRPr="00CA4611" w:rsidRDefault="00B45BF4" w:rsidP="00B45BF4">
      <w:pPr>
        <w:pStyle w:val="12"/>
        <w:spacing w:line="288" w:lineRule="auto"/>
        <w:jc w:val="center"/>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а)</w:t>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0073722E" w:rsidRPr="00CA4611">
        <w:rPr>
          <w:rFonts w:ascii="Arial" w:hAnsi="Arial" w:cs="Arial"/>
          <w:color w:val="auto"/>
          <w:spacing w:val="-6"/>
          <w:kern w:val="26"/>
          <w:sz w:val="24"/>
          <w:szCs w:val="26"/>
          <w:lang w:val="uk-UA"/>
        </w:rPr>
        <w:tab/>
      </w:r>
      <w:r w:rsidR="0073722E"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t>б)</w:t>
      </w:r>
    </w:p>
    <w:p w:rsidR="00B45BF4" w:rsidRPr="00CA4611" w:rsidRDefault="00B45BF4" w:rsidP="00B45BF4">
      <w:pPr>
        <w:pStyle w:val="12"/>
        <w:spacing w:line="288" w:lineRule="auto"/>
        <w:ind w:firstLine="680"/>
        <w:jc w:val="center"/>
        <w:rPr>
          <w:rFonts w:ascii="Arial" w:hAnsi="Arial" w:cs="Arial"/>
          <w:bCs/>
          <w:color w:val="auto"/>
          <w:spacing w:val="-6"/>
          <w:kern w:val="0"/>
          <w:sz w:val="24"/>
          <w:szCs w:val="26"/>
          <w:lang w:val="uk-UA" w:eastAsia="ru-RU"/>
        </w:rPr>
      </w:pPr>
      <w:r w:rsidRPr="00CA4611">
        <w:rPr>
          <w:rFonts w:ascii="Arial" w:hAnsi="Arial" w:cs="Arial"/>
          <w:bCs/>
          <w:color w:val="auto"/>
          <w:spacing w:val="-6"/>
          <w:kern w:val="0"/>
          <w:sz w:val="24"/>
          <w:szCs w:val="26"/>
          <w:lang w:val="uk-UA" w:eastAsia="ru-RU"/>
        </w:rPr>
        <w:t xml:space="preserve">Рис. </w:t>
      </w:r>
      <w:r w:rsidR="001515F4" w:rsidRPr="00CA4611">
        <w:rPr>
          <w:rFonts w:ascii="Arial" w:hAnsi="Arial" w:cs="Arial"/>
          <w:bCs/>
          <w:color w:val="auto"/>
          <w:spacing w:val="-6"/>
          <w:kern w:val="0"/>
          <w:sz w:val="24"/>
          <w:szCs w:val="26"/>
          <w:lang w:val="uk-UA" w:eastAsia="ru-RU"/>
        </w:rPr>
        <w:t>40</w:t>
      </w:r>
      <w:r w:rsidRPr="00CA4611">
        <w:rPr>
          <w:rFonts w:ascii="Arial" w:hAnsi="Arial" w:cs="Arial"/>
          <w:bCs/>
          <w:color w:val="auto"/>
          <w:spacing w:val="-6"/>
          <w:kern w:val="0"/>
          <w:sz w:val="24"/>
          <w:szCs w:val="26"/>
          <w:lang w:val="uk-UA" w:eastAsia="ru-RU"/>
        </w:rPr>
        <w:t xml:space="preserve">. Прості форми </w:t>
      </w:r>
      <w:r w:rsidR="00DA5A74" w:rsidRPr="00CA4611">
        <w:rPr>
          <w:rFonts w:ascii="Arial" w:hAnsi="Arial" w:cs="Arial"/>
          <w:bCs/>
          <w:color w:val="auto"/>
          <w:spacing w:val="-6"/>
          <w:kern w:val="0"/>
          <w:sz w:val="24"/>
          <w:szCs w:val="26"/>
          <w:lang w:val="uk-UA" w:eastAsia="ru-RU"/>
        </w:rPr>
        <w:t>вищ</w:t>
      </w:r>
      <w:r w:rsidRPr="00CA4611">
        <w:rPr>
          <w:rFonts w:ascii="Arial" w:hAnsi="Arial" w:cs="Arial"/>
          <w:bCs/>
          <w:color w:val="auto"/>
          <w:spacing w:val="-6"/>
          <w:kern w:val="0"/>
          <w:sz w:val="24"/>
          <w:szCs w:val="26"/>
          <w:lang w:val="uk-UA" w:eastAsia="ru-RU"/>
        </w:rPr>
        <w:t xml:space="preserve">ої категорії: </w:t>
      </w:r>
      <w:r w:rsidRPr="00CA4611">
        <w:rPr>
          <w:rFonts w:ascii="Arial" w:hAnsi="Arial" w:cs="Arial"/>
          <w:color w:val="auto"/>
          <w:spacing w:val="-6"/>
          <w:kern w:val="26"/>
          <w:sz w:val="24"/>
          <w:szCs w:val="26"/>
          <w:lang w:val="uk-UA"/>
        </w:rPr>
        <w:t xml:space="preserve">а) </w:t>
      </w:r>
      <w:r w:rsidR="0073722E" w:rsidRPr="00CA4611">
        <w:rPr>
          <w:rFonts w:ascii="Arial" w:hAnsi="Arial" w:cs="Arial"/>
          <w:color w:val="auto"/>
          <w:spacing w:val="-6"/>
          <w:kern w:val="26"/>
          <w:sz w:val="24"/>
          <w:szCs w:val="26"/>
          <w:lang w:val="uk-UA"/>
        </w:rPr>
        <w:t>пентагон-тритетраедр</w:t>
      </w:r>
      <w:r w:rsidRPr="00CA4611">
        <w:rPr>
          <w:rFonts w:ascii="Arial" w:hAnsi="Arial" w:cs="Arial"/>
          <w:color w:val="auto"/>
          <w:spacing w:val="-6"/>
          <w:kern w:val="26"/>
          <w:sz w:val="24"/>
          <w:szCs w:val="26"/>
          <w:lang w:val="uk-UA"/>
        </w:rPr>
        <w:t xml:space="preserve">; б) </w:t>
      </w:r>
      <w:r w:rsidR="0073722E" w:rsidRPr="00CA4611">
        <w:rPr>
          <w:rFonts w:ascii="Arial" w:hAnsi="Arial" w:cs="Arial"/>
          <w:bCs/>
          <w:color w:val="auto"/>
          <w:spacing w:val="-6"/>
          <w:kern w:val="0"/>
          <w:sz w:val="24"/>
          <w:szCs w:val="26"/>
          <w:lang w:val="uk-UA" w:eastAsia="ru-RU"/>
        </w:rPr>
        <w:t>гексатетраедр</w:t>
      </w:r>
    </w:p>
    <w:p w:rsidR="00754512" w:rsidRPr="00CA4611" w:rsidRDefault="00754512" w:rsidP="00710A0E">
      <w:pPr>
        <w:pStyle w:val="12"/>
        <w:spacing w:line="288" w:lineRule="auto"/>
        <w:ind w:firstLine="680"/>
        <w:jc w:val="both"/>
        <w:rPr>
          <w:rFonts w:ascii="Arial" w:hAnsi="Arial" w:cs="Arial"/>
          <w:bCs/>
          <w:color w:val="auto"/>
          <w:spacing w:val="-6"/>
          <w:kern w:val="0"/>
          <w:sz w:val="24"/>
          <w:szCs w:val="26"/>
          <w:lang w:val="uk-UA" w:eastAsia="ru-RU"/>
        </w:rPr>
      </w:pPr>
    </w:p>
    <w:p w:rsidR="00754512" w:rsidRPr="00CA4611" w:rsidRDefault="00754512" w:rsidP="00710A0E">
      <w:pPr>
        <w:pStyle w:val="12"/>
        <w:spacing w:line="288" w:lineRule="auto"/>
        <w:ind w:firstLine="680"/>
        <w:jc w:val="both"/>
        <w:rPr>
          <w:rFonts w:ascii="Arial" w:hAnsi="Arial" w:cs="Arial"/>
          <w:bCs/>
          <w:color w:val="auto"/>
          <w:spacing w:val="-6"/>
          <w:kern w:val="0"/>
          <w:sz w:val="24"/>
          <w:szCs w:val="26"/>
          <w:lang w:val="uk-UA" w:eastAsia="ru-RU"/>
        </w:rPr>
      </w:pPr>
      <w:r w:rsidRPr="00CA4611">
        <w:rPr>
          <w:rFonts w:ascii="Arial" w:hAnsi="Arial" w:cs="Arial"/>
          <w:bCs/>
          <w:i/>
          <w:iCs/>
          <w:color w:val="auto"/>
          <w:spacing w:val="-6"/>
          <w:kern w:val="0"/>
          <w:sz w:val="24"/>
          <w:szCs w:val="26"/>
          <w:lang w:val="uk-UA" w:eastAsia="ru-RU"/>
        </w:rPr>
        <w:t>Куб</w:t>
      </w:r>
      <w:r w:rsidRPr="00CA4611">
        <w:rPr>
          <w:rFonts w:ascii="Arial" w:hAnsi="Arial" w:cs="Arial"/>
          <w:bCs/>
          <w:color w:val="auto"/>
          <w:spacing w:val="-6"/>
          <w:kern w:val="0"/>
          <w:sz w:val="24"/>
          <w:szCs w:val="26"/>
          <w:lang w:val="uk-UA" w:eastAsia="ru-RU"/>
        </w:rPr>
        <w:t xml:space="preserve"> - шестигранник, в якому кожна сторона має форму квадрата (рис.</w:t>
      </w:r>
      <w:r w:rsidR="0073722E" w:rsidRPr="00CA4611">
        <w:rPr>
          <w:rFonts w:ascii="Arial" w:hAnsi="Arial" w:cs="Arial"/>
          <w:bCs/>
          <w:color w:val="auto"/>
          <w:spacing w:val="-6"/>
          <w:kern w:val="0"/>
          <w:sz w:val="24"/>
          <w:szCs w:val="26"/>
          <w:lang w:val="uk-UA" w:eastAsia="ru-RU"/>
        </w:rPr>
        <w:t>41 а</w:t>
      </w:r>
      <w:r w:rsidRPr="00CA4611">
        <w:rPr>
          <w:rFonts w:ascii="Arial" w:hAnsi="Arial" w:cs="Arial"/>
          <w:bCs/>
          <w:color w:val="auto"/>
          <w:spacing w:val="-6"/>
          <w:kern w:val="0"/>
          <w:sz w:val="24"/>
          <w:szCs w:val="26"/>
          <w:lang w:val="uk-UA" w:eastAsia="ru-RU"/>
        </w:rPr>
        <w:t xml:space="preserve">), </w:t>
      </w:r>
      <w:r w:rsidR="00865867">
        <w:rPr>
          <w:rFonts w:ascii="Arial" w:hAnsi="Arial" w:cs="Arial"/>
          <w:bCs/>
          <w:color w:val="auto"/>
          <w:spacing w:val="-6"/>
          <w:kern w:val="0"/>
          <w:sz w:val="24"/>
          <w:szCs w:val="26"/>
          <w:lang w:val="uk-UA" w:eastAsia="ru-RU"/>
        </w:rPr>
        <w:t>щ</w:t>
      </w:r>
      <w:r w:rsidRPr="00CA4611">
        <w:rPr>
          <w:rFonts w:ascii="Arial" w:hAnsi="Arial" w:cs="Arial"/>
          <w:bCs/>
          <w:color w:val="auto"/>
          <w:spacing w:val="-6"/>
          <w:kern w:val="0"/>
          <w:sz w:val="24"/>
          <w:szCs w:val="26"/>
          <w:lang w:val="uk-UA" w:eastAsia="ru-RU"/>
        </w:rPr>
        <w:t xml:space="preserve">о </w:t>
      </w:r>
      <w:r w:rsidR="00E720D7" w:rsidRPr="00CA4611">
        <w:rPr>
          <w:rFonts w:ascii="Arial" w:hAnsi="Arial" w:cs="Arial"/>
          <w:bCs/>
          <w:color w:val="auto"/>
          <w:spacing w:val="-6"/>
          <w:kern w:val="0"/>
          <w:sz w:val="24"/>
          <w:szCs w:val="26"/>
          <w:lang w:val="uk-UA" w:eastAsia="ru-RU"/>
        </w:rPr>
        <w:t>ма</w:t>
      </w:r>
      <w:r w:rsidRPr="00CA4611">
        <w:rPr>
          <w:rFonts w:ascii="Arial" w:hAnsi="Arial" w:cs="Arial"/>
          <w:bCs/>
          <w:color w:val="auto"/>
          <w:spacing w:val="-6"/>
          <w:kern w:val="0"/>
          <w:sz w:val="24"/>
          <w:szCs w:val="26"/>
          <w:lang w:val="uk-UA" w:eastAsia="ru-RU"/>
        </w:rPr>
        <w:t>є максимальни</w:t>
      </w:r>
      <w:r w:rsidR="00E720D7" w:rsidRPr="00CA4611">
        <w:rPr>
          <w:rFonts w:ascii="Arial" w:hAnsi="Arial" w:cs="Arial"/>
          <w:bCs/>
          <w:color w:val="auto"/>
          <w:spacing w:val="-6"/>
          <w:kern w:val="0"/>
          <w:sz w:val="24"/>
          <w:szCs w:val="26"/>
          <w:lang w:val="uk-UA" w:eastAsia="ru-RU"/>
        </w:rPr>
        <w:t>й</w:t>
      </w:r>
      <w:r w:rsidRPr="00CA4611">
        <w:rPr>
          <w:rFonts w:ascii="Arial" w:hAnsi="Arial" w:cs="Arial"/>
          <w:bCs/>
          <w:color w:val="auto"/>
          <w:spacing w:val="-6"/>
          <w:kern w:val="0"/>
          <w:sz w:val="24"/>
          <w:szCs w:val="26"/>
          <w:lang w:val="uk-UA" w:eastAsia="ru-RU"/>
        </w:rPr>
        <w:t xml:space="preserve"> набор елементів симетрії 3L</w:t>
      </w:r>
      <w:r w:rsidRPr="00CA4611">
        <w:rPr>
          <w:rFonts w:ascii="Arial" w:hAnsi="Arial" w:cs="Arial"/>
          <w:bCs/>
          <w:color w:val="auto"/>
          <w:spacing w:val="-6"/>
          <w:kern w:val="0"/>
          <w:sz w:val="24"/>
          <w:szCs w:val="26"/>
          <w:vertAlign w:val="subscript"/>
          <w:lang w:val="uk-UA" w:eastAsia="ru-RU"/>
        </w:rPr>
        <w:t>4</w:t>
      </w:r>
      <w:r w:rsidRPr="00CA4611">
        <w:rPr>
          <w:rFonts w:ascii="Arial" w:hAnsi="Arial" w:cs="Arial"/>
          <w:bCs/>
          <w:color w:val="auto"/>
          <w:spacing w:val="-6"/>
          <w:kern w:val="0"/>
          <w:sz w:val="24"/>
          <w:szCs w:val="26"/>
          <w:lang w:val="uk-UA" w:eastAsia="ru-RU"/>
        </w:rPr>
        <w:t>4L</w:t>
      </w:r>
      <w:r w:rsidRPr="00CA4611">
        <w:rPr>
          <w:rFonts w:ascii="Arial" w:hAnsi="Arial" w:cs="Arial"/>
          <w:bCs/>
          <w:color w:val="auto"/>
          <w:spacing w:val="-6"/>
          <w:kern w:val="0"/>
          <w:sz w:val="24"/>
          <w:szCs w:val="26"/>
          <w:vertAlign w:val="subscript"/>
          <w:lang w:val="uk-UA" w:eastAsia="ru-RU"/>
        </w:rPr>
        <w:t>3</w:t>
      </w:r>
      <w:r w:rsidRPr="00CA4611">
        <w:rPr>
          <w:rFonts w:ascii="Arial" w:hAnsi="Arial" w:cs="Arial"/>
          <w:bCs/>
          <w:color w:val="auto"/>
          <w:spacing w:val="-6"/>
          <w:kern w:val="0"/>
          <w:sz w:val="24"/>
          <w:szCs w:val="26"/>
          <w:lang w:val="uk-UA" w:eastAsia="ru-RU"/>
        </w:rPr>
        <w:t>6L</w:t>
      </w:r>
      <w:r w:rsidRPr="00CA4611">
        <w:rPr>
          <w:rFonts w:ascii="Arial" w:hAnsi="Arial" w:cs="Arial"/>
          <w:bCs/>
          <w:color w:val="auto"/>
          <w:spacing w:val="-6"/>
          <w:kern w:val="0"/>
          <w:sz w:val="24"/>
          <w:szCs w:val="26"/>
          <w:vertAlign w:val="subscript"/>
          <w:lang w:val="uk-UA" w:eastAsia="ru-RU"/>
        </w:rPr>
        <w:t>2</w:t>
      </w:r>
      <w:r w:rsidRPr="00CA4611">
        <w:rPr>
          <w:rFonts w:ascii="Arial" w:hAnsi="Arial" w:cs="Arial"/>
          <w:bCs/>
          <w:color w:val="auto"/>
          <w:spacing w:val="-6"/>
          <w:kern w:val="0"/>
          <w:sz w:val="24"/>
          <w:szCs w:val="26"/>
          <w:lang w:val="uk-UA" w:eastAsia="ru-RU"/>
        </w:rPr>
        <w:t xml:space="preserve">9PC. </w:t>
      </w:r>
    </w:p>
    <w:p w:rsidR="00754512" w:rsidRPr="00CA4611" w:rsidRDefault="00754512" w:rsidP="00710A0E">
      <w:pPr>
        <w:pStyle w:val="12"/>
        <w:spacing w:line="288" w:lineRule="auto"/>
        <w:ind w:firstLine="680"/>
        <w:jc w:val="both"/>
        <w:rPr>
          <w:rFonts w:ascii="Arial" w:hAnsi="Arial" w:cs="Arial"/>
          <w:bCs/>
          <w:color w:val="auto"/>
          <w:spacing w:val="-6"/>
          <w:kern w:val="0"/>
          <w:sz w:val="24"/>
          <w:szCs w:val="26"/>
          <w:lang w:val="uk-UA" w:eastAsia="ru-RU"/>
        </w:rPr>
      </w:pPr>
      <w:r w:rsidRPr="00CA4611">
        <w:rPr>
          <w:rFonts w:ascii="Arial" w:hAnsi="Arial" w:cs="Arial"/>
          <w:bCs/>
          <w:color w:val="auto"/>
          <w:spacing w:val="-6"/>
          <w:kern w:val="0"/>
          <w:sz w:val="24"/>
          <w:szCs w:val="26"/>
          <w:lang w:val="uk-UA" w:eastAsia="ru-RU"/>
        </w:rPr>
        <w:t>Похідні форми куба</w:t>
      </w:r>
      <w:r w:rsidR="00865867">
        <w:rPr>
          <w:rFonts w:ascii="Arial" w:hAnsi="Arial" w:cs="Arial"/>
          <w:bCs/>
          <w:color w:val="auto"/>
          <w:spacing w:val="-6"/>
          <w:kern w:val="0"/>
          <w:sz w:val="24"/>
          <w:szCs w:val="26"/>
          <w:lang w:val="uk-UA" w:eastAsia="ru-RU"/>
        </w:rPr>
        <w:t>, наприклад,</w:t>
      </w:r>
      <w:r w:rsidRPr="00CA4611">
        <w:rPr>
          <w:rFonts w:ascii="Arial" w:hAnsi="Arial" w:cs="Arial"/>
          <w:bCs/>
          <w:color w:val="auto"/>
          <w:spacing w:val="-6"/>
          <w:kern w:val="0"/>
          <w:sz w:val="24"/>
          <w:szCs w:val="26"/>
          <w:lang w:val="uk-UA" w:eastAsia="ru-RU"/>
        </w:rPr>
        <w:t xml:space="preserve"> </w:t>
      </w:r>
      <w:r w:rsidR="00865867" w:rsidRPr="00CA4611">
        <w:rPr>
          <w:rFonts w:ascii="Arial" w:hAnsi="Arial" w:cs="Arial"/>
          <w:bCs/>
          <w:color w:val="auto"/>
          <w:spacing w:val="-6"/>
          <w:kern w:val="0"/>
          <w:sz w:val="24"/>
          <w:szCs w:val="26"/>
          <w:lang w:val="uk-UA" w:eastAsia="ru-RU"/>
        </w:rPr>
        <w:t xml:space="preserve">гексаедр </w:t>
      </w:r>
      <w:r w:rsidRPr="00CA4611">
        <w:rPr>
          <w:rFonts w:ascii="Arial" w:hAnsi="Arial" w:cs="Arial"/>
          <w:bCs/>
          <w:color w:val="auto"/>
          <w:spacing w:val="-6"/>
          <w:kern w:val="0"/>
          <w:sz w:val="24"/>
          <w:szCs w:val="26"/>
          <w:lang w:val="uk-UA" w:eastAsia="ru-RU"/>
        </w:rPr>
        <w:t xml:space="preserve">мають більш складний генезис. </w:t>
      </w:r>
    </w:p>
    <w:p w:rsidR="00754512" w:rsidRPr="00CA4611" w:rsidRDefault="00754512" w:rsidP="00710A0E">
      <w:pPr>
        <w:pStyle w:val="12"/>
        <w:spacing w:line="288" w:lineRule="auto"/>
        <w:ind w:firstLine="680"/>
        <w:jc w:val="both"/>
        <w:rPr>
          <w:rFonts w:ascii="Arial" w:hAnsi="Arial" w:cs="Arial"/>
          <w:bCs/>
          <w:color w:val="auto"/>
          <w:spacing w:val="-6"/>
          <w:kern w:val="0"/>
          <w:sz w:val="24"/>
          <w:szCs w:val="26"/>
          <w:lang w:val="uk-UA" w:eastAsia="ru-RU"/>
        </w:rPr>
      </w:pPr>
      <w:r w:rsidRPr="00CA4611">
        <w:rPr>
          <w:rFonts w:ascii="Arial" w:hAnsi="Arial" w:cs="Arial"/>
          <w:bCs/>
          <w:i/>
          <w:iCs/>
          <w:color w:val="auto"/>
          <w:spacing w:val="-6"/>
          <w:kern w:val="0"/>
          <w:sz w:val="24"/>
          <w:szCs w:val="26"/>
          <w:lang w:val="uk-UA" w:eastAsia="ru-RU"/>
        </w:rPr>
        <w:t>Пентагон-додекаедр</w:t>
      </w:r>
      <w:r w:rsidRPr="00CA4611">
        <w:rPr>
          <w:rFonts w:ascii="Arial" w:hAnsi="Arial" w:cs="Arial"/>
          <w:bCs/>
          <w:color w:val="auto"/>
          <w:spacing w:val="-6"/>
          <w:kern w:val="0"/>
          <w:sz w:val="24"/>
          <w:szCs w:val="26"/>
          <w:lang w:val="uk-UA" w:eastAsia="ru-RU"/>
        </w:rPr>
        <w:t xml:space="preserve"> утворюється шляхом ділення кожної грані куба навпіл, тобто на кожній грані куба виростає "двосхилий дах", при цьому виникає 12 граней в формі правильного п'ятикутника</w:t>
      </w:r>
      <w:r w:rsidR="00753649" w:rsidRPr="00CA4611">
        <w:rPr>
          <w:rFonts w:ascii="Arial" w:hAnsi="Arial" w:cs="Arial"/>
          <w:bCs/>
          <w:color w:val="auto"/>
          <w:spacing w:val="-6"/>
          <w:kern w:val="0"/>
          <w:sz w:val="24"/>
          <w:szCs w:val="26"/>
          <w:lang w:val="uk-UA" w:eastAsia="ru-RU"/>
        </w:rPr>
        <w:t xml:space="preserve"> (рис.</w:t>
      </w:r>
      <w:r w:rsidR="000E6028">
        <w:rPr>
          <w:rFonts w:ascii="Arial" w:hAnsi="Arial" w:cs="Arial"/>
          <w:bCs/>
          <w:color w:val="auto"/>
          <w:spacing w:val="-6"/>
          <w:kern w:val="0"/>
          <w:sz w:val="24"/>
          <w:szCs w:val="26"/>
          <w:lang w:val="uk-UA" w:eastAsia="ru-RU"/>
        </w:rPr>
        <w:t xml:space="preserve"> </w:t>
      </w:r>
      <w:r w:rsidR="00753649" w:rsidRPr="00CA4611">
        <w:rPr>
          <w:rFonts w:ascii="Arial" w:hAnsi="Arial" w:cs="Arial"/>
          <w:bCs/>
          <w:color w:val="auto"/>
          <w:spacing w:val="-6"/>
          <w:kern w:val="0"/>
          <w:sz w:val="24"/>
          <w:szCs w:val="26"/>
          <w:lang w:val="uk-UA" w:eastAsia="ru-RU"/>
        </w:rPr>
        <w:t>41 б)</w:t>
      </w:r>
      <w:r w:rsidRPr="00CA4611">
        <w:rPr>
          <w:rFonts w:ascii="Arial" w:hAnsi="Arial" w:cs="Arial"/>
          <w:bCs/>
          <w:color w:val="auto"/>
          <w:spacing w:val="-6"/>
          <w:kern w:val="0"/>
          <w:sz w:val="24"/>
          <w:szCs w:val="26"/>
          <w:lang w:val="uk-UA" w:eastAsia="ru-RU"/>
        </w:rPr>
        <w:t>.</w:t>
      </w:r>
    </w:p>
    <w:p w:rsidR="00754512" w:rsidRDefault="00754512" w:rsidP="00710A0E">
      <w:pPr>
        <w:pStyle w:val="12"/>
        <w:spacing w:line="288" w:lineRule="auto"/>
        <w:ind w:firstLine="680"/>
        <w:jc w:val="both"/>
        <w:rPr>
          <w:rFonts w:ascii="Arial" w:hAnsi="Arial" w:cs="Arial"/>
          <w:bCs/>
          <w:color w:val="auto"/>
          <w:spacing w:val="-6"/>
          <w:kern w:val="0"/>
          <w:sz w:val="24"/>
          <w:szCs w:val="26"/>
          <w:lang w:val="uk-UA" w:eastAsia="ru-RU"/>
        </w:rPr>
      </w:pPr>
      <w:bookmarkStart w:id="10" w:name="_Hlk108444985"/>
      <w:r w:rsidRPr="00CA4611">
        <w:rPr>
          <w:rFonts w:ascii="Arial" w:hAnsi="Arial" w:cs="Arial"/>
          <w:bCs/>
          <w:i/>
          <w:iCs/>
          <w:color w:val="auto"/>
          <w:spacing w:val="-6"/>
          <w:kern w:val="0"/>
          <w:sz w:val="24"/>
          <w:szCs w:val="26"/>
          <w:lang w:val="uk-UA" w:eastAsia="ru-RU"/>
        </w:rPr>
        <w:t>Д</w:t>
      </w:r>
      <w:r w:rsidR="00F87116" w:rsidRPr="00CA4611">
        <w:rPr>
          <w:rFonts w:ascii="Arial" w:hAnsi="Arial" w:cs="Arial"/>
          <w:bCs/>
          <w:i/>
          <w:iCs/>
          <w:color w:val="auto"/>
          <w:spacing w:val="-6"/>
          <w:kern w:val="0"/>
          <w:sz w:val="24"/>
          <w:szCs w:val="26"/>
          <w:lang w:val="uk-UA" w:eastAsia="ru-RU"/>
        </w:rPr>
        <w:t>и</w:t>
      </w:r>
      <w:r w:rsidRPr="00CA4611">
        <w:rPr>
          <w:rFonts w:ascii="Arial" w:hAnsi="Arial" w:cs="Arial"/>
          <w:bCs/>
          <w:i/>
          <w:iCs/>
          <w:color w:val="auto"/>
          <w:spacing w:val="-6"/>
          <w:kern w:val="0"/>
          <w:sz w:val="24"/>
          <w:szCs w:val="26"/>
          <w:lang w:val="uk-UA" w:eastAsia="ru-RU"/>
        </w:rPr>
        <w:t>додекаедр</w:t>
      </w:r>
      <w:bookmarkEnd w:id="10"/>
      <w:r w:rsidRPr="00CA4611">
        <w:rPr>
          <w:rFonts w:ascii="Arial" w:hAnsi="Arial" w:cs="Arial"/>
          <w:bCs/>
          <w:color w:val="auto"/>
          <w:spacing w:val="-6"/>
          <w:kern w:val="0"/>
          <w:sz w:val="24"/>
          <w:szCs w:val="26"/>
          <w:lang w:val="uk-UA" w:eastAsia="ru-RU"/>
        </w:rPr>
        <w:t xml:space="preserve"> ви</w:t>
      </w:r>
      <w:r w:rsidR="00865867">
        <w:rPr>
          <w:rFonts w:ascii="Arial" w:hAnsi="Arial" w:cs="Arial"/>
          <w:bCs/>
          <w:color w:val="auto"/>
          <w:spacing w:val="-6"/>
          <w:kern w:val="0"/>
          <w:sz w:val="24"/>
          <w:szCs w:val="26"/>
          <w:lang w:val="uk-UA" w:eastAsia="ru-RU"/>
        </w:rPr>
        <w:t>никає</w:t>
      </w:r>
      <w:r w:rsidRPr="00CA4611">
        <w:rPr>
          <w:rFonts w:ascii="Arial" w:hAnsi="Arial" w:cs="Arial"/>
          <w:bCs/>
          <w:color w:val="auto"/>
          <w:spacing w:val="-6"/>
          <w:kern w:val="0"/>
          <w:sz w:val="24"/>
          <w:szCs w:val="26"/>
          <w:lang w:val="uk-UA" w:eastAsia="ru-RU"/>
        </w:rPr>
        <w:t xml:space="preserve"> з пентагон-додекаедра шляхом подвоєння його граней, число граней - 24, форма граней </w:t>
      </w:r>
      <w:r w:rsidR="00753649" w:rsidRPr="00CA4611">
        <w:rPr>
          <w:rFonts w:ascii="Arial" w:hAnsi="Arial" w:cs="Arial"/>
          <w:bCs/>
          <w:color w:val="auto"/>
          <w:spacing w:val="-6"/>
          <w:kern w:val="0"/>
          <w:sz w:val="24"/>
          <w:szCs w:val="26"/>
          <w:lang w:val="uk-UA" w:eastAsia="ru-RU"/>
        </w:rPr>
        <w:t>–</w:t>
      </w:r>
      <w:r w:rsidRPr="00CA4611">
        <w:rPr>
          <w:rFonts w:ascii="Arial" w:hAnsi="Arial" w:cs="Arial"/>
          <w:bCs/>
          <w:color w:val="auto"/>
          <w:spacing w:val="-6"/>
          <w:kern w:val="0"/>
          <w:sz w:val="24"/>
          <w:szCs w:val="26"/>
          <w:lang w:val="uk-UA" w:eastAsia="ru-RU"/>
        </w:rPr>
        <w:t xml:space="preserve"> трапеція</w:t>
      </w:r>
      <w:r w:rsidR="00753649" w:rsidRPr="00CA4611">
        <w:rPr>
          <w:rFonts w:ascii="Arial" w:hAnsi="Arial" w:cs="Arial"/>
          <w:bCs/>
          <w:color w:val="auto"/>
          <w:spacing w:val="-6"/>
          <w:kern w:val="0"/>
          <w:sz w:val="24"/>
          <w:szCs w:val="26"/>
          <w:lang w:val="uk-UA" w:eastAsia="ru-RU"/>
        </w:rPr>
        <w:t xml:space="preserve"> (рис.41 в)</w:t>
      </w:r>
      <w:r w:rsidRPr="00CA4611">
        <w:rPr>
          <w:rFonts w:ascii="Arial" w:hAnsi="Arial" w:cs="Arial"/>
          <w:bCs/>
          <w:color w:val="auto"/>
          <w:spacing w:val="-6"/>
          <w:kern w:val="0"/>
          <w:sz w:val="24"/>
          <w:szCs w:val="26"/>
          <w:lang w:val="uk-UA" w:eastAsia="ru-RU"/>
        </w:rPr>
        <w:t xml:space="preserve">. </w:t>
      </w:r>
    </w:p>
    <w:p w:rsidR="00754512" w:rsidRPr="00CA4611" w:rsidRDefault="00754512" w:rsidP="00710A0E">
      <w:pPr>
        <w:pStyle w:val="12"/>
        <w:spacing w:line="288" w:lineRule="auto"/>
        <w:ind w:firstLine="680"/>
        <w:jc w:val="center"/>
        <w:rPr>
          <w:rFonts w:ascii="Arial" w:hAnsi="Arial" w:cs="Arial"/>
          <w:bCs/>
          <w:color w:val="auto"/>
          <w:spacing w:val="-6"/>
          <w:kern w:val="0"/>
          <w:sz w:val="24"/>
          <w:szCs w:val="26"/>
          <w:lang w:val="uk-UA" w:eastAsia="ru-RU"/>
        </w:rPr>
      </w:pPr>
      <w:r w:rsidRPr="00CA4611">
        <w:rPr>
          <w:rFonts w:ascii="Arial" w:hAnsi="Arial" w:cs="Arial"/>
          <w:bCs/>
          <w:noProof/>
          <w:color w:val="auto"/>
          <w:spacing w:val="-6"/>
          <w:kern w:val="0"/>
          <w:sz w:val="24"/>
          <w:szCs w:val="26"/>
          <w:lang w:val="en-US" w:eastAsia="en-US"/>
        </w:rPr>
        <w:drawing>
          <wp:inline distT="0" distB="0" distL="0" distR="0">
            <wp:extent cx="901777" cy="864903"/>
            <wp:effectExtent l="0" t="0" r="0" b="0"/>
            <wp:docPr id="121" name="Picture 121"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Shape, polygon&#10;&#10;Description automatically generated"/>
                    <pic:cNvPicPr>
                      <a:picLocks noChangeAspect="1" noChangeArrowheads="1"/>
                    </pic:cNvPicPr>
                  </pic:nvPicPr>
                  <pic:blipFill rotWithShape="1">
                    <a:blip r:embed="rId92" cstate="email">
                      <a:extLst>
                        <a:ext uri="{28A0092B-C50C-407E-A947-70E740481C1C}">
                          <a14:useLocalDpi xmlns:a14="http://schemas.microsoft.com/office/drawing/2010/main"/>
                        </a:ext>
                      </a:extLst>
                    </a:blip>
                    <a:srcRect/>
                    <a:stretch/>
                  </pic:blipFill>
                  <pic:spPr bwMode="auto">
                    <a:xfrm>
                      <a:off x="0" y="0"/>
                      <a:ext cx="915096" cy="877678"/>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r w:rsidR="00635888" w:rsidRPr="00CA4611">
        <w:rPr>
          <w:rFonts w:ascii="Arial" w:hAnsi="Arial" w:cs="Arial"/>
          <w:bCs/>
          <w:color w:val="auto"/>
          <w:spacing w:val="-6"/>
          <w:kern w:val="0"/>
          <w:sz w:val="24"/>
          <w:szCs w:val="26"/>
          <w:lang w:val="uk-UA" w:eastAsia="ru-RU"/>
        </w:rPr>
        <w:t xml:space="preserve">       </w:t>
      </w:r>
      <w:r w:rsidR="00635888" w:rsidRPr="00CA4611">
        <w:rPr>
          <w:rFonts w:ascii="Arial" w:hAnsi="Arial" w:cs="Arial"/>
          <w:bCs/>
          <w:noProof/>
          <w:color w:val="auto"/>
          <w:spacing w:val="-6"/>
          <w:kern w:val="0"/>
          <w:sz w:val="24"/>
          <w:szCs w:val="26"/>
          <w:lang w:val="en-US" w:eastAsia="en-US"/>
        </w:rPr>
        <w:drawing>
          <wp:inline distT="0" distB="0" distL="0" distR="0">
            <wp:extent cx="956684" cy="899686"/>
            <wp:effectExtent l="0" t="0" r="0" b="0"/>
            <wp:docPr id="57" name="Picture 57"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Shape, polygon&#10;&#10;Description automatically generated"/>
                    <pic:cNvPicPr>
                      <a:picLocks noChangeAspect="1" noChangeArrowheads="1"/>
                    </pic:cNvPicPr>
                  </pic:nvPicPr>
                  <pic:blipFill rotWithShape="1">
                    <a:blip r:embed="rId93" cstate="email">
                      <a:extLst>
                        <a:ext uri="{28A0092B-C50C-407E-A947-70E740481C1C}">
                          <a14:useLocalDpi xmlns:a14="http://schemas.microsoft.com/office/drawing/2010/main"/>
                        </a:ext>
                      </a:extLst>
                    </a:blip>
                    <a:srcRect/>
                    <a:stretch/>
                  </pic:blipFill>
                  <pic:spPr bwMode="auto">
                    <a:xfrm>
                      <a:off x="0" y="0"/>
                      <a:ext cx="984131" cy="925498"/>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r w:rsidR="00635888" w:rsidRPr="00CA4611">
        <w:rPr>
          <w:rFonts w:ascii="Arial" w:hAnsi="Arial" w:cs="Arial"/>
          <w:bCs/>
          <w:color w:val="auto"/>
          <w:spacing w:val="-6"/>
          <w:kern w:val="0"/>
          <w:sz w:val="24"/>
          <w:szCs w:val="26"/>
          <w:lang w:val="uk-UA" w:eastAsia="ru-RU"/>
        </w:rPr>
        <w:t xml:space="preserve">       </w:t>
      </w:r>
      <w:r w:rsidR="00635888" w:rsidRPr="00CA4611">
        <w:rPr>
          <w:rFonts w:ascii="Arial" w:hAnsi="Arial" w:cs="Arial"/>
          <w:bCs/>
          <w:noProof/>
          <w:color w:val="auto"/>
          <w:spacing w:val="-6"/>
          <w:kern w:val="0"/>
          <w:sz w:val="24"/>
          <w:szCs w:val="26"/>
          <w:lang w:val="en-US" w:eastAsia="en-US"/>
        </w:rPr>
        <w:drawing>
          <wp:inline distT="0" distB="0" distL="0" distR="0">
            <wp:extent cx="840397" cy="867406"/>
            <wp:effectExtent l="0" t="0" r="0" b="9525"/>
            <wp:docPr id="61" name="Picture 61"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Shape, polygon&#10;&#10;Description automatically generated"/>
                    <pic:cNvPicPr>
                      <a:picLocks noChangeAspect="1" noChangeArrowheads="1"/>
                    </pic:cNvPicPr>
                  </pic:nvPicPr>
                  <pic:blipFill rotWithShape="1">
                    <a:blip r:embed="rId94" cstate="email">
                      <a:extLst>
                        <a:ext uri="{28A0092B-C50C-407E-A947-70E740481C1C}">
                          <a14:useLocalDpi xmlns:a14="http://schemas.microsoft.com/office/drawing/2010/main"/>
                        </a:ext>
                      </a:extLst>
                    </a:blip>
                    <a:srcRect/>
                    <a:stretch/>
                  </pic:blipFill>
                  <pic:spPr bwMode="auto">
                    <a:xfrm>
                      <a:off x="0" y="0"/>
                      <a:ext cx="858577" cy="886171"/>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rsidR="002A6027" w:rsidRPr="00CA4611" w:rsidRDefault="002A6027" w:rsidP="002A6027">
      <w:pPr>
        <w:pStyle w:val="12"/>
        <w:spacing w:line="288" w:lineRule="auto"/>
        <w:jc w:val="center"/>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а)</w:t>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t>б)</w:t>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t>в)</w:t>
      </w:r>
    </w:p>
    <w:p w:rsidR="00865867" w:rsidRDefault="002A6027" w:rsidP="002A6027">
      <w:pPr>
        <w:pStyle w:val="12"/>
        <w:spacing w:line="288" w:lineRule="auto"/>
        <w:ind w:firstLine="680"/>
        <w:jc w:val="center"/>
        <w:rPr>
          <w:rFonts w:ascii="Arial" w:hAnsi="Arial" w:cs="Arial"/>
          <w:color w:val="auto"/>
          <w:spacing w:val="-6"/>
          <w:kern w:val="26"/>
          <w:sz w:val="24"/>
          <w:szCs w:val="26"/>
          <w:lang w:val="uk-UA"/>
        </w:rPr>
      </w:pPr>
      <w:r w:rsidRPr="00CA4611">
        <w:rPr>
          <w:rFonts w:ascii="Arial" w:hAnsi="Arial" w:cs="Arial"/>
          <w:bCs/>
          <w:color w:val="auto"/>
          <w:spacing w:val="-6"/>
          <w:kern w:val="0"/>
          <w:sz w:val="24"/>
          <w:szCs w:val="26"/>
          <w:lang w:val="uk-UA" w:eastAsia="ru-RU"/>
        </w:rPr>
        <w:t xml:space="preserve">Рис. </w:t>
      </w:r>
      <w:r w:rsidR="00DA5A74" w:rsidRPr="00CA4611">
        <w:rPr>
          <w:rFonts w:ascii="Arial" w:hAnsi="Arial" w:cs="Arial"/>
          <w:bCs/>
          <w:color w:val="auto"/>
          <w:spacing w:val="-6"/>
          <w:kern w:val="0"/>
          <w:sz w:val="24"/>
          <w:szCs w:val="26"/>
          <w:lang w:val="uk-UA" w:eastAsia="ru-RU"/>
        </w:rPr>
        <w:t>41</w:t>
      </w:r>
      <w:r w:rsidRPr="00CA4611">
        <w:rPr>
          <w:rFonts w:ascii="Arial" w:hAnsi="Arial" w:cs="Arial"/>
          <w:bCs/>
          <w:color w:val="auto"/>
          <w:spacing w:val="-6"/>
          <w:kern w:val="0"/>
          <w:sz w:val="24"/>
          <w:szCs w:val="26"/>
          <w:lang w:val="uk-UA" w:eastAsia="ru-RU"/>
        </w:rPr>
        <w:t xml:space="preserve">. Прості форми </w:t>
      </w:r>
      <w:r w:rsidR="00DA5A74" w:rsidRPr="00CA4611">
        <w:rPr>
          <w:rFonts w:ascii="Arial" w:hAnsi="Arial" w:cs="Arial"/>
          <w:bCs/>
          <w:color w:val="auto"/>
          <w:spacing w:val="-6"/>
          <w:kern w:val="0"/>
          <w:sz w:val="24"/>
          <w:szCs w:val="26"/>
          <w:lang w:val="uk-UA" w:eastAsia="ru-RU"/>
        </w:rPr>
        <w:t>вищої</w:t>
      </w:r>
      <w:r w:rsidRPr="00CA4611">
        <w:rPr>
          <w:rFonts w:ascii="Arial" w:hAnsi="Arial" w:cs="Arial"/>
          <w:bCs/>
          <w:color w:val="auto"/>
          <w:spacing w:val="-6"/>
          <w:kern w:val="0"/>
          <w:sz w:val="24"/>
          <w:szCs w:val="26"/>
          <w:lang w:val="uk-UA" w:eastAsia="ru-RU"/>
        </w:rPr>
        <w:t xml:space="preserve"> категорії: </w:t>
      </w:r>
      <w:r w:rsidRPr="00CA4611">
        <w:rPr>
          <w:rFonts w:ascii="Arial" w:hAnsi="Arial" w:cs="Arial"/>
          <w:color w:val="auto"/>
          <w:spacing w:val="-6"/>
          <w:kern w:val="26"/>
          <w:sz w:val="24"/>
          <w:szCs w:val="26"/>
          <w:lang w:val="uk-UA"/>
        </w:rPr>
        <w:t xml:space="preserve">а) </w:t>
      </w:r>
      <w:r w:rsidR="00635888" w:rsidRPr="00CA4611">
        <w:rPr>
          <w:rFonts w:ascii="Arial" w:hAnsi="Arial" w:cs="Arial"/>
          <w:bCs/>
          <w:color w:val="auto"/>
          <w:spacing w:val="-6"/>
          <w:kern w:val="0"/>
          <w:sz w:val="24"/>
          <w:szCs w:val="26"/>
          <w:lang w:val="uk-UA" w:eastAsia="ru-RU"/>
        </w:rPr>
        <w:t>гексаедр</w:t>
      </w:r>
      <w:r w:rsidRPr="00CA4611">
        <w:rPr>
          <w:rFonts w:ascii="Arial" w:hAnsi="Arial" w:cs="Arial"/>
          <w:color w:val="auto"/>
          <w:spacing w:val="-6"/>
          <w:kern w:val="26"/>
          <w:sz w:val="24"/>
          <w:szCs w:val="26"/>
          <w:lang w:val="uk-UA"/>
        </w:rPr>
        <w:t xml:space="preserve">; б) </w:t>
      </w:r>
      <w:r w:rsidR="00635888" w:rsidRPr="00CA4611">
        <w:rPr>
          <w:rFonts w:ascii="Arial" w:hAnsi="Arial" w:cs="Arial"/>
          <w:bCs/>
          <w:color w:val="auto"/>
          <w:spacing w:val="-6"/>
          <w:kern w:val="0"/>
          <w:sz w:val="24"/>
          <w:szCs w:val="26"/>
          <w:lang w:val="uk-UA" w:eastAsia="ru-RU"/>
        </w:rPr>
        <w:t>пентагон-додекаедр</w:t>
      </w:r>
      <w:r w:rsidRPr="00CA4611">
        <w:rPr>
          <w:rFonts w:ascii="Arial" w:hAnsi="Arial" w:cs="Arial"/>
          <w:color w:val="auto"/>
          <w:spacing w:val="-6"/>
          <w:kern w:val="26"/>
          <w:sz w:val="24"/>
          <w:szCs w:val="26"/>
          <w:lang w:val="uk-UA"/>
        </w:rPr>
        <w:t xml:space="preserve">; </w:t>
      </w:r>
    </w:p>
    <w:p w:rsidR="002A6027" w:rsidRPr="00CA4611" w:rsidRDefault="002A6027" w:rsidP="002A6027">
      <w:pPr>
        <w:pStyle w:val="12"/>
        <w:spacing w:line="288" w:lineRule="auto"/>
        <w:ind w:firstLine="680"/>
        <w:jc w:val="center"/>
        <w:rPr>
          <w:rFonts w:ascii="Arial" w:hAnsi="Arial" w:cs="Arial"/>
          <w:bCs/>
          <w:color w:val="auto"/>
          <w:spacing w:val="-6"/>
          <w:kern w:val="0"/>
          <w:sz w:val="24"/>
          <w:szCs w:val="26"/>
          <w:lang w:val="uk-UA" w:eastAsia="ru-RU"/>
        </w:rPr>
      </w:pPr>
      <w:r w:rsidRPr="00CA4611">
        <w:rPr>
          <w:rFonts w:ascii="Arial" w:hAnsi="Arial" w:cs="Arial"/>
          <w:color w:val="auto"/>
          <w:spacing w:val="-6"/>
          <w:kern w:val="26"/>
          <w:sz w:val="24"/>
          <w:szCs w:val="26"/>
          <w:lang w:val="uk-UA"/>
        </w:rPr>
        <w:t xml:space="preserve">в) </w:t>
      </w:r>
      <w:r w:rsidR="00635888" w:rsidRPr="00CA4611">
        <w:rPr>
          <w:rFonts w:ascii="Arial" w:hAnsi="Arial" w:cs="Arial"/>
          <w:bCs/>
          <w:color w:val="auto"/>
          <w:spacing w:val="-6"/>
          <w:kern w:val="0"/>
          <w:sz w:val="24"/>
          <w:szCs w:val="26"/>
          <w:lang w:val="uk-UA" w:eastAsia="ru-RU"/>
        </w:rPr>
        <w:t>дидодекаедр</w:t>
      </w:r>
    </w:p>
    <w:p w:rsidR="005B0CF1" w:rsidRPr="00CA4611" w:rsidRDefault="005B0CF1" w:rsidP="005B0CF1">
      <w:pPr>
        <w:pStyle w:val="12"/>
        <w:spacing w:line="288" w:lineRule="auto"/>
        <w:ind w:firstLine="680"/>
        <w:jc w:val="both"/>
        <w:rPr>
          <w:rFonts w:ascii="Arial" w:hAnsi="Arial" w:cs="Arial"/>
          <w:bCs/>
          <w:color w:val="auto"/>
          <w:spacing w:val="-6"/>
          <w:kern w:val="0"/>
          <w:sz w:val="24"/>
          <w:szCs w:val="26"/>
          <w:lang w:val="uk-UA" w:eastAsia="ru-RU"/>
        </w:rPr>
      </w:pPr>
      <w:r w:rsidRPr="00CA4611">
        <w:rPr>
          <w:rFonts w:ascii="Arial" w:hAnsi="Arial" w:cs="Arial"/>
          <w:bCs/>
          <w:i/>
          <w:iCs/>
          <w:color w:val="auto"/>
          <w:spacing w:val="-6"/>
          <w:kern w:val="0"/>
          <w:sz w:val="24"/>
          <w:szCs w:val="26"/>
          <w:lang w:val="uk-UA" w:eastAsia="ru-RU"/>
        </w:rPr>
        <w:t>Тетрагексаедр</w:t>
      </w:r>
      <w:r w:rsidRPr="00CA4611">
        <w:rPr>
          <w:rFonts w:ascii="Arial" w:hAnsi="Arial" w:cs="Arial"/>
          <w:bCs/>
          <w:color w:val="auto"/>
          <w:spacing w:val="-6"/>
          <w:kern w:val="0"/>
          <w:sz w:val="24"/>
          <w:szCs w:val="26"/>
          <w:lang w:val="uk-UA" w:eastAsia="ru-RU"/>
        </w:rPr>
        <w:t xml:space="preserve"> </w:t>
      </w:r>
      <w:r>
        <w:rPr>
          <w:rFonts w:ascii="Arial" w:hAnsi="Arial" w:cs="Arial"/>
          <w:bCs/>
          <w:color w:val="auto"/>
          <w:spacing w:val="-6"/>
          <w:kern w:val="0"/>
          <w:sz w:val="24"/>
          <w:szCs w:val="26"/>
          <w:lang w:val="uk-UA" w:eastAsia="ru-RU"/>
        </w:rPr>
        <w:t>утворюється</w:t>
      </w:r>
      <w:r w:rsidRPr="00CA4611">
        <w:rPr>
          <w:rFonts w:ascii="Arial" w:hAnsi="Arial" w:cs="Arial"/>
          <w:bCs/>
          <w:color w:val="auto"/>
          <w:spacing w:val="-6"/>
          <w:kern w:val="0"/>
          <w:sz w:val="24"/>
          <w:szCs w:val="26"/>
          <w:lang w:val="uk-UA" w:eastAsia="ru-RU"/>
        </w:rPr>
        <w:t xml:space="preserve"> збільшенням в чотири рази граней куба. На кожній грані з'являється чотиригранна піраміда, всього 24 грані, грань у формі рівнобедреного трикутника (рис.42 а).</w:t>
      </w:r>
    </w:p>
    <w:p w:rsidR="005B0CF1" w:rsidRPr="00CA4611" w:rsidRDefault="005B0CF1" w:rsidP="005B0CF1">
      <w:pPr>
        <w:pStyle w:val="12"/>
        <w:spacing w:line="288" w:lineRule="auto"/>
        <w:ind w:firstLine="680"/>
        <w:jc w:val="both"/>
        <w:rPr>
          <w:rFonts w:ascii="Arial" w:hAnsi="Arial" w:cs="Arial"/>
          <w:bCs/>
          <w:color w:val="auto"/>
          <w:spacing w:val="-6"/>
          <w:kern w:val="0"/>
          <w:sz w:val="24"/>
          <w:szCs w:val="26"/>
          <w:lang w:val="uk-UA" w:eastAsia="ru-RU"/>
        </w:rPr>
      </w:pPr>
      <w:r w:rsidRPr="00CA4611">
        <w:rPr>
          <w:rFonts w:ascii="Arial" w:hAnsi="Arial" w:cs="Arial"/>
          <w:bCs/>
          <w:i/>
          <w:iCs/>
          <w:color w:val="auto"/>
          <w:spacing w:val="-6"/>
          <w:kern w:val="0"/>
          <w:sz w:val="24"/>
          <w:szCs w:val="26"/>
          <w:lang w:val="uk-UA" w:eastAsia="ru-RU"/>
        </w:rPr>
        <w:t>Ромбододекаедр</w:t>
      </w:r>
      <w:r w:rsidRPr="00CA4611">
        <w:rPr>
          <w:rFonts w:ascii="Arial" w:hAnsi="Arial" w:cs="Arial"/>
          <w:bCs/>
          <w:color w:val="auto"/>
          <w:spacing w:val="-6"/>
          <w:kern w:val="0"/>
          <w:sz w:val="24"/>
          <w:szCs w:val="26"/>
          <w:lang w:val="uk-UA" w:eastAsia="ru-RU"/>
        </w:rPr>
        <w:t xml:space="preserve"> утворюється з тетрагексаедр</w:t>
      </w:r>
      <w:r w:rsidR="00B12DF8">
        <w:rPr>
          <w:rFonts w:ascii="Arial" w:hAnsi="Arial" w:cs="Arial"/>
          <w:bCs/>
          <w:color w:val="auto"/>
          <w:spacing w:val="-6"/>
          <w:kern w:val="0"/>
          <w:sz w:val="24"/>
          <w:szCs w:val="26"/>
          <w:lang w:val="uk-UA" w:eastAsia="ru-RU"/>
        </w:rPr>
        <w:t>а</w:t>
      </w:r>
      <w:r w:rsidRPr="00CA4611">
        <w:rPr>
          <w:rFonts w:ascii="Arial" w:hAnsi="Arial" w:cs="Arial"/>
          <w:bCs/>
          <w:color w:val="auto"/>
          <w:spacing w:val="-6"/>
          <w:kern w:val="0"/>
          <w:sz w:val="24"/>
          <w:szCs w:val="26"/>
          <w:lang w:val="uk-UA" w:eastAsia="ru-RU"/>
        </w:rPr>
        <w:t xml:space="preserve"> при високій швидкості росту кристала уздовж осей L</w:t>
      </w:r>
      <w:r w:rsidRPr="00CA4611">
        <w:rPr>
          <w:rFonts w:ascii="Arial" w:hAnsi="Arial" w:cs="Arial"/>
          <w:bCs/>
          <w:color w:val="auto"/>
          <w:spacing w:val="-6"/>
          <w:kern w:val="0"/>
          <w:sz w:val="24"/>
          <w:szCs w:val="26"/>
          <w:vertAlign w:val="subscript"/>
          <w:lang w:val="uk-UA" w:eastAsia="ru-RU"/>
        </w:rPr>
        <w:t>4</w:t>
      </w:r>
      <w:r w:rsidRPr="00CA4611">
        <w:rPr>
          <w:rFonts w:ascii="Arial" w:hAnsi="Arial" w:cs="Arial"/>
          <w:bCs/>
          <w:color w:val="auto"/>
          <w:spacing w:val="-6"/>
          <w:kern w:val="0"/>
          <w:sz w:val="24"/>
          <w:szCs w:val="26"/>
          <w:lang w:val="uk-UA" w:eastAsia="ru-RU"/>
        </w:rPr>
        <w:t>. При цьому дві сусідні трикутні грані зливаються і виникає грань ромбовидної форми, а загальне число граней скорочується до 12 (рис.42 б).</w:t>
      </w:r>
    </w:p>
    <w:p w:rsidR="00777E2C" w:rsidRDefault="00777E2C" w:rsidP="00777E2C">
      <w:pPr>
        <w:pStyle w:val="12"/>
        <w:spacing w:line="288" w:lineRule="auto"/>
        <w:ind w:firstLine="680"/>
        <w:jc w:val="both"/>
        <w:rPr>
          <w:rFonts w:ascii="Arial" w:hAnsi="Arial" w:cs="Arial"/>
          <w:bCs/>
          <w:color w:val="auto"/>
          <w:spacing w:val="-6"/>
          <w:kern w:val="0"/>
          <w:sz w:val="24"/>
          <w:szCs w:val="26"/>
          <w:lang w:val="uk-UA" w:eastAsia="ru-RU"/>
        </w:rPr>
      </w:pPr>
      <w:r w:rsidRPr="00CA4611">
        <w:rPr>
          <w:rFonts w:ascii="Arial" w:hAnsi="Arial" w:cs="Arial"/>
          <w:bCs/>
          <w:i/>
          <w:iCs/>
          <w:color w:val="auto"/>
          <w:spacing w:val="-6"/>
          <w:kern w:val="0"/>
          <w:sz w:val="24"/>
          <w:szCs w:val="26"/>
          <w:lang w:val="uk-UA" w:eastAsia="ru-RU"/>
        </w:rPr>
        <w:t>Октаедр</w:t>
      </w:r>
      <w:r w:rsidRPr="00CA4611">
        <w:rPr>
          <w:rFonts w:ascii="Arial" w:hAnsi="Arial" w:cs="Arial"/>
          <w:bCs/>
          <w:color w:val="auto"/>
          <w:spacing w:val="-6"/>
          <w:kern w:val="0"/>
          <w:sz w:val="24"/>
          <w:szCs w:val="26"/>
          <w:lang w:val="uk-UA" w:eastAsia="ru-RU"/>
        </w:rPr>
        <w:t xml:space="preserve"> являє собою 8-гранник, межі якого мають форму рівностороннього трикутника і розташовуються один під одним (рис. 43 а). </w:t>
      </w:r>
      <w:r w:rsidR="00A56571">
        <w:rPr>
          <w:rFonts w:ascii="Arial" w:hAnsi="Arial" w:cs="Arial"/>
          <w:bCs/>
          <w:color w:val="auto"/>
          <w:spacing w:val="-6"/>
          <w:kern w:val="0"/>
          <w:sz w:val="24"/>
          <w:szCs w:val="26"/>
          <w:lang w:val="uk-UA" w:eastAsia="ru-RU"/>
        </w:rPr>
        <w:t xml:space="preserve">Має той </w:t>
      </w:r>
      <w:r w:rsidRPr="00CA4611">
        <w:rPr>
          <w:rFonts w:ascii="Arial" w:hAnsi="Arial" w:cs="Arial"/>
          <w:bCs/>
          <w:color w:val="auto"/>
          <w:spacing w:val="-6"/>
          <w:kern w:val="0"/>
          <w:sz w:val="24"/>
          <w:szCs w:val="26"/>
          <w:lang w:val="uk-UA" w:eastAsia="ru-RU"/>
        </w:rPr>
        <w:t xml:space="preserve"> же наб</w:t>
      </w:r>
      <w:r w:rsidR="00A56571">
        <w:rPr>
          <w:rFonts w:ascii="Arial" w:hAnsi="Arial" w:cs="Arial"/>
          <w:bCs/>
          <w:color w:val="auto"/>
          <w:spacing w:val="-6"/>
          <w:kern w:val="0"/>
          <w:sz w:val="24"/>
          <w:szCs w:val="26"/>
          <w:lang w:val="uk-UA" w:eastAsia="ru-RU"/>
        </w:rPr>
        <w:t>і</w:t>
      </w:r>
      <w:r w:rsidRPr="00CA4611">
        <w:rPr>
          <w:rFonts w:ascii="Arial" w:hAnsi="Arial" w:cs="Arial"/>
          <w:bCs/>
          <w:color w:val="auto"/>
          <w:spacing w:val="-6"/>
          <w:kern w:val="0"/>
          <w:sz w:val="24"/>
          <w:szCs w:val="26"/>
          <w:lang w:val="uk-UA" w:eastAsia="ru-RU"/>
        </w:rPr>
        <w:t>р елементів симетрії, що і куб.</w:t>
      </w:r>
    </w:p>
    <w:p w:rsidR="005B0CF1" w:rsidRPr="00CA4611" w:rsidRDefault="005B0CF1" w:rsidP="00777E2C">
      <w:pPr>
        <w:pStyle w:val="12"/>
        <w:spacing w:line="288" w:lineRule="auto"/>
        <w:ind w:firstLine="680"/>
        <w:jc w:val="both"/>
        <w:rPr>
          <w:rFonts w:ascii="Arial" w:hAnsi="Arial" w:cs="Arial"/>
          <w:bCs/>
          <w:color w:val="auto"/>
          <w:spacing w:val="-6"/>
          <w:kern w:val="0"/>
          <w:sz w:val="24"/>
          <w:szCs w:val="26"/>
          <w:lang w:val="uk-UA" w:eastAsia="ru-RU"/>
        </w:rPr>
      </w:pPr>
    </w:p>
    <w:p w:rsidR="002A6027" w:rsidRPr="00CA4611" w:rsidRDefault="002A6027" w:rsidP="002A6027">
      <w:pPr>
        <w:pStyle w:val="12"/>
        <w:spacing w:line="288" w:lineRule="auto"/>
        <w:ind w:firstLine="680"/>
        <w:jc w:val="center"/>
        <w:rPr>
          <w:rFonts w:ascii="Arial" w:hAnsi="Arial" w:cs="Arial"/>
          <w:bCs/>
          <w:color w:val="auto"/>
          <w:spacing w:val="-6"/>
          <w:kern w:val="0"/>
          <w:sz w:val="24"/>
          <w:szCs w:val="26"/>
          <w:lang w:val="uk-UA" w:eastAsia="ru-RU"/>
        </w:rPr>
      </w:pPr>
      <w:r w:rsidRPr="00CA4611">
        <w:rPr>
          <w:rFonts w:ascii="Arial" w:hAnsi="Arial" w:cs="Arial"/>
          <w:bCs/>
          <w:noProof/>
          <w:color w:val="auto"/>
          <w:spacing w:val="-6"/>
          <w:kern w:val="0"/>
          <w:sz w:val="24"/>
          <w:szCs w:val="26"/>
          <w:lang w:val="en-US" w:eastAsia="en-US"/>
        </w:rPr>
        <w:drawing>
          <wp:inline distT="0" distB="0" distL="0" distR="0">
            <wp:extent cx="1062395" cy="1078045"/>
            <wp:effectExtent l="0" t="0" r="4445" b="8255"/>
            <wp:docPr id="54" name="Picture 54"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Shape, polygon&#10;&#10;Description automatically generated"/>
                    <pic:cNvPicPr>
                      <a:picLocks noChangeAspect="1" noChangeArrowheads="1"/>
                    </pic:cNvPicPr>
                  </pic:nvPicPr>
                  <pic:blipFill rotWithShape="1">
                    <a:blip r:embed="rId95" cstate="email">
                      <a:extLst>
                        <a:ext uri="{28A0092B-C50C-407E-A947-70E740481C1C}">
                          <a14:useLocalDpi xmlns:a14="http://schemas.microsoft.com/office/drawing/2010/main"/>
                        </a:ext>
                      </a:extLst>
                    </a:blip>
                    <a:srcRect/>
                    <a:stretch/>
                  </pic:blipFill>
                  <pic:spPr bwMode="auto">
                    <a:xfrm>
                      <a:off x="0" y="0"/>
                      <a:ext cx="1086358" cy="1102361"/>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r w:rsidR="00753649" w:rsidRPr="00CA4611">
        <w:rPr>
          <w:rFonts w:ascii="Arial" w:hAnsi="Arial" w:cs="Arial"/>
          <w:bCs/>
          <w:color w:val="auto"/>
          <w:spacing w:val="-6"/>
          <w:kern w:val="0"/>
          <w:sz w:val="24"/>
          <w:szCs w:val="26"/>
          <w:lang w:val="uk-UA" w:eastAsia="ru-RU"/>
        </w:rPr>
        <w:t xml:space="preserve">           </w:t>
      </w:r>
      <w:r w:rsidR="00753649" w:rsidRPr="00CA4611">
        <w:rPr>
          <w:rFonts w:ascii="Arial" w:hAnsi="Arial" w:cs="Arial"/>
          <w:bCs/>
          <w:noProof/>
          <w:color w:val="auto"/>
          <w:spacing w:val="-6"/>
          <w:kern w:val="0"/>
          <w:sz w:val="24"/>
          <w:szCs w:val="26"/>
          <w:lang w:val="en-US" w:eastAsia="en-US"/>
        </w:rPr>
        <w:drawing>
          <wp:inline distT="0" distB="0" distL="0" distR="0">
            <wp:extent cx="1002396" cy="1065042"/>
            <wp:effectExtent l="0" t="0" r="7620" b="1905"/>
            <wp:docPr id="56" name="Picture 56"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Shape, polygon&#10;&#10;Description automatically generated"/>
                    <pic:cNvPicPr>
                      <a:picLocks noChangeAspect="1" noChangeArrowheads="1"/>
                    </pic:cNvPicPr>
                  </pic:nvPicPr>
                  <pic:blipFill rotWithShape="1">
                    <a:blip r:embed="rId96" cstate="email">
                      <a:extLst>
                        <a:ext uri="{28A0092B-C50C-407E-A947-70E740481C1C}">
                          <a14:useLocalDpi xmlns:a14="http://schemas.microsoft.com/office/drawing/2010/main"/>
                        </a:ext>
                      </a:extLst>
                    </a:blip>
                    <a:srcRect/>
                    <a:stretch/>
                  </pic:blipFill>
                  <pic:spPr bwMode="auto">
                    <a:xfrm>
                      <a:off x="0" y="0"/>
                      <a:ext cx="1026624" cy="1090784"/>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rsidR="002A6027" w:rsidRPr="00CA4611" w:rsidRDefault="002A6027" w:rsidP="002A6027">
      <w:pPr>
        <w:pStyle w:val="12"/>
        <w:spacing w:line="288" w:lineRule="auto"/>
        <w:jc w:val="center"/>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а)</w:t>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00753649"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t>б)</w:t>
      </w:r>
    </w:p>
    <w:p w:rsidR="002A6027" w:rsidRPr="00CA4611" w:rsidRDefault="002A6027" w:rsidP="00B12DF8">
      <w:pPr>
        <w:pStyle w:val="12"/>
        <w:spacing w:line="288" w:lineRule="auto"/>
        <w:jc w:val="center"/>
        <w:rPr>
          <w:rFonts w:ascii="Arial" w:hAnsi="Arial" w:cs="Arial"/>
          <w:bCs/>
          <w:color w:val="auto"/>
          <w:spacing w:val="-6"/>
          <w:kern w:val="0"/>
          <w:sz w:val="24"/>
          <w:szCs w:val="26"/>
          <w:lang w:val="uk-UA" w:eastAsia="ru-RU"/>
        </w:rPr>
      </w:pPr>
      <w:r w:rsidRPr="00CA4611">
        <w:rPr>
          <w:rFonts w:ascii="Arial" w:hAnsi="Arial" w:cs="Arial"/>
          <w:bCs/>
          <w:color w:val="auto"/>
          <w:spacing w:val="-6"/>
          <w:kern w:val="0"/>
          <w:sz w:val="24"/>
          <w:szCs w:val="26"/>
          <w:lang w:val="uk-UA" w:eastAsia="ru-RU"/>
        </w:rPr>
        <w:t xml:space="preserve">Рис. </w:t>
      </w:r>
      <w:r w:rsidR="00753649" w:rsidRPr="00CA4611">
        <w:rPr>
          <w:rFonts w:ascii="Arial" w:hAnsi="Arial" w:cs="Arial"/>
          <w:bCs/>
          <w:color w:val="auto"/>
          <w:spacing w:val="-6"/>
          <w:kern w:val="0"/>
          <w:sz w:val="24"/>
          <w:szCs w:val="26"/>
          <w:lang w:val="uk-UA" w:eastAsia="ru-RU"/>
        </w:rPr>
        <w:t>42</w:t>
      </w:r>
      <w:r w:rsidRPr="00CA4611">
        <w:rPr>
          <w:rFonts w:ascii="Arial" w:hAnsi="Arial" w:cs="Arial"/>
          <w:bCs/>
          <w:color w:val="auto"/>
          <w:spacing w:val="-6"/>
          <w:kern w:val="0"/>
          <w:sz w:val="24"/>
          <w:szCs w:val="26"/>
          <w:lang w:val="uk-UA" w:eastAsia="ru-RU"/>
        </w:rPr>
        <w:t xml:space="preserve">. Прості форми </w:t>
      </w:r>
      <w:r w:rsidR="00635888" w:rsidRPr="00CA4611">
        <w:rPr>
          <w:rFonts w:ascii="Arial" w:hAnsi="Arial" w:cs="Arial"/>
          <w:bCs/>
          <w:color w:val="auto"/>
          <w:spacing w:val="-6"/>
          <w:kern w:val="0"/>
          <w:sz w:val="24"/>
          <w:szCs w:val="26"/>
          <w:lang w:val="uk-UA" w:eastAsia="ru-RU"/>
        </w:rPr>
        <w:t>вищої</w:t>
      </w:r>
      <w:r w:rsidRPr="00CA4611">
        <w:rPr>
          <w:rFonts w:ascii="Arial" w:hAnsi="Arial" w:cs="Arial"/>
          <w:bCs/>
          <w:color w:val="auto"/>
          <w:spacing w:val="-6"/>
          <w:kern w:val="0"/>
          <w:sz w:val="24"/>
          <w:szCs w:val="26"/>
          <w:lang w:val="uk-UA" w:eastAsia="ru-RU"/>
        </w:rPr>
        <w:t xml:space="preserve"> категорії: </w:t>
      </w:r>
      <w:r w:rsidRPr="00CA4611">
        <w:rPr>
          <w:rFonts w:ascii="Arial" w:hAnsi="Arial" w:cs="Arial"/>
          <w:color w:val="auto"/>
          <w:spacing w:val="-6"/>
          <w:kern w:val="26"/>
          <w:sz w:val="24"/>
          <w:szCs w:val="26"/>
          <w:lang w:val="uk-UA"/>
        </w:rPr>
        <w:t xml:space="preserve">а) </w:t>
      </w:r>
      <w:r w:rsidR="00635888" w:rsidRPr="00CA4611">
        <w:rPr>
          <w:rFonts w:ascii="Arial" w:hAnsi="Arial" w:cs="Arial"/>
          <w:color w:val="auto"/>
          <w:spacing w:val="-6"/>
          <w:kern w:val="26"/>
          <w:sz w:val="24"/>
          <w:szCs w:val="26"/>
          <w:lang w:val="uk-UA"/>
        </w:rPr>
        <w:t>тетрагексаедр</w:t>
      </w:r>
      <w:r w:rsidRPr="00CA4611">
        <w:rPr>
          <w:rFonts w:ascii="Arial" w:hAnsi="Arial" w:cs="Arial"/>
          <w:color w:val="auto"/>
          <w:spacing w:val="-6"/>
          <w:kern w:val="26"/>
          <w:sz w:val="24"/>
          <w:szCs w:val="26"/>
          <w:lang w:val="uk-UA"/>
        </w:rPr>
        <w:t xml:space="preserve">; б) </w:t>
      </w:r>
      <w:r w:rsidR="00753649" w:rsidRPr="00CA4611">
        <w:rPr>
          <w:rFonts w:ascii="Arial" w:hAnsi="Arial" w:cs="Arial"/>
          <w:bCs/>
          <w:color w:val="auto"/>
          <w:spacing w:val="-6"/>
          <w:kern w:val="0"/>
          <w:sz w:val="24"/>
          <w:szCs w:val="26"/>
          <w:lang w:val="uk-UA" w:eastAsia="ru-RU"/>
        </w:rPr>
        <w:t>ромбододекаедр</w:t>
      </w:r>
    </w:p>
    <w:p w:rsidR="00754512" w:rsidRPr="00CA4611" w:rsidRDefault="00754512" w:rsidP="00710A0E">
      <w:pPr>
        <w:pStyle w:val="12"/>
        <w:spacing w:line="288" w:lineRule="auto"/>
        <w:ind w:firstLine="680"/>
        <w:jc w:val="both"/>
        <w:rPr>
          <w:rFonts w:ascii="Arial" w:hAnsi="Arial" w:cs="Arial"/>
          <w:bCs/>
          <w:color w:val="auto"/>
          <w:spacing w:val="-6"/>
          <w:kern w:val="0"/>
          <w:sz w:val="24"/>
          <w:szCs w:val="26"/>
          <w:lang w:val="uk-UA" w:eastAsia="ru-RU"/>
        </w:rPr>
      </w:pPr>
    </w:p>
    <w:p w:rsidR="00754512" w:rsidRDefault="00754512" w:rsidP="00710A0E">
      <w:pPr>
        <w:pStyle w:val="12"/>
        <w:spacing w:line="288" w:lineRule="auto"/>
        <w:ind w:firstLine="680"/>
        <w:jc w:val="both"/>
        <w:rPr>
          <w:rFonts w:ascii="Arial" w:hAnsi="Arial" w:cs="Arial"/>
          <w:bCs/>
          <w:color w:val="auto"/>
          <w:spacing w:val="-6"/>
          <w:kern w:val="0"/>
          <w:sz w:val="24"/>
          <w:szCs w:val="26"/>
          <w:lang w:val="uk-UA" w:eastAsia="ru-RU"/>
        </w:rPr>
      </w:pPr>
      <w:r w:rsidRPr="00CA4611">
        <w:rPr>
          <w:rFonts w:ascii="Arial" w:hAnsi="Arial" w:cs="Arial"/>
          <w:bCs/>
          <w:color w:val="auto"/>
          <w:spacing w:val="-6"/>
          <w:kern w:val="0"/>
          <w:sz w:val="24"/>
          <w:szCs w:val="26"/>
          <w:lang w:val="uk-UA" w:eastAsia="ru-RU"/>
        </w:rPr>
        <w:t xml:space="preserve">Похідні октаедра </w:t>
      </w:r>
      <w:r w:rsidR="00865867">
        <w:rPr>
          <w:rFonts w:ascii="Arial" w:hAnsi="Arial" w:cs="Arial"/>
          <w:bCs/>
          <w:color w:val="auto"/>
          <w:spacing w:val="-6"/>
          <w:kern w:val="0"/>
          <w:sz w:val="24"/>
          <w:szCs w:val="26"/>
          <w:lang w:val="uk-UA" w:eastAsia="ru-RU"/>
        </w:rPr>
        <w:t>утворюю</w:t>
      </w:r>
      <w:r w:rsidRPr="00CA4611">
        <w:rPr>
          <w:rFonts w:ascii="Arial" w:hAnsi="Arial" w:cs="Arial"/>
          <w:bCs/>
          <w:color w:val="auto"/>
          <w:spacing w:val="-6"/>
          <w:kern w:val="0"/>
          <w:sz w:val="24"/>
          <w:szCs w:val="26"/>
          <w:lang w:val="uk-UA" w:eastAsia="ru-RU"/>
        </w:rPr>
        <w:t>ть</w:t>
      </w:r>
      <w:r w:rsidR="00865867">
        <w:rPr>
          <w:rFonts w:ascii="Arial" w:hAnsi="Arial" w:cs="Arial"/>
          <w:bCs/>
          <w:color w:val="auto"/>
          <w:spacing w:val="-6"/>
          <w:kern w:val="0"/>
          <w:sz w:val="24"/>
          <w:szCs w:val="26"/>
          <w:lang w:val="uk-UA" w:eastAsia="ru-RU"/>
        </w:rPr>
        <w:t>ся</w:t>
      </w:r>
      <w:r w:rsidRPr="00CA4611">
        <w:rPr>
          <w:rFonts w:ascii="Arial" w:hAnsi="Arial" w:cs="Arial"/>
          <w:bCs/>
          <w:color w:val="auto"/>
          <w:spacing w:val="-6"/>
          <w:kern w:val="0"/>
          <w:sz w:val="24"/>
          <w:szCs w:val="26"/>
          <w:lang w:val="uk-UA" w:eastAsia="ru-RU"/>
        </w:rPr>
        <w:t xml:space="preserve"> аналогічно похідним тетраедра, але кількість граней подвоюється</w:t>
      </w:r>
      <w:r w:rsidR="001A3EDF">
        <w:rPr>
          <w:rFonts w:ascii="Arial" w:hAnsi="Arial" w:cs="Arial"/>
          <w:bCs/>
          <w:color w:val="auto"/>
          <w:spacing w:val="-6"/>
          <w:kern w:val="0"/>
          <w:sz w:val="24"/>
          <w:szCs w:val="26"/>
          <w:lang w:val="uk-UA" w:eastAsia="ru-RU"/>
        </w:rPr>
        <w:t xml:space="preserve"> (рис.43</w:t>
      </w:r>
      <w:r w:rsidR="001A3EDF" w:rsidRPr="001A3EDF">
        <w:rPr>
          <w:rFonts w:ascii="Arial" w:hAnsi="Arial" w:cs="Arial"/>
          <w:bCs/>
          <w:i/>
          <w:color w:val="auto"/>
          <w:spacing w:val="-6"/>
          <w:kern w:val="0"/>
          <w:sz w:val="24"/>
          <w:szCs w:val="26"/>
          <w:lang w:val="uk-UA" w:eastAsia="ru-RU"/>
        </w:rPr>
        <w:t>)</w:t>
      </w:r>
      <w:r w:rsidRPr="001A3EDF">
        <w:rPr>
          <w:rFonts w:ascii="Arial" w:hAnsi="Arial" w:cs="Arial"/>
          <w:bCs/>
          <w:i/>
          <w:color w:val="auto"/>
          <w:spacing w:val="-6"/>
          <w:kern w:val="0"/>
          <w:sz w:val="24"/>
          <w:szCs w:val="26"/>
          <w:lang w:val="uk-UA" w:eastAsia="ru-RU"/>
        </w:rPr>
        <w:t xml:space="preserve">: </w:t>
      </w:r>
      <w:r w:rsidR="001A3EDF" w:rsidRPr="001A3EDF">
        <w:rPr>
          <w:rFonts w:ascii="Arial" w:hAnsi="Arial" w:cs="Arial"/>
          <w:bCs/>
          <w:i/>
          <w:color w:val="auto"/>
          <w:spacing w:val="-6"/>
          <w:kern w:val="0"/>
          <w:sz w:val="24"/>
          <w:szCs w:val="26"/>
          <w:lang w:val="uk-UA" w:eastAsia="ru-RU"/>
        </w:rPr>
        <w:t xml:space="preserve"> т</w:t>
      </w:r>
      <w:r w:rsidRPr="001A3EDF">
        <w:rPr>
          <w:rFonts w:ascii="Arial" w:hAnsi="Arial" w:cs="Arial"/>
          <w:bCs/>
          <w:i/>
          <w:iCs/>
          <w:color w:val="auto"/>
          <w:spacing w:val="-6"/>
          <w:kern w:val="0"/>
          <w:sz w:val="24"/>
          <w:szCs w:val="26"/>
          <w:lang w:val="uk-UA" w:eastAsia="ru-RU"/>
        </w:rPr>
        <w:t>ригон</w:t>
      </w:r>
      <w:r w:rsidRPr="00CA4611">
        <w:rPr>
          <w:rFonts w:ascii="Arial" w:hAnsi="Arial" w:cs="Arial"/>
          <w:bCs/>
          <w:i/>
          <w:iCs/>
          <w:color w:val="auto"/>
          <w:spacing w:val="-6"/>
          <w:kern w:val="0"/>
          <w:sz w:val="24"/>
          <w:szCs w:val="26"/>
          <w:lang w:val="uk-UA" w:eastAsia="ru-RU"/>
        </w:rPr>
        <w:t>-триоктаедр</w:t>
      </w:r>
      <w:r w:rsidRPr="00CA4611">
        <w:rPr>
          <w:rFonts w:ascii="Arial" w:hAnsi="Arial" w:cs="Arial"/>
          <w:bCs/>
          <w:color w:val="auto"/>
          <w:spacing w:val="-6"/>
          <w:kern w:val="0"/>
          <w:sz w:val="24"/>
          <w:szCs w:val="26"/>
          <w:lang w:val="uk-UA" w:eastAsia="ru-RU"/>
        </w:rPr>
        <w:t xml:space="preserve"> має трикутну форму граней</w:t>
      </w:r>
      <w:r w:rsidR="001A3EDF">
        <w:rPr>
          <w:rFonts w:ascii="Arial" w:hAnsi="Arial" w:cs="Arial"/>
          <w:bCs/>
          <w:color w:val="auto"/>
          <w:spacing w:val="-6"/>
          <w:kern w:val="0"/>
          <w:sz w:val="24"/>
          <w:szCs w:val="26"/>
          <w:lang w:val="uk-UA" w:eastAsia="ru-RU"/>
        </w:rPr>
        <w:t xml:space="preserve">; </w:t>
      </w:r>
      <w:r w:rsidR="001A3EDF">
        <w:rPr>
          <w:rFonts w:ascii="Arial" w:hAnsi="Arial" w:cs="Arial"/>
          <w:bCs/>
          <w:i/>
          <w:iCs/>
          <w:color w:val="auto"/>
          <w:spacing w:val="-6"/>
          <w:kern w:val="0"/>
          <w:sz w:val="24"/>
          <w:szCs w:val="26"/>
          <w:lang w:val="uk-UA" w:eastAsia="ru-RU"/>
        </w:rPr>
        <w:t>т</w:t>
      </w:r>
      <w:r w:rsidRPr="00CA4611">
        <w:rPr>
          <w:rFonts w:ascii="Arial" w:hAnsi="Arial" w:cs="Arial"/>
          <w:bCs/>
          <w:i/>
          <w:iCs/>
          <w:color w:val="auto"/>
          <w:spacing w:val="-6"/>
          <w:kern w:val="0"/>
          <w:sz w:val="24"/>
          <w:szCs w:val="26"/>
          <w:lang w:val="uk-UA" w:eastAsia="ru-RU"/>
        </w:rPr>
        <w:t>етрагон-триоктаедр</w:t>
      </w:r>
      <w:r w:rsidRPr="00CA4611">
        <w:rPr>
          <w:rFonts w:ascii="Arial" w:hAnsi="Arial" w:cs="Arial"/>
          <w:bCs/>
          <w:color w:val="auto"/>
          <w:spacing w:val="-6"/>
          <w:kern w:val="0"/>
          <w:sz w:val="24"/>
          <w:szCs w:val="26"/>
          <w:lang w:val="uk-UA" w:eastAsia="ru-RU"/>
        </w:rPr>
        <w:t xml:space="preserve"> – чотирикутну</w:t>
      </w:r>
      <w:r w:rsidR="001A3EDF">
        <w:rPr>
          <w:rFonts w:ascii="Arial" w:hAnsi="Arial" w:cs="Arial"/>
          <w:bCs/>
          <w:color w:val="auto"/>
          <w:spacing w:val="-6"/>
          <w:kern w:val="0"/>
          <w:sz w:val="24"/>
          <w:szCs w:val="26"/>
          <w:lang w:val="uk-UA" w:eastAsia="ru-RU"/>
        </w:rPr>
        <w:t xml:space="preserve">; </w:t>
      </w:r>
      <w:r w:rsidR="001A3EDF">
        <w:rPr>
          <w:rFonts w:ascii="Arial" w:hAnsi="Arial" w:cs="Arial"/>
          <w:bCs/>
          <w:i/>
          <w:iCs/>
          <w:color w:val="auto"/>
          <w:spacing w:val="-6"/>
          <w:kern w:val="0"/>
          <w:sz w:val="24"/>
          <w:szCs w:val="26"/>
          <w:lang w:val="uk-UA" w:eastAsia="ru-RU"/>
        </w:rPr>
        <w:t>п</w:t>
      </w:r>
      <w:r w:rsidRPr="00CA4611">
        <w:rPr>
          <w:rFonts w:ascii="Arial" w:hAnsi="Arial" w:cs="Arial"/>
          <w:bCs/>
          <w:i/>
          <w:iCs/>
          <w:color w:val="auto"/>
          <w:spacing w:val="-6"/>
          <w:kern w:val="0"/>
          <w:sz w:val="24"/>
          <w:szCs w:val="26"/>
          <w:lang w:val="uk-UA" w:eastAsia="ru-RU"/>
        </w:rPr>
        <w:t>ентагон-триоктаедр</w:t>
      </w:r>
      <w:r w:rsidRPr="00CA4611">
        <w:rPr>
          <w:rFonts w:ascii="Arial" w:hAnsi="Arial" w:cs="Arial"/>
          <w:bCs/>
          <w:color w:val="auto"/>
          <w:spacing w:val="-6"/>
          <w:kern w:val="0"/>
          <w:sz w:val="24"/>
          <w:szCs w:val="26"/>
          <w:lang w:val="uk-UA" w:eastAsia="ru-RU"/>
        </w:rPr>
        <w:t xml:space="preserve"> - п'ятикутну. </w:t>
      </w:r>
      <w:r w:rsidR="00743225" w:rsidRPr="00CA4611">
        <w:rPr>
          <w:rFonts w:ascii="Arial" w:hAnsi="Arial" w:cs="Arial"/>
          <w:bCs/>
          <w:color w:val="auto"/>
          <w:spacing w:val="-6"/>
          <w:kern w:val="0"/>
          <w:sz w:val="24"/>
          <w:szCs w:val="26"/>
          <w:lang w:val="uk-UA" w:eastAsia="ru-RU"/>
        </w:rPr>
        <w:t>Він є загальною формою в аксіальному виді симетрії: полюси граней пентагон</w:t>
      </w:r>
      <w:r w:rsidR="001A3EDF">
        <w:rPr>
          <w:rFonts w:ascii="Arial" w:hAnsi="Arial" w:cs="Arial"/>
          <w:bCs/>
          <w:color w:val="auto"/>
          <w:spacing w:val="-6"/>
          <w:kern w:val="0"/>
          <w:sz w:val="24"/>
          <w:szCs w:val="26"/>
          <w:lang w:val="uk-UA" w:eastAsia="ru-RU"/>
        </w:rPr>
        <w:t>-</w:t>
      </w:r>
      <w:r w:rsidR="00743225" w:rsidRPr="00CA4611">
        <w:rPr>
          <w:rFonts w:ascii="Arial" w:hAnsi="Arial" w:cs="Arial"/>
          <w:bCs/>
          <w:color w:val="auto"/>
          <w:spacing w:val="-6"/>
          <w:kern w:val="0"/>
          <w:sz w:val="24"/>
          <w:szCs w:val="26"/>
          <w:lang w:val="uk-UA" w:eastAsia="ru-RU"/>
        </w:rPr>
        <w:t>триоктаедра на стереограмах розташовуються між координатними і діагональними лініями</w:t>
      </w:r>
      <w:r w:rsidR="001A3EDF">
        <w:rPr>
          <w:rFonts w:ascii="Arial" w:hAnsi="Arial" w:cs="Arial"/>
          <w:bCs/>
          <w:color w:val="auto"/>
          <w:spacing w:val="-6"/>
          <w:kern w:val="0"/>
          <w:sz w:val="24"/>
          <w:szCs w:val="26"/>
          <w:lang w:val="uk-UA" w:eastAsia="ru-RU"/>
        </w:rPr>
        <w:t xml:space="preserve"> (рис.44 а)</w:t>
      </w:r>
      <w:r w:rsidR="00743225" w:rsidRPr="00CA4611">
        <w:rPr>
          <w:rFonts w:ascii="Arial" w:hAnsi="Arial" w:cs="Arial"/>
          <w:bCs/>
          <w:color w:val="auto"/>
          <w:spacing w:val="-6"/>
          <w:kern w:val="0"/>
          <w:sz w:val="24"/>
          <w:szCs w:val="26"/>
          <w:lang w:val="uk-UA" w:eastAsia="ru-RU"/>
        </w:rPr>
        <w:t>. Розрізняють праві й ліві різновиди пентагон-тритетраедрів. У лівих різновидах дві верхні грані розташовані зліва від найближчої L</w:t>
      </w:r>
      <w:r w:rsidR="00743225" w:rsidRPr="00CA4611">
        <w:rPr>
          <w:rFonts w:ascii="Arial" w:hAnsi="Arial" w:cs="Arial"/>
          <w:bCs/>
          <w:color w:val="auto"/>
          <w:spacing w:val="-6"/>
          <w:kern w:val="0"/>
          <w:sz w:val="24"/>
          <w:szCs w:val="26"/>
          <w:vertAlign w:val="subscript"/>
          <w:lang w:val="uk-UA" w:eastAsia="ru-RU"/>
        </w:rPr>
        <w:t>3</w:t>
      </w:r>
      <w:r w:rsidR="00743225" w:rsidRPr="00CA4611">
        <w:rPr>
          <w:rFonts w:ascii="Arial" w:hAnsi="Arial" w:cs="Arial"/>
          <w:bCs/>
          <w:color w:val="auto"/>
          <w:spacing w:val="-6"/>
          <w:kern w:val="0"/>
          <w:sz w:val="24"/>
          <w:szCs w:val="26"/>
          <w:lang w:val="uk-UA" w:eastAsia="ru-RU"/>
        </w:rPr>
        <w:t xml:space="preserve"> і одна – справа, у правих різновидах – навпаки.</w:t>
      </w:r>
      <w:r w:rsidR="001A3EDF">
        <w:rPr>
          <w:rFonts w:ascii="Arial" w:hAnsi="Arial" w:cs="Arial"/>
          <w:bCs/>
          <w:color w:val="auto"/>
          <w:spacing w:val="-6"/>
          <w:kern w:val="0"/>
          <w:sz w:val="24"/>
          <w:szCs w:val="26"/>
          <w:lang w:val="uk-UA" w:eastAsia="ru-RU"/>
        </w:rPr>
        <w:t xml:space="preserve"> </w:t>
      </w:r>
      <w:r w:rsidRPr="00CA4611">
        <w:rPr>
          <w:rFonts w:ascii="Arial" w:hAnsi="Arial" w:cs="Arial"/>
          <w:bCs/>
          <w:color w:val="auto"/>
          <w:spacing w:val="-6"/>
          <w:kern w:val="0"/>
          <w:sz w:val="24"/>
          <w:szCs w:val="26"/>
          <w:lang w:val="uk-UA" w:eastAsia="ru-RU"/>
        </w:rPr>
        <w:t xml:space="preserve">Всі ці прості форми мають 24 грані. </w:t>
      </w:r>
    </w:p>
    <w:p w:rsidR="00754512" w:rsidRPr="00CA4611" w:rsidRDefault="00754512" w:rsidP="00710A0E">
      <w:pPr>
        <w:pStyle w:val="12"/>
        <w:spacing w:line="288" w:lineRule="auto"/>
        <w:ind w:firstLine="680"/>
        <w:jc w:val="center"/>
        <w:rPr>
          <w:rFonts w:ascii="Arial" w:hAnsi="Arial" w:cs="Arial"/>
          <w:bCs/>
          <w:color w:val="auto"/>
          <w:spacing w:val="-6"/>
          <w:kern w:val="0"/>
          <w:sz w:val="24"/>
          <w:szCs w:val="26"/>
          <w:lang w:val="uk-UA" w:eastAsia="ru-RU"/>
        </w:rPr>
      </w:pPr>
      <w:r w:rsidRPr="00CA4611">
        <w:rPr>
          <w:rFonts w:ascii="Arial" w:hAnsi="Arial" w:cs="Arial"/>
          <w:bCs/>
          <w:noProof/>
          <w:color w:val="auto"/>
          <w:spacing w:val="-6"/>
          <w:kern w:val="0"/>
          <w:sz w:val="24"/>
          <w:szCs w:val="26"/>
          <w:lang w:val="en-US" w:eastAsia="en-US"/>
        </w:rPr>
        <w:drawing>
          <wp:inline distT="0" distB="0" distL="0" distR="0">
            <wp:extent cx="1024505" cy="1076472"/>
            <wp:effectExtent l="0" t="0" r="4445" b="0"/>
            <wp:docPr id="120" name="Picture 120"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Shape, polygon&#10;&#10;Description automatically generated"/>
                    <pic:cNvPicPr>
                      <a:picLocks noChangeAspect="1" noChangeArrowheads="1"/>
                    </pic:cNvPicPr>
                  </pic:nvPicPr>
                  <pic:blipFill rotWithShape="1">
                    <a:blip r:embed="rId97" cstate="email">
                      <a:extLst>
                        <a:ext uri="{28A0092B-C50C-407E-A947-70E740481C1C}">
                          <a14:useLocalDpi xmlns:a14="http://schemas.microsoft.com/office/drawing/2010/main"/>
                        </a:ext>
                      </a:extLst>
                    </a:blip>
                    <a:srcRect/>
                    <a:stretch/>
                  </pic:blipFill>
                  <pic:spPr bwMode="auto">
                    <a:xfrm>
                      <a:off x="0" y="0"/>
                      <a:ext cx="1045317" cy="1098340"/>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r w:rsidR="00635888" w:rsidRPr="00CA4611">
        <w:rPr>
          <w:rFonts w:ascii="Arial" w:hAnsi="Arial" w:cs="Arial"/>
          <w:bCs/>
          <w:color w:val="auto"/>
          <w:spacing w:val="-6"/>
          <w:kern w:val="0"/>
          <w:sz w:val="24"/>
          <w:szCs w:val="26"/>
          <w:lang w:val="uk-UA" w:eastAsia="ru-RU"/>
        </w:rPr>
        <w:t xml:space="preserve"> </w:t>
      </w:r>
      <w:r w:rsidR="004B039A" w:rsidRPr="00CA4611">
        <w:rPr>
          <w:rFonts w:ascii="Arial" w:hAnsi="Arial" w:cs="Arial"/>
          <w:bCs/>
          <w:color w:val="auto"/>
          <w:spacing w:val="-6"/>
          <w:kern w:val="0"/>
          <w:sz w:val="24"/>
          <w:szCs w:val="26"/>
          <w:lang w:val="uk-UA" w:eastAsia="ru-RU"/>
        </w:rPr>
        <w:t xml:space="preserve">   </w:t>
      </w:r>
      <w:r w:rsidR="00635888" w:rsidRPr="00CA4611">
        <w:rPr>
          <w:rFonts w:ascii="Arial" w:hAnsi="Arial" w:cs="Arial"/>
          <w:bCs/>
          <w:color w:val="auto"/>
          <w:spacing w:val="-6"/>
          <w:kern w:val="0"/>
          <w:sz w:val="24"/>
          <w:szCs w:val="26"/>
          <w:lang w:val="uk-UA" w:eastAsia="ru-RU"/>
        </w:rPr>
        <w:t xml:space="preserve">  </w:t>
      </w:r>
      <w:r w:rsidR="00635888" w:rsidRPr="00CA4611">
        <w:rPr>
          <w:rFonts w:ascii="Arial" w:hAnsi="Arial" w:cs="Arial"/>
          <w:bCs/>
          <w:noProof/>
          <w:color w:val="auto"/>
          <w:spacing w:val="-6"/>
          <w:kern w:val="0"/>
          <w:sz w:val="24"/>
          <w:szCs w:val="26"/>
          <w:lang w:val="en-US" w:eastAsia="en-US"/>
        </w:rPr>
        <w:drawing>
          <wp:inline distT="0" distB="0" distL="0" distR="0">
            <wp:extent cx="1104679" cy="1121872"/>
            <wp:effectExtent l="0" t="0" r="635" b="2540"/>
            <wp:docPr id="63" name="Picture 63"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Shape, polygon&#10;&#10;Description automatically generated"/>
                    <pic:cNvPicPr>
                      <a:picLocks noChangeAspect="1" noChangeArrowheads="1"/>
                    </pic:cNvPicPr>
                  </pic:nvPicPr>
                  <pic:blipFill rotWithShape="1">
                    <a:blip r:embed="rId98" cstate="email">
                      <a:extLst>
                        <a:ext uri="{28A0092B-C50C-407E-A947-70E740481C1C}">
                          <a14:useLocalDpi xmlns:a14="http://schemas.microsoft.com/office/drawing/2010/main"/>
                        </a:ext>
                      </a:extLst>
                    </a:blip>
                    <a:srcRect/>
                    <a:stretch/>
                  </pic:blipFill>
                  <pic:spPr bwMode="auto">
                    <a:xfrm>
                      <a:off x="0" y="0"/>
                      <a:ext cx="1133968" cy="1151617"/>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r w:rsidR="004B039A" w:rsidRPr="00CA4611">
        <w:rPr>
          <w:rFonts w:ascii="Arial" w:hAnsi="Arial" w:cs="Arial"/>
          <w:bCs/>
          <w:color w:val="auto"/>
          <w:spacing w:val="-6"/>
          <w:kern w:val="0"/>
          <w:sz w:val="24"/>
          <w:szCs w:val="26"/>
          <w:lang w:val="uk-UA" w:eastAsia="ru-RU"/>
        </w:rPr>
        <w:t xml:space="preserve">   </w:t>
      </w:r>
      <w:r w:rsidR="00635888" w:rsidRPr="00CA4611">
        <w:rPr>
          <w:rFonts w:ascii="Arial" w:hAnsi="Arial" w:cs="Arial"/>
          <w:bCs/>
          <w:color w:val="auto"/>
          <w:spacing w:val="-6"/>
          <w:kern w:val="0"/>
          <w:sz w:val="24"/>
          <w:szCs w:val="26"/>
          <w:lang w:val="uk-UA" w:eastAsia="ru-RU"/>
        </w:rPr>
        <w:t xml:space="preserve">   </w:t>
      </w:r>
      <w:r w:rsidR="00635888" w:rsidRPr="00CA4611">
        <w:rPr>
          <w:rFonts w:ascii="Arial" w:hAnsi="Arial" w:cs="Arial"/>
          <w:bCs/>
          <w:noProof/>
          <w:color w:val="auto"/>
          <w:spacing w:val="-6"/>
          <w:kern w:val="0"/>
          <w:sz w:val="24"/>
          <w:szCs w:val="26"/>
          <w:lang w:val="en-US" w:eastAsia="en-US"/>
        </w:rPr>
        <w:drawing>
          <wp:inline distT="0" distB="0" distL="0" distR="0">
            <wp:extent cx="1005324" cy="1083443"/>
            <wp:effectExtent l="0" t="0" r="4445" b="2540"/>
            <wp:docPr id="64" name="Picture 64"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Shape, polygon&#10;&#10;Description automatically generated"/>
                    <pic:cNvPicPr>
                      <a:picLocks noChangeAspect="1" noChangeArrowheads="1"/>
                    </pic:cNvPicPr>
                  </pic:nvPicPr>
                  <pic:blipFill rotWithShape="1">
                    <a:blip r:embed="rId99" cstate="email">
                      <a:extLst>
                        <a:ext uri="{28A0092B-C50C-407E-A947-70E740481C1C}">
                          <a14:useLocalDpi xmlns:a14="http://schemas.microsoft.com/office/drawing/2010/main"/>
                        </a:ext>
                      </a:extLst>
                    </a:blip>
                    <a:srcRect/>
                    <a:stretch/>
                  </pic:blipFill>
                  <pic:spPr bwMode="auto">
                    <a:xfrm>
                      <a:off x="0" y="0"/>
                      <a:ext cx="1027291" cy="1107117"/>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rsidR="00635888" w:rsidRPr="00CA4611" w:rsidRDefault="00635888" w:rsidP="00635888">
      <w:pPr>
        <w:pStyle w:val="12"/>
        <w:spacing w:line="288" w:lineRule="auto"/>
        <w:jc w:val="center"/>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а)</w:t>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t>б)</w:t>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t>в)</w:t>
      </w:r>
    </w:p>
    <w:p w:rsidR="00635888" w:rsidRPr="00CA4611" w:rsidRDefault="00635888" w:rsidP="00635888">
      <w:pPr>
        <w:pStyle w:val="12"/>
        <w:spacing w:line="288" w:lineRule="auto"/>
        <w:ind w:firstLine="680"/>
        <w:jc w:val="center"/>
        <w:rPr>
          <w:rFonts w:ascii="Arial" w:hAnsi="Arial" w:cs="Arial"/>
          <w:bCs/>
          <w:color w:val="auto"/>
          <w:spacing w:val="-6"/>
          <w:kern w:val="0"/>
          <w:sz w:val="24"/>
          <w:szCs w:val="26"/>
          <w:lang w:val="uk-UA" w:eastAsia="ru-RU"/>
        </w:rPr>
      </w:pPr>
      <w:r w:rsidRPr="00CA4611">
        <w:rPr>
          <w:rFonts w:ascii="Arial" w:hAnsi="Arial" w:cs="Arial"/>
          <w:bCs/>
          <w:color w:val="auto"/>
          <w:spacing w:val="-6"/>
          <w:kern w:val="0"/>
          <w:sz w:val="24"/>
          <w:szCs w:val="26"/>
          <w:lang w:val="uk-UA" w:eastAsia="ru-RU"/>
        </w:rPr>
        <w:t xml:space="preserve">Рис. 43. Прості форми вищої категорії: </w:t>
      </w:r>
      <w:r w:rsidRPr="00CA4611">
        <w:rPr>
          <w:rFonts w:ascii="Arial" w:hAnsi="Arial" w:cs="Arial"/>
          <w:color w:val="auto"/>
          <w:spacing w:val="-6"/>
          <w:kern w:val="26"/>
          <w:sz w:val="24"/>
          <w:szCs w:val="26"/>
          <w:lang w:val="uk-UA"/>
        </w:rPr>
        <w:t xml:space="preserve">а) </w:t>
      </w:r>
      <w:r w:rsidR="006A4872" w:rsidRPr="00CA4611">
        <w:rPr>
          <w:rFonts w:ascii="Arial" w:hAnsi="Arial" w:cs="Arial"/>
          <w:bCs/>
          <w:color w:val="auto"/>
          <w:spacing w:val="-6"/>
          <w:kern w:val="0"/>
          <w:sz w:val="24"/>
          <w:szCs w:val="26"/>
          <w:lang w:val="uk-UA" w:eastAsia="ru-RU"/>
        </w:rPr>
        <w:t>октаедр</w:t>
      </w:r>
      <w:r w:rsidRPr="00CA4611">
        <w:rPr>
          <w:rFonts w:ascii="Arial" w:hAnsi="Arial" w:cs="Arial"/>
          <w:color w:val="auto"/>
          <w:spacing w:val="-6"/>
          <w:kern w:val="26"/>
          <w:sz w:val="24"/>
          <w:szCs w:val="26"/>
          <w:lang w:val="uk-UA"/>
        </w:rPr>
        <w:t xml:space="preserve">; б) </w:t>
      </w:r>
      <w:r w:rsidR="006A4872" w:rsidRPr="00CA4611">
        <w:rPr>
          <w:rFonts w:ascii="Arial" w:hAnsi="Arial" w:cs="Arial"/>
          <w:bCs/>
          <w:color w:val="auto"/>
          <w:spacing w:val="-6"/>
          <w:kern w:val="0"/>
          <w:sz w:val="24"/>
          <w:szCs w:val="26"/>
          <w:lang w:val="uk-UA" w:eastAsia="ru-RU"/>
        </w:rPr>
        <w:t>т</w:t>
      </w:r>
      <w:r w:rsidR="001C4A0F" w:rsidRPr="00CA4611">
        <w:rPr>
          <w:rFonts w:ascii="Arial" w:hAnsi="Arial" w:cs="Arial"/>
          <w:bCs/>
          <w:color w:val="auto"/>
          <w:spacing w:val="-6"/>
          <w:kern w:val="0"/>
          <w:sz w:val="24"/>
          <w:szCs w:val="26"/>
          <w:lang w:val="uk-UA" w:eastAsia="ru-RU"/>
        </w:rPr>
        <w:t>ригон-триоктаедр</w:t>
      </w:r>
      <w:r w:rsidRPr="00CA4611">
        <w:rPr>
          <w:rFonts w:ascii="Arial" w:hAnsi="Arial" w:cs="Arial"/>
          <w:color w:val="auto"/>
          <w:spacing w:val="-6"/>
          <w:kern w:val="26"/>
          <w:sz w:val="24"/>
          <w:szCs w:val="26"/>
          <w:lang w:val="uk-UA"/>
        </w:rPr>
        <w:t xml:space="preserve">; </w:t>
      </w:r>
      <w:r w:rsidR="00865867">
        <w:rPr>
          <w:rFonts w:ascii="Arial" w:hAnsi="Arial" w:cs="Arial"/>
          <w:color w:val="auto"/>
          <w:spacing w:val="-6"/>
          <w:kern w:val="26"/>
          <w:sz w:val="24"/>
          <w:szCs w:val="26"/>
          <w:lang w:val="uk-UA"/>
        </w:rPr>
        <w:t xml:space="preserve">                  </w:t>
      </w:r>
      <w:r w:rsidRPr="00CA4611">
        <w:rPr>
          <w:rFonts w:ascii="Arial" w:hAnsi="Arial" w:cs="Arial"/>
          <w:color w:val="auto"/>
          <w:spacing w:val="-6"/>
          <w:kern w:val="26"/>
          <w:sz w:val="24"/>
          <w:szCs w:val="26"/>
          <w:lang w:val="uk-UA"/>
        </w:rPr>
        <w:t xml:space="preserve">в) </w:t>
      </w:r>
      <w:r w:rsidR="007E75FA" w:rsidRPr="00CA4611">
        <w:rPr>
          <w:rFonts w:ascii="Arial" w:hAnsi="Arial" w:cs="Arial"/>
          <w:bCs/>
          <w:color w:val="auto"/>
          <w:spacing w:val="-6"/>
          <w:kern w:val="0"/>
          <w:sz w:val="24"/>
          <w:szCs w:val="26"/>
          <w:lang w:val="uk-UA" w:eastAsia="ru-RU"/>
        </w:rPr>
        <w:t>тетрагон-триоктаедр</w:t>
      </w:r>
    </w:p>
    <w:p w:rsidR="005B0CF1" w:rsidRDefault="005B0CF1" w:rsidP="005D181F">
      <w:pPr>
        <w:pStyle w:val="12"/>
        <w:spacing w:line="288" w:lineRule="auto"/>
        <w:ind w:firstLine="680"/>
        <w:jc w:val="both"/>
        <w:rPr>
          <w:rFonts w:ascii="Arial" w:hAnsi="Arial" w:cs="Arial"/>
          <w:bCs/>
          <w:i/>
          <w:iCs/>
          <w:color w:val="auto"/>
          <w:spacing w:val="-6"/>
          <w:kern w:val="0"/>
          <w:sz w:val="24"/>
          <w:szCs w:val="26"/>
          <w:lang w:val="uk-UA" w:eastAsia="ru-RU"/>
        </w:rPr>
      </w:pPr>
    </w:p>
    <w:p w:rsidR="00777E2C" w:rsidRDefault="00777E2C" w:rsidP="005D181F">
      <w:pPr>
        <w:pStyle w:val="12"/>
        <w:spacing w:line="288" w:lineRule="auto"/>
        <w:ind w:firstLine="680"/>
        <w:jc w:val="both"/>
        <w:rPr>
          <w:rFonts w:ascii="Arial" w:hAnsi="Arial" w:cs="Arial"/>
          <w:bCs/>
          <w:color w:val="auto"/>
          <w:spacing w:val="-6"/>
          <w:kern w:val="0"/>
          <w:sz w:val="24"/>
          <w:szCs w:val="26"/>
          <w:lang w:val="uk-UA" w:eastAsia="ru-RU"/>
        </w:rPr>
      </w:pPr>
      <w:r w:rsidRPr="00CA4611">
        <w:rPr>
          <w:rFonts w:ascii="Arial" w:hAnsi="Arial" w:cs="Arial"/>
          <w:bCs/>
          <w:i/>
          <w:iCs/>
          <w:color w:val="auto"/>
          <w:spacing w:val="-6"/>
          <w:kern w:val="0"/>
          <w:sz w:val="24"/>
          <w:szCs w:val="26"/>
          <w:lang w:val="uk-UA" w:eastAsia="ru-RU"/>
        </w:rPr>
        <w:t>Гексаоктаедр</w:t>
      </w:r>
      <w:r w:rsidR="00865867">
        <w:rPr>
          <w:rFonts w:ascii="Arial" w:hAnsi="Arial" w:cs="Arial"/>
          <w:bCs/>
          <w:i/>
          <w:iCs/>
          <w:color w:val="auto"/>
          <w:spacing w:val="-6"/>
          <w:kern w:val="0"/>
          <w:sz w:val="24"/>
          <w:szCs w:val="26"/>
          <w:lang w:val="uk-UA" w:eastAsia="ru-RU"/>
        </w:rPr>
        <w:t xml:space="preserve"> </w:t>
      </w:r>
      <w:r w:rsidR="001A3EDF">
        <w:rPr>
          <w:rFonts w:ascii="Arial" w:hAnsi="Arial" w:cs="Arial"/>
          <w:bCs/>
          <w:color w:val="auto"/>
          <w:spacing w:val="-6"/>
          <w:kern w:val="0"/>
          <w:sz w:val="24"/>
          <w:szCs w:val="26"/>
          <w:lang w:val="uk-UA" w:eastAsia="ru-RU"/>
        </w:rPr>
        <w:t>(рис.</w:t>
      </w:r>
      <w:r w:rsidR="00865867">
        <w:rPr>
          <w:rFonts w:ascii="Arial" w:hAnsi="Arial" w:cs="Arial"/>
          <w:bCs/>
          <w:color w:val="auto"/>
          <w:spacing w:val="-6"/>
          <w:kern w:val="0"/>
          <w:sz w:val="24"/>
          <w:szCs w:val="26"/>
          <w:lang w:val="uk-UA" w:eastAsia="ru-RU"/>
        </w:rPr>
        <w:t xml:space="preserve"> </w:t>
      </w:r>
      <w:r w:rsidR="001A3EDF">
        <w:rPr>
          <w:rFonts w:ascii="Arial" w:hAnsi="Arial" w:cs="Arial"/>
          <w:bCs/>
          <w:color w:val="auto"/>
          <w:spacing w:val="-6"/>
          <w:kern w:val="0"/>
          <w:sz w:val="24"/>
          <w:szCs w:val="26"/>
          <w:lang w:val="uk-UA" w:eastAsia="ru-RU"/>
        </w:rPr>
        <w:t xml:space="preserve">44 б) </w:t>
      </w:r>
      <w:r w:rsidR="00743225" w:rsidRPr="00CA4611">
        <w:rPr>
          <w:rFonts w:ascii="Arial" w:hAnsi="Arial" w:cs="Arial"/>
          <w:bCs/>
          <w:color w:val="auto"/>
          <w:spacing w:val="-6"/>
          <w:kern w:val="0"/>
          <w:sz w:val="24"/>
          <w:szCs w:val="26"/>
          <w:lang w:val="uk-UA" w:eastAsia="ru-RU"/>
        </w:rPr>
        <w:t>ч</w:t>
      </w:r>
      <w:r w:rsidR="005D181F" w:rsidRPr="00CA4611">
        <w:rPr>
          <w:rFonts w:ascii="Arial" w:hAnsi="Arial" w:cs="Arial"/>
          <w:bCs/>
          <w:color w:val="auto"/>
          <w:spacing w:val="-6"/>
          <w:kern w:val="0"/>
          <w:sz w:val="24"/>
          <w:szCs w:val="26"/>
          <w:lang w:val="uk-UA" w:eastAsia="ru-RU"/>
        </w:rPr>
        <w:t>асто його називають сорокавосьмигранником. Це загальна форма в планаксіальному виді симетрії. Полюси граней гекс</w:t>
      </w:r>
      <w:r w:rsidR="000E6028">
        <w:rPr>
          <w:rFonts w:ascii="Arial" w:hAnsi="Arial" w:cs="Arial"/>
          <w:bCs/>
          <w:color w:val="auto"/>
          <w:spacing w:val="-6"/>
          <w:kern w:val="0"/>
          <w:sz w:val="24"/>
          <w:szCs w:val="26"/>
          <w:lang w:val="uk-UA" w:eastAsia="ru-RU"/>
        </w:rPr>
        <w:t>а</w:t>
      </w:r>
      <w:r w:rsidR="005D181F" w:rsidRPr="00CA4611">
        <w:rPr>
          <w:rFonts w:ascii="Arial" w:hAnsi="Arial" w:cs="Arial"/>
          <w:bCs/>
          <w:color w:val="auto"/>
          <w:spacing w:val="-6"/>
          <w:kern w:val="0"/>
          <w:sz w:val="24"/>
          <w:szCs w:val="26"/>
          <w:lang w:val="uk-UA" w:eastAsia="ru-RU"/>
        </w:rPr>
        <w:t>октаедра на стереограмах розташовані між координатними і діагональними лініями</w:t>
      </w:r>
      <w:r w:rsidRPr="00CA4611">
        <w:rPr>
          <w:rFonts w:ascii="Arial" w:hAnsi="Arial" w:cs="Arial"/>
          <w:bCs/>
          <w:color w:val="auto"/>
          <w:spacing w:val="-6"/>
          <w:kern w:val="0"/>
          <w:sz w:val="24"/>
          <w:szCs w:val="26"/>
          <w:lang w:val="uk-UA" w:eastAsia="ru-RU"/>
        </w:rPr>
        <w:t>.</w:t>
      </w:r>
    </w:p>
    <w:p w:rsidR="00635888" w:rsidRPr="00CA4611" w:rsidRDefault="002D7452" w:rsidP="00635888">
      <w:pPr>
        <w:pStyle w:val="12"/>
        <w:spacing w:line="288" w:lineRule="auto"/>
        <w:ind w:firstLine="680"/>
        <w:jc w:val="center"/>
        <w:rPr>
          <w:rFonts w:ascii="Arial" w:hAnsi="Arial" w:cs="Arial"/>
          <w:bCs/>
          <w:color w:val="auto"/>
          <w:spacing w:val="-6"/>
          <w:kern w:val="0"/>
          <w:sz w:val="24"/>
          <w:szCs w:val="26"/>
          <w:lang w:val="uk-UA" w:eastAsia="ru-RU"/>
        </w:rPr>
      </w:pPr>
      <w:r w:rsidRPr="00CA4611">
        <w:rPr>
          <w:noProof/>
          <w:spacing w:val="-6"/>
          <w:sz w:val="24"/>
          <w:lang w:val="en-US" w:eastAsia="en-US"/>
        </w:rPr>
        <w:drawing>
          <wp:inline distT="0" distB="0" distL="0" distR="0">
            <wp:extent cx="1008996" cy="1068936"/>
            <wp:effectExtent l="0" t="0" r="1270" b="0"/>
            <wp:docPr id="46" name="Picture 4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application&#10;&#10;Description automatically generated"/>
                    <pic:cNvPicPr/>
                  </pic:nvPicPr>
                  <pic:blipFill rotWithShape="1">
                    <a:blip r:embed="rId100" cstate="email">
                      <a:extLst>
                        <a:ext uri="{28A0092B-C50C-407E-A947-70E740481C1C}">
                          <a14:useLocalDpi xmlns:a14="http://schemas.microsoft.com/office/drawing/2010/main"/>
                        </a:ext>
                      </a:extLst>
                    </a:blip>
                    <a:srcRect/>
                    <a:stretch/>
                  </pic:blipFill>
                  <pic:spPr bwMode="auto">
                    <a:xfrm>
                      <a:off x="0" y="0"/>
                      <a:ext cx="1024788" cy="1085666"/>
                    </a:xfrm>
                    <a:prstGeom prst="rect">
                      <a:avLst/>
                    </a:prstGeom>
                    <a:ln>
                      <a:noFill/>
                    </a:ln>
                    <a:extLst>
                      <a:ext uri="{53640926-AAD7-44D8-BBD7-CCE9431645EC}">
                        <a14:shadowObscured xmlns:a14="http://schemas.microsoft.com/office/drawing/2010/main"/>
                      </a:ext>
                    </a:extLst>
                  </pic:spPr>
                </pic:pic>
              </a:graphicData>
            </a:graphic>
          </wp:inline>
        </w:drawing>
      </w:r>
      <w:r w:rsidRPr="00CA4611">
        <w:rPr>
          <w:rFonts w:ascii="Arial" w:hAnsi="Arial" w:cs="Arial"/>
          <w:bCs/>
          <w:color w:val="auto"/>
          <w:spacing w:val="-6"/>
          <w:kern w:val="0"/>
          <w:sz w:val="24"/>
          <w:szCs w:val="26"/>
          <w:lang w:val="uk-UA" w:eastAsia="ru-RU"/>
        </w:rPr>
        <w:t xml:space="preserve">       </w:t>
      </w:r>
      <w:r w:rsidRPr="00CA4611">
        <w:rPr>
          <w:rFonts w:ascii="Arial" w:hAnsi="Arial" w:cs="Arial"/>
          <w:bCs/>
          <w:noProof/>
          <w:color w:val="auto"/>
          <w:spacing w:val="-6"/>
          <w:kern w:val="0"/>
          <w:sz w:val="24"/>
          <w:szCs w:val="26"/>
          <w:lang w:val="en-US" w:eastAsia="en-US"/>
        </w:rPr>
        <w:drawing>
          <wp:inline distT="0" distB="0" distL="0" distR="0">
            <wp:extent cx="1004255" cy="1119689"/>
            <wp:effectExtent l="0" t="0" r="5715" b="4445"/>
            <wp:docPr id="5" name="Picture 5"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Shape, polygon&#10;&#10;Description automatically generated"/>
                    <pic:cNvPicPr>
                      <a:picLocks noChangeAspect="1" noChangeArrowheads="1"/>
                    </pic:cNvPicPr>
                  </pic:nvPicPr>
                  <pic:blipFill rotWithShape="1">
                    <a:blip r:embed="rId101" cstate="email">
                      <a:extLst>
                        <a:ext uri="{28A0092B-C50C-407E-A947-70E740481C1C}">
                          <a14:useLocalDpi xmlns:a14="http://schemas.microsoft.com/office/drawing/2010/main"/>
                        </a:ext>
                      </a:extLst>
                    </a:blip>
                    <a:srcRect/>
                    <a:stretch/>
                  </pic:blipFill>
                  <pic:spPr bwMode="auto">
                    <a:xfrm>
                      <a:off x="0" y="0"/>
                      <a:ext cx="1021457" cy="1138869"/>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rsidR="00635888" w:rsidRPr="00CA4611" w:rsidRDefault="00635888" w:rsidP="00635888">
      <w:pPr>
        <w:pStyle w:val="12"/>
        <w:spacing w:line="288" w:lineRule="auto"/>
        <w:jc w:val="center"/>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а)</w:t>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r>
      <w:r w:rsidRPr="00CA4611">
        <w:rPr>
          <w:rFonts w:ascii="Arial" w:hAnsi="Arial" w:cs="Arial"/>
          <w:color w:val="auto"/>
          <w:spacing w:val="-6"/>
          <w:kern w:val="26"/>
          <w:sz w:val="24"/>
          <w:szCs w:val="26"/>
          <w:lang w:val="uk-UA"/>
        </w:rPr>
        <w:tab/>
        <w:t>б)</w:t>
      </w:r>
    </w:p>
    <w:p w:rsidR="00635888" w:rsidRDefault="00635888" w:rsidP="00635888">
      <w:pPr>
        <w:pStyle w:val="12"/>
        <w:spacing w:line="288" w:lineRule="auto"/>
        <w:ind w:firstLine="680"/>
        <w:jc w:val="center"/>
        <w:rPr>
          <w:rFonts w:ascii="Arial" w:hAnsi="Arial" w:cs="Arial"/>
          <w:bCs/>
          <w:color w:val="auto"/>
          <w:spacing w:val="-6"/>
          <w:kern w:val="0"/>
          <w:sz w:val="24"/>
          <w:szCs w:val="26"/>
          <w:lang w:val="uk-UA" w:eastAsia="ru-RU"/>
        </w:rPr>
      </w:pPr>
      <w:r w:rsidRPr="00CA4611">
        <w:rPr>
          <w:rFonts w:ascii="Arial" w:hAnsi="Arial" w:cs="Arial"/>
          <w:bCs/>
          <w:color w:val="auto"/>
          <w:spacing w:val="-6"/>
          <w:kern w:val="0"/>
          <w:sz w:val="24"/>
          <w:szCs w:val="26"/>
          <w:lang w:val="uk-UA" w:eastAsia="ru-RU"/>
        </w:rPr>
        <w:t xml:space="preserve">Рис. 44. Прості форми вищої категорії: </w:t>
      </w:r>
      <w:r w:rsidRPr="00CA4611">
        <w:rPr>
          <w:rFonts w:ascii="Arial" w:hAnsi="Arial" w:cs="Arial"/>
          <w:color w:val="auto"/>
          <w:spacing w:val="-6"/>
          <w:kern w:val="26"/>
          <w:sz w:val="24"/>
          <w:szCs w:val="26"/>
          <w:lang w:val="uk-UA"/>
        </w:rPr>
        <w:t xml:space="preserve">а) </w:t>
      </w:r>
      <w:r w:rsidR="008F4CB1" w:rsidRPr="00CA4611">
        <w:rPr>
          <w:rFonts w:ascii="Arial" w:hAnsi="Arial" w:cs="Arial"/>
          <w:bCs/>
          <w:color w:val="auto"/>
          <w:spacing w:val="-6"/>
          <w:kern w:val="0"/>
          <w:sz w:val="24"/>
          <w:szCs w:val="26"/>
          <w:lang w:val="uk-UA" w:eastAsia="ru-RU"/>
        </w:rPr>
        <w:t>пентагон-триоктаедр</w:t>
      </w:r>
      <w:r w:rsidRPr="00CA4611">
        <w:rPr>
          <w:rFonts w:ascii="Arial" w:hAnsi="Arial" w:cs="Arial"/>
          <w:color w:val="auto"/>
          <w:spacing w:val="-6"/>
          <w:kern w:val="26"/>
          <w:sz w:val="24"/>
          <w:szCs w:val="26"/>
          <w:lang w:val="uk-UA"/>
        </w:rPr>
        <w:t xml:space="preserve">; б) </w:t>
      </w:r>
      <w:r w:rsidR="008F4CB1" w:rsidRPr="00CA4611">
        <w:rPr>
          <w:rFonts w:ascii="Arial" w:hAnsi="Arial" w:cs="Arial"/>
          <w:bCs/>
          <w:color w:val="auto"/>
          <w:spacing w:val="-6"/>
          <w:kern w:val="0"/>
          <w:sz w:val="24"/>
          <w:szCs w:val="26"/>
          <w:lang w:val="uk-UA" w:eastAsia="ru-RU"/>
        </w:rPr>
        <w:t>гексаоктаедр</w:t>
      </w:r>
    </w:p>
    <w:p w:rsidR="006E4A19" w:rsidRPr="00CA4611" w:rsidRDefault="006E4A19" w:rsidP="00635888">
      <w:pPr>
        <w:pStyle w:val="12"/>
        <w:spacing w:line="288" w:lineRule="auto"/>
        <w:ind w:firstLine="680"/>
        <w:jc w:val="center"/>
        <w:rPr>
          <w:rFonts w:ascii="Arial" w:hAnsi="Arial" w:cs="Arial"/>
          <w:bCs/>
          <w:color w:val="auto"/>
          <w:spacing w:val="-6"/>
          <w:kern w:val="0"/>
          <w:sz w:val="24"/>
          <w:szCs w:val="26"/>
          <w:lang w:val="uk-UA" w:eastAsia="ru-RU"/>
        </w:rPr>
      </w:pPr>
    </w:p>
    <w:p w:rsidR="00A35EC0" w:rsidRPr="00CA4611" w:rsidRDefault="00A35EC0" w:rsidP="00710A0E">
      <w:pPr>
        <w:pStyle w:val="a5"/>
        <w:spacing w:line="288" w:lineRule="auto"/>
        <w:rPr>
          <w:rFonts w:ascii="Arial" w:hAnsi="Arial" w:cs="Arial"/>
          <w:bCs/>
          <w:caps/>
          <w:spacing w:val="-6"/>
          <w:sz w:val="24"/>
          <w:szCs w:val="26"/>
          <w:lang w:val="ru-RU"/>
        </w:rPr>
      </w:pPr>
      <w:r w:rsidRPr="00CA4611">
        <w:rPr>
          <w:rFonts w:ascii="Arial" w:hAnsi="Arial" w:cs="Arial"/>
          <w:bCs/>
          <w:spacing w:val="-6"/>
          <w:sz w:val="24"/>
          <w:szCs w:val="26"/>
        </w:rPr>
        <w:t xml:space="preserve">Запитання </w:t>
      </w:r>
      <w:r w:rsidRPr="00CA4611">
        <w:rPr>
          <w:rFonts w:ascii="Arial" w:hAnsi="Arial" w:cs="Arial"/>
          <w:bCs/>
          <w:spacing w:val="-6"/>
          <w:sz w:val="24"/>
          <w:szCs w:val="26"/>
          <w:lang w:val="ru-RU"/>
        </w:rPr>
        <w:t>для самоконтролю</w:t>
      </w:r>
    </w:p>
    <w:p w:rsidR="00A35EC0" w:rsidRPr="00CA4611" w:rsidRDefault="00A35EC0" w:rsidP="00710A0E">
      <w:pPr>
        <w:pStyle w:val="a5"/>
        <w:spacing w:line="288" w:lineRule="auto"/>
        <w:jc w:val="both"/>
        <w:rPr>
          <w:rFonts w:ascii="Arial" w:hAnsi="Arial" w:cs="Arial"/>
          <w:b w:val="0"/>
          <w:spacing w:val="-6"/>
          <w:sz w:val="24"/>
          <w:szCs w:val="26"/>
        </w:rPr>
      </w:pPr>
      <w:r w:rsidRPr="00CA4611">
        <w:rPr>
          <w:rFonts w:ascii="Arial" w:hAnsi="Arial" w:cs="Arial"/>
          <w:b w:val="0"/>
          <w:spacing w:val="-6"/>
          <w:sz w:val="24"/>
          <w:szCs w:val="26"/>
        </w:rPr>
        <w:t>1. Які прості форми відносяться до вищої категорії кристалів?</w:t>
      </w:r>
    </w:p>
    <w:p w:rsidR="00A35EC0" w:rsidRPr="00CA4611" w:rsidRDefault="00A35EC0" w:rsidP="00710A0E">
      <w:pPr>
        <w:pStyle w:val="a5"/>
        <w:spacing w:line="288" w:lineRule="auto"/>
        <w:jc w:val="both"/>
        <w:rPr>
          <w:rFonts w:ascii="Arial" w:hAnsi="Arial" w:cs="Arial"/>
          <w:b w:val="0"/>
          <w:spacing w:val="-6"/>
          <w:sz w:val="24"/>
          <w:szCs w:val="26"/>
          <w:lang w:val="ru-RU"/>
        </w:rPr>
      </w:pPr>
      <w:r w:rsidRPr="00CA4611">
        <w:rPr>
          <w:rFonts w:ascii="Arial" w:hAnsi="Arial" w:cs="Arial"/>
          <w:b w:val="0"/>
          <w:spacing w:val="-6"/>
          <w:sz w:val="24"/>
          <w:szCs w:val="26"/>
          <w:lang w:val="ru-RU"/>
        </w:rPr>
        <w:t>2. Які прості форми відносяться до середної категорії кристалів?</w:t>
      </w:r>
    </w:p>
    <w:p w:rsidR="00A35EC0" w:rsidRPr="00CA4611" w:rsidRDefault="00A35EC0" w:rsidP="00710A0E">
      <w:pPr>
        <w:pStyle w:val="a5"/>
        <w:spacing w:line="288" w:lineRule="auto"/>
        <w:jc w:val="both"/>
        <w:rPr>
          <w:rFonts w:ascii="Arial" w:hAnsi="Arial" w:cs="Arial"/>
          <w:b w:val="0"/>
          <w:spacing w:val="-6"/>
          <w:sz w:val="24"/>
          <w:szCs w:val="26"/>
        </w:rPr>
      </w:pPr>
      <w:r w:rsidRPr="00CA4611">
        <w:rPr>
          <w:rFonts w:ascii="Arial" w:hAnsi="Arial" w:cs="Arial"/>
          <w:b w:val="0"/>
          <w:spacing w:val="-6"/>
          <w:sz w:val="24"/>
          <w:szCs w:val="26"/>
          <w:lang w:val="ru-RU"/>
        </w:rPr>
        <w:t xml:space="preserve">3. </w:t>
      </w:r>
      <w:r w:rsidRPr="00CA4611">
        <w:rPr>
          <w:rFonts w:ascii="Arial" w:hAnsi="Arial" w:cs="Arial"/>
          <w:b w:val="0"/>
          <w:spacing w:val="-6"/>
          <w:sz w:val="24"/>
          <w:szCs w:val="26"/>
        </w:rPr>
        <w:t>Яка проста форма є вихідною для таких простих похідних форм як ромбододекаедр, пентагондодекаедр, дідодекаедр та тетрагексаедр?</w:t>
      </w:r>
    </w:p>
    <w:p w:rsidR="00A35EC0" w:rsidRPr="00CA4611" w:rsidRDefault="00A35EC0" w:rsidP="00710A0E">
      <w:pPr>
        <w:pStyle w:val="a5"/>
        <w:spacing w:line="288" w:lineRule="auto"/>
        <w:jc w:val="both"/>
        <w:rPr>
          <w:rFonts w:ascii="Arial" w:hAnsi="Arial" w:cs="Arial"/>
          <w:b w:val="0"/>
          <w:spacing w:val="-6"/>
          <w:sz w:val="24"/>
          <w:szCs w:val="26"/>
        </w:rPr>
      </w:pPr>
      <w:r w:rsidRPr="00CA4611">
        <w:rPr>
          <w:rFonts w:ascii="Arial" w:hAnsi="Arial" w:cs="Arial"/>
          <w:b w:val="0"/>
          <w:spacing w:val="-6"/>
          <w:sz w:val="24"/>
          <w:szCs w:val="26"/>
        </w:rPr>
        <w:t>4. Скільки типів простих форм включають до середньої категорії?</w:t>
      </w:r>
    </w:p>
    <w:p w:rsidR="00A35EC0" w:rsidRPr="00CA4611" w:rsidRDefault="00A35EC0" w:rsidP="00710A0E">
      <w:pPr>
        <w:pStyle w:val="a5"/>
        <w:spacing w:line="288" w:lineRule="auto"/>
        <w:jc w:val="both"/>
        <w:rPr>
          <w:rFonts w:ascii="Arial" w:hAnsi="Arial" w:cs="Arial"/>
          <w:b w:val="0"/>
          <w:spacing w:val="-6"/>
          <w:sz w:val="24"/>
          <w:szCs w:val="26"/>
        </w:rPr>
      </w:pPr>
      <w:r w:rsidRPr="00CA4611">
        <w:rPr>
          <w:rFonts w:ascii="Arial" w:hAnsi="Arial" w:cs="Arial"/>
          <w:b w:val="0"/>
          <w:spacing w:val="-6"/>
          <w:sz w:val="24"/>
          <w:szCs w:val="26"/>
        </w:rPr>
        <w:t>5. Скільки типів простих форм включають до вищої категорії?</w:t>
      </w:r>
    </w:p>
    <w:p w:rsidR="00072F77" w:rsidRPr="00CA4611" w:rsidRDefault="00072F77" w:rsidP="00710A0E">
      <w:pPr>
        <w:pStyle w:val="12"/>
        <w:spacing w:line="288" w:lineRule="auto"/>
        <w:ind w:firstLine="680"/>
        <w:jc w:val="both"/>
        <w:rPr>
          <w:rFonts w:ascii="Arial" w:hAnsi="Arial" w:cs="Arial"/>
          <w:color w:val="auto"/>
          <w:spacing w:val="-6"/>
          <w:kern w:val="24"/>
          <w:sz w:val="24"/>
          <w:szCs w:val="26"/>
          <w:lang w:val="uk-UA"/>
        </w:rPr>
      </w:pPr>
    </w:p>
    <w:p w:rsidR="005A5D4E" w:rsidRPr="00CA4611" w:rsidRDefault="005A5D4E" w:rsidP="005A5D4E">
      <w:pPr>
        <w:spacing w:line="288" w:lineRule="auto"/>
        <w:jc w:val="center"/>
        <w:rPr>
          <w:rFonts w:ascii="Arial" w:hAnsi="Arial" w:cs="Arial"/>
          <w:b/>
          <w:bCs/>
          <w:caps/>
          <w:spacing w:val="-6"/>
          <w:lang w:val="uk-UA"/>
        </w:rPr>
      </w:pPr>
      <w:r w:rsidRPr="00CA4611">
        <w:rPr>
          <w:rFonts w:ascii="Arial" w:hAnsi="Arial" w:cs="Arial"/>
          <w:b/>
          <w:spacing w:val="-6"/>
          <w:szCs w:val="26"/>
          <w:lang w:val="uk-UA"/>
        </w:rPr>
        <w:t>ЛЕКЦІЯ 10.</w:t>
      </w:r>
      <w:r w:rsidRPr="00CA4611">
        <w:rPr>
          <w:spacing w:val="-6"/>
        </w:rPr>
        <w:t xml:space="preserve"> </w:t>
      </w:r>
      <w:r w:rsidRPr="00CA4611">
        <w:rPr>
          <w:rFonts w:ascii="Arial" w:hAnsi="Arial" w:cs="Arial"/>
          <w:b/>
          <w:bCs/>
          <w:spacing w:val="-6"/>
          <w:lang w:val="uk-UA"/>
        </w:rPr>
        <w:t>Приватні і загальні прості форми. Комбінації простих форм. Габітус кристалів</w:t>
      </w:r>
    </w:p>
    <w:p w:rsidR="007F31D4" w:rsidRPr="00CA4611" w:rsidRDefault="007F31D4" w:rsidP="0091446C">
      <w:pPr>
        <w:pStyle w:val="12"/>
        <w:spacing w:line="288" w:lineRule="auto"/>
        <w:ind w:firstLine="680"/>
        <w:jc w:val="both"/>
        <w:rPr>
          <w:rFonts w:ascii="Arial" w:hAnsi="Arial" w:cs="Arial"/>
          <w:color w:val="auto"/>
          <w:spacing w:val="-6"/>
          <w:kern w:val="24"/>
          <w:sz w:val="24"/>
          <w:szCs w:val="26"/>
          <w:lang w:val="uk-UA"/>
        </w:rPr>
      </w:pPr>
    </w:p>
    <w:p w:rsidR="00704B56" w:rsidRPr="00CA4611" w:rsidRDefault="00704B56" w:rsidP="00A853D5">
      <w:pPr>
        <w:pStyle w:val="12"/>
        <w:spacing w:line="288" w:lineRule="auto"/>
        <w:ind w:firstLine="680"/>
        <w:jc w:val="both"/>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 xml:space="preserve">Всі прості форми прийнято розділяти на </w:t>
      </w:r>
      <w:r w:rsidRPr="00CA4611">
        <w:rPr>
          <w:rFonts w:ascii="Arial" w:hAnsi="Arial" w:cs="Arial"/>
          <w:b/>
          <w:bCs/>
          <w:color w:val="auto"/>
          <w:spacing w:val="-6"/>
          <w:kern w:val="26"/>
          <w:sz w:val="24"/>
          <w:szCs w:val="26"/>
          <w:lang w:val="uk-UA"/>
        </w:rPr>
        <w:t>приватні і загальні</w:t>
      </w:r>
      <w:r w:rsidRPr="00CA4611">
        <w:rPr>
          <w:rFonts w:ascii="Arial" w:hAnsi="Arial" w:cs="Arial"/>
          <w:color w:val="auto"/>
          <w:spacing w:val="-6"/>
          <w:kern w:val="26"/>
          <w:sz w:val="24"/>
          <w:szCs w:val="26"/>
          <w:lang w:val="uk-UA"/>
        </w:rPr>
        <w:t xml:space="preserve">. Проста форма називається </w:t>
      </w:r>
      <w:r w:rsidRPr="00CA4611">
        <w:rPr>
          <w:rFonts w:ascii="Arial" w:hAnsi="Arial" w:cs="Arial"/>
          <w:i/>
          <w:iCs/>
          <w:color w:val="auto"/>
          <w:spacing w:val="-6"/>
          <w:kern w:val="26"/>
          <w:sz w:val="24"/>
          <w:szCs w:val="26"/>
          <w:lang w:val="uk-UA"/>
        </w:rPr>
        <w:t>приватно</w:t>
      </w:r>
      <w:r w:rsidR="00EC1299" w:rsidRPr="00CA4611">
        <w:rPr>
          <w:rFonts w:ascii="Arial" w:hAnsi="Arial" w:cs="Arial"/>
          <w:i/>
          <w:iCs/>
          <w:color w:val="auto"/>
          <w:spacing w:val="-6"/>
          <w:kern w:val="26"/>
          <w:sz w:val="24"/>
          <w:szCs w:val="26"/>
          <w:lang w:val="uk-UA"/>
        </w:rPr>
        <w:t>ю</w:t>
      </w:r>
      <w:r w:rsidRPr="00CA4611">
        <w:rPr>
          <w:rFonts w:ascii="Arial" w:hAnsi="Arial" w:cs="Arial"/>
          <w:color w:val="auto"/>
          <w:spacing w:val="-6"/>
          <w:kern w:val="26"/>
          <w:sz w:val="24"/>
          <w:szCs w:val="26"/>
          <w:lang w:val="uk-UA"/>
        </w:rPr>
        <w:t xml:space="preserve">, якщо її грань: </w:t>
      </w:r>
    </w:p>
    <w:p w:rsidR="00704B56" w:rsidRPr="00CA4611" w:rsidRDefault="00704B56" w:rsidP="00A853D5">
      <w:pPr>
        <w:pStyle w:val="12"/>
        <w:spacing w:line="288" w:lineRule="auto"/>
        <w:ind w:firstLine="680"/>
        <w:jc w:val="both"/>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 xml:space="preserve">1) паралельна якомусь елементу симетрії; </w:t>
      </w:r>
    </w:p>
    <w:p w:rsidR="00704B56" w:rsidRPr="00CA4611" w:rsidRDefault="00704B56" w:rsidP="00A853D5">
      <w:pPr>
        <w:pStyle w:val="12"/>
        <w:spacing w:line="288" w:lineRule="auto"/>
        <w:ind w:firstLine="680"/>
        <w:jc w:val="both"/>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 xml:space="preserve">2) перпендикулярна якомусь елементу симетрії; </w:t>
      </w:r>
    </w:p>
    <w:p w:rsidR="00704B56" w:rsidRDefault="00704B56" w:rsidP="00A853D5">
      <w:pPr>
        <w:pStyle w:val="12"/>
        <w:spacing w:line="288" w:lineRule="auto"/>
        <w:ind w:firstLine="680"/>
        <w:jc w:val="both"/>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3) симетрична щодо двох і більше однакових елементів симетрії, тобто відсікає рівні відрізки від двох (як мінімум) однакових елементів симетрії.</w:t>
      </w:r>
    </w:p>
    <w:p w:rsidR="00F00393" w:rsidRPr="00CA4611" w:rsidRDefault="00F00393" w:rsidP="00A853D5">
      <w:pPr>
        <w:pStyle w:val="12"/>
        <w:spacing w:line="288" w:lineRule="auto"/>
        <w:ind w:firstLine="680"/>
        <w:jc w:val="both"/>
        <w:rPr>
          <w:rFonts w:ascii="Arial" w:hAnsi="Arial" w:cs="Arial"/>
          <w:color w:val="auto"/>
          <w:spacing w:val="-6"/>
          <w:kern w:val="26"/>
          <w:sz w:val="24"/>
          <w:szCs w:val="26"/>
          <w:lang w:val="uk-UA"/>
        </w:rPr>
      </w:pPr>
    </w:p>
    <w:p w:rsidR="00B05431" w:rsidRPr="00CA4611" w:rsidRDefault="00B05431" w:rsidP="00B05431">
      <w:pPr>
        <w:pStyle w:val="12"/>
        <w:spacing w:line="288" w:lineRule="auto"/>
        <w:ind w:firstLine="680"/>
        <w:jc w:val="center"/>
        <w:rPr>
          <w:rFonts w:ascii="Arial" w:hAnsi="Arial" w:cs="Arial"/>
          <w:color w:val="auto"/>
          <w:spacing w:val="-6"/>
          <w:kern w:val="26"/>
          <w:sz w:val="24"/>
          <w:szCs w:val="26"/>
          <w:lang w:val="uk-UA"/>
        </w:rPr>
      </w:pPr>
      <w:r w:rsidRPr="00CA4611">
        <w:rPr>
          <w:rFonts w:ascii="Arial" w:hAnsi="Arial" w:cs="Arial"/>
          <w:noProof/>
          <w:color w:val="auto"/>
          <w:spacing w:val="-6"/>
          <w:kern w:val="26"/>
          <w:sz w:val="24"/>
          <w:szCs w:val="26"/>
          <w:lang w:val="en-US" w:eastAsia="en-US"/>
        </w:rPr>
        <w:drawing>
          <wp:inline distT="0" distB="0" distL="0" distR="0">
            <wp:extent cx="1553951" cy="1371489"/>
            <wp:effectExtent l="0" t="0" r="8255" b="635"/>
            <wp:docPr id="44" name="Picture 4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Diagram, engineering drawing&#10;&#10;Description automatically generated"/>
                    <pic:cNvPicPr>
                      <a:picLocks noChangeAspect="1" noChangeArrowheads="1"/>
                    </pic:cNvPicPr>
                  </pic:nvPicPr>
                  <pic:blipFill rotWithShape="1">
                    <a:blip r:embed="rId102" cstate="email">
                      <a:extLst>
                        <a:ext uri="{28A0092B-C50C-407E-A947-70E740481C1C}">
                          <a14:useLocalDpi xmlns:a14="http://schemas.microsoft.com/office/drawing/2010/main"/>
                        </a:ext>
                      </a:extLst>
                    </a:blip>
                    <a:srcRect/>
                    <a:stretch/>
                  </pic:blipFill>
                  <pic:spPr bwMode="auto">
                    <a:xfrm>
                      <a:off x="0" y="0"/>
                      <a:ext cx="1570909" cy="1386456"/>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rsidR="00B05431" w:rsidRPr="00CA4611" w:rsidRDefault="00B05431" w:rsidP="00B055AD">
      <w:pPr>
        <w:pStyle w:val="12"/>
        <w:spacing w:line="288" w:lineRule="auto"/>
        <w:jc w:val="center"/>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 xml:space="preserve">Рис. 45. Утворення складної форми </w:t>
      </w:r>
      <w:r w:rsidR="00B055AD">
        <w:rPr>
          <w:rFonts w:ascii="Arial" w:hAnsi="Arial" w:cs="Arial"/>
          <w:color w:val="auto"/>
          <w:spacing w:val="-6"/>
          <w:kern w:val="26"/>
          <w:sz w:val="24"/>
          <w:szCs w:val="26"/>
          <w:lang w:val="uk-UA"/>
        </w:rPr>
        <w:t xml:space="preserve">як результат </w:t>
      </w:r>
      <w:r w:rsidRPr="00CA4611">
        <w:rPr>
          <w:rFonts w:ascii="Arial" w:hAnsi="Arial" w:cs="Arial"/>
          <w:color w:val="auto"/>
          <w:spacing w:val="-6"/>
          <w:kern w:val="26"/>
          <w:sz w:val="24"/>
          <w:szCs w:val="26"/>
          <w:lang w:val="uk-UA"/>
        </w:rPr>
        <w:t>комбінаці</w:t>
      </w:r>
      <w:r w:rsidR="00B055AD">
        <w:rPr>
          <w:rFonts w:ascii="Arial" w:hAnsi="Arial" w:cs="Arial"/>
          <w:color w:val="auto"/>
          <w:spacing w:val="-6"/>
          <w:kern w:val="26"/>
          <w:sz w:val="24"/>
          <w:szCs w:val="26"/>
          <w:lang w:val="uk-UA"/>
        </w:rPr>
        <w:t>ї</w:t>
      </w:r>
      <w:r w:rsidRPr="00CA4611">
        <w:rPr>
          <w:rFonts w:ascii="Arial" w:hAnsi="Arial" w:cs="Arial"/>
          <w:color w:val="auto"/>
          <w:spacing w:val="-6"/>
          <w:kern w:val="26"/>
          <w:sz w:val="24"/>
          <w:szCs w:val="26"/>
          <w:lang w:val="uk-UA"/>
        </w:rPr>
        <w:t xml:space="preserve"> призми (а) і дипіраміди (б)</w:t>
      </w:r>
    </w:p>
    <w:p w:rsidR="00704B56" w:rsidRDefault="00704B56" w:rsidP="00A853D5">
      <w:pPr>
        <w:pStyle w:val="12"/>
        <w:spacing w:line="288" w:lineRule="auto"/>
        <w:ind w:firstLine="680"/>
        <w:jc w:val="both"/>
        <w:rPr>
          <w:rFonts w:ascii="Arial" w:hAnsi="Arial" w:cs="Arial"/>
          <w:color w:val="auto"/>
          <w:spacing w:val="-6"/>
          <w:kern w:val="26"/>
          <w:sz w:val="24"/>
          <w:szCs w:val="26"/>
          <w:lang w:val="uk-UA"/>
        </w:rPr>
      </w:pPr>
    </w:p>
    <w:p w:rsidR="00343461" w:rsidRPr="00CA4611" w:rsidRDefault="00343461" w:rsidP="00343461">
      <w:pPr>
        <w:pStyle w:val="12"/>
        <w:spacing w:line="288" w:lineRule="auto"/>
        <w:ind w:firstLine="680"/>
        <w:jc w:val="both"/>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 xml:space="preserve">Проста форма називається </w:t>
      </w:r>
      <w:r w:rsidRPr="00CA4611">
        <w:rPr>
          <w:rFonts w:ascii="Arial" w:hAnsi="Arial" w:cs="Arial"/>
          <w:i/>
          <w:iCs/>
          <w:color w:val="auto"/>
          <w:spacing w:val="-6"/>
          <w:kern w:val="26"/>
          <w:sz w:val="24"/>
          <w:szCs w:val="26"/>
          <w:lang w:val="uk-UA"/>
        </w:rPr>
        <w:t>загальною</w:t>
      </w:r>
      <w:r w:rsidRPr="00CA4611">
        <w:rPr>
          <w:rFonts w:ascii="Arial" w:hAnsi="Arial" w:cs="Arial"/>
          <w:color w:val="auto"/>
          <w:spacing w:val="-6"/>
          <w:kern w:val="26"/>
          <w:sz w:val="24"/>
          <w:szCs w:val="26"/>
          <w:lang w:val="uk-UA"/>
        </w:rPr>
        <w:t xml:space="preserve">, якщо </w:t>
      </w:r>
      <w:r w:rsidR="00B055AD">
        <w:rPr>
          <w:rFonts w:ascii="Arial" w:hAnsi="Arial" w:cs="Arial"/>
          <w:color w:val="auto"/>
          <w:spacing w:val="-6"/>
          <w:kern w:val="26"/>
          <w:sz w:val="24"/>
          <w:szCs w:val="26"/>
          <w:lang w:val="uk-UA"/>
        </w:rPr>
        <w:t xml:space="preserve">розташування </w:t>
      </w:r>
      <w:r w:rsidRPr="00CA4611">
        <w:rPr>
          <w:rFonts w:ascii="Arial" w:hAnsi="Arial" w:cs="Arial"/>
          <w:color w:val="auto"/>
          <w:spacing w:val="-6"/>
          <w:kern w:val="26"/>
          <w:sz w:val="24"/>
          <w:szCs w:val="26"/>
          <w:lang w:val="uk-UA"/>
        </w:rPr>
        <w:t xml:space="preserve">її межі не задовольняє жодному з наведених вище трьох умов, тобто грань розташована під </w:t>
      </w:r>
      <w:r w:rsidR="00B055AD">
        <w:rPr>
          <w:rFonts w:ascii="Arial" w:hAnsi="Arial" w:cs="Arial"/>
          <w:color w:val="auto"/>
          <w:spacing w:val="-6"/>
          <w:kern w:val="26"/>
          <w:sz w:val="24"/>
          <w:szCs w:val="26"/>
          <w:lang w:val="uk-UA"/>
        </w:rPr>
        <w:t>нахил</w:t>
      </w:r>
      <w:r w:rsidRPr="00CA4611">
        <w:rPr>
          <w:rFonts w:ascii="Arial" w:hAnsi="Arial" w:cs="Arial"/>
          <w:color w:val="auto"/>
          <w:spacing w:val="-6"/>
          <w:kern w:val="26"/>
          <w:sz w:val="24"/>
          <w:szCs w:val="26"/>
          <w:lang w:val="uk-UA"/>
        </w:rPr>
        <w:t>ом щодо всіх елементів симетрії. До загальних простих форм відносяться піраміда і д</w:t>
      </w:r>
      <w:r w:rsidR="00B055AD">
        <w:rPr>
          <w:rFonts w:ascii="Arial" w:hAnsi="Arial" w:cs="Arial"/>
          <w:color w:val="auto"/>
          <w:spacing w:val="-6"/>
          <w:kern w:val="26"/>
          <w:sz w:val="24"/>
          <w:szCs w:val="26"/>
          <w:lang w:val="uk-UA"/>
        </w:rPr>
        <w:t>и</w:t>
      </w:r>
      <w:r w:rsidRPr="00CA4611">
        <w:rPr>
          <w:rFonts w:ascii="Arial" w:hAnsi="Arial" w:cs="Arial"/>
          <w:color w:val="auto"/>
          <w:spacing w:val="-6"/>
          <w:kern w:val="26"/>
          <w:sz w:val="24"/>
          <w:szCs w:val="26"/>
          <w:lang w:val="uk-UA"/>
        </w:rPr>
        <w:t>піраміда ромбічні, тетраедр ромбічний, скаленоедри, трапецоедри та інші форми.</w:t>
      </w:r>
    </w:p>
    <w:p w:rsidR="00704B56" w:rsidRPr="00CA4611" w:rsidRDefault="00704B56" w:rsidP="00A853D5">
      <w:pPr>
        <w:pStyle w:val="12"/>
        <w:spacing w:line="288" w:lineRule="auto"/>
        <w:ind w:firstLine="680"/>
        <w:jc w:val="both"/>
        <w:rPr>
          <w:rFonts w:ascii="Arial" w:hAnsi="Arial" w:cs="Arial"/>
          <w:color w:val="auto"/>
          <w:spacing w:val="-6"/>
          <w:kern w:val="26"/>
          <w:sz w:val="24"/>
          <w:szCs w:val="26"/>
          <w:lang w:val="uk-UA"/>
        </w:rPr>
      </w:pPr>
      <w:r w:rsidRPr="00CA4611">
        <w:rPr>
          <w:rFonts w:ascii="Arial" w:hAnsi="Arial" w:cs="Arial"/>
          <w:b/>
          <w:bCs/>
          <w:i/>
          <w:iCs/>
          <w:color w:val="auto"/>
          <w:spacing w:val="-6"/>
          <w:kern w:val="26"/>
          <w:sz w:val="24"/>
          <w:szCs w:val="26"/>
          <w:lang w:val="uk-UA"/>
        </w:rPr>
        <w:t>Складні (комбінаційні) форми</w:t>
      </w:r>
      <w:r w:rsidRPr="00CA4611">
        <w:rPr>
          <w:rFonts w:ascii="Arial" w:hAnsi="Arial" w:cs="Arial"/>
          <w:color w:val="auto"/>
          <w:spacing w:val="-6"/>
          <w:kern w:val="26"/>
          <w:sz w:val="24"/>
          <w:szCs w:val="26"/>
          <w:lang w:val="uk-UA"/>
        </w:rPr>
        <w:t xml:space="preserve"> або комбінації простих форм являють собою комбінацію в одному кристалі декількох простих форм. </w:t>
      </w:r>
      <w:r w:rsidR="00EA5578" w:rsidRPr="00CA4611">
        <w:rPr>
          <w:rFonts w:ascii="Arial" w:hAnsi="Arial" w:cs="Arial"/>
          <w:color w:val="auto"/>
          <w:spacing w:val="-6"/>
          <w:kern w:val="26"/>
          <w:sz w:val="24"/>
          <w:szCs w:val="26"/>
          <w:lang w:val="uk-UA"/>
        </w:rPr>
        <w:t xml:space="preserve">Оскільки відкриті форми не можуть існувати самостійно, вони завжди утворюють різноманітні комбінації. Закриті форми також дуже часто трапляються у комбінаціях простих форм. Якщо кристал утворений гранями тільки однієї простої форми, то говорять про просту форму кристала (куб, октаедр, ромбоедр, скаленоедр), якщо ж в </w:t>
      </w:r>
      <w:r w:rsidR="00E85C7E" w:rsidRPr="00CA4611">
        <w:rPr>
          <w:rFonts w:ascii="Arial" w:hAnsi="Arial" w:cs="Arial"/>
          <w:color w:val="auto"/>
          <w:spacing w:val="-6"/>
          <w:kern w:val="26"/>
          <w:sz w:val="24"/>
          <w:szCs w:val="26"/>
          <w:lang w:val="uk-UA"/>
        </w:rPr>
        <w:t>огранюванні</w:t>
      </w:r>
      <w:r w:rsidR="00EA5578" w:rsidRPr="00CA4611">
        <w:rPr>
          <w:rFonts w:ascii="Arial" w:hAnsi="Arial" w:cs="Arial"/>
          <w:color w:val="auto"/>
          <w:spacing w:val="-6"/>
          <w:kern w:val="26"/>
          <w:sz w:val="24"/>
          <w:szCs w:val="26"/>
          <w:lang w:val="uk-UA"/>
        </w:rPr>
        <w:t xml:space="preserve"> кристала беруть участь дві й більше простих кристалографічних форм, то говорять про комбінаційну форму кристала (кубоктаедр, скаленоромбоедр). Для того, що</w:t>
      </w:r>
      <w:r w:rsidR="00B055AD">
        <w:rPr>
          <w:rFonts w:ascii="Arial" w:hAnsi="Arial" w:cs="Arial"/>
          <w:color w:val="auto"/>
          <w:spacing w:val="-6"/>
          <w:kern w:val="26"/>
          <w:sz w:val="24"/>
          <w:szCs w:val="26"/>
          <w:lang w:val="uk-UA"/>
        </w:rPr>
        <w:t xml:space="preserve"> </w:t>
      </w:r>
      <w:r w:rsidR="00EA5578" w:rsidRPr="00CA4611">
        <w:rPr>
          <w:rFonts w:ascii="Arial" w:hAnsi="Arial" w:cs="Arial"/>
          <w:color w:val="auto"/>
          <w:spacing w:val="-6"/>
          <w:kern w:val="26"/>
          <w:sz w:val="24"/>
          <w:szCs w:val="26"/>
          <w:lang w:val="uk-UA"/>
        </w:rPr>
        <w:t xml:space="preserve">б навчитись розпізнавати прості форми у комбінаціях, необхідно, звичайно, насамперед добре засвоїти їх окремо. У більшості випадків просту форму, </w:t>
      </w:r>
      <w:r w:rsidR="00B055AD">
        <w:rPr>
          <w:rFonts w:ascii="Arial" w:hAnsi="Arial" w:cs="Arial"/>
          <w:color w:val="auto"/>
          <w:spacing w:val="-6"/>
          <w:kern w:val="26"/>
          <w:sz w:val="24"/>
          <w:szCs w:val="26"/>
          <w:lang w:val="uk-UA"/>
        </w:rPr>
        <w:t>яка</w:t>
      </w:r>
      <w:r w:rsidR="00EA5578" w:rsidRPr="00CA4611">
        <w:rPr>
          <w:rFonts w:ascii="Arial" w:hAnsi="Arial" w:cs="Arial"/>
          <w:color w:val="auto"/>
          <w:spacing w:val="-6"/>
          <w:kern w:val="26"/>
          <w:sz w:val="24"/>
          <w:szCs w:val="26"/>
          <w:lang w:val="uk-UA"/>
        </w:rPr>
        <w:t xml:space="preserve"> бере участь у комбінації, легко визначити, відтворюючи її подумки, шляхом продовження граней до взаємного перетину.</w:t>
      </w:r>
    </w:p>
    <w:p w:rsidR="00704B56" w:rsidRPr="00CA4611" w:rsidRDefault="00704B56" w:rsidP="00A853D5">
      <w:pPr>
        <w:pStyle w:val="12"/>
        <w:spacing w:line="288" w:lineRule="auto"/>
        <w:ind w:firstLine="680"/>
        <w:jc w:val="both"/>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Приклад утворення такої форми наведено на рис</w:t>
      </w:r>
      <w:r w:rsidR="00E85C7E">
        <w:rPr>
          <w:rFonts w:ascii="Arial" w:hAnsi="Arial" w:cs="Arial"/>
          <w:color w:val="auto"/>
          <w:spacing w:val="-6"/>
          <w:kern w:val="26"/>
          <w:sz w:val="24"/>
          <w:szCs w:val="26"/>
          <w:lang w:val="uk-UA"/>
        </w:rPr>
        <w:t>.</w:t>
      </w:r>
      <w:r w:rsidRPr="00CA4611">
        <w:rPr>
          <w:rFonts w:ascii="Arial" w:hAnsi="Arial" w:cs="Arial"/>
          <w:color w:val="auto"/>
          <w:spacing w:val="-6"/>
          <w:kern w:val="26"/>
          <w:sz w:val="24"/>
          <w:szCs w:val="26"/>
          <w:lang w:val="uk-UA"/>
        </w:rPr>
        <w:t xml:space="preserve"> </w:t>
      </w:r>
      <w:r w:rsidR="00EC1299" w:rsidRPr="00E85C7E">
        <w:rPr>
          <w:rFonts w:ascii="Arial" w:hAnsi="Arial" w:cs="Arial"/>
          <w:color w:val="auto"/>
          <w:spacing w:val="-6"/>
          <w:kern w:val="26"/>
          <w:sz w:val="24"/>
          <w:szCs w:val="24"/>
          <w:lang w:val="uk-UA"/>
        </w:rPr>
        <w:t>45</w:t>
      </w:r>
      <w:r w:rsidRPr="00CA4611">
        <w:rPr>
          <w:rFonts w:ascii="Arial" w:hAnsi="Arial" w:cs="Arial"/>
          <w:color w:val="auto"/>
          <w:spacing w:val="-6"/>
          <w:kern w:val="26"/>
          <w:sz w:val="24"/>
          <w:szCs w:val="26"/>
          <w:lang w:val="uk-UA"/>
        </w:rPr>
        <w:t xml:space="preserve">, </w:t>
      </w:r>
      <w:r w:rsidR="00E85C7E">
        <w:rPr>
          <w:rFonts w:ascii="Arial" w:hAnsi="Arial" w:cs="Arial"/>
          <w:color w:val="auto"/>
          <w:spacing w:val="-6"/>
          <w:kern w:val="26"/>
          <w:sz w:val="24"/>
          <w:szCs w:val="26"/>
          <w:lang w:val="uk-UA"/>
        </w:rPr>
        <w:t>де представлена</w:t>
      </w:r>
      <w:r w:rsidRPr="00CA4611">
        <w:rPr>
          <w:rFonts w:ascii="Arial" w:hAnsi="Arial" w:cs="Arial"/>
          <w:color w:val="auto"/>
          <w:spacing w:val="-6"/>
          <w:kern w:val="26"/>
          <w:sz w:val="24"/>
          <w:szCs w:val="26"/>
          <w:lang w:val="uk-UA"/>
        </w:rPr>
        <w:t xml:space="preserve"> комбінація призми і д</w:t>
      </w:r>
      <w:r w:rsidR="00796164" w:rsidRPr="00CA4611">
        <w:rPr>
          <w:rFonts w:ascii="Arial" w:hAnsi="Arial" w:cs="Arial"/>
          <w:color w:val="auto"/>
          <w:spacing w:val="-6"/>
          <w:kern w:val="26"/>
          <w:sz w:val="24"/>
          <w:szCs w:val="26"/>
          <w:lang w:val="uk-UA"/>
        </w:rPr>
        <w:t>и</w:t>
      </w:r>
      <w:r w:rsidRPr="00CA4611">
        <w:rPr>
          <w:rFonts w:ascii="Arial" w:hAnsi="Arial" w:cs="Arial"/>
          <w:color w:val="auto"/>
          <w:spacing w:val="-6"/>
          <w:kern w:val="26"/>
          <w:sz w:val="24"/>
          <w:szCs w:val="26"/>
          <w:lang w:val="uk-UA"/>
        </w:rPr>
        <w:t>піраміди. Щоб розібратися в такій комбінації, необхідно:</w:t>
      </w:r>
    </w:p>
    <w:p w:rsidR="00704B56" w:rsidRPr="00CA4611" w:rsidRDefault="00796164" w:rsidP="00A853D5">
      <w:pPr>
        <w:pStyle w:val="12"/>
        <w:spacing w:line="288" w:lineRule="auto"/>
        <w:ind w:firstLine="680"/>
        <w:jc w:val="both"/>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1</w:t>
      </w:r>
      <w:r w:rsidR="00704B56" w:rsidRPr="00CA4611">
        <w:rPr>
          <w:rFonts w:ascii="Arial" w:hAnsi="Arial" w:cs="Arial"/>
          <w:color w:val="auto"/>
          <w:spacing w:val="-6"/>
          <w:kern w:val="26"/>
          <w:sz w:val="24"/>
          <w:szCs w:val="26"/>
          <w:lang w:val="uk-UA"/>
        </w:rPr>
        <w:t>) визначити число комбінацій простих форм, з яких складається дана комбінація. Воно дорівнює числу різних граней досліджуваної фігури;</w:t>
      </w:r>
    </w:p>
    <w:p w:rsidR="00704B56" w:rsidRPr="00CA4611" w:rsidRDefault="009161EE" w:rsidP="00A853D5">
      <w:pPr>
        <w:pStyle w:val="12"/>
        <w:spacing w:line="288" w:lineRule="auto"/>
        <w:ind w:firstLine="680"/>
        <w:jc w:val="both"/>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2</w:t>
      </w:r>
      <w:r w:rsidR="00704B56" w:rsidRPr="00CA4611">
        <w:rPr>
          <w:rFonts w:ascii="Arial" w:hAnsi="Arial" w:cs="Arial"/>
          <w:color w:val="auto"/>
          <w:spacing w:val="-6"/>
          <w:kern w:val="26"/>
          <w:sz w:val="24"/>
          <w:szCs w:val="26"/>
          <w:lang w:val="uk-UA"/>
        </w:rPr>
        <w:t>) підрахувати число граней для кожної простої форми. При підрахунку граней не слід забувати, що всі грані простої форми повинні бути пов'язані між собою елементами симетрії;</w:t>
      </w:r>
    </w:p>
    <w:p w:rsidR="00704B56" w:rsidRPr="00CA4611" w:rsidRDefault="009161EE" w:rsidP="00A853D5">
      <w:pPr>
        <w:pStyle w:val="12"/>
        <w:spacing w:line="288" w:lineRule="auto"/>
        <w:ind w:firstLine="680"/>
        <w:jc w:val="both"/>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3</w:t>
      </w:r>
      <w:r w:rsidR="00704B56" w:rsidRPr="00CA4611">
        <w:rPr>
          <w:rFonts w:ascii="Arial" w:hAnsi="Arial" w:cs="Arial"/>
          <w:color w:val="auto"/>
          <w:spacing w:val="-6"/>
          <w:kern w:val="26"/>
          <w:sz w:val="24"/>
          <w:szCs w:val="26"/>
          <w:lang w:val="uk-UA"/>
        </w:rPr>
        <w:t xml:space="preserve">) встановити назву простих форм, що входять </w:t>
      </w:r>
      <w:r w:rsidR="00E85C7E">
        <w:rPr>
          <w:rFonts w:ascii="Arial" w:hAnsi="Arial" w:cs="Arial"/>
          <w:color w:val="auto"/>
          <w:spacing w:val="-6"/>
          <w:kern w:val="26"/>
          <w:sz w:val="24"/>
          <w:szCs w:val="26"/>
          <w:lang w:val="uk-UA"/>
        </w:rPr>
        <w:t>у</w:t>
      </w:r>
      <w:r w:rsidR="00704B56" w:rsidRPr="00CA4611">
        <w:rPr>
          <w:rFonts w:ascii="Arial" w:hAnsi="Arial" w:cs="Arial"/>
          <w:color w:val="auto"/>
          <w:spacing w:val="-6"/>
          <w:kern w:val="26"/>
          <w:sz w:val="24"/>
          <w:szCs w:val="26"/>
          <w:lang w:val="uk-UA"/>
        </w:rPr>
        <w:t xml:space="preserve"> цю комбінацію. При цьому для уточнення простих форм необхідно подумки продовжувати всі грані досліджуваної форми до взаємного перетину.</w:t>
      </w:r>
    </w:p>
    <w:p w:rsidR="00E85C7E" w:rsidRDefault="00652795" w:rsidP="00E85C7E">
      <w:pPr>
        <w:pStyle w:val="12"/>
        <w:spacing w:line="288" w:lineRule="auto"/>
        <w:ind w:firstLine="680"/>
        <w:jc w:val="both"/>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 xml:space="preserve">Щоб розрізнити на кристалах прості форми, існує нескладне правило: </w:t>
      </w:r>
      <w:r w:rsidRPr="00CA4611">
        <w:rPr>
          <w:rFonts w:ascii="Arial" w:hAnsi="Arial" w:cs="Arial"/>
          <w:i/>
          <w:iCs/>
          <w:color w:val="auto"/>
          <w:spacing w:val="-6"/>
          <w:kern w:val="26"/>
          <w:sz w:val="24"/>
          <w:szCs w:val="26"/>
          <w:lang w:val="uk-UA"/>
        </w:rPr>
        <w:t>скільки на рівномірно розвинутому кристалі різних граней, стільки буде і простих форм</w:t>
      </w:r>
      <w:r w:rsidRPr="00CA4611">
        <w:rPr>
          <w:rFonts w:ascii="Arial" w:hAnsi="Arial" w:cs="Arial"/>
          <w:color w:val="auto"/>
          <w:spacing w:val="-6"/>
          <w:kern w:val="26"/>
          <w:sz w:val="24"/>
          <w:szCs w:val="26"/>
          <w:lang w:val="uk-UA"/>
        </w:rPr>
        <w:t>.</w:t>
      </w:r>
      <w:r w:rsidR="00E85C7E" w:rsidRPr="00E85C7E">
        <w:rPr>
          <w:rFonts w:ascii="Arial" w:hAnsi="Arial" w:cs="Arial"/>
          <w:color w:val="auto"/>
          <w:spacing w:val="-6"/>
          <w:kern w:val="26"/>
          <w:sz w:val="24"/>
          <w:szCs w:val="26"/>
          <w:lang w:val="uk-UA"/>
        </w:rPr>
        <w:t xml:space="preserve"> </w:t>
      </w:r>
    </w:p>
    <w:p w:rsidR="00B05431" w:rsidRPr="00CA4611" w:rsidRDefault="00B05431" w:rsidP="00B05431">
      <w:pPr>
        <w:pStyle w:val="12"/>
        <w:spacing w:line="288" w:lineRule="auto"/>
        <w:ind w:firstLine="680"/>
        <w:jc w:val="center"/>
        <w:rPr>
          <w:rFonts w:ascii="Arial" w:hAnsi="Arial" w:cs="Arial"/>
          <w:b/>
          <w:color w:val="auto"/>
          <w:spacing w:val="-6"/>
          <w:kern w:val="26"/>
          <w:sz w:val="24"/>
          <w:szCs w:val="26"/>
          <w:lang w:val="uk-UA"/>
        </w:rPr>
      </w:pPr>
      <w:r w:rsidRPr="00CA4611">
        <w:rPr>
          <w:noProof/>
          <w:spacing w:val="-6"/>
          <w:sz w:val="24"/>
          <w:lang w:val="en-US" w:eastAsia="en-US"/>
        </w:rPr>
        <w:drawing>
          <wp:inline distT="0" distB="0" distL="0" distR="0">
            <wp:extent cx="1701479" cy="1020887"/>
            <wp:effectExtent l="0" t="0" r="0" b="8255"/>
            <wp:docPr id="48" name="Picture 48"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Shape, polygon&#10;&#10;Description automatically generated"/>
                    <pic:cNvPicPr/>
                  </pic:nvPicPr>
                  <pic:blipFill rotWithShape="1">
                    <a:blip r:embed="rId103" cstate="email">
                      <a:extLst>
                        <a:ext uri="{28A0092B-C50C-407E-A947-70E740481C1C}">
                          <a14:useLocalDpi xmlns:a14="http://schemas.microsoft.com/office/drawing/2010/main"/>
                        </a:ext>
                      </a:extLst>
                    </a:blip>
                    <a:srcRect/>
                    <a:stretch/>
                  </pic:blipFill>
                  <pic:spPr bwMode="auto">
                    <a:xfrm>
                      <a:off x="0" y="0"/>
                      <a:ext cx="1703530" cy="1022118"/>
                    </a:xfrm>
                    <a:prstGeom prst="rect">
                      <a:avLst/>
                    </a:prstGeom>
                    <a:ln>
                      <a:noFill/>
                    </a:ln>
                    <a:extLst>
                      <a:ext uri="{53640926-AAD7-44D8-BBD7-CCE9431645EC}">
                        <a14:shadowObscured xmlns:a14="http://schemas.microsoft.com/office/drawing/2010/main"/>
                      </a:ext>
                    </a:extLst>
                  </pic:spPr>
                </pic:pic>
              </a:graphicData>
            </a:graphic>
          </wp:inline>
        </w:drawing>
      </w:r>
    </w:p>
    <w:p w:rsidR="00B05431" w:rsidRPr="00CA4611" w:rsidRDefault="00B05431" w:rsidP="00B05431">
      <w:pPr>
        <w:pStyle w:val="12"/>
        <w:spacing w:line="288" w:lineRule="auto"/>
        <w:ind w:firstLine="680"/>
        <w:jc w:val="center"/>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Рис. 46. Конгруентно</w:t>
      </w:r>
      <w:r w:rsidR="00941590">
        <w:rPr>
          <w:rFonts w:ascii="Arial" w:hAnsi="Arial" w:cs="Arial"/>
          <w:color w:val="auto"/>
          <w:spacing w:val="-6"/>
          <w:kern w:val="26"/>
          <w:sz w:val="24"/>
          <w:szCs w:val="26"/>
          <w:lang w:val="uk-UA"/>
        </w:rPr>
        <w:t>-</w:t>
      </w:r>
      <w:r w:rsidRPr="00CA4611">
        <w:rPr>
          <w:rFonts w:ascii="Arial" w:hAnsi="Arial" w:cs="Arial"/>
          <w:color w:val="auto"/>
          <w:spacing w:val="-6"/>
          <w:kern w:val="26"/>
          <w:sz w:val="24"/>
          <w:szCs w:val="26"/>
          <w:lang w:val="uk-UA"/>
        </w:rPr>
        <w:t>рівні дипіраміди</w:t>
      </w:r>
    </w:p>
    <w:p w:rsidR="00D20D91" w:rsidRPr="00CA4611" w:rsidRDefault="00D20D91" w:rsidP="00A853D5">
      <w:pPr>
        <w:pStyle w:val="12"/>
        <w:spacing w:line="288" w:lineRule="auto"/>
        <w:ind w:firstLine="680"/>
        <w:jc w:val="center"/>
        <w:rPr>
          <w:rFonts w:ascii="Arial" w:hAnsi="Arial" w:cs="Arial"/>
          <w:b/>
          <w:color w:val="auto"/>
          <w:spacing w:val="-6"/>
          <w:kern w:val="26"/>
          <w:sz w:val="24"/>
          <w:szCs w:val="26"/>
          <w:lang w:val="uk-UA"/>
        </w:rPr>
      </w:pPr>
    </w:p>
    <w:p w:rsidR="00F00393" w:rsidRPr="00CA4611" w:rsidRDefault="00F00393" w:rsidP="00F00393">
      <w:pPr>
        <w:pStyle w:val="12"/>
        <w:spacing w:line="288" w:lineRule="auto"/>
        <w:ind w:firstLine="680"/>
        <w:jc w:val="both"/>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На рис</w:t>
      </w:r>
      <w:r>
        <w:rPr>
          <w:rFonts w:ascii="Arial" w:hAnsi="Arial" w:cs="Arial"/>
          <w:color w:val="auto"/>
          <w:spacing w:val="-6"/>
          <w:kern w:val="26"/>
          <w:sz w:val="24"/>
          <w:szCs w:val="26"/>
          <w:lang w:val="uk-UA"/>
        </w:rPr>
        <w:t>.</w:t>
      </w:r>
      <w:r w:rsidRPr="00CA4611">
        <w:rPr>
          <w:rFonts w:ascii="Arial" w:hAnsi="Arial" w:cs="Arial"/>
          <w:color w:val="auto"/>
          <w:spacing w:val="-6"/>
          <w:kern w:val="26"/>
          <w:sz w:val="24"/>
          <w:szCs w:val="26"/>
          <w:lang w:val="uk-UA"/>
        </w:rPr>
        <w:t xml:space="preserve"> 46 представлені дві сусідні конгруентно-рівні тригональні дипіраміди. Ми можемо сумістити їх одну з одною, якщо повернути одну з них на 60º (або 180º) навколо L</w:t>
      </w:r>
      <w:r w:rsidRPr="00CA4611">
        <w:rPr>
          <w:rFonts w:ascii="Arial" w:hAnsi="Arial" w:cs="Arial"/>
          <w:color w:val="auto"/>
          <w:spacing w:val="-6"/>
          <w:kern w:val="26"/>
          <w:sz w:val="24"/>
          <w:szCs w:val="26"/>
          <w:vertAlign w:val="subscript"/>
          <w:lang w:val="uk-UA"/>
        </w:rPr>
        <w:t>3</w:t>
      </w:r>
      <w:r w:rsidRPr="00CA4611">
        <w:rPr>
          <w:rFonts w:ascii="Arial" w:hAnsi="Arial" w:cs="Arial"/>
          <w:color w:val="auto"/>
          <w:spacing w:val="-6"/>
          <w:kern w:val="26"/>
          <w:sz w:val="24"/>
          <w:szCs w:val="26"/>
          <w:lang w:val="uk-UA"/>
        </w:rPr>
        <w:t>. На противагу цьому, два рівних тригональних трапецоедри, зображених на рис</w:t>
      </w:r>
      <w:r>
        <w:rPr>
          <w:rFonts w:ascii="Arial" w:hAnsi="Arial" w:cs="Arial"/>
          <w:color w:val="auto"/>
          <w:spacing w:val="-6"/>
          <w:kern w:val="26"/>
          <w:sz w:val="24"/>
          <w:szCs w:val="26"/>
          <w:lang w:val="uk-UA"/>
        </w:rPr>
        <w:t>.</w:t>
      </w:r>
      <w:r w:rsidRPr="00CA4611">
        <w:rPr>
          <w:rFonts w:ascii="Arial" w:hAnsi="Arial" w:cs="Arial"/>
          <w:color w:val="auto"/>
          <w:spacing w:val="-6"/>
          <w:kern w:val="26"/>
          <w:sz w:val="24"/>
          <w:szCs w:val="26"/>
          <w:lang w:val="uk-UA"/>
        </w:rPr>
        <w:t xml:space="preserve"> 47, неможливо сумістити один з одним жодними поворотами. Лише відбиттям у дзеркальній площині один із них суміщується з іншим, подібно до того, як дві руки, що є дзеркальним відображенням одна одної, суміщуються під час дзеркального відбиття і не суміщуються поворотами. Такі форми називають енантіоморфними (протилежно-рівними) – правими й лівими.</w:t>
      </w:r>
    </w:p>
    <w:p w:rsidR="00C7047A" w:rsidRPr="00CA4611" w:rsidRDefault="00C7047A" w:rsidP="00C7047A">
      <w:pPr>
        <w:pStyle w:val="12"/>
        <w:spacing w:line="288" w:lineRule="auto"/>
        <w:ind w:firstLine="680"/>
        <w:jc w:val="both"/>
        <w:rPr>
          <w:rFonts w:ascii="Arial" w:hAnsi="Arial" w:cs="Arial"/>
          <w:color w:val="auto"/>
          <w:spacing w:val="-6"/>
          <w:kern w:val="26"/>
          <w:sz w:val="24"/>
          <w:szCs w:val="26"/>
          <w:lang w:val="uk-UA"/>
        </w:rPr>
      </w:pPr>
      <w:r w:rsidRPr="00CA4611">
        <w:rPr>
          <w:rFonts w:ascii="Arial" w:hAnsi="Arial" w:cs="Arial"/>
          <w:i/>
          <w:iCs/>
          <w:color w:val="auto"/>
          <w:spacing w:val="-6"/>
          <w:kern w:val="26"/>
          <w:sz w:val="24"/>
          <w:szCs w:val="26"/>
          <w:lang w:val="uk-UA"/>
        </w:rPr>
        <w:t>Енантіоморфними</w:t>
      </w:r>
      <w:r w:rsidRPr="00CA4611">
        <w:rPr>
          <w:rFonts w:ascii="Arial" w:hAnsi="Arial" w:cs="Arial"/>
          <w:color w:val="auto"/>
          <w:spacing w:val="-6"/>
          <w:kern w:val="26"/>
          <w:sz w:val="24"/>
          <w:szCs w:val="26"/>
          <w:lang w:val="uk-UA"/>
        </w:rPr>
        <w:t xml:space="preserve"> є дві дзеркально-рівні форми, що не суміщуються одна з одною за допомогою обертання. Серед кристалів енантіоморфні форми можуть існувати та дійсно спостерігаються лише у тих видах симетрії, в яких відсутні інверсійні осі симетрії та їхні окремі випадки – центр інверсії (С = L</w:t>
      </w:r>
      <w:r w:rsidRPr="00CA4611">
        <w:rPr>
          <w:rFonts w:ascii="Arial" w:hAnsi="Arial" w:cs="Arial"/>
          <w:color w:val="auto"/>
          <w:spacing w:val="-6"/>
          <w:kern w:val="26"/>
          <w:sz w:val="24"/>
          <w:szCs w:val="26"/>
          <w:vertAlign w:val="subscript"/>
          <w:lang w:val="uk-UA"/>
        </w:rPr>
        <w:t>i1</w:t>
      </w:r>
      <w:r w:rsidRPr="00CA4611">
        <w:rPr>
          <w:rFonts w:ascii="Arial" w:hAnsi="Arial" w:cs="Arial"/>
          <w:color w:val="auto"/>
          <w:spacing w:val="-6"/>
          <w:kern w:val="26"/>
          <w:sz w:val="24"/>
          <w:szCs w:val="26"/>
          <w:lang w:val="uk-UA"/>
        </w:rPr>
        <w:t>) та площина симетрії (P = L</w:t>
      </w:r>
      <w:r w:rsidRPr="00CA4611">
        <w:rPr>
          <w:rFonts w:ascii="Arial" w:hAnsi="Arial" w:cs="Arial"/>
          <w:color w:val="auto"/>
          <w:spacing w:val="-6"/>
          <w:kern w:val="26"/>
          <w:sz w:val="24"/>
          <w:szCs w:val="26"/>
          <w:vertAlign w:val="subscript"/>
          <w:lang w:val="uk-UA"/>
        </w:rPr>
        <w:t>i2</w:t>
      </w:r>
      <w:r w:rsidRPr="00CA4611">
        <w:rPr>
          <w:rFonts w:ascii="Arial" w:hAnsi="Arial" w:cs="Arial"/>
          <w:color w:val="auto"/>
          <w:spacing w:val="-6"/>
          <w:kern w:val="26"/>
          <w:sz w:val="24"/>
          <w:szCs w:val="26"/>
          <w:lang w:val="uk-UA"/>
        </w:rPr>
        <w:t>). Такими видами симетрії є примітивні й аксіальні види симетрії всіх сингоній</w:t>
      </w:r>
      <w:r w:rsidR="00C93E38" w:rsidRPr="00CA4611">
        <w:rPr>
          <w:rFonts w:ascii="Arial" w:hAnsi="Arial" w:cs="Arial"/>
          <w:color w:val="auto"/>
          <w:spacing w:val="-6"/>
          <w:kern w:val="26"/>
          <w:sz w:val="24"/>
          <w:szCs w:val="26"/>
          <w:lang w:val="uk-UA"/>
        </w:rPr>
        <w:t>.</w:t>
      </w:r>
    </w:p>
    <w:p w:rsidR="00063885" w:rsidRPr="00CA4611" w:rsidRDefault="00063885" w:rsidP="00A853D5">
      <w:pPr>
        <w:pStyle w:val="12"/>
        <w:spacing w:line="288" w:lineRule="auto"/>
        <w:ind w:firstLine="680"/>
        <w:jc w:val="center"/>
        <w:rPr>
          <w:rFonts w:ascii="Arial" w:hAnsi="Arial" w:cs="Arial"/>
          <w:b/>
          <w:color w:val="auto"/>
          <w:spacing w:val="-6"/>
          <w:kern w:val="26"/>
          <w:sz w:val="24"/>
          <w:szCs w:val="26"/>
          <w:lang w:val="uk-UA"/>
        </w:rPr>
      </w:pPr>
      <w:r w:rsidRPr="00CA4611">
        <w:rPr>
          <w:noProof/>
          <w:spacing w:val="-6"/>
          <w:sz w:val="24"/>
          <w:lang w:val="en-US" w:eastAsia="en-US"/>
        </w:rPr>
        <w:drawing>
          <wp:inline distT="0" distB="0" distL="0" distR="0">
            <wp:extent cx="1437669" cy="988398"/>
            <wp:effectExtent l="0" t="0" r="0" b="2540"/>
            <wp:docPr id="50" name="Picture 50"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shape&#10;&#10;Description automatically generated"/>
                    <pic:cNvPicPr/>
                  </pic:nvPicPr>
                  <pic:blipFill rotWithShape="1">
                    <a:blip r:embed="rId104" cstate="email">
                      <a:extLst>
                        <a:ext uri="{28A0092B-C50C-407E-A947-70E740481C1C}">
                          <a14:useLocalDpi xmlns:a14="http://schemas.microsoft.com/office/drawing/2010/main"/>
                        </a:ext>
                      </a:extLst>
                    </a:blip>
                    <a:srcRect/>
                    <a:stretch/>
                  </pic:blipFill>
                  <pic:spPr bwMode="auto">
                    <a:xfrm>
                      <a:off x="0" y="0"/>
                      <a:ext cx="1455509" cy="1000663"/>
                    </a:xfrm>
                    <a:prstGeom prst="rect">
                      <a:avLst/>
                    </a:prstGeom>
                    <a:ln>
                      <a:noFill/>
                    </a:ln>
                    <a:extLst>
                      <a:ext uri="{53640926-AAD7-44D8-BBD7-CCE9431645EC}">
                        <a14:shadowObscured xmlns:a14="http://schemas.microsoft.com/office/drawing/2010/main"/>
                      </a:ext>
                    </a:extLst>
                  </pic:spPr>
                </pic:pic>
              </a:graphicData>
            </a:graphic>
          </wp:inline>
        </w:drawing>
      </w:r>
    </w:p>
    <w:p w:rsidR="00063885" w:rsidRPr="00CA4611" w:rsidRDefault="00063885" w:rsidP="00063885">
      <w:pPr>
        <w:pStyle w:val="12"/>
        <w:spacing w:line="288" w:lineRule="auto"/>
        <w:ind w:firstLine="680"/>
        <w:jc w:val="center"/>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 xml:space="preserve">Рис. 47. </w:t>
      </w:r>
      <w:r w:rsidR="004E304C" w:rsidRPr="00CA4611">
        <w:rPr>
          <w:rFonts w:ascii="Arial" w:hAnsi="Arial" w:cs="Arial"/>
          <w:color w:val="auto"/>
          <w:spacing w:val="-6"/>
          <w:kern w:val="26"/>
          <w:sz w:val="24"/>
          <w:szCs w:val="26"/>
          <w:lang w:val="uk-UA"/>
        </w:rPr>
        <w:t>Енантіоморфні лівий і правий трапецоедри</w:t>
      </w:r>
    </w:p>
    <w:p w:rsidR="00063885" w:rsidRPr="00CA4611" w:rsidRDefault="00063885" w:rsidP="00A853D5">
      <w:pPr>
        <w:pStyle w:val="12"/>
        <w:spacing w:line="288" w:lineRule="auto"/>
        <w:ind w:firstLine="680"/>
        <w:jc w:val="center"/>
        <w:rPr>
          <w:rFonts w:ascii="Arial" w:hAnsi="Arial" w:cs="Arial"/>
          <w:b/>
          <w:color w:val="auto"/>
          <w:spacing w:val="-6"/>
          <w:kern w:val="26"/>
          <w:sz w:val="24"/>
          <w:szCs w:val="26"/>
          <w:lang w:val="uk-UA"/>
        </w:rPr>
      </w:pPr>
    </w:p>
    <w:p w:rsidR="00704B56" w:rsidRPr="00CA4611" w:rsidRDefault="00704B56" w:rsidP="00A853D5">
      <w:pPr>
        <w:pStyle w:val="12"/>
        <w:spacing w:line="288" w:lineRule="auto"/>
        <w:ind w:firstLine="680"/>
        <w:jc w:val="both"/>
        <w:rPr>
          <w:rFonts w:ascii="Arial" w:hAnsi="Arial" w:cs="Arial"/>
          <w:color w:val="auto"/>
          <w:spacing w:val="-6"/>
          <w:kern w:val="26"/>
          <w:sz w:val="24"/>
          <w:szCs w:val="26"/>
          <w:lang w:val="uk-UA"/>
        </w:rPr>
      </w:pPr>
      <w:r w:rsidRPr="00CA4611">
        <w:rPr>
          <w:rFonts w:ascii="Arial" w:hAnsi="Arial" w:cs="Arial"/>
          <w:b/>
          <w:i/>
          <w:iCs/>
          <w:color w:val="auto"/>
          <w:spacing w:val="-6"/>
          <w:kern w:val="26"/>
          <w:sz w:val="24"/>
          <w:szCs w:val="26"/>
          <w:lang w:val="uk-UA"/>
        </w:rPr>
        <w:t>Габітус кристалів</w:t>
      </w:r>
      <w:r w:rsidR="00061510" w:rsidRPr="00CA4611">
        <w:rPr>
          <w:rFonts w:ascii="Arial" w:hAnsi="Arial" w:cs="Arial"/>
          <w:b/>
          <w:i/>
          <w:iCs/>
          <w:color w:val="auto"/>
          <w:spacing w:val="-6"/>
          <w:kern w:val="26"/>
          <w:sz w:val="24"/>
          <w:szCs w:val="26"/>
          <w:lang w:val="uk-UA"/>
        </w:rPr>
        <w:t xml:space="preserve">. </w:t>
      </w:r>
      <w:r w:rsidRPr="00CA4611">
        <w:rPr>
          <w:rFonts w:ascii="Arial" w:hAnsi="Arial" w:cs="Arial"/>
          <w:i/>
          <w:iCs/>
          <w:color w:val="auto"/>
          <w:spacing w:val="-6"/>
          <w:kern w:val="26"/>
          <w:sz w:val="24"/>
          <w:szCs w:val="26"/>
          <w:lang w:val="uk-UA"/>
        </w:rPr>
        <w:t>Габітус</w:t>
      </w:r>
      <w:r w:rsidRPr="00CA4611">
        <w:rPr>
          <w:rFonts w:ascii="Arial" w:hAnsi="Arial" w:cs="Arial"/>
          <w:color w:val="auto"/>
          <w:spacing w:val="-6"/>
          <w:kern w:val="26"/>
          <w:sz w:val="24"/>
          <w:szCs w:val="26"/>
          <w:lang w:val="uk-UA"/>
        </w:rPr>
        <w:t xml:space="preserve"> (від лат habitus - вид) - мінімальний набір граней на кристалі, який утворює замкнутий багатогранник, </w:t>
      </w:r>
      <w:r w:rsidR="00762494">
        <w:rPr>
          <w:rFonts w:ascii="Arial" w:hAnsi="Arial" w:cs="Arial"/>
          <w:color w:val="auto"/>
          <w:spacing w:val="-6"/>
          <w:kern w:val="26"/>
          <w:sz w:val="24"/>
          <w:szCs w:val="26"/>
          <w:lang w:val="uk-UA"/>
        </w:rPr>
        <w:t>що</w:t>
      </w:r>
      <w:r w:rsidRPr="00CA4611">
        <w:rPr>
          <w:rFonts w:ascii="Arial" w:hAnsi="Arial" w:cs="Arial"/>
          <w:color w:val="auto"/>
          <w:spacing w:val="-6"/>
          <w:kern w:val="26"/>
          <w:sz w:val="24"/>
          <w:szCs w:val="26"/>
          <w:lang w:val="uk-UA"/>
        </w:rPr>
        <w:t xml:space="preserve"> визначається головною простою формою. Серед мінералів найбільш поширені кристали ромбічної і моноклінної сингонії. Для реальних кристалів характерні наступні найголовніші типи габітусів: призматичний, пінакоідальний, д</w:t>
      </w:r>
      <w:r w:rsidR="002B3D0B" w:rsidRPr="00CA4611">
        <w:rPr>
          <w:rFonts w:ascii="Arial" w:hAnsi="Arial" w:cs="Arial"/>
          <w:color w:val="auto"/>
          <w:spacing w:val="-6"/>
          <w:kern w:val="26"/>
          <w:sz w:val="24"/>
          <w:szCs w:val="26"/>
          <w:lang w:val="uk-UA"/>
        </w:rPr>
        <w:t>и</w:t>
      </w:r>
      <w:r w:rsidRPr="00CA4611">
        <w:rPr>
          <w:rFonts w:ascii="Arial" w:hAnsi="Arial" w:cs="Arial"/>
          <w:color w:val="auto"/>
          <w:spacing w:val="-6"/>
          <w:kern w:val="26"/>
          <w:sz w:val="24"/>
          <w:szCs w:val="26"/>
          <w:lang w:val="uk-UA"/>
        </w:rPr>
        <w:t>пірамідальний і октаедричний (для кубічної сингонії), ромбоедричний і гексаедричний (для кубічної сингонії), тетраедричний, скаленоедричний, пірамідальний, трапецоедричн</w:t>
      </w:r>
      <w:r w:rsidR="00762494">
        <w:rPr>
          <w:rFonts w:ascii="Arial" w:hAnsi="Arial" w:cs="Arial"/>
          <w:color w:val="auto"/>
          <w:spacing w:val="-6"/>
          <w:kern w:val="26"/>
          <w:sz w:val="24"/>
          <w:szCs w:val="26"/>
          <w:lang w:val="uk-UA"/>
        </w:rPr>
        <w:t>ий</w:t>
      </w:r>
      <w:r w:rsidRPr="00CA4611">
        <w:rPr>
          <w:rFonts w:ascii="Arial" w:hAnsi="Arial" w:cs="Arial"/>
          <w:color w:val="auto"/>
          <w:spacing w:val="-6"/>
          <w:kern w:val="26"/>
          <w:sz w:val="24"/>
          <w:szCs w:val="26"/>
          <w:lang w:val="uk-UA"/>
        </w:rPr>
        <w:t>, ромбододекаедричний, пентагондодекаедричний.</w:t>
      </w:r>
    </w:p>
    <w:p w:rsidR="00704B56" w:rsidRPr="00CA4611" w:rsidRDefault="00704B56" w:rsidP="00A853D5">
      <w:pPr>
        <w:pStyle w:val="12"/>
        <w:spacing w:line="288" w:lineRule="auto"/>
        <w:ind w:firstLine="680"/>
        <w:jc w:val="both"/>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 xml:space="preserve">Іноді в природі утворюються кристали, форма яких нагадує ту чи іншу просту форму, до назви їх габітусу слід додавати слово - образний, наприклад, ромбоедрообразний габітус кристала. </w:t>
      </w:r>
    </w:p>
    <w:p w:rsidR="00B455E4" w:rsidRPr="00CA4611" w:rsidRDefault="00B455E4" w:rsidP="00B455E4">
      <w:pPr>
        <w:pStyle w:val="12"/>
        <w:jc w:val="center"/>
        <w:rPr>
          <w:rFonts w:ascii="Arial" w:hAnsi="Arial" w:cs="Arial"/>
          <w:color w:val="auto"/>
          <w:spacing w:val="-6"/>
          <w:kern w:val="26"/>
          <w:sz w:val="24"/>
          <w:szCs w:val="26"/>
          <w:lang w:val="uk-UA"/>
        </w:rPr>
      </w:pPr>
      <w:r w:rsidRPr="00CA4611">
        <w:rPr>
          <w:rFonts w:ascii="Arial" w:hAnsi="Arial" w:cs="Arial"/>
          <w:noProof/>
          <w:color w:val="auto"/>
          <w:spacing w:val="-6"/>
          <w:kern w:val="26"/>
          <w:sz w:val="24"/>
          <w:szCs w:val="26"/>
          <w:lang w:val="en-US" w:eastAsia="en-US"/>
        </w:rPr>
        <w:drawing>
          <wp:inline distT="0" distB="0" distL="0" distR="0">
            <wp:extent cx="977994" cy="1208636"/>
            <wp:effectExtent l="0" t="0" r="0" b="0"/>
            <wp:docPr id="40" name="Picture 4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 application&#10;&#10;Description automatically generated"/>
                    <pic:cNvPicPr>
                      <a:picLocks noChangeAspect="1" noChangeArrowheads="1"/>
                    </pic:cNvPicPr>
                  </pic:nvPicPr>
                  <pic:blipFill rotWithShape="1">
                    <a:blip r:embed="rId105" cstate="email">
                      <a:extLst>
                        <a:ext uri="{28A0092B-C50C-407E-A947-70E740481C1C}">
                          <a14:useLocalDpi xmlns:a14="http://schemas.microsoft.com/office/drawing/2010/main"/>
                        </a:ext>
                      </a:extLst>
                    </a:blip>
                    <a:srcRect/>
                    <a:stretch/>
                  </pic:blipFill>
                  <pic:spPr bwMode="auto">
                    <a:xfrm>
                      <a:off x="0" y="0"/>
                      <a:ext cx="988892" cy="1222105"/>
                    </a:xfrm>
                    <a:prstGeom prst="rect">
                      <a:avLst/>
                    </a:prstGeom>
                    <a:noFill/>
                    <a:ln>
                      <a:noFill/>
                    </a:ln>
                    <a:extLst>
                      <a:ext uri="{53640926-AAD7-44D8-BBD7-CCE9431645EC}">
                        <a14:shadowObscured xmlns:a14="http://schemas.microsoft.com/office/drawing/2010/main"/>
                      </a:ext>
                    </a:extLst>
                  </pic:spPr>
                </pic:pic>
              </a:graphicData>
            </a:graphic>
          </wp:inline>
        </w:drawing>
      </w:r>
      <w:r w:rsidRPr="00CA4611">
        <w:rPr>
          <w:rFonts w:ascii="Arial" w:hAnsi="Arial" w:cs="Arial"/>
          <w:color w:val="auto"/>
          <w:spacing w:val="-6"/>
          <w:kern w:val="26"/>
          <w:sz w:val="24"/>
          <w:szCs w:val="26"/>
          <w:lang w:val="uk-UA"/>
        </w:rPr>
        <w:t xml:space="preserve">    </w:t>
      </w:r>
      <w:r w:rsidRPr="00CA4611">
        <w:rPr>
          <w:rFonts w:ascii="Arial" w:hAnsi="Arial" w:cs="Arial"/>
          <w:noProof/>
          <w:color w:val="auto"/>
          <w:spacing w:val="-6"/>
          <w:kern w:val="26"/>
          <w:sz w:val="24"/>
          <w:szCs w:val="26"/>
          <w:lang w:val="en-US" w:eastAsia="en-US"/>
        </w:rPr>
        <w:drawing>
          <wp:inline distT="0" distB="0" distL="0" distR="0">
            <wp:extent cx="749232" cy="1204122"/>
            <wp:effectExtent l="0" t="0" r="0" b="0"/>
            <wp:docPr id="55" name="Picture 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 application&#10;&#10;Description automatically generated"/>
                    <pic:cNvPicPr>
                      <a:picLocks noChangeAspect="1" noChangeArrowheads="1"/>
                    </pic:cNvPicPr>
                  </pic:nvPicPr>
                  <pic:blipFill rotWithShape="1">
                    <a:blip r:embed="rId106" cstate="email">
                      <a:extLst>
                        <a:ext uri="{28A0092B-C50C-407E-A947-70E740481C1C}">
                          <a14:useLocalDpi xmlns:a14="http://schemas.microsoft.com/office/drawing/2010/main"/>
                        </a:ext>
                      </a:extLst>
                    </a:blip>
                    <a:srcRect/>
                    <a:stretch/>
                  </pic:blipFill>
                  <pic:spPr bwMode="auto">
                    <a:xfrm>
                      <a:off x="0" y="0"/>
                      <a:ext cx="762252" cy="1225047"/>
                    </a:xfrm>
                    <a:prstGeom prst="rect">
                      <a:avLst/>
                    </a:prstGeom>
                    <a:noFill/>
                    <a:ln>
                      <a:noFill/>
                    </a:ln>
                    <a:extLst>
                      <a:ext uri="{53640926-AAD7-44D8-BBD7-CCE9431645EC}">
                        <a14:shadowObscured xmlns:a14="http://schemas.microsoft.com/office/drawing/2010/main"/>
                      </a:ext>
                    </a:extLst>
                  </pic:spPr>
                </pic:pic>
              </a:graphicData>
            </a:graphic>
          </wp:inline>
        </w:drawing>
      </w:r>
    </w:p>
    <w:p w:rsidR="005B0CF1" w:rsidRDefault="005B0CF1" w:rsidP="00B455E4">
      <w:pPr>
        <w:pStyle w:val="12"/>
        <w:spacing w:line="288" w:lineRule="auto"/>
        <w:ind w:firstLine="680"/>
        <w:jc w:val="center"/>
        <w:rPr>
          <w:rFonts w:ascii="Arial" w:hAnsi="Arial" w:cs="Arial"/>
          <w:color w:val="auto"/>
          <w:spacing w:val="-6"/>
          <w:kern w:val="26"/>
          <w:sz w:val="24"/>
          <w:szCs w:val="26"/>
          <w:lang w:val="uk-UA"/>
        </w:rPr>
      </w:pPr>
    </w:p>
    <w:p w:rsidR="00B455E4" w:rsidRPr="00CA4611" w:rsidRDefault="00B455E4" w:rsidP="00B455E4">
      <w:pPr>
        <w:pStyle w:val="12"/>
        <w:spacing w:line="288" w:lineRule="auto"/>
        <w:ind w:firstLine="680"/>
        <w:jc w:val="center"/>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Рис. 48. Габітус</w:t>
      </w:r>
      <w:r w:rsidR="00E40EB8" w:rsidRPr="00CA4611">
        <w:rPr>
          <w:rFonts w:ascii="Arial" w:hAnsi="Arial" w:cs="Arial"/>
          <w:color w:val="auto"/>
          <w:spacing w:val="-6"/>
          <w:kern w:val="26"/>
          <w:sz w:val="24"/>
          <w:szCs w:val="26"/>
          <w:lang w:val="uk-UA"/>
        </w:rPr>
        <w:t xml:space="preserve"> кристалів</w:t>
      </w:r>
      <w:r w:rsidR="002B3D0B" w:rsidRPr="00CA4611">
        <w:rPr>
          <w:rFonts w:ascii="Arial" w:hAnsi="Arial" w:cs="Arial"/>
          <w:color w:val="auto"/>
          <w:spacing w:val="-6"/>
          <w:kern w:val="26"/>
          <w:sz w:val="24"/>
          <w:szCs w:val="26"/>
          <w:lang w:val="uk-UA"/>
        </w:rPr>
        <w:t xml:space="preserve"> - </w:t>
      </w:r>
      <w:r w:rsidR="00E40EB8" w:rsidRPr="00CA4611">
        <w:rPr>
          <w:rFonts w:ascii="Arial" w:hAnsi="Arial" w:cs="Arial"/>
          <w:color w:val="auto"/>
          <w:spacing w:val="-6"/>
          <w:kern w:val="26"/>
          <w:sz w:val="24"/>
          <w:szCs w:val="26"/>
          <w:lang w:val="uk-UA"/>
        </w:rPr>
        <w:t>призматичний</w:t>
      </w:r>
    </w:p>
    <w:p w:rsidR="001F05EB" w:rsidRPr="00CA4611" w:rsidRDefault="001F05EB" w:rsidP="00A853D5">
      <w:pPr>
        <w:pStyle w:val="12"/>
        <w:spacing w:line="288" w:lineRule="auto"/>
        <w:ind w:firstLine="680"/>
        <w:jc w:val="both"/>
        <w:rPr>
          <w:rFonts w:ascii="Arial" w:hAnsi="Arial" w:cs="Arial"/>
          <w:color w:val="auto"/>
          <w:spacing w:val="-6"/>
          <w:kern w:val="26"/>
          <w:sz w:val="24"/>
          <w:szCs w:val="26"/>
          <w:lang w:val="uk-UA"/>
        </w:rPr>
      </w:pPr>
    </w:p>
    <w:p w:rsidR="00B05431" w:rsidRDefault="004E304C" w:rsidP="005B0CF1">
      <w:pPr>
        <w:pStyle w:val="12"/>
        <w:spacing w:line="288" w:lineRule="auto"/>
        <w:ind w:firstLine="680"/>
        <w:jc w:val="both"/>
        <w:rPr>
          <w:rFonts w:ascii="Arial" w:hAnsi="Arial" w:cs="Arial"/>
          <w:color w:val="auto"/>
          <w:spacing w:val="-6"/>
          <w:kern w:val="26"/>
          <w:sz w:val="24"/>
          <w:szCs w:val="26"/>
          <w:lang w:val="uk-UA"/>
        </w:rPr>
      </w:pPr>
      <w:r w:rsidRPr="00CA4611">
        <w:rPr>
          <w:rFonts w:ascii="Arial" w:hAnsi="Arial" w:cs="Arial"/>
          <w:b/>
          <w:bCs/>
          <w:i/>
          <w:iCs/>
          <w:color w:val="auto"/>
          <w:spacing w:val="-6"/>
          <w:kern w:val="26"/>
          <w:sz w:val="24"/>
          <w:szCs w:val="26"/>
          <w:lang w:val="uk-UA"/>
        </w:rPr>
        <w:t>Обрис</w:t>
      </w:r>
      <w:r w:rsidR="00182A2E" w:rsidRPr="00CA4611">
        <w:rPr>
          <w:rFonts w:ascii="Arial" w:hAnsi="Arial" w:cs="Arial"/>
          <w:b/>
          <w:bCs/>
          <w:i/>
          <w:iCs/>
          <w:color w:val="auto"/>
          <w:spacing w:val="-6"/>
          <w:kern w:val="26"/>
          <w:sz w:val="24"/>
          <w:szCs w:val="26"/>
          <w:lang w:val="uk-UA"/>
        </w:rPr>
        <w:t xml:space="preserve"> </w:t>
      </w:r>
      <w:r w:rsidR="00182A2E" w:rsidRPr="00CA4611">
        <w:rPr>
          <w:rFonts w:ascii="Arial" w:hAnsi="Arial" w:cs="Arial"/>
          <w:color w:val="auto"/>
          <w:spacing w:val="-6"/>
          <w:kern w:val="26"/>
          <w:sz w:val="24"/>
          <w:szCs w:val="26"/>
          <w:lang w:val="uk-UA"/>
        </w:rPr>
        <w:t xml:space="preserve">– </w:t>
      </w:r>
      <w:r w:rsidR="00614D60" w:rsidRPr="00CA4611">
        <w:rPr>
          <w:rFonts w:ascii="Arial" w:hAnsi="Arial" w:cs="Arial"/>
          <w:color w:val="auto"/>
          <w:spacing w:val="-6"/>
          <w:kern w:val="26"/>
          <w:sz w:val="24"/>
          <w:szCs w:val="26"/>
          <w:lang w:val="uk-UA"/>
        </w:rPr>
        <w:t>т</w:t>
      </w:r>
      <w:r w:rsidR="00182A2E" w:rsidRPr="00CA4611">
        <w:rPr>
          <w:rFonts w:ascii="Arial" w:hAnsi="Arial" w:cs="Arial"/>
          <w:color w:val="auto"/>
          <w:spacing w:val="-6"/>
          <w:kern w:val="26"/>
          <w:sz w:val="24"/>
          <w:szCs w:val="26"/>
          <w:lang w:val="uk-UA"/>
        </w:rPr>
        <w:t>ермін використовується в мінералогії та кристалографії при описі зовнішнього вигляду кристалів і характеризує розміри кристала у різних напрямках. Наприклад, кристали алмазу, піриту, гранатів та інших мінералів мають ізометричний вигляд</w:t>
      </w:r>
      <w:r w:rsidR="002B3D0B" w:rsidRPr="00CA4611">
        <w:rPr>
          <w:rFonts w:ascii="Arial" w:hAnsi="Arial" w:cs="Arial"/>
          <w:color w:val="auto"/>
          <w:spacing w:val="-6"/>
          <w:kern w:val="26"/>
          <w:sz w:val="24"/>
          <w:szCs w:val="26"/>
          <w:lang w:val="uk-UA"/>
        </w:rPr>
        <w:t xml:space="preserve"> (рис. </w:t>
      </w:r>
      <w:r w:rsidR="001D36C7" w:rsidRPr="00CA4611">
        <w:rPr>
          <w:rFonts w:ascii="Arial" w:hAnsi="Arial" w:cs="Arial"/>
          <w:color w:val="auto"/>
          <w:spacing w:val="-6"/>
          <w:kern w:val="26"/>
          <w:sz w:val="24"/>
          <w:szCs w:val="26"/>
          <w:lang w:val="uk-UA"/>
        </w:rPr>
        <w:t>4</w:t>
      </w:r>
      <w:r w:rsidR="00EE7467">
        <w:rPr>
          <w:rFonts w:ascii="Arial" w:hAnsi="Arial" w:cs="Arial"/>
          <w:color w:val="auto"/>
          <w:spacing w:val="-6"/>
          <w:kern w:val="26"/>
          <w:sz w:val="24"/>
          <w:szCs w:val="26"/>
          <w:lang w:val="uk-UA"/>
        </w:rPr>
        <w:t>9</w:t>
      </w:r>
      <w:r w:rsidR="001D36C7" w:rsidRPr="00CA4611">
        <w:rPr>
          <w:rFonts w:ascii="Arial" w:hAnsi="Arial" w:cs="Arial"/>
          <w:color w:val="auto"/>
          <w:spacing w:val="-6"/>
          <w:kern w:val="26"/>
          <w:sz w:val="24"/>
          <w:szCs w:val="26"/>
          <w:lang w:val="uk-UA"/>
        </w:rPr>
        <w:t xml:space="preserve"> а)</w:t>
      </w:r>
      <w:r w:rsidR="00182A2E" w:rsidRPr="00CA4611">
        <w:rPr>
          <w:rFonts w:ascii="Arial" w:hAnsi="Arial" w:cs="Arial"/>
          <w:color w:val="auto"/>
          <w:spacing w:val="-6"/>
          <w:kern w:val="26"/>
          <w:sz w:val="24"/>
          <w:szCs w:val="26"/>
          <w:lang w:val="uk-UA"/>
        </w:rPr>
        <w:t xml:space="preserve">, тобто однакові розміри у всіх напрямках. </w:t>
      </w:r>
    </w:p>
    <w:p w:rsidR="005B0CF1" w:rsidRPr="00CA4611" w:rsidRDefault="005B0CF1" w:rsidP="005B0CF1">
      <w:pPr>
        <w:pStyle w:val="12"/>
        <w:spacing w:line="288" w:lineRule="auto"/>
        <w:ind w:firstLine="680"/>
        <w:jc w:val="both"/>
        <w:rPr>
          <w:rFonts w:ascii="Arial" w:hAnsi="Arial" w:cs="Arial"/>
          <w:color w:val="auto"/>
          <w:spacing w:val="-6"/>
          <w:kern w:val="26"/>
          <w:sz w:val="24"/>
          <w:szCs w:val="26"/>
          <w:lang w:val="uk-UA"/>
        </w:rPr>
      </w:pPr>
    </w:p>
    <w:p w:rsidR="00704B56" w:rsidRPr="00712B49" w:rsidRDefault="00F00393" w:rsidP="00E826B4">
      <w:pPr>
        <w:pStyle w:val="12"/>
        <w:ind w:left="1843"/>
        <w:jc w:val="both"/>
        <w:rPr>
          <w:rFonts w:ascii="Times New Roman" w:hAnsi="Times New Roman" w:cs="Times New Roman"/>
          <w:color w:val="000000" w:themeColor="text1"/>
          <w:spacing w:val="-6"/>
          <w:sz w:val="24"/>
          <w:lang w:val="uk-UA"/>
        </w:rPr>
      </w:pPr>
      <w:r w:rsidRPr="00712B49">
        <w:rPr>
          <w:noProof/>
          <w:color w:val="000000" w:themeColor="text1"/>
          <w:lang w:val="en-US" w:eastAsia="en-US"/>
        </w:rPr>
        <w:drawing>
          <wp:inline distT="0" distB="0" distL="0" distR="0">
            <wp:extent cx="967381" cy="906225"/>
            <wp:effectExtent l="0" t="0" r="4445" b="825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cstate="print"/>
                    <a:stretch>
                      <a:fillRect/>
                    </a:stretch>
                  </pic:blipFill>
                  <pic:spPr>
                    <a:xfrm>
                      <a:off x="0" y="0"/>
                      <a:ext cx="984208" cy="921988"/>
                    </a:xfrm>
                    <a:prstGeom prst="rect">
                      <a:avLst/>
                    </a:prstGeom>
                  </pic:spPr>
                </pic:pic>
              </a:graphicData>
            </a:graphic>
          </wp:inline>
        </w:drawing>
      </w:r>
      <w:r w:rsidR="002B3D0B" w:rsidRPr="00712B49">
        <w:rPr>
          <w:rFonts w:ascii="Arial" w:hAnsi="Arial" w:cs="Arial"/>
          <w:color w:val="000000" w:themeColor="text1"/>
          <w:spacing w:val="-6"/>
          <w:kern w:val="26"/>
          <w:sz w:val="24"/>
          <w:szCs w:val="26"/>
          <w:lang w:val="uk-UA"/>
        </w:rPr>
        <w:t xml:space="preserve">  </w:t>
      </w:r>
      <w:r w:rsidR="00E826B4" w:rsidRPr="00712B49">
        <w:rPr>
          <w:rFonts w:ascii="Arial" w:hAnsi="Arial" w:cs="Arial"/>
          <w:color w:val="000000" w:themeColor="text1"/>
          <w:spacing w:val="-6"/>
          <w:kern w:val="26"/>
          <w:sz w:val="24"/>
          <w:szCs w:val="26"/>
          <w:lang w:val="uk-UA"/>
        </w:rPr>
        <w:t xml:space="preserve">      </w:t>
      </w:r>
      <w:r w:rsidR="002B3D0B" w:rsidRPr="00712B49">
        <w:rPr>
          <w:rFonts w:ascii="Arial" w:hAnsi="Arial" w:cs="Arial"/>
          <w:color w:val="000000" w:themeColor="text1"/>
          <w:spacing w:val="-6"/>
          <w:kern w:val="26"/>
          <w:sz w:val="24"/>
          <w:szCs w:val="26"/>
          <w:lang w:val="uk-UA"/>
        </w:rPr>
        <w:t xml:space="preserve"> </w:t>
      </w:r>
      <w:r w:rsidRPr="00712B49">
        <w:rPr>
          <w:noProof/>
          <w:color w:val="000000" w:themeColor="text1"/>
          <w:lang w:val="en-US" w:eastAsia="en-US"/>
        </w:rPr>
        <w:drawing>
          <wp:inline distT="0" distB="0" distL="0" distR="0">
            <wp:extent cx="744033" cy="965992"/>
            <wp:effectExtent l="0" t="0" r="0" b="571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cstate="print"/>
                    <a:stretch>
                      <a:fillRect/>
                    </a:stretch>
                  </pic:blipFill>
                  <pic:spPr>
                    <a:xfrm>
                      <a:off x="0" y="0"/>
                      <a:ext cx="754192" cy="979182"/>
                    </a:xfrm>
                    <a:prstGeom prst="rect">
                      <a:avLst/>
                    </a:prstGeom>
                  </pic:spPr>
                </pic:pic>
              </a:graphicData>
            </a:graphic>
          </wp:inline>
        </w:drawing>
      </w:r>
      <w:r w:rsidR="002B3D0B" w:rsidRPr="00712B49">
        <w:rPr>
          <w:rFonts w:ascii="Arial" w:hAnsi="Arial" w:cs="Arial"/>
          <w:color w:val="000000" w:themeColor="text1"/>
          <w:spacing w:val="-6"/>
          <w:kern w:val="26"/>
          <w:sz w:val="24"/>
          <w:szCs w:val="26"/>
          <w:lang w:val="uk-UA"/>
        </w:rPr>
        <w:t xml:space="preserve"> </w:t>
      </w:r>
      <w:r w:rsidR="00E826B4" w:rsidRPr="00712B49">
        <w:rPr>
          <w:rFonts w:ascii="Arial" w:hAnsi="Arial" w:cs="Arial"/>
          <w:color w:val="000000" w:themeColor="text1"/>
          <w:spacing w:val="-6"/>
          <w:kern w:val="26"/>
          <w:sz w:val="24"/>
          <w:szCs w:val="26"/>
          <w:lang w:val="uk-UA"/>
        </w:rPr>
        <w:t xml:space="preserve">     </w:t>
      </w:r>
      <w:r w:rsidR="002B3D0B" w:rsidRPr="00712B49">
        <w:rPr>
          <w:rFonts w:ascii="Arial" w:hAnsi="Arial" w:cs="Arial"/>
          <w:color w:val="000000" w:themeColor="text1"/>
          <w:spacing w:val="-6"/>
          <w:kern w:val="26"/>
          <w:sz w:val="24"/>
          <w:szCs w:val="26"/>
          <w:lang w:val="uk-UA"/>
        </w:rPr>
        <w:t xml:space="preserve">  </w:t>
      </w:r>
      <w:r w:rsidRPr="00712B49">
        <w:rPr>
          <w:noProof/>
          <w:color w:val="000000" w:themeColor="text1"/>
          <w:lang w:val="en-US" w:eastAsia="en-US"/>
        </w:rPr>
        <w:drawing>
          <wp:inline distT="0" distB="0" distL="0" distR="0">
            <wp:extent cx="1458921" cy="647998"/>
            <wp:effectExtent l="0" t="0" r="825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cstate="print"/>
                    <a:stretch>
                      <a:fillRect/>
                    </a:stretch>
                  </pic:blipFill>
                  <pic:spPr>
                    <a:xfrm>
                      <a:off x="0" y="0"/>
                      <a:ext cx="1483863" cy="659076"/>
                    </a:xfrm>
                    <a:prstGeom prst="rect">
                      <a:avLst/>
                    </a:prstGeom>
                  </pic:spPr>
                </pic:pic>
              </a:graphicData>
            </a:graphic>
          </wp:inline>
        </w:drawing>
      </w:r>
    </w:p>
    <w:p w:rsidR="00704B56" w:rsidRPr="00712B49" w:rsidRDefault="00971E72" w:rsidP="00E826B4">
      <w:pPr>
        <w:pStyle w:val="12"/>
        <w:spacing w:line="288" w:lineRule="auto"/>
        <w:ind w:left="1843" w:firstLine="680"/>
        <w:jc w:val="both"/>
        <w:rPr>
          <w:rFonts w:ascii="Arial" w:hAnsi="Arial" w:cs="Arial"/>
          <w:color w:val="000000" w:themeColor="text1"/>
          <w:spacing w:val="-6"/>
          <w:kern w:val="24"/>
          <w:sz w:val="24"/>
          <w:szCs w:val="26"/>
          <w:lang w:val="uk-UA"/>
        </w:rPr>
      </w:pPr>
      <w:r w:rsidRPr="00712B49">
        <w:rPr>
          <w:rFonts w:ascii="Arial" w:hAnsi="Arial" w:cs="Arial"/>
          <w:color w:val="000000" w:themeColor="text1"/>
          <w:spacing w:val="-6"/>
          <w:kern w:val="24"/>
          <w:sz w:val="24"/>
          <w:szCs w:val="26"/>
          <w:lang w:val="uk-UA"/>
        </w:rPr>
        <w:t>а)</w:t>
      </w:r>
      <w:r w:rsidRPr="00712B49">
        <w:rPr>
          <w:rFonts w:ascii="Arial" w:hAnsi="Arial" w:cs="Arial"/>
          <w:color w:val="000000" w:themeColor="text1"/>
          <w:spacing w:val="-6"/>
          <w:kern w:val="24"/>
          <w:sz w:val="24"/>
          <w:szCs w:val="26"/>
          <w:lang w:val="uk-UA"/>
        </w:rPr>
        <w:tab/>
      </w:r>
      <w:r w:rsidR="00E826B4" w:rsidRPr="00712B49">
        <w:rPr>
          <w:rFonts w:ascii="Arial" w:hAnsi="Arial" w:cs="Arial"/>
          <w:color w:val="000000" w:themeColor="text1"/>
          <w:spacing w:val="-6"/>
          <w:kern w:val="24"/>
          <w:sz w:val="24"/>
          <w:szCs w:val="26"/>
          <w:lang w:val="uk-UA"/>
        </w:rPr>
        <w:t xml:space="preserve">                      </w:t>
      </w:r>
      <w:r w:rsidRPr="00712B49">
        <w:rPr>
          <w:rFonts w:ascii="Arial" w:hAnsi="Arial" w:cs="Arial"/>
          <w:color w:val="000000" w:themeColor="text1"/>
          <w:spacing w:val="-6"/>
          <w:kern w:val="24"/>
          <w:sz w:val="24"/>
          <w:szCs w:val="26"/>
          <w:lang w:val="uk-UA"/>
        </w:rPr>
        <w:tab/>
        <w:t>б)</w:t>
      </w:r>
      <w:r w:rsidRPr="00712B49">
        <w:rPr>
          <w:rFonts w:ascii="Arial" w:hAnsi="Arial" w:cs="Arial"/>
          <w:color w:val="000000" w:themeColor="text1"/>
          <w:spacing w:val="-6"/>
          <w:kern w:val="24"/>
          <w:sz w:val="24"/>
          <w:szCs w:val="26"/>
          <w:lang w:val="uk-UA"/>
        </w:rPr>
        <w:tab/>
      </w:r>
      <w:r w:rsidR="003E0EED" w:rsidRPr="00712B49">
        <w:rPr>
          <w:rFonts w:ascii="Arial" w:hAnsi="Arial" w:cs="Arial"/>
          <w:color w:val="000000" w:themeColor="text1"/>
          <w:spacing w:val="-6"/>
          <w:kern w:val="24"/>
          <w:sz w:val="24"/>
          <w:szCs w:val="26"/>
          <w:lang w:val="uk-UA"/>
        </w:rPr>
        <w:tab/>
      </w:r>
      <w:r w:rsidRPr="00712B49">
        <w:rPr>
          <w:rFonts w:ascii="Arial" w:hAnsi="Arial" w:cs="Arial"/>
          <w:color w:val="000000" w:themeColor="text1"/>
          <w:spacing w:val="-6"/>
          <w:kern w:val="24"/>
          <w:sz w:val="24"/>
          <w:szCs w:val="26"/>
          <w:lang w:val="uk-UA"/>
        </w:rPr>
        <w:tab/>
        <w:t>в)</w:t>
      </w:r>
    </w:p>
    <w:p w:rsidR="005B0CF1" w:rsidRDefault="005B0CF1" w:rsidP="005B0CF1">
      <w:pPr>
        <w:pStyle w:val="12"/>
        <w:spacing w:line="288" w:lineRule="auto"/>
        <w:ind w:left="-142" w:firstLine="142"/>
        <w:jc w:val="center"/>
        <w:rPr>
          <w:rFonts w:ascii="Arial" w:hAnsi="Arial" w:cs="Arial"/>
          <w:color w:val="000000" w:themeColor="text1"/>
          <w:spacing w:val="-6"/>
          <w:kern w:val="26"/>
          <w:sz w:val="24"/>
          <w:szCs w:val="26"/>
          <w:lang w:val="uk-UA"/>
        </w:rPr>
      </w:pPr>
    </w:p>
    <w:p w:rsidR="004555AB" w:rsidRPr="00712B49" w:rsidRDefault="00971E72" w:rsidP="005B0CF1">
      <w:pPr>
        <w:pStyle w:val="12"/>
        <w:spacing w:line="288" w:lineRule="auto"/>
        <w:ind w:left="-142" w:firstLine="142"/>
        <w:jc w:val="center"/>
        <w:rPr>
          <w:rFonts w:ascii="Arial" w:hAnsi="Arial" w:cs="Arial"/>
          <w:color w:val="000000" w:themeColor="text1"/>
          <w:spacing w:val="-6"/>
          <w:kern w:val="26"/>
          <w:sz w:val="24"/>
          <w:szCs w:val="26"/>
          <w:lang w:val="uk-UA"/>
        </w:rPr>
      </w:pPr>
      <w:r w:rsidRPr="00712B49">
        <w:rPr>
          <w:rFonts w:ascii="Arial" w:hAnsi="Arial" w:cs="Arial"/>
          <w:color w:val="000000" w:themeColor="text1"/>
          <w:spacing w:val="-6"/>
          <w:kern w:val="26"/>
          <w:sz w:val="24"/>
          <w:szCs w:val="26"/>
          <w:lang w:val="uk-UA"/>
        </w:rPr>
        <w:t>Рис. 4</w:t>
      </w:r>
      <w:r w:rsidR="00EE7467" w:rsidRPr="00712B49">
        <w:rPr>
          <w:rFonts w:ascii="Arial" w:hAnsi="Arial" w:cs="Arial"/>
          <w:color w:val="000000" w:themeColor="text1"/>
          <w:spacing w:val="-6"/>
          <w:kern w:val="26"/>
          <w:sz w:val="24"/>
          <w:szCs w:val="26"/>
          <w:lang w:val="uk-UA"/>
        </w:rPr>
        <w:t>9</w:t>
      </w:r>
      <w:r w:rsidRPr="00712B49">
        <w:rPr>
          <w:rFonts w:ascii="Arial" w:hAnsi="Arial" w:cs="Arial"/>
          <w:color w:val="000000" w:themeColor="text1"/>
          <w:spacing w:val="-6"/>
          <w:kern w:val="26"/>
          <w:sz w:val="24"/>
          <w:szCs w:val="26"/>
          <w:lang w:val="uk-UA"/>
        </w:rPr>
        <w:t xml:space="preserve">. </w:t>
      </w:r>
      <w:r w:rsidR="003E0EED" w:rsidRPr="00712B49">
        <w:rPr>
          <w:rFonts w:ascii="Arial" w:hAnsi="Arial" w:cs="Arial"/>
          <w:color w:val="000000" w:themeColor="text1"/>
          <w:spacing w:val="-6"/>
          <w:kern w:val="26"/>
          <w:sz w:val="24"/>
          <w:szCs w:val="26"/>
          <w:lang w:val="uk-UA"/>
        </w:rPr>
        <w:t>Обриси</w:t>
      </w:r>
      <w:r w:rsidR="001D36C7" w:rsidRPr="00712B49">
        <w:rPr>
          <w:rFonts w:ascii="Arial" w:hAnsi="Arial" w:cs="Arial"/>
          <w:color w:val="000000" w:themeColor="text1"/>
          <w:spacing w:val="-6"/>
          <w:kern w:val="26"/>
          <w:sz w:val="24"/>
          <w:szCs w:val="26"/>
          <w:lang w:val="uk-UA"/>
        </w:rPr>
        <w:t xml:space="preserve"> кристалів: а) ізометричний; б) </w:t>
      </w:r>
      <w:r w:rsidR="009F48A9" w:rsidRPr="00712B49">
        <w:rPr>
          <w:rFonts w:ascii="Arial" w:hAnsi="Arial" w:cs="Arial"/>
          <w:bCs/>
          <w:color w:val="000000" w:themeColor="text1"/>
          <w:spacing w:val="-6"/>
          <w:kern w:val="0"/>
          <w:sz w:val="24"/>
          <w:szCs w:val="26"/>
          <w:lang w:val="uk-UA" w:eastAsia="ru-RU"/>
        </w:rPr>
        <w:t>стовбч</w:t>
      </w:r>
      <w:r w:rsidR="00CA3E1C" w:rsidRPr="00712B49">
        <w:rPr>
          <w:rFonts w:ascii="Arial" w:hAnsi="Arial" w:cs="Arial"/>
          <w:bCs/>
          <w:color w:val="000000" w:themeColor="text1"/>
          <w:spacing w:val="-6"/>
          <w:kern w:val="0"/>
          <w:sz w:val="24"/>
          <w:szCs w:val="26"/>
          <w:lang w:val="uk-UA" w:eastAsia="ru-RU"/>
        </w:rPr>
        <w:t>астий</w:t>
      </w:r>
      <w:r w:rsidR="001D36C7" w:rsidRPr="00712B49">
        <w:rPr>
          <w:rFonts w:ascii="Arial" w:hAnsi="Arial" w:cs="Arial"/>
          <w:color w:val="000000" w:themeColor="text1"/>
          <w:spacing w:val="-6"/>
          <w:kern w:val="26"/>
          <w:sz w:val="24"/>
          <w:szCs w:val="26"/>
          <w:lang w:val="uk-UA"/>
        </w:rPr>
        <w:t xml:space="preserve">; </w:t>
      </w:r>
      <w:r w:rsidR="005B0CF1">
        <w:rPr>
          <w:rFonts w:ascii="Arial" w:hAnsi="Arial" w:cs="Arial"/>
          <w:color w:val="000000" w:themeColor="text1"/>
          <w:spacing w:val="-6"/>
          <w:kern w:val="26"/>
          <w:sz w:val="24"/>
          <w:szCs w:val="26"/>
          <w:lang w:val="uk-UA"/>
        </w:rPr>
        <w:t xml:space="preserve"> </w:t>
      </w:r>
      <w:r w:rsidR="001D36C7" w:rsidRPr="00712B49">
        <w:rPr>
          <w:rFonts w:ascii="Arial" w:hAnsi="Arial" w:cs="Arial"/>
          <w:color w:val="000000" w:themeColor="text1"/>
          <w:spacing w:val="-6"/>
          <w:kern w:val="26"/>
          <w:sz w:val="24"/>
          <w:szCs w:val="26"/>
          <w:lang w:val="uk-UA"/>
        </w:rPr>
        <w:t xml:space="preserve">в) </w:t>
      </w:r>
      <w:r w:rsidR="00ED00BE" w:rsidRPr="00712B49">
        <w:rPr>
          <w:rFonts w:ascii="Arial" w:hAnsi="Arial" w:cs="Arial"/>
          <w:color w:val="000000" w:themeColor="text1"/>
          <w:spacing w:val="-6"/>
          <w:kern w:val="26"/>
          <w:sz w:val="24"/>
          <w:szCs w:val="26"/>
          <w:lang w:val="uk-UA"/>
        </w:rPr>
        <w:t>пластинчасти</w:t>
      </w:r>
      <w:r w:rsidR="0036768F">
        <w:rPr>
          <w:rFonts w:ascii="Arial" w:hAnsi="Arial" w:cs="Arial"/>
          <w:color w:val="000000" w:themeColor="text1"/>
          <w:spacing w:val="-6"/>
          <w:kern w:val="26"/>
          <w:sz w:val="24"/>
          <w:szCs w:val="26"/>
          <w:lang w:val="uk-UA"/>
        </w:rPr>
        <w:t>й</w:t>
      </w:r>
    </w:p>
    <w:p w:rsidR="005B0CF1" w:rsidRPr="00CA4611" w:rsidRDefault="005B0CF1" w:rsidP="005B0CF1">
      <w:pPr>
        <w:pStyle w:val="12"/>
        <w:spacing w:line="288" w:lineRule="auto"/>
        <w:ind w:firstLine="680"/>
        <w:jc w:val="both"/>
        <w:rPr>
          <w:rFonts w:ascii="Arial" w:hAnsi="Arial" w:cs="Arial"/>
          <w:color w:val="auto"/>
          <w:spacing w:val="-6"/>
          <w:kern w:val="26"/>
          <w:sz w:val="24"/>
          <w:szCs w:val="26"/>
          <w:lang w:val="uk-UA"/>
        </w:rPr>
      </w:pPr>
      <w:r w:rsidRPr="00CA4611">
        <w:rPr>
          <w:rFonts w:ascii="Arial" w:hAnsi="Arial" w:cs="Arial"/>
          <w:color w:val="auto"/>
          <w:spacing w:val="-6"/>
          <w:kern w:val="26"/>
          <w:sz w:val="24"/>
          <w:szCs w:val="26"/>
          <w:lang w:val="uk-UA"/>
        </w:rPr>
        <w:t>Неізометричн</w:t>
      </w:r>
      <w:r>
        <w:rPr>
          <w:rFonts w:ascii="Arial" w:hAnsi="Arial" w:cs="Arial"/>
          <w:color w:val="auto"/>
          <w:spacing w:val="-6"/>
          <w:kern w:val="26"/>
          <w:sz w:val="24"/>
          <w:szCs w:val="26"/>
          <w:lang w:val="uk-UA"/>
        </w:rPr>
        <w:t>ими є</w:t>
      </w:r>
      <w:r w:rsidRPr="00CA4611">
        <w:rPr>
          <w:rFonts w:ascii="Arial" w:hAnsi="Arial" w:cs="Arial"/>
          <w:color w:val="auto"/>
          <w:spacing w:val="-6"/>
          <w:kern w:val="26"/>
          <w:sz w:val="24"/>
          <w:szCs w:val="26"/>
          <w:lang w:val="uk-UA"/>
        </w:rPr>
        <w:t xml:space="preserve"> кристали таких мінералів як турмалін, берил та ін. </w:t>
      </w:r>
      <w:r>
        <w:rPr>
          <w:rFonts w:ascii="Arial" w:hAnsi="Arial" w:cs="Arial"/>
          <w:color w:val="auto"/>
          <w:spacing w:val="-6"/>
          <w:kern w:val="26"/>
          <w:sz w:val="24"/>
          <w:szCs w:val="26"/>
          <w:lang w:val="uk-UA"/>
        </w:rPr>
        <w:t>Кристали також м</w:t>
      </w:r>
      <w:r w:rsidRPr="00CA4611">
        <w:rPr>
          <w:rFonts w:ascii="Arial" w:hAnsi="Arial" w:cs="Arial"/>
          <w:color w:val="auto"/>
          <w:spacing w:val="-6"/>
          <w:kern w:val="26"/>
          <w:sz w:val="24"/>
          <w:szCs w:val="26"/>
          <w:lang w:val="uk-UA"/>
        </w:rPr>
        <w:t>ожуть бути голчастого, стовпчастого, ниткоподібного обрису (тобто витягнутими в одному напрямку), або таблитчастими, пластинчастими (наприклад, кристали гематиту, біотиту).</w:t>
      </w:r>
    </w:p>
    <w:p w:rsidR="005B0CF1" w:rsidRPr="00CA4611" w:rsidRDefault="005B0CF1" w:rsidP="005B0CF1">
      <w:pPr>
        <w:pStyle w:val="12"/>
        <w:spacing w:line="288" w:lineRule="auto"/>
        <w:ind w:left="1843" w:firstLine="680"/>
        <w:jc w:val="both"/>
        <w:rPr>
          <w:rFonts w:ascii="Arial" w:hAnsi="Arial" w:cs="Arial"/>
          <w:color w:val="auto"/>
          <w:spacing w:val="-6"/>
          <w:kern w:val="26"/>
          <w:sz w:val="24"/>
          <w:szCs w:val="26"/>
          <w:lang w:val="uk-UA"/>
        </w:rPr>
      </w:pPr>
    </w:p>
    <w:p w:rsidR="004337E3" w:rsidRPr="00CA4611" w:rsidRDefault="004337E3" w:rsidP="004337E3">
      <w:pPr>
        <w:pStyle w:val="a5"/>
        <w:spacing w:line="276" w:lineRule="auto"/>
        <w:rPr>
          <w:rFonts w:ascii="Arial" w:hAnsi="Arial" w:cs="Arial"/>
          <w:bCs/>
          <w:caps/>
          <w:spacing w:val="-6"/>
          <w:sz w:val="24"/>
          <w:szCs w:val="26"/>
          <w:lang w:val="ru-RU"/>
        </w:rPr>
      </w:pPr>
      <w:r w:rsidRPr="00CA4611">
        <w:rPr>
          <w:rFonts w:ascii="Arial" w:hAnsi="Arial" w:cs="Arial"/>
          <w:bCs/>
          <w:spacing w:val="-6"/>
          <w:sz w:val="24"/>
          <w:szCs w:val="26"/>
        </w:rPr>
        <w:t xml:space="preserve">Запитання </w:t>
      </w:r>
      <w:r w:rsidRPr="00CA4611">
        <w:rPr>
          <w:rFonts w:ascii="Arial" w:hAnsi="Arial" w:cs="Arial"/>
          <w:bCs/>
          <w:spacing w:val="-6"/>
          <w:sz w:val="24"/>
          <w:szCs w:val="26"/>
          <w:lang w:val="ru-RU"/>
        </w:rPr>
        <w:t>для самоконтролю</w:t>
      </w:r>
    </w:p>
    <w:p w:rsidR="004337E3" w:rsidRPr="00CA4611" w:rsidRDefault="004337E3" w:rsidP="004337E3">
      <w:pPr>
        <w:pStyle w:val="a5"/>
        <w:spacing w:line="276" w:lineRule="auto"/>
        <w:jc w:val="both"/>
        <w:rPr>
          <w:rFonts w:ascii="Arial" w:hAnsi="Arial" w:cs="Arial"/>
          <w:b w:val="0"/>
          <w:spacing w:val="-6"/>
          <w:sz w:val="24"/>
          <w:szCs w:val="26"/>
        </w:rPr>
      </w:pPr>
      <w:r w:rsidRPr="00CA4611">
        <w:rPr>
          <w:rFonts w:ascii="Arial" w:hAnsi="Arial" w:cs="Arial"/>
          <w:b w:val="0"/>
          <w:spacing w:val="-6"/>
          <w:sz w:val="24"/>
          <w:szCs w:val="26"/>
        </w:rPr>
        <w:t>1. Що таке прив</w:t>
      </w:r>
      <w:r w:rsidR="00EE7467">
        <w:rPr>
          <w:rFonts w:ascii="Arial" w:hAnsi="Arial" w:cs="Arial"/>
          <w:b w:val="0"/>
          <w:spacing w:val="-6"/>
          <w:sz w:val="24"/>
          <w:szCs w:val="26"/>
        </w:rPr>
        <w:t>а</w:t>
      </w:r>
      <w:r w:rsidRPr="00CA4611">
        <w:rPr>
          <w:rFonts w:ascii="Arial" w:hAnsi="Arial" w:cs="Arial"/>
          <w:b w:val="0"/>
          <w:spacing w:val="-6"/>
          <w:sz w:val="24"/>
          <w:szCs w:val="26"/>
        </w:rPr>
        <w:t>тна форма?</w:t>
      </w:r>
    </w:p>
    <w:p w:rsidR="004337E3" w:rsidRPr="00CA4611" w:rsidRDefault="004337E3" w:rsidP="004337E3">
      <w:pPr>
        <w:pStyle w:val="a5"/>
        <w:spacing w:line="276" w:lineRule="auto"/>
        <w:jc w:val="both"/>
        <w:rPr>
          <w:rFonts w:ascii="Arial" w:hAnsi="Arial" w:cs="Arial"/>
          <w:b w:val="0"/>
          <w:spacing w:val="-6"/>
          <w:sz w:val="24"/>
          <w:szCs w:val="26"/>
        </w:rPr>
      </w:pPr>
      <w:r w:rsidRPr="00CA4611">
        <w:rPr>
          <w:rFonts w:ascii="Arial" w:hAnsi="Arial" w:cs="Arial"/>
          <w:b w:val="0"/>
          <w:spacing w:val="-6"/>
          <w:sz w:val="24"/>
          <w:szCs w:val="26"/>
          <w:lang w:val="ru-RU"/>
        </w:rPr>
        <w:t xml:space="preserve">2. </w:t>
      </w:r>
      <w:r w:rsidRPr="00CA4611">
        <w:rPr>
          <w:rFonts w:ascii="Arial" w:hAnsi="Arial" w:cs="Arial"/>
          <w:b w:val="0"/>
          <w:spacing w:val="-6"/>
          <w:sz w:val="24"/>
          <w:szCs w:val="26"/>
        </w:rPr>
        <w:t>Що таке загальна форма?</w:t>
      </w:r>
    </w:p>
    <w:p w:rsidR="004337E3" w:rsidRPr="00CA4611" w:rsidRDefault="004337E3" w:rsidP="004337E3">
      <w:pPr>
        <w:pStyle w:val="a5"/>
        <w:spacing w:line="276" w:lineRule="auto"/>
        <w:jc w:val="both"/>
        <w:rPr>
          <w:rFonts w:ascii="Arial" w:hAnsi="Arial" w:cs="Arial"/>
          <w:b w:val="0"/>
          <w:spacing w:val="-6"/>
          <w:sz w:val="24"/>
          <w:szCs w:val="26"/>
        </w:rPr>
      </w:pPr>
      <w:r w:rsidRPr="00CA4611">
        <w:rPr>
          <w:rFonts w:ascii="Arial" w:hAnsi="Arial" w:cs="Arial"/>
          <w:b w:val="0"/>
          <w:spacing w:val="-6"/>
          <w:sz w:val="24"/>
          <w:szCs w:val="26"/>
        </w:rPr>
        <w:t>3. Що таке комбінаційна форма?</w:t>
      </w:r>
    </w:p>
    <w:p w:rsidR="004337E3" w:rsidRDefault="004337E3" w:rsidP="004337E3">
      <w:pPr>
        <w:pStyle w:val="a5"/>
        <w:spacing w:line="276" w:lineRule="auto"/>
        <w:jc w:val="both"/>
        <w:rPr>
          <w:rFonts w:ascii="Arial" w:hAnsi="Arial" w:cs="Arial"/>
          <w:b w:val="0"/>
          <w:spacing w:val="-6"/>
          <w:sz w:val="24"/>
          <w:szCs w:val="26"/>
        </w:rPr>
      </w:pPr>
      <w:r w:rsidRPr="00CA4611">
        <w:rPr>
          <w:rFonts w:ascii="Arial" w:hAnsi="Arial" w:cs="Arial"/>
          <w:b w:val="0"/>
          <w:spacing w:val="-6"/>
          <w:sz w:val="24"/>
          <w:szCs w:val="26"/>
        </w:rPr>
        <w:t>4. Що таке габітус?</w:t>
      </w:r>
    </w:p>
    <w:p w:rsidR="00503F9E" w:rsidRPr="00CA4611" w:rsidRDefault="00503F9E" w:rsidP="004337E3">
      <w:pPr>
        <w:pStyle w:val="a5"/>
        <w:spacing w:line="276" w:lineRule="auto"/>
        <w:jc w:val="both"/>
        <w:rPr>
          <w:rFonts w:ascii="Arial" w:hAnsi="Arial" w:cs="Arial"/>
          <w:b w:val="0"/>
          <w:spacing w:val="-6"/>
          <w:sz w:val="24"/>
          <w:szCs w:val="26"/>
        </w:rPr>
      </w:pPr>
    </w:p>
    <w:p w:rsidR="00092D31" w:rsidRPr="00CA4611" w:rsidRDefault="00092D31" w:rsidP="00092D31">
      <w:pPr>
        <w:spacing w:line="288" w:lineRule="auto"/>
        <w:ind w:firstLine="709"/>
        <w:jc w:val="both"/>
        <w:rPr>
          <w:rFonts w:ascii="Arial" w:hAnsi="Arial" w:cs="Arial"/>
          <w:b/>
          <w:bCs/>
          <w:caps/>
          <w:spacing w:val="-6"/>
          <w:lang w:val="uk-UA"/>
        </w:rPr>
      </w:pPr>
      <w:r w:rsidRPr="00CA4611">
        <w:rPr>
          <w:rFonts w:ascii="Arial" w:hAnsi="Arial" w:cs="Arial"/>
          <w:b/>
          <w:spacing w:val="-6"/>
          <w:szCs w:val="26"/>
          <w:lang w:val="uk-UA"/>
        </w:rPr>
        <w:t>ЛЕКЦІЯ 11.</w:t>
      </w:r>
      <w:r w:rsidRPr="00CA4611">
        <w:rPr>
          <w:spacing w:val="-6"/>
        </w:rPr>
        <w:t xml:space="preserve"> </w:t>
      </w:r>
      <w:r w:rsidRPr="00CA4611">
        <w:rPr>
          <w:rFonts w:ascii="Arial" w:hAnsi="Arial" w:cs="Arial"/>
          <w:b/>
          <w:bCs/>
          <w:spacing w:val="-6"/>
          <w:lang w:val="uk-UA"/>
        </w:rPr>
        <w:t>Координатні системи в кристалографії. Установка кристалів</w:t>
      </w:r>
    </w:p>
    <w:p w:rsidR="00B66329" w:rsidRPr="00CA4611" w:rsidRDefault="00B66329" w:rsidP="00F35A46">
      <w:pPr>
        <w:pStyle w:val="af2"/>
        <w:spacing w:line="288" w:lineRule="auto"/>
        <w:ind w:firstLine="680"/>
        <w:jc w:val="both"/>
        <w:rPr>
          <w:rFonts w:ascii="Arial" w:hAnsi="Arial" w:cs="Arial"/>
          <w:spacing w:val="-6"/>
          <w:sz w:val="24"/>
          <w:szCs w:val="26"/>
          <w:lang w:val="uk-UA"/>
        </w:rPr>
      </w:pPr>
    </w:p>
    <w:p w:rsidR="00D76BA0" w:rsidRPr="00CA4611" w:rsidRDefault="00D76BA0" w:rsidP="00F35A46">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Опис кристала буде однозначний, якщо осі координат вибрані у відповідності до правил кристалографічної установки.  </w:t>
      </w:r>
    </w:p>
    <w:p w:rsidR="00D76BA0" w:rsidRPr="00CA4611" w:rsidRDefault="00D76BA0" w:rsidP="00F35A46">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У </w:t>
      </w:r>
      <w:r w:rsidRPr="00CA4611">
        <w:rPr>
          <w:rFonts w:ascii="Arial" w:hAnsi="Arial" w:cs="Arial"/>
          <w:b/>
          <w:bCs/>
          <w:i/>
          <w:iCs/>
          <w:spacing w:val="-6"/>
          <w:sz w:val="24"/>
          <w:szCs w:val="26"/>
          <w:lang w:val="uk-UA"/>
        </w:rPr>
        <w:t>вищій категорії</w:t>
      </w:r>
      <w:r w:rsidRPr="00CA4611">
        <w:rPr>
          <w:rFonts w:ascii="Arial" w:hAnsi="Arial" w:cs="Arial"/>
          <w:spacing w:val="-6"/>
          <w:sz w:val="24"/>
          <w:szCs w:val="26"/>
          <w:lang w:val="uk-UA"/>
        </w:rPr>
        <w:t xml:space="preserve"> є лише одна сингонія – </w:t>
      </w:r>
      <w:r w:rsidRPr="00CA4611">
        <w:rPr>
          <w:rFonts w:ascii="Arial" w:hAnsi="Arial" w:cs="Arial"/>
          <w:i/>
          <w:spacing w:val="-6"/>
          <w:sz w:val="24"/>
          <w:szCs w:val="26"/>
          <w:lang w:val="uk-UA"/>
        </w:rPr>
        <w:t>кубічна</w:t>
      </w:r>
      <w:r w:rsidRPr="00CA4611">
        <w:rPr>
          <w:rFonts w:ascii="Arial" w:hAnsi="Arial" w:cs="Arial"/>
          <w:spacing w:val="-6"/>
          <w:sz w:val="24"/>
          <w:szCs w:val="26"/>
          <w:lang w:val="uk-UA"/>
        </w:rPr>
        <w:t xml:space="preserve">. Ця сингонія єдина, у якої метрика (a, b, с та α, β, γ) відповідає звичайній декартовій системі координат: a = b = с, α = β = γ = 90º; елементарна комірка – куб. </w:t>
      </w:r>
    </w:p>
    <w:p w:rsidR="00D76BA0" w:rsidRPr="00CA4611" w:rsidRDefault="00D76BA0" w:rsidP="00F35A46">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За кристалографічні </w:t>
      </w:r>
      <w:r w:rsidR="00EE7467">
        <w:rPr>
          <w:rFonts w:ascii="Arial" w:hAnsi="Arial" w:cs="Arial"/>
          <w:spacing w:val="-6"/>
          <w:sz w:val="24"/>
          <w:szCs w:val="26"/>
          <w:lang w:val="uk-UA"/>
        </w:rPr>
        <w:t>о</w:t>
      </w:r>
      <w:r w:rsidRPr="00CA4611">
        <w:rPr>
          <w:rFonts w:ascii="Arial" w:hAnsi="Arial" w:cs="Arial"/>
          <w:spacing w:val="-6"/>
          <w:sz w:val="24"/>
          <w:szCs w:val="26"/>
          <w:lang w:val="uk-UA"/>
        </w:rPr>
        <w:t xml:space="preserve">сі координат в кристалах кубічної сингонії приймають три рівні взаємно перпендикулярні напрямки – </w:t>
      </w:r>
      <w:r w:rsidR="00EE7467">
        <w:rPr>
          <w:rFonts w:ascii="Arial" w:hAnsi="Arial" w:cs="Arial"/>
          <w:spacing w:val="-6"/>
          <w:sz w:val="24"/>
          <w:szCs w:val="26"/>
          <w:lang w:val="uk-UA"/>
        </w:rPr>
        <w:t>о</w:t>
      </w:r>
      <w:r w:rsidRPr="00CA4611">
        <w:rPr>
          <w:rFonts w:ascii="Arial" w:hAnsi="Arial" w:cs="Arial"/>
          <w:spacing w:val="-6"/>
          <w:sz w:val="24"/>
          <w:szCs w:val="26"/>
          <w:lang w:val="uk-UA"/>
        </w:rPr>
        <w:t xml:space="preserve">сі четвертого порядку, а за їх відсутності – </w:t>
      </w:r>
      <w:r w:rsidR="00EE7467">
        <w:rPr>
          <w:rFonts w:ascii="Arial" w:hAnsi="Arial" w:cs="Arial"/>
          <w:spacing w:val="-6"/>
          <w:sz w:val="24"/>
          <w:szCs w:val="26"/>
          <w:lang w:val="uk-UA"/>
        </w:rPr>
        <w:t>о</w:t>
      </w:r>
      <w:r w:rsidRPr="00CA4611">
        <w:rPr>
          <w:rFonts w:ascii="Arial" w:hAnsi="Arial" w:cs="Arial"/>
          <w:spacing w:val="-6"/>
          <w:sz w:val="24"/>
          <w:szCs w:val="26"/>
          <w:lang w:val="uk-UA"/>
        </w:rPr>
        <w:t xml:space="preserve">сі другого порядку. </w:t>
      </w:r>
    </w:p>
    <w:p w:rsidR="00D76BA0" w:rsidRPr="00CA4611" w:rsidRDefault="00D76BA0" w:rsidP="00F35A46">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До </w:t>
      </w:r>
      <w:r w:rsidRPr="00CA4611">
        <w:rPr>
          <w:rFonts w:ascii="Arial" w:hAnsi="Arial" w:cs="Arial"/>
          <w:b/>
          <w:bCs/>
          <w:i/>
          <w:iCs/>
          <w:spacing w:val="-6"/>
          <w:sz w:val="24"/>
          <w:szCs w:val="26"/>
          <w:lang w:val="uk-UA"/>
        </w:rPr>
        <w:t>середньої категорії</w:t>
      </w:r>
      <w:r w:rsidRPr="00CA4611">
        <w:rPr>
          <w:rFonts w:ascii="Arial" w:hAnsi="Arial" w:cs="Arial"/>
          <w:spacing w:val="-6"/>
          <w:sz w:val="24"/>
          <w:szCs w:val="26"/>
          <w:lang w:val="uk-UA"/>
        </w:rPr>
        <w:t xml:space="preserve"> належать сингонії, які характеризуються наявністю одного оди</w:t>
      </w:r>
      <w:r w:rsidR="00941590">
        <w:rPr>
          <w:rFonts w:ascii="Arial" w:hAnsi="Arial" w:cs="Arial"/>
          <w:spacing w:val="-6"/>
          <w:sz w:val="24"/>
          <w:szCs w:val="26"/>
          <w:lang w:val="uk-UA"/>
        </w:rPr>
        <w:t>ни</w:t>
      </w:r>
      <w:r w:rsidRPr="00CA4611">
        <w:rPr>
          <w:rFonts w:ascii="Arial" w:hAnsi="Arial" w:cs="Arial"/>
          <w:spacing w:val="-6"/>
          <w:sz w:val="24"/>
          <w:szCs w:val="26"/>
          <w:lang w:val="uk-UA"/>
        </w:rPr>
        <w:t xml:space="preserve">чного напрямку – вісі вищого порядку. Саме напрямок цієї вісі приймають за координатну вісь OZ.  </w:t>
      </w:r>
    </w:p>
    <w:p w:rsidR="00D76BA0" w:rsidRPr="00CA4611" w:rsidRDefault="00D76BA0" w:rsidP="00F35A46">
      <w:pPr>
        <w:pStyle w:val="af2"/>
        <w:spacing w:line="288" w:lineRule="auto"/>
        <w:ind w:firstLine="680"/>
        <w:jc w:val="both"/>
        <w:rPr>
          <w:rFonts w:ascii="Arial" w:hAnsi="Arial" w:cs="Arial"/>
          <w:spacing w:val="-6"/>
          <w:sz w:val="24"/>
          <w:szCs w:val="26"/>
          <w:lang w:val="uk-UA"/>
        </w:rPr>
      </w:pPr>
      <w:r w:rsidRPr="00CA4611">
        <w:rPr>
          <w:rFonts w:ascii="Arial" w:hAnsi="Arial" w:cs="Arial"/>
          <w:i/>
          <w:spacing w:val="-6"/>
          <w:sz w:val="24"/>
          <w:szCs w:val="26"/>
          <w:lang w:val="uk-UA"/>
        </w:rPr>
        <w:t>Тетрагональна сингонія</w:t>
      </w:r>
      <w:r w:rsidRPr="00CA4611">
        <w:rPr>
          <w:rFonts w:ascii="Arial" w:hAnsi="Arial" w:cs="Arial"/>
          <w:spacing w:val="-6"/>
          <w:sz w:val="24"/>
          <w:szCs w:val="26"/>
          <w:lang w:val="uk-UA"/>
        </w:rPr>
        <w:t xml:space="preserve"> (a = b ≠ с, α = β = γ = 90º): за вісь OZ обирають поворотну або інверсійну вісь 4-го порядку; за </w:t>
      </w:r>
      <w:r w:rsidR="00EE7467">
        <w:rPr>
          <w:rFonts w:ascii="Arial" w:hAnsi="Arial" w:cs="Arial"/>
          <w:spacing w:val="-6"/>
          <w:sz w:val="24"/>
          <w:szCs w:val="26"/>
          <w:lang w:val="uk-UA"/>
        </w:rPr>
        <w:t>о</w:t>
      </w:r>
      <w:r w:rsidRPr="00CA4611">
        <w:rPr>
          <w:rFonts w:ascii="Arial" w:hAnsi="Arial" w:cs="Arial"/>
          <w:spacing w:val="-6"/>
          <w:sz w:val="24"/>
          <w:szCs w:val="26"/>
          <w:lang w:val="uk-UA"/>
        </w:rPr>
        <w:t xml:space="preserve">сі OX і OY – </w:t>
      </w:r>
      <w:r w:rsidR="00EE7467">
        <w:rPr>
          <w:rFonts w:ascii="Arial" w:hAnsi="Arial" w:cs="Arial"/>
          <w:spacing w:val="-6"/>
          <w:sz w:val="24"/>
          <w:szCs w:val="26"/>
          <w:lang w:val="uk-UA"/>
        </w:rPr>
        <w:t>о</w:t>
      </w:r>
      <w:r w:rsidRPr="00CA4611">
        <w:rPr>
          <w:rFonts w:ascii="Arial" w:hAnsi="Arial" w:cs="Arial"/>
          <w:spacing w:val="-6"/>
          <w:sz w:val="24"/>
          <w:szCs w:val="26"/>
          <w:lang w:val="uk-UA"/>
        </w:rPr>
        <w:t>сі симетрії 2-го порядку, або за їх відсутності нормалі (перпендикуляри) до площин симетрії, або за відсутності осей і площин симетрії напрямки</w:t>
      </w:r>
      <w:r w:rsidR="00941590">
        <w:rPr>
          <w:rFonts w:ascii="Arial" w:hAnsi="Arial" w:cs="Arial"/>
          <w:spacing w:val="-6"/>
          <w:sz w:val="24"/>
          <w:szCs w:val="26"/>
          <w:lang w:val="uk-UA"/>
        </w:rPr>
        <w:t>,</w:t>
      </w:r>
      <w:r w:rsidR="00152338">
        <w:rPr>
          <w:rFonts w:ascii="Arial" w:hAnsi="Arial" w:cs="Arial"/>
          <w:spacing w:val="-6"/>
          <w:sz w:val="24"/>
          <w:szCs w:val="26"/>
          <w:lang w:val="uk-UA"/>
        </w:rPr>
        <w:t xml:space="preserve"> щ</w:t>
      </w:r>
      <w:r w:rsidR="00941590">
        <w:rPr>
          <w:rFonts w:ascii="Arial" w:hAnsi="Arial" w:cs="Arial"/>
          <w:spacing w:val="-6"/>
          <w:sz w:val="24"/>
          <w:szCs w:val="26"/>
          <w:lang w:val="uk-UA"/>
        </w:rPr>
        <w:t>о</w:t>
      </w:r>
      <w:r w:rsidRPr="00CA4611">
        <w:rPr>
          <w:rFonts w:ascii="Arial" w:hAnsi="Arial" w:cs="Arial"/>
          <w:spacing w:val="-6"/>
          <w:sz w:val="24"/>
          <w:szCs w:val="26"/>
          <w:lang w:val="uk-UA"/>
        </w:rPr>
        <w:t xml:space="preserve"> паралельні двом взаємно перпендикулярним ребрам кристала. Якщо в кристалі є дві пари взаємно перпендикулярних осей, то перевагу під час вибору координатних осей надають тій парі, до якої в кристалі будуть паралельні грані (рис. </w:t>
      </w:r>
      <w:r w:rsidR="00EE7467">
        <w:rPr>
          <w:rFonts w:ascii="Arial" w:hAnsi="Arial" w:cs="Arial"/>
          <w:spacing w:val="-6"/>
          <w:sz w:val="24"/>
          <w:szCs w:val="26"/>
          <w:lang w:val="uk-UA"/>
        </w:rPr>
        <w:t>50</w:t>
      </w:r>
      <w:r w:rsidRPr="00CA4611">
        <w:rPr>
          <w:rFonts w:ascii="Arial" w:hAnsi="Arial" w:cs="Arial"/>
          <w:spacing w:val="-6"/>
          <w:sz w:val="24"/>
          <w:szCs w:val="26"/>
          <w:lang w:val="uk-UA"/>
        </w:rPr>
        <w:t xml:space="preserve">).  </w:t>
      </w:r>
    </w:p>
    <w:p w:rsidR="00D76BA0" w:rsidRPr="00CA4611" w:rsidRDefault="00D76BA0" w:rsidP="00F35A46">
      <w:pPr>
        <w:pStyle w:val="af2"/>
        <w:spacing w:line="288" w:lineRule="auto"/>
        <w:ind w:firstLine="680"/>
        <w:jc w:val="center"/>
        <w:rPr>
          <w:rFonts w:ascii="Arial" w:hAnsi="Arial" w:cs="Arial"/>
          <w:spacing w:val="-6"/>
          <w:sz w:val="24"/>
          <w:szCs w:val="26"/>
          <w:lang w:val="uk-UA"/>
        </w:rPr>
      </w:pPr>
      <w:r w:rsidRPr="00CA4611">
        <w:rPr>
          <w:rFonts w:ascii="Arial" w:hAnsi="Arial" w:cs="Arial"/>
          <w:noProof/>
          <w:snapToGrid/>
          <w:spacing w:val="-6"/>
          <w:sz w:val="24"/>
          <w:szCs w:val="26"/>
          <w:lang w:val="en-US" w:eastAsia="en-US"/>
        </w:rPr>
        <w:drawing>
          <wp:inline distT="0" distB="0" distL="0" distR="0">
            <wp:extent cx="1294959" cy="1354726"/>
            <wp:effectExtent l="0" t="0" r="635" b="0"/>
            <wp:docPr id="82" name="Picture 82"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Chart, radar chart&#10;&#10;Description automatically generated"/>
                    <pic:cNvPicPr>
                      <a:picLocks noChangeAspect="1" noChangeArrowheads="1"/>
                    </pic:cNvPicPr>
                  </pic:nvPicPr>
                  <pic:blipFill>
                    <a:blip r:embed="rId110" cstate="email">
                      <a:extLst>
                        <a:ext uri="{28A0092B-C50C-407E-A947-70E740481C1C}">
                          <a14:useLocalDpi xmlns:a14="http://schemas.microsoft.com/office/drawing/2010/main"/>
                        </a:ext>
                      </a:extLst>
                    </a:blip>
                    <a:srcRect/>
                    <a:stretch>
                      <a:fillRect/>
                    </a:stretch>
                  </pic:blipFill>
                  <pic:spPr bwMode="auto">
                    <a:xfrm>
                      <a:off x="0" y="0"/>
                      <a:ext cx="1310630" cy="1371120"/>
                    </a:xfrm>
                    <a:prstGeom prst="rect">
                      <a:avLst/>
                    </a:prstGeom>
                    <a:noFill/>
                    <a:ln>
                      <a:noFill/>
                    </a:ln>
                  </pic:spPr>
                </pic:pic>
              </a:graphicData>
            </a:graphic>
          </wp:inline>
        </w:drawing>
      </w:r>
    </w:p>
    <w:p w:rsidR="00D76BA0" w:rsidRPr="00CA4611" w:rsidRDefault="00D76BA0" w:rsidP="00F35A46">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lang w:val="uk-UA"/>
        </w:rPr>
        <w:t xml:space="preserve">Рис. </w:t>
      </w:r>
      <w:r w:rsidR="00EE7467">
        <w:rPr>
          <w:rFonts w:ascii="Arial" w:hAnsi="Arial" w:cs="Arial"/>
          <w:spacing w:val="-6"/>
          <w:sz w:val="24"/>
          <w:szCs w:val="26"/>
          <w:lang w:val="uk-UA"/>
        </w:rPr>
        <w:t>50</w:t>
      </w:r>
      <w:r w:rsidRPr="00CA4611">
        <w:rPr>
          <w:rFonts w:ascii="Arial" w:hAnsi="Arial" w:cs="Arial"/>
          <w:spacing w:val="-6"/>
          <w:sz w:val="24"/>
          <w:szCs w:val="26"/>
          <w:lang w:val="uk-UA"/>
        </w:rPr>
        <w:t>. Вибір системи координат для кристалів тетрагональної сингонії</w:t>
      </w:r>
    </w:p>
    <w:p w:rsidR="00F00393" w:rsidRDefault="00F00393" w:rsidP="00F35A46">
      <w:pPr>
        <w:pStyle w:val="af2"/>
        <w:spacing w:line="288" w:lineRule="auto"/>
        <w:ind w:firstLine="680"/>
        <w:jc w:val="both"/>
        <w:rPr>
          <w:rFonts w:ascii="Arial" w:hAnsi="Arial" w:cs="Arial"/>
          <w:bCs/>
          <w:i/>
          <w:spacing w:val="-6"/>
          <w:sz w:val="24"/>
          <w:szCs w:val="26"/>
          <w:lang w:val="uk-UA"/>
        </w:rPr>
      </w:pPr>
    </w:p>
    <w:p w:rsidR="00D76BA0" w:rsidRPr="00CA4611" w:rsidRDefault="00D76BA0" w:rsidP="00F35A46">
      <w:pPr>
        <w:pStyle w:val="af2"/>
        <w:spacing w:line="288" w:lineRule="auto"/>
        <w:ind w:firstLine="680"/>
        <w:jc w:val="both"/>
        <w:rPr>
          <w:rFonts w:ascii="Arial" w:hAnsi="Arial" w:cs="Arial"/>
          <w:spacing w:val="-6"/>
          <w:sz w:val="24"/>
          <w:szCs w:val="26"/>
          <w:lang w:val="uk-UA"/>
        </w:rPr>
      </w:pPr>
      <w:r w:rsidRPr="00CA4611">
        <w:rPr>
          <w:rFonts w:ascii="Arial" w:hAnsi="Arial" w:cs="Arial"/>
          <w:bCs/>
          <w:i/>
          <w:spacing w:val="-6"/>
          <w:sz w:val="24"/>
          <w:szCs w:val="26"/>
          <w:lang w:val="uk-UA"/>
        </w:rPr>
        <w:t>Тригональна та гексагональна сингонії</w:t>
      </w:r>
      <w:r w:rsidRPr="00CA4611">
        <w:rPr>
          <w:rFonts w:ascii="Arial" w:hAnsi="Arial" w:cs="Arial"/>
          <w:bCs/>
          <w:spacing w:val="-6"/>
          <w:sz w:val="24"/>
          <w:szCs w:val="26"/>
          <w:lang w:val="uk-UA"/>
        </w:rPr>
        <w:t xml:space="preserve"> (a = b ≠ с, α = β = 90º, γ = 120º): для цих сингоній приймають однакову систему координат, до якої додають четверту вісь координат</w:t>
      </w:r>
      <w:r w:rsidRPr="00CA4611">
        <w:rPr>
          <w:rFonts w:ascii="Arial" w:hAnsi="Arial" w:cs="Arial"/>
          <w:spacing w:val="-6"/>
          <w:sz w:val="24"/>
          <w:szCs w:val="26"/>
          <w:lang w:val="uk-UA"/>
        </w:rPr>
        <w:t xml:space="preserve"> OU, що лежить в одній площині з OX і OY під кутом 120º (рис. </w:t>
      </w:r>
      <w:r w:rsidR="00A059D4" w:rsidRPr="00CA4611">
        <w:rPr>
          <w:rFonts w:ascii="Arial" w:hAnsi="Arial" w:cs="Arial"/>
          <w:spacing w:val="-6"/>
          <w:sz w:val="24"/>
          <w:szCs w:val="26"/>
          <w:lang w:val="uk-UA"/>
        </w:rPr>
        <w:t>5</w:t>
      </w:r>
      <w:r w:rsidR="00CD19CC">
        <w:rPr>
          <w:rFonts w:ascii="Arial" w:hAnsi="Arial" w:cs="Arial"/>
          <w:spacing w:val="-6"/>
          <w:sz w:val="24"/>
          <w:szCs w:val="26"/>
          <w:lang w:val="uk-UA"/>
        </w:rPr>
        <w:t>1</w:t>
      </w:r>
      <w:r w:rsidRPr="00CA4611">
        <w:rPr>
          <w:rFonts w:ascii="Arial" w:hAnsi="Arial" w:cs="Arial"/>
          <w:spacing w:val="-6"/>
          <w:sz w:val="24"/>
          <w:szCs w:val="26"/>
          <w:lang w:val="uk-UA"/>
        </w:rPr>
        <w:t xml:space="preserve">).  </w:t>
      </w:r>
    </w:p>
    <w:p w:rsidR="00D76BA0" w:rsidRPr="00CA4611" w:rsidRDefault="00D76BA0" w:rsidP="00F35A46">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Такий вибір осей координат зручніший для опису граней кристалів, що належать до цих сингоній. За вісь OZ обирають поворотну або інверсійн</w:t>
      </w:r>
      <w:r w:rsidR="00941590">
        <w:rPr>
          <w:rFonts w:ascii="Arial" w:hAnsi="Arial" w:cs="Arial"/>
          <w:spacing w:val="-6"/>
          <w:sz w:val="24"/>
          <w:szCs w:val="26"/>
          <w:lang w:val="uk-UA"/>
        </w:rPr>
        <w:t>у</w:t>
      </w:r>
      <w:r w:rsidRPr="00CA4611">
        <w:rPr>
          <w:rFonts w:ascii="Arial" w:hAnsi="Arial" w:cs="Arial"/>
          <w:spacing w:val="-6"/>
          <w:sz w:val="24"/>
          <w:szCs w:val="26"/>
          <w:lang w:val="uk-UA"/>
        </w:rPr>
        <w:t xml:space="preserve"> вісь 3-го порядку для тригональної сингонії і 6-го порядку для гексагональної; за осі OX, OY, OU – осі симетрії 2-го порядку, або за їх відсутності нормалі (перпендикуляри) до площин симетрії, або за відсутності осей і площин симетрії</w:t>
      </w:r>
      <w:r w:rsidR="00941590">
        <w:rPr>
          <w:rFonts w:ascii="Arial" w:hAnsi="Arial" w:cs="Arial"/>
          <w:spacing w:val="-6"/>
          <w:sz w:val="24"/>
          <w:szCs w:val="26"/>
          <w:lang w:val="uk-UA"/>
        </w:rPr>
        <w:t xml:space="preserve"> –</w:t>
      </w:r>
      <w:r w:rsidRPr="00CA4611">
        <w:rPr>
          <w:rFonts w:ascii="Arial" w:hAnsi="Arial" w:cs="Arial"/>
          <w:spacing w:val="-6"/>
          <w:sz w:val="24"/>
          <w:szCs w:val="26"/>
          <w:lang w:val="uk-UA"/>
        </w:rPr>
        <w:t xml:space="preserve"> напрямки</w:t>
      </w:r>
      <w:r w:rsidR="00941590">
        <w:rPr>
          <w:rFonts w:ascii="Arial" w:hAnsi="Arial" w:cs="Arial"/>
          <w:spacing w:val="-6"/>
          <w:sz w:val="24"/>
          <w:szCs w:val="26"/>
          <w:lang w:val="uk-UA"/>
        </w:rPr>
        <w:t xml:space="preserve">, </w:t>
      </w:r>
      <w:r w:rsidRPr="00CA4611">
        <w:rPr>
          <w:rFonts w:ascii="Arial" w:hAnsi="Arial" w:cs="Arial"/>
          <w:spacing w:val="-6"/>
          <w:sz w:val="24"/>
          <w:szCs w:val="26"/>
          <w:lang w:val="uk-UA"/>
        </w:rPr>
        <w:t xml:space="preserve"> паралельні трьом ребрам кристала, що відповідають метриці сингонії.  </w:t>
      </w:r>
    </w:p>
    <w:p w:rsidR="00D76BA0" w:rsidRPr="00CA4611" w:rsidRDefault="00D76BA0" w:rsidP="00F35A46">
      <w:pPr>
        <w:pStyle w:val="af2"/>
        <w:spacing w:line="288" w:lineRule="auto"/>
        <w:ind w:firstLine="680"/>
        <w:jc w:val="center"/>
        <w:rPr>
          <w:rFonts w:ascii="Arial" w:hAnsi="Arial" w:cs="Arial"/>
          <w:spacing w:val="-6"/>
          <w:sz w:val="24"/>
          <w:szCs w:val="26"/>
          <w:lang w:val="uk-UA"/>
        </w:rPr>
      </w:pPr>
      <w:r w:rsidRPr="00CA4611">
        <w:rPr>
          <w:rFonts w:ascii="Arial" w:hAnsi="Arial" w:cs="Arial"/>
          <w:noProof/>
          <w:snapToGrid/>
          <w:spacing w:val="-6"/>
          <w:sz w:val="24"/>
          <w:szCs w:val="26"/>
          <w:lang w:val="en-US" w:eastAsia="en-US"/>
        </w:rPr>
        <w:drawing>
          <wp:inline distT="0" distB="0" distL="0" distR="0">
            <wp:extent cx="1498600" cy="1833730"/>
            <wp:effectExtent l="0" t="0" r="6350" b="0"/>
            <wp:docPr id="81" name="Picture 8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Diagram&#10;&#10;Description automatically generated"/>
                    <pic:cNvPicPr>
                      <a:picLocks noChangeAspect="1" noChangeArrowheads="1"/>
                    </pic:cNvPicPr>
                  </pic:nvPicPr>
                  <pic:blipFill>
                    <a:blip r:embed="rId111" cstate="email">
                      <a:extLst>
                        <a:ext uri="{28A0092B-C50C-407E-A947-70E740481C1C}">
                          <a14:useLocalDpi xmlns:a14="http://schemas.microsoft.com/office/drawing/2010/main"/>
                        </a:ext>
                      </a:extLst>
                    </a:blip>
                    <a:srcRect/>
                    <a:stretch>
                      <a:fillRect/>
                    </a:stretch>
                  </pic:blipFill>
                  <pic:spPr bwMode="auto">
                    <a:xfrm>
                      <a:off x="0" y="0"/>
                      <a:ext cx="1506010" cy="1842797"/>
                    </a:xfrm>
                    <a:prstGeom prst="rect">
                      <a:avLst/>
                    </a:prstGeom>
                    <a:noFill/>
                    <a:ln>
                      <a:noFill/>
                    </a:ln>
                  </pic:spPr>
                </pic:pic>
              </a:graphicData>
            </a:graphic>
          </wp:inline>
        </w:drawing>
      </w:r>
      <w:r w:rsidRPr="00CA4611">
        <w:rPr>
          <w:rFonts w:ascii="Arial" w:hAnsi="Arial" w:cs="Arial"/>
          <w:noProof/>
          <w:snapToGrid/>
          <w:spacing w:val="-6"/>
          <w:sz w:val="24"/>
          <w:szCs w:val="26"/>
          <w:lang w:val="uk-UA"/>
        </w:rPr>
        <w:t xml:space="preserve">          </w:t>
      </w:r>
    </w:p>
    <w:p w:rsidR="00D76BA0" w:rsidRPr="00CA4611" w:rsidRDefault="00D76BA0" w:rsidP="002A61D6">
      <w:pPr>
        <w:pStyle w:val="af2"/>
        <w:spacing w:line="288" w:lineRule="auto"/>
        <w:jc w:val="center"/>
        <w:rPr>
          <w:rFonts w:ascii="Arial" w:hAnsi="Arial" w:cs="Arial"/>
          <w:spacing w:val="-6"/>
          <w:sz w:val="24"/>
          <w:szCs w:val="26"/>
          <w:lang w:val="uk-UA"/>
        </w:rPr>
      </w:pPr>
      <w:r w:rsidRPr="00CA4611">
        <w:rPr>
          <w:rFonts w:ascii="Arial" w:hAnsi="Arial" w:cs="Arial"/>
          <w:spacing w:val="-6"/>
          <w:sz w:val="24"/>
          <w:szCs w:val="26"/>
          <w:lang w:val="uk-UA"/>
        </w:rPr>
        <w:t xml:space="preserve">Рис. </w:t>
      </w:r>
      <w:r w:rsidR="00537739" w:rsidRPr="00CA4611">
        <w:rPr>
          <w:rFonts w:ascii="Arial" w:hAnsi="Arial" w:cs="Arial"/>
          <w:spacing w:val="-6"/>
          <w:sz w:val="24"/>
          <w:szCs w:val="26"/>
          <w:lang w:val="uk-UA"/>
        </w:rPr>
        <w:t>5</w:t>
      </w:r>
      <w:r w:rsidR="00CD19CC">
        <w:rPr>
          <w:rFonts w:ascii="Arial" w:hAnsi="Arial" w:cs="Arial"/>
          <w:spacing w:val="-6"/>
          <w:sz w:val="24"/>
          <w:szCs w:val="26"/>
          <w:lang w:val="uk-UA"/>
        </w:rPr>
        <w:t>1</w:t>
      </w:r>
      <w:r w:rsidRPr="00CA4611">
        <w:rPr>
          <w:rFonts w:ascii="Arial" w:hAnsi="Arial" w:cs="Arial"/>
          <w:spacing w:val="-6"/>
          <w:sz w:val="24"/>
          <w:szCs w:val="26"/>
          <w:lang w:val="uk-UA"/>
        </w:rPr>
        <w:t>. Система координат</w:t>
      </w:r>
      <w:r w:rsidR="002A61D6" w:rsidRPr="00CA4611">
        <w:rPr>
          <w:rFonts w:ascii="Arial" w:hAnsi="Arial" w:cs="Arial"/>
          <w:spacing w:val="-6"/>
          <w:sz w:val="24"/>
          <w:szCs w:val="26"/>
          <w:lang w:val="uk-UA"/>
        </w:rPr>
        <w:t xml:space="preserve"> </w:t>
      </w:r>
      <w:r w:rsidRPr="00CA4611">
        <w:rPr>
          <w:rFonts w:ascii="Arial" w:hAnsi="Arial" w:cs="Arial"/>
          <w:spacing w:val="-6"/>
          <w:sz w:val="24"/>
          <w:szCs w:val="26"/>
          <w:lang w:val="uk-UA"/>
        </w:rPr>
        <w:t>тригональної і гексагональної сингоні</w:t>
      </w:r>
      <w:r w:rsidR="00152338">
        <w:rPr>
          <w:rFonts w:ascii="Arial" w:hAnsi="Arial" w:cs="Arial"/>
          <w:spacing w:val="-6"/>
          <w:sz w:val="24"/>
          <w:szCs w:val="26"/>
          <w:lang w:val="uk-UA"/>
        </w:rPr>
        <w:t>й</w:t>
      </w:r>
      <w:r w:rsidRPr="00CA4611">
        <w:rPr>
          <w:rFonts w:ascii="Arial" w:hAnsi="Arial" w:cs="Arial"/>
          <w:spacing w:val="-6"/>
          <w:sz w:val="24"/>
          <w:szCs w:val="26"/>
          <w:lang w:val="uk-UA"/>
        </w:rPr>
        <w:t xml:space="preserve"> </w:t>
      </w:r>
    </w:p>
    <w:p w:rsidR="00D76BA0" w:rsidRPr="00CA4611" w:rsidRDefault="00D76BA0" w:rsidP="00F35A46">
      <w:pPr>
        <w:pStyle w:val="af2"/>
        <w:spacing w:line="288" w:lineRule="auto"/>
        <w:ind w:firstLine="680"/>
        <w:jc w:val="both"/>
        <w:rPr>
          <w:rFonts w:ascii="Arial" w:hAnsi="Arial" w:cs="Arial"/>
          <w:spacing w:val="-6"/>
          <w:sz w:val="24"/>
          <w:szCs w:val="26"/>
          <w:lang w:val="uk-UA"/>
        </w:rPr>
      </w:pPr>
    </w:p>
    <w:p w:rsidR="00D76BA0" w:rsidRPr="00CA4611" w:rsidRDefault="00D76BA0" w:rsidP="00F35A46">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Так само, як для тетрагональної сингонії, для гексагональної обирають за осі OX, OY, OU ті осі, або нормалі до площин симетрії, або напрямки ребер, паралельно до яких розташовано більшість граней кристала (рис. </w:t>
      </w:r>
      <w:r w:rsidR="00F72E17" w:rsidRPr="00CA4611">
        <w:rPr>
          <w:rFonts w:ascii="Arial" w:hAnsi="Arial" w:cs="Arial"/>
          <w:spacing w:val="-6"/>
          <w:sz w:val="24"/>
          <w:szCs w:val="26"/>
          <w:lang w:val="uk-UA"/>
        </w:rPr>
        <w:t>5</w:t>
      </w:r>
      <w:r w:rsidR="00CD19CC">
        <w:rPr>
          <w:rFonts w:ascii="Arial" w:hAnsi="Arial" w:cs="Arial"/>
          <w:spacing w:val="-6"/>
          <w:sz w:val="24"/>
          <w:szCs w:val="26"/>
          <w:lang w:val="uk-UA"/>
        </w:rPr>
        <w:t>2</w:t>
      </w:r>
      <w:r w:rsidRPr="00CA4611">
        <w:rPr>
          <w:rFonts w:ascii="Arial" w:hAnsi="Arial" w:cs="Arial"/>
          <w:spacing w:val="-6"/>
          <w:sz w:val="24"/>
          <w:szCs w:val="26"/>
          <w:lang w:val="uk-UA"/>
        </w:rPr>
        <w:t xml:space="preserve">). </w:t>
      </w:r>
    </w:p>
    <w:p w:rsidR="009277AD" w:rsidRPr="00CA4611" w:rsidRDefault="009277AD" w:rsidP="00F35A46">
      <w:pPr>
        <w:pStyle w:val="af2"/>
        <w:spacing w:line="288" w:lineRule="auto"/>
        <w:ind w:firstLine="680"/>
        <w:jc w:val="both"/>
        <w:rPr>
          <w:rFonts w:ascii="Arial" w:hAnsi="Arial" w:cs="Arial"/>
          <w:spacing w:val="-6"/>
          <w:sz w:val="24"/>
          <w:szCs w:val="26"/>
          <w:lang w:val="uk-UA"/>
        </w:rPr>
      </w:pPr>
    </w:p>
    <w:p w:rsidR="009277AD" w:rsidRPr="00CA4611" w:rsidRDefault="009277AD" w:rsidP="009277AD">
      <w:pPr>
        <w:pStyle w:val="af2"/>
        <w:spacing w:line="288" w:lineRule="auto"/>
        <w:ind w:firstLine="680"/>
        <w:jc w:val="center"/>
        <w:rPr>
          <w:rFonts w:ascii="Arial" w:hAnsi="Arial" w:cs="Arial"/>
          <w:spacing w:val="-6"/>
          <w:sz w:val="24"/>
          <w:szCs w:val="26"/>
          <w:lang w:val="uk-UA"/>
        </w:rPr>
      </w:pPr>
      <w:r w:rsidRPr="00CA4611">
        <w:rPr>
          <w:rFonts w:ascii="Arial" w:hAnsi="Arial" w:cs="Arial"/>
          <w:noProof/>
          <w:snapToGrid/>
          <w:spacing w:val="-6"/>
          <w:sz w:val="24"/>
          <w:szCs w:val="26"/>
          <w:lang w:val="en-US" w:eastAsia="en-US"/>
        </w:rPr>
        <w:drawing>
          <wp:inline distT="0" distB="0" distL="0" distR="0">
            <wp:extent cx="1372896" cy="1493897"/>
            <wp:effectExtent l="0" t="0" r="0" b="0"/>
            <wp:docPr id="80" name="Picture 80" descr="A picture containing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A picture containing sky&#10;&#10;Description automatically generated"/>
                    <pic:cNvPicPr>
                      <a:picLocks noChangeAspect="1" noChangeArrowheads="1"/>
                    </pic:cNvPicPr>
                  </pic:nvPicPr>
                  <pic:blipFill>
                    <a:blip r:embed="rId112" cstate="email">
                      <a:extLst>
                        <a:ext uri="{28A0092B-C50C-407E-A947-70E740481C1C}">
                          <a14:useLocalDpi xmlns:a14="http://schemas.microsoft.com/office/drawing/2010/main"/>
                        </a:ext>
                      </a:extLst>
                    </a:blip>
                    <a:srcRect/>
                    <a:stretch>
                      <a:fillRect/>
                    </a:stretch>
                  </pic:blipFill>
                  <pic:spPr bwMode="auto">
                    <a:xfrm>
                      <a:off x="0" y="0"/>
                      <a:ext cx="1396685" cy="1519783"/>
                    </a:xfrm>
                    <a:prstGeom prst="rect">
                      <a:avLst/>
                    </a:prstGeom>
                    <a:noFill/>
                    <a:ln>
                      <a:noFill/>
                    </a:ln>
                  </pic:spPr>
                </pic:pic>
              </a:graphicData>
            </a:graphic>
          </wp:inline>
        </w:drawing>
      </w:r>
    </w:p>
    <w:p w:rsidR="009277AD" w:rsidRPr="00CA4611" w:rsidRDefault="002A61D6" w:rsidP="00F35A46">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Рис. 5</w:t>
      </w:r>
      <w:r w:rsidR="00CD19CC">
        <w:rPr>
          <w:rFonts w:ascii="Arial" w:hAnsi="Arial" w:cs="Arial"/>
          <w:spacing w:val="-6"/>
          <w:sz w:val="24"/>
          <w:szCs w:val="26"/>
          <w:lang w:val="uk-UA"/>
        </w:rPr>
        <w:t>2</w:t>
      </w:r>
      <w:r w:rsidRPr="00CA4611">
        <w:rPr>
          <w:rFonts w:ascii="Arial" w:hAnsi="Arial" w:cs="Arial"/>
          <w:spacing w:val="-6"/>
          <w:sz w:val="24"/>
          <w:szCs w:val="26"/>
          <w:lang w:val="uk-UA"/>
        </w:rPr>
        <w:t>. Вибір системи координат для кристалів гексагональної сингонії</w:t>
      </w:r>
    </w:p>
    <w:p w:rsidR="002A61D6" w:rsidRPr="00CA4611" w:rsidRDefault="002A61D6" w:rsidP="00F35A46">
      <w:pPr>
        <w:pStyle w:val="af2"/>
        <w:spacing w:line="288" w:lineRule="auto"/>
        <w:ind w:firstLine="680"/>
        <w:jc w:val="both"/>
        <w:rPr>
          <w:rFonts w:ascii="Arial" w:hAnsi="Arial" w:cs="Arial"/>
          <w:spacing w:val="-6"/>
          <w:sz w:val="24"/>
          <w:szCs w:val="26"/>
          <w:lang w:val="uk-UA"/>
        </w:rPr>
      </w:pPr>
    </w:p>
    <w:p w:rsidR="00D76BA0" w:rsidRPr="00CA4611" w:rsidRDefault="00D76BA0" w:rsidP="00F35A46">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До </w:t>
      </w:r>
      <w:r w:rsidRPr="00CA4611">
        <w:rPr>
          <w:rFonts w:ascii="Arial" w:hAnsi="Arial" w:cs="Arial"/>
          <w:b/>
          <w:bCs/>
          <w:i/>
          <w:iCs/>
          <w:spacing w:val="-6"/>
          <w:sz w:val="24"/>
          <w:szCs w:val="26"/>
          <w:lang w:val="uk-UA"/>
        </w:rPr>
        <w:t>нижчої категорії</w:t>
      </w:r>
      <w:r w:rsidRPr="00CA4611">
        <w:rPr>
          <w:rFonts w:ascii="Arial" w:hAnsi="Arial" w:cs="Arial"/>
          <w:spacing w:val="-6"/>
          <w:sz w:val="24"/>
          <w:szCs w:val="26"/>
          <w:lang w:val="uk-UA"/>
        </w:rPr>
        <w:t xml:space="preserve"> належать ромбічна (орторомбічна), моноклінна і триклінна сингонії. </w:t>
      </w:r>
    </w:p>
    <w:p w:rsidR="00D76BA0" w:rsidRPr="00CA4611" w:rsidRDefault="00D76BA0" w:rsidP="00F35A46">
      <w:pPr>
        <w:pStyle w:val="af2"/>
        <w:spacing w:line="288" w:lineRule="auto"/>
        <w:ind w:firstLine="680"/>
        <w:jc w:val="both"/>
        <w:rPr>
          <w:rFonts w:ascii="Arial" w:hAnsi="Arial" w:cs="Arial"/>
          <w:bCs/>
          <w:spacing w:val="-6"/>
          <w:sz w:val="24"/>
          <w:szCs w:val="26"/>
          <w:lang w:val="uk-UA"/>
        </w:rPr>
      </w:pPr>
      <w:r w:rsidRPr="00CA4611">
        <w:rPr>
          <w:rFonts w:ascii="Arial" w:hAnsi="Arial" w:cs="Arial"/>
          <w:bCs/>
          <w:i/>
          <w:spacing w:val="-6"/>
          <w:sz w:val="24"/>
          <w:szCs w:val="26"/>
          <w:lang w:val="uk-UA"/>
        </w:rPr>
        <w:t>Ромбічній сингонії</w:t>
      </w:r>
      <w:r w:rsidRPr="00CA4611">
        <w:rPr>
          <w:rFonts w:ascii="Arial" w:hAnsi="Arial" w:cs="Arial"/>
          <w:bCs/>
          <w:spacing w:val="-6"/>
          <w:sz w:val="24"/>
          <w:szCs w:val="26"/>
          <w:lang w:val="uk-UA"/>
        </w:rPr>
        <w:t xml:space="preserve"> (a ≠ b ≠ с, α = β = γ = 90º) відповідає прямокутна система координат з неоднаковими осьовими відрізками.</w:t>
      </w:r>
    </w:p>
    <w:p w:rsidR="00D76BA0" w:rsidRPr="00CA4611" w:rsidRDefault="00D76BA0" w:rsidP="00F35A46">
      <w:pPr>
        <w:pStyle w:val="af2"/>
        <w:spacing w:line="288" w:lineRule="auto"/>
        <w:ind w:firstLine="680"/>
        <w:jc w:val="both"/>
        <w:rPr>
          <w:rFonts w:ascii="Arial" w:hAnsi="Arial" w:cs="Arial"/>
          <w:bCs/>
          <w:spacing w:val="-6"/>
          <w:sz w:val="24"/>
          <w:szCs w:val="26"/>
          <w:lang w:val="uk-UA"/>
        </w:rPr>
      </w:pPr>
      <w:r w:rsidRPr="00CA4611">
        <w:rPr>
          <w:rFonts w:ascii="Arial" w:hAnsi="Arial" w:cs="Arial"/>
          <w:bCs/>
          <w:spacing w:val="-6"/>
          <w:sz w:val="24"/>
          <w:szCs w:val="26"/>
          <w:lang w:val="uk-UA"/>
        </w:rPr>
        <w:t xml:space="preserve">Осі координат проходять вздовж осей 2-го порядку з урахуванням умови a&lt; b &lt; с. Якщо ж осей симетрії недостатньо для вибору усіх осей, тоді за вісь OZ обирають вісь 2-го порядку, а за осі OX і OY – нормалі до взаємно перпендикулярних площин симетрії. </w:t>
      </w:r>
    </w:p>
    <w:p w:rsidR="00D76BA0" w:rsidRPr="00CA4611" w:rsidRDefault="00D76BA0" w:rsidP="00F35A46">
      <w:pPr>
        <w:pStyle w:val="af2"/>
        <w:spacing w:line="288" w:lineRule="auto"/>
        <w:ind w:firstLine="680"/>
        <w:jc w:val="both"/>
        <w:rPr>
          <w:rFonts w:ascii="Arial" w:hAnsi="Arial" w:cs="Arial"/>
          <w:spacing w:val="-6"/>
          <w:sz w:val="24"/>
          <w:szCs w:val="26"/>
          <w:lang w:val="uk-UA"/>
        </w:rPr>
      </w:pPr>
      <w:r w:rsidRPr="00CA4611">
        <w:rPr>
          <w:rFonts w:ascii="Arial" w:hAnsi="Arial" w:cs="Arial"/>
          <w:bCs/>
          <w:spacing w:val="-6"/>
          <w:sz w:val="24"/>
          <w:szCs w:val="26"/>
          <w:lang w:val="uk-UA"/>
        </w:rPr>
        <w:t xml:space="preserve">У </w:t>
      </w:r>
      <w:r w:rsidRPr="00CA4611">
        <w:rPr>
          <w:rFonts w:ascii="Arial" w:hAnsi="Arial" w:cs="Arial"/>
          <w:bCs/>
          <w:i/>
          <w:spacing w:val="-6"/>
          <w:sz w:val="24"/>
          <w:szCs w:val="26"/>
          <w:lang w:val="uk-UA"/>
        </w:rPr>
        <w:t>моноклінній сингонії</w:t>
      </w:r>
      <w:r w:rsidRPr="00CA4611">
        <w:rPr>
          <w:rFonts w:ascii="Arial" w:hAnsi="Arial" w:cs="Arial"/>
          <w:bCs/>
          <w:spacing w:val="-6"/>
          <w:sz w:val="24"/>
          <w:szCs w:val="26"/>
          <w:lang w:val="uk-UA"/>
        </w:rPr>
        <w:t xml:space="preserve"> (a ≠ b ≠ с, α = γ = 90º ≠ β) спочатку обирають вісь OY, спрямовуючи її вздовж</w:t>
      </w:r>
      <w:r w:rsidRPr="00CA4611">
        <w:rPr>
          <w:rFonts w:ascii="Arial" w:hAnsi="Arial" w:cs="Arial"/>
          <w:spacing w:val="-6"/>
          <w:sz w:val="24"/>
          <w:szCs w:val="26"/>
          <w:lang w:val="uk-UA"/>
        </w:rPr>
        <w:t xml:space="preserve"> осі 2-го порядку або перпендикулярно до площини симетрії, вісі OX і OZ розташовані в площині</w:t>
      </w:r>
      <w:r w:rsidR="00941590">
        <w:rPr>
          <w:rFonts w:ascii="Arial" w:hAnsi="Arial" w:cs="Arial"/>
          <w:spacing w:val="-6"/>
          <w:sz w:val="24"/>
          <w:szCs w:val="26"/>
          <w:lang w:val="uk-UA"/>
        </w:rPr>
        <w:t>,</w:t>
      </w:r>
      <w:r w:rsidRPr="00CA4611">
        <w:rPr>
          <w:rFonts w:ascii="Arial" w:hAnsi="Arial" w:cs="Arial"/>
          <w:spacing w:val="-6"/>
          <w:sz w:val="24"/>
          <w:szCs w:val="26"/>
          <w:lang w:val="uk-UA"/>
        </w:rPr>
        <w:t xml:space="preserve"> перпендикулярній до вісі OY, але їх взаємне розташування і кут між ними не задані симетрією кристала. Вони обираються паралельно ребрам кристала.  </w:t>
      </w:r>
    </w:p>
    <w:p w:rsidR="00D76BA0" w:rsidRPr="00CA4611" w:rsidRDefault="00D76BA0" w:rsidP="00F35A46">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У </w:t>
      </w:r>
      <w:r w:rsidR="00941590" w:rsidRPr="00CA4611">
        <w:rPr>
          <w:rFonts w:ascii="Arial" w:hAnsi="Arial" w:cs="Arial"/>
          <w:i/>
          <w:spacing w:val="-6"/>
          <w:sz w:val="24"/>
          <w:szCs w:val="26"/>
          <w:lang w:val="uk-UA"/>
        </w:rPr>
        <w:t>триклинній</w:t>
      </w:r>
      <w:r w:rsidR="00941590">
        <w:rPr>
          <w:rFonts w:ascii="Arial" w:hAnsi="Arial" w:cs="Arial"/>
          <w:i/>
          <w:spacing w:val="-6"/>
          <w:sz w:val="24"/>
          <w:szCs w:val="26"/>
          <w:lang w:val="uk-UA"/>
        </w:rPr>
        <w:t xml:space="preserve"> </w:t>
      </w:r>
      <w:r w:rsidRPr="00CA4611">
        <w:rPr>
          <w:rFonts w:ascii="Arial" w:hAnsi="Arial" w:cs="Arial"/>
          <w:i/>
          <w:spacing w:val="-6"/>
          <w:sz w:val="24"/>
          <w:szCs w:val="26"/>
          <w:lang w:val="uk-UA"/>
        </w:rPr>
        <w:t xml:space="preserve"> сингонії</w:t>
      </w:r>
      <w:r w:rsidRPr="00CA4611">
        <w:rPr>
          <w:rFonts w:ascii="Arial" w:hAnsi="Arial" w:cs="Arial"/>
          <w:spacing w:val="-6"/>
          <w:sz w:val="24"/>
          <w:szCs w:val="26"/>
          <w:lang w:val="uk-UA"/>
        </w:rPr>
        <w:t xml:space="preserve"> (a ≠ b ≠ с, α ≠ β ≠ γ) усі осі координат не задані елементами симетрії, тому обираються паралельно ребрам кристала із дотриманням обов’язкової умови a&lt; b &lt; с. </w:t>
      </w:r>
    </w:p>
    <w:p w:rsidR="00D76BA0" w:rsidRPr="00CA4611" w:rsidRDefault="00D76BA0" w:rsidP="00F35A46">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Для визначення положення граней (і ребер) кристала як відносно координатних напрямків, так і відносно інших його граней застосовують числові індекси. При індексуванні кожна грань кристала, кожне його ребро характеризується набором індексів – символ</w:t>
      </w:r>
      <w:r w:rsidR="00941590">
        <w:rPr>
          <w:rFonts w:ascii="Arial" w:hAnsi="Arial" w:cs="Arial"/>
          <w:spacing w:val="-6"/>
          <w:sz w:val="24"/>
          <w:szCs w:val="26"/>
          <w:lang w:val="uk-UA"/>
        </w:rPr>
        <w:t>ів</w:t>
      </w:r>
      <w:r w:rsidRPr="00CA4611">
        <w:rPr>
          <w:rFonts w:ascii="Arial" w:hAnsi="Arial" w:cs="Arial"/>
          <w:spacing w:val="-6"/>
          <w:sz w:val="24"/>
          <w:szCs w:val="26"/>
          <w:lang w:val="uk-UA"/>
        </w:rPr>
        <w:t xml:space="preserve"> грані або ребра</w:t>
      </w:r>
      <w:r w:rsidR="00CD19CC">
        <w:rPr>
          <w:rFonts w:ascii="Arial" w:hAnsi="Arial" w:cs="Arial"/>
          <w:spacing w:val="-6"/>
          <w:sz w:val="24"/>
          <w:szCs w:val="26"/>
          <w:lang w:val="uk-UA"/>
        </w:rPr>
        <w:t>.</w:t>
      </w:r>
    </w:p>
    <w:p w:rsidR="00286265" w:rsidRPr="00CA4611" w:rsidRDefault="00286265" w:rsidP="00F35A46">
      <w:pPr>
        <w:pStyle w:val="af2"/>
        <w:spacing w:line="288" w:lineRule="auto"/>
        <w:ind w:firstLine="680"/>
        <w:jc w:val="both"/>
        <w:rPr>
          <w:rFonts w:ascii="Arial" w:hAnsi="Arial" w:cs="Arial"/>
          <w:spacing w:val="-6"/>
          <w:sz w:val="24"/>
          <w:szCs w:val="26"/>
          <w:lang w:val="uk-UA"/>
        </w:rPr>
      </w:pPr>
    </w:p>
    <w:p w:rsidR="002277B6" w:rsidRPr="00CA4611" w:rsidRDefault="002277B6" w:rsidP="002277B6">
      <w:pPr>
        <w:pStyle w:val="af2"/>
        <w:spacing w:line="288" w:lineRule="auto"/>
        <w:ind w:firstLine="680"/>
        <w:jc w:val="center"/>
        <w:rPr>
          <w:rFonts w:ascii="Arial" w:hAnsi="Arial" w:cs="Arial"/>
          <w:b/>
          <w:bCs/>
          <w:spacing w:val="-6"/>
          <w:sz w:val="24"/>
          <w:szCs w:val="26"/>
          <w:lang w:val="uk-UA"/>
        </w:rPr>
      </w:pPr>
      <w:r w:rsidRPr="00CA4611">
        <w:rPr>
          <w:rFonts w:ascii="Arial" w:hAnsi="Arial" w:cs="Arial"/>
          <w:b/>
          <w:bCs/>
          <w:spacing w:val="-6"/>
          <w:sz w:val="24"/>
          <w:szCs w:val="26"/>
          <w:lang w:val="uk-UA"/>
        </w:rPr>
        <w:t>Запитання для самоконтролю</w:t>
      </w:r>
    </w:p>
    <w:p w:rsidR="002277B6" w:rsidRPr="00CA4611" w:rsidRDefault="002277B6" w:rsidP="002277B6">
      <w:pPr>
        <w:pStyle w:val="a5"/>
        <w:spacing w:line="276" w:lineRule="auto"/>
        <w:jc w:val="both"/>
        <w:rPr>
          <w:rFonts w:ascii="Arial" w:hAnsi="Arial" w:cs="Arial"/>
          <w:b w:val="0"/>
          <w:bCs/>
          <w:spacing w:val="-6"/>
          <w:sz w:val="24"/>
          <w:szCs w:val="26"/>
        </w:rPr>
      </w:pPr>
      <w:r w:rsidRPr="00CA4611">
        <w:rPr>
          <w:rFonts w:ascii="Arial" w:hAnsi="Arial" w:cs="Arial"/>
          <w:b w:val="0"/>
          <w:bCs/>
          <w:spacing w:val="-6"/>
          <w:sz w:val="24"/>
          <w:szCs w:val="26"/>
        </w:rPr>
        <w:t>1. Якою є метрика кристалів триклинної сингонії?</w:t>
      </w:r>
    </w:p>
    <w:p w:rsidR="002277B6" w:rsidRPr="00CA4611" w:rsidRDefault="002277B6" w:rsidP="002277B6">
      <w:pPr>
        <w:pStyle w:val="a5"/>
        <w:spacing w:line="276" w:lineRule="auto"/>
        <w:jc w:val="both"/>
        <w:rPr>
          <w:rFonts w:ascii="Arial" w:hAnsi="Arial" w:cs="Arial"/>
          <w:b w:val="0"/>
          <w:bCs/>
          <w:spacing w:val="-6"/>
          <w:sz w:val="24"/>
          <w:szCs w:val="26"/>
        </w:rPr>
      </w:pPr>
      <w:r w:rsidRPr="00CA4611">
        <w:rPr>
          <w:rFonts w:ascii="Arial" w:hAnsi="Arial" w:cs="Arial"/>
          <w:b w:val="0"/>
          <w:bCs/>
          <w:spacing w:val="-6"/>
          <w:sz w:val="24"/>
          <w:szCs w:val="26"/>
        </w:rPr>
        <w:t>2. Якою є метрика кристалів моноклінної сингонії?</w:t>
      </w:r>
    </w:p>
    <w:p w:rsidR="002277B6" w:rsidRPr="00CA4611" w:rsidRDefault="002277B6" w:rsidP="002277B6">
      <w:pPr>
        <w:pStyle w:val="a5"/>
        <w:spacing w:line="276" w:lineRule="auto"/>
        <w:jc w:val="both"/>
        <w:rPr>
          <w:rFonts w:ascii="Arial" w:hAnsi="Arial" w:cs="Arial"/>
          <w:b w:val="0"/>
          <w:bCs/>
          <w:spacing w:val="-6"/>
          <w:sz w:val="24"/>
          <w:szCs w:val="26"/>
        </w:rPr>
      </w:pPr>
      <w:r w:rsidRPr="00CA4611">
        <w:rPr>
          <w:rFonts w:ascii="Arial" w:hAnsi="Arial" w:cs="Arial"/>
          <w:b w:val="0"/>
          <w:bCs/>
          <w:spacing w:val="-6"/>
          <w:sz w:val="24"/>
          <w:szCs w:val="26"/>
        </w:rPr>
        <w:t>3. Якою є метрика кристалів ромбічної сингонії?</w:t>
      </w:r>
    </w:p>
    <w:p w:rsidR="002277B6" w:rsidRPr="00CA4611" w:rsidRDefault="002277B6" w:rsidP="002277B6">
      <w:pPr>
        <w:pStyle w:val="a5"/>
        <w:spacing w:line="276" w:lineRule="auto"/>
        <w:jc w:val="both"/>
        <w:rPr>
          <w:rFonts w:ascii="Arial" w:hAnsi="Arial" w:cs="Arial"/>
          <w:b w:val="0"/>
          <w:bCs/>
          <w:spacing w:val="-6"/>
          <w:sz w:val="24"/>
          <w:szCs w:val="26"/>
        </w:rPr>
      </w:pPr>
      <w:r w:rsidRPr="00CA4611">
        <w:rPr>
          <w:rFonts w:ascii="Arial" w:hAnsi="Arial" w:cs="Arial"/>
          <w:b w:val="0"/>
          <w:bCs/>
          <w:spacing w:val="-6"/>
          <w:sz w:val="24"/>
          <w:szCs w:val="26"/>
        </w:rPr>
        <w:t>4. Якою є метрика кристалів тетрагональної сингонії?</w:t>
      </w:r>
    </w:p>
    <w:p w:rsidR="002277B6" w:rsidRPr="00CA4611" w:rsidRDefault="002277B6" w:rsidP="002277B6">
      <w:pPr>
        <w:pStyle w:val="a5"/>
        <w:spacing w:line="276" w:lineRule="auto"/>
        <w:jc w:val="both"/>
        <w:rPr>
          <w:rFonts w:ascii="Arial" w:hAnsi="Arial" w:cs="Arial"/>
          <w:b w:val="0"/>
          <w:bCs/>
          <w:spacing w:val="-6"/>
          <w:sz w:val="24"/>
          <w:szCs w:val="26"/>
        </w:rPr>
      </w:pPr>
      <w:r w:rsidRPr="00CA4611">
        <w:rPr>
          <w:rFonts w:ascii="Arial" w:hAnsi="Arial" w:cs="Arial"/>
          <w:b w:val="0"/>
          <w:bCs/>
          <w:spacing w:val="-6"/>
          <w:sz w:val="24"/>
          <w:szCs w:val="26"/>
        </w:rPr>
        <w:t>5. Якою є метрика кристалів тригональної сингонії?</w:t>
      </w:r>
    </w:p>
    <w:p w:rsidR="002277B6" w:rsidRPr="00CA4611" w:rsidRDefault="002277B6" w:rsidP="002277B6">
      <w:pPr>
        <w:pStyle w:val="a5"/>
        <w:spacing w:line="276" w:lineRule="auto"/>
        <w:jc w:val="both"/>
        <w:rPr>
          <w:rFonts w:ascii="Arial" w:hAnsi="Arial" w:cs="Arial"/>
          <w:b w:val="0"/>
          <w:bCs/>
          <w:spacing w:val="-6"/>
          <w:sz w:val="24"/>
          <w:szCs w:val="26"/>
        </w:rPr>
      </w:pPr>
      <w:r w:rsidRPr="00CA4611">
        <w:rPr>
          <w:rFonts w:ascii="Arial" w:hAnsi="Arial" w:cs="Arial"/>
          <w:b w:val="0"/>
          <w:bCs/>
          <w:spacing w:val="-6"/>
          <w:sz w:val="24"/>
          <w:szCs w:val="26"/>
        </w:rPr>
        <w:t>6. Якою є метрика кристалів кубічної сингонії?</w:t>
      </w:r>
    </w:p>
    <w:p w:rsidR="00286265" w:rsidRDefault="00286265" w:rsidP="00F35A46">
      <w:pPr>
        <w:pStyle w:val="af2"/>
        <w:spacing w:line="288" w:lineRule="auto"/>
        <w:ind w:firstLine="680"/>
        <w:jc w:val="both"/>
        <w:rPr>
          <w:rFonts w:ascii="Arial" w:hAnsi="Arial" w:cs="Arial"/>
          <w:spacing w:val="-6"/>
          <w:sz w:val="24"/>
          <w:szCs w:val="26"/>
          <w:lang w:val="uk-UA"/>
        </w:rPr>
      </w:pPr>
    </w:p>
    <w:p w:rsidR="00286265" w:rsidRPr="00CA4611" w:rsidRDefault="00286265" w:rsidP="00286265">
      <w:pPr>
        <w:spacing w:line="288" w:lineRule="auto"/>
        <w:ind w:firstLine="709"/>
        <w:jc w:val="both"/>
        <w:rPr>
          <w:rFonts w:ascii="Arial" w:hAnsi="Arial" w:cs="Arial"/>
          <w:spacing w:val="-6"/>
          <w:szCs w:val="26"/>
          <w:lang w:val="uk-UA"/>
        </w:rPr>
      </w:pPr>
      <w:r w:rsidRPr="00CA4611">
        <w:rPr>
          <w:rFonts w:ascii="Arial" w:hAnsi="Arial" w:cs="Arial"/>
          <w:b/>
          <w:spacing w:val="-6"/>
          <w:szCs w:val="26"/>
          <w:lang w:val="uk-UA"/>
        </w:rPr>
        <w:t>ЛЕКЦІЯ 12.</w:t>
      </w:r>
      <w:r w:rsidRPr="00CA4611">
        <w:rPr>
          <w:spacing w:val="-6"/>
        </w:rPr>
        <w:t xml:space="preserve"> </w:t>
      </w:r>
      <w:r w:rsidRPr="00CA4611">
        <w:rPr>
          <w:rFonts w:ascii="Arial" w:hAnsi="Arial" w:cs="Arial"/>
          <w:b/>
          <w:bCs/>
          <w:spacing w:val="-6"/>
          <w:lang w:val="uk-UA"/>
        </w:rPr>
        <w:t>Закон цілих чисел. Символи вузлів. Символи площини (граней)</w:t>
      </w:r>
    </w:p>
    <w:p w:rsidR="00DF130D" w:rsidRPr="00CA4611" w:rsidRDefault="00DF130D" w:rsidP="00DF130D">
      <w:pPr>
        <w:pStyle w:val="af2"/>
        <w:spacing w:line="288" w:lineRule="auto"/>
        <w:ind w:firstLine="680"/>
        <w:jc w:val="both"/>
        <w:rPr>
          <w:rFonts w:ascii="Arial" w:hAnsi="Arial" w:cs="Arial"/>
          <w:b/>
          <w:spacing w:val="-6"/>
          <w:sz w:val="24"/>
          <w:szCs w:val="26"/>
          <w:lang w:val="uk-UA"/>
        </w:rPr>
      </w:pPr>
    </w:p>
    <w:p w:rsidR="00D76BA0" w:rsidRPr="00CA4611" w:rsidRDefault="00D76BA0" w:rsidP="00DF130D">
      <w:pPr>
        <w:pStyle w:val="af2"/>
        <w:spacing w:line="288" w:lineRule="auto"/>
        <w:ind w:firstLine="680"/>
        <w:jc w:val="both"/>
        <w:rPr>
          <w:rFonts w:ascii="Arial" w:hAnsi="Arial" w:cs="Arial"/>
          <w:i/>
          <w:spacing w:val="-6"/>
          <w:sz w:val="24"/>
          <w:szCs w:val="26"/>
          <w:lang w:val="uk-UA"/>
        </w:rPr>
      </w:pPr>
      <w:r w:rsidRPr="00CA4611">
        <w:rPr>
          <w:rFonts w:ascii="Arial" w:hAnsi="Arial" w:cs="Arial"/>
          <w:b/>
          <w:spacing w:val="-6"/>
          <w:sz w:val="24"/>
          <w:szCs w:val="26"/>
          <w:lang w:val="uk-UA"/>
        </w:rPr>
        <w:t>Закон цілих чисел (закон Гаюї)</w:t>
      </w:r>
      <w:r w:rsidR="005B0CF1" w:rsidRPr="005B0CF1">
        <w:rPr>
          <w:rFonts w:ascii="Arial" w:hAnsi="Arial" w:cs="Arial"/>
          <w:spacing w:val="-6"/>
          <w:sz w:val="24"/>
          <w:szCs w:val="26"/>
          <w:lang w:val="uk-UA"/>
        </w:rPr>
        <w:t>:</w:t>
      </w:r>
      <w:r w:rsidR="005B0CF1">
        <w:rPr>
          <w:rFonts w:ascii="Arial" w:hAnsi="Arial" w:cs="Arial"/>
          <w:b/>
          <w:spacing w:val="-6"/>
          <w:sz w:val="24"/>
          <w:szCs w:val="26"/>
          <w:lang w:val="uk-UA"/>
        </w:rPr>
        <w:t xml:space="preserve"> </w:t>
      </w:r>
      <w:r w:rsidRPr="005B0CF1">
        <w:rPr>
          <w:rFonts w:ascii="Arial" w:hAnsi="Arial" w:cs="Arial"/>
          <w:i/>
          <w:iCs/>
          <w:spacing w:val="-6"/>
          <w:sz w:val="24"/>
          <w:szCs w:val="26"/>
          <w:lang w:val="uk-UA"/>
        </w:rPr>
        <w:t>для будь-яких двох граней реального кристала подвійне відношення параметрів дорівнює відношенню цілих чисел</w:t>
      </w:r>
      <w:r w:rsidRPr="00CA4611">
        <w:rPr>
          <w:rFonts w:ascii="Arial" w:hAnsi="Arial" w:cs="Arial"/>
          <w:iCs/>
          <w:spacing w:val="-6"/>
          <w:sz w:val="24"/>
          <w:szCs w:val="26"/>
          <w:lang w:val="uk-UA"/>
        </w:rPr>
        <w:t>.</w:t>
      </w:r>
      <w:r w:rsidRPr="00CA4611">
        <w:rPr>
          <w:rFonts w:ascii="Arial" w:hAnsi="Arial" w:cs="Arial"/>
          <w:i/>
          <w:spacing w:val="-6"/>
          <w:sz w:val="24"/>
          <w:szCs w:val="26"/>
          <w:lang w:val="uk-UA"/>
        </w:rPr>
        <w:t xml:space="preserve"> </w:t>
      </w:r>
    </w:p>
    <w:p w:rsidR="00D76BA0" w:rsidRPr="00CA4611" w:rsidRDefault="00D76BA0" w:rsidP="00F35A46">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Нехай за осі координат вибрано напрямки трьох непаралельних ребер кристалічного багатогранника. Грань багатогранника A</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B</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C</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 xml:space="preserve">, яка перетинає усі осі координат обрано за одиничну (рис. </w:t>
      </w:r>
      <w:r w:rsidR="00537739" w:rsidRPr="00CA4611">
        <w:rPr>
          <w:rFonts w:ascii="Arial" w:hAnsi="Arial" w:cs="Arial"/>
          <w:spacing w:val="-6"/>
          <w:sz w:val="24"/>
          <w:szCs w:val="26"/>
          <w:lang w:val="uk-UA"/>
        </w:rPr>
        <w:t>5</w:t>
      </w:r>
      <w:r w:rsidR="00CD19CC">
        <w:rPr>
          <w:rFonts w:ascii="Arial" w:hAnsi="Arial" w:cs="Arial"/>
          <w:spacing w:val="-6"/>
          <w:sz w:val="24"/>
          <w:szCs w:val="26"/>
          <w:lang w:val="uk-UA"/>
        </w:rPr>
        <w:t>3</w:t>
      </w:r>
      <w:r w:rsidRPr="00CA4611">
        <w:rPr>
          <w:rFonts w:ascii="Arial" w:hAnsi="Arial" w:cs="Arial"/>
          <w:spacing w:val="-6"/>
          <w:sz w:val="24"/>
          <w:szCs w:val="26"/>
          <w:lang w:val="uk-UA"/>
        </w:rPr>
        <w:t xml:space="preserve">). </w:t>
      </w:r>
    </w:p>
    <w:p w:rsidR="00D76BA0" w:rsidRPr="00CA4611" w:rsidRDefault="00D76BA0" w:rsidP="00F35A46">
      <w:pPr>
        <w:pStyle w:val="af2"/>
        <w:spacing w:line="288" w:lineRule="auto"/>
        <w:ind w:firstLine="680"/>
        <w:jc w:val="center"/>
        <w:rPr>
          <w:rFonts w:ascii="Arial" w:hAnsi="Arial" w:cs="Arial"/>
          <w:spacing w:val="-6"/>
          <w:sz w:val="24"/>
          <w:szCs w:val="26"/>
          <w:lang w:val="uk-UA"/>
        </w:rPr>
      </w:pPr>
      <w:r w:rsidRPr="00CA4611">
        <w:rPr>
          <w:rFonts w:ascii="Arial" w:hAnsi="Arial" w:cs="Arial"/>
          <w:noProof/>
          <w:snapToGrid/>
          <w:spacing w:val="-6"/>
          <w:sz w:val="24"/>
          <w:szCs w:val="26"/>
          <w:lang w:val="en-US" w:eastAsia="en-US"/>
        </w:rPr>
        <w:drawing>
          <wp:inline distT="0" distB="0" distL="0" distR="0">
            <wp:extent cx="1813013" cy="1833008"/>
            <wp:effectExtent l="0" t="0" r="0" b="0"/>
            <wp:docPr id="79" name="Picture 7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Diagram&#10;&#10;Description automatically generated"/>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1828614" cy="1848781"/>
                    </a:xfrm>
                    <a:prstGeom prst="rect">
                      <a:avLst/>
                    </a:prstGeom>
                    <a:noFill/>
                    <a:ln>
                      <a:noFill/>
                    </a:ln>
                  </pic:spPr>
                </pic:pic>
              </a:graphicData>
            </a:graphic>
          </wp:inline>
        </w:drawing>
      </w:r>
    </w:p>
    <w:p w:rsidR="00D76BA0" w:rsidRDefault="00D76BA0" w:rsidP="00F35A46">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lang w:val="uk-UA"/>
        </w:rPr>
        <w:t xml:space="preserve">Рис. </w:t>
      </w:r>
      <w:r w:rsidR="00537739" w:rsidRPr="00CA4611">
        <w:rPr>
          <w:rFonts w:ascii="Arial" w:hAnsi="Arial" w:cs="Arial"/>
          <w:spacing w:val="-6"/>
          <w:sz w:val="24"/>
          <w:szCs w:val="26"/>
          <w:lang w:val="uk-UA"/>
        </w:rPr>
        <w:t>5</w:t>
      </w:r>
      <w:r w:rsidR="00CD19CC">
        <w:rPr>
          <w:rFonts w:ascii="Arial" w:hAnsi="Arial" w:cs="Arial"/>
          <w:spacing w:val="-6"/>
          <w:sz w:val="24"/>
          <w:szCs w:val="26"/>
          <w:lang w:val="uk-UA"/>
        </w:rPr>
        <w:t>3</w:t>
      </w:r>
      <w:r w:rsidRPr="00CA4611">
        <w:rPr>
          <w:rFonts w:ascii="Arial" w:hAnsi="Arial" w:cs="Arial"/>
          <w:spacing w:val="-6"/>
          <w:sz w:val="24"/>
          <w:szCs w:val="26"/>
          <w:lang w:val="uk-UA"/>
        </w:rPr>
        <w:t>. Пояснення до закона Гаюї</w:t>
      </w:r>
    </w:p>
    <w:p w:rsidR="00CD19CC" w:rsidRPr="00CA4611" w:rsidRDefault="00CD19CC" w:rsidP="00F35A46">
      <w:pPr>
        <w:pStyle w:val="af2"/>
        <w:spacing w:line="288" w:lineRule="auto"/>
        <w:ind w:firstLine="680"/>
        <w:jc w:val="center"/>
        <w:rPr>
          <w:rFonts w:ascii="Arial" w:hAnsi="Arial" w:cs="Arial"/>
          <w:spacing w:val="-6"/>
          <w:sz w:val="24"/>
          <w:szCs w:val="26"/>
          <w:lang w:val="uk-UA"/>
        </w:rPr>
      </w:pPr>
    </w:p>
    <w:p w:rsidR="005B0CF1" w:rsidRDefault="00CD19CC" w:rsidP="00134BEE">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Відрізки, які вона відсікає на осях – параметри OA</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 OB</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 OC</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 xml:space="preserve">, називаються одиничними відрізками і вважаються одиницями вимірювання на відповідних осях – осьові одиниці. </w:t>
      </w:r>
      <w:r w:rsidR="00134BEE" w:rsidRPr="00CA4611">
        <w:rPr>
          <w:rFonts w:ascii="Arial" w:hAnsi="Arial" w:cs="Arial"/>
          <w:spacing w:val="-6"/>
          <w:sz w:val="24"/>
          <w:szCs w:val="26"/>
          <w:lang w:val="uk-UA"/>
        </w:rPr>
        <w:t>У загальному випадку вони можуть бути не однаковими (OA</w:t>
      </w:r>
      <w:r w:rsidR="00134BEE" w:rsidRPr="00CA4611">
        <w:rPr>
          <w:rFonts w:ascii="Arial" w:hAnsi="Arial" w:cs="Arial"/>
          <w:spacing w:val="-6"/>
          <w:sz w:val="24"/>
          <w:szCs w:val="26"/>
          <w:vertAlign w:val="subscript"/>
          <w:lang w:val="uk-UA"/>
        </w:rPr>
        <w:t>0</w:t>
      </w:r>
      <w:r w:rsidR="00134BEE" w:rsidRPr="00CA4611">
        <w:rPr>
          <w:rFonts w:ascii="Arial" w:hAnsi="Arial" w:cs="Arial"/>
          <w:spacing w:val="-6"/>
          <w:sz w:val="24"/>
          <w:szCs w:val="26"/>
          <w:lang w:val="uk-UA"/>
        </w:rPr>
        <w:t xml:space="preserve"> ≠ OB</w:t>
      </w:r>
      <w:r w:rsidR="00134BEE" w:rsidRPr="00CA4611">
        <w:rPr>
          <w:rFonts w:ascii="Arial" w:hAnsi="Arial" w:cs="Arial"/>
          <w:spacing w:val="-6"/>
          <w:sz w:val="24"/>
          <w:szCs w:val="26"/>
          <w:vertAlign w:val="subscript"/>
          <w:lang w:val="uk-UA"/>
        </w:rPr>
        <w:t>0</w:t>
      </w:r>
      <w:r w:rsidR="00134BEE" w:rsidRPr="00CA4611">
        <w:rPr>
          <w:rFonts w:ascii="Arial" w:hAnsi="Arial" w:cs="Arial"/>
          <w:spacing w:val="-6"/>
          <w:sz w:val="24"/>
          <w:szCs w:val="26"/>
          <w:lang w:val="uk-UA"/>
        </w:rPr>
        <w:t xml:space="preserve"> ≠ OC</w:t>
      </w:r>
      <w:r w:rsidR="00134BEE" w:rsidRPr="00CA4611">
        <w:rPr>
          <w:rFonts w:ascii="Arial" w:hAnsi="Arial" w:cs="Arial"/>
          <w:spacing w:val="-6"/>
          <w:sz w:val="24"/>
          <w:szCs w:val="26"/>
          <w:vertAlign w:val="subscript"/>
          <w:lang w:val="uk-UA"/>
        </w:rPr>
        <w:t>0</w:t>
      </w:r>
      <w:r w:rsidR="00134BEE" w:rsidRPr="00CA4611">
        <w:rPr>
          <w:rFonts w:ascii="Arial" w:hAnsi="Arial" w:cs="Arial"/>
          <w:spacing w:val="-6"/>
          <w:sz w:val="24"/>
          <w:szCs w:val="26"/>
          <w:lang w:val="uk-UA"/>
        </w:rPr>
        <w:t>). Отже, положення грані A</w:t>
      </w:r>
      <w:r w:rsidR="00134BEE" w:rsidRPr="00CA4611">
        <w:rPr>
          <w:rFonts w:ascii="Arial" w:hAnsi="Arial" w:cs="Arial"/>
          <w:spacing w:val="-6"/>
          <w:sz w:val="24"/>
          <w:szCs w:val="26"/>
          <w:vertAlign w:val="subscript"/>
          <w:lang w:val="uk-UA"/>
        </w:rPr>
        <w:t>0</w:t>
      </w:r>
      <w:r w:rsidR="00134BEE" w:rsidRPr="00CA4611">
        <w:rPr>
          <w:rFonts w:ascii="Arial" w:hAnsi="Arial" w:cs="Arial"/>
          <w:spacing w:val="-6"/>
          <w:sz w:val="24"/>
          <w:szCs w:val="26"/>
          <w:lang w:val="uk-UA"/>
        </w:rPr>
        <w:t>B</w:t>
      </w:r>
      <w:r w:rsidR="00134BEE" w:rsidRPr="00CA4611">
        <w:rPr>
          <w:rFonts w:ascii="Arial" w:hAnsi="Arial" w:cs="Arial"/>
          <w:spacing w:val="-6"/>
          <w:sz w:val="24"/>
          <w:szCs w:val="26"/>
          <w:vertAlign w:val="subscript"/>
          <w:lang w:val="uk-UA"/>
        </w:rPr>
        <w:t>0</w:t>
      </w:r>
      <w:r w:rsidR="00134BEE" w:rsidRPr="00CA4611">
        <w:rPr>
          <w:rFonts w:ascii="Arial" w:hAnsi="Arial" w:cs="Arial"/>
          <w:spacing w:val="-6"/>
          <w:sz w:val="24"/>
          <w:szCs w:val="26"/>
          <w:lang w:val="uk-UA"/>
        </w:rPr>
        <w:t>C</w:t>
      </w:r>
      <w:r w:rsidR="00134BEE" w:rsidRPr="00CA4611">
        <w:rPr>
          <w:rFonts w:ascii="Arial" w:hAnsi="Arial" w:cs="Arial"/>
          <w:spacing w:val="-6"/>
          <w:sz w:val="24"/>
          <w:szCs w:val="26"/>
          <w:vertAlign w:val="subscript"/>
          <w:lang w:val="uk-UA"/>
        </w:rPr>
        <w:t>0</w:t>
      </w:r>
      <w:r w:rsidR="00134BEE" w:rsidRPr="00CA4611">
        <w:rPr>
          <w:rFonts w:ascii="Arial" w:hAnsi="Arial" w:cs="Arial"/>
          <w:spacing w:val="-6"/>
          <w:sz w:val="24"/>
          <w:szCs w:val="26"/>
          <w:lang w:val="uk-UA"/>
        </w:rPr>
        <w:t xml:space="preserve"> визначається параметрами a, b, c; положення грані A</w:t>
      </w:r>
      <w:r w:rsidR="00134BEE" w:rsidRPr="00CA4611">
        <w:rPr>
          <w:rFonts w:ascii="Arial" w:hAnsi="Arial" w:cs="Arial"/>
          <w:spacing w:val="-6"/>
          <w:sz w:val="24"/>
          <w:szCs w:val="26"/>
          <w:vertAlign w:val="subscript"/>
          <w:lang w:val="uk-UA"/>
        </w:rPr>
        <w:t>1</w:t>
      </w:r>
      <w:r w:rsidR="00134BEE" w:rsidRPr="00CA4611">
        <w:rPr>
          <w:rFonts w:ascii="Arial" w:hAnsi="Arial" w:cs="Arial"/>
          <w:spacing w:val="-6"/>
          <w:sz w:val="24"/>
          <w:szCs w:val="26"/>
          <w:lang w:val="uk-UA"/>
        </w:rPr>
        <w:t>B</w:t>
      </w:r>
      <w:r w:rsidR="00134BEE" w:rsidRPr="00CA4611">
        <w:rPr>
          <w:rFonts w:ascii="Arial" w:hAnsi="Arial" w:cs="Arial"/>
          <w:spacing w:val="-6"/>
          <w:sz w:val="24"/>
          <w:szCs w:val="26"/>
          <w:vertAlign w:val="subscript"/>
          <w:lang w:val="uk-UA"/>
        </w:rPr>
        <w:t>1</w:t>
      </w:r>
      <w:r w:rsidR="00134BEE" w:rsidRPr="00CA4611">
        <w:rPr>
          <w:rFonts w:ascii="Arial" w:hAnsi="Arial" w:cs="Arial"/>
          <w:spacing w:val="-6"/>
          <w:sz w:val="24"/>
          <w:szCs w:val="26"/>
          <w:lang w:val="uk-UA"/>
        </w:rPr>
        <w:t>C</w:t>
      </w:r>
      <w:r w:rsidR="00134BEE" w:rsidRPr="00CA4611">
        <w:rPr>
          <w:rFonts w:ascii="Arial" w:hAnsi="Arial" w:cs="Arial"/>
          <w:spacing w:val="-6"/>
          <w:sz w:val="24"/>
          <w:szCs w:val="26"/>
          <w:vertAlign w:val="subscript"/>
          <w:lang w:val="uk-UA"/>
        </w:rPr>
        <w:t>1</w:t>
      </w:r>
      <w:r w:rsidR="00134BEE" w:rsidRPr="00CA4611">
        <w:rPr>
          <w:rFonts w:ascii="Arial" w:hAnsi="Arial" w:cs="Arial"/>
          <w:spacing w:val="-6"/>
          <w:sz w:val="24"/>
          <w:szCs w:val="26"/>
          <w:lang w:val="uk-UA"/>
        </w:rPr>
        <w:t xml:space="preserve"> – 2a, 2b, 3c; A</w:t>
      </w:r>
      <w:r w:rsidR="00134BEE" w:rsidRPr="00CA4611">
        <w:rPr>
          <w:rFonts w:ascii="Arial" w:hAnsi="Arial" w:cs="Arial"/>
          <w:spacing w:val="-6"/>
          <w:sz w:val="24"/>
          <w:szCs w:val="26"/>
          <w:vertAlign w:val="subscript"/>
          <w:lang w:val="uk-UA"/>
        </w:rPr>
        <w:t>2</w:t>
      </w:r>
      <w:r w:rsidR="00134BEE" w:rsidRPr="00CA4611">
        <w:rPr>
          <w:rFonts w:ascii="Arial" w:hAnsi="Arial" w:cs="Arial"/>
          <w:spacing w:val="-6"/>
          <w:sz w:val="24"/>
          <w:szCs w:val="26"/>
          <w:lang w:val="uk-UA"/>
        </w:rPr>
        <w:t>B</w:t>
      </w:r>
      <w:r w:rsidR="00134BEE" w:rsidRPr="00CA4611">
        <w:rPr>
          <w:rFonts w:ascii="Arial" w:hAnsi="Arial" w:cs="Arial"/>
          <w:spacing w:val="-6"/>
          <w:sz w:val="24"/>
          <w:szCs w:val="26"/>
          <w:vertAlign w:val="subscript"/>
          <w:lang w:val="uk-UA"/>
        </w:rPr>
        <w:t>2</w:t>
      </w:r>
      <w:r w:rsidR="00134BEE" w:rsidRPr="00CA4611">
        <w:rPr>
          <w:rFonts w:ascii="Arial" w:hAnsi="Arial" w:cs="Arial"/>
          <w:spacing w:val="-6"/>
          <w:sz w:val="24"/>
          <w:szCs w:val="26"/>
          <w:lang w:val="uk-UA"/>
        </w:rPr>
        <w:t>C</w:t>
      </w:r>
      <w:r w:rsidR="00134BEE" w:rsidRPr="00CA4611">
        <w:rPr>
          <w:rFonts w:ascii="Arial" w:hAnsi="Arial" w:cs="Arial"/>
          <w:spacing w:val="-6"/>
          <w:sz w:val="24"/>
          <w:szCs w:val="26"/>
          <w:vertAlign w:val="subscript"/>
          <w:lang w:val="uk-UA"/>
        </w:rPr>
        <w:t>2</w:t>
      </w:r>
      <w:r w:rsidR="00134BEE" w:rsidRPr="00CA4611">
        <w:rPr>
          <w:rFonts w:ascii="Arial" w:hAnsi="Arial" w:cs="Arial"/>
          <w:spacing w:val="-6"/>
          <w:sz w:val="24"/>
          <w:szCs w:val="26"/>
          <w:lang w:val="uk-UA"/>
        </w:rPr>
        <w:t xml:space="preserve"> – 3a, 3b, 2c. </w:t>
      </w:r>
    </w:p>
    <w:p w:rsidR="00134BEE" w:rsidRPr="00CA4611" w:rsidRDefault="00134BEE" w:rsidP="00134BEE">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Абсолютні значення осьових одиниць визначають за даними рентгеноструктурного аналізу.</w:t>
      </w:r>
    </w:p>
    <w:p w:rsidR="00D76BA0" w:rsidRPr="00CA4611" w:rsidRDefault="00D76BA0" w:rsidP="00F35A46">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Грань A</w:t>
      </w:r>
      <w:r w:rsidRPr="00CA4611">
        <w:rPr>
          <w:rFonts w:ascii="Arial" w:hAnsi="Arial" w:cs="Arial"/>
          <w:spacing w:val="-6"/>
          <w:sz w:val="24"/>
          <w:szCs w:val="26"/>
          <w:vertAlign w:val="subscript"/>
          <w:lang w:val="uk-UA"/>
        </w:rPr>
        <w:t>1</w:t>
      </w:r>
      <w:r w:rsidRPr="00CA4611">
        <w:rPr>
          <w:rFonts w:ascii="Arial" w:hAnsi="Arial" w:cs="Arial"/>
          <w:spacing w:val="-6"/>
          <w:sz w:val="24"/>
          <w:szCs w:val="26"/>
          <w:lang w:val="uk-UA"/>
        </w:rPr>
        <w:t>B</w:t>
      </w:r>
      <w:r w:rsidRPr="00CA4611">
        <w:rPr>
          <w:rFonts w:ascii="Arial" w:hAnsi="Arial" w:cs="Arial"/>
          <w:spacing w:val="-6"/>
          <w:sz w:val="24"/>
          <w:szCs w:val="26"/>
          <w:vertAlign w:val="subscript"/>
          <w:lang w:val="uk-UA"/>
        </w:rPr>
        <w:t>1</w:t>
      </w:r>
      <w:r w:rsidRPr="00CA4611">
        <w:rPr>
          <w:rFonts w:ascii="Arial" w:hAnsi="Arial" w:cs="Arial"/>
          <w:spacing w:val="-6"/>
          <w:sz w:val="24"/>
          <w:szCs w:val="26"/>
          <w:lang w:val="uk-UA"/>
        </w:rPr>
        <w:t>C</w:t>
      </w:r>
      <w:r w:rsidRPr="00CA4611">
        <w:rPr>
          <w:rFonts w:ascii="Arial" w:hAnsi="Arial" w:cs="Arial"/>
          <w:spacing w:val="-6"/>
          <w:sz w:val="24"/>
          <w:szCs w:val="26"/>
          <w:vertAlign w:val="subscript"/>
          <w:lang w:val="uk-UA"/>
        </w:rPr>
        <w:t>1</w:t>
      </w:r>
      <w:r w:rsidRPr="00CA4611">
        <w:rPr>
          <w:rFonts w:ascii="Arial" w:hAnsi="Arial" w:cs="Arial"/>
          <w:spacing w:val="-6"/>
          <w:sz w:val="24"/>
          <w:szCs w:val="26"/>
          <w:lang w:val="uk-UA"/>
        </w:rPr>
        <w:t xml:space="preserve"> може бути гранню кристала, лише якщо відрізки OA</w:t>
      </w:r>
      <w:r w:rsidRPr="00CA4611">
        <w:rPr>
          <w:rFonts w:ascii="Arial" w:hAnsi="Arial" w:cs="Arial"/>
          <w:spacing w:val="-6"/>
          <w:sz w:val="24"/>
          <w:szCs w:val="26"/>
          <w:vertAlign w:val="subscript"/>
          <w:lang w:val="uk-UA"/>
        </w:rPr>
        <w:t>1</w:t>
      </w:r>
      <w:r w:rsidRPr="00CA4611">
        <w:rPr>
          <w:rFonts w:ascii="Arial" w:hAnsi="Arial" w:cs="Arial"/>
          <w:spacing w:val="-6"/>
          <w:sz w:val="24"/>
          <w:szCs w:val="26"/>
          <w:lang w:val="uk-UA"/>
        </w:rPr>
        <w:t>, OB</w:t>
      </w:r>
      <w:r w:rsidRPr="00CA4611">
        <w:rPr>
          <w:rFonts w:ascii="Arial" w:hAnsi="Arial" w:cs="Arial"/>
          <w:spacing w:val="-6"/>
          <w:sz w:val="24"/>
          <w:szCs w:val="26"/>
          <w:vertAlign w:val="subscript"/>
          <w:lang w:val="uk-UA"/>
        </w:rPr>
        <w:t>1</w:t>
      </w:r>
      <w:r w:rsidRPr="00CA4611">
        <w:rPr>
          <w:rFonts w:ascii="Arial" w:hAnsi="Arial" w:cs="Arial"/>
          <w:spacing w:val="-6"/>
          <w:sz w:val="24"/>
          <w:szCs w:val="26"/>
          <w:lang w:val="uk-UA"/>
        </w:rPr>
        <w:t>, OC</w:t>
      </w:r>
      <w:r w:rsidRPr="00CA4611">
        <w:rPr>
          <w:rFonts w:ascii="Arial" w:hAnsi="Arial" w:cs="Arial"/>
          <w:spacing w:val="-6"/>
          <w:sz w:val="24"/>
          <w:szCs w:val="26"/>
          <w:vertAlign w:val="subscript"/>
          <w:lang w:val="uk-UA"/>
        </w:rPr>
        <w:t>1</w:t>
      </w:r>
      <w:r w:rsidRPr="00CA4611">
        <w:rPr>
          <w:rFonts w:ascii="Arial" w:hAnsi="Arial" w:cs="Arial"/>
          <w:spacing w:val="-6"/>
          <w:sz w:val="24"/>
          <w:szCs w:val="26"/>
          <w:lang w:val="uk-UA"/>
        </w:rPr>
        <w:t>, які відсікаються цією гранню на осях координат, та “одиничні” відрізки OA</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 OB</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 OC</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 xml:space="preserve"> пов’язані між собою співвідношенням</w:t>
      </w:r>
      <w:r w:rsidR="005B0CF1">
        <w:rPr>
          <w:rFonts w:ascii="Arial" w:hAnsi="Arial" w:cs="Arial"/>
          <w:spacing w:val="-6"/>
          <w:sz w:val="24"/>
          <w:szCs w:val="26"/>
          <w:lang w:val="uk-UA"/>
        </w:rPr>
        <w:t>:</w:t>
      </w:r>
      <w:r w:rsidRPr="00CA4611">
        <w:rPr>
          <w:rFonts w:ascii="Arial" w:hAnsi="Arial" w:cs="Arial"/>
          <w:spacing w:val="-6"/>
          <w:sz w:val="24"/>
          <w:szCs w:val="26"/>
          <w:lang w:val="uk-UA"/>
        </w:rPr>
        <w:t xml:space="preserve"> </w:t>
      </w:r>
    </w:p>
    <w:p w:rsidR="00D76BA0" w:rsidRPr="00CA4611" w:rsidRDefault="00D76BA0" w:rsidP="00F35A46">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lang w:val="uk-UA"/>
        </w:rPr>
        <w:t>OA</w:t>
      </w:r>
      <w:r w:rsidRPr="00CA4611">
        <w:rPr>
          <w:rFonts w:ascii="Arial" w:hAnsi="Arial" w:cs="Arial"/>
          <w:spacing w:val="-6"/>
          <w:sz w:val="24"/>
          <w:szCs w:val="26"/>
          <w:vertAlign w:val="subscript"/>
          <w:lang w:val="uk-UA"/>
        </w:rPr>
        <w:t>1</w:t>
      </w:r>
      <w:r w:rsidRPr="00CA4611">
        <w:rPr>
          <w:rFonts w:ascii="Arial" w:hAnsi="Arial" w:cs="Arial"/>
          <w:spacing w:val="-6"/>
          <w:sz w:val="24"/>
          <w:szCs w:val="26"/>
          <w:lang w:val="uk-UA"/>
        </w:rPr>
        <w:t>/OA</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 xml:space="preserve"> : OB</w:t>
      </w:r>
      <w:r w:rsidRPr="00CA4611">
        <w:rPr>
          <w:rFonts w:ascii="Arial" w:hAnsi="Arial" w:cs="Arial"/>
          <w:spacing w:val="-6"/>
          <w:sz w:val="24"/>
          <w:szCs w:val="26"/>
          <w:vertAlign w:val="subscript"/>
          <w:lang w:val="uk-UA"/>
        </w:rPr>
        <w:t>1</w:t>
      </w:r>
      <w:r w:rsidRPr="00CA4611">
        <w:rPr>
          <w:rFonts w:ascii="Arial" w:hAnsi="Arial" w:cs="Arial"/>
          <w:spacing w:val="-6"/>
          <w:sz w:val="24"/>
          <w:szCs w:val="26"/>
          <w:lang w:val="uk-UA"/>
        </w:rPr>
        <w:t>/OB</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 xml:space="preserve"> : OC</w:t>
      </w:r>
      <w:r w:rsidRPr="00CA4611">
        <w:rPr>
          <w:rFonts w:ascii="Arial" w:hAnsi="Arial" w:cs="Arial"/>
          <w:spacing w:val="-6"/>
          <w:sz w:val="24"/>
          <w:szCs w:val="26"/>
          <w:vertAlign w:val="subscript"/>
          <w:lang w:val="uk-UA"/>
        </w:rPr>
        <w:t>1</w:t>
      </w:r>
      <w:r w:rsidRPr="00CA4611">
        <w:rPr>
          <w:rFonts w:ascii="Arial" w:hAnsi="Arial" w:cs="Arial"/>
          <w:spacing w:val="-6"/>
          <w:sz w:val="24"/>
          <w:szCs w:val="26"/>
          <w:lang w:val="uk-UA"/>
        </w:rPr>
        <w:t>/OC</w:t>
      </w:r>
      <w:r w:rsidRPr="00CA4611">
        <w:rPr>
          <w:rFonts w:ascii="Arial" w:hAnsi="Arial" w:cs="Arial"/>
          <w:spacing w:val="-6"/>
          <w:sz w:val="24"/>
          <w:szCs w:val="26"/>
          <w:vertAlign w:val="subscript"/>
          <w:lang w:val="uk-UA"/>
        </w:rPr>
        <w:t>0</w:t>
      </w:r>
      <w:r w:rsidRPr="00CA4611">
        <w:rPr>
          <w:rFonts w:ascii="Arial" w:hAnsi="Arial" w:cs="Arial"/>
          <w:spacing w:val="-6"/>
          <w:sz w:val="24"/>
          <w:szCs w:val="26"/>
          <w:lang w:val="uk-UA"/>
        </w:rPr>
        <w:t xml:space="preserve"> = p : q : r,</w:t>
      </w:r>
    </w:p>
    <w:p w:rsidR="00D76BA0" w:rsidRPr="00CA4611" w:rsidRDefault="00D76BA0" w:rsidP="00F35A46">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де p, q, r – цілі, взаємно прості і для реальних кристалів малі числа, що не перевищують 5. </w:t>
      </w:r>
    </w:p>
    <w:p w:rsidR="00D76BA0" w:rsidRPr="00CA4611" w:rsidRDefault="00D76BA0" w:rsidP="00F35A46">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Таким чином, відповідно до закону Гаюї, нахил будь-якої грані кристала можна визначити трьома цілими числами, якщо за осі координат вибрати напрямки трьох ребер кристала, а за одиниці вимірювання – відрізки, які на цих осях відсікає одна з граней кристала.</w:t>
      </w:r>
    </w:p>
    <w:p w:rsidR="00D76BA0" w:rsidRPr="00CA4611" w:rsidRDefault="00D76BA0" w:rsidP="00080AC0">
      <w:pPr>
        <w:pStyle w:val="af2"/>
        <w:spacing w:line="288" w:lineRule="auto"/>
        <w:ind w:firstLine="680"/>
        <w:jc w:val="both"/>
        <w:rPr>
          <w:rFonts w:ascii="Arial" w:hAnsi="Arial" w:cs="Arial"/>
          <w:spacing w:val="-6"/>
          <w:sz w:val="24"/>
          <w:szCs w:val="26"/>
          <w:lang w:val="uk-UA"/>
        </w:rPr>
      </w:pPr>
      <w:r w:rsidRPr="00CA4611">
        <w:rPr>
          <w:rFonts w:ascii="Arial" w:hAnsi="Arial" w:cs="Arial"/>
          <w:b/>
          <w:i/>
          <w:iCs/>
          <w:spacing w:val="-6"/>
          <w:sz w:val="24"/>
          <w:szCs w:val="26"/>
          <w:lang w:val="uk-UA"/>
        </w:rPr>
        <w:t>Символи вузлів</w:t>
      </w:r>
      <w:r w:rsidR="00080AC0" w:rsidRPr="00CA4611">
        <w:rPr>
          <w:rFonts w:ascii="Arial" w:hAnsi="Arial" w:cs="Arial"/>
          <w:b/>
          <w:i/>
          <w:iCs/>
          <w:spacing w:val="-6"/>
          <w:sz w:val="24"/>
          <w:szCs w:val="26"/>
          <w:lang w:val="uk-UA"/>
        </w:rPr>
        <w:t>.</w:t>
      </w:r>
      <w:r w:rsidR="00080AC0" w:rsidRPr="00CA4611">
        <w:rPr>
          <w:rFonts w:ascii="Arial" w:hAnsi="Arial" w:cs="Arial"/>
          <w:b/>
          <w:spacing w:val="-6"/>
          <w:sz w:val="24"/>
          <w:szCs w:val="26"/>
          <w:lang w:val="uk-UA"/>
        </w:rPr>
        <w:t xml:space="preserve"> </w:t>
      </w:r>
      <w:r w:rsidRPr="00CA4611">
        <w:rPr>
          <w:rFonts w:ascii="Arial" w:hAnsi="Arial" w:cs="Arial"/>
          <w:spacing w:val="-6"/>
          <w:sz w:val="24"/>
          <w:szCs w:val="26"/>
          <w:lang w:val="uk-UA"/>
        </w:rPr>
        <w:t xml:space="preserve">Для опису кристалічних багатогранників і структур застосовують метод кристалографічного індексування, який робить зручним визначення символів вузлів, вузлових рядів та граней незалежно від того, чи є системи координат прямокутними, чи косокутними, чи однакові в них масштабні відрізки на осях координат, чи різні. </w:t>
      </w:r>
    </w:p>
    <w:p w:rsidR="00D76BA0" w:rsidRPr="00CA4611" w:rsidRDefault="00D76BA0" w:rsidP="00F35A46">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Якщо один із вузлів ґратки обрати за початок координат, то будь-який інший вузол ґратки визначається радіус-вектором</w:t>
      </w:r>
      <w:r w:rsidR="00CD19CC">
        <w:rPr>
          <w:rFonts w:ascii="Arial" w:hAnsi="Arial" w:cs="Arial"/>
          <w:spacing w:val="-6"/>
          <w:sz w:val="24"/>
          <w:szCs w:val="26"/>
          <w:lang w:val="uk-UA"/>
        </w:rPr>
        <w:t>:</w:t>
      </w:r>
      <w:r w:rsidRPr="00CA4611">
        <w:rPr>
          <w:rFonts w:ascii="Arial" w:hAnsi="Arial" w:cs="Arial"/>
          <w:spacing w:val="-6"/>
          <w:sz w:val="24"/>
          <w:szCs w:val="26"/>
          <w:lang w:val="uk-UA"/>
        </w:rPr>
        <w:t xml:space="preserve"> </w:t>
      </w:r>
    </w:p>
    <w:p w:rsidR="00D76BA0" w:rsidRPr="00CA4611" w:rsidRDefault="00D76BA0" w:rsidP="00F35A46">
      <w:pPr>
        <w:pStyle w:val="af2"/>
        <w:spacing w:line="288" w:lineRule="auto"/>
        <w:ind w:firstLine="680"/>
        <w:jc w:val="center"/>
        <w:rPr>
          <w:rFonts w:ascii="Arial" w:hAnsi="Arial" w:cs="Arial"/>
          <w:bCs/>
          <w:spacing w:val="-6"/>
          <w:sz w:val="24"/>
          <w:szCs w:val="26"/>
          <w:lang w:val="uk-UA"/>
        </w:rPr>
      </w:pPr>
      <w:r w:rsidRPr="00CA4611">
        <w:rPr>
          <w:rFonts w:ascii="Arial" w:hAnsi="Arial" w:cs="Arial"/>
          <w:bCs/>
          <w:spacing w:val="-6"/>
          <w:sz w:val="24"/>
          <w:szCs w:val="26"/>
          <w:lang w:val="uk-UA"/>
        </w:rPr>
        <w:t>R = ma + nb + pc,</w:t>
      </w:r>
    </w:p>
    <w:p w:rsidR="00D76BA0" w:rsidRPr="00CA4611" w:rsidRDefault="00D76BA0" w:rsidP="00F35A46">
      <w:pPr>
        <w:pStyle w:val="af2"/>
        <w:spacing w:line="288" w:lineRule="auto"/>
        <w:jc w:val="both"/>
        <w:rPr>
          <w:rFonts w:ascii="Arial" w:hAnsi="Arial" w:cs="Arial"/>
          <w:bCs/>
          <w:spacing w:val="-6"/>
          <w:sz w:val="24"/>
          <w:szCs w:val="26"/>
          <w:lang w:val="uk-UA"/>
        </w:rPr>
      </w:pPr>
      <w:r w:rsidRPr="00CA4611">
        <w:rPr>
          <w:rFonts w:ascii="Arial" w:hAnsi="Arial" w:cs="Arial"/>
          <w:bCs/>
          <w:spacing w:val="-6"/>
          <w:sz w:val="24"/>
          <w:szCs w:val="26"/>
          <w:lang w:val="uk-UA"/>
        </w:rPr>
        <w:t xml:space="preserve">де m, n, p – три числа, які називають індексами вузла. </w:t>
      </w:r>
    </w:p>
    <w:p w:rsidR="00D76BA0" w:rsidRPr="00CA4611" w:rsidRDefault="00D76BA0" w:rsidP="00F35A46">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Сукупність чисел m, n, p, записаних у </w:t>
      </w:r>
      <w:r w:rsidRPr="00CA4611">
        <w:rPr>
          <w:rFonts w:ascii="Arial" w:hAnsi="Arial" w:cs="Arial"/>
          <w:i/>
          <w:spacing w:val="-6"/>
          <w:sz w:val="24"/>
          <w:szCs w:val="26"/>
          <w:lang w:val="uk-UA"/>
        </w:rPr>
        <w:t>подвійних</w:t>
      </w:r>
      <w:r w:rsidRPr="00CA4611">
        <w:rPr>
          <w:rFonts w:ascii="Arial" w:hAnsi="Arial" w:cs="Arial"/>
          <w:spacing w:val="-6"/>
          <w:sz w:val="24"/>
          <w:szCs w:val="26"/>
          <w:lang w:val="uk-UA"/>
        </w:rPr>
        <w:t xml:space="preserve"> квадратних дужках [[mnp]], називається </w:t>
      </w:r>
      <w:r w:rsidRPr="00CA4611">
        <w:rPr>
          <w:rFonts w:ascii="Arial" w:hAnsi="Arial" w:cs="Arial"/>
          <w:i/>
          <w:spacing w:val="-6"/>
          <w:sz w:val="24"/>
          <w:szCs w:val="26"/>
          <w:lang w:val="uk-UA"/>
        </w:rPr>
        <w:t>символом вузла</w:t>
      </w:r>
      <w:r w:rsidRPr="00CA4611">
        <w:rPr>
          <w:rFonts w:ascii="Arial" w:hAnsi="Arial" w:cs="Arial"/>
          <w:spacing w:val="-6"/>
          <w:sz w:val="24"/>
          <w:szCs w:val="26"/>
          <w:lang w:val="uk-UA"/>
        </w:rPr>
        <w:t>. Числа у символі записують підряд без знаків граматичної пунктуації. Читають числа окремо. Кому ставлять лише у тих (найрідкісніших) випадках, коли індекс є двозначним числом. Знак мінус записують над відповідною цифрою. На рис</w:t>
      </w:r>
      <w:r w:rsidR="009104C5">
        <w:rPr>
          <w:rFonts w:ascii="Arial" w:hAnsi="Arial" w:cs="Arial"/>
          <w:spacing w:val="-6"/>
          <w:sz w:val="24"/>
          <w:szCs w:val="26"/>
          <w:lang w:val="uk-UA"/>
        </w:rPr>
        <w:t>.</w:t>
      </w:r>
      <w:r w:rsidRPr="00CA4611">
        <w:rPr>
          <w:rFonts w:ascii="Arial" w:hAnsi="Arial" w:cs="Arial"/>
          <w:spacing w:val="-6"/>
          <w:sz w:val="24"/>
          <w:szCs w:val="26"/>
          <w:lang w:val="uk-UA"/>
        </w:rPr>
        <w:t xml:space="preserve"> </w:t>
      </w:r>
      <w:r w:rsidR="009104C5">
        <w:rPr>
          <w:rFonts w:ascii="Arial" w:hAnsi="Arial" w:cs="Arial"/>
          <w:spacing w:val="-6"/>
          <w:sz w:val="24"/>
          <w:szCs w:val="26"/>
          <w:lang w:val="uk-UA"/>
        </w:rPr>
        <w:t xml:space="preserve">54 </w:t>
      </w:r>
      <w:r w:rsidRPr="00CA4611">
        <w:rPr>
          <w:rFonts w:ascii="Arial" w:hAnsi="Arial" w:cs="Arial"/>
          <w:spacing w:val="-6"/>
          <w:sz w:val="24"/>
          <w:szCs w:val="26"/>
          <w:lang w:val="uk-UA"/>
        </w:rPr>
        <w:t>а показані символи декількох вузлів у косокутній сітці (по третій осі індекс дорівнює нулю), а на рис</w:t>
      </w:r>
      <w:r w:rsidR="009104C5">
        <w:rPr>
          <w:rFonts w:ascii="Arial" w:hAnsi="Arial" w:cs="Arial"/>
          <w:spacing w:val="-6"/>
          <w:sz w:val="24"/>
          <w:szCs w:val="26"/>
          <w:lang w:val="uk-UA"/>
        </w:rPr>
        <w:t>.</w:t>
      </w:r>
      <w:r w:rsidRPr="00CA4611">
        <w:rPr>
          <w:rFonts w:ascii="Arial" w:hAnsi="Arial" w:cs="Arial"/>
          <w:spacing w:val="-6"/>
          <w:sz w:val="24"/>
          <w:szCs w:val="26"/>
          <w:lang w:val="uk-UA"/>
        </w:rPr>
        <w:t xml:space="preserve"> </w:t>
      </w:r>
      <w:r w:rsidR="009104C5">
        <w:rPr>
          <w:rFonts w:ascii="Arial" w:hAnsi="Arial" w:cs="Arial"/>
          <w:spacing w:val="-6"/>
          <w:sz w:val="24"/>
          <w:szCs w:val="26"/>
          <w:lang w:val="uk-UA"/>
        </w:rPr>
        <w:t xml:space="preserve">54 </w:t>
      </w:r>
      <w:r w:rsidRPr="00CA4611">
        <w:rPr>
          <w:rFonts w:ascii="Arial" w:hAnsi="Arial" w:cs="Arial"/>
          <w:spacing w:val="-6"/>
          <w:sz w:val="24"/>
          <w:szCs w:val="26"/>
          <w:lang w:val="uk-UA"/>
        </w:rPr>
        <w:t xml:space="preserve">б – символи вершин, центрів граней тощо, якщо одна з вершин комірки є початком координат. </w:t>
      </w:r>
    </w:p>
    <w:p w:rsidR="00D76BA0" w:rsidRPr="00CA4611" w:rsidRDefault="006E4A19" w:rsidP="00134BEE">
      <w:pPr>
        <w:pStyle w:val="af2"/>
        <w:spacing w:line="288" w:lineRule="auto"/>
        <w:jc w:val="center"/>
        <w:rPr>
          <w:rFonts w:ascii="Arial" w:hAnsi="Arial" w:cs="Arial"/>
          <w:noProof/>
          <w:snapToGrid/>
          <w:spacing w:val="-6"/>
          <w:sz w:val="24"/>
          <w:szCs w:val="26"/>
        </w:rPr>
      </w:pPr>
      <w:r w:rsidRPr="00EA0218">
        <w:rPr>
          <w:rFonts w:ascii="Arial" w:hAnsi="Arial" w:cs="Arial"/>
          <w:noProof/>
          <w:snapToGrid/>
          <w:spacing w:val="10"/>
          <w:sz w:val="26"/>
          <w:szCs w:val="26"/>
          <w:lang w:val="en-US" w:eastAsia="en-US"/>
        </w:rPr>
        <w:drawing>
          <wp:inline distT="0" distB="0" distL="0" distR="0">
            <wp:extent cx="2098363" cy="1160983"/>
            <wp:effectExtent l="0" t="0" r="0" b="1270"/>
            <wp:docPr id="78" name="Picture 78"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Chart&#10;&#10;Description automatically generated with low confidence"/>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l="6919" t="5160" r="1843" b="17451"/>
                    <a:stretch/>
                  </pic:blipFill>
                  <pic:spPr bwMode="auto">
                    <a:xfrm>
                      <a:off x="0" y="0"/>
                      <a:ext cx="2110581" cy="1167743"/>
                    </a:xfrm>
                    <a:prstGeom prst="rect">
                      <a:avLst/>
                    </a:prstGeom>
                    <a:noFill/>
                    <a:ln>
                      <a:noFill/>
                    </a:ln>
                    <a:extLst>
                      <a:ext uri="{53640926-AAD7-44D8-BBD7-CCE9431645EC}">
                        <a14:shadowObscured xmlns:a14="http://schemas.microsoft.com/office/drawing/2010/main"/>
                      </a:ext>
                    </a:extLst>
                  </pic:spPr>
                </pic:pic>
              </a:graphicData>
            </a:graphic>
          </wp:inline>
        </w:drawing>
      </w:r>
      <w:r w:rsidRPr="00EA0218">
        <w:rPr>
          <w:rFonts w:ascii="Arial" w:hAnsi="Arial" w:cs="Arial"/>
          <w:noProof/>
          <w:snapToGrid/>
          <w:spacing w:val="10"/>
          <w:sz w:val="26"/>
          <w:szCs w:val="26"/>
          <w:lang w:val="en-US" w:eastAsia="en-US"/>
        </w:rPr>
        <w:drawing>
          <wp:inline distT="0" distB="0" distL="0" distR="0">
            <wp:extent cx="1480261" cy="1326673"/>
            <wp:effectExtent l="0" t="0" r="5715" b="6985"/>
            <wp:docPr id="77" name="Picture 7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Diagram&#10;&#10;Description automatically generated"/>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l="6085" r="7920" b="908"/>
                    <a:stretch/>
                  </pic:blipFill>
                  <pic:spPr bwMode="auto">
                    <a:xfrm>
                      <a:off x="0" y="0"/>
                      <a:ext cx="1501156" cy="1345400"/>
                    </a:xfrm>
                    <a:prstGeom prst="rect">
                      <a:avLst/>
                    </a:prstGeom>
                    <a:noFill/>
                    <a:ln>
                      <a:noFill/>
                    </a:ln>
                    <a:extLst>
                      <a:ext uri="{53640926-AAD7-44D8-BBD7-CCE9431645EC}">
                        <a14:shadowObscured xmlns:a14="http://schemas.microsoft.com/office/drawing/2010/main"/>
                      </a:ext>
                    </a:extLst>
                  </pic:spPr>
                </pic:pic>
              </a:graphicData>
            </a:graphic>
          </wp:inline>
        </w:drawing>
      </w:r>
    </w:p>
    <w:p w:rsidR="00487E8F" w:rsidRPr="00CA4611" w:rsidRDefault="00487E8F" w:rsidP="00EA0218">
      <w:pPr>
        <w:pStyle w:val="af2"/>
        <w:spacing w:line="288" w:lineRule="auto"/>
        <w:jc w:val="center"/>
        <w:rPr>
          <w:rFonts w:ascii="Arial" w:hAnsi="Arial" w:cs="Arial"/>
          <w:spacing w:val="-6"/>
          <w:sz w:val="24"/>
          <w:szCs w:val="26"/>
          <w:lang w:val="uk-UA"/>
        </w:rPr>
      </w:pPr>
      <w:r w:rsidRPr="00CA4611">
        <w:rPr>
          <w:rFonts w:ascii="Arial" w:hAnsi="Arial" w:cs="Arial"/>
          <w:noProof/>
          <w:snapToGrid/>
          <w:spacing w:val="-6"/>
          <w:sz w:val="24"/>
          <w:szCs w:val="26"/>
          <w:lang w:val="uk-UA"/>
        </w:rPr>
        <w:t>а)</w:t>
      </w:r>
      <w:r w:rsidRPr="00CA4611">
        <w:rPr>
          <w:rFonts w:ascii="Arial" w:hAnsi="Arial" w:cs="Arial"/>
          <w:noProof/>
          <w:snapToGrid/>
          <w:spacing w:val="-6"/>
          <w:sz w:val="24"/>
          <w:szCs w:val="26"/>
          <w:lang w:val="uk-UA"/>
        </w:rPr>
        <w:tab/>
      </w:r>
      <w:r w:rsidRPr="00CA4611">
        <w:rPr>
          <w:rFonts w:ascii="Arial" w:hAnsi="Arial" w:cs="Arial"/>
          <w:noProof/>
          <w:snapToGrid/>
          <w:spacing w:val="-6"/>
          <w:sz w:val="24"/>
          <w:szCs w:val="26"/>
          <w:lang w:val="uk-UA"/>
        </w:rPr>
        <w:tab/>
      </w:r>
      <w:r w:rsidRPr="00CA4611">
        <w:rPr>
          <w:rFonts w:ascii="Arial" w:hAnsi="Arial" w:cs="Arial"/>
          <w:noProof/>
          <w:snapToGrid/>
          <w:spacing w:val="-6"/>
          <w:sz w:val="24"/>
          <w:szCs w:val="26"/>
          <w:lang w:val="uk-UA"/>
        </w:rPr>
        <w:tab/>
      </w:r>
      <w:r w:rsidRPr="00CA4611">
        <w:rPr>
          <w:rFonts w:ascii="Arial" w:hAnsi="Arial" w:cs="Arial"/>
          <w:noProof/>
          <w:snapToGrid/>
          <w:spacing w:val="-6"/>
          <w:sz w:val="24"/>
          <w:szCs w:val="26"/>
          <w:lang w:val="uk-UA"/>
        </w:rPr>
        <w:tab/>
      </w:r>
      <w:r w:rsidRPr="00CA4611">
        <w:rPr>
          <w:rFonts w:ascii="Arial" w:hAnsi="Arial" w:cs="Arial"/>
          <w:noProof/>
          <w:snapToGrid/>
          <w:spacing w:val="-6"/>
          <w:sz w:val="24"/>
          <w:szCs w:val="26"/>
          <w:lang w:val="uk-UA"/>
        </w:rPr>
        <w:tab/>
      </w:r>
      <w:r w:rsidR="00EA0218" w:rsidRPr="00CA4611">
        <w:rPr>
          <w:rFonts w:ascii="Arial" w:hAnsi="Arial" w:cs="Arial"/>
          <w:noProof/>
          <w:snapToGrid/>
          <w:spacing w:val="-6"/>
          <w:sz w:val="24"/>
          <w:szCs w:val="26"/>
          <w:lang w:val="uk-UA"/>
        </w:rPr>
        <w:t>б)</w:t>
      </w:r>
    </w:p>
    <w:p w:rsidR="00D76BA0" w:rsidRPr="00CA4611" w:rsidRDefault="00D76BA0" w:rsidP="00F35A46">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lang w:val="uk-UA"/>
        </w:rPr>
        <w:t xml:space="preserve">Рис. </w:t>
      </w:r>
      <w:r w:rsidR="00537739" w:rsidRPr="00CA4611">
        <w:rPr>
          <w:rFonts w:ascii="Arial" w:hAnsi="Arial" w:cs="Arial"/>
          <w:spacing w:val="-6"/>
          <w:sz w:val="24"/>
          <w:szCs w:val="26"/>
          <w:lang w:val="uk-UA"/>
        </w:rPr>
        <w:t>5</w:t>
      </w:r>
      <w:r w:rsidR="009104C5">
        <w:rPr>
          <w:rFonts w:ascii="Arial" w:hAnsi="Arial" w:cs="Arial"/>
          <w:spacing w:val="-6"/>
          <w:sz w:val="24"/>
          <w:szCs w:val="26"/>
          <w:lang w:val="uk-UA"/>
        </w:rPr>
        <w:t>4</w:t>
      </w:r>
      <w:r w:rsidRPr="00CA4611">
        <w:rPr>
          <w:rFonts w:ascii="Arial" w:hAnsi="Arial" w:cs="Arial"/>
          <w:spacing w:val="-6"/>
          <w:sz w:val="24"/>
          <w:szCs w:val="26"/>
          <w:lang w:val="uk-UA"/>
        </w:rPr>
        <w:t>. Символи вузлів</w:t>
      </w:r>
      <w:r w:rsidR="00487E8F" w:rsidRPr="00CA4611">
        <w:rPr>
          <w:rFonts w:ascii="Arial" w:hAnsi="Arial" w:cs="Arial"/>
          <w:spacing w:val="-6"/>
          <w:sz w:val="24"/>
          <w:szCs w:val="26"/>
          <w:lang w:val="uk-UA"/>
        </w:rPr>
        <w:t xml:space="preserve">: </w:t>
      </w:r>
      <w:r w:rsidRPr="00CA4611">
        <w:rPr>
          <w:rFonts w:ascii="Arial" w:hAnsi="Arial" w:cs="Arial"/>
          <w:spacing w:val="-6"/>
          <w:sz w:val="24"/>
          <w:szCs w:val="26"/>
          <w:lang w:val="uk-UA"/>
        </w:rPr>
        <w:t>а</w:t>
      </w:r>
      <w:r w:rsidR="00487E8F" w:rsidRPr="00CA4611">
        <w:rPr>
          <w:rFonts w:ascii="Arial" w:hAnsi="Arial" w:cs="Arial"/>
          <w:spacing w:val="-6"/>
          <w:sz w:val="24"/>
          <w:szCs w:val="26"/>
          <w:lang w:val="uk-UA"/>
        </w:rPr>
        <w:t>)</w:t>
      </w:r>
      <w:r w:rsidRPr="00CA4611">
        <w:rPr>
          <w:rFonts w:ascii="Arial" w:hAnsi="Arial" w:cs="Arial"/>
          <w:spacing w:val="-6"/>
          <w:sz w:val="24"/>
          <w:szCs w:val="26"/>
          <w:lang w:val="uk-UA"/>
        </w:rPr>
        <w:t xml:space="preserve"> пласка сітка; б</w:t>
      </w:r>
      <w:r w:rsidR="00487E8F" w:rsidRPr="00CA4611">
        <w:rPr>
          <w:rFonts w:ascii="Arial" w:hAnsi="Arial" w:cs="Arial"/>
          <w:spacing w:val="-6"/>
          <w:sz w:val="24"/>
          <w:szCs w:val="26"/>
          <w:lang w:val="uk-UA"/>
        </w:rPr>
        <w:t>)</w:t>
      </w:r>
      <w:r w:rsidRPr="00CA4611">
        <w:rPr>
          <w:rFonts w:ascii="Arial" w:hAnsi="Arial" w:cs="Arial"/>
          <w:spacing w:val="-6"/>
          <w:sz w:val="24"/>
          <w:szCs w:val="26"/>
          <w:lang w:val="uk-UA"/>
        </w:rPr>
        <w:t xml:space="preserve"> елементарна комірка</w:t>
      </w:r>
    </w:p>
    <w:p w:rsidR="009104C5" w:rsidRDefault="009104C5" w:rsidP="00134BEE">
      <w:pPr>
        <w:pStyle w:val="af2"/>
        <w:spacing w:line="288" w:lineRule="auto"/>
        <w:ind w:firstLine="680"/>
        <w:jc w:val="both"/>
        <w:rPr>
          <w:rFonts w:ascii="Arial" w:hAnsi="Arial" w:cs="Arial"/>
          <w:spacing w:val="-6"/>
          <w:sz w:val="24"/>
          <w:szCs w:val="26"/>
          <w:lang w:val="uk-UA"/>
        </w:rPr>
      </w:pPr>
    </w:p>
    <w:p w:rsidR="00134BEE" w:rsidRPr="00CA4611" w:rsidRDefault="006E4A19" w:rsidP="00134BEE">
      <w:pPr>
        <w:pStyle w:val="af2"/>
        <w:spacing w:line="288" w:lineRule="auto"/>
        <w:ind w:firstLine="680"/>
        <w:jc w:val="both"/>
        <w:rPr>
          <w:rFonts w:ascii="Arial" w:hAnsi="Arial" w:cs="Arial"/>
          <w:spacing w:val="-6"/>
          <w:sz w:val="24"/>
          <w:szCs w:val="26"/>
          <w:lang w:val="uk-UA"/>
        </w:rPr>
      </w:pPr>
      <w:r w:rsidRPr="00CA4611">
        <w:rPr>
          <w:rFonts w:ascii="Arial" w:hAnsi="Arial" w:cs="Arial"/>
          <w:b/>
          <w:i/>
          <w:iCs/>
          <w:spacing w:val="-6"/>
          <w:sz w:val="24"/>
          <w:szCs w:val="26"/>
          <w:lang w:val="uk-UA"/>
        </w:rPr>
        <w:t>Символи рядів (ребер).</w:t>
      </w:r>
      <w:r w:rsidRPr="00CA4611">
        <w:rPr>
          <w:rFonts w:ascii="Arial" w:hAnsi="Arial" w:cs="Arial"/>
          <w:b/>
          <w:spacing w:val="-6"/>
          <w:sz w:val="24"/>
          <w:szCs w:val="26"/>
          <w:lang w:val="uk-UA"/>
        </w:rPr>
        <w:t xml:space="preserve"> </w:t>
      </w:r>
      <w:r w:rsidRPr="00CA4611">
        <w:rPr>
          <w:rFonts w:ascii="Arial" w:hAnsi="Arial" w:cs="Arial"/>
          <w:spacing w:val="-6"/>
          <w:sz w:val="24"/>
          <w:szCs w:val="26"/>
          <w:lang w:val="uk-UA"/>
        </w:rPr>
        <w:t xml:space="preserve">Ряд, або вузлова пряма в ґратці є ребром кристалічного багатогранника і характеризується нахилом у вибраній системі координат. Напрямок ряду визначається двома точками. </w:t>
      </w:r>
      <w:r w:rsidR="00134BEE" w:rsidRPr="00CA4611">
        <w:rPr>
          <w:rFonts w:ascii="Arial" w:hAnsi="Arial" w:cs="Arial"/>
          <w:spacing w:val="-6"/>
          <w:sz w:val="24"/>
          <w:szCs w:val="26"/>
          <w:lang w:val="uk-UA"/>
        </w:rPr>
        <w:t>Якщо ряд проходить через початок координат, то цими точками є початок координат і будь-який вузол ряду (перевагу надають вузлу</w:t>
      </w:r>
      <w:r w:rsidR="009104C5">
        <w:rPr>
          <w:rFonts w:ascii="Arial" w:hAnsi="Arial" w:cs="Arial"/>
          <w:spacing w:val="-6"/>
          <w:sz w:val="24"/>
          <w:szCs w:val="26"/>
          <w:lang w:val="uk-UA"/>
        </w:rPr>
        <w:t>,</w:t>
      </w:r>
      <w:r w:rsidR="00134BEE" w:rsidRPr="00CA4611">
        <w:rPr>
          <w:rFonts w:ascii="Arial" w:hAnsi="Arial" w:cs="Arial"/>
          <w:spacing w:val="-6"/>
          <w:sz w:val="24"/>
          <w:szCs w:val="26"/>
          <w:lang w:val="uk-UA"/>
        </w:rPr>
        <w:t xml:space="preserve"> найближчому до початку координат). Тоді символ цього вузла приймають за </w:t>
      </w:r>
      <w:r w:rsidR="00134BEE" w:rsidRPr="00CA4611">
        <w:rPr>
          <w:rFonts w:ascii="Arial" w:hAnsi="Arial" w:cs="Arial"/>
          <w:i/>
          <w:spacing w:val="-6"/>
          <w:sz w:val="24"/>
          <w:szCs w:val="26"/>
          <w:lang w:val="uk-UA"/>
        </w:rPr>
        <w:t>символ ряду</w:t>
      </w:r>
      <w:r w:rsidR="00134BEE" w:rsidRPr="00CA4611">
        <w:rPr>
          <w:rFonts w:ascii="Arial" w:hAnsi="Arial" w:cs="Arial"/>
          <w:spacing w:val="-6"/>
          <w:sz w:val="24"/>
          <w:szCs w:val="26"/>
          <w:lang w:val="uk-UA"/>
        </w:rPr>
        <w:t xml:space="preserve"> і записують в </w:t>
      </w:r>
      <w:r w:rsidR="00134BEE" w:rsidRPr="00CA4611">
        <w:rPr>
          <w:rFonts w:ascii="Arial" w:hAnsi="Arial" w:cs="Arial"/>
          <w:i/>
          <w:spacing w:val="-6"/>
          <w:sz w:val="24"/>
          <w:szCs w:val="26"/>
          <w:u w:val="single"/>
          <w:lang w:val="uk-UA"/>
        </w:rPr>
        <w:t>одинарних</w:t>
      </w:r>
      <w:r w:rsidR="00134BEE" w:rsidRPr="00CA4611">
        <w:rPr>
          <w:rFonts w:ascii="Arial" w:hAnsi="Arial" w:cs="Arial"/>
          <w:spacing w:val="-6"/>
          <w:sz w:val="24"/>
          <w:szCs w:val="26"/>
          <w:lang w:val="uk-UA"/>
        </w:rPr>
        <w:t xml:space="preserve"> квадратних дужках [mnp].  </w:t>
      </w:r>
    </w:p>
    <w:p w:rsidR="00134BEE" w:rsidRPr="00CA4611" w:rsidRDefault="00134BEE" w:rsidP="00134BEE">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Якщо ряд не проходить через початок координат, то його можна подумки перенести паралельно самому собі так, щоб він пройшов через початок координат. Паралельні напрямки в кристалі є еквівалентними, тому такі переноси цілком дозволені і символ [mnp] буде символом системи паралельних рядів, а також і паралельних ребер кристалічного багатогранника. Кратні індекси в символі ряду можна  скорочувати  на  ціле додатне число. </w:t>
      </w:r>
    </w:p>
    <w:p w:rsidR="00DF130D" w:rsidRPr="00CA4611" w:rsidRDefault="00DF130D" w:rsidP="00DF130D">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Грані кристала, що перетинаються по паралельних ребрах, утворюють пояс, або зону, а напрямок цих ребер називають віссю зони, яку і характеризує символ [mnp]. Символи деяких напрямків у пласкій сітці представлені на рисунку 5</w:t>
      </w:r>
      <w:r w:rsidR="009104C5">
        <w:rPr>
          <w:rFonts w:ascii="Arial" w:hAnsi="Arial" w:cs="Arial"/>
          <w:spacing w:val="-6"/>
          <w:sz w:val="24"/>
          <w:szCs w:val="26"/>
          <w:lang w:val="uk-UA"/>
        </w:rPr>
        <w:t>5</w:t>
      </w:r>
      <w:r w:rsidRPr="00CA4611">
        <w:rPr>
          <w:rFonts w:ascii="Arial" w:hAnsi="Arial" w:cs="Arial"/>
          <w:spacing w:val="-6"/>
          <w:sz w:val="24"/>
          <w:szCs w:val="26"/>
          <w:lang w:val="uk-UA"/>
        </w:rPr>
        <w:t xml:space="preserve">. Осі координат мають символи: </w:t>
      </w:r>
      <w:r w:rsidRPr="00CA4611">
        <w:rPr>
          <w:rFonts w:ascii="Arial" w:hAnsi="Arial" w:cs="Arial"/>
          <w:i/>
          <w:spacing w:val="-6"/>
          <w:sz w:val="24"/>
          <w:szCs w:val="26"/>
          <w:lang w:val="uk-UA"/>
        </w:rPr>
        <w:t>OX – [100], OY – [010], OZ – [001].</w:t>
      </w:r>
      <w:r w:rsidRPr="00CA4611">
        <w:rPr>
          <w:rFonts w:ascii="Arial" w:hAnsi="Arial" w:cs="Arial"/>
          <w:spacing w:val="-6"/>
          <w:sz w:val="24"/>
          <w:szCs w:val="26"/>
          <w:lang w:val="uk-UA"/>
        </w:rPr>
        <w:t xml:space="preserve"> </w:t>
      </w:r>
    </w:p>
    <w:p w:rsidR="00D76BA0" w:rsidRPr="00CA4611" w:rsidRDefault="00D76BA0" w:rsidP="00F35A46">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У цьому є перевага методу кристалографічного індексування: символи осей координат не залежать від кута між осями координат і від осьових відрізків, вони однакові у будь-якій системі координат. </w:t>
      </w:r>
    </w:p>
    <w:p w:rsidR="00DF130D" w:rsidRPr="00CA4611" w:rsidRDefault="00DF130D" w:rsidP="00F35A46">
      <w:pPr>
        <w:pStyle w:val="af2"/>
        <w:spacing w:line="288" w:lineRule="auto"/>
        <w:ind w:firstLine="680"/>
        <w:jc w:val="both"/>
        <w:rPr>
          <w:rFonts w:ascii="Arial" w:hAnsi="Arial" w:cs="Arial"/>
          <w:spacing w:val="-6"/>
          <w:sz w:val="24"/>
          <w:szCs w:val="26"/>
          <w:lang w:val="uk-UA"/>
        </w:rPr>
      </w:pPr>
    </w:p>
    <w:p w:rsidR="000A1BD7" w:rsidRPr="00CA4611" w:rsidRDefault="006E4A19" w:rsidP="000A1BD7">
      <w:pPr>
        <w:pStyle w:val="af2"/>
        <w:spacing w:line="288" w:lineRule="auto"/>
        <w:jc w:val="center"/>
        <w:rPr>
          <w:rFonts w:ascii="Arial" w:hAnsi="Arial" w:cs="Arial"/>
          <w:spacing w:val="-6"/>
          <w:sz w:val="24"/>
          <w:szCs w:val="26"/>
          <w:lang w:val="uk-UA"/>
        </w:rPr>
      </w:pPr>
      <w:r w:rsidRPr="00EA0218">
        <w:rPr>
          <w:rFonts w:ascii="Arial" w:hAnsi="Arial" w:cs="Arial"/>
          <w:noProof/>
          <w:snapToGrid/>
          <w:spacing w:val="10"/>
          <w:sz w:val="26"/>
          <w:szCs w:val="26"/>
          <w:lang w:val="en-US" w:eastAsia="en-US"/>
        </w:rPr>
        <w:drawing>
          <wp:inline distT="0" distB="0" distL="0" distR="0">
            <wp:extent cx="1998475" cy="1892227"/>
            <wp:effectExtent l="0" t="0" r="1905" b="0"/>
            <wp:docPr id="76" name="Picture 76" descr="A picture containing text, different, d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A picture containing text, different, day&#10;&#10;Description automatically generated"/>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014975" cy="1907850"/>
                    </a:xfrm>
                    <a:prstGeom prst="rect">
                      <a:avLst/>
                    </a:prstGeom>
                    <a:noFill/>
                    <a:ln>
                      <a:noFill/>
                    </a:ln>
                  </pic:spPr>
                </pic:pic>
              </a:graphicData>
            </a:graphic>
          </wp:inline>
        </w:drawing>
      </w:r>
      <w:r w:rsidR="000A1BD7" w:rsidRPr="00CA4611">
        <w:rPr>
          <w:rFonts w:ascii="Arial" w:hAnsi="Arial" w:cs="Arial"/>
          <w:spacing w:val="-6"/>
          <w:sz w:val="24"/>
          <w:szCs w:val="26"/>
          <w:lang w:val="uk-UA"/>
        </w:rPr>
        <w:t xml:space="preserve"> </w:t>
      </w:r>
    </w:p>
    <w:p w:rsidR="000A1BD7" w:rsidRPr="00CA4611" w:rsidRDefault="000A1BD7" w:rsidP="00487E8F">
      <w:pPr>
        <w:pStyle w:val="af2"/>
        <w:spacing w:line="288" w:lineRule="auto"/>
        <w:jc w:val="center"/>
        <w:rPr>
          <w:rFonts w:ascii="Arial" w:hAnsi="Arial" w:cs="Arial"/>
          <w:spacing w:val="-6"/>
          <w:sz w:val="24"/>
          <w:szCs w:val="26"/>
          <w:lang w:val="uk-UA"/>
        </w:rPr>
      </w:pPr>
      <w:r w:rsidRPr="00CA4611">
        <w:rPr>
          <w:rFonts w:ascii="Arial" w:hAnsi="Arial" w:cs="Arial"/>
          <w:spacing w:val="-6"/>
          <w:sz w:val="24"/>
          <w:szCs w:val="26"/>
          <w:lang w:val="uk-UA"/>
        </w:rPr>
        <w:t>Рис. 5</w:t>
      </w:r>
      <w:r w:rsidR="009104C5">
        <w:rPr>
          <w:rFonts w:ascii="Arial" w:hAnsi="Arial" w:cs="Arial"/>
          <w:spacing w:val="-6"/>
          <w:sz w:val="24"/>
          <w:szCs w:val="26"/>
          <w:lang w:val="uk-UA"/>
        </w:rPr>
        <w:t>5</w:t>
      </w:r>
      <w:r w:rsidRPr="00CA4611">
        <w:rPr>
          <w:rFonts w:ascii="Arial" w:hAnsi="Arial" w:cs="Arial"/>
          <w:spacing w:val="-6"/>
          <w:sz w:val="24"/>
          <w:szCs w:val="26"/>
          <w:lang w:val="uk-UA"/>
        </w:rPr>
        <w:t>. Символи деяких напрямків у пласкій сітці</w:t>
      </w:r>
      <w:r w:rsidR="00487E8F" w:rsidRPr="00CA4611">
        <w:rPr>
          <w:rFonts w:ascii="Arial" w:hAnsi="Arial" w:cs="Arial"/>
          <w:spacing w:val="-6"/>
          <w:sz w:val="24"/>
          <w:szCs w:val="26"/>
          <w:lang w:val="uk-UA"/>
        </w:rPr>
        <w:t>.</w:t>
      </w:r>
    </w:p>
    <w:p w:rsidR="00487E8F" w:rsidRPr="00CA4611" w:rsidRDefault="00487E8F" w:rsidP="00487E8F">
      <w:pPr>
        <w:pStyle w:val="af2"/>
        <w:spacing w:line="288" w:lineRule="auto"/>
        <w:jc w:val="center"/>
        <w:rPr>
          <w:rFonts w:ascii="Arial" w:hAnsi="Arial" w:cs="Arial"/>
          <w:spacing w:val="-6"/>
          <w:sz w:val="24"/>
          <w:szCs w:val="26"/>
          <w:lang w:val="uk-UA"/>
        </w:rPr>
      </w:pPr>
    </w:p>
    <w:p w:rsidR="00487E8F" w:rsidRPr="00CA4611" w:rsidRDefault="00487E8F" w:rsidP="00487E8F">
      <w:pPr>
        <w:pStyle w:val="af2"/>
        <w:spacing w:line="288" w:lineRule="auto"/>
        <w:ind w:firstLine="680"/>
        <w:jc w:val="both"/>
        <w:rPr>
          <w:rFonts w:ascii="Arial" w:hAnsi="Arial" w:cs="Arial"/>
          <w:spacing w:val="-6"/>
          <w:sz w:val="24"/>
          <w:szCs w:val="26"/>
          <w:lang w:val="uk-UA"/>
        </w:rPr>
      </w:pPr>
      <w:r w:rsidRPr="00CA4611">
        <w:rPr>
          <w:rFonts w:ascii="Arial" w:hAnsi="Arial" w:cs="Arial"/>
          <w:b/>
          <w:spacing w:val="-6"/>
          <w:sz w:val="24"/>
          <w:szCs w:val="26"/>
          <w:lang w:val="uk-UA"/>
        </w:rPr>
        <w:t xml:space="preserve">Символи площин (граней). </w:t>
      </w:r>
      <w:r w:rsidRPr="00CA4611">
        <w:rPr>
          <w:rFonts w:ascii="Arial" w:hAnsi="Arial" w:cs="Arial"/>
          <w:spacing w:val="-6"/>
          <w:sz w:val="24"/>
          <w:szCs w:val="26"/>
          <w:lang w:val="uk-UA"/>
        </w:rPr>
        <w:t xml:space="preserve">Пласкі сітки в просторовій ґратці і відповідні їм грані кристалічного багатогранника також характеризуються нахилом у заданій системі координат. Будь-яка грань кристала є паралельною якійсь пласкій сітці, а отже, нескінченній кількості паралельних їй пласких сіток. </w:t>
      </w:r>
    </w:p>
    <w:p w:rsidR="00487E8F" w:rsidRPr="00CA4611" w:rsidRDefault="00487E8F" w:rsidP="00487E8F">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Нехай деяка площина просторової </w:t>
      </w:r>
      <w:r w:rsidR="004C443E" w:rsidRPr="00CA4611">
        <w:rPr>
          <w:rFonts w:ascii="Arial" w:hAnsi="Arial" w:cs="Arial"/>
          <w:spacing w:val="-6"/>
          <w:sz w:val="24"/>
          <w:szCs w:val="26"/>
          <w:lang w:val="uk-UA"/>
        </w:rPr>
        <w:t>ґ</w:t>
      </w:r>
      <w:r w:rsidR="009104C5">
        <w:rPr>
          <w:rFonts w:ascii="Arial" w:hAnsi="Arial" w:cs="Arial"/>
          <w:spacing w:val="-6"/>
          <w:sz w:val="24"/>
          <w:szCs w:val="26"/>
          <w:lang w:val="uk-UA"/>
        </w:rPr>
        <w:t xml:space="preserve">ратки </w:t>
      </w:r>
      <w:r w:rsidRPr="00CA4611">
        <w:rPr>
          <w:rFonts w:ascii="Arial" w:hAnsi="Arial" w:cs="Arial"/>
          <w:spacing w:val="-6"/>
          <w:sz w:val="24"/>
          <w:szCs w:val="26"/>
          <w:lang w:val="uk-UA"/>
        </w:rPr>
        <w:t xml:space="preserve"> перетинає усі три </w:t>
      </w:r>
      <w:r w:rsidR="009104C5">
        <w:rPr>
          <w:rFonts w:ascii="Arial" w:hAnsi="Arial" w:cs="Arial"/>
          <w:spacing w:val="-6"/>
          <w:sz w:val="24"/>
          <w:szCs w:val="26"/>
          <w:lang w:val="uk-UA"/>
        </w:rPr>
        <w:t>о</w:t>
      </w:r>
      <w:r w:rsidRPr="00CA4611">
        <w:rPr>
          <w:rFonts w:ascii="Arial" w:hAnsi="Arial" w:cs="Arial"/>
          <w:spacing w:val="-6"/>
          <w:sz w:val="24"/>
          <w:szCs w:val="26"/>
          <w:lang w:val="uk-UA"/>
        </w:rPr>
        <w:t>сі координат і відсікає на них відрізки ma, nb, pc. Відношення чисел m : n : p характеризує нахил площини до осей координат, а також нахил усіх паралельних до неї площин (рис. 5</w:t>
      </w:r>
      <w:r w:rsidR="009104C5">
        <w:rPr>
          <w:rFonts w:ascii="Arial" w:hAnsi="Arial" w:cs="Arial"/>
          <w:spacing w:val="-6"/>
          <w:sz w:val="24"/>
          <w:szCs w:val="26"/>
          <w:lang w:val="uk-UA"/>
        </w:rPr>
        <w:t>6</w:t>
      </w:r>
      <w:r w:rsidRPr="00CA4611">
        <w:rPr>
          <w:rFonts w:ascii="Arial" w:hAnsi="Arial" w:cs="Arial"/>
          <w:spacing w:val="-6"/>
          <w:sz w:val="24"/>
          <w:szCs w:val="26"/>
          <w:lang w:val="uk-UA"/>
        </w:rPr>
        <w:t>).</w:t>
      </w:r>
    </w:p>
    <w:p w:rsidR="00DF130D" w:rsidRPr="00CA4611" w:rsidRDefault="00DF130D" w:rsidP="00DF130D">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У 1818 році Вейс запропонував представляти відношення раціональних чисел m:n:р як відношення цілих взаємно простих чисел p : q : r, так званих  параметрів  Вейса. Для цього числа m : n : р треба привести до спільного знаменника, який потім відкинути:</w:t>
      </w:r>
    </w:p>
    <w:p w:rsidR="00DF130D" w:rsidRPr="00CA4611" w:rsidRDefault="00DF130D" w:rsidP="00DF130D">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lang w:val="uk-UA"/>
        </w:rPr>
        <w:t>1/2 : 1/3 : ∞ = 3/6 : 2/6 :  ∞ = 3 : 2 : ∞ = p : q : r.</w:t>
      </w:r>
    </w:p>
    <w:p w:rsidR="00DF130D" w:rsidRPr="00CA4611" w:rsidRDefault="00DF130D" w:rsidP="00DF130D">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У 1839 р. Міллер запропонував зручнішу систему опису граней, в якій замість p:q:r взяв зворотні до них величини 1/p : 1/q : 1/r приведені до цілих чисел:</w:t>
      </w:r>
    </w:p>
    <w:p w:rsidR="00DF130D" w:rsidRPr="00CA4611" w:rsidRDefault="00DF130D" w:rsidP="00DF130D">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lang w:val="uk-UA"/>
        </w:rPr>
        <w:t>1/p : 1/q : 1/r = h : k : l,</w:t>
      </w:r>
    </w:p>
    <w:p w:rsidR="00DF130D" w:rsidRPr="00CA4611" w:rsidRDefault="00DF130D" w:rsidP="00DF130D">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де h, k, l – індекси Міллера, або індекси грані.</w:t>
      </w:r>
    </w:p>
    <w:p w:rsidR="00F00393" w:rsidRPr="00CA4611" w:rsidRDefault="00F00393" w:rsidP="00F00393">
      <w:pPr>
        <w:pStyle w:val="af2"/>
        <w:spacing w:line="288" w:lineRule="auto"/>
        <w:ind w:firstLine="680"/>
        <w:jc w:val="both"/>
        <w:rPr>
          <w:rFonts w:ascii="Arial" w:hAnsi="Arial" w:cs="Arial"/>
          <w:spacing w:val="-6"/>
          <w:sz w:val="24"/>
          <w:szCs w:val="26"/>
          <w:lang w:val="uk-UA"/>
        </w:rPr>
      </w:pPr>
      <w:r w:rsidRPr="00CA4611">
        <w:rPr>
          <w:rFonts w:ascii="Arial" w:hAnsi="Arial" w:cs="Arial"/>
          <w:i/>
          <w:spacing w:val="-6"/>
          <w:sz w:val="24"/>
          <w:szCs w:val="26"/>
          <w:lang w:val="uk-UA"/>
        </w:rPr>
        <w:t>Індекси h, k, l записані підряд у круглих дужках (hkl) називають символом площини (грані)</w:t>
      </w:r>
      <w:r w:rsidRPr="00CA4611">
        <w:rPr>
          <w:rFonts w:ascii="Arial" w:hAnsi="Arial" w:cs="Arial"/>
          <w:spacing w:val="-6"/>
          <w:sz w:val="24"/>
          <w:szCs w:val="26"/>
          <w:lang w:val="uk-UA"/>
        </w:rPr>
        <w:t xml:space="preserve">.  Символ (hkl) характеризує усю сукупність паралельних площин. </w:t>
      </w:r>
      <w:r w:rsidRPr="00CA4611">
        <w:rPr>
          <w:rFonts w:ascii="Arial" w:hAnsi="Arial" w:cs="Arial"/>
          <w:i/>
          <w:spacing w:val="-6"/>
          <w:sz w:val="24"/>
          <w:szCs w:val="26"/>
          <w:lang w:val="uk-UA"/>
        </w:rPr>
        <w:t>Цей символ  означає, що система паралельних площин поділяє  відрізок a  на  h частин, b на k  частин, c на l частин.</w:t>
      </w:r>
      <w:r w:rsidRPr="00CA4611">
        <w:rPr>
          <w:rFonts w:ascii="Arial" w:hAnsi="Arial" w:cs="Arial"/>
          <w:spacing w:val="-6"/>
          <w:sz w:val="24"/>
          <w:szCs w:val="26"/>
          <w:lang w:val="uk-UA"/>
        </w:rPr>
        <w:t xml:space="preserve"> </w:t>
      </w:r>
    </w:p>
    <w:p w:rsidR="00D76BA0" w:rsidRPr="00CA4611" w:rsidRDefault="00F00393" w:rsidP="00F35A46">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Параметри грані a, b, c можуть приймати значення від - ∞ до + ∞, у той час як індекси h, k, l можуть приймати будь-які від’ємні або додатні значення, як правило, виражені малими, однозначними числами, в тому числі − нулем. Рівність нулю того або іншого індексу показує, що дана грань паралельна  відповідній осі координат. </w:t>
      </w:r>
    </w:p>
    <w:p w:rsidR="00487E8F" w:rsidRPr="00CA4611" w:rsidRDefault="00487E8F" w:rsidP="00487E8F">
      <w:pPr>
        <w:pStyle w:val="af2"/>
        <w:spacing w:line="288" w:lineRule="auto"/>
        <w:ind w:firstLine="680"/>
        <w:jc w:val="center"/>
        <w:rPr>
          <w:rFonts w:ascii="Arial" w:hAnsi="Arial" w:cs="Arial"/>
          <w:spacing w:val="-6"/>
          <w:sz w:val="24"/>
          <w:szCs w:val="26"/>
          <w:lang w:val="uk-UA"/>
        </w:rPr>
      </w:pPr>
      <w:r w:rsidRPr="00CA4611">
        <w:rPr>
          <w:rFonts w:ascii="Arial" w:hAnsi="Arial" w:cs="Arial"/>
          <w:noProof/>
          <w:snapToGrid/>
          <w:spacing w:val="-6"/>
          <w:sz w:val="24"/>
          <w:szCs w:val="26"/>
          <w:lang w:val="en-US" w:eastAsia="en-US"/>
        </w:rPr>
        <w:drawing>
          <wp:inline distT="0" distB="0" distL="0" distR="0">
            <wp:extent cx="1283677" cy="1346809"/>
            <wp:effectExtent l="19050" t="0" r="0" b="0"/>
            <wp:docPr id="75" name="Picture 75" descr="A picture containing sky, antenna, wir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A picture containing sky, antenna, wire, line&#10;&#10;Description automatically generated"/>
                    <pic:cNvPicPr>
                      <a:picLocks noChangeAspect="1" noChangeArrowheads="1"/>
                    </pic:cNvPicPr>
                  </pic:nvPicPr>
                  <pic:blipFill rotWithShape="1">
                    <a:blip r:embed="rId117" cstate="email">
                      <a:lum bright="-52000" contrast="99000"/>
                      <a:extLst>
                        <a:ext uri="{28A0092B-C50C-407E-A947-70E740481C1C}">
                          <a14:useLocalDpi xmlns:a14="http://schemas.microsoft.com/office/drawing/2010/main"/>
                        </a:ext>
                      </a:extLst>
                    </a:blip>
                    <a:srcRect/>
                    <a:stretch/>
                  </pic:blipFill>
                  <pic:spPr bwMode="auto">
                    <a:xfrm>
                      <a:off x="0" y="0"/>
                      <a:ext cx="1297761" cy="1361585"/>
                    </a:xfrm>
                    <a:prstGeom prst="rect">
                      <a:avLst/>
                    </a:prstGeom>
                    <a:noFill/>
                    <a:ln>
                      <a:noFill/>
                    </a:ln>
                    <a:extLst>
                      <a:ext uri="{53640926-AAD7-44D8-BBD7-CCE9431645EC}">
                        <a14:shadowObscured xmlns:a14="http://schemas.microsoft.com/office/drawing/2010/main"/>
                      </a:ext>
                    </a:extLst>
                  </pic:spPr>
                </pic:pic>
              </a:graphicData>
            </a:graphic>
          </wp:inline>
        </w:drawing>
      </w:r>
    </w:p>
    <w:p w:rsidR="00487E8F" w:rsidRPr="00CA4611" w:rsidRDefault="00487E8F" w:rsidP="00487E8F">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lang w:val="uk-UA"/>
        </w:rPr>
        <w:t>Рис. 5</w:t>
      </w:r>
      <w:r w:rsidR="009104C5">
        <w:rPr>
          <w:rFonts w:ascii="Arial" w:hAnsi="Arial" w:cs="Arial"/>
          <w:spacing w:val="-6"/>
          <w:sz w:val="24"/>
          <w:szCs w:val="26"/>
          <w:lang w:val="uk-UA"/>
        </w:rPr>
        <w:t>6</w:t>
      </w:r>
      <w:r w:rsidRPr="00CA4611">
        <w:rPr>
          <w:rFonts w:ascii="Arial" w:hAnsi="Arial" w:cs="Arial"/>
          <w:spacing w:val="-6"/>
          <w:sz w:val="24"/>
          <w:szCs w:val="26"/>
          <w:lang w:val="uk-UA"/>
        </w:rPr>
        <w:t>. Система паралельних площин</w:t>
      </w:r>
    </w:p>
    <w:p w:rsidR="00487E8F" w:rsidRPr="00CA4611" w:rsidRDefault="00487E8F" w:rsidP="00F35A46">
      <w:pPr>
        <w:pStyle w:val="af2"/>
        <w:spacing w:line="288" w:lineRule="auto"/>
        <w:ind w:firstLine="680"/>
        <w:jc w:val="both"/>
        <w:rPr>
          <w:rFonts w:ascii="Arial" w:hAnsi="Arial" w:cs="Arial"/>
          <w:spacing w:val="-6"/>
          <w:sz w:val="24"/>
          <w:szCs w:val="26"/>
          <w:lang w:val="uk-UA"/>
        </w:rPr>
      </w:pPr>
    </w:p>
    <w:p w:rsidR="00D76BA0" w:rsidRPr="00CA4611" w:rsidRDefault="00D76BA0" w:rsidP="00F35A46">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Символи координатних площин незалежно від кутів між осями завжди будуть </w:t>
      </w:r>
      <w:r w:rsidRPr="00CA4611">
        <w:rPr>
          <w:rFonts w:ascii="Arial" w:hAnsi="Arial" w:cs="Arial"/>
          <w:i/>
          <w:spacing w:val="-6"/>
          <w:sz w:val="24"/>
          <w:szCs w:val="26"/>
          <w:lang w:val="uk-UA"/>
        </w:rPr>
        <w:t>XOY = (001), XOZ = (010), YOZ = (100).</w:t>
      </w:r>
      <w:r w:rsidRPr="00CA4611">
        <w:rPr>
          <w:rFonts w:ascii="Arial" w:hAnsi="Arial" w:cs="Arial"/>
          <w:spacing w:val="-6"/>
          <w:sz w:val="24"/>
          <w:szCs w:val="26"/>
          <w:lang w:val="uk-UA"/>
        </w:rPr>
        <w:t xml:space="preserve"> </w:t>
      </w:r>
    </w:p>
    <w:p w:rsidR="00D76BA0" w:rsidRPr="00CA4611" w:rsidRDefault="00DF130D" w:rsidP="00DF130D">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Існують </w:t>
      </w:r>
      <w:r w:rsidRPr="00CA4611">
        <w:rPr>
          <w:rFonts w:ascii="Arial" w:hAnsi="Arial" w:cs="Arial"/>
          <w:b/>
          <w:bCs/>
          <w:i/>
          <w:iCs/>
          <w:spacing w:val="-6"/>
          <w:sz w:val="24"/>
          <w:szCs w:val="26"/>
          <w:lang w:val="uk-UA"/>
        </w:rPr>
        <w:t>з</w:t>
      </w:r>
      <w:r w:rsidR="00D76BA0" w:rsidRPr="00CA4611">
        <w:rPr>
          <w:rFonts w:ascii="Arial" w:hAnsi="Arial" w:cs="Arial"/>
          <w:b/>
          <w:bCs/>
          <w:i/>
          <w:iCs/>
          <w:spacing w:val="-6"/>
          <w:sz w:val="24"/>
          <w:szCs w:val="26"/>
          <w:lang w:val="uk-UA"/>
        </w:rPr>
        <w:t>агальні правила для визначення кристалографічних індексів</w:t>
      </w:r>
      <w:r w:rsidRPr="00CA4611">
        <w:rPr>
          <w:rFonts w:ascii="Arial" w:hAnsi="Arial" w:cs="Arial"/>
          <w:spacing w:val="-6"/>
          <w:sz w:val="24"/>
          <w:szCs w:val="26"/>
          <w:lang w:val="uk-UA"/>
        </w:rPr>
        <w:t xml:space="preserve">: </w:t>
      </w:r>
    </w:p>
    <w:p w:rsidR="00D76BA0" w:rsidRPr="00CA4611" w:rsidRDefault="00D76BA0" w:rsidP="00F35A46">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1) Знаходять відрізки, які відтинаються даною гранню на координатних осях і визначають їх у відповідних осьових одиницях.</w:t>
      </w:r>
    </w:p>
    <w:p w:rsidR="00D76BA0" w:rsidRPr="00CA4611" w:rsidRDefault="00D76BA0" w:rsidP="00F35A46">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2) Встановлюють величини, обернені до знайдених відрізків.</w:t>
      </w:r>
    </w:p>
    <w:p w:rsidR="00D76BA0" w:rsidRPr="00CA4611" w:rsidRDefault="00D76BA0" w:rsidP="00F35A46">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3) Приводять отримані числа до цілих чисел. Знайдені при цьому три взаємно прості цілі числа (hkl) будуть кристалографічними індексами грані.</w:t>
      </w:r>
    </w:p>
    <w:p w:rsidR="00D76BA0" w:rsidRDefault="00D76BA0" w:rsidP="00F35A46">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Якщо будь-яка грань паралельна до однієї з осей, то її кристалографічний індекс записується як нуль (рис. </w:t>
      </w:r>
      <w:r w:rsidR="00673B08" w:rsidRPr="00CA4611">
        <w:rPr>
          <w:rFonts w:ascii="Arial" w:hAnsi="Arial" w:cs="Arial"/>
          <w:spacing w:val="-6"/>
          <w:sz w:val="24"/>
          <w:szCs w:val="26"/>
          <w:lang w:val="uk-UA"/>
        </w:rPr>
        <w:t>5</w:t>
      </w:r>
      <w:r w:rsidR="00467C1C">
        <w:rPr>
          <w:rFonts w:ascii="Arial" w:hAnsi="Arial" w:cs="Arial"/>
          <w:spacing w:val="-6"/>
          <w:sz w:val="24"/>
          <w:szCs w:val="26"/>
          <w:lang w:val="uk-UA"/>
        </w:rPr>
        <w:t>7</w:t>
      </w:r>
      <w:r w:rsidRPr="00CA4611">
        <w:rPr>
          <w:rFonts w:ascii="Arial" w:hAnsi="Arial" w:cs="Arial"/>
          <w:spacing w:val="-6"/>
          <w:sz w:val="24"/>
          <w:szCs w:val="26"/>
          <w:lang w:val="uk-UA"/>
        </w:rPr>
        <w:t>).</w:t>
      </w:r>
    </w:p>
    <w:p w:rsidR="00134BEE" w:rsidRPr="00CA4611" w:rsidRDefault="00134BEE" w:rsidP="00134BEE">
      <w:pPr>
        <w:pStyle w:val="af2"/>
        <w:spacing w:line="288" w:lineRule="auto"/>
        <w:ind w:firstLine="680"/>
        <w:jc w:val="both"/>
        <w:rPr>
          <w:rFonts w:ascii="Arial" w:hAnsi="Arial" w:cs="Arial"/>
          <w:spacing w:val="-6"/>
          <w:sz w:val="24"/>
          <w:szCs w:val="26"/>
          <w:lang w:val="uk-UA"/>
        </w:rPr>
      </w:pPr>
      <w:r w:rsidRPr="00CA4611">
        <w:rPr>
          <w:rFonts w:ascii="Arial" w:hAnsi="Arial" w:cs="Arial"/>
          <w:b/>
          <w:bCs/>
          <w:spacing w:val="-6"/>
          <w:sz w:val="24"/>
          <w:szCs w:val="26"/>
          <w:lang w:val="uk-UA"/>
        </w:rPr>
        <w:t xml:space="preserve">Можливі положення та позначення граней. </w:t>
      </w:r>
      <w:r w:rsidRPr="00CA4611">
        <w:rPr>
          <w:rFonts w:ascii="Arial" w:hAnsi="Arial" w:cs="Arial"/>
          <w:spacing w:val="-6"/>
          <w:sz w:val="24"/>
          <w:szCs w:val="26"/>
          <w:lang w:val="uk-UA"/>
        </w:rPr>
        <w:t xml:space="preserve">Положення грані кристала визначається тим, як вона перетинає обрані </w:t>
      </w:r>
      <w:r w:rsidR="009104C5">
        <w:rPr>
          <w:rFonts w:ascii="Arial" w:hAnsi="Arial" w:cs="Arial"/>
          <w:spacing w:val="-6"/>
          <w:sz w:val="24"/>
          <w:szCs w:val="26"/>
          <w:lang w:val="uk-UA"/>
        </w:rPr>
        <w:t>о</w:t>
      </w:r>
      <w:r w:rsidRPr="00CA4611">
        <w:rPr>
          <w:rFonts w:ascii="Arial" w:hAnsi="Arial" w:cs="Arial"/>
          <w:spacing w:val="-6"/>
          <w:sz w:val="24"/>
          <w:szCs w:val="26"/>
          <w:lang w:val="uk-UA"/>
        </w:rPr>
        <w:t>сі координат:</w:t>
      </w:r>
    </w:p>
    <w:p w:rsidR="00134BEE" w:rsidRPr="00CA4611" w:rsidRDefault="00134BEE" w:rsidP="00134BEE">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1) Грані перетинають усі три координатні осі. Їх символом буде (hkl), причому h, k, l, як правило, є малими числами (рис.5</w:t>
      </w:r>
      <w:r w:rsidR="00467C1C">
        <w:rPr>
          <w:rFonts w:ascii="Arial" w:hAnsi="Arial" w:cs="Arial"/>
          <w:spacing w:val="-6"/>
          <w:sz w:val="24"/>
          <w:szCs w:val="26"/>
          <w:lang w:val="uk-UA"/>
        </w:rPr>
        <w:t>7</w:t>
      </w:r>
      <w:r w:rsidRPr="00CA4611">
        <w:rPr>
          <w:rFonts w:ascii="Arial" w:hAnsi="Arial" w:cs="Arial"/>
          <w:spacing w:val="-6"/>
          <w:sz w:val="24"/>
          <w:szCs w:val="26"/>
          <w:lang w:val="uk-UA"/>
        </w:rPr>
        <w:t>).</w:t>
      </w:r>
    </w:p>
    <w:p w:rsidR="00D76BA0" w:rsidRPr="00CA4611" w:rsidRDefault="00D76BA0" w:rsidP="00F35A46">
      <w:pPr>
        <w:pStyle w:val="af2"/>
        <w:spacing w:line="288" w:lineRule="auto"/>
        <w:ind w:firstLine="680"/>
        <w:jc w:val="center"/>
        <w:rPr>
          <w:rFonts w:ascii="Arial" w:hAnsi="Arial" w:cs="Arial"/>
          <w:spacing w:val="-6"/>
          <w:sz w:val="24"/>
          <w:szCs w:val="26"/>
          <w:lang w:val="uk-UA"/>
        </w:rPr>
      </w:pPr>
      <w:r w:rsidRPr="00CA4611">
        <w:rPr>
          <w:rFonts w:ascii="Arial" w:hAnsi="Arial" w:cs="Arial"/>
          <w:noProof/>
          <w:snapToGrid/>
          <w:spacing w:val="-6"/>
          <w:sz w:val="24"/>
          <w:szCs w:val="26"/>
          <w:lang w:val="en-US" w:eastAsia="en-US"/>
        </w:rPr>
        <w:drawing>
          <wp:inline distT="0" distB="0" distL="0" distR="0">
            <wp:extent cx="1548666" cy="1582333"/>
            <wp:effectExtent l="0" t="0" r="0" b="0"/>
            <wp:docPr id="73" name="Picture 7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Diagram&#10;&#10;Description automatically generated"/>
                    <pic:cNvPicPr>
                      <a:picLocks noChangeAspect="1" noChangeArrowheads="1"/>
                    </pic:cNvPicPr>
                  </pic:nvPicPr>
                  <pic:blipFill>
                    <a:blip r:embed="rId118" cstate="email">
                      <a:extLst>
                        <a:ext uri="{28A0092B-C50C-407E-A947-70E740481C1C}">
                          <a14:useLocalDpi xmlns:a14="http://schemas.microsoft.com/office/drawing/2010/main"/>
                        </a:ext>
                      </a:extLst>
                    </a:blip>
                    <a:srcRect/>
                    <a:stretch>
                      <a:fillRect/>
                    </a:stretch>
                  </pic:blipFill>
                  <pic:spPr bwMode="auto">
                    <a:xfrm>
                      <a:off x="0" y="0"/>
                      <a:ext cx="1567582" cy="1601661"/>
                    </a:xfrm>
                    <a:prstGeom prst="rect">
                      <a:avLst/>
                    </a:prstGeom>
                    <a:noFill/>
                    <a:ln>
                      <a:noFill/>
                    </a:ln>
                  </pic:spPr>
                </pic:pic>
              </a:graphicData>
            </a:graphic>
          </wp:inline>
        </w:drawing>
      </w:r>
    </w:p>
    <w:p w:rsidR="00D76BA0" w:rsidRPr="00CA4611" w:rsidRDefault="00D76BA0" w:rsidP="00F35A46">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lang w:val="uk-UA"/>
        </w:rPr>
        <w:t xml:space="preserve">Рис. </w:t>
      </w:r>
      <w:r w:rsidR="00673B08" w:rsidRPr="00CA4611">
        <w:rPr>
          <w:rFonts w:ascii="Arial" w:hAnsi="Arial" w:cs="Arial"/>
          <w:spacing w:val="-6"/>
          <w:sz w:val="24"/>
          <w:szCs w:val="26"/>
          <w:lang w:val="uk-UA"/>
        </w:rPr>
        <w:t>5</w:t>
      </w:r>
      <w:r w:rsidR="00467C1C">
        <w:rPr>
          <w:rFonts w:ascii="Arial" w:hAnsi="Arial" w:cs="Arial"/>
          <w:spacing w:val="-6"/>
          <w:sz w:val="24"/>
          <w:szCs w:val="26"/>
          <w:lang w:val="uk-UA"/>
        </w:rPr>
        <w:t>7</w:t>
      </w:r>
      <w:r w:rsidRPr="00CA4611">
        <w:rPr>
          <w:rFonts w:ascii="Arial" w:hAnsi="Arial" w:cs="Arial"/>
          <w:spacing w:val="-6"/>
          <w:sz w:val="24"/>
          <w:szCs w:val="26"/>
          <w:lang w:val="uk-UA"/>
        </w:rPr>
        <w:t>. Координатні площини симетрії</w:t>
      </w:r>
      <w:r w:rsidR="00152338">
        <w:rPr>
          <w:rFonts w:ascii="Arial" w:hAnsi="Arial" w:cs="Arial"/>
          <w:spacing w:val="-6"/>
          <w:sz w:val="24"/>
          <w:szCs w:val="26"/>
          <w:lang w:val="uk-UA"/>
        </w:rPr>
        <w:t xml:space="preserve"> </w:t>
      </w:r>
      <w:r w:rsidRPr="00CA4611">
        <w:rPr>
          <w:rFonts w:ascii="Arial" w:hAnsi="Arial" w:cs="Arial"/>
          <w:spacing w:val="-6"/>
          <w:sz w:val="24"/>
          <w:szCs w:val="26"/>
          <w:lang w:val="uk-UA"/>
        </w:rPr>
        <w:t xml:space="preserve"> та площина (111)</w:t>
      </w:r>
    </w:p>
    <w:p w:rsidR="004C443E" w:rsidRPr="00CA4611" w:rsidRDefault="004C443E" w:rsidP="004C443E">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2) Грані перетинають тільки дві </w:t>
      </w:r>
      <w:r>
        <w:rPr>
          <w:rFonts w:ascii="Arial" w:hAnsi="Arial" w:cs="Arial"/>
          <w:spacing w:val="-6"/>
          <w:sz w:val="24"/>
          <w:szCs w:val="26"/>
          <w:lang w:val="uk-UA"/>
        </w:rPr>
        <w:t>о</w:t>
      </w:r>
      <w:r w:rsidRPr="00CA4611">
        <w:rPr>
          <w:rFonts w:ascii="Arial" w:hAnsi="Arial" w:cs="Arial"/>
          <w:spacing w:val="-6"/>
          <w:sz w:val="24"/>
          <w:szCs w:val="26"/>
          <w:lang w:val="uk-UA"/>
        </w:rPr>
        <w:t xml:space="preserve">сі та паралельні до третьої. Якщо грань перетинає осі y та z і не перетинає вісь х, то в загальному випадку вона має символ (0kl). Вертикальна грань проходить паралельно </w:t>
      </w:r>
      <w:r>
        <w:rPr>
          <w:rFonts w:ascii="Arial" w:hAnsi="Arial" w:cs="Arial"/>
          <w:spacing w:val="-6"/>
          <w:sz w:val="24"/>
          <w:szCs w:val="26"/>
          <w:lang w:val="uk-UA"/>
        </w:rPr>
        <w:t>ві</w:t>
      </w:r>
      <w:r w:rsidRPr="00CA4611">
        <w:rPr>
          <w:rFonts w:ascii="Arial" w:hAnsi="Arial" w:cs="Arial"/>
          <w:spacing w:val="-6"/>
          <w:sz w:val="24"/>
          <w:szCs w:val="26"/>
          <w:lang w:val="uk-UA"/>
        </w:rPr>
        <w:t>сі z і перетинає осі х та y. Її символ буде (hk0). Грань, яка не перетинає тільки вісь y, має символ (h0l) (рис.5</w:t>
      </w:r>
      <w:r>
        <w:rPr>
          <w:rFonts w:ascii="Arial" w:hAnsi="Arial" w:cs="Arial"/>
          <w:spacing w:val="-6"/>
          <w:sz w:val="24"/>
          <w:szCs w:val="26"/>
          <w:lang w:val="uk-UA"/>
        </w:rPr>
        <w:t>7</w:t>
      </w:r>
      <w:r w:rsidRPr="00CA4611">
        <w:rPr>
          <w:rFonts w:ascii="Arial" w:hAnsi="Arial" w:cs="Arial"/>
          <w:spacing w:val="-6"/>
          <w:sz w:val="24"/>
          <w:szCs w:val="26"/>
          <w:lang w:val="uk-UA"/>
        </w:rPr>
        <w:t>).</w:t>
      </w:r>
    </w:p>
    <w:p w:rsidR="00D460E5" w:rsidRPr="00CA4611" w:rsidRDefault="00D76BA0" w:rsidP="00891174">
      <w:pPr>
        <w:pStyle w:val="af2"/>
        <w:spacing w:line="288" w:lineRule="auto"/>
        <w:ind w:firstLine="680"/>
        <w:jc w:val="both"/>
        <w:rPr>
          <w:rFonts w:ascii="Arial" w:hAnsi="Arial" w:cs="Arial"/>
          <w:spacing w:val="-6"/>
          <w:sz w:val="24"/>
          <w:szCs w:val="26"/>
          <w:lang w:val="uk-UA"/>
        </w:rPr>
      </w:pPr>
      <w:r w:rsidRPr="00CA4611">
        <w:rPr>
          <w:rFonts w:ascii="Arial" w:hAnsi="Arial" w:cs="Arial"/>
          <w:spacing w:val="-6"/>
          <w:sz w:val="24"/>
          <w:szCs w:val="26"/>
          <w:lang w:val="uk-UA"/>
        </w:rPr>
        <w:t xml:space="preserve">3) </w:t>
      </w:r>
      <w:r w:rsidR="009104C5" w:rsidRPr="00CA4611">
        <w:rPr>
          <w:rFonts w:ascii="Arial" w:hAnsi="Arial" w:cs="Arial"/>
          <w:spacing w:val="-6"/>
          <w:sz w:val="24"/>
          <w:szCs w:val="26"/>
          <w:lang w:val="uk-UA"/>
        </w:rPr>
        <w:t>Базисними</w:t>
      </w:r>
      <w:r w:rsidRPr="00CA4611">
        <w:rPr>
          <w:rFonts w:ascii="Arial" w:hAnsi="Arial" w:cs="Arial"/>
          <w:spacing w:val="-6"/>
          <w:sz w:val="24"/>
          <w:szCs w:val="26"/>
          <w:lang w:val="uk-UA"/>
        </w:rPr>
        <w:t xml:space="preserve"> гранями називають грані, які перетинають тільки одну вісь. Базисні грані можуть займати лише три положення: якщо грань перетинає вісь х і проходить паралельно до площини осей y та z, то її символом буде (100). Якщо грань перетинає тільки вісь y, то її символом буде (010). Якщо грань перетинає тільки вісь z, її символом буде (001) (рис.</w:t>
      </w:r>
      <w:r w:rsidR="00673B08" w:rsidRPr="00CA4611">
        <w:rPr>
          <w:rFonts w:ascii="Arial" w:hAnsi="Arial" w:cs="Arial"/>
          <w:spacing w:val="-6"/>
          <w:sz w:val="24"/>
          <w:szCs w:val="26"/>
          <w:lang w:val="uk-UA"/>
        </w:rPr>
        <w:t>5</w:t>
      </w:r>
      <w:r w:rsidR="00467C1C">
        <w:rPr>
          <w:rFonts w:ascii="Arial" w:hAnsi="Arial" w:cs="Arial"/>
          <w:spacing w:val="-6"/>
          <w:sz w:val="24"/>
          <w:szCs w:val="26"/>
          <w:lang w:val="uk-UA"/>
        </w:rPr>
        <w:t>7</w:t>
      </w:r>
      <w:r w:rsidRPr="00CA4611">
        <w:rPr>
          <w:rFonts w:ascii="Arial" w:hAnsi="Arial" w:cs="Arial"/>
          <w:spacing w:val="-6"/>
          <w:sz w:val="24"/>
          <w:szCs w:val="26"/>
          <w:lang w:val="uk-UA"/>
        </w:rPr>
        <w:t>).</w:t>
      </w:r>
      <w:r w:rsidR="00D51D00" w:rsidRPr="00CA4611">
        <w:rPr>
          <w:rFonts w:ascii="Arial" w:hAnsi="Arial" w:cs="Arial"/>
          <w:spacing w:val="-6"/>
          <w:sz w:val="24"/>
          <w:szCs w:val="26"/>
          <w:lang w:val="uk-UA"/>
        </w:rPr>
        <w:t xml:space="preserve"> </w:t>
      </w:r>
      <w:r w:rsidRPr="00CA4611">
        <w:rPr>
          <w:rFonts w:ascii="Arial" w:hAnsi="Arial" w:cs="Arial"/>
          <w:spacing w:val="-6"/>
          <w:sz w:val="24"/>
          <w:szCs w:val="26"/>
          <w:lang w:val="uk-UA"/>
        </w:rPr>
        <w:t>Якщо грань перетинає від’ємний кінець осі, то над індексом, що відповідає даній осі, ставиться знак мінус.</w:t>
      </w:r>
      <w:r w:rsidRPr="00CA4611">
        <w:rPr>
          <w:rFonts w:ascii="Arial" w:hAnsi="Arial" w:cs="Arial"/>
          <w:spacing w:val="-6"/>
          <w:sz w:val="24"/>
          <w:szCs w:val="26"/>
          <w:lang w:val="uk-UA"/>
        </w:rPr>
        <w:cr/>
      </w:r>
    </w:p>
    <w:p w:rsidR="00D460E5" w:rsidRPr="00CA4611" w:rsidRDefault="00D460E5" w:rsidP="00891174">
      <w:pPr>
        <w:pStyle w:val="af2"/>
        <w:spacing w:line="288" w:lineRule="auto"/>
        <w:ind w:firstLine="680"/>
        <w:jc w:val="center"/>
        <w:rPr>
          <w:rFonts w:ascii="Arial" w:hAnsi="Arial" w:cs="Arial"/>
          <w:b/>
          <w:bCs/>
          <w:spacing w:val="-6"/>
          <w:sz w:val="24"/>
          <w:szCs w:val="26"/>
          <w:lang w:val="uk-UA"/>
        </w:rPr>
      </w:pPr>
      <w:r w:rsidRPr="00CA4611">
        <w:rPr>
          <w:rFonts w:ascii="Arial" w:hAnsi="Arial" w:cs="Arial"/>
          <w:b/>
          <w:bCs/>
          <w:spacing w:val="-6"/>
          <w:sz w:val="24"/>
          <w:szCs w:val="26"/>
          <w:lang w:val="uk-UA"/>
        </w:rPr>
        <w:t>З</w:t>
      </w:r>
      <w:r w:rsidR="00891174" w:rsidRPr="00CA4611">
        <w:rPr>
          <w:rFonts w:ascii="Arial" w:hAnsi="Arial" w:cs="Arial"/>
          <w:b/>
          <w:bCs/>
          <w:spacing w:val="-6"/>
          <w:sz w:val="24"/>
          <w:szCs w:val="26"/>
          <w:lang w:val="uk-UA"/>
        </w:rPr>
        <w:t>апитання для самоконтролю</w:t>
      </w:r>
    </w:p>
    <w:p w:rsidR="00312467" w:rsidRPr="00CA4611" w:rsidRDefault="00312467" w:rsidP="00312467">
      <w:pPr>
        <w:pStyle w:val="a5"/>
        <w:spacing w:line="276" w:lineRule="auto"/>
        <w:jc w:val="both"/>
        <w:rPr>
          <w:rFonts w:ascii="Arial" w:hAnsi="Arial" w:cs="Arial"/>
          <w:b w:val="0"/>
          <w:bCs/>
          <w:spacing w:val="-6"/>
          <w:sz w:val="24"/>
          <w:szCs w:val="26"/>
        </w:rPr>
      </w:pPr>
      <w:r w:rsidRPr="00CA4611">
        <w:rPr>
          <w:rFonts w:ascii="Arial" w:hAnsi="Arial" w:cs="Arial"/>
          <w:b w:val="0"/>
          <w:bCs/>
          <w:spacing w:val="-6"/>
          <w:sz w:val="24"/>
          <w:szCs w:val="26"/>
        </w:rPr>
        <w:t>1. Який закон кристалографії став основою для виводу символів граней кристалів?</w:t>
      </w:r>
    </w:p>
    <w:p w:rsidR="00312467" w:rsidRPr="00CA4611" w:rsidRDefault="00312467" w:rsidP="00312467">
      <w:pPr>
        <w:pStyle w:val="a5"/>
        <w:spacing w:line="276" w:lineRule="auto"/>
        <w:jc w:val="both"/>
        <w:rPr>
          <w:rFonts w:ascii="Arial" w:hAnsi="Arial" w:cs="Arial"/>
          <w:b w:val="0"/>
          <w:bCs/>
          <w:spacing w:val="-6"/>
          <w:sz w:val="24"/>
          <w:szCs w:val="26"/>
        </w:rPr>
      </w:pPr>
      <w:r w:rsidRPr="00CA4611">
        <w:rPr>
          <w:rFonts w:ascii="Arial" w:hAnsi="Arial" w:cs="Arial"/>
          <w:b w:val="0"/>
          <w:bCs/>
          <w:spacing w:val="-6"/>
          <w:sz w:val="24"/>
          <w:szCs w:val="26"/>
        </w:rPr>
        <w:t>2. Як записується символ грані кристала?</w:t>
      </w:r>
    </w:p>
    <w:p w:rsidR="00312467" w:rsidRPr="00CA4611" w:rsidRDefault="00312467" w:rsidP="00312467">
      <w:pPr>
        <w:pStyle w:val="a5"/>
        <w:spacing w:line="276" w:lineRule="auto"/>
        <w:jc w:val="both"/>
        <w:rPr>
          <w:rFonts w:ascii="Arial" w:hAnsi="Arial" w:cs="Arial"/>
          <w:b w:val="0"/>
          <w:bCs/>
          <w:spacing w:val="-6"/>
          <w:sz w:val="24"/>
          <w:szCs w:val="26"/>
        </w:rPr>
      </w:pPr>
      <w:r w:rsidRPr="00CA4611">
        <w:rPr>
          <w:rFonts w:ascii="Arial" w:hAnsi="Arial" w:cs="Arial"/>
          <w:b w:val="0"/>
          <w:bCs/>
          <w:spacing w:val="-6"/>
          <w:sz w:val="24"/>
          <w:szCs w:val="26"/>
        </w:rPr>
        <w:t>3. Як записується символ вузла структури</w:t>
      </w:r>
      <w:r w:rsidR="009104C5" w:rsidRPr="009104C5">
        <w:rPr>
          <w:rFonts w:ascii="Arial" w:hAnsi="Arial" w:cs="Arial"/>
          <w:b w:val="0"/>
          <w:bCs/>
          <w:spacing w:val="-6"/>
          <w:sz w:val="24"/>
          <w:szCs w:val="26"/>
        </w:rPr>
        <w:t xml:space="preserve"> </w:t>
      </w:r>
      <w:r w:rsidR="009104C5" w:rsidRPr="00CA4611">
        <w:rPr>
          <w:rFonts w:ascii="Arial" w:hAnsi="Arial" w:cs="Arial"/>
          <w:b w:val="0"/>
          <w:bCs/>
          <w:spacing w:val="-6"/>
          <w:sz w:val="24"/>
          <w:szCs w:val="26"/>
        </w:rPr>
        <w:t>криста</w:t>
      </w:r>
      <w:r w:rsidR="009104C5">
        <w:rPr>
          <w:rFonts w:ascii="Arial" w:hAnsi="Arial" w:cs="Arial"/>
          <w:b w:val="0"/>
          <w:bCs/>
          <w:spacing w:val="-6"/>
          <w:sz w:val="24"/>
          <w:szCs w:val="26"/>
        </w:rPr>
        <w:t>лу</w:t>
      </w:r>
      <w:r w:rsidRPr="00CA4611">
        <w:rPr>
          <w:rFonts w:ascii="Arial" w:hAnsi="Arial" w:cs="Arial"/>
          <w:b w:val="0"/>
          <w:bCs/>
          <w:spacing w:val="-6"/>
          <w:sz w:val="24"/>
          <w:szCs w:val="26"/>
        </w:rPr>
        <w:t xml:space="preserve">? </w:t>
      </w:r>
    </w:p>
    <w:p w:rsidR="00312467" w:rsidRPr="00CA4611" w:rsidRDefault="00312467" w:rsidP="00312467">
      <w:pPr>
        <w:pStyle w:val="a5"/>
        <w:spacing w:line="276" w:lineRule="auto"/>
        <w:jc w:val="both"/>
        <w:rPr>
          <w:rFonts w:ascii="Arial" w:hAnsi="Arial" w:cs="Arial"/>
          <w:b w:val="0"/>
          <w:bCs/>
          <w:spacing w:val="-6"/>
          <w:sz w:val="24"/>
          <w:szCs w:val="26"/>
        </w:rPr>
      </w:pPr>
      <w:r w:rsidRPr="00CA4611">
        <w:rPr>
          <w:rFonts w:ascii="Arial" w:hAnsi="Arial" w:cs="Arial"/>
          <w:b w:val="0"/>
          <w:bCs/>
          <w:spacing w:val="-6"/>
          <w:sz w:val="24"/>
          <w:szCs w:val="26"/>
        </w:rPr>
        <w:t>4. Як записується символ вузлового ряду (ребра) структури кристал</w:t>
      </w:r>
      <w:r w:rsidR="009104C5">
        <w:rPr>
          <w:rFonts w:ascii="Arial" w:hAnsi="Arial" w:cs="Arial"/>
          <w:b w:val="0"/>
          <w:bCs/>
          <w:spacing w:val="-6"/>
          <w:sz w:val="24"/>
          <w:szCs w:val="26"/>
        </w:rPr>
        <w:t>у</w:t>
      </w:r>
      <w:r w:rsidRPr="00CA4611">
        <w:rPr>
          <w:rFonts w:ascii="Arial" w:hAnsi="Arial" w:cs="Arial"/>
          <w:b w:val="0"/>
          <w:bCs/>
          <w:spacing w:val="-6"/>
          <w:sz w:val="24"/>
          <w:szCs w:val="26"/>
        </w:rPr>
        <w:t>?</w:t>
      </w:r>
    </w:p>
    <w:p w:rsidR="00312467" w:rsidRPr="00CA4611" w:rsidRDefault="00312467" w:rsidP="00312467">
      <w:pPr>
        <w:pStyle w:val="a5"/>
        <w:spacing w:line="276" w:lineRule="auto"/>
        <w:jc w:val="both"/>
        <w:rPr>
          <w:rFonts w:ascii="Arial" w:hAnsi="Arial" w:cs="Arial"/>
          <w:b w:val="0"/>
          <w:bCs/>
          <w:spacing w:val="-6"/>
          <w:sz w:val="24"/>
          <w:szCs w:val="26"/>
        </w:rPr>
      </w:pPr>
      <w:r w:rsidRPr="00CA4611">
        <w:rPr>
          <w:rFonts w:ascii="Arial" w:hAnsi="Arial" w:cs="Arial"/>
          <w:b w:val="0"/>
          <w:bCs/>
          <w:spacing w:val="-6"/>
          <w:sz w:val="24"/>
          <w:szCs w:val="26"/>
        </w:rPr>
        <w:t>5. Що означають індекси Міллера?</w:t>
      </w:r>
      <w:r w:rsidRPr="00CA4611">
        <w:rPr>
          <w:rFonts w:ascii="Arial" w:hAnsi="Arial" w:cs="Arial"/>
          <w:b w:val="0"/>
          <w:bCs/>
          <w:spacing w:val="-6"/>
          <w:sz w:val="24"/>
          <w:szCs w:val="26"/>
        </w:rPr>
        <w:cr/>
      </w:r>
    </w:p>
    <w:p w:rsidR="00716191" w:rsidRPr="00CA4611" w:rsidRDefault="00716191" w:rsidP="001713A5">
      <w:pPr>
        <w:spacing w:line="288" w:lineRule="auto"/>
        <w:jc w:val="center"/>
        <w:rPr>
          <w:rFonts w:ascii="Arial" w:hAnsi="Arial" w:cs="Arial"/>
          <w:b/>
          <w:bCs/>
          <w:caps/>
          <w:spacing w:val="-6"/>
          <w:szCs w:val="26"/>
          <w:lang w:val="uk-UA"/>
        </w:rPr>
      </w:pPr>
      <w:r w:rsidRPr="00CA4611">
        <w:rPr>
          <w:rFonts w:ascii="Arial" w:hAnsi="Arial" w:cs="Arial"/>
          <w:b/>
          <w:spacing w:val="-6"/>
          <w:szCs w:val="26"/>
          <w:lang w:val="uk-UA"/>
        </w:rPr>
        <w:t>ЛЕКЦІЯ 13.</w:t>
      </w:r>
      <w:r w:rsidRPr="00CA4611">
        <w:rPr>
          <w:rFonts w:ascii="Arial" w:hAnsi="Arial" w:cs="Arial"/>
          <w:spacing w:val="-6"/>
          <w:szCs w:val="26"/>
        </w:rPr>
        <w:t xml:space="preserve"> </w:t>
      </w:r>
      <w:r w:rsidRPr="00CA4611">
        <w:rPr>
          <w:rFonts w:ascii="Arial" w:hAnsi="Arial" w:cs="Arial"/>
          <w:b/>
          <w:bCs/>
          <w:spacing w:val="-6"/>
          <w:szCs w:val="26"/>
          <w:lang w:val="uk-UA"/>
        </w:rPr>
        <w:t>Виведення 32-х груп симетрії</w:t>
      </w:r>
    </w:p>
    <w:p w:rsidR="00654BF1" w:rsidRPr="00CA4611" w:rsidRDefault="00654BF1" w:rsidP="001713A5">
      <w:pPr>
        <w:spacing w:line="288" w:lineRule="auto"/>
        <w:ind w:firstLine="851"/>
        <w:jc w:val="both"/>
        <w:rPr>
          <w:rFonts w:ascii="Arial" w:hAnsi="Arial" w:cs="Arial"/>
          <w:color w:val="000000"/>
          <w:spacing w:val="-6"/>
          <w:szCs w:val="26"/>
        </w:rPr>
      </w:pPr>
    </w:p>
    <w:p w:rsidR="00D15D04" w:rsidRPr="00CA4611" w:rsidRDefault="00654BF1" w:rsidP="001713A5">
      <w:pPr>
        <w:spacing w:line="288" w:lineRule="auto"/>
        <w:ind w:firstLine="567"/>
        <w:jc w:val="both"/>
        <w:rPr>
          <w:rFonts w:ascii="Arial" w:hAnsi="Arial" w:cs="Arial"/>
          <w:spacing w:val="-6"/>
          <w:szCs w:val="26"/>
          <w:lang w:val="uk-UA"/>
        </w:rPr>
      </w:pPr>
      <w:r w:rsidRPr="00CA4611">
        <w:rPr>
          <w:rFonts w:ascii="Arial" w:hAnsi="Arial" w:cs="Arial"/>
          <w:spacing w:val="-6"/>
          <w:szCs w:val="26"/>
          <w:lang w:val="uk-UA"/>
        </w:rPr>
        <w:t xml:space="preserve">Шляхом додавання елементів симетрії отримують різні їх сполучення, однак число можливих варіантів обмежено 32 видами симетрії. </w:t>
      </w:r>
    </w:p>
    <w:p w:rsidR="00654BF1" w:rsidRPr="00CA4611" w:rsidRDefault="00654BF1" w:rsidP="001713A5">
      <w:pPr>
        <w:spacing w:line="288" w:lineRule="auto"/>
        <w:ind w:firstLine="567"/>
        <w:jc w:val="both"/>
        <w:rPr>
          <w:rFonts w:ascii="Arial" w:hAnsi="Arial" w:cs="Arial"/>
          <w:spacing w:val="-6"/>
          <w:szCs w:val="26"/>
          <w:lang w:val="uk-UA"/>
        </w:rPr>
      </w:pPr>
      <w:r w:rsidRPr="00CA4611">
        <w:rPr>
          <w:rFonts w:ascii="Arial" w:hAnsi="Arial" w:cs="Arial"/>
          <w:i/>
          <w:iCs/>
          <w:spacing w:val="-6"/>
          <w:szCs w:val="26"/>
          <w:lang w:val="uk-UA"/>
        </w:rPr>
        <w:t>Видом (класом) симетрії</w:t>
      </w:r>
      <w:r w:rsidRPr="00CA4611">
        <w:rPr>
          <w:rFonts w:ascii="Arial" w:hAnsi="Arial" w:cs="Arial"/>
          <w:spacing w:val="-6"/>
          <w:szCs w:val="26"/>
          <w:lang w:val="uk-UA"/>
        </w:rPr>
        <w:t xml:space="preserve"> кристалічного багатогранника називається повна сукупність його елементів симетрії.</w:t>
      </w:r>
      <w:r w:rsidR="00D15D04" w:rsidRPr="00CA4611">
        <w:rPr>
          <w:rFonts w:ascii="Arial" w:hAnsi="Arial" w:cs="Arial"/>
          <w:spacing w:val="-6"/>
          <w:szCs w:val="26"/>
          <w:lang w:val="uk-UA"/>
        </w:rPr>
        <w:t xml:space="preserve"> </w:t>
      </w:r>
      <w:r w:rsidRPr="00CA4611">
        <w:rPr>
          <w:rFonts w:ascii="Arial" w:hAnsi="Arial" w:cs="Arial"/>
          <w:spacing w:val="-6"/>
          <w:szCs w:val="26"/>
          <w:lang w:val="uk-UA"/>
        </w:rPr>
        <w:t>У відповідності з наявністю або відсутністю одиничних напрямків в кристалах виведення видів симетрії поділяється на дві частини: види симетрії, що мають одиничні напрямки, і види симетрії без одиничних напрямків.</w:t>
      </w:r>
    </w:p>
    <w:p w:rsidR="00654BF1" w:rsidRPr="00CA4611" w:rsidRDefault="00654BF1" w:rsidP="001713A5">
      <w:pPr>
        <w:spacing w:line="288" w:lineRule="auto"/>
        <w:ind w:firstLine="567"/>
        <w:jc w:val="both"/>
        <w:rPr>
          <w:rFonts w:ascii="Arial" w:hAnsi="Arial" w:cs="Arial"/>
          <w:spacing w:val="-6"/>
          <w:szCs w:val="26"/>
          <w:lang w:val="uk-UA"/>
        </w:rPr>
      </w:pPr>
      <w:r w:rsidRPr="00CA4611">
        <w:rPr>
          <w:rFonts w:ascii="Arial" w:hAnsi="Arial" w:cs="Arial"/>
          <w:i/>
          <w:iCs/>
          <w:spacing w:val="-6"/>
          <w:szCs w:val="26"/>
          <w:lang w:val="uk-UA"/>
        </w:rPr>
        <w:t>Прості, або примітивні</w:t>
      </w:r>
      <w:r w:rsidRPr="00CA4611">
        <w:rPr>
          <w:rFonts w:ascii="Arial" w:hAnsi="Arial" w:cs="Arial"/>
          <w:spacing w:val="-6"/>
          <w:szCs w:val="26"/>
          <w:lang w:val="uk-UA"/>
        </w:rPr>
        <w:t>, класи симетрії. Одиничний напрямок співпадає з єдиною віссю симетрії n-го порядку.</w:t>
      </w:r>
    </w:p>
    <w:p w:rsidR="00654BF1" w:rsidRPr="00CA4611" w:rsidRDefault="00654BF1" w:rsidP="001713A5">
      <w:pPr>
        <w:spacing w:line="288" w:lineRule="auto"/>
        <w:ind w:firstLine="567"/>
        <w:jc w:val="both"/>
        <w:rPr>
          <w:rFonts w:ascii="Arial" w:hAnsi="Arial" w:cs="Arial"/>
          <w:spacing w:val="-6"/>
          <w:szCs w:val="26"/>
          <w:lang w:val="uk-UA"/>
        </w:rPr>
      </w:pPr>
      <w:r w:rsidRPr="00CA4611">
        <w:rPr>
          <w:rFonts w:ascii="Arial" w:hAnsi="Arial" w:cs="Arial"/>
          <w:i/>
          <w:iCs/>
          <w:spacing w:val="-6"/>
          <w:szCs w:val="26"/>
          <w:lang w:val="uk-UA"/>
        </w:rPr>
        <w:t xml:space="preserve">Центральні класи симетрії. </w:t>
      </w:r>
      <w:r w:rsidRPr="00CA4611">
        <w:rPr>
          <w:rFonts w:ascii="Arial" w:hAnsi="Arial" w:cs="Arial"/>
          <w:spacing w:val="-6"/>
          <w:szCs w:val="26"/>
          <w:lang w:val="uk-UA"/>
        </w:rPr>
        <w:t>До одиничного напрямку добавляється центр симетрії.</w:t>
      </w:r>
    </w:p>
    <w:p w:rsidR="00654BF1" w:rsidRPr="00CA4611" w:rsidRDefault="00654BF1" w:rsidP="001713A5">
      <w:pPr>
        <w:spacing w:line="288" w:lineRule="auto"/>
        <w:ind w:firstLine="567"/>
        <w:jc w:val="both"/>
        <w:rPr>
          <w:rFonts w:ascii="Arial" w:hAnsi="Arial" w:cs="Arial"/>
          <w:spacing w:val="-6"/>
          <w:szCs w:val="26"/>
          <w:lang w:val="uk-UA"/>
        </w:rPr>
      </w:pPr>
      <w:r w:rsidRPr="00CA4611">
        <w:rPr>
          <w:rFonts w:ascii="Arial" w:hAnsi="Arial" w:cs="Arial"/>
          <w:i/>
          <w:iCs/>
          <w:spacing w:val="-6"/>
          <w:szCs w:val="26"/>
          <w:lang w:val="uk-UA"/>
        </w:rPr>
        <w:t>Планальні (площинні) класи симетрії.</w:t>
      </w:r>
      <w:r w:rsidRPr="00CA4611">
        <w:rPr>
          <w:rFonts w:ascii="Arial" w:hAnsi="Arial" w:cs="Arial"/>
          <w:spacing w:val="-6"/>
          <w:szCs w:val="26"/>
          <w:lang w:val="uk-UA"/>
        </w:rPr>
        <w:t xml:space="preserve"> До вихідного одиничного напрямку додають площину симетрії, що проходить вздовж напрямку.</w:t>
      </w:r>
    </w:p>
    <w:p w:rsidR="00654BF1" w:rsidRPr="00CA4611" w:rsidRDefault="00654BF1" w:rsidP="001713A5">
      <w:pPr>
        <w:spacing w:line="288" w:lineRule="auto"/>
        <w:ind w:firstLine="567"/>
        <w:jc w:val="both"/>
        <w:rPr>
          <w:rFonts w:ascii="Arial" w:hAnsi="Arial" w:cs="Arial"/>
          <w:spacing w:val="-6"/>
          <w:szCs w:val="26"/>
          <w:lang w:val="uk-UA"/>
        </w:rPr>
      </w:pPr>
      <w:r w:rsidRPr="00CA4611">
        <w:rPr>
          <w:rFonts w:ascii="Arial" w:hAnsi="Arial" w:cs="Arial"/>
          <w:i/>
          <w:iCs/>
          <w:spacing w:val="-6"/>
          <w:szCs w:val="26"/>
          <w:lang w:val="uk-UA"/>
        </w:rPr>
        <w:t>Аксіальні (осьові) класи симетрії.</w:t>
      </w:r>
      <w:r w:rsidRPr="00CA4611">
        <w:rPr>
          <w:rFonts w:ascii="Arial" w:hAnsi="Arial" w:cs="Arial"/>
          <w:spacing w:val="-6"/>
          <w:szCs w:val="26"/>
          <w:lang w:val="uk-UA"/>
        </w:rPr>
        <w:t xml:space="preserve"> Перпендикулярно до вихідного одиничного напрямку додається </w:t>
      </w:r>
      <w:r w:rsidR="00467C1C">
        <w:rPr>
          <w:rFonts w:ascii="Arial" w:hAnsi="Arial" w:cs="Arial"/>
          <w:spacing w:val="-6"/>
          <w:szCs w:val="26"/>
          <w:lang w:val="uk-UA"/>
        </w:rPr>
        <w:t>вісь</w:t>
      </w:r>
      <w:r w:rsidRPr="00CA4611">
        <w:rPr>
          <w:rFonts w:ascii="Arial" w:hAnsi="Arial" w:cs="Arial"/>
          <w:spacing w:val="-6"/>
          <w:szCs w:val="26"/>
          <w:lang w:val="uk-UA"/>
        </w:rPr>
        <w:t xml:space="preserve"> 2.</w:t>
      </w:r>
    </w:p>
    <w:p w:rsidR="00654BF1" w:rsidRPr="00CA4611" w:rsidRDefault="00654BF1" w:rsidP="001713A5">
      <w:pPr>
        <w:spacing w:line="288" w:lineRule="auto"/>
        <w:ind w:firstLine="567"/>
        <w:jc w:val="both"/>
        <w:rPr>
          <w:rFonts w:ascii="Arial" w:hAnsi="Arial" w:cs="Arial"/>
          <w:spacing w:val="-6"/>
          <w:szCs w:val="26"/>
          <w:lang w:val="uk-UA"/>
        </w:rPr>
      </w:pPr>
      <w:r w:rsidRPr="00CA4611">
        <w:rPr>
          <w:rFonts w:ascii="Arial" w:hAnsi="Arial" w:cs="Arial"/>
          <w:i/>
          <w:iCs/>
          <w:spacing w:val="-6"/>
          <w:szCs w:val="26"/>
          <w:lang w:val="uk-UA"/>
        </w:rPr>
        <w:t>Планаксіальні класи симетрії.</w:t>
      </w:r>
      <w:r w:rsidRPr="00CA4611">
        <w:rPr>
          <w:rFonts w:ascii="Arial" w:hAnsi="Arial" w:cs="Arial"/>
          <w:spacing w:val="-6"/>
          <w:szCs w:val="26"/>
          <w:lang w:val="uk-UA"/>
        </w:rPr>
        <w:t xml:space="preserve"> До вихідного одиничного напрямку додається можлива комбінація елементів симетрії: центр симетрії, паралельні площини симетрії та перпендикулярні осі 2.</w:t>
      </w:r>
    </w:p>
    <w:p w:rsidR="00654BF1" w:rsidRPr="00CA4611" w:rsidRDefault="00654BF1" w:rsidP="001713A5">
      <w:pPr>
        <w:spacing w:line="288" w:lineRule="auto"/>
        <w:ind w:firstLine="567"/>
        <w:jc w:val="both"/>
        <w:rPr>
          <w:rFonts w:ascii="Arial" w:hAnsi="Arial" w:cs="Arial"/>
          <w:spacing w:val="-6"/>
          <w:szCs w:val="26"/>
          <w:lang w:val="uk-UA"/>
        </w:rPr>
      </w:pPr>
      <w:r w:rsidRPr="00CA4611">
        <w:rPr>
          <w:rFonts w:ascii="Arial" w:hAnsi="Arial" w:cs="Arial"/>
          <w:i/>
          <w:iCs/>
          <w:spacing w:val="-6"/>
          <w:szCs w:val="26"/>
          <w:lang w:val="uk-UA"/>
        </w:rPr>
        <w:t>Інверсійно-примітивні класи симетрії.</w:t>
      </w:r>
      <w:r w:rsidRPr="00CA4611">
        <w:rPr>
          <w:rFonts w:ascii="Arial" w:hAnsi="Arial" w:cs="Arial"/>
          <w:spacing w:val="-6"/>
          <w:szCs w:val="26"/>
          <w:lang w:val="uk-UA"/>
        </w:rPr>
        <w:t xml:space="preserve"> Одиничний напрямок суміщений з єдиною інверсійною віссю.</w:t>
      </w:r>
    </w:p>
    <w:p w:rsidR="00654BF1" w:rsidRPr="00CA4611" w:rsidRDefault="00654BF1" w:rsidP="001713A5">
      <w:pPr>
        <w:spacing w:line="288" w:lineRule="auto"/>
        <w:ind w:firstLine="567"/>
        <w:jc w:val="both"/>
        <w:rPr>
          <w:rFonts w:ascii="Arial" w:hAnsi="Arial" w:cs="Arial"/>
          <w:spacing w:val="-6"/>
          <w:szCs w:val="26"/>
          <w:lang w:val="uk-UA"/>
        </w:rPr>
      </w:pPr>
      <w:r w:rsidRPr="00CA4611">
        <w:rPr>
          <w:rFonts w:ascii="Arial" w:hAnsi="Arial" w:cs="Arial"/>
          <w:i/>
          <w:iCs/>
          <w:spacing w:val="-6"/>
          <w:szCs w:val="26"/>
          <w:lang w:val="uk-UA"/>
        </w:rPr>
        <w:t>Інверсійно-планальні класи.</w:t>
      </w:r>
      <w:r w:rsidRPr="00CA4611">
        <w:rPr>
          <w:rFonts w:ascii="Arial" w:hAnsi="Arial" w:cs="Arial"/>
          <w:spacing w:val="-6"/>
          <w:szCs w:val="26"/>
          <w:lang w:val="uk-UA"/>
        </w:rPr>
        <w:t xml:space="preserve"> До вихідного одиничного напрямку, що співпадає з інверсійно віссю, додається площина симетрії, яка проходить вздовж парної інверсійної вісі симетрії.</w:t>
      </w:r>
    </w:p>
    <w:p w:rsidR="00654BF1" w:rsidRPr="00CA4611" w:rsidRDefault="00654BF1" w:rsidP="001713A5">
      <w:pPr>
        <w:spacing w:line="288" w:lineRule="auto"/>
        <w:ind w:firstLine="567"/>
        <w:jc w:val="both"/>
        <w:rPr>
          <w:rFonts w:ascii="Arial" w:hAnsi="Arial" w:cs="Arial"/>
          <w:spacing w:val="-6"/>
          <w:szCs w:val="26"/>
          <w:lang w:val="uk-UA"/>
        </w:rPr>
      </w:pPr>
      <w:r w:rsidRPr="00CA4611">
        <w:rPr>
          <w:rFonts w:ascii="Arial" w:hAnsi="Arial" w:cs="Arial"/>
          <w:b/>
          <w:bCs/>
          <w:i/>
          <w:spacing w:val="-6"/>
          <w:szCs w:val="26"/>
          <w:lang w:val="uk-UA"/>
        </w:rPr>
        <w:t>Види симетрії кристалів, що мають одиничні напрямки</w:t>
      </w:r>
      <w:r w:rsidRPr="00CA4611">
        <w:rPr>
          <w:rFonts w:ascii="Arial" w:hAnsi="Arial" w:cs="Arial"/>
          <w:b/>
          <w:bCs/>
          <w:spacing w:val="-6"/>
          <w:szCs w:val="26"/>
          <w:lang w:val="uk-UA"/>
        </w:rPr>
        <w:t>.</w:t>
      </w:r>
      <w:r w:rsidRPr="00CA4611">
        <w:rPr>
          <w:rFonts w:ascii="Arial" w:hAnsi="Arial" w:cs="Arial"/>
          <w:spacing w:val="-6"/>
          <w:szCs w:val="26"/>
          <w:lang w:val="uk-UA"/>
        </w:rPr>
        <w:t xml:space="preserve"> Кристалічні багатогранники, які сюди відносяться, мають щонайменше один одиничний напрямок. Його приймають в якості первинного і послідовно додають до нього елементи симетрії так, щоб він залишався одиничним. </w:t>
      </w:r>
    </w:p>
    <w:p w:rsidR="007477C7" w:rsidRPr="00CA4611" w:rsidRDefault="008E1A9C" w:rsidP="001713A5">
      <w:pPr>
        <w:spacing w:line="288" w:lineRule="auto"/>
        <w:ind w:firstLine="567"/>
        <w:jc w:val="both"/>
        <w:rPr>
          <w:rFonts w:ascii="Arial" w:hAnsi="Arial" w:cs="Arial"/>
          <w:spacing w:val="-6"/>
          <w:szCs w:val="26"/>
          <w:lang w:val="uk-UA"/>
        </w:rPr>
      </w:pPr>
      <w:r w:rsidRPr="00CA4611">
        <w:rPr>
          <w:rFonts w:ascii="Arial" w:hAnsi="Arial" w:cs="Arial"/>
          <w:spacing w:val="-6"/>
          <w:szCs w:val="26"/>
          <w:lang w:val="uk-UA"/>
        </w:rPr>
        <w:t xml:space="preserve">1) </w:t>
      </w:r>
      <w:r w:rsidR="003706D0" w:rsidRPr="00CA4611">
        <w:rPr>
          <w:rFonts w:ascii="Arial" w:hAnsi="Arial" w:cs="Arial"/>
          <w:spacing w:val="-6"/>
          <w:szCs w:val="26"/>
          <w:lang w:val="uk-UA"/>
        </w:rPr>
        <w:t>Коли</w:t>
      </w:r>
      <w:r w:rsidRPr="00CA4611">
        <w:rPr>
          <w:rFonts w:ascii="Arial" w:hAnsi="Arial" w:cs="Arial"/>
          <w:spacing w:val="-6"/>
          <w:szCs w:val="26"/>
          <w:lang w:val="uk-UA"/>
        </w:rPr>
        <w:t xml:space="preserve"> одиничний напрямок збігається з єдиною віссю симетрії L</w:t>
      </w:r>
      <w:r w:rsidRPr="00CA4611">
        <w:rPr>
          <w:rFonts w:ascii="Arial" w:hAnsi="Arial" w:cs="Arial"/>
          <w:spacing w:val="-6"/>
          <w:szCs w:val="26"/>
          <w:vertAlign w:val="subscript"/>
          <w:lang w:val="uk-UA"/>
        </w:rPr>
        <w:t>n</w:t>
      </w:r>
      <w:r w:rsidRPr="00CA4611">
        <w:rPr>
          <w:rFonts w:ascii="Arial" w:hAnsi="Arial" w:cs="Arial"/>
          <w:spacing w:val="-6"/>
          <w:szCs w:val="26"/>
          <w:lang w:val="uk-UA"/>
        </w:rPr>
        <w:t xml:space="preserve">, </w:t>
      </w:r>
      <w:r w:rsidR="003706D0" w:rsidRPr="00CA4611">
        <w:rPr>
          <w:rFonts w:ascii="Arial" w:hAnsi="Arial" w:cs="Arial"/>
          <w:spacing w:val="-6"/>
          <w:szCs w:val="26"/>
          <w:lang w:val="uk-UA"/>
        </w:rPr>
        <w:t>тоді</w:t>
      </w:r>
      <w:r w:rsidRPr="00CA4611">
        <w:rPr>
          <w:rFonts w:ascii="Arial" w:hAnsi="Arial" w:cs="Arial"/>
          <w:spacing w:val="-6"/>
          <w:szCs w:val="26"/>
          <w:lang w:val="uk-UA"/>
        </w:rPr>
        <w:t xml:space="preserve"> можна вивести п’ять видів симетрії, що відповідають п’яти можливим простим осям симетрії</w:t>
      </w:r>
      <w:r w:rsidR="00467C1C" w:rsidRPr="00467C1C">
        <w:rPr>
          <w:rFonts w:ascii="Arial" w:hAnsi="Arial" w:cs="Arial"/>
          <w:spacing w:val="-6"/>
          <w:szCs w:val="26"/>
          <w:lang w:val="uk-UA"/>
        </w:rPr>
        <w:t xml:space="preserve"> </w:t>
      </w:r>
      <w:r w:rsidR="00467C1C" w:rsidRPr="00CA4611">
        <w:rPr>
          <w:rFonts w:ascii="Arial" w:hAnsi="Arial" w:cs="Arial"/>
          <w:spacing w:val="-6"/>
          <w:szCs w:val="26"/>
          <w:lang w:val="uk-UA"/>
        </w:rPr>
        <w:t>у кристалах</w:t>
      </w:r>
      <w:r w:rsidRPr="00CA4611">
        <w:rPr>
          <w:rFonts w:ascii="Arial" w:hAnsi="Arial" w:cs="Arial"/>
          <w:spacing w:val="-6"/>
          <w:szCs w:val="26"/>
          <w:lang w:val="uk-UA"/>
        </w:rPr>
        <w:t>: L</w:t>
      </w:r>
      <w:r w:rsidRPr="00CA4611">
        <w:rPr>
          <w:rFonts w:ascii="Arial" w:hAnsi="Arial" w:cs="Arial"/>
          <w:spacing w:val="-6"/>
          <w:szCs w:val="26"/>
          <w:vertAlign w:val="subscript"/>
          <w:lang w:val="uk-UA"/>
        </w:rPr>
        <w:t>1</w:t>
      </w:r>
      <w:r w:rsidRPr="00CA4611">
        <w:rPr>
          <w:rFonts w:ascii="Arial" w:hAnsi="Arial" w:cs="Arial"/>
          <w:spacing w:val="-6"/>
          <w:szCs w:val="26"/>
          <w:lang w:val="uk-UA"/>
        </w:rPr>
        <w:t>, L</w:t>
      </w:r>
      <w:r w:rsidRPr="00CA4611">
        <w:rPr>
          <w:rFonts w:ascii="Arial" w:hAnsi="Arial" w:cs="Arial"/>
          <w:spacing w:val="-6"/>
          <w:szCs w:val="26"/>
          <w:vertAlign w:val="subscript"/>
          <w:lang w:val="uk-UA"/>
        </w:rPr>
        <w:t>2</w:t>
      </w:r>
      <w:r w:rsidRPr="00CA4611">
        <w:rPr>
          <w:rFonts w:ascii="Arial" w:hAnsi="Arial" w:cs="Arial"/>
          <w:spacing w:val="-6"/>
          <w:szCs w:val="26"/>
          <w:lang w:val="uk-UA"/>
        </w:rPr>
        <w:t>, L</w:t>
      </w:r>
      <w:r w:rsidRPr="00CA4611">
        <w:rPr>
          <w:rFonts w:ascii="Arial" w:hAnsi="Arial" w:cs="Arial"/>
          <w:spacing w:val="-6"/>
          <w:szCs w:val="26"/>
          <w:vertAlign w:val="subscript"/>
          <w:lang w:val="uk-UA"/>
        </w:rPr>
        <w:t>3</w:t>
      </w:r>
      <w:r w:rsidRPr="00CA4611">
        <w:rPr>
          <w:rFonts w:ascii="Arial" w:hAnsi="Arial" w:cs="Arial"/>
          <w:spacing w:val="-6"/>
          <w:szCs w:val="26"/>
          <w:lang w:val="uk-UA"/>
        </w:rPr>
        <w:t>, L</w:t>
      </w:r>
      <w:r w:rsidRPr="00CA4611">
        <w:rPr>
          <w:rFonts w:ascii="Arial" w:hAnsi="Arial" w:cs="Arial"/>
          <w:spacing w:val="-6"/>
          <w:szCs w:val="26"/>
          <w:vertAlign w:val="subscript"/>
          <w:lang w:val="uk-UA"/>
        </w:rPr>
        <w:t>4</w:t>
      </w:r>
      <w:r w:rsidRPr="00CA4611">
        <w:rPr>
          <w:rFonts w:ascii="Arial" w:hAnsi="Arial" w:cs="Arial"/>
          <w:spacing w:val="-6"/>
          <w:szCs w:val="26"/>
          <w:lang w:val="uk-UA"/>
        </w:rPr>
        <w:t>, L</w:t>
      </w:r>
      <w:r w:rsidRPr="00CA4611">
        <w:rPr>
          <w:rFonts w:ascii="Arial" w:hAnsi="Arial" w:cs="Arial"/>
          <w:spacing w:val="-6"/>
          <w:szCs w:val="26"/>
          <w:vertAlign w:val="subscript"/>
          <w:lang w:val="uk-UA"/>
        </w:rPr>
        <w:t>6</w:t>
      </w:r>
      <w:r w:rsidR="00432400" w:rsidRPr="00CA4611">
        <w:rPr>
          <w:rFonts w:ascii="Arial" w:hAnsi="Arial" w:cs="Arial"/>
          <w:spacing w:val="-6"/>
          <w:szCs w:val="26"/>
          <w:lang w:val="uk-UA"/>
        </w:rPr>
        <w:t xml:space="preserve"> (рис. </w:t>
      </w:r>
      <w:r w:rsidR="008850EC" w:rsidRPr="00CA4611">
        <w:rPr>
          <w:rFonts w:ascii="Arial" w:hAnsi="Arial" w:cs="Arial"/>
          <w:spacing w:val="-6"/>
          <w:szCs w:val="26"/>
          <w:lang w:val="uk-UA"/>
        </w:rPr>
        <w:t>5</w:t>
      </w:r>
      <w:r w:rsidR="00467C1C">
        <w:rPr>
          <w:rFonts w:ascii="Arial" w:hAnsi="Arial" w:cs="Arial"/>
          <w:spacing w:val="-6"/>
          <w:szCs w:val="26"/>
          <w:lang w:val="uk-UA"/>
        </w:rPr>
        <w:t>8</w:t>
      </w:r>
      <w:r w:rsidR="008850EC" w:rsidRPr="00CA4611">
        <w:rPr>
          <w:rFonts w:ascii="Arial" w:hAnsi="Arial" w:cs="Arial"/>
          <w:spacing w:val="-6"/>
          <w:szCs w:val="26"/>
          <w:lang w:val="uk-UA"/>
        </w:rPr>
        <w:t>)</w:t>
      </w:r>
      <w:r w:rsidRPr="00CA4611">
        <w:rPr>
          <w:rFonts w:ascii="Arial" w:hAnsi="Arial" w:cs="Arial"/>
          <w:spacing w:val="-6"/>
          <w:szCs w:val="26"/>
          <w:lang w:val="uk-UA"/>
        </w:rPr>
        <w:t>. У випадку L</w:t>
      </w:r>
      <w:r w:rsidRPr="00CA4611">
        <w:rPr>
          <w:rFonts w:ascii="Arial" w:hAnsi="Arial" w:cs="Arial"/>
          <w:spacing w:val="-6"/>
          <w:szCs w:val="26"/>
          <w:vertAlign w:val="subscript"/>
          <w:lang w:val="uk-UA"/>
        </w:rPr>
        <w:t>1</w:t>
      </w:r>
      <w:r w:rsidRPr="00CA4611">
        <w:rPr>
          <w:rFonts w:ascii="Arial" w:hAnsi="Arial" w:cs="Arial"/>
          <w:spacing w:val="-6"/>
          <w:szCs w:val="26"/>
          <w:lang w:val="uk-UA"/>
        </w:rPr>
        <w:t xml:space="preserve"> елементів симетрії немає</w:t>
      </w:r>
      <w:r w:rsidR="00BC3729" w:rsidRPr="00CA4611">
        <w:rPr>
          <w:rFonts w:ascii="Arial" w:hAnsi="Arial" w:cs="Arial"/>
          <w:spacing w:val="-6"/>
          <w:szCs w:val="26"/>
          <w:lang w:val="uk-UA"/>
        </w:rPr>
        <w:t xml:space="preserve">, тому як </w:t>
      </w:r>
      <w:r w:rsidRPr="00CA4611">
        <w:rPr>
          <w:rFonts w:ascii="Arial" w:hAnsi="Arial" w:cs="Arial"/>
          <w:spacing w:val="-6"/>
          <w:szCs w:val="26"/>
          <w:lang w:val="uk-UA"/>
        </w:rPr>
        <w:t>є лише нескінченна кількість інших як завгодно орієнтованих осей L</w:t>
      </w:r>
      <w:r w:rsidRPr="00CA4611">
        <w:rPr>
          <w:rFonts w:ascii="Arial" w:hAnsi="Arial" w:cs="Arial"/>
          <w:spacing w:val="-6"/>
          <w:szCs w:val="26"/>
          <w:vertAlign w:val="subscript"/>
          <w:lang w:val="uk-UA"/>
        </w:rPr>
        <w:t>1</w:t>
      </w:r>
      <w:r w:rsidRPr="00CA4611">
        <w:rPr>
          <w:rFonts w:ascii="Arial" w:hAnsi="Arial" w:cs="Arial"/>
          <w:spacing w:val="-6"/>
          <w:szCs w:val="26"/>
          <w:lang w:val="uk-UA"/>
        </w:rPr>
        <w:t>. Усі ці одержані види симетрії, кожен з яких складається лише з однієї осі симетрії L</w:t>
      </w:r>
      <w:r w:rsidR="0027496C" w:rsidRPr="00CA4611">
        <w:rPr>
          <w:rFonts w:ascii="Arial" w:hAnsi="Arial" w:cs="Arial"/>
          <w:spacing w:val="-6"/>
          <w:szCs w:val="26"/>
          <w:vertAlign w:val="subscript"/>
          <w:lang w:val="uk-UA"/>
        </w:rPr>
        <w:t>n</w:t>
      </w:r>
      <w:r w:rsidRPr="00CA4611">
        <w:rPr>
          <w:rFonts w:ascii="Arial" w:hAnsi="Arial" w:cs="Arial"/>
          <w:spacing w:val="-6"/>
          <w:szCs w:val="26"/>
          <w:lang w:val="uk-UA"/>
        </w:rPr>
        <w:t xml:space="preserve">, належать до </w:t>
      </w:r>
      <w:r w:rsidRPr="00CA4611">
        <w:rPr>
          <w:rFonts w:ascii="Arial" w:hAnsi="Arial" w:cs="Arial"/>
          <w:i/>
          <w:iCs/>
          <w:spacing w:val="-6"/>
          <w:szCs w:val="26"/>
          <w:lang w:val="uk-UA"/>
        </w:rPr>
        <w:t>примітивних видів симетрії</w:t>
      </w:r>
      <w:r w:rsidRPr="00CA4611">
        <w:rPr>
          <w:rFonts w:ascii="Arial" w:hAnsi="Arial" w:cs="Arial"/>
          <w:spacing w:val="-6"/>
          <w:szCs w:val="26"/>
          <w:lang w:val="uk-UA"/>
        </w:rPr>
        <w:t xml:space="preserve"> (за винятком L</w:t>
      </w:r>
      <w:r w:rsidRPr="00CA4611">
        <w:rPr>
          <w:rFonts w:ascii="Arial" w:hAnsi="Arial" w:cs="Arial"/>
          <w:spacing w:val="-6"/>
          <w:szCs w:val="26"/>
          <w:vertAlign w:val="subscript"/>
          <w:lang w:val="uk-UA"/>
        </w:rPr>
        <w:t>2</w:t>
      </w:r>
      <w:r w:rsidRPr="00CA4611">
        <w:rPr>
          <w:rFonts w:ascii="Arial" w:hAnsi="Arial" w:cs="Arial"/>
          <w:spacing w:val="-6"/>
          <w:szCs w:val="26"/>
          <w:lang w:val="uk-UA"/>
        </w:rPr>
        <w:t xml:space="preserve">, який належить аксіальному видові симетрії). </w:t>
      </w:r>
    </w:p>
    <w:p w:rsidR="00072A8C" w:rsidRPr="00CA4611" w:rsidRDefault="008E1A9C" w:rsidP="001713A5">
      <w:pPr>
        <w:spacing w:line="288" w:lineRule="auto"/>
        <w:ind w:firstLine="567"/>
        <w:jc w:val="both"/>
        <w:rPr>
          <w:rFonts w:ascii="Arial" w:hAnsi="Arial" w:cs="Arial"/>
          <w:spacing w:val="-6"/>
          <w:szCs w:val="26"/>
          <w:lang w:val="uk-UA"/>
        </w:rPr>
      </w:pPr>
      <w:r w:rsidRPr="00CA4611">
        <w:rPr>
          <w:rFonts w:ascii="Arial" w:hAnsi="Arial" w:cs="Arial"/>
          <w:spacing w:val="-6"/>
          <w:szCs w:val="26"/>
          <w:lang w:val="uk-UA"/>
        </w:rPr>
        <w:t>Решту видів симетрії з єдиним особливим одиничним напрямком – поворотною віссю L</w:t>
      </w:r>
      <w:r w:rsidR="00072A8C" w:rsidRPr="00CA4611">
        <w:rPr>
          <w:rFonts w:ascii="Arial" w:hAnsi="Arial" w:cs="Arial"/>
          <w:spacing w:val="-6"/>
          <w:szCs w:val="26"/>
          <w:vertAlign w:val="subscript"/>
          <w:lang w:val="uk-UA"/>
        </w:rPr>
        <w:t>n</w:t>
      </w:r>
      <w:r w:rsidRPr="00CA4611">
        <w:rPr>
          <w:rFonts w:ascii="Arial" w:hAnsi="Arial" w:cs="Arial"/>
          <w:spacing w:val="-6"/>
          <w:szCs w:val="26"/>
          <w:lang w:val="uk-UA"/>
        </w:rPr>
        <w:t>, орієнтованою у просторі вертикально, можна одержати додаванням до L</w:t>
      </w:r>
      <w:r w:rsidRPr="00CA4611">
        <w:rPr>
          <w:rFonts w:ascii="Arial" w:hAnsi="Arial" w:cs="Arial"/>
          <w:spacing w:val="-6"/>
          <w:szCs w:val="26"/>
          <w:vertAlign w:val="subscript"/>
          <w:lang w:val="uk-UA"/>
        </w:rPr>
        <w:t>n</w:t>
      </w:r>
      <w:r w:rsidRPr="00CA4611">
        <w:rPr>
          <w:rFonts w:ascii="Arial" w:hAnsi="Arial" w:cs="Arial"/>
          <w:spacing w:val="-6"/>
          <w:szCs w:val="26"/>
          <w:lang w:val="uk-UA"/>
        </w:rPr>
        <w:t xml:space="preserve"> таких елементів симетрії:</w:t>
      </w:r>
      <w:r w:rsidR="007477C7" w:rsidRPr="00CA4611">
        <w:rPr>
          <w:rFonts w:ascii="Arial" w:hAnsi="Arial" w:cs="Arial"/>
          <w:spacing w:val="-6"/>
          <w:szCs w:val="26"/>
          <w:lang w:val="uk-UA"/>
        </w:rPr>
        <w:t xml:space="preserve"> </w:t>
      </w:r>
      <w:r w:rsidRPr="00CA4611">
        <w:rPr>
          <w:rFonts w:ascii="Arial" w:hAnsi="Arial" w:cs="Arial"/>
          <w:spacing w:val="-6"/>
          <w:szCs w:val="26"/>
          <w:lang w:val="uk-UA"/>
        </w:rPr>
        <w:t>центру симетрії С, розміщеного на осі L</w:t>
      </w:r>
      <w:r w:rsidRPr="00CA4611">
        <w:rPr>
          <w:rFonts w:ascii="Arial" w:hAnsi="Arial" w:cs="Arial"/>
          <w:spacing w:val="-6"/>
          <w:szCs w:val="26"/>
          <w:vertAlign w:val="subscript"/>
          <w:lang w:val="uk-UA"/>
        </w:rPr>
        <w:t>n</w:t>
      </w:r>
      <w:r w:rsidRPr="00CA4611">
        <w:rPr>
          <w:rFonts w:ascii="Arial" w:hAnsi="Arial" w:cs="Arial"/>
          <w:spacing w:val="-6"/>
          <w:szCs w:val="26"/>
          <w:lang w:val="uk-UA"/>
        </w:rPr>
        <w:t xml:space="preserve">; площини симетрії (P), </w:t>
      </w:r>
      <w:r w:rsidR="00D835C4" w:rsidRPr="00CA4611">
        <w:rPr>
          <w:rFonts w:ascii="Arial" w:hAnsi="Arial" w:cs="Arial"/>
          <w:spacing w:val="-6"/>
          <w:szCs w:val="26"/>
          <w:lang w:val="uk-UA"/>
        </w:rPr>
        <w:t>що</w:t>
      </w:r>
      <w:r w:rsidRPr="00CA4611">
        <w:rPr>
          <w:rFonts w:ascii="Arial" w:hAnsi="Arial" w:cs="Arial"/>
          <w:spacing w:val="-6"/>
          <w:szCs w:val="26"/>
          <w:lang w:val="uk-UA"/>
        </w:rPr>
        <w:t xml:space="preserve"> проходить уздовж осі L</w:t>
      </w:r>
      <w:r w:rsidRPr="00CA4611">
        <w:rPr>
          <w:rFonts w:ascii="Arial" w:hAnsi="Arial" w:cs="Arial"/>
          <w:spacing w:val="-6"/>
          <w:szCs w:val="26"/>
          <w:vertAlign w:val="subscript"/>
          <w:lang w:val="uk-UA"/>
        </w:rPr>
        <w:t>n</w:t>
      </w:r>
      <w:r w:rsidRPr="00CA4611">
        <w:rPr>
          <w:rFonts w:ascii="Arial" w:hAnsi="Arial" w:cs="Arial"/>
          <w:spacing w:val="-6"/>
          <w:szCs w:val="26"/>
          <w:lang w:val="uk-UA"/>
        </w:rPr>
        <w:t xml:space="preserve">; площини симетрії (P), </w:t>
      </w:r>
      <w:r w:rsidR="00D835C4" w:rsidRPr="00CA4611">
        <w:rPr>
          <w:rFonts w:ascii="Arial" w:hAnsi="Arial" w:cs="Arial"/>
          <w:spacing w:val="-6"/>
          <w:szCs w:val="26"/>
          <w:lang w:val="uk-UA"/>
        </w:rPr>
        <w:t xml:space="preserve">яка </w:t>
      </w:r>
      <w:r w:rsidRPr="00CA4611">
        <w:rPr>
          <w:rFonts w:ascii="Arial" w:hAnsi="Arial" w:cs="Arial"/>
          <w:spacing w:val="-6"/>
          <w:szCs w:val="26"/>
          <w:lang w:val="uk-UA"/>
        </w:rPr>
        <w:t>перпендикулярн</w:t>
      </w:r>
      <w:r w:rsidR="00D835C4" w:rsidRPr="00CA4611">
        <w:rPr>
          <w:rFonts w:ascii="Arial" w:hAnsi="Arial" w:cs="Arial"/>
          <w:spacing w:val="-6"/>
          <w:szCs w:val="26"/>
          <w:lang w:val="uk-UA"/>
        </w:rPr>
        <w:t>а</w:t>
      </w:r>
      <w:r w:rsidRPr="00CA4611">
        <w:rPr>
          <w:rFonts w:ascii="Arial" w:hAnsi="Arial" w:cs="Arial"/>
          <w:spacing w:val="-6"/>
          <w:szCs w:val="26"/>
          <w:lang w:val="uk-UA"/>
        </w:rPr>
        <w:t xml:space="preserve"> до </w:t>
      </w:r>
      <w:r w:rsidR="008A0A32" w:rsidRPr="00CA4611">
        <w:rPr>
          <w:rFonts w:ascii="Arial" w:hAnsi="Arial" w:cs="Arial"/>
          <w:spacing w:val="-6"/>
          <w:szCs w:val="26"/>
          <w:lang w:val="uk-UA"/>
        </w:rPr>
        <w:t>ві</w:t>
      </w:r>
      <w:r w:rsidRPr="00CA4611">
        <w:rPr>
          <w:rFonts w:ascii="Arial" w:hAnsi="Arial" w:cs="Arial"/>
          <w:spacing w:val="-6"/>
          <w:szCs w:val="26"/>
          <w:lang w:val="uk-UA"/>
        </w:rPr>
        <w:t>сі L</w:t>
      </w:r>
      <w:r w:rsidRPr="00CA4611">
        <w:rPr>
          <w:rFonts w:ascii="Arial" w:hAnsi="Arial" w:cs="Arial"/>
          <w:spacing w:val="-6"/>
          <w:szCs w:val="26"/>
          <w:vertAlign w:val="subscript"/>
          <w:lang w:val="uk-UA"/>
        </w:rPr>
        <w:t>n</w:t>
      </w:r>
      <w:r w:rsidRPr="00CA4611">
        <w:rPr>
          <w:rFonts w:ascii="Arial" w:hAnsi="Arial" w:cs="Arial"/>
          <w:spacing w:val="-6"/>
          <w:szCs w:val="26"/>
          <w:lang w:val="uk-UA"/>
        </w:rPr>
        <w:t xml:space="preserve">; </w:t>
      </w:r>
      <w:r w:rsidR="001A0168" w:rsidRPr="00CA4611">
        <w:rPr>
          <w:rFonts w:ascii="Arial" w:hAnsi="Arial" w:cs="Arial"/>
          <w:spacing w:val="-6"/>
          <w:szCs w:val="26"/>
          <w:lang w:val="uk-UA"/>
        </w:rPr>
        <w:t>ві</w:t>
      </w:r>
      <w:r w:rsidRPr="00CA4611">
        <w:rPr>
          <w:rFonts w:ascii="Arial" w:hAnsi="Arial" w:cs="Arial"/>
          <w:spacing w:val="-6"/>
          <w:szCs w:val="26"/>
          <w:lang w:val="uk-UA"/>
        </w:rPr>
        <w:t>с</w:t>
      </w:r>
      <w:r w:rsidR="00467C1C">
        <w:rPr>
          <w:rFonts w:ascii="Arial" w:hAnsi="Arial" w:cs="Arial"/>
          <w:spacing w:val="-6"/>
          <w:szCs w:val="26"/>
          <w:lang w:val="uk-UA"/>
        </w:rPr>
        <w:t>і</w:t>
      </w:r>
      <w:r w:rsidRPr="00CA4611">
        <w:rPr>
          <w:rFonts w:ascii="Arial" w:hAnsi="Arial" w:cs="Arial"/>
          <w:spacing w:val="-6"/>
          <w:szCs w:val="26"/>
          <w:lang w:val="uk-UA"/>
        </w:rPr>
        <w:t xml:space="preserve"> L</w:t>
      </w:r>
      <w:r w:rsidRPr="00CA4611">
        <w:rPr>
          <w:rFonts w:ascii="Arial" w:hAnsi="Arial" w:cs="Arial"/>
          <w:spacing w:val="-6"/>
          <w:szCs w:val="26"/>
          <w:vertAlign w:val="subscript"/>
          <w:lang w:val="uk-UA"/>
        </w:rPr>
        <w:t>2</w:t>
      </w:r>
      <w:r w:rsidRPr="00CA4611">
        <w:rPr>
          <w:rFonts w:ascii="Arial" w:hAnsi="Arial" w:cs="Arial"/>
          <w:spacing w:val="-6"/>
          <w:szCs w:val="26"/>
          <w:lang w:val="uk-UA"/>
        </w:rPr>
        <w:t xml:space="preserve">, перпендикулярної до </w:t>
      </w:r>
      <w:r w:rsidR="008A0A32" w:rsidRPr="00CA4611">
        <w:rPr>
          <w:rFonts w:ascii="Arial" w:hAnsi="Arial" w:cs="Arial"/>
          <w:spacing w:val="-6"/>
          <w:szCs w:val="26"/>
          <w:lang w:val="uk-UA"/>
        </w:rPr>
        <w:t>ві</w:t>
      </w:r>
      <w:r w:rsidRPr="00CA4611">
        <w:rPr>
          <w:rFonts w:ascii="Arial" w:hAnsi="Arial" w:cs="Arial"/>
          <w:spacing w:val="-6"/>
          <w:szCs w:val="26"/>
          <w:lang w:val="uk-UA"/>
        </w:rPr>
        <w:t>сі L</w:t>
      </w:r>
      <w:r w:rsidRPr="00CA4611">
        <w:rPr>
          <w:rFonts w:ascii="Arial" w:hAnsi="Arial" w:cs="Arial"/>
          <w:spacing w:val="-6"/>
          <w:szCs w:val="26"/>
          <w:vertAlign w:val="subscript"/>
          <w:lang w:val="uk-UA"/>
        </w:rPr>
        <w:t>n</w:t>
      </w:r>
      <w:r w:rsidRPr="00CA4611">
        <w:rPr>
          <w:rFonts w:ascii="Arial" w:hAnsi="Arial" w:cs="Arial"/>
          <w:spacing w:val="-6"/>
          <w:szCs w:val="26"/>
          <w:lang w:val="uk-UA"/>
        </w:rPr>
        <w:t xml:space="preserve">. Для отримання нових </w:t>
      </w:r>
      <w:r w:rsidR="004160B7" w:rsidRPr="00CA4611">
        <w:rPr>
          <w:rFonts w:ascii="Arial" w:hAnsi="Arial" w:cs="Arial"/>
          <w:spacing w:val="-6"/>
          <w:szCs w:val="26"/>
          <w:lang w:val="uk-UA"/>
        </w:rPr>
        <w:t>похідних</w:t>
      </w:r>
      <w:r w:rsidRPr="00CA4611">
        <w:rPr>
          <w:rFonts w:ascii="Arial" w:hAnsi="Arial" w:cs="Arial"/>
          <w:spacing w:val="-6"/>
          <w:szCs w:val="26"/>
          <w:lang w:val="uk-UA"/>
        </w:rPr>
        <w:t xml:space="preserve"> елементів симетрії використовують </w:t>
      </w:r>
      <w:r w:rsidR="003A11EB" w:rsidRPr="00CA4611">
        <w:rPr>
          <w:rFonts w:ascii="Arial" w:hAnsi="Arial" w:cs="Arial"/>
          <w:spacing w:val="-6"/>
          <w:szCs w:val="26"/>
          <w:lang w:val="uk-UA"/>
        </w:rPr>
        <w:t xml:space="preserve">основні </w:t>
      </w:r>
      <w:r w:rsidRPr="00CA4611">
        <w:rPr>
          <w:rFonts w:ascii="Arial" w:hAnsi="Arial" w:cs="Arial"/>
          <w:spacing w:val="-6"/>
          <w:szCs w:val="26"/>
          <w:lang w:val="uk-UA"/>
        </w:rPr>
        <w:t xml:space="preserve">теореми. </w:t>
      </w:r>
    </w:p>
    <w:p w:rsidR="00D976CC" w:rsidRPr="00CA4611" w:rsidRDefault="00D976CC" w:rsidP="001713A5">
      <w:pPr>
        <w:spacing w:line="288" w:lineRule="auto"/>
        <w:ind w:firstLine="567"/>
        <w:jc w:val="both"/>
        <w:rPr>
          <w:rFonts w:ascii="Arial" w:hAnsi="Arial" w:cs="Arial"/>
          <w:spacing w:val="-6"/>
          <w:szCs w:val="26"/>
          <w:lang w:val="uk-UA"/>
        </w:rPr>
      </w:pPr>
    </w:p>
    <w:p w:rsidR="00503F9E" w:rsidRPr="002E4144" w:rsidRDefault="00503F9E" w:rsidP="00503F9E">
      <w:pPr>
        <w:spacing w:line="288" w:lineRule="auto"/>
        <w:jc w:val="both"/>
        <w:rPr>
          <w:lang w:val="uk-UA"/>
        </w:rPr>
      </w:pPr>
      <w:r>
        <w:rPr>
          <w:noProof/>
          <w:lang w:val="en-US" w:eastAsia="en-US"/>
        </w:rPr>
        <w:drawing>
          <wp:inline distT="0" distB="0" distL="0" distR="0">
            <wp:extent cx="1106454" cy="1106020"/>
            <wp:effectExtent l="0" t="0" r="0" b="0"/>
            <wp:docPr id="72" name="Picture 7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Text&#10;&#10;Description automatically generated with medium confidence"/>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l="19067" t="47917" r="69298" b="31407"/>
                    <a:stretch/>
                  </pic:blipFill>
                  <pic:spPr bwMode="auto">
                    <a:xfrm>
                      <a:off x="0" y="0"/>
                      <a:ext cx="1123576" cy="112313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val="en-US" w:eastAsia="en-US"/>
        </w:rPr>
        <w:drawing>
          <wp:inline distT="0" distB="0" distL="0" distR="0">
            <wp:extent cx="1109470" cy="1073447"/>
            <wp:effectExtent l="0" t="0" r="0" b="0"/>
            <wp:docPr id="83" name="Picture 8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Text&#10;&#10;Description automatically generated with medium confidence"/>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l="32196" t="48074" r="56145" b="31871"/>
                    <a:stretch/>
                  </pic:blipFill>
                  <pic:spPr bwMode="auto">
                    <a:xfrm>
                      <a:off x="0" y="0"/>
                      <a:ext cx="1130020" cy="1093330"/>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uk-UA"/>
        </w:rPr>
        <w:t xml:space="preserve">  </w:t>
      </w:r>
      <w:r>
        <w:rPr>
          <w:noProof/>
          <w:lang w:val="en-US" w:eastAsia="en-US"/>
        </w:rPr>
        <w:drawing>
          <wp:inline distT="0" distB="0" distL="0" distR="0">
            <wp:extent cx="1072967" cy="1094479"/>
            <wp:effectExtent l="0" t="0" r="0" b="0"/>
            <wp:docPr id="114" name="Picture 1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Diagram&#10;&#10;Description automatically generated"/>
                    <pic:cNvPicPr/>
                  </pic:nvPicPr>
                  <pic:blipFill rotWithShape="1">
                    <a:blip r:embed="rId120" cstate="print"/>
                    <a:srcRect l="58863" t="35710" r="19310" b="24706"/>
                    <a:stretch/>
                  </pic:blipFill>
                  <pic:spPr bwMode="auto">
                    <a:xfrm>
                      <a:off x="0" y="0"/>
                      <a:ext cx="1096811" cy="1118801"/>
                    </a:xfrm>
                    <a:prstGeom prst="rect">
                      <a:avLst/>
                    </a:prstGeom>
                    <a:ln>
                      <a:noFill/>
                    </a:ln>
                    <a:extLst>
                      <a:ext uri="{53640926-AAD7-44D8-BBD7-CCE9431645EC}">
                        <a14:shadowObscured xmlns:a14="http://schemas.microsoft.com/office/drawing/2010/main"/>
                      </a:ext>
                    </a:extLst>
                  </pic:spPr>
                </pic:pic>
              </a:graphicData>
            </a:graphic>
          </wp:inline>
        </w:drawing>
      </w:r>
      <w:r>
        <w:rPr>
          <w:noProof/>
          <w:lang w:val="uk-UA"/>
        </w:rPr>
        <w:t xml:space="preserve">  </w:t>
      </w:r>
      <w:r>
        <w:rPr>
          <w:noProof/>
          <w:lang w:val="en-US" w:eastAsia="en-US"/>
        </w:rPr>
        <w:drawing>
          <wp:inline distT="0" distB="0" distL="0" distR="0">
            <wp:extent cx="1045478" cy="1028053"/>
            <wp:effectExtent l="0" t="0" r="2540" b="1270"/>
            <wp:docPr id="165" name="Picture 165" descr="Graphical user interface, diagram,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Graphical user interface, diagram, application&#10;&#10;Description automatically generated"/>
                    <pic:cNvPicPr/>
                  </pic:nvPicPr>
                  <pic:blipFill rotWithShape="1">
                    <a:blip r:embed="rId121" cstate="print"/>
                    <a:srcRect l="27723" t="44845" r="48846" b="14192"/>
                    <a:stretch/>
                  </pic:blipFill>
                  <pic:spPr bwMode="auto">
                    <a:xfrm>
                      <a:off x="0" y="0"/>
                      <a:ext cx="1058037" cy="1040402"/>
                    </a:xfrm>
                    <a:prstGeom prst="rect">
                      <a:avLst/>
                    </a:prstGeom>
                    <a:ln>
                      <a:noFill/>
                    </a:ln>
                    <a:extLst>
                      <a:ext uri="{53640926-AAD7-44D8-BBD7-CCE9431645EC}">
                        <a14:shadowObscured xmlns:a14="http://schemas.microsoft.com/office/drawing/2010/main"/>
                      </a:ext>
                    </a:extLst>
                  </pic:spPr>
                </pic:pic>
              </a:graphicData>
            </a:graphic>
          </wp:inline>
        </w:drawing>
      </w:r>
      <w:r>
        <w:rPr>
          <w:noProof/>
          <w:lang w:val="uk-UA"/>
        </w:rPr>
        <w:t xml:space="preserve">  </w:t>
      </w:r>
      <w:r>
        <w:rPr>
          <w:noProof/>
          <w:lang w:val="en-US" w:eastAsia="en-US"/>
        </w:rPr>
        <w:drawing>
          <wp:inline distT="0" distB="0" distL="0" distR="0">
            <wp:extent cx="995960" cy="1023114"/>
            <wp:effectExtent l="0" t="0" r="0" b="5715"/>
            <wp:docPr id="166" name="Picture 166" descr="Graphical user interface, diagram,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Graphical user interface, diagram, application&#10;&#10;Description automatically generated"/>
                    <pic:cNvPicPr/>
                  </pic:nvPicPr>
                  <pic:blipFill rotWithShape="1">
                    <a:blip r:embed="rId122" cstate="print"/>
                    <a:srcRect l="52946" t="43292" r="23622" b="13915"/>
                    <a:stretch/>
                  </pic:blipFill>
                  <pic:spPr bwMode="auto">
                    <a:xfrm>
                      <a:off x="0" y="0"/>
                      <a:ext cx="1006613" cy="1034057"/>
                    </a:xfrm>
                    <a:prstGeom prst="rect">
                      <a:avLst/>
                    </a:prstGeom>
                    <a:ln>
                      <a:noFill/>
                    </a:ln>
                    <a:extLst>
                      <a:ext uri="{53640926-AAD7-44D8-BBD7-CCE9431645EC}">
                        <a14:shadowObscured xmlns:a14="http://schemas.microsoft.com/office/drawing/2010/main"/>
                      </a:ext>
                    </a:extLst>
                  </pic:spPr>
                </pic:pic>
              </a:graphicData>
            </a:graphic>
          </wp:inline>
        </w:drawing>
      </w:r>
    </w:p>
    <w:p w:rsidR="00503F9E" w:rsidRPr="00EA0218" w:rsidRDefault="00503F9E" w:rsidP="00503F9E">
      <w:pPr>
        <w:pStyle w:val="af2"/>
        <w:spacing w:line="288" w:lineRule="auto"/>
        <w:jc w:val="center"/>
        <w:rPr>
          <w:rFonts w:ascii="Arial" w:hAnsi="Arial" w:cs="Arial"/>
          <w:spacing w:val="10"/>
          <w:sz w:val="26"/>
          <w:szCs w:val="26"/>
          <w:lang w:val="uk-UA"/>
        </w:rPr>
      </w:pPr>
      <w:r w:rsidRPr="00EA0218">
        <w:rPr>
          <w:rFonts w:ascii="Arial" w:hAnsi="Arial" w:cs="Arial"/>
          <w:noProof/>
          <w:snapToGrid/>
          <w:spacing w:val="10"/>
          <w:sz w:val="26"/>
          <w:szCs w:val="26"/>
          <w:lang w:val="uk-UA"/>
        </w:rPr>
        <w:t>а)</w:t>
      </w:r>
      <w:r w:rsidRPr="00EA0218">
        <w:rPr>
          <w:rFonts w:ascii="Arial" w:hAnsi="Arial" w:cs="Arial"/>
          <w:noProof/>
          <w:snapToGrid/>
          <w:spacing w:val="10"/>
          <w:sz w:val="26"/>
          <w:szCs w:val="26"/>
          <w:lang w:val="uk-UA"/>
        </w:rPr>
        <w:tab/>
      </w:r>
      <w:r>
        <w:rPr>
          <w:rFonts w:ascii="Arial" w:hAnsi="Arial" w:cs="Arial"/>
          <w:noProof/>
          <w:snapToGrid/>
          <w:spacing w:val="10"/>
          <w:sz w:val="26"/>
          <w:szCs w:val="26"/>
          <w:lang w:val="uk-UA"/>
        </w:rPr>
        <w:tab/>
      </w:r>
      <w:r w:rsidRPr="00EA0218">
        <w:rPr>
          <w:rFonts w:ascii="Arial" w:hAnsi="Arial" w:cs="Arial"/>
          <w:noProof/>
          <w:snapToGrid/>
          <w:spacing w:val="10"/>
          <w:sz w:val="26"/>
          <w:szCs w:val="26"/>
          <w:lang w:val="uk-UA"/>
        </w:rPr>
        <w:tab/>
        <w:t>б)</w:t>
      </w:r>
      <w:r>
        <w:rPr>
          <w:rFonts w:ascii="Arial" w:hAnsi="Arial" w:cs="Arial"/>
          <w:noProof/>
          <w:snapToGrid/>
          <w:spacing w:val="10"/>
          <w:sz w:val="26"/>
          <w:szCs w:val="26"/>
          <w:lang w:val="uk-UA"/>
        </w:rPr>
        <w:tab/>
      </w:r>
      <w:r>
        <w:rPr>
          <w:rFonts w:ascii="Arial" w:hAnsi="Arial" w:cs="Arial"/>
          <w:noProof/>
          <w:snapToGrid/>
          <w:spacing w:val="10"/>
          <w:sz w:val="26"/>
          <w:szCs w:val="26"/>
          <w:lang w:val="uk-UA"/>
        </w:rPr>
        <w:tab/>
      </w:r>
      <w:r>
        <w:rPr>
          <w:rFonts w:ascii="Arial" w:hAnsi="Arial" w:cs="Arial"/>
          <w:noProof/>
          <w:snapToGrid/>
          <w:spacing w:val="10"/>
          <w:sz w:val="26"/>
          <w:szCs w:val="26"/>
          <w:lang w:val="uk-UA"/>
        </w:rPr>
        <w:tab/>
        <w:t>в)</w:t>
      </w:r>
      <w:r>
        <w:rPr>
          <w:rFonts w:ascii="Arial" w:hAnsi="Arial" w:cs="Arial"/>
          <w:noProof/>
          <w:snapToGrid/>
          <w:spacing w:val="10"/>
          <w:sz w:val="26"/>
          <w:szCs w:val="26"/>
          <w:lang w:val="uk-UA"/>
        </w:rPr>
        <w:tab/>
      </w:r>
      <w:r>
        <w:rPr>
          <w:rFonts w:ascii="Arial" w:hAnsi="Arial" w:cs="Arial"/>
          <w:noProof/>
          <w:snapToGrid/>
          <w:spacing w:val="10"/>
          <w:sz w:val="26"/>
          <w:szCs w:val="26"/>
          <w:lang w:val="uk-UA"/>
        </w:rPr>
        <w:tab/>
      </w:r>
      <w:r>
        <w:rPr>
          <w:rFonts w:ascii="Arial" w:hAnsi="Arial" w:cs="Arial"/>
          <w:noProof/>
          <w:snapToGrid/>
          <w:spacing w:val="10"/>
          <w:sz w:val="26"/>
          <w:szCs w:val="26"/>
          <w:lang w:val="uk-UA"/>
        </w:rPr>
        <w:tab/>
        <w:t>г)</w:t>
      </w:r>
      <w:r>
        <w:rPr>
          <w:rFonts w:ascii="Arial" w:hAnsi="Arial" w:cs="Arial"/>
          <w:noProof/>
          <w:snapToGrid/>
          <w:spacing w:val="10"/>
          <w:sz w:val="26"/>
          <w:szCs w:val="26"/>
          <w:lang w:val="uk-UA"/>
        </w:rPr>
        <w:tab/>
      </w:r>
      <w:r>
        <w:rPr>
          <w:rFonts w:ascii="Arial" w:hAnsi="Arial" w:cs="Arial"/>
          <w:noProof/>
          <w:snapToGrid/>
          <w:spacing w:val="10"/>
          <w:sz w:val="26"/>
          <w:szCs w:val="26"/>
          <w:lang w:val="uk-UA"/>
        </w:rPr>
        <w:tab/>
      </w:r>
      <w:r>
        <w:rPr>
          <w:rFonts w:ascii="Arial" w:hAnsi="Arial" w:cs="Arial"/>
          <w:noProof/>
          <w:snapToGrid/>
          <w:spacing w:val="10"/>
          <w:sz w:val="26"/>
          <w:szCs w:val="26"/>
          <w:lang w:val="uk-UA"/>
        </w:rPr>
        <w:tab/>
        <w:t>д)</w:t>
      </w:r>
    </w:p>
    <w:p w:rsidR="00DB4D67" w:rsidRPr="00CA4611" w:rsidRDefault="00DB4D67" w:rsidP="00DB4D67">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lang w:val="uk-UA"/>
        </w:rPr>
        <w:t>Рис. 5</w:t>
      </w:r>
      <w:r w:rsidR="00467C1C">
        <w:rPr>
          <w:rFonts w:ascii="Arial" w:hAnsi="Arial" w:cs="Arial"/>
          <w:spacing w:val="-6"/>
          <w:sz w:val="24"/>
          <w:szCs w:val="26"/>
          <w:lang w:val="uk-UA"/>
        </w:rPr>
        <w:t>8</w:t>
      </w:r>
      <w:r w:rsidRPr="00CA4611">
        <w:rPr>
          <w:rFonts w:ascii="Arial" w:hAnsi="Arial" w:cs="Arial"/>
          <w:spacing w:val="-6"/>
          <w:sz w:val="24"/>
          <w:szCs w:val="26"/>
          <w:lang w:val="uk-UA"/>
        </w:rPr>
        <w:t xml:space="preserve">. </w:t>
      </w:r>
      <w:r w:rsidR="004B0172" w:rsidRPr="00CA4611">
        <w:rPr>
          <w:rFonts w:ascii="Arial" w:hAnsi="Arial" w:cs="Arial"/>
          <w:spacing w:val="-6"/>
          <w:sz w:val="24"/>
          <w:szCs w:val="26"/>
          <w:lang w:val="uk-UA"/>
        </w:rPr>
        <w:t>Стереографічні проекції в</w:t>
      </w:r>
      <w:r w:rsidR="002E4144" w:rsidRPr="00CA4611">
        <w:rPr>
          <w:rFonts w:ascii="Arial" w:hAnsi="Arial" w:cs="Arial"/>
          <w:spacing w:val="-6"/>
          <w:sz w:val="24"/>
          <w:szCs w:val="26"/>
          <w:lang w:val="uk-UA"/>
        </w:rPr>
        <w:t>ид</w:t>
      </w:r>
      <w:r w:rsidR="004B0172" w:rsidRPr="00CA4611">
        <w:rPr>
          <w:rFonts w:ascii="Arial" w:hAnsi="Arial" w:cs="Arial"/>
          <w:spacing w:val="-6"/>
          <w:sz w:val="24"/>
          <w:szCs w:val="26"/>
          <w:lang w:val="uk-UA"/>
        </w:rPr>
        <w:t>ів</w:t>
      </w:r>
      <w:r w:rsidR="002E4144" w:rsidRPr="00CA4611">
        <w:rPr>
          <w:rFonts w:ascii="Arial" w:hAnsi="Arial" w:cs="Arial"/>
          <w:spacing w:val="-6"/>
          <w:sz w:val="24"/>
          <w:szCs w:val="26"/>
          <w:lang w:val="uk-UA"/>
        </w:rPr>
        <w:t xml:space="preserve"> симетрії: а) L</w:t>
      </w:r>
      <w:r w:rsidR="002E4144" w:rsidRPr="00CA4611">
        <w:rPr>
          <w:rFonts w:ascii="Arial" w:hAnsi="Arial" w:cs="Arial"/>
          <w:spacing w:val="-6"/>
          <w:sz w:val="24"/>
          <w:szCs w:val="26"/>
          <w:vertAlign w:val="subscript"/>
          <w:lang w:val="uk-UA"/>
        </w:rPr>
        <w:t>1</w:t>
      </w:r>
      <w:r w:rsidR="002E4144" w:rsidRPr="00CA4611">
        <w:rPr>
          <w:rFonts w:ascii="Arial" w:hAnsi="Arial" w:cs="Arial"/>
          <w:spacing w:val="-6"/>
          <w:sz w:val="24"/>
          <w:szCs w:val="26"/>
          <w:lang w:val="uk-UA"/>
        </w:rPr>
        <w:t>;</w:t>
      </w:r>
      <w:r w:rsidRPr="00CA4611">
        <w:rPr>
          <w:rFonts w:ascii="Arial" w:hAnsi="Arial" w:cs="Arial"/>
          <w:spacing w:val="-6"/>
          <w:sz w:val="24"/>
          <w:szCs w:val="26"/>
          <w:lang w:val="uk-UA"/>
        </w:rPr>
        <w:t xml:space="preserve"> б)</w:t>
      </w:r>
      <w:r w:rsidR="002E4144" w:rsidRPr="00CA4611">
        <w:rPr>
          <w:rFonts w:ascii="Arial" w:hAnsi="Arial" w:cs="Arial"/>
          <w:spacing w:val="-6"/>
          <w:sz w:val="24"/>
          <w:szCs w:val="26"/>
          <w:lang w:val="uk-UA"/>
        </w:rPr>
        <w:t xml:space="preserve"> L</w:t>
      </w:r>
      <w:r w:rsidR="002E4144" w:rsidRPr="00CA4611">
        <w:rPr>
          <w:rFonts w:ascii="Arial" w:hAnsi="Arial" w:cs="Arial"/>
          <w:spacing w:val="-6"/>
          <w:sz w:val="24"/>
          <w:szCs w:val="26"/>
          <w:vertAlign w:val="subscript"/>
          <w:lang w:val="uk-UA"/>
        </w:rPr>
        <w:t>2</w:t>
      </w:r>
      <w:r w:rsidR="002E4144" w:rsidRPr="00CA4611">
        <w:rPr>
          <w:rFonts w:ascii="Arial" w:hAnsi="Arial" w:cs="Arial"/>
          <w:spacing w:val="-6"/>
          <w:sz w:val="24"/>
          <w:szCs w:val="26"/>
          <w:lang w:val="uk-UA"/>
        </w:rPr>
        <w:t>; в) L</w:t>
      </w:r>
      <w:r w:rsidR="002E4144" w:rsidRPr="00CA4611">
        <w:rPr>
          <w:rFonts w:ascii="Arial" w:hAnsi="Arial" w:cs="Arial"/>
          <w:spacing w:val="-6"/>
          <w:sz w:val="24"/>
          <w:szCs w:val="26"/>
          <w:vertAlign w:val="subscript"/>
          <w:lang w:val="uk-UA"/>
        </w:rPr>
        <w:t>3</w:t>
      </w:r>
      <w:r w:rsidR="00D0588F" w:rsidRPr="00CA4611">
        <w:rPr>
          <w:rFonts w:ascii="Arial" w:hAnsi="Arial" w:cs="Arial"/>
          <w:spacing w:val="-6"/>
          <w:sz w:val="24"/>
          <w:szCs w:val="26"/>
          <w:lang w:val="uk-UA"/>
        </w:rPr>
        <w:t>; г) L</w:t>
      </w:r>
      <w:r w:rsidR="00D0588F" w:rsidRPr="00CA4611">
        <w:rPr>
          <w:rFonts w:ascii="Arial" w:hAnsi="Arial" w:cs="Arial"/>
          <w:spacing w:val="-6"/>
          <w:sz w:val="24"/>
          <w:szCs w:val="26"/>
          <w:vertAlign w:val="subscript"/>
          <w:lang w:val="uk-UA"/>
        </w:rPr>
        <w:t>4</w:t>
      </w:r>
      <w:r w:rsidR="00D0588F" w:rsidRPr="00CA4611">
        <w:rPr>
          <w:rFonts w:ascii="Arial" w:hAnsi="Arial" w:cs="Arial"/>
          <w:spacing w:val="-6"/>
          <w:sz w:val="24"/>
          <w:szCs w:val="26"/>
          <w:lang w:val="uk-UA"/>
        </w:rPr>
        <w:t>; д) L</w:t>
      </w:r>
      <w:r w:rsidR="00D0588F" w:rsidRPr="00CA4611">
        <w:rPr>
          <w:rFonts w:ascii="Arial" w:hAnsi="Arial" w:cs="Arial"/>
          <w:spacing w:val="-6"/>
          <w:sz w:val="24"/>
          <w:szCs w:val="26"/>
          <w:vertAlign w:val="subscript"/>
          <w:lang w:val="uk-UA"/>
        </w:rPr>
        <w:t>6</w:t>
      </w:r>
    </w:p>
    <w:p w:rsidR="002E4144" w:rsidRPr="00CA4611" w:rsidRDefault="002E4144" w:rsidP="00DB4D67">
      <w:pPr>
        <w:pStyle w:val="af2"/>
        <w:spacing w:line="288" w:lineRule="auto"/>
        <w:ind w:firstLine="680"/>
        <w:jc w:val="center"/>
        <w:rPr>
          <w:rFonts w:ascii="Arial" w:hAnsi="Arial" w:cs="Arial"/>
          <w:spacing w:val="-6"/>
          <w:sz w:val="24"/>
          <w:szCs w:val="26"/>
          <w:lang w:val="uk-UA"/>
        </w:rPr>
      </w:pPr>
    </w:p>
    <w:p w:rsidR="00072A8C" w:rsidRPr="00CA4611" w:rsidRDefault="008E1A9C" w:rsidP="001713A5">
      <w:pPr>
        <w:spacing w:line="288" w:lineRule="auto"/>
        <w:ind w:firstLine="567"/>
        <w:jc w:val="both"/>
        <w:rPr>
          <w:rFonts w:ascii="Arial" w:hAnsi="Arial" w:cs="Arial"/>
          <w:spacing w:val="-6"/>
          <w:szCs w:val="26"/>
          <w:lang w:val="uk-UA"/>
        </w:rPr>
      </w:pPr>
      <w:r w:rsidRPr="00CA4611">
        <w:rPr>
          <w:rFonts w:ascii="Arial" w:hAnsi="Arial" w:cs="Arial"/>
          <w:spacing w:val="-6"/>
          <w:szCs w:val="26"/>
          <w:lang w:val="uk-UA"/>
        </w:rPr>
        <w:t xml:space="preserve">2) Додавання центру симетрії (С) до одиничного напрямку </w:t>
      </w:r>
      <w:r w:rsidR="00783B27" w:rsidRPr="00CA4611">
        <w:rPr>
          <w:rFonts w:ascii="Arial" w:hAnsi="Arial" w:cs="Arial"/>
          <w:spacing w:val="-6"/>
          <w:szCs w:val="26"/>
          <w:lang w:val="uk-UA"/>
        </w:rPr>
        <w:t>L</w:t>
      </w:r>
      <w:r w:rsidR="00783B27" w:rsidRPr="00CA4611">
        <w:rPr>
          <w:rFonts w:ascii="Arial" w:hAnsi="Arial" w:cs="Arial"/>
          <w:spacing w:val="-6"/>
          <w:szCs w:val="26"/>
          <w:vertAlign w:val="subscript"/>
          <w:lang w:val="uk-UA"/>
        </w:rPr>
        <w:t>n</w:t>
      </w:r>
      <w:r w:rsidRPr="00CA4611">
        <w:rPr>
          <w:rFonts w:ascii="Arial" w:hAnsi="Arial" w:cs="Arial"/>
          <w:spacing w:val="-6"/>
          <w:szCs w:val="26"/>
          <w:lang w:val="uk-UA"/>
        </w:rPr>
        <w:t>, представленого однією з парних осей L</w:t>
      </w:r>
      <w:r w:rsidRPr="00CA4611">
        <w:rPr>
          <w:rFonts w:ascii="Arial" w:hAnsi="Arial" w:cs="Arial"/>
          <w:spacing w:val="-6"/>
          <w:szCs w:val="26"/>
          <w:vertAlign w:val="subscript"/>
          <w:lang w:val="uk-UA"/>
        </w:rPr>
        <w:t>2</w:t>
      </w:r>
      <w:r w:rsidRPr="00CA4611">
        <w:rPr>
          <w:rFonts w:ascii="Arial" w:hAnsi="Arial" w:cs="Arial"/>
          <w:spacing w:val="-6"/>
          <w:szCs w:val="26"/>
          <w:lang w:val="uk-UA"/>
        </w:rPr>
        <w:t>, L</w:t>
      </w:r>
      <w:r w:rsidRPr="00CA4611">
        <w:rPr>
          <w:rFonts w:ascii="Arial" w:hAnsi="Arial" w:cs="Arial"/>
          <w:spacing w:val="-6"/>
          <w:szCs w:val="26"/>
          <w:vertAlign w:val="subscript"/>
          <w:lang w:val="uk-UA"/>
        </w:rPr>
        <w:t>4</w:t>
      </w:r>
      <w:r w:rsidRPr="00CA4611">
        <w:rPr>
          <w:rFonts w:ascii="Arial" w:hAnsi="Arial" w:cs="Arial"/>
          <w:spacing w:val="-6"/>
          <w:szCs w:val="26"/>
          <w:lang w:val="uk-UA"/>
        </w:rPr>
        <w:t>, L</w:t>
      </w:r>
      <w:r w:rsidRPr="00CA4611">
        <w:rPr>
          <w:rFonts w:ascii="Arial" w:hAnsi="Arial" w:cs="Arial"/>
          <w:spacing w:val="-6"/>
          <w:szCs w:val="26"/>
          <w:vertAlign w:val="subscript"/>
          <w:lang w:val="uk-UA"/>
        </w:rPr>
        <w:t>6</w:t>
      </w:r>
      <w:r w:rsidR="007C5F16" w:rsidRPr="00CA4611">
        <w:rPr>
          <w:rFonts w:ascii="Arial" w:hAnsi="Arial" w:cs="Arial"/>
          <w:spacing w:val="-6"/>
          <w:szCs w:val="26"/>
          <w:lang w:val="uk-UA"/>
        </w:rPr>
        <w:t>.</w:t>
      </w:r>
      <w:r w:rsidRPr="00CA4611">
        <w:rPr>
          <w:rFonts w:ascii="Arial" w:hAnsi="Arial" w:cs="Arial"/>
          <w:spacing w:val="-6"/>
          <w:szCs w:val="26"/>
          <w:lang w:val="uk-UA"/>
        </w:rPr>
        <w:t xml:space="preserve"> </w:t>
      </w:r>
      <w:r w:rsidR="007C5F16" w:rsidRPr="00CA4611">
        <w:rPr>
          <w:rFonts w:ascii="Arial" w:hAnsi="Arial" w:cs="Arial"/>
          <w:spacing w:val="-6"/>
          <w:szCs w:val="26"/>
          <w:lang w:val="uk-UA"/>
        </w:rPr>
        <w:t xml:space="preserve">Згідно з теоремою 3, за наявності </w:t>
      </w:r>
      <w:r w:rsidR="007C5F16" w:rsidRPr="00CA4611">
        <w:rPr>
          <w:rFonts w:ascii="Arial" w:hAnsi="Arial" w:cs="Arial"/>
          <w:spacing w:val="-6"/>
          <w:szCs w:val="26"/>
          <w:lang w:val="en-US"/>
        </w:rPr>
        <w:t>L</w:t>
      </w:r>
      <w:r w:rsidR="007C5F16" w:rsidRPr="00CA4611">
        <w:rPr>
          <w:rFonts w:ascii="Arial" w:hAnsi="Arial" w:cs="Arial"/>
          <w:spacing w:val="-6"/>
          <w:szCs w:val="26"/>
          <w:vertAlign w:val="subscript"/>
          <w:lang w:val="uk-UA"/>
        </w:rPr>
        <w:t>2</w:t>
      </w:r>
      <w:r w:rsidR="007C5F16" w:rsidRPr="00CA4611">
        <w:rPr>
          <w:rFonts w:ascii="Arial" w:hAnsi="Arial" w:cs="Arial"/>
          <w:spacing w:val="-6"/>
          <w:szCs w:val="26"/>
          <w:vertAlign w:val="subscript"/>
          <w:lang w:val="en-US"/>
        </w:rPr>
        <w:t>n</w:t>
      </w:r>
      <w:r w:rsidR="007C5F16" w:rsidRPr="00CA4611">
        <w:rPr>
          <w:rFonts w:ascii="Arial" w:hAnsi="Arial" w:cs="Arial"/>
          <w:spacing w:val="-6"/>
          <w:szCs w:val="26"/>
          <w:lang w:val="uk-UA"/>
        </w:rPr>
        <w:t xml:space="preserve"> з</w:t>
      </w:r>
      <w:r w:rsidR="007C5F16" w:rsidRPr="00CA4611">
        <w:rPr>
          <w:rFonts w:ascii="Arial" w:hAnsi="Arial" w:cs="Arial"/>
          <w:spacing w:val="-6"/>
          <w:szCs w:val="26"/>
        </w:rPr>
        <w:t>’</w:t>
      </w:r>
      <w:r w:rsidR="007C5F16" w:rsidRPr="00CA4611">
        <w:rPr>
          <w:rFonts w:ascii="Arial" w:hAnsi="Arial" w:cs="Arial"/>
          <w:spacing w:val="-6"/>
          <w:szCs w:val="26"/>
          <w:lang w:val="uk-UA"/>
        </w:rPr>
        <w:t xml:space="preserve">являється Р, нормальна до </w:t>
      </w:r>
      <w:r w:rsidR="007C5F16" w:rsidRPr="00CA4611">
        <w:rPr>
          <w:rFonts w:ascii="Arial" w:hAnsi="Arial" w:cs="Arial"/>
          <w:spacing w:val="-6"/>
          <w:szCs w:val="26"/>
          <w:lang w:val="en-US"/>
        </w:rPr>
        <w:t>L</w:t>
      </w:r>
      <w:r w:rsidR="007C5F16" w:rsidRPr="00CA4611">
        <w:rPr>
          <w:rFonts w:ascii="Arial" w:hAnsi="Arial" w:cs="Arial"/>
          <w:spacing w:val="-6"/>
          <w:szCs w:val="26"/>
          <w:vertAlign w:val="subscript"/>
          <w:lang w:val="uk-UA"/>
        </w:rPr>
        <w:t>2</w:t>
      </w:r>
      <w:r w:rsidR="007C5F16" w:rsidRPr="00CA4611">
        <w:rPr>
          <w:rFonts w:ascii="Arial" w:hAnsi="Arial" w:cs="Arial"/>
          <w:spacing w:val="-6"/>
          <w:szCs w:val="26"/>
          <w:vertAlign w:val="subscript"/>
          <w:lang w:val="en-US"/>
        </w:rPr>
        <w:t>n</w:t>
      </w:r>
      <w:r w:rsidR="007C5F16" w:rsidRPr="00CA4611">
        <w:rPr>
          <w:rFonts w:ascii="Arial" w:hAnsi="Arial" w:cs="Arial"/>
          <w:spacing w:val="-6"/>
          <w:szCs w:val="26"/>
          <w:lang w:val="uk-UA"/>
        </w:rPr>
        <w:t xml:space="preserve">. В результаті отримуємо </w:t>
      </w:r>
      <w:r w:rsidR="007C5F16" w:rsidRPr="00CA4611">
        <w:rPr>
          <w:rFonts w:ascii="Arial" w:hAnsi="Arial" w:cs="Arial"/>
          <w:i/>
          <w:iCs/>
          <w:spacing w:val="-6"/>
          <w:szCs w:val="26"/>
          <w:lang w:val="uk-UA"/>
        </w:rPr>
        <w:t>центральні види симетрії</w:t>
      </w:r>
      <w:r w:rsidR="00C85325" w:rsidRPr="00CA4611">
        <w:rPr>
          <w:rFonts w:ascii="Arial" w:hAnsi="Arial" w:cs="Arial"/>
          <w:spacing w:val="-6"/>
          <w:szCs w:val="26"/>
          <w:lang w:val="uk-UA"/>
        </w:rPr>
        <w:t>:</w:t>
      </w:r>
      <w:r w:rsidR="00E9188E" w:rsidRPr="00CA4611">
        <w:rPr>
          <w:rFonts w:ascii="Arial" w:hAnsi="Arial" w:cs="Arial"/>
          <w:spacing w:val="-6"/>
          <w:szCs w:val="26"/>
          <w:lang w:val="uk-UA"/>
        </w:rPr>
        <w:t xml:space="preserve"> </w:t>
      </w:r>
      <w:r w:rsidRPr="00CA4611">
        <w:rPr>
          <w:rFonts w:ascii="Arial" w:hAnsi="Arial" w:cs="Arial"/>
          <w:spacing w:val="-6"/>
          <w:szCs w:val="26"/>
          <w:lang w:val="uk-UA"/>
        </w:rPr>
        <w:t>L</w:t>
      </w:r>
      <w:r w:rsidRPr="00CA4611">
        <w:rPr>
          <w:rFonts w:ascii="Arial" w:hAnsi="Arial" w:cs="Arial"/>
          <w:spacing w:val="-6"/>
          <w:szCs w:val="26"/>
          <w:vertAlign w:val="subscript"/>
          <w:lang w:val="uk-UA"/>
        </w:rPr>
        <w:t>2</w:t>
      </w:r>
      <w:r w:rsidRPr="00CA4611">
        <w:rPr>
          <w:rFonts w:ascii="Arial" w:hAnsi="Arial" w:cs="Arial"/>
          <w:spacing w:val="-6"/>
          <w:szCs w:val="26"/>
          <w:lang w:val="uk-UA"/>
        </w:rPr>
        <w:t>PC, L</w:t>
      </w:r>
      <w:r w:rsidRPr="00CA4611">
        <w:rPr>
          <w:rFonts w:ascii="Arial" w:hAnsi="Arial" w:cs="Arial"/>
          <w:spacing w:val="-6"/>
          <w:szCs w:val="26"/>
          <w:vertAlign w:val="subscript"/>
          <w:lang w:val="uk-UA"/>
        </w:rPr>
        <w:t>4</w:t>
      </w:r>
      <w:r w:rsidRPr="00CA4611">
        <w:rPr>
          <w:rFonts w:ascii="Arial" w:hAnsi="Arial" w:cs="Arial"/>
          <w:spacing w:val="-6"/>
          <w:szCs w:val="26"/>
          <w:lang w:val="uk-UA"/>
        </w:rPr>
        <w:t>PC, L</w:t>
      </w:r>
      <w:r w:rsidRPr="00CA4611">
        <w:rPr>
          <w:rFonts w:ascii="Arial" w:hAnsi="Arial" w:cs="Arial"/>
          <w:spacing w:val="-6"/>
          <w:szCs w:val="26"/>
          <w:vertAlign w:val="subscript"/>
          <w:lang w:val="uk-UA"/>
        </w:rPr>
        <w:t>6</w:t>
      </w:r>
      <w:r w:rsidRPr="00CA4611">
        <w:rPr>
          <w:rFonts w:ascii="Arial" w:hAnsi="Arial" w:cs="Arial"/>
          <w:spacing w:val="-6"/>
          <w:szCs w:val="26"/>
          <w:lang w:val="uk-UA"/>
        </w:rPr>
        <w:t>PC. Додавання центру симетрії С до непарних осей (L</w:t>
      </w:r>
      <w:r w:rsidRPr="00CA4611">
        <w:rPr>
          <w:rFonts w:ascii="Arial" w:hAnsi="Arial" w:cs="Arial"/>
          <w:spacing w:val="-6"/>
          <w:szCs w:val="26"/>
          <w:vertAlign w:val="subscript"/>
          <w:lang w:val="uk-UA"/>
        </w:rPr>
        <w:t>1</w:t>
      </w:r>
      <w:r w:rsidRPr="00CA4611">
        <w:rPr>
          <w:rFonts w:ascii="Arial" w:hAnsi="Arial" w:cs="Arial"/>
          <w:spacing w:val="-6"/>
          <w:szCs w:val="26"/>
          <w:lang w:val="uk-UA"/>
        </w:rPr>
        <w:t xml:space="preserve"> і L</w:t>
      </w:r>
      <w:r w:rsidRPr="00CA4611">
        <w:rPr>
          <w:rFonts w:ascii="Arial" w:hAnsi="Arial" w:cs="Arial"/>
          <w:spacing w:val="-6"/>
          <w:szCs w:val="26"/>
          <w:vertAlign w:val="subscript"/>
          <w:lang w:val="uk-UA"/>
        </w:rPr>
        <w:t>3</w:t>
      </w:r>
      <w:r w:rsidRPr="00CA4611">
        <w:rPr>
          <w:rFonts w:ascii="Arial" w:hAnsi="Arial" w:cs="Arial"/>
          <w:spacing w:val="-6"/>
          <w:szCs w:val="26"/>
          <w:lang w:val="uk-UA"/>
        </w:rPr>
        <w:t>) перетворить їх на інверсійні – L</w:t>
      </w:r>
      <w:r w:rsidRPr="00CA4611">
        <w:rPr>
          <w:rFonts w:ascii="Arial" w:hAnsi="Arial" w:cs="Arial"/>
          <w:spacing w:val="-6"/>
          <w:szCs w:val="26"/>
          <w:vertAlign w:val="subscript"/>
          <w:lang w:val="uk-UA"/>
        </w:rPr>
        <w:t>і1</w:t>
      </w:r>
      <w:r w:rsidRPr="00CA4611">
        <w:rPr>
          <w:rFonts w:ascii="Arial" w:hAnsi="Arial" w:cs="Arial"/>
          <w:spacing w:val="-6"/>
          <w:szCs w:val="26"/>
          <w:lang w:val="uk-UA"/>
        </w:rPr>
        <w:t xml:space="preserve"> і L</w:t>
      </w:r>
      <w:r w:rsidRPr="00CA4611">
        <w:rPr>
          <w:rFonts w:ascii="Arial" w:hAnsi="Arial" w:cs="Arial"/>
          <w:spacing w:val="-6"/>
          <w:szCs w:val="26"/>
          <w:vertAlign w:val="subscript"/>
          <w:lang w:val="uk-UA"/>
        </w:rPr>
        <w:t>і3</w:t>
      </w:r>
      <w:r w:rsidRPr="00CA4611">
        <w:rPr>
          <w:rFonts w:ascii="Arial" w:hAnsi="Arial" w:cs="Arial"/>
          <w:spacing w:val="-6"/>
          <w:szCs w:val="26"/>
          <w:lang w:val="uk-UA"/>
        </w:rPr>
        <w:t>.</w:t>
      </w:r>
      <w:r w:rsidR="00E9188E" w:rsidRPr="00CA4611">
        <w:rPr>
          <w:rFonts w:ascii="Arial" w:hAnsi="Arial" w:cs="Arial"/>
          <w:spacing w:val="-6"/>
          <w:szCs w:val="26"/>
          <w:lang w:val="uk-UA"/>
        </w:rPr>
        <w:t xml:space="preserve"> В результаті отримуємо види симетрії</w:t>
      </w:r>
      <w:r w:rsidRPr="00CA4611">
        <w:rPr>
          <w:rFonts w:ascii="Arial" w:hAnsi="Arial" w:cs="Arial"/>
          <w:spacing w:val="-6"/>
          <w:szCs w:val="26"/>
          <w:lang w:val="uk-UA"/>
        </w:rPr>
        <w:t xml:space="preserve"> з інверсійними </w:t>
      </w:r>
      <w:r w:rsidR="00467C1C">
        <w:rPr>
          <w:rFonts w:ascii="Arial" w:hAnsi="Arial" w:cs="Arial"/>
          <w:spacing w:val="-6"/>
          <w:szCs w:val="26"/>
          <w:lang w:val="uk-UA"/>
        </w:rPr>
        <w:t>ос</w:t>
      </w:r>
      <w:r w:rsidRPr="00CA4611">
        <w:rPr>
          <w:rFonts w:ascii="Arial" w:hAnsi="Arial" w:cs="Arial"/>
          <w:spacing w:val="-6"/>
          <w:szCs w:val="26"/>
          <w:lang w:val="uk-UA"/>
        </w:rPr>
        <w:t>ями: L</w:t>
      </w:r>
      <w:r w:rsidRPr="00CA4611">
        <w:rPr>
          <w:rFonts w:ascii="Arial" w:hAnsi="Arial" w:cs="Arial"/>
          <w:spacing w:val="-6"/>
          <w:szCs w:val="26"/>
          <w:vertAlign w:val="subscript"/>
          <w:lang w:val="uk-UA"/>
        </w:rPr>
        <w:t>1</w:t>
      </w:r>
      <w:r w:rsidRPr="00CA4611">
        <w:rPr>
          <w:rFonts w:ascii="Arial" w:hAnsi="Arial" w:cs="Arial"/>
          <w:spacing w:val="-6"/>
          <w:szCs w:val="26"/>
          <w:lang w:val="uk-UA"/>
        </w:rPr>
        <w:t xml:space="preserve"> + С (= L</w:t>
      </w:r>
      <w:r w:rsidRPr="00CA4611">
        <w:rPr>
          <w:rFonts w:ascii="Arial" w:hAnsi="Arial" w:cs="Arial"/>
          <w:spacing w:val="-6"/>
          <w:szCs w:val="26"/>
          <w:vertAlign w:val="subscript"/>
          <w:lang w:val="uk-UA"/>
        </w:rPr>
        <w:t>і1</w:t>
      </w:r>
      <w:r w:rsidRPr="00CA4611">
        <w:rPr>
          <w:rFonts w:ascii="Arial" w:hAnsi="Arial" w:cs="Arial"/>
          <w:spacing w:val="-6"/>
          <w:szCs w:val="26"/>
          <w:lang w:val="uk-UA"/>
        </w:rPr>
        <w:t>) і L</w:t>
      </w:r>
      <w:r w:rsidRPr="00CA4611">
        <w:rPr>
          <w:rFonts w:ascii="Arial" w:hAnsi="Arial" w:cs="Arial"/>
          <w:spacing w:val="-6"/>
          <w:szCs w:val="26"/>
          <w:vertAlign w:val="subscript"/>
          <w:lang w:val="uk-UA"/>
        </w:rPr>
        <w:t>3</w:t>
      </w:r>
      <w:r w:rsidRPr="00CA4611">
        <w:rPr>
          <w:rFonts w:ascii="Arial" w:hAnsi="Arial" w:cs="Arial"/>
          <w:spacing w:val="-6"/>
          <w:szCs w:val="26"/>
          <w:lang w:val="uk-UA"/>
        </w:rPr>
        <w:t xml:space="preserve"> + С (= L</w:t>
      </w:r>
      <w:r w:rsidRPr="00CA4611">
        <w:rPr>
          <w:rFonts w:ascii="Arial" w:hAnsi="Arial" w:cs="Arial"/>
          <w:spacing w:val="-6"/>
          <w:szCs w:val="26"/>
          <w:vertAlign w:val="subscript"/>
          <w:lang w:val="uk-UA"/>
        </w:rPr>
        <w:t>і3</w:t>
      </w:r>
      <w:r w:rsidRPr="00CA4611">
        <w:rPr>
          <w:rFonts w:ascii="Arial" w:hAnsi="Arial" w:cs="Arial"/>
          <w:spacing w:val="-6"/>
          <w:szCs w:val="26"/>
          <w:lang w:val="uk-UA"/>
        </w:rPr>
        <w:t xml:space="preserve">). Таким чином, </w:t>
      </w:r>
      <w:r w:rsidR="00C566EC">
        <w:rPr>
          <w:rFonts w:ascii="Arial" w:hAnsi="Arial" w:cs="Arial"/>
          <w:spacing w:val="-6"/>
          <w:szCs w:val="26"/>
          <w:lang w:val="uk-UA"/>
        </w:rPr>
        <w:t xml:space="preserve">як </w:t>
      </w:r>
      <w:r w:rsidRPr="00CA4611">
        <w:rPr>
          <w:rFonts w:ascii="Arial" w:hAnsi="Arial" w:cs="Arial"/>
          <w:spacing w:val="-6"/>
          <w:szCs w:val="26"/>
          <w:lang w:val="uk-UA"/>
        </w:rPr>
        <w:t>підсум</w:t>
      </w:r>
      <w:r w:rsidR="00C566EC">
        <w:rPr>
          <w:rFonts w:ascii="Arial" w:hAnsi="Arial" w:cs="Arial"/>
          <w:spacing w:val="-6"/>
          <w:szCs w:val="26"/>
          <w:lang w:val="uk-UA"/>
        </w:rPr>
        <w:t xml:space="preserve">ок, </w:t>
      </w:r>
      <w:r w:rsidRPr="00CA4611">
        <w:rPr>
          <w:rFonts w:ascii="Arial" w:hAnsi="Arial" w:cs="Arial"/>
          <w:spacing w:val="-6"/>
          <w:szCs w:val="26"/>
          <w:lang w:val="uk-UA"/>
        </w:rPr>
        <w:t>ми одержали нові види симетрії центрального виду симетрії: С, L</w:t>
      </w:r>
      <w:r w:rsidRPr="00CA4611">
        <w:rPr>
          <w:rFonts w:ascii="Arial" w:hAnsi="Arial" w:cs="Arial"/>
          <w:spacing w:val="-6"/>
          <w:szCs w:val="26"/>
          <w:vertAlign w:val="subscript"/>
          <w:lang w:val="uk-UA"/>
        </w:rPr>
        <w:t>3</w:t>
      </w:r>
      <w:r w:rsidRPr="00CA4611">
        <w:rPr>
          <w:rFonts w:ascii="Arial" w:hAnsi="Arial" w:cs="Arial"/>
          <w:spacing w:val="-6"/>
          <w:szCs w:val="26"/>
          <w:lang w:val="uk-UA"/>
        </w:rPr>
        <w:t>С, L</w:t>
      </w:r>
      <w:r w:rsidRPr="00CA4611">
        <w:rPr>
          <w:rFonts w:ascii="Arial" w:hAnsi="Arial" w:cs="Arial"/>
          <w:spacing w:val="-6"/>
          <w:szCs w:val="26"/>
          <w:vertAlign w:val="subscript"/>
          <w:lang w:val="uk-UA"/>
        </w:rPr>
        <w:t>4</w:t>
      </w:r>
      <w:r w:rsidRPr="00CA4611">
        <w:rPr>
          <w:rFonts w:ascii="Arial" w:hAnsi="Arial" w:cs="Arial"/>
          <w:spacing w:val="-6"/>
          <w:szCs w:val="26"/>
          <w:lang w:val="uk-UA"/>
        </w:rPr>
        <w:t>РС, L</w:t>
      </w:r>
      <w:r w:rsidRPr="00CA4611">
        <w:rPr>
          <w:rFonts w:ascii="Arial" w:hAnsi="Arial" w:cs="Arial"/>
          <w:spacing w:val="-6"/>
          <w:szCs w:val="26"/>
          <w:vertAlign w:val="subscript"/>
          <w:lang w:val="uk-UA"/>
        </w:rPr>
        <w:t>6</w:t>
      </w:r>
      <w:r w:rsidRPr="00CA4611">
        <w:rPr>
          <w:rFonts w:ascii="Arial" w:hAnsi="Arial" w:cs="Arial"/>
          <w:spacing w:val="-6"/>
          <w:szCs w:val="26"/>
          <w:lang w:val="uk-UA"/>
        </w:rPr>
        <w:t>РС (за винятком виведеного тут набору L</w:t>
      </w:r>
      <w:r w:rsidRPr="00CA4611">
        <w:rPr>
          <w:rFonts w:ascii="Arial" w:hAnsi="Arial" w:cs="Arial"/>
          <w:spacing w:val="-6"/>
          <w:szCs w:val="26"/>
          <w:vertAlign w:val="subscript"/>
          <w:lang w:val="uk-UA"/>
        </w:rPr>
        <w:t>2</w:t>
      </w:r>
      <w:r w:rsidRPr="00CA4611">
        <w:rPr>
          <w:rFonts w:ascii="Arial" w:hAnsi="Arial" w:cs="Arial"/>
          <w:spacing w:val="-6"/>
          <w:szCs w:val="26"/>
          <w:lang w:val="uk-UA"/>
        </w:rPr>
        <w:t>PC, який відносять до планаксіального виду)</w:t>
      </w:r>
      <w:r w:rsidR="00C566EC">
        <w:rPr>
          <w:rFonts w:ascii="Arial" w:hAnsi="Arial" w:cs="Arial"/>
          <w:spacing w:val="-6"/>
          <w:szCs w:val="26"/>
          <w:lang w:val="uk-UA"/>
        </w:rPr>
        <w:t xml:space="preserve"> (рис.59)</w:t>
      </w:r>
      <w:r w:rsidRPr="00CA4611">
        <w:rPr>
          <w:rFonts w:ascii="Arial" w:hAnsi="Arial" w:cs="Arial"/>
          <w:spacing w:val="-6"/>
          <w:szCs w:val="26"/>
          <w:lang w:val="uk-UA"/>
        </w:rPr>
        <w:t xml:space="preserve">. </w:t>
      </w:r>
    </w:p>
    <w:p w:rsidR="00503F9E" w:rsidRDefault="00503F9E" w:rsidP="00503F9E">
      <w:pPr>
        <w:spacing w:line="288" w:lineRule="auto"/>
        <w:ind w:firstLine="567"/>
        <w:jc w:val="both"/>
        <w:rPr>
          <w:rFonts w:ascii="Arial" w:hAnsi="Arial" w:cs="Arial"/>
          <w:spacing w:val="10"/>
          <w:sz w:val="26"/>
          <w:szCs w:val="26"/>
          <w:lang w:val="uk-UA"/>
        </w:rPr>
      </w:pPr>
      <w:r>
        <w:rPr>
          <w:noProof/>
          <w:lang w:val="en-US" w:eastAsia="en-US"/>
        </w:rPr>
        <w:drawing>
          <wp:inline distT="0" distB="0" distL="0" distR="0">
            <wp:extent cx="1022869" cy="1072963"/>
            <wp:effectExtent l="0" t="0" r="6350" b="0"/>
            <wp:docPr id="155" name="Picture 1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Graphical user interface, application&#10;&#10;Description automatically generated"/>
                    <pic:cNvPicPr/>
                  </pic:nvPicPr>
                  <pic:blipFill rotWithShape="1">
                    <a:blip r:embed="rId123" cstate="print"/>
                    <a:srcRect l="9014" t="49033" r="75711" b="22481"/>
                    <a:stretch/>
                  </pic:blipFill>
                  <pic:spPr bwMode="auto">
                    <a:xfrm>
                      <a:off x="0" y="0"/>
                      <a:ext cx="1028538" cy="1078910"/>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val="en-US" w:eastAsia="en-US"/>
        </w:rPr>
        <w:drawing>
          <wp:inline distT="0" distB="0" distL="0" distR="0">
            <wp:extent cx="977900" cy="1083538"/>
            <wp:effectExtent l="0" t="0" r="0" b="2540"/>
            <wp:docPr id="156" name="Picture 15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Graphical user interface, application&#10;&#10;Description automatically generated"/>
                    <pic:cNvPicPr/>
                  </pic:nvPicPr>
                  <pic:blipFill rotWithShape="1">
                    <a:blip r:embed="rId124" cstate="print"/>
                    <a:srcRect l="25706" t="49034" r="59554" b="21930"/>
                    <a:stretch/>
                  </pic:blipFill>
                  <pic:spPr bwMode="auto">
                    <a:xfrm>
                      <a:off x="0" y="0"/>
                      <a:ext cx="984710" cy="1091084"/>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spacing w:val="10"/>
          <w:sz w:val="26"/>
          <w:szCs w:val="26"/>
          <w:lang w:val="uk-UA"/>
        </w:rPr>
        <w:t xml:space="preserve">  </w:t>
      </w:r>
      <w:r>
        <w:rPr>
          <w:noProof/>
          <w:lang w:val="en-US" w:eastAsia="en-US"/>
        </w:rPr>
        <w:drawing>
          <wp:inline distT="0" distB="0" distL="0" distR="0">
            <wp:extent cx="1103576" cy="1136202"/>
            <wp:effectExtent l="0" t="0" r="1905" b="6985"/>
            <wp:docPr id="157" name="Picture 15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Graphical user interface, application&#10;&#10;Description automatically generated"/>
                    <pic:cNvPicPr/>
                  </pic:nvPicPr>
                  <pic:blipFill rotWithShape="1">
                    <a:blip r:embed="rId125" cstate="print"/>
                    <a:srcRect l="41773" t="48510" r="42863" b="23367"/>
                    <a:stretch/>
                  </pic:blipFill>
                  <pic:spPr bwMode="auto">
                    <a:xfrm>
                      <a:off x="0" y="0"/>
                      <a:ext cx="1107613" cy="1140358"/>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spacing w:val="10"/>
          <w:sz w:val="26"/>
          <w:szCs w:val="26"/>
          <w:lang w:val="uk-UA"/>
        </w:rPr>
        <w:t xml:space="preserve">  </w:t>
      </w:r>
      <w:r>
        <w:rPr>
          <w:noProof/>
          <w:lang w:val="en-US" w:eastAsia="en-US"/>
        </w:rPr>
        <w:drawing>
          <wp:inline distT="0" distB="0" distL="0" distR="0">
            <wp:extent cx="1044575" cy="1109966"/>
            <wp:effectExtent l="0" t="0" r="3175" b="0"/>
            <wp:docPr id="158" name="Picture 15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Graphical user interface, application&#10;&#10;Description automatically generated"/>
                    <pic:cNvPicPr/>
                  </pic:nvPicPr>
                  <pic:blipFill rotWithShape="1">
                    <a:blip r:embed="rId126" cstate="print"/>
                    <a:srcRect l="58822" t="49034" r="25993" b="22279"/>
                    <a:stretch/>
                  </pic:blipFill>
                  <pic:spPr bwMode="auto">
                    <a:xfrm>
                      <a:off x="0" y="0"/>
                      <a:ext cx="1050481" cy="1116242"/>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spacing w:val="10"/>
          <w:sz w:val="26"/>
          <w:szCs w:val="26"/>
          <w:lang w:val="uk-UA"/>
        </w:rPr>
        <w:t xml:space="preserve">  </w:t>
      </w:r>
      <w:r>
        <w:rPr>
          <w:noProof/>
          <w:lang w:val="en-US" w:eastAsia="en-US"/>
        </w:rPr>
        <w:drawing>
          <wp:inline distT="0" distB="0" distL="0" distR="0">
            <wp:extent cx="1067681" cy="1094079"/>
            <wp:effectExtent l="0" t="0" r="0" b="0"/>
            <wp:docPr id="160" name="Picture 16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Graphical user interface, application&#10;&#10;Description automatically generated"/>
                    <pic:cNvPicPr/>
                  </pic:nvPicPr>
                  <pic:blipFill rotWithShape="1">
                    <a:blip r:embed="rId127" cstate="print"/>
                    <a:srcRect l="75602" t="48362" r="9141" b="23844"/>
                    <a:stretch/>
                  </pic:blipFill>
                  <pic:spPr bwMode="auto">
                    <a:xfrm>
                      <a:off x="0" y="0"/>
                      <a:ext cx="1073212" cy="1099747"/>
                    </a:xfrm>
                    <a:prstGeom prst="rect">
                      <a:avLst/>
                    </a:prstGeom>
                    <a:ln>
                      <a:noFill/>
                    </a:ln>
                    <a:extLst>
                      <a:ext uri="{53640926-AAD7-44D8-BBD7-CCE9431645EC}">
                        <a14:shadowObscured xmlns:a14="http://schemas.microsoft.com/office/drawing/2010/main"/>
                      </a:ext>
                    </a:extLst>
                  </pic:spPr>
                </pic:pic>
              </a:graphicData>
            </a:graphic>
          </wp:inline>
        </w:drawing>
      </w:r>
    </w:p>
    <w:p w:rsidR="00503F9E" w:rsidRPr="00EA0218" w:rsidRDefault="00503F9E" w:rsidP="00503F9E">
      <w:pPr>
        <w:pStyle w:val="af2"/>
        <w:spacing w:line="288" w:lineRule="auto"/>
        <w:ind w:firstLine="426"/>
        <w:jc w:val="both"/>
        <w:rPr>
          <w:rFonts w:ascii="Arial" w:hAnsi="Arial" w:cs="Arial"/>
          <w:spacing w:val="10"/>
          <w:sz w:val="26"/>
          <w:szCs w:val="26"/>
          <w:lang w:val="uk-UA"/>
        </w:rPr>
      </w:pPr>
      <w:r w:rsidRPr="00EA0218">
        <w:rPr>
          <w:rFonts w:ascii="Arial" w:hAnsi="Arial" w:cs="Arial"/>
          <w:noProof/>
          <w:snapToGrid/>
          <w:spacing w:val="10"/>
          <w:sz w:val="26"/>
          <w:szCs w:val="26"/>
          <w:lang w:val="uk-UA"/>
        </w:rPr>
        <w:t>а)</w:t>
      </w:r>
      <w:r w:rsidRPr="00EA0218">
        <w:rPr>
          <w:rFonts w:ascii="Arial" w:hAnsi="Arial" w:cs="Arial"/>
          <w:noProof/>
          <w:snapToGrid/>
          <w:spacing w:val="10"/>
          <w:sz w:val="26"/>
          <w:szCs w:val="26"/>
          <w:lang w:val="uk-UA"/>
        </w:rPr>
        <w:tab/>
      </w:r>
      <w:r>
        <w:rPr>
          <w:rFonts w:ascii="Arial" w:hAnsi="Arial" w:cs="Arial"/>
          <w:noProof/>
          <w:snapToGrid/>
          <w:spacing w:val="10"/>
          <w:sz w:val="26"/>
          <w:szCs w:val="26"/>
          <w:lang w:val="uk-UA"/>
        </w:rPr>
        <w:t xml:space="preserve">                    </w:t>
      </w:r>
      <w:r w:rsidRPr="00EA0218">
        <w:rPr>
          <w:rFonts w:ascii="Arial" w:hAnsi="Arial" w:cs="Arial"/>
          <w:noProof/>
          <w:snapToGrid/>
          <w:spacing w:val="10"/>
          <w:sz w:val="26"/>
          <w:szCs w:val="26"/>
          <w:lang w:val="uk-UA"/>
        </w:rPr>
        <w:t>б)</w:t>
      </w:r>
      <w:r>
        <w:rPr>
          <w:rFonts w:ascii="Arial" w:hAnsi="Arial" w:cs="Arial"/>
          <w:noProof/>
          <w:snapToGrid/>
          <w:spacing w:val="10"/>
          <w:sz w:val="26"/>
          <w:szCs w:val="26"/>
          <w:lang w:val="uk-UA"/>
        </w:rPr>
        <w:t xml:space="preserve">                    в)                     г)                 д)</w:t>
      </w:r>
    </w:p>
    <w:p w:rsidR="00B3077D" w:rsidRDefault="00B3077D" w:rsidP="00B3077D">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lang w:val="uk-UA"/>
        </w:rPr>
        <w:t>Рис. 5</w:t>
      </w:r>
      <w:r w:rsidR="00467C1C">
        <w:rPr>
          <w:rFonts w:ascii="Arial" w:hAnsi="Arial" w:cs="Arial"/>
          <w:spacing w:val="-6"/>
          <w:sz w:val="24"/>
          <w:szCs w:val="26"/>
          <w:lang w:val="uk-UA"/>
        </w:rPr>
        <w:t>9</w:t>
      </w:r>
      <w:r w:rsidRPr="00CA4611">
        <w:rPr>
          <w:rFonts w:ascii="Arial" w:hAnsi="Arial" w:cs="Arial"/>
          <w:spacing w:val="-6"/>
          <w:sz w:val="24"/>
          <w:szCs w:val="26"/>
          <w:lang w:val="uk-UA"/>
        </w:rPr>
        <w:t>. Стереографічні проекції видів симетрії: а) L</w:t>
      </w:r>
      <w:r w:rsidRPr="00CA4611">
        <w:rPr>
          <w:rFonts w:ascii="Arial" w:hAnsi="Arial" w:cs="Arial"/>
          <w:spacing w:val="-6"/>
          <w:sz w:val="24"/>
          <w:szCs w:val="26"/>
          <w:vertAlign w:val="subscript"/>
          <w:lang w:val="uk-UA"/>
        </w:rPr>
        <w:t>1</w:t>
      </w:r>
      <w:r w:rsidRPr="00CA4611">
        <w:rPr>
          <w:rFonts w:ascii="Arial" w:hAnsi="Arial" w:cs="Arial"/>
          <w:spacing w:val="-6"/>
          <w:sz w:val="24"/>
          <w:szCs w:val="26"/>
          <w:lang w:val="uk-UA"/>
        </w:rPr>
        <w:t>1P (= P); б) L</w:t>
      </w:r>
      <w:r w:rsidRPr="00CA4611">
        <w:rPr>
          <w:rFonts w:ascii="Arial" w:hAnsi="Arial" w:cs="Arial"/>
          <w:spacing w:val="-6"/>
          <w:sz w:val="24"/>
          <w:szCs w:val="26"/>
          <w:vertAlign w:val="subscript"/>
          <w:lang w:val="uk-UA"/>
        </w:rPr>
        <w:t>2</w:t>
      </w:r>
      <w:r w:rsidRPr="00CA4611">
        <w:rPr>
          <w:rFonts w:ascii="Arial" w:hAnsi="Arial" w:cs="Arial"/>
          <w:spacing w:val="-6"/>
          <w:sz w:val="24"/>
          <w:szCs w:val="26"/>
          <w:lang w:val="uk-UA"/>
        </w:rPr>
        <w:t>2P; в) L</w:t>
      </w:r>
      <w:r w:rsidRPr="00CA4611">
        <w:rPr>
          <w:rFonts w:ascii="Arial" w:hAnsi="Arial" w:cs="Arial"/>
          <w:spacing w:val="-6"/>
          <w:sz w:val="24"/>
          <w:szCs w:val="26"/>
          <w:vertAlign w:val="subscript"/>
          <w:lang w:val="uk-UA"/>
        </w:rPr>
        <w:t>3</w:t>
      </w:r>
      <w:r w:rsidRPr="00CA4611">
        <w:rPr>
          <w:rFonts w:ascii="Arial" w:hAnsi="Arial" w:cs="Arial"/>
          <w:spacing w:val="-6"/>
          <w:sz w:val="24"/>
          <w:szCs w:val="26"/>
          <w:lang w:val="uk-UA"/>
        </w:rPr>
        <w:t>3P; г) L</w:t>
      </w:r>
      <w:r w:rsidRPr="00CA4611">
        <w:rPr>
          <w:rFonts w:ascii="Arial" w:hAnsi="Arial" w:cs="Arial"/>
          <w:spacing w:val="-6"/>
          <w:sz w:val="24"/>
          <w:szCs w:val="26"/>
          <w:vertAlign w:val="subscript"/>
          <w:lang w:val="uk-UA"/>
        </w:rPr>
        <w:t>4</w:t>
      </w:r>
      <w:r w:rsidRPr="00CA4611">
        <w:rPr>
          <w:rFonts w:ascii="Arial" w:hAnsi="Arial" w:cs="Arial"/>
          <w:spacing w:val="-6"/>
          <w:sz w:val="24"/>
          <w:szCs w:val="26"/>
          <w:lang w:val="uk-UA"/>
        </w:rPr>
        <w:t>4P; д) L</w:t>
      </w:r>
      <w:r w:rsidRPr="00CA4611">
        <w:rPr>
          <w:rFonts w:ascii="Arial" w:hAnsi="Arial" w:cs="Arial"/>
          <w:spacing w:val="-6"/>
          <w:sz w:val="24"/>
          <w:szCs w:val="26"/>
          <w:vertAlign w:val="subscript"/>
          <w:lang w:val="uk-UA"/>
        </w:rPr>
        <w:t>6</w:t>
      </w:r>
      <w:r w:rsidRPr="00CA4611">
        <w:rPr>
          <w:rFonts w:ascii="Arial" w:hAnsi="Arial" w:cs="Arial"/>
          <w:spacing w:val="-6"/>
          <w:sz w:val="24"/>
          <w:szCs w:val="26"/>
          <w:lang w:val="uk-UA"/>
        </w:rPr>
        <w:t>6P</w:t>
      </w:r>
    </w:p>
    <w:p w:rsidR="00503F9E" w:rsidRPr="00CA4611" w:rsidRDefault="00503F9E" w:rsidP="00B3077D">
      <w:pPr>
        <w:pStyle w:val="af2"/>
        <w:spacing w:line="288" w:lineRule="auto"/>
        <w:ind w:firstLine="680"/>
        <w:jc w:val="center"/>
        <w:rPr>
          <w:rFonts w:ascii="Arial" w:hAnsi="Arial" w:cs="Arial"/>
          <w:spacing w:val="-6"/>
          <w:sz w:val="24"/>
          <w:szCs w:val="26"/>
          <w:lang w:val="uk-UA"/>
        </w:rPr>
      </w:pPr>
    </w:p>
    <w:p w:rsidR="00E4303F" w:rsidRDefault="00E4303F" w:rsidP="00E4303F">
      <w:pPr>
        <w:spacing w:line="288" w:lineRule="auto"/>
        <w:ind w:firstLine="567"/>
        <w:jc w:val="both"/>
        <w:rPr>
          <w:rFonts w:ascii="Arial" w:hAnsi="Arial" w:cs="Arial"/>
          <w:spacing w:val="-6"/>
          <w:szCs w:val="26"/>
          <w:lang w:val="uk-UA"/>
        </w:rPr>
      </w:pPr>
      <w:r w:rsidRPr="00CA4611">
        <w:rPr>
          <w:rFonts w:ascii="Arial" w:hAnsi="Arial" w:cs="Arial"/>
          <w:spacing w:val="-6"/>
          <w:szCs w:val="26"/>
          <w:lang w:val="uk-UA"/>
        </w:rPr>
        <w:t>3) Додавання площини симетрії, що проходить уздовж осі L</w:t>
      </w:r>
      <w:r w:rsidRPr="00CA4611">
        <w:rPr>
          <w:rFonts w:ascii="Arial" w:hAnsi="Arial" w:cs="Arial"/>
          <w:spacing w:val="-6"/>
          <w:szCs w:val="26"/>
          <w:vertAlign w:val="subscript"/>
          <w:lang w:val="uk-UA"/>
        </w:rPr>
        <w:t>n</w:t>
      </w:r>
      <w:r w:rsidRPr="00CA4611">
        <w:rPr>
          <w:rFonts w:ascii="Arial" w:hAnsi="Arial" w:cs="Arial"/>
          <w:spacing w:val="-6"/>
          <w:szCs w:val="26"/>
          <w:lang w:val="uk-UA"/>
        </w:rPr>
        <w:t>, тобто PǁL</w:t>
      </w:r>
      <w:r w:rsidRPr="00CA4611">
        <w:rPr>
          <w:rFonts w:ascii="Arial" w:hAnsi="Arial" w:cs="Arial"/>
          <w:spacing w:val="-6"/>
          <w:szCs w:val="26"/>
          <w:vertAlign w:val="subscript"/>
          <w:lang w:val="uk-UA"/>
        </w:rPr>
        <w:t>n</w:t>
      </w:r>
      <w:r w:rsidRPr="00CA4611">
        <w:rPr>
          <w:rFonts w:ascii="Arial" w:hAnsi="Arial" w:cs="Arial"/>
          <w:spacing w:val="-6"/>
          <w:szCs w:val="26"/>
          <w:lang w:val="uk-UA"/>
        </w:rPr>
        <w:t xml:space="preserve"> згідно з теоремою 5, забезпечить виникнення таких видів симетрії L</w:t>
      </w:r>
      <w:r w:rsidRPr="00CA4611">
        <w:rPr>
          <w:rFonts w:ascii="Arial" w:hAnsi="Arial" w:cs="Arial"/>
          <w:spacing w:val="-6"/>
          <w:szCs w:val="26"/>
          <w:vertAlign w:val="subscript"/>
          <w:lang w:val="uk-UA"/>
        </w:rPr>
        <w:t>n</w:t>
      </w:r>
      <w:r w:rsidRPr="00CA4611">
        <w:rPr>
          <w:rFonts w:ascii="Arial" w:hAnsi="Arial" w:cs="Arial"/>
          <w:spacing w:val="-6"/>
          <w:szCs w:val="26"/>
          <w:lang w:val="uk-UA"/>
        </w:rPr>
        <w:t xml:space="preserve">nP </w:t>
      </w:r>
      <w:r w:rsidRPr="00CA4611">
        <w:rPr>
          <w:rFonts w:ascii="Arial" w:hAnsi="Arial" w:cs="Arial"/>
          <w:i/>
          <w:iCs/>
          <w:spacing w:val="-6"/>
          <w:szCs w:val="26"/>
          <w:lang w:val="uk-UA"/>
        </w:rPr>
        <w:t>планального виду симетрії</w:t>
      </w:r>
      <w:r w:rsidRPr="00CA4611">
        <w:rPr>
          <w:rFonts w:ascii="Arial" w:hAnsi="Arial" w:cs="Arial"/>
          <w:spacing w:val="-6"/>
          <w:szCs w:val="26"/>
          <w:lang w:val="uk-UA"/>
        </w:rPr>
        <w:t>: L</w:t>
      </w:r>
      <w:r w:rsidRPr="00CA4611">
        <w:rPr>
          <w:rFonts w:ascii="Arial" w:hAnsi="Arial" w:cs="Arial"/>
          <w:spacing w:val="-6"/>
          <w:szCs w:val="26"/>
          <w:vertAlign w:val="subscript"/>
          <w:lang w:val="uk-UA"/>
        </w:rPr>
        <w:t>1</w:t>
      </w:r>
      <w:r w:rsidRPr="00CA4611">
        <w:rPr>
          <w:rFonts w:ascii="Arial" w:hAnsi="Arial" w:cs="Arial"/>
          <w:spacing w:val="-6"/>
          <w:szCs w:val="26"/>
          <w:lang w:val="uk-UA"/>
        </w:rPr>
        <w:t>1P (= P), L</w:t>
      </w:r>
      <w:r w:rsidRPr="00CA4611">
        <w:rPr>
          <w:rFonts w:ascii="Arial" w:hAnsi="Arial" w:cs="Arial"/>
          <w:spacing w:val="-6"/>
          <w:szCs w:val="26"/>
          <w:vertAlign w:val="subscript"/>
          <w:lang w:val="uk-UA"/>
        </w:rPr>
        <w:t>2</w:t>
      </w:r>
      <w:r w:rsidRPr="00CA4611">
        <w:rPr>
          <w:rFonts w:ascii="Arial" w:hAnsi="Arial" w:cs="Arial"/>
          <w:spacing w:val="-6"/>
          <w:szCs w:val="26"/>
          <w:lang w:val="uk-UA"/>
        </w:rPr>
        <w:t>2P, L</w:t>
      </w:r>
      <w:r w:rsidRPr="00CA4611">
        <w:rPr>
          <w:rFonts w:ascii="Arial" w:hAnsi="Arial" w:cs="Arial"/>
          <w:spacing w:val="-6"/>
          <w:szCs w:val="26"/>
          <w:vertAlign w:val="subscript"/>
          <w:lang w:val="uk-UA"/>
        </w:rPr>
        <w:t>3</w:t>
      </w:r>
      <w:r w:rsidRPr="00CA4611">
        <w:rPr>
          <w:rFonts w:ascii="Arial" w:hAnsi="Arial" w:cs="Arial"/>
          <w:spacing w:val="-6"/>
          <w:szCs w:val="26"/>
          <w:lang w:val="uk-UA"/>
        </w:rPr>
        <w:t>3P, L</w:t>
      </w:r>
      <w:r w:rsidRPr="00CA4611">
        <w:rPr>
          <w:rFonts w:ascii="Arial" w:hAnsi="Arial" w:cs="Arial"/>
          <w:spacing w:val="-6"/>
          <w:szCs w:val="26"/>
          <w:vertAlign w:val="subscript"/>
          <w:lang w:val="uk-UA"/>
        </w:rPr>
        <w:t>4</w:t>
      </w:r>
      <w:r w:rsidRPr="00CA4611">
        <w:rPr>
          <w:rFonts w:ascii="Arial" w:hAnsi="Arial" w:cs="Arial"/>
          <w:spacing w:val="-6"/>
          <w:szCs w:val="26"/>
          <w:lang w:val="uk-UA"/>
        </w:rPr>
        <w:t>4P, L</w:t>
      </w:r>
      <w:r w:rsidRPr="00CA4611">
        <w:rPr>
          <w:rFonts w:ascii="Arial" w:hAnsi="Arial" w:cs="Arial"/>
          <w:spacing w:val="-6"/>
          <w:szCs w:val="26"/>
          <w:vertAlign w:val="subscript"/>
          <w:lang w:val="uk-UA"/>
        </w:rPr>
        <w:t>6</w:t>
      </w:r>
      <w:r w:rsidRPr="00CA4611">
        <w:rPr>
          <w:rFonts w:ascii="Arial" w:hAnsi="Arial" w:cs="Arial"/>
          <w:spacing w:val="-6"/>
          <w:szCs w:val="26"/>
          <w:lang w:val="uk-UA"/>
        </w:rPr>
        <w:t xml:space="preserve">6P (рис. </w:t>
      </w:r>
      <w:r w:rsidR="00C566EC">
        <w:rPr>
          <w:rFonts w:ascii="Arial" w:hAnsi="Arial" w:cs="Arial"/>
          <w:spacing w:val="-6"/>
          <w:szCs w:val="26"/>
          <w:lang w:val="uk-UA"/>
        </w:rPr>
        <w:t>59</w:t>
      </w:r>
      <w:r w:rsidRPr="00CA4611">
        <w:rPr>
          <w:rFonts w:ascii="Arial" w:hAnsi="Arial" w:cs="Arial"/>
          <w:spacing w:val="-6"/>
          <w:szCs w:val="26"/>
          <w:lang w:val="uk-UA"/>
        </w:rPr>
        <w:t>). Слід звернути увагу на те, що якщо порядок вісі L</w:t>
      </w:r>
      <w:r w:rsidRPr="00CA4611">
        <w:rPr>
          <w:rFonts w:ascii="Arial" w:hAnsi="Arial" w:cs="Arial"/>
          <w:spacing w:val="-6"/>
          <w:szCs w:val="26"/>
          <w:vertAlign w:val="subscript"/>
          <w:lang w:val="uk-UA"/>
        </w:rPr>
        <w:t>n</w:t>
      </w:r>
      <w:r w:rsidRPr="00CA4611">
        <w:rPr>
          <w:rFonts w:ascii="Arial" w:hAnsi="Arial" w:cs="Arial"/>
          <w:spacing w:val="-6"/>
          <w:szCs w:val="26"/>
          <w:lang w:val="uk-UA"/>
        </w:rPr>
        <w:t xml:space="preserve"> непарний, то всі площини будуть еквівалентні між собою (наприклад, L</w:t>
      </w:r>
      <w:r w:rsidRPr="00CA4611">
        <w:rPr>
          <w:rFonts w:ascii="Arial" w:hAnsi="Arial" w:cs="Arial"/>
          <w:spacing w:val="-6"/>
          <w:szCs w:val="26"/>
          <w:vertAlign w:val="subscript"/>
          <w:lang w:val="uk-UA"/>
        </w:rPr>
        <w:t>3</w:t>
      </w:r>
      <w:r w:rsidRPr="00CA4611">
        <w:rPr>
          <w:rFonts w:ascii="Arial" w:hAnsi="Arial" w:cs="Arial"/>
          <w:spacing w:val="-6"/>
          <w:szCs w:val="26"/>
          <w:lang w:val="uk-UA"/>
        </w:rPr>
        <w:t>3P). Якщо</w:t>
      </w:r>
      <w:r w:rsidR="00C566EC">
        <w:rPr>
          <w:rFonts w:ascii="Arial" w:hAnsi="Arial" w:cs="Arial"/>
          <w:spacing w:val="-6"/>
          <w:szCs w:val="26"/>
          <w:lang w:val="uk-UA"/>
        </w:rPr>
        <w:t xml:space="preserve"> порядок вісі</w:t>
      </w:r>
      <w:r w:rsidRPr="00CA4611">
        <w:rPr>
          <w:rFonts w:ascii="Arial" w:hAnsi="Arial" w:cs="Arial"/>
          <w:spacing w:val="-6"/>
          <w:szCs w:val="26"/>
          <w:lang w:val="uk-UA"/>
        </w:rPr>
        <w:t xml:space="preserve"> парний, то нееквівалентні (наприклад, L</w:t>
      </w:r>
      <w:r w:rsidRPr="00CA4611">
        <w:rPr>
          <w:rFonts w:ascii="Arial" w:hAnsi="Arial" w:cs="Arial"/>
          <w:spacing w:val="-6"/>
          <w:szCs w:val="26"/>
          <w:vertAlign w:val="subscript"/>
          <w:lang w:val="uk-UA"/>
        </w:rPr>
        <w:t>4</w:t>
      </w:r>
      <w:r w:rsidRPr="00CA4611">
        <w:rPr>
          <w:rFonts w:ascii="Arial" w:hAnsi="Arial" w:cs="Arial"/>
          <w:spacing w:val="-6"/>
          <w:szCs w:val="26"/>
          <w:lang w:val="uk-UA"/>
        </w:rPr>
        <w:t>4P = L</w:t>
      </w:r>
      <w:r w:rsidRPr="00CA4611">
        <w:rPr>
          <w:rFonts w:ascii="Arial" w:hAnsi="Arial" w:cs="Arial"/>
          <w:spacing w:val="-6"/>
          <w:szCs w:val="26"/>
          <w:vertAlign w:val="subscript"/>
          <w:lang w:val="uk-UA"/>
        </w:rPr>
        <w:t>4</w:t>
      </w:r>
      <w:r w:rsidRPr="00CA4611">
        <w:rPr>
          <w:rFonts w:ascii="Arial" w:hAnsi="Arial" w:cs="Arial"/>
          <w:spacing w:val="-6"/>
          <w:szCs w:val="26"/>
          <w:lang w:val="uk-UA"/>
        </w:rPr>
        <w:t>2P′2P″ і L</w:t>
      </w:r>
      <w:r w:rsidRPr="00CA4611">
        <w:rPr>
          <w:rFonts w:ascii="Arial" w:hAnsi="Arial" w:cs="Arial"/>
          <w:spacing w:val="-6"/>
          <w:szCs w:val="26"/>
          <w:vertAlign w:val="subscript"/>
          <w:lang w:val="uk-UA"/>
        </w:rPr>
        <w:t>6</w:t>
      </w:r>
      <w:r w:rsidRPr="00CA4611">
        <w:rPr>
          <w:rFonts w:ascii="Arial" w:hAnsi="Arial" w:cs="Arial"/>
          <w:spacing w:val="-6"/>
          <w:szCs w:val="26"/>
          <w:lang w:val="uk-UA"/>
        </w:rPr>
        <w:t>6P = L</w:t>
      </w:r>
      <w:r w:rsidRPr="00CA4611">
        <w:rPr>
          <w:rFonts w:ascii="Arial" w:hAnsi="Arial" w:cs="Arial"/>
          <w:spacing w:val="-6"/>
          <w:szCs w:val="26"/>
          <w:vertAlign w:val="subscript"/>
          <w:lang w:val="uk-UA"/>
        </w:rPr>
        <w:t>6</w:t>
      </w:r>
      <w:r w:rsidRPr="00CA4611">
        <w:rPr>
          <w:rFonts w:ascii="Arial" w:hAnsi="Arial" w:cs="Arial"/>
          <w:spacing w:val="-6"/>
          <w:szCs w:val="26"/>
          <w:lang w:val="uk-UA"/>
        </w:rPr>
        <w:t xml:space="preserve">3P′3P″). </w:t>
      </w:r>
    </w:p>
    <w:p w:rsidR="00C566EC" w:rsidRPr="00CA4611" w:rsidRDefault="00C566EC" w:rsidP="00C566EC">
      <w:pPr>
        <w:spacing w:line="288" w:lineRule="auto"/>
        <w:ind w:firstLine="567"/>
        <w:jc w:val="both"/>
        <w:rPr>
          <w:rFonts w:ascii="Arial" w:hAnsi="Arial" w:cs="Arial"/>
          <w:spacing w:val="-6"/>
          <w:szCs w:val="26"/>
          <w:lang w:val="uk-UA"/>
        </w:rPr>
      </w:pPr>
      <w:r w:rsidRPr="00CA4611">
        <w:rPr>
          <w:rFonts w:ascii="Arial" w:hAnsi="Arial" w:cs="Arial"/>
          <w:spacing w:val="-6"/>
          <w:szCs w:val="26"/>
          <w:lang w:val="uk-UA"/>
        </w:rPr>
        <w:t>4) Додавання перпендикулярної до осі L</w:t>
      </w:r>
      <w:r w:rsidRPr="00CA4611">
        <w:rPr>
          <w:rFonts w:ascii="Arial" w:hAnsi="Arial" w:cs="Arial"/>
          <w:spacing w:val="-6"/>
          <w:szCs w:val="26"/>
          <w:vertAlign w:val="subscript"/>
          <w:lang w:val="uk-UA"/>
        </w:rPr>
        <w:t>n</w:t>
      </w:r>
      <w:r w:rsidRPr="00CA4611">
        <w:rPr>
          <w:rFonts w:ascii="Arial" w:hAnsi="Arial" w:cs="Arial"/>
          <w:spacing w:val="-6"/>
          <w:szCs w:val="26"/>
          <w:lang w:val="uk-UA"/>
        </w:rPr>
        <w:t xml:space="preserve"> площини симетрії P</w:t>
      </w:r>
      <w:r w:rsidRPr="00CA4611">
        <w:rPr>
          <w:rFonts w:ascii="Arial" w:hAnsi="Arial" w:cs="Arial"/>
          <w:spacing w:val="-6"/>
          <w:szCs w:val="26"/>
          <w:lang w:val="uk-UA"/>
        </w:rPr>
        <w:sym w:font="Symbol" w:char="F05E"/>
      </w:r>
      <w:r w:rsidRPr="00CA4611">
        <w:rPr>
          <w:rFonts w:ascii="Arial" w:hAnsi="Arial" w:cs="Arial"/>
          <w:spacing w:val="-6"/>
          <w:szCs w:val="26"/>
          <w:lang w:val="uk-UA"/>
        </w:rPr>
        <w:t>L</w:t>
      </w:r>
      <w:r w:rsidRPr="00CA4611">
        <w:rPr>
          <w:rFonts w:ascii="Arial" w:hAnsi="Arial" w:cs="Arial"/>
          <w:spacing w:val="-6"/>
          <w:szCs w:val="26"/>
          <w:vertAlign w:val="subscript"/>
          <w:lang w:val="uk-UA"/>
        </w:rPr>
        <w:t>n</w:t>
      </w:r>
      <w:r w:rsidRPr="00CA4611">
        <w:rPr>
          <w:rFonts w:ascii="Arial" w:hAnsi="Arial" w:cs="Arial"/>
          <w:spacing w:val="-6"/>
          <w:szCs w:val="26"/>
          <w:lang w:val="uk-UA"/>
        </w:rPr>
        <w:t>, згідно з теоремою 3 призведе до появи видів L</w:t>
      </w:r>
      <w:r w:rsidRPr="00CA4611">
        <w:rPr>
          <w:rFonts w:ascii="Arial" w:hAnsi="Arial" w:cs="Arial"/>
          <w:spacing w:val="-6"/>
          <w:szCs w:val="26"/>
          <w:vertAlign w:val="subscript"/>
          <w:lang w:val="uk-UA"/>
        </w:rPr>
        <w:t>n</w:t>
      </w:r>
      <w:r w:rsidRPr="00CA4611">
        <w:rPr>
          <w:rFonts w:ascii="Arial" w:hAnsi="Arial" w:cs="Arial"/>
          <w:spacing w:val="-6"/>
          <w:szCs w:val="26"/>
          <w:lang w:val="uk-UA"/>
        </w:rPr>
        <w:t xml:space="preserve">P. Якщо мають місце парні </w:t>
      </w:r>
      <w:r>
        <w:rPr>
          <w:rFonts w:ascii="Arial" w:hAnsi="Arial" w:cs="Arial"/>
          <w:spacing w:val="-6"/>
          <w:szCs w:val="26"/>
          <w:lang w:val="uk-UA"/>
        </w:rPr>
        <w:t>о</w:t>
      </w:r>
      <w:r w:rsidRPr="00CA4611">
        <w:rPr>
          <w:rFonts w:ascii="Arial" w:hAnsi="Arial" w:cs="Arial"/>
          <w:spacing w:val="-6"/>
          <w:szCs w:val="26"/>
          <w:lang w:val="uk-UA"/>
        </w:rPr>
        <w:t>сі L</w:t>
      </w:r>
      <w:r w:rsidRPr="00CA4611">
        <w:rPr>
          <w:rFonts w:ascii="Arial" w:hAnsi="Arial" w:cs="Arial"/>
          <w:spacing w:val="-6"/>
          <w:szCs w:val="26"/>
          <w:vertAlign w:val="subscript"/>
          <w:lang w:val="uk-UA"/>
        </w:rPr>
        <w:t>n</w:t>
      </w:r>
      <w:r w:rsidRPr="00CA4611">
        <w:rPr>
          <w:rFonts w:ascii="Arial" w:hAnsi="Arial" w:cs="Arial"/>
          <w:spacing w:val="-6"/>
          <w:szCs w:val="26"/>
          <w:lang w:val="uk-UA"/>
        </w:rPr>
        <w:t>, тоді з’явиться С: L</w:t>
      </w:r>
      <w:r w:rsidRPr="00CA4611">
        <w:rPr>
          <w:rFonts w:ascii="Arial" w:hAnsi="Arial" w:cs="Arial"/>
          <w:spacing w:val="-6"/>
          <w:szCs w:val="26"/>
          <w:vertAlign w:val="subscript"/>
          <w:lang w:val="uk-UA"/>
        </w:rPr>
        <w:t>1</w:t>
      </w:r>
      <w:r w:rsidRPr="00CA4611">
        <w:rPr>
          <w:rFonts w:ascii="Arial" w:hAnsi="Arial" w:cs="Arial"/>
          <w:spacing w:val="-6"/>
          <w:szCs w:val="26"/>
          <w:lang w:val="uk-UA"/>
        </w:rPr>
        <w:t>P = P, L</w:t>
      </w:r>
      <w:r w:rsidRPr="00CA4611">
        <w:rPr>
          <w:rFonts w:ascii="Arial" w:hAnsi="Arial" w:cs="Arial"/>
          <w:spacing w:val="-6"/>
          <w:szCs w:val="26"/>
          <w:vertAlign w:val="subscript"/>
          <w:lang w:val="uk-UA"/>
        </w:rPr>
        <w:t>2</w:t>
      </w:r>
      <w:r w:rsidRPr="00CA4611">
        <w:rPr>
          <w:rFonts w:ascii="Arial" w:hAnsi="Arial" w:cs="Arial"/>
          <w:spacing w:val="-6"/>
          <w:szCs w:val="26"/>
          <w:lang w:val="uk-UA"/>
        </w:rPr>
        <w:t>PC, L</w:t>
      </w:r>
      <w:r w:rsidRPr="00CA4611">
        <w:rPr>
          <w:rFonts w:ascii="Arial" w:hAnsi="Arial" w:cs="Arial"/>
          <w:spacing w:val="-6"/>
          <w:szCs w:val="26"/>
          <w:vertAlign w:val="subscript"/>
          <w:lang w:val="uk-UA"/>
        </w:rPr>
        <w:t>3</w:t>
      </w:r>
      <w:r w:rsidRPr="00CA4611">
        <w:rPr>
          <w:rFonts w:ascii="Arial" w:hAnsi="Arial" w:cs="Arial"/>
          <w:spacing w:val="-6"/>
          <w:szCs w:val="26"/>
          <w:lang w:val="uk-UA"/>
        </w:rPr>
        <w:t>P(=L</w:t>
      </w:r>
      <w:r w:rsidRPr="00CA4611">
        <w:rPr>
          <w:rFonts w:ascii="Arial" w:hAnsi="Arial" w:cs="Arial"/>
          <w:spacing w:val="-6"/>
          <w:szCs w:val="26"/>
          <w:vertAlign w:val="subscript"/>
          <w:lang w:val="uk-UA"/>
        </w:rPr>
        <w:t>і6</w:t>
      </w:r>
      <w:r w:rsidRPr="00CA4611">
        <w:rPr>
          <w:rFonts w:ascii="Arial" w:hAnsi="Arial" w:cs="Arial"/>
          <w:spacing w:val="-6"/>
          <w:szCs w:val="26"/>
          <w:lang w:val="uk-UA"/>
        </w:rPr>
        <w:t>), L</w:t>
      </w:r>
      <w:r w:rsidRPr="00CA4611">
        <w:rPr>
          <w:rFonts w:ascii="Arial" w:hAnsi="Arial" w:cs="Arial"/>
          <w:spacing w:val="-6"/>
          <w:szCs w:val="26"/>
          <w:vertAlign w:val="subscript"/>
          <w:lang w:val="uk-UA"/>
        </w:rPr>
        <w:t>4</w:t>
      </w:r>
      <w:r w:rsidRPr="00CA4611">
        <w:rPr>
          <w:rFonts w:ascii="Arial" w:hAnsi="Arial" w:cs="Arial"/>
          <w:spacing w:val="-6"/>
          <w:szCs w:val="26"/>
          <w:lang w:val="uk-UA"/>
        </w:rPr>
        <w:t>PC, L</w:t>
      </w:r>
      <w:r w:rsidRPr="00CA4611">
        <w:rPr>
          <w:rFonts w:ascii="Arial" w:hAnsi="Arial" w:cs="Arial"/>
          <w:spacing w:val="-6"/>
          <w:szCs w:val="26"/>
          <w:vertAlign w:val="subscript"/>
          <w:lang w:val="uk-UA"/>
        </w:rPr>
        <w:t>6</w:t>
      </w:r>
      <w:r w:rsidRPr="00CA4611">
        <w:rPr>
          <w:rFonts w:ascii="Arial" w:hAnsi="Arial" w:cs="Arial"/>
          <w:spacing w:val="-6"/>
          <w:szCs w:val="26"/>
          <w:lang w:val="uk-UA"/>
        </w:rPr>
        <w:t xml:space="preserve">PC (рис. </w:t>
      </w:r>
      <w:r>
        <w:rPr>
          <w:rFonts w:ascii="Arial" w:hAnsi="Arial" w:cs="Arial"/>
          <w:spacing w:val="-6"/>
          <w:szCs w:val="26"/>
          <w:lang w:val="uk-UA"/>
        </w:rPr>
        <w:t>60</w:t>
      </w:r>
      <w:r w:rsidRPr="00CA4611">
        <w:rPr>
          <w:rFonts w:ascii="Arial" w:hAnsi="Arial" w:cs="Arial"/>
          <w:spacing w:val="-6"/>
          <w:szCs w:val="26"/>
          <w:lang w:val="uk-UA"/>
        </w:rPr>
        <w:t xml:space="preserve">). </w:t>
      </w:r>
    </w:p>
    <w:p w:rsidR="00503F9E" w:rsidRDefault="00503F9E" w:rsidP="00503F9E">
      <w:pPr>
        <w:spacing w:line="288" w:lineRule="auto"/>
        <w:ind w:firstLine="567"/>
        <w:jc w:val="both"/>
        <w:rPr>
          <w:rFonts w:ascii="Arial" w:hAnsi="Arial" w:cs="Arial"/>
          <w:spacing w:val="10"/>
          <w:sz w:val="26"/>
          <w:szCs w:val="26"/>
          <w:lang w:val="uk-UA"/>
        </w:rPr>
      </w:pPr>
    </w:p>
    <w:p w:rsidR="00503F9E" w:rsidRDefault="00503F9E" w:rsidP="00503F9E">
      <w:pPr>
        <w:spacing w:line="288" w:lineRule="auto"/>
        <w:jc w:val="both"/>
        <w:rPr>
          <w:rFonts w:ascii="Arial" w:hAnsi="Arial" w:cs="Arial"/>
          <w:spacing w:val="10"/>
          <w:sz w:val="26"/>
          <w:szCs w:val="26"/>
          <w:lang w:val="uk-UA"/>
        </w:rPr>
      </w:pPr>
      <w:r>
        <w:rPr>
          <w:noProof/>
          <w:lang w:val="en-US" w:eastAsia="en-US"/>
        </w:rPr>
        <w:drawing>
          <wp:inline distT="0" distB="0" distL="0" distR="0">
            <wp:extent cx="1125822" cy="1147538"/>
            <wp:effectExtent l="0" t="0" r="0" b="0"/>
            <wp:docPr id="136" name="Picture 13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Graphical user interface, application&#10;&#10;Description automatically generated"/>
                    <pic:cNvPicPr/>
                  </pic:nvPicPr>
                  <pic:blipFill rotWithShape="1">
                    <a:blip r:embed="rId128" cstate="print"/>
                    <a:srcRect l="15143" t="43604" r="67969" b="25791"/>
                    <a:stretch/>
                  </pic:blipFill>
                  <pic:spPr bwMode="auto">
                    <a:xfrm>
                      <a:off x="0" y="0"/>
                      <a:ext cx="1138572" cy="1160534"/>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val="en-US" w:eastAsia="en-US"/>
        </w:rPr>
        <w:drawing>
          <wp:inline distT="0" distB="0" distL="0" distR="0">
            <wp:extent cx="1178678" cy="1187600"/>
            <wp:effectExtent l="0" t="0" r="2540" b="0"/>
            <wp:docPr id="137" name="Picture 13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Graphical user interface, application&#10;&#10;Description automatically generated"/>
                    <pic:cNvPicPr/>
                  </pic:nvPicPr>
                  <pic:blipFill rotWithShape="1">
                    <a:blip r:embed="rId128" cstate="print"/>
                    <a:srcRect l="35008" t="42570" r="47755" b="26552"/>
                    <a:stretch/>
                  </pic:blipFill>
                  <pic:spPr bwMode="auto">
                    <a:xfrm>
                      <a:off x="0" y="0"/>
                      <a:ext cx="1190992" cy="1200008"/>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val="en-US" w:eastAsia="en-US"/>
        </w:rPr>
        <w:drawing>
          <wp:inline distT="0" distB="0" distL="0" distR="0">
            <wp:extent cx="1154322" cy="1178277"/>
            <wp:effectExtent l="0" t="0" r="8255" b="3175"/>
            <wp:docPr id="138" name="Picture 13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Graphical user interface, application&#10;&#10;Description automatically generated"/>
                    <pic:cNvPicPr/>
                  </pic:nvPicPr>
                  <pic:blipFill rotWithShape="1">
                    <a:blip r:embed="rId128" cstate="print"/>
                    <a:srcRect l="56151" t="44383" r="27138" b="25291"/>
                    <a:stretch/>
                  </pic:blipFill>
                  <pic:spPr bwMode="auto">
                    <a:xfrm>
                      <a:off x="0" y="0"/>
                      <a:ext cx="1175952" cy="1200356"/>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spacing w:val="10"/>
          <w:sz w:val="26"/>
          <w:szCs w:val="26"/>
          <w:lang w:val="uk-UA"/>
        </w:rPr>
        <w:t xml:space="preserve">       </w:t>
      </w:r>
      <w:r>
        <w:rPr>
          <w:noProof/>
          <w:lang w:val="en-US" w:eastAsia="en-US"/>
        </w:rPr>
        <w:drawing>
          <wp:inline distT="0" distB="0" distL="0" distR="0">
            <wp:extent cx="1136393" cy="1193251"/>
            <wp:effectExtent l="0" t="0" r="6985" b="6985"/>
            <wp:docPr id="143" name="Picture 14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Graphical user interface, application&#10;&#10;Description automatically generated"/>
                    <pic:cNvPicPr/>
                  </pic:nvPicPr>
                  <pic:blipFill rotWithShape="1">
                    <a:blip r:embed="rId128" cstate="print"/>
                    <a:srcRect l="75903" t="42449" r="6875" b="25402"/>
                    <a:stretch/>
                  </pic:blipFill>
                  <pic:spPr bwMode="auto">
                    <a:xfrm>
                      <a:off x="0" y="0"/>
                      <a:ext cx="1142416" cy="1199575"/>
                    </a:xfrm>
                    <a:prstGeom prst="rect">
                      <a:avLst/>
                    </a:prstGeom>
                    <a:ln>
                      <a:noFill/>
                    </a:ln>
                    <a:extLst>
                      <a:ext uri="{53640926-AAD7-44D8-BBD7-CCE9431645EC}">
                        <a14:shadowObscured xmlns:a14="http://schemas.microsoft.com/office/drawing/2010/main"/>
                      </a:ext>
                    </a:extLst>
                  </pic:spPr>
                </pic:pic>
              </a:graphicData>
            </a:graphic>
          </wp:inline>
        </w:drawing>
      </w:r>
    </w:p>
    <w:p w:rsidR="00503F9E" w:rsidRPr="00EA0218" w:rsidRDefault="00503F9E" w:rsidP="00503F9E">
      <w:pPr>
        <w:pStyle w:val="af2"/>
        <w:spacing w:line="288" w:lineRule="auto"/>
        <w:jc w:val="center"/>
        <w:rPr>
          <w:rFonts w:ascii="Arial" w:hAnsi="Arial" w:cs="Arial"/>
          <w:spacing w:val="10"/>
          <w:sz w:val="26"/>
          <w:szCs w:val="26"/>
          <w:lang w:val="uk-UA"/>
        </w:rPr>
      </w:pPr>
      <w:r w:rsidRPr="00EA0218">
        <w:rPr>
          <w:rFonts w:ascii="Arial" w:hAnsi="Arial" w:cs="Arial"/>
          <w:noProof/>
          <w:snapToGrid/>
          <w:spacing w:val="10"/>
          <w:sz w:val="26"/>
          <w:szCs w:val="26"/>
          <w:lang w:val="uk-UA"/>
        </w:rPr>
        <w:t>а)</w:t>
      </w:r>
      <w:r w:rsidRPr="00EA0218">
        <w:rPr>
          <w:rFonts w:ascii="Arial" w:hAnsi="Arial" w:cs="Arial"/>
          <w:noProof/>
          <w:snapToGrid/>
          <w:spacing w:val="10"/>
          <w:sz w:val="26"/>
          <w:szCs w:val="26"/>
          <w:lang w:val="uk-UA"/>
        </w:rPr>
        <w:tab/>
      </w:r>
      <w:r w:rsidRPr="00EA0218">
        <w:rPr>
          <w:rFonts w:ascii="Arial" w:hAnsi="Arial" w:cs="Arial"/>
          <w:noProof/>
          <w:snapToGrid/>
          <w:spacing w:val="10"/>
          <w:sz w:val="26"/>
          <w:szCs w:val="26"/>
          <w:lang w:val="uk-UA"/>
        </w:rPr>
        <w:tab/>
      </w:r>
      <w:r>
        <w:rPr>
          <w:rFonts w:ascii="Arial" w:hAnsi="Arial" w:cs="Arial"/>
          <w:noProof/>
          <w:snapToGrid/>
          <w:spacing w:val="10"/>
          <w:sz w:val="26"/>
          <w:szCs w:val="26"/>
          <w:lang w:val="uk-UA"/>
        </w:rPr>
        <w:tab/>
      </w:r>
      <w:r w:rsidRPr="00EA0218">
        <w:rPr>
          <w:rFonts w:ascii="Arial" w:hAnsi="Arial" w:cs="Arial"/>
          <w:noProof/>
          <w:snapToGrid/>
          <w:spacing w:val="10"/>
          <w:sz w:val="26"/>
          <w:szCs w:val="26"/>
          <w:lang w:val="uk-UA"/>
        </w:rPr>
        <w:tab/>
        <w:t>б)</w:t>
      </w:r>
      <w:r>
        <w:rPr>
          <w:rFonts w:ascii="Arial" w:hAnsi="Arial" w:cs="Arial"/>
          <w:noProof/>
          <w:snapToGrid/>
          <w:spacing w:val="10"/>
          <w:sz w:val="26"/>
          <w:szCs w:val="26"/>
          <w:lang w:val="uk-UA"/>
        </w:rPr>
        <w:tab/>
      </w:r>
      <w:r>
        <w:rPr>
          <w:rFonts w:ascii="Arial" w:hAnsi="Arial" w:cs="Arial"/>
          <w:noProof/>
          <w:snapToGrid/>
          <w:spacing w:val="10"/>
          <w:sz w:val="26"/>
          <w:szCs w:val="26"/>
          <w:lang w:val="uk-UA"/>
        </w:rPr>
        <w:tab/>
      </w:r>
      <w:r>
        <w:rPr>
          <w:rFonts w:ascii="Arial" w:hAnsi="Arial" w:cs="Arial"/>
          <w:noProof/>
          <w:snapToGrid/>
          <w:spacing w:val="10"/>
          <w:sz w:val="26"/>
          <w:szCs w:val="26"/>
          <w:lang w:val="uk-UA"/>
        </w:rPr>
        <w:tab/>
      </w:r>
      <w:r>
        <w:rPr>
          <w:rFonts w:ascii="Arial" w:hAnsi="Arial" w:cs="Arial"/>
          <w:noProof/>
          <w:snapToGrid/>
          <w:spacing w:val="10"/>
          <w:sz w:val="26"/>
          <w:szCs w:val="26"/>
          <w:lang w:val="uk-UA"/>
        </w:rPr>
        <w:tab/>
        <w:t>в)</w:t>
      </w:r>
      <w:r>
        <w:rPr>
          <w:rFonts w:ascii="Arial" w:hAnsi="Arial" w:cs="Arial"/>
          <w:noProof/>
          <w:snapToGrid/>
          <w:spacing w:val="10"/>
          <w:sz w:val="26"/>
          <w:szCs w:val="26"/>
          <w:lang w:val="uk-UA"/>
        </w:rPr>
        <w:tab/>
      </w:r>
      <w:r>
        <w:rPr>
          <w:rFonts w:ascii="Arial" w:hAnsi="Arial" w:cs="Arial"/>
          <w:noProof/>
          <w:snapToGrid/>
          <w:spacing w:val="10"/>
          <w:sz w:val="26"/>
          <w:szCs w:val="26"/>
          <w:lang w:val="uk-UA"/>
        </w:rPr>
        <w:tab/>
      </w:r>
      <w:r>
        <w:rPr>
          <w:rFonts w:ascii="Arial" w:hAnsi="Arial" w:cs="Arial"/>
          <w:noProof/>
          <w:snapToGrid/>
          <w:spacing w:val="10"/>
          <w:sz w:val="26"/>
          <w:szCs w:val="26"/>
          <w:lang w:val="uk-UA"/>
        </w:rPr>
        <w:tab/>
      </w:r>
      <w:r>
        <w:rPr>
          <w:rFonts w:ascii="Arial" w:hAnsi="Arial" w:cs="Arial"/>
          <w:noProof/>
          <w:snapToGrid/>
          <w:spacing w:val="10"/>
          <w:sz w:val="26"/>
          <w:szCs w:val="26"/>
          <w:lang w:val="uk-UA"/>
        </w:rPr>
        <w:tab/>
        <w:t>г)</w:t>
      </w:r>
    </w:p>
    <w:p w:rsidR="005B0CF1" w:rsidRDefault="005B0CF1" w:rsidP="004B0172">
      <w:pPr>
        <w:pStyle w:val="af2"/>
        <w:spacing w:line="288" w:lineRule="auto"/>
        <w:ind w:firstLine="680"/>
        <w:jc w:val="center"/>
        <w:rPr>
          <w:rFonts w:ascii="Arial" w:hAnsi="Arial" w:cs="Arial"/>
          <w:spacing w:val="-6"/>
          <w:sz w:val="24"/>
          <w:szCs w:val="26"/>
          <w:lang w:val="uk-UA"/>
        </w:rPr>
      </w:pPr>
    </w:p>
    <w:p w:rsidR="00C566EC" w:rsidRDefault="004B0172" w:rsidP="005B0CF1">
      <w:pPr>
        <w:pStyle w:val="af2"/>
        <w:spacing w:line="288" w:lineRule="auto"/>
        <w:ind w:firstLine="142"/>
        <w:jc w:val="center"/>
        <w:rPr>
          <w:rFonts w:ascii="Arial" w:hAnsi="Arial" w:cs="Arial"/>
          <w:spacing w:val="-6"/>
          <w:sz w:val="24"/>
          <w:szCs w:val="26"/>
          <w:lang w:val="uk-UA"/>
        </w:rPr>
      </w:pPr>
      <w:r w:rsidRPr="00CA4611">
        <w:rPr>
          <w:rFonts w:ascii="Arial" w:hAnsi="Arial" w:cs="Arial"/>
          <w:spacing w:val="-6"/>
          <w:sz w:val="24"/>
          <w:szCs w:val="26"/>
          <w:lang w:val="uk-UA"/>
        </w:rPr>
        <w:t xml:space="preserve">Рис. </w:t>
      </w:r>
      <w:r w:rsidR="00467C1C">
        <w:rPr>
          <w:rFonts w:ascii="Arial" w:hAnsi="Arial" w:cs="Arial"/>
          <w:spacing w:val="-6"/>
          <w:sz w:val="24"/>
          <w:szCs w:val="26"/>
          <w:lang w:val="uk-UA"/>
        </w:rPr>
        <w:t>60</w:t>
      </w:r>
      <w:r w:rsidRPr="00CA4611">
        <w:rPr>
          <w:rFonts w:ascii="Arial" w:hAnsi="Arial" w:cs="Arial"/>
          <w:spacing w:val="-6"/>
          <w:sz w:val="24"/>
          <w:szCs w:val="26"/>
          <w:lang w:val="uk-UA"/>
        </w:rPr>
        <w:t xml:space="preserve">. Стереографічні проекції видів симетрії: а) </w:t>
      </w:r>
      <w:r w:rsidR="00C5517A" w:rsidRPr="00CA4611">
        <w:rPr>
          <w:rFonts w:ascii="Arial" w:hAnsi="Arial" w:cs="Arial"/>
          <w:spacing w:val="-6"/>
          <w:sz w:val="24"/>
          <w:szCs w:val="26"/>
          <w:lang w:val="uk-UA"/>
        </w:rPr>
        <w:t>L</w:t>
      </w:r>
      <w:r w:rsidR="00C5517A" w:rsidRPr="00CA4611">
        <w:rPr>
          <w:rFonts w:ascii="Arial" w:hAnsi="Arial" w:cs="Arial"/>
          <w:spacing w:val="-6"/>
          <w:sz w:val="24"/>
          <w:szCs w:val="26"/>
          <w:vertAlign w:val="subscript"/>
          <w:lang w:val="uk-UA"/>
        </w:rPr>
        <w:t>2</w:t>
      </w:r>
      <w:r w:rsidR="00C5517A" w:rsidRPr="00CA4611">
        <w:rPr>
          <w:rFonts w:ascii="Arial" w:hAnsi="Arial" w:cs="Arial"/>
          <w:spacing w:val="-6"/>
          <w:sz w:val="24"/>
          <w:szCs w:val="26"/>
          <w:lang w:val="uk-UA"/>
        </w:rPr>
        <w:t>PC</w:t>
      </w:r>
      <w:r w:rsidRPr="00CA4611">
        <w:rPr>
          <w:rFonts w:ascii="Arial" w:hAnsi="Arial" w:cs="Arial"/>
          <w:spacing w:val="-6"/>
          <w:sz w:val="24"/>
          <w:szCs w:val="26"/>
          <w:lang w:val="uk-UA"/>
        </w:rPr>
        <w:t xml:space="preserve">; б) </w:t>
      </w:r>
      <w:r w:rsidR="00C5517A" w:rsidRPr="00CA4611">
        <w:rPr>
          <w:rFonts w:ascii="Arial" w:hAnsi="Arial" w:cs="Arial"/>
          <w:spacing w:val="-6"/>
          <w:sz w:val="24"/>
          <w:szCs w:val="26"/>
          <w:lang w:val="uk-UA"/>
        </w:rPr>
        <w:t>L</w:t>
      </w:r>
      <w:r w:rsidR="00C5517A" w:rsidRPr="00CA4611">
        <w:rPr>
          <w:rFonts w:ascii="Arial" w:hAnsi="Arial" w:cs="Arial"/>
          <w:spacing w:val="-6"/>
          <w:sz w:val="24"/>
          <w:szCs w:val="26"/>
          <w:vertAlign w:val="subscript"/>
          <w:lang w:val="uk-UA"/>
        </w:rPr>
        <w:t>3</w:t>
      </w:r>
      <w:r w:rsidR="00C5517A" w:rsidRPr="00CA4611">
        <w:rPr>
          <w:rFonts w:ascii="Arial" w:hAnsi="Arial" w:cs="Arial"/>
          <w:spacing w:val="-6"/>
          <w:sz w:val="24"/>
          <w:szCs w:val="26"/>
          <w:lang w:val="uk-UA"/>
        </w:rPr>
        <w:t>P(=L</w:t>
      </w:r>
      <w:r w:rsidR="00C5517A" w:rsidRPr="00CA4611">
        <w:rPr>
          <w:rFonts w:ascii="Arial" w:hAnsi="Arial" w:cs="Arial"/>
          <w:spacing w:val="-6"/>
          <w:sz w:val="24"/>
          <w:szCs w:val="26"/>
          <w:vertAlign w:val="subscript"/>
          <w:lang w:val="uk-UA"/>
        </w:rPr>
        <w:t>і6</w:t>
      </w:r>
      <w:r w:rsidR="00C5517A" w:rsidRPr="00CA4611">
        <w:rPr>
          <w:rFonts w:ascii="Arial" w:hAnsi="Arial" w:cs="Arial"/>
          <w:spacing w:val="-6"/>
          <w:sz w:val="24"/>
          <w:szCs w:val="26"/>
          <w:lang w:val="uk-UA"/>
        </w:rPr>
        <w:t>)</w:t>
      </w:r>
      <w:r w:rsidRPr="00CA4611">
        <w:rPr>
          <w:rFonts w:ascii="Arial" w:hAnsi="Arial" w:cs="Arial"/>
          <w:spacing w:val="-6"/>
          <w:sz w:val="24"/>
          <w:szCs w:val="26"/>
          <w:lang w:val="uk-UA"/>
        </w:rPr>
        <w:t xml:space="preserve">; в) </w:t>
      </w:r>
      <w:r w:rsidR="00C5517A" w:rsidRPr="00CA4611">
        <w:rPr>
          <w:rFonts w:ascii="Arial" w:hAnsi="Arial" w:cs="Arial"/>
          <w:spacing w:val="-6"/>
          <w:sz w:val="24"/>
          <w:szCs w:val="26"/>
          <w:lang w:val="uk-UA"/>
        </w:rPr>
        <w:t>L</w:t>
      </w:r>
      <w:r w:rsidR="00C5517A" w:rsidRPr="00CA4611">
        <w:rPr>
          <w:rFonts w:ascii="Arial" w:hAnsi="Arial" w:cs="Arial"/>
          <w:spacing w:val="-6"/>
          <w:sz w:val="24"/>
          <w:szCs w:val="26"/>
          <w:vertAlign w:val="subscript"/>
          <w:lang w:val="uk-UA"/>
        </w:rPr>
        <w:t>4</w:t>
      </w:r>
      <w:r w:rsidR="00C5517A" w:rsidRPr="00CA4611">
        <w:rPr>
          <w:rFonts w:ascii="Arial" w:hAnsi="Arial" w:cs="Arial"/>
          <w:spacing w:val="-6"/>
          <w:sz w:val="24"/>
          <w:szCs w:val="26"/>
          <w:lang w:val="uk-UA"/>
        </w:rPr>
        <w:t>PC;</w:t>
      </w:r>
    </w:p>
    <w:p w:rsidR="004B0172" w:rsidRPr="00CA4611" w:rsidRDefault="00C5517A" w:rsidP="005B0CF1">
      <w:pPr>
        <w:pStyle w:val="af2"/>
        <w:spacing w:line="288" w:lineRule="auto"/>
        <w:ind w:firstLine="142"/>
        <w:jc w:val="center"/>
        <w:rPr>
          <w:rFonts w:ascii="Arial" w:hAnsi="Arial" w:cs="Arial"/>
          <w:spacing w:val="-6"/>
          <w:sz w:val="24"/>
          <w:szCs w:val="26"/>
          <w:lang w:val="uk-UA"/>
        </w:rPr>
      </w:pPr>
      <w:r w:rsidRPr="00CA4611">
        <w:rPr>
          <w:rFonts w:ascii="Arial" w:hAnsi="Arial" w:cs="Arial"/>
          <w:spacing w:val="-6"/>
          <w:sz w:val="24"/>
          <w:szCs w:val="26"/>
          <w:lang w:val="uk-UA"/>
        </w:rPr>
        <w:t xml:space="preserve"> г) L</w:t>
      </w:r>
      <w:r w:rsidRPr="00CA4611">
        <w:rPr>
          <w:rFonts w:ascii="Arial" w:hAnsi="Arial" w:cs="Arial"/>
          <w:spacing w:val="-6"/>
          <w:sz w:val="24"/>
          <w:szCs w:val="26"/>
          <w:vertAlign w:val="subscript"/>
          <w:lang w:val="uk-UA"/>
        </w:rPr>
        <w:t>6</w:t>
      </w:r>
      <w:r w:rsidRPr="00CA4611">
        <w:rPr>
          <w:rFonts w:ascii="Arial" w:hAnsi="Arial" w:cs="Arial"/>
          <w:spacing w:val="-6"/>
          <w:sz w:val="24"/>
          <w:szCs w:val="26"/>
          <w:lang w:val="uk-UA"/>
        </w:rPr>
        <w:t>PC</w:t>
      </w:r>
    </w:p>
    <w:p w:rsidR="001B706E" w:rsidRDefault="001B706E" w:rsidP="00C566EC">
      <w:pPr>
        <w:spacing w:line="288" w:lineRule="auto"/>
        <w:ind w:firstLine="567"/>
        <w:jc w:val="both"/>
        <w:rPr>
          <w:rFonts w:ascii="Arial" w:hAnsi="Arial" w:cs="Arial"/>
          <w:spacing w:val="-6"/>
          <w:szCs w:val="26"/>
          <w:lang w:val="uk-UA"/>
        </w:rPr>
      </w:pPr>
    </w:p>
    <w:p w:rsidR="00C566EC" w:rsidRPr="00CA4611" w:rsidRDefault="00C566EC" w:rsidP="00C566EC">
      <w:pPr>
        <w:spacing w:line="288" w:lineRule="auto"/>
        <w:ind w:firstLine="567"/>
        <w:jc w:val="both"/>
        <w:rPr>
          <w:rFonts w:ascii="Arial" w:hAnsi="Arial" w:cs="Arial"/>
          <w:spacing w:val="-6"/>
          <w:szCs w:val="26"/>
          <w:lang w:val="uk-UA"/>
        </w:rPr>
      </w:pPr>
      <w:r w:rsidRPr="00CA4611">
        <w:rPr>
          <w:rFonts w:ascii="Arial" w:hAnsi="Arial" w:cs="Arial"/>
          <w:spacing w:val="-6"/>
          <w:szCs w:val="26"/>
          <w:lang w:val="uk-UA"/>
        </w:rPr>
        <w:t>5) Додаємо перпендикулярно до L</w:t>
      </w:r>
      <w:r w:rsidRPr="00CA4611">
        <w:rPr>
          <w:rFonts w:ascii="Arial" w:hAnsi="Arial" w:cs="Arial"/>
          <w:spacing w:val="-6"/>
          <w:szCs w:val="26"/>
          <w:vertAlign w:val="subscript"/>
          <w:lang w:val="uk-UA"/>
        </w:rPr>
        <w:t>n</w:t>
      </w:r>
      <w:r w:rsidRPr="00CA4611">
        <w:rPr>
          <w:rFonts w:ascii="Arial" w:hAnsi="Arial" w:cs="Arial"/>
          <w:spacing w:val="-6"/>
          <w:szCs w:val="26"/>
          <w:lang w:val="uk-UA"/>
        </w:rPr>
        <w:t xml:space="preserve"> вісь L</w:t>
      </w:r>
      <w:r w:rsidRPr="00CA4611">
        <w:rPr>
          <w:rFonts w:ascii="Arial" w:hAnsi="Arial" w:cs="Arial"/>
          <w:spacing w:val="-6"/>
          <w:szCs w:val="26"/>
          <w:vertAlign w:val="subscript"/>
          <w:lang w:val="uk-UA"/>
        </w:rPr>
        <w:t>2</w:t>
      </w:r>
      <w:r w:rsidRPr="00CA4611">
        <w:rPr>
          <w:rFonts w:ascii="Arial" w:hAnsi="Arial" w:cs="Arial"/>
          <w:spacing w:val="-6"/>
          <w:szCs w:val="26"/>
          <w:lang w:val="uk-UA"/>
        </w:rPr>
        <w:t>, тобто L</w:t>
      </w:r>
      <w:r w:rsidRPr="00CA4611">
        <w:rPr>
          <w:rFonts w:ascii="Arial" w:hAnsi="Arial" w:cs="Arial"/>
          <w:spacing w:val="-6"/>
          <w:szCs w:val="26"/>
          <w:vertAlign w:val="subscript"/>
          <w:lang w:val="uk-UA"/>
        </w:rPr>
        <w:t>2</w:t>
      </w:r>
      <w:r w:rsidRPr="00CA4611">
        <w:rPr>
          <w:rFonts w:ascii="Arial" w:hAnsi="Arial" w:cs="Arial"/>
          <w:spacing w:val="-6"/>
          <w:szCs w:val="26"/>
          <w:lang w:val="uk-UA"/>
        </w:rPr>
        <w:sym w:font="Symbol" w:char="F05E"/>
      </w:r>
      <w:r w:rsidRPr="00CA4611">
        <w:rPr>
          <w:rFonts w:ascii="Arial" w:hAnsi="Arial" w:cs="Arial"/>
          <w:spacing w:val="-6"/>
          <w:szCs w:val="26"/>
          <w:lang w:val="uk-UA"/>
        </w:rPr>
        <w:t>L</w:t>
      </w:r>
      <w:r w:rsidRPr="00CA4611">
        <w:rPr>
          <w:rFonts w:ascii="Arial" w:hAnsi="Arial" w:cs="Arial"/>
          <w:spacing w:val="-6"/>
          <w:szCs w:val="26"/>
          <w:vertAlign w:val="subscript"/>
          <w:lang w:val="uk-UA"/>
        </w:rPr>
        <w:t>n</w:t>
      </w:r>
      <w:r w:rsidRPr="00CA4611">
        <w:rPr>
          <w:rFonts w:ascii="Arial" w:hAnsi="Arial" w:cs="Arial"/>
          <w:spacing w:val="-6"/>
          <w:szCs w:val="26"/>
          <w:lang w:val="uk-UA"/>
        </w:rPr>
        <w:t>. Згідно з теоремою 4, отримуємо L</w:t>
      </w:r>
      <w:r w:rsidRPr="00CA4611">
        <w:rPr>
          <w:rFonts w:ascii="Arial" w:hAnsi="Arial" w:cs="Arial"/>
          <w:spacing w:val="-6"/>
          <w:szCs w:val="26"/>
          <w:vertAlign w:val="subscript"/>
          <w:lang w:val="uk-UA"/>
        </w:rPr>
        <w:t>n</w:t>
      </w:r>
      <w:r w:rsidRPr="00CA4611">
        <w:rPr>
          <w:rFonts w:ascii="Arial" w:hAnsi="Arial" w:cs="Arial"/>
          <w:spacing w:val="-6"/>
          <w:szCs w:val="26"/>
          <w:lang w:val="uk-UA"/>
        </w:rPr>
        <w:t>nL</w:t>
      </w:r>
      <w:r w:rsidRPr="00CA4611">
        <w:rPr>
          <w:rFonts w:ascii="Arial" w:hAnsi="Arial" w:cs="Arial"/>
          <w:spacing w:val="-6"/>
          <w:szCs w:val="26"/>
          <w:vertAlign w:val="subscript"/>
          <w:lang w:val="uk-UA"/>
        </w:rPr>
        <w:t>2</w:t>
      </w:r>
      <w:r w:rsidRPr="00CA4611">
        <w:rPr>
          <w:rFonts w:ascii="Arial" w:hAnsi="Arial" w:cs="Arial"/>
          <w:spacing w:val="-6"/>
          <w:szCs w:val="26"/>
          <w:lang w:val="uk-UA"/>
        </w:rPr>
        <w:t>: L</w:t>
      </w:r>
      <w:r w:rsidRPr="00CA4611">
        <w:rPr>
          <w:rFonts w:ascii="Arial" w:hAnsi="Arial" w:cs="Arial"/>
          <w:spacing w:val="-6"/>
          <w:szCs w:val="26"/>
          <w:vertAlign w:val="subscript"/>
          <w:lang w:val="uk-UA"/>
        </w:rPr>
        <w:t>1</w:t>
      </w:r>
      <w:r w:rsidRPr="00CA4611">
        <w:rPr>
          <w:rFonts w:ascii="Arial" w:hAnsi="Arial" w:cs="Arial"/>
          <w:spacing w:val="-6"/>
          <w:szCs w:val="26"/>
          <w:lang w:val="uk-UA"/>
        </w:rPr>
        <w:t>1L</w:t>
      </w:r>
      <w:r w:rsidRPr="00CA4611">
        <w:rPr>
          <w:rFonts w:ascii="Arial" w:hAnsi="Arial" w:cs="Arial"/>
          <w:spacing w:val="-6"/>
          <w:szCs w:val="26"/>
          <w:vertAlign w:val="subscript"/>
          <w:lang w:val="uk-UA"/>
        </w:rPr>
        <w:t>2</w:t>
      </w:r>
      <w:r w:rsidRPr="00CA4611">
        <w:rPr>
          <w:rFonts w:ascii="Arial" w:hAnsi="Arial" w:cs="Arial"/>
          <w:spacing w:val="-6"/>
          <w:szCs w:val="26"/>
          <w:lang w:val="uk-UA"/>
        </w:rPr>
        <w:t xml:space="preserve"> (=L</w:t>
      </w:r>
      <w:r w:rsidRPr="00CA4611">
        <w:rPr>
          <w:rFonts w:ascii="Arial" w:hAnsi="Arial" w:cs="Arial"/>
          <w:spacing w:val="-6"/>
          <w:szCs w:val="26"/>
          <w:vertAlign w:val="subscript"/>
          <w:lang w:val="uk-UA"/>
        </w:rPr>
        <w:t>2</w:t>
      </w:r>
      <w:r w:rsidRPr="00CA4611">
        <w:rPr>
          <w:rFonts w:ascii="Arial" w:hAnsi="Arial" w:cs="Arial"/>
          <w:spacing w:val="-6"/>
          <w:szCs w:val="26"/>
          <w:lang w:val="uk-UA"/>
        </w:rPr>
        <w:t>), L</w:t>
      </w:r>
      <w:r w:rsidRPr="00CA4611">
        <w:rPr>
          <w:rFonts w:ascii="Arial" w:hAnsi="Arial" w:cs="Arial"/>
          <w:spacing w:val="-6"/>
          <w:szCs w:val="26"/>
          <w:vertAlign w:val="subscript"/>
          <w:lang w:val="uk-UA"/>
        </w:rPr>
        <w:t>2</w:t>
      </w:r>
      <w:r w:rsidRPr="00CA4611">
        <w:rPr>
          <w:rFonts w:ascii="Arial" w:hAnsi="Arial" w:cs="Arial"/>
          <w:spacing w:val="-6"/>
          <w:szCs w:val="26"/>
          <w:lang w:val="uk-UA"/>
        </w:rPr>
        <w:t>2L</w:t>
      </w:r>
      <w:r w:rsidRPr="00CA4611">
        <w:rPr>
          <w:rFonts w:ascii="Arial" w:hAnsi="Arial" w:cs="Arial"/>
          <w:spacing w:val="-6"/>
          <w:szCs w:val="26"/>
          <w:vertAlign w:val="subscript"/>
          <w:lang w:val="uk-UA"/>
        </w:rPr>
        <w:t>2</w:t>
      </w:r>
      <w:r w:rsidRPr="00CA4611">
        <w:rPr>
          <w:rFonts w:ascii="Arial" w:hAnsi="Arial" w:cs="Arial"/>
          <w:spacing w:val="-6"/>
          <w:szCs w:val="26"/>
          <w:lang w:val="uk-UA"/>
        </w:rPr>
        <w:t xml:space="preserve"> (=3L</w:t>
      </w:r>
      <w:r w:rsidRPr="00CA4611">
        <w:rPr>
          <w:rFonts w:ascii="Arial" w:hAnsi="Arial" w:cs="Arial"/>
          <w:spacing w:val="-6"/>
          <w:szCs w:val="26"/>
          <w:vertAlign w:val="subscript"/>
          <w:lang w:val="uk-UA"/>
        </w:rPr>
        <w:t>2</w:t>
      </w:r>
      <w:r w:rsidRPr="00CA4611">
        <w:rPr>
          <w:rFonts w:ascii="Arial" w:hAnsi="Arial" w:cs="Arial"/>
          <w:spacing w:val="-6"/>
          <w:szCs w:val="26"/>
          <w:lang w:val="uk-UA"/>
        </w:rPr>
        <w:t>), L</w:t>
      </w:r>
      <w:r w:rsidRPr="00CA4611">
        <w:rPr>
          <w:rFonts w:ascii="Arial" w:hAnsi="Arial" w:cs="Arial"/>
          <w:spacing w:val="-6"/>
          <w:szCs w:val="26"/>
          <w:vertAlign w:val="subscript"/>
          <w:lang w:val="uk-UA"/>
        </w:rPr>
        <w:t>3</w:t>
      </w:r>
      <w:r w:rsidRPr="00CA4611">
        <w:rPr>
          <w:rFonts w:ascii="Arial" w:hAnsi="Arial" w:cs="Arial"/>
          <w:spacing w:val="-6"/>
          <w:szCs w:val="26"/>
          <w:lang w:val="uk-UA"/>
        </w:rPr>
        <w:t>3L</w:t>
      </w:r>
      <w:r w:rsidRPr="00CA4611">
        <w:rPr>
          <w:rFonts w:ascii="Arial" w:hAnsi="Arial" w:cs="Arial"/>
          <w:spacing w:val="-6"/>
          <w:szCs w:val="26"/>
          <w:vertAlign w:val="subscript"/>
          <w:lang w:val="uk-UA"/>
        </w:rPr>
        <w:t>2</w:t>
      </w:r>
      <w:r w:rsidRPr="00CA4611">
        <w:rPr>
          <w:rFonts w:ascii="Arial" w:hAnsi="Arial" w:cs="Arial"/>
          <w:spacing w:val="-6"/>
          <w:szCs w:val="26"/>
          <w:lang w:val="uk-UA"/>
        </w:rPr>
        <w:t>, L</w:t>
      </w:r>
      <w:r w:rsidRPr="00CA4611">
        <w:rPr>
          <w:rFonts w:ascii="Arial" w:hAnsi="Arial" w:cs="Arial"/>
          <w:spacing w:val="-6"/>
          <w:szCs w:val="26"/>
          <w:vertAlign w:val="subscript"/>
          <w:lang w:val="uk-UA"/>
        </w:rPr>
        <w:t>4</w:t>
      </w:r>
      <w:r w:rsidRPr="00CA4611">
        <w:rPr>
          <w:rFonts w:ascii="Arial" w:hAnsi="Arial" w:cs="Arial"/>
          <w:spacing w:val="-6"/>
          <w:szCs w:val="26"/>
          <w:lang w:val="uk-UA"/>
        </w:rPr>
        <w:t>4L</w:t>
      </w:r>
      <w:r w:rsidRPr="00CA4611">
        <w:rPr>
          <w:rFonts w:ascii="Arial" w:hAnsi="Arial" w:cs="Arial"/>
          <w:spacing w:val="-6"/>
          <w:szCs w:val="26"/>
          <w:vertAlign w:val="subscript"/>
          <w:lang w:val="uk-UA"/>
        </w:rPr>
        <w:t>2</w:t>
      </w:r>
      <w:r w:rsidRPr="00CA4611">
        <w:rPr>
          <w:rFonts w:ascii="Arial" w:hAnsi="Arial" w:cs="Arial"/>
          <w:spacing w:val="-6"/>
          <w:szCs w:val="26"/>
          <w:lang w:val="uk-UA"/>
        </w:rPr>
        <w:t>, L</w:t>
      </w:r>
      <w:r w:rsidRPr="00CA4611">
        <w:rPr>
          <w:rFonts w:ascii="Arial" w:hAnsi="Arial" w:cs="Arial"/>
          <w:spacing w:val="-6"/>
          <w:szCs w:val="26"/>
          <w:vertAlign w:val="subscript"/>
          <w:lang w:val="uk-UA"/>
        </w:rPr>
        <w:t>6</w:t>
      </w:r>
      <w:r w:rsidRPr="00CA4611">
        <w:rPr>
          <w:rFonts w:ascii="Arial" w:hAnsi="Arial" w:cs="Arial"/>
          <w:spacing w:val="-6"/>
          <w:szCs w:val="26"/>
          <w:lang w:val="uk-UA"/>
        </w:rPr>
        <w:t>6L</w:t>
      </w:r>
      <w:r w:rsidRPr="00CA4611">
        <w:rPr>
          <w:rFonts w:ascii="Arial" w:hAnsi="Arial" w:cs="Arial"/>
          <w:spacing w:val="-6"/>
          <w:szCs w:val="26"/>
          <w:vertAlign w:val="subscript"/>
          <w:lang w:val="uk-UA"/>
        </w:rPr>
        <w:t>2</w:t>
      </w:r>
      <w:r w:rsidRPr="00CA4611">
        <w:rPr>
          <w:rFonts w:ascii="Arial" w:hAnsi="Arial" w:cs="Arial"/>
          <w:spacing w:val="-6"/>
          <w:szCs w:val="26"/>
          <w:lang w:val="uk-UA"/>
        </w:rPr>
        <w:t xml:space="preserve"> (рис. 6</w:t>
      </w:r>
      <w:r>
        <w:rPr>
          <w:rFonts w:ascii="Arial" w:hAnsi="Arial" w:cs="Arial"/>
          <w:spacing w:val="-6"/>
          <w:szCs w:val="26"/>
          <w:lang w:val="uk-UA"/>
        </w:rPr>
        <w:t>1</w:t>
      </w:r>
      <w:r w:rsidRPr="00CA4611">
        <w:rPr>
          <w:rFonts w:ascii="Arial" w:hAnsi="Arial" w:cs="Arial"/>
          <w:spacing w:val="-6"/>
          <w:szCs w:val="26"/>
          <w:lang w:val="uk-UA"/>
        </w:rPr>
        <w:t xml:space="preserve">). Вони належать до </w:t>
      </w:r>
      <w:r w:rsidRPr="00CA4611">
        <w:rPr>
          <w:rFonts w:ascii="Arial" w:hAnsi="Arial" w:cs="Arial"/>
          <w:i/>
          <w:iCs/>
          <w:spacing w:val="-6"/>
          <w:szCs w:val="26"/>
          <w:lang w:val="uk-UA"/>
        </w:rPr>
        <w:t>аксіальних видів симетрії</w:t>
      </w:r>
      <w:r w:rsidRPr="00CA4611">
        <w:rPr>
          <w:rFonts w:ascii="Arial" w:hAnsi="Arial" w:cs="Arial"/>
          <w:spacing w:val="-6"/>
          <w:szCs w:val="26"/>
          <w:lang w:val="uk-UA"/>
        </w:rPr>
        <w:t xml:space="preserve">. </w:t>
      </w:r>
    </w:p>
    <w:p w:rsidR="00503F9E" w:rsidRPr="00CA4611" w:rsidRDefault="00503F9E" w:rsidP="00503F9E">
      <w:pPr>
        <w:spacing w:line="288" w:lineRule="auto"/>
        <w:ind w:firstLine="567"/>
        <w:jc w:val="both"/>
        <w:rPr>
          <w:rFonts w:ascii="Arial" w:hAnsi="Arial" w:cs="Arial"/>
          <w:spacing w:val="-6"/>
          <w:szCs w:val="26"/>
          <w:lang w:val="uk-UA"/>
        </w:rPr>
      </w:pPr>
      <w:r w:rsidRPr="00CA4611">
        <w:rPr>
          <w:rFonts w:ascii="Arial" w:hAnsi="Arial" w:cs="Arial"/>
          <w:spacing w:val="-6"/>
          <w:szCs w:val="26"/>
          <w:lang w:val="uk-UA"/>
        </w:rPr>
        <w:t>6) Додаємо до L</w:t>
      </w:r>
      <w:r w:rsidRPr="00CA4611">
        <w:rPr>
          <w:rFonts w:ascii="Arial" w:hAnsi="Arial" w:cs="Arial"/>
          <w:spacing w:val="-6"/>
          <w:szCs w:val="26"/>
          <w:vertAlign w:val="subscript"/>
          <w:lang w:val="uk-UA"/>
        </w:rPr>
        <w:t>n</w:t>
      </w:r>
      <w:r w:rsidRPr="00CA4611">
        <w:rPr>
          <w:rFonts w:ascii="Arial" w:hAnsi="Arial" w:cs="Arial"/>
          <w:spacing w:val="-6"/>
          <w:szCs w:val="26"/>
          <w:lang w:val="uk-UA"/>
        </w:rPr>
        <w:t xml:space="preserve"> сукупність кількох елементів симетрії (L</w:t>
      </w:r>
      <w:r w:rsidRPr="00CA4611">
        <w:rPr>
          <w:rFonts w:ascii="Arial" w:hAnsi="Arial" w:cs="Arial"/>
          <w:spacing w:val="-6"/>
          <w:szCs w:val="26"/>
          <w:vertAlign w:val="subscript"/>
          <w:lang w:val="uk-UA"/>
        </w:rPr>
        <w:t>2</w:t>
      </w:r>
      <w:r w:rsidRPr="00CA4611">
        <w:rPr>
          <w:rFonts w:ascii="Arial" w:hAnsi="Arial" w:cs="Arial"/>
          <w:spacing w:val="-6"/>
          <w:szCs w:val="26"/>
          <w:lang w:val="uk-UA"/>
        </w:rPr>
        <w:sym w:font="Symbol" w:char="F05E"/>
      </w:r>
      <w:r w:rsidRPr="00CA4611">
        <w:rPr>
          <w:rFonts w:ascii="Arial" w:hAnsi="Arial" w:cs="Arial"/>
          <w:spacing w:val="-6"/>
          <w:szCs w:val="26"/>
          <w:lang w:val="uk-UA"/>
        </w:rPr>
        <w:t>L</w:t>
      </w:r>
      <w:r w:rsidRPr="00CA4611">
        <w:rPr>
          <w:rFonts w:ascii="Arial" w:hAnsi="Arial" w:cs="Arial"/>
          <w:spacing w:val="-6"/>
          <w:szCs w:val="26"/>
          <w:vertAlign w:val="subscript"/>
          <w:lang w:val="uk-UA"/>
        </w:rPr>
        <w:t>n</w:t>
      </w:r>
      <w:r w:rsidRPr="00CA4611">
        <w:rPr>
          <w:rFonts w:ascii="Arial" w:hAnsi="Arial" w:cs="Arial"/>
          <w:spacing w:val="-6"/>
          <w:szCs w:val="26"/>
          <w:lang w:val="uk-UA"/>
        </w:rPr>
        <w:t xml:space="preserve"> та С), тобто розглянемо варіант L</w:t>
      </w:r>
      <w:r w:rsidRPr="00CA4611">
        <w:rPr>
          <w:rFonts w:ascii="Arial" w:hAnsi="Arial" w:cs="Arial"/>
          <w:spacing w:val="-6"/>
          <w:szCs w:val="26"/>
          <w:vertAlign w:val="subscript"/>
          <w:lang w:val="uk-UA"/>
        </w:rPr>
        <w:t>n</w:t>
      </w:r>
      <w:r w:rsidRPr="00CA4611">
        <w:rPr>
          <w:rFonts w:ascii="Arial" w:hAnsi="Arial" w:cs="Arial"/>
          <w:spacing w:val="-6"/>
          <w:szCs w:val="26"/>
          <w:lang w:val="uk-UA"/>
        </w:rPr>
        <w:t xml:space="preserve"> + </w:t>
      </w:r>
      <w:r w:rsidRPr="00CA4611">
        <w:rPr>
          <w:rFonts w:ascii="Arial" w:hAnsi="Arial" w:cs="Arial"/>
          <w:spacing w:val="-6"/>
          <w:szCs w:val="26"/>
          <w:lang w:val="uk-UA"/>
        </w:rPr>
        <w:sym w:font="Symbol" w:char="F05E"/>
      </w:r>
      <w:r w:rsidRPr="00CA4611">
        <w:rPr>
          <w:rFonts w:ascii="Arial" w:hAnsi="Arial" w:cs="Arial"/>
          <w:spacing w:val="-6"/>
          <w:szCs w:val="26"/>
          <w:lang w:val="uk-UA"/>
        </w:rPr>
        <w:t>L</w:t>
      </w:r>
      <w:r w:rsidRPr="00CA4611">
        <w:rPr>
          <w:rFonts w:ascii="Arial" w:hAnsi="Arial" w:cs="Arial"/>
          <w:spacing w:val="-6"/>
          <w:szCs w:val="26"/>
          <w:vertAlign w:val="subscript"/>
          <w:lang w:val="uk-UA"/>
        </w:rPr>
        <w:t>2</w:t>
      </w:r>
      <w:r w:rsidRPr="00CA4611">
        <w:rPr>
          <w:rFonts w:ascii="Arial" w:hAnsi="Arial" w:cs="Arial"/>
          <w:spacing w:val="-6"/>
          <w:szCs w:val="26"/>
          <w:lang w:val="uk-UA"/>
        </w:rPr>
        <w:t xml:space="preserve"> + С. Згідно з теоремами 4 та 5 отримуємо n </w:t>
      </w:r>
      <w:r>
        <w:rPr>
          <w:rFonts w:ascii="Arial" w:hAnsi="Arial" w:cs="Arial"/>
          <w:spacing w:val="-6"/>
          <w:szCs w:val="26"/>
          <w:lang w:val="uk-UA"/>
        </w:rPr>
        <w:t>о</w:t>
      </w:r>
      <w:r w:rsidRPr="00CA4611">
        <w:rPr>
          <w:rFonts w:ascii="Arial" w:hAnsi="Arial" w:cs="Arial"/>
          <w:spacing w:val="-6"/>
          <w:szCs w:val="26"/>
          <w:lang w:val="uk-UA"/>
        </w:rPr>
        <w:t>сей L</w:t>
      </w:r>
      <w:r w:rsidRPr="00CA4611">
        <w:rPr>
          <w:rFonts w:ascii="Arial" w:hAnsi="Arial" w:cs="Arial"/>
          <w:spacing w:val="-6"/>
          <w:szCs w:val="26"/>
          <w:vertAlign w:val="subscript"/>
          <w:lang w:val="uk-UA"/>
        </w:rPr>
        <w:t>2</w:t>
      </w:r>
      <w:r w:rsidRPr="00CA4611">
        <w:rPr>
          <w:rFonts w:ascii="Arial" w:hAnsi="Arial" w:cs="Arial"/>
          <w:spacing w:val="-6"/>
          <w:szCs w:val="26"/>
          <w:lang w:val="uk-UA"/>
        </w:rPr>
        <w:t xml:space="preserve"> та n вертикальних площин симетрії Р: L</w:t>
      </w:r>
      <w:r w:rsidRPr="00CA4611">
        <w:rPr>
          <w:rFonts w:ascii="Arial" w:hAnsi="Arial" w:cs="Arial"/>
          <w:spacing w:val="-6"/>
          <w:szCs w:val="26"/>
          <w:vertAlign w:val="subscript"/>
          <w:lang w:val="uk-UA"/>
        </w:rPr>
        <w:t>1</w:t>
      </w:r>
      <w:r w:rsidRPr="00CA4611">
        <w:rPr>
          <w:rFonts w:ascii="Arial" w:hAnsi="Arial" w:cs="Arial"/>
          <w:spacing w:val="-6"/>
          <w:szCs w:val="26"/>
          <w:lang w:val="uk-UA"/>
        </w:rPr>
        <w:t>1L</w:t>
      </w:r>
      <w:r w:rsidRPr="00CA4611">
        <w:rPr>
          <w:rFonts w:ascii="Arial" w:hAnsi="Arial" w:cs="Arial"/>
          <w:spacing w:val="-6"/>
          <w:szCs w:val="26"/>
          <w:vertAlign w:val="subscript"/>
          <w:lang w:val="uk-UA"/>
        </w:rPr>
        <w:t>2</w:t>
      </w:r>
      <w:r w:rsidRPr="00CA4611">
        <w:rPr>
          <w:rFonts w:ascii="Arial" w:hAnsi="Arial" w:cs="Arial"/>
          <w:spacing w:val="-6"/>
          <w:szCs w:val="26"/>
          <w:lang w:val="uk-UA"/>
        </w:rPr>
        <w:t>РС (=L</w:t>
      </w:r>
      <w:r w:rsidRPr="00CA4611">
        <w:rPr>
          <w:rFonts w:ascii="Arial" w:hAnsi="Arial" w:cs="Arial"/>
          <w:spacing w:val="-6"/>
          <w:szCs w:val="26"/>
          <w:vertAlign w:val="subscript"/>
          <w:lang w:val="uk-UA"/>
        </w:rPr>
        <w:t>2</w:t>
      </w:r>
      <w:r w:rsidRPr="00CA4611">
        <w:rPr>
          <w:rFonts w:ascii="Arial" w:hAnsi="Arial" w:cs="Arial"/>
          <w:spacing w:val="-6"/>
          <w:szCs w:val="26"/>
          <w:lang w:val="uk-UA"/>
        </w:rPr>
        <w:t>РС), L</w:t>
      </w:r>
      <w:r w:rsidRPr="00CA4611">
        <w:rPr>
          <w:rFonts w:ascii="Arial" w:hAnsi="Arial" w:cs="Arial"/>
          <w:spacing w:val="-6"/>
          <w:szCs w:val="26"/>
          <w:vertAlign w:val="subscript"/>
          <w:lang w:val="uk-UA"/>
        </w:rPr>
        <w:t>2</w:t>
      </w:r>
      <w:r w:rsidRPr="00CA4611">
        <w:rPr>
          <w:rFonts w:ascii="Arial" w:hAnsi="Arial" w:cs="Arial"/>
          <w:spacing w:val="-6"/>
          <w:szCs w:val="26"/>
          <w:lang w:val="uk-UA"/>
        </w:rPr>
        <w:t>2L</w:t>
      </w:r>
      <w:r w:rsidRPr="00CA4611">
        <w:rPr>
          <w:rFonts w:ascii="Arial" w:hAnsi="Arial" w:cs="Arial"/>
          <w:spacing w:val="-6"/>
          <w:szCs w:val="26"/>
          <w:vertAlign w:val="subscript"/>
          <w:lang w:val="uk-UA"/>
        </w:rPr>
        <w:t>2</w:t>
      </w:r>
      <w:r w:rsidRPr="00CA4611">
        <w:rPr>
          <w:rFonts w:ascii="Arial" w:hAnsi="Arial" w:cs="Arial"/>
          <w:spacing w:val="-6"/>
          <w:szCs w:val="26"/>
          <w:lang w:val="uk-UA"/>
        </w:rPr>
        <w:t>3РС (=3L</w:t>
      </w:r>
      <w:r w:rsidRPr="00CA4611">
        <w:rPr>
          <w:rFonts w:ascii="Arial" w:hAnsi="Arial" w:cs="Arial"/>
          <w:spacing w:val="-6"/>
          <w:szCs w:val="26"/>
          <w:vertAlign w:val="subscript"/>
          <w:lang w:val="uk-UA"/>
        </w:rPr>
        <w:t>2</w:t>
      </w:r>
      <w:r w:rsidRPr="00CA4611">
        <w:rPr>
          <w:rFonts w:ascii="Arial" w:hAnsi="Arial" w:cs="Arial"/>
          <w:spacing w:val="-6"/>
          <w:szCs w:val="26"/>
          <w:lang w:val="uk-UA"/>
        </w:rPr>
        <w:t>3РС), L</w:t>
      </w:r>
      <w:r w:rsidRPr="00CA4611">
        <w:rPr>
          <w:rFonts w:ascii="Arial" w:hAnsi="Arial" w:cs="Arial"/>
          <w:spacing w:val="-6"/>
          <w:szCs w:val="26"/>
          <w:vertAlign w:val="subscript"/>
          <w:lang w:val="uk-UA"/>
        </w:rPr>
        <w:t>3</w:t>
      </w:r>
      <w:r w:rsidRPr="00CA4611">
        <w:rPr>
          <w:rFonts w:ascii="Arial" w:hAnsi="Arial" w:cs="Arial"/>
          <w:spacing w:val="-6"/>
          <w:szCs w:val="26"/>
          <w:lang w:val="uk-UA"/>
        </w:rPr>
        <w:t>3L</w:t>
      </w:r>
      <w:r w:rsidRPr="00CA4611">
        <w:rPr>
          <w:rFonts w:ascii="Arial" w:hAnsi="Arial" w:cs="Arial"/>
          <w:spacing w:val="-6"/>
          <w:szCs w:val="26"/>
          <w:vertAlign w:val="subscript"/>
          <w:lang w:val="uk-UA"/>
        </w:rPr>
        <w:t>2</w:t>
      </w:r>
      <w:r w:rsidRPr="00CA4611">
        <w:rPr>
          <w:rFonts w:ascii="Arial" w:hAnsi="Arial" w:cs="Arial"/>
          <w:spacing w:val="-6"/>
          <w:szCs w:val="26"/>
          <w:lang w:val="uk-UA"/>
        </w:rPr>
        <w:t>3РС, L</w:t>
      </w:r>
      <w:r w:rsidRPr="00CA4611">
        <w:rPr>
          <w:rFonts w:ascii="Arial" w:hAnsi="Arial" w:cs="Arial"/>
          <w:spacing w:val="-6"/>
          <w:szCs w:val="26"/>
          <w:vertAlign w:val="subscript"/>
          <w:lang w:val="uk-UA"/>
        </w:rPr>
        <w:t>4</w:t>
      </w:r>
      <w:r w:rsidRPr="00CA4611">
        <w:rPr>
          <w:rFonts w:ascii="Arial" w:hAnsi="Arial" w:cs="Arial"/>
          <w:spacing w:val="-6"/>
          <w:szCs w:val="26"/>
          <w:lang w:val="uk-UA"/>
        </w:rPr>
        <w:t>4L</w:t>
      </w:r>
      <w:r w:rsidRPr="00CA4611">
        <w:rPr>
          <w:rFonts w:ascii="Arial" w:hAnsi="Arial" w:cs="Arial"/>
          <w:spacing w:val="-6"/>
          <w:szCs w:val="26"/>
          <w:vertAlign w:val="subscript"/>
          <w:lang w:val="uk-UA"/>
        </w:rPr>
        <w:t>2</w:t>
      </w:r>
      <w:r w:rsidRPr="00CA4611">
        <w:rPr>
          <w:rFonts w:ascii="Arial" w:hAnsi="Arial" w:cs="Arial"/>
          <w:spacing w:val="-6"/>
          <w:szCs w:val="26"/>
          <w:lang w:val="uk-UA"/>
        </w:rPr>
        <w:t>5РС, L</w:t>
      </w:r>
      <w:r w:rsidRPr="00CA4611">
        <w:rPr>
          <w:rFonts w:ascii="Arial" w:hAnsi="Arial" w:cs="Arial"/>
          <w:spacing w:val="-6"/>
          <w:szCs w:val="26"/>
          <w:vertAlign w:val="subscript"/>
          <w:lang w:val="uk-UA"/>
        </w:rPr>
        <w:t>6</w:t>
      </w:r>
      <w:r w:rsidRPr="00CA4611">
        <w:rPr>
          <w:rFonts w:ascii="Arial" w:hAnsi="Arial" w:cs="Arial"/>
          <w:spacing w:val="-6"/>
          <w:szCs w:val="26"/>
          <w:lang w:val="uk-UA"/>
        </w:rPr>
        <w:t>6L</w:t>
      </w:r>
      <w:r w:rsidRPr="00CA4611">
        <w:rPr>
          <w:rFonts w:ascii="Arial" w:hAnsi="Arial" w:cs="Arial"/>
          <w:spacing w:val="-6"/>
          <w:szCs w:val="26"/>
          <w:vertAlign w:val="subscript"/>
          <w:lang w:val="uk-UA"/>
        </w:rPr>
        <w:t>2</w:t>
      </w:r>
      <w:r w:rsidRPr="00CA4611">
        <w:rPr>
          <w:rFonts w:ascii="Arial" w:hAnsi="Arial" w:cs="Arial"/>
          <w:spacing w:val="-6"/>
          <w:szCs w:val="26"/>
          <w:lang w:val="uk-UA"/>
        </w:rPr>
        <w:t xml:space="preserve">7РС. За допомогою цих операцій отримуємо </w:t>
      </w:r>
      <w:r w:rsidRPr="00CA4611">
        <w:rPr>
          <w:rFonts w:ascii="Arial" w:hAnsi="Arial" w:cs="Arial"/>
          <w:i/>
          <w:iCs/>
          <w:spacing w:val="-6"/>
          <w:szCs w:val="26"/>
          <w:lang w:val="uk-UA"/>
        </w:rPr>
        <w:t>планаксіальні види симетрії</w:t>
      </w:r>
      <w:r w:rsidRPr="00CA4611">
        <w:rPr>
          <w:rFonts w:ascii="Arial" w:hAnsi="Arial" w:cs="Arial"/>
          <w:spacing w:val="-6"/>
          <w:szCs w:val="26"/>
          <w:lang w:val="uk-UA"/>
        </w:rPr>
        <w:t xml:space="preserve">. </w:t>
      </w:r>
    </w:p>
    <w:p w:rsidR="00503F9E" w:rsidRPr="00CA4611" w:rsidRDefault="00503F9E" w:rsidP="00503F9E">
      <w:pPr>
        <w:spacing w:line="288" w:lineRule="auto"/>
        <w:ind w:firstLine="567"/>
        <w:jc w:val="both"/>
        <w:rPr>
          <w:rFonts w:ascii="Arial" w:hAnsi="Arial" w:cs="Arial"/>
          <w:spacing w:val="-6"/>
          <w:szCs w:val="26"/>
          <w:lang w:val="uk-UA"/>
        </w:rPr>
      </w:pPr>
      <w:r w:rsidRPr="00CA4611">
        <w:rPr>
          <w:rFonts w:ascii="Arial" w:hAnsi="Arial" w:cs="Arial"/>
          <w:spacing w:val="-6"/>
          <w:szCs w:val="26"/>
          <w:lang w:val="uk-UA"/>
        </w:rPr>
        <w:t>7) Беремо одиничний напрямок, з яким збігаються інверсійні осі L</w:t>
      </w:r>
      <w:r w:rsidRPr="00CA4611">
        <w:rPr>
          <w:rFonts w:ascii="Arial" w:hAnsi="Arial" w:cs="Arial"/>
          <w:spacing w:val="-6"/>
          <w:szCs w:val="26"/>
          <w:vertAlign w:val="subscript"/>
          <w:lang w:val="uk-UA"/>
        </w:rPr>
        <w:t>i4</w:t>
      </w:r>
      <w:r w:rsidRPr="00CA4611">
        <w:rPr>
          <w:rFonts w:ascii="Arial" w:hAnsi="Arial" w:cs="Arial"/>
          <w:spacing w:val="-6"/>
          <w:szCs w:val="26"/>
          <w:lang w:val="uk-UA"/>
        </w:rPr>
        <w:t xml:space="preserve"> i L</w:t>
      </w:r>
      <w:r w:rsidRPr="00CA4611">
        <w:rPr>
          <w:rFonts w:ascii="Arial" w:hAnsi="Arial" w:cs="Arial"/>
          <w:spacing w:val="-6"/>
          <w:szCs w:val="26"/>
          <w:vertAlign w:val="subscript"/>
          <w:lang w:val="uk-UA"/>
        </w:rPr>
        <w:t>i6</w:t>
      </w:r>
      <w:r w:rsidRPr="00CA4611">
        <w:rPr>
          <w:rFonts w:ascii="Arial" w:hAnsi="Arial" w:cs="Arial"/>
          <w:spacing w:val="-6"/>
          <w:szCs w:val="26"/>
          <w:lang w:val="uk-UA"/>
        </w:rPr>
        <w:t xml:space="preserve">. </w:t>
      </w:r>
      <w:r>
        <w:rPr>
          <w:rFonts w:ascii="Arial" w:hAnsi="Arial" w:cs="Arial"/>
          <w:spacing w:val="-6"/>
          <w:szCs w:val="26"/>
          <w:lang w:val="uk-UA"/>
        </w:rPr>
        <w:t>О</w:t>
      </w:r>
      <w:r w:rsidRPr="00CA4611">
        <w:rPr>
          <w:rFonts w:ascii="Arial" w:hAnsi="Arial" w:cs="Arial"/>
          <w:spacing w:val="-6"/>
          <w:szCs w:val="26"/>
          <w:lang w:val="uk-UA"/>
        </w:rPr>
        <w:t>сі L</w:t>
      </w:r>
      <w:r w:rsidRPr="00CA4611">
        <w:rPr>
          <w:rFonts w:ascii="Arial" w:hAnsi="Arial" w:cs="Arial"/>
          <w:spacing w:val="-6"/>
          <w:szCs w:val="26"/>
          <w:vertAlign w:val="subscript"/>
          <w:lang w:val="uk-UA"/>
        </w:rPr>
        <w:t>i1</w:t>
      </w:r>
      <w:r w:rsidRPr="00CA4611">
        <w:rPr>
          <w:rFonts w:ascii="Arial" w:hAnsi="Arial" w:cs="Arial"/>
          <w:spacing w:val="-6"/>
          <w:szCs w:val="26"/>
          <w:lang w:val="uk-UA"/>
        </w:rPr>
        <w:t>(=С), L</w:t>
      </w:r>
      <w:r w:rsidRPr="00CA4611">
        <w:rPr>
          <w:rFonts w:ascii="Arial" w:hAnsi="Arial" w:cs="Arial"/>
          <w:spacing w:val="-6"/>
          <w:szCs w:val="26"/>
          <w:vertAlign w:val="subscript"/>
          <w:lang w:val="uk-UA"/>
        </w:rPr>
        <w:t>i2</w:t>
      </w:r>
      <w:r w:rsidRPr="00CA4611">
        <w:rPr>
          <w:rFonts w:ascii="Arial" w:hAnsi="Arial" w:cs="Arial"/>
          <w:spacing w:val="-6"/>
          <w:szCs w:val="26"/>
          <w:lang w:val="uk-UA"/>
        </w:rPr>
        <w:t>(=</w:t>
      </w:r>
      <w:r w:rsidRPr="00CA4611">
        <w:rPr>
          <w:rFonts w:ascii="Arial" w:hAnsi="Arial" w:cs="Arial"/>
          <w:spacing w:val="-6"/>
          <w:szCs w:val="26"/>
          <w:lang w:val="uk-UA"/>
        </w:rPr>
        <w:sym w:font="Symbol" w:char="F05E"/>
      </w:r>
      <w:r w:rsidRPr="00CA4611">
        <w:rPr>
          <w:rFonts w:ascii="Arial" w:hAnsi="Arial" w:cs="Arial"/>
          <w:spacing w:val="-6"/>
          <w:szCs w:val="26"/>
          <w:lang w:val="uk-UA"/>
        </w:rPr>
        <w:t>Р) та L</w:t>
      </w:r>
      <w:r w:rsidRPr="00CA4611">
        <w:rPr>
          <w:rFonts w:ascii="Arial" w:hAnsi="Arial" w:cs="Arial"/>
          <w:spacing w:val="-6"/>
          <w:szCs w:val="26"/>
          <w:vertAlign w:val="subscript"/>
          <w:lang w:val="uk-UA"/>
        </w:rPr>
        <w:t>i3</w:t>
      </w:r>
      <w:r w:rsidRPr="00CA4611">
        <w:rPr>
          <w:rFonts w:ascii="Arial" w:hAnsi="Arial" w:cs="Arial"/>
          <w:spacing w:val="-6"/>
          <w:szCs w:val="26"/>
          <w:lang w:val="uk-UA"/>
        </w:rPr>
        <w:t>(=L</w:t>
      </w:r>
      <w:r w:rsidRPr="00CA4611">
        <w:rPr>
          <w:rFonts w:ascii="Arial" w:hAnsi="Arial" w:cs="Arial"/>
          <w:spacing w:val="-6"/>
          <w:szCs w:val="26"/>
          <w:vertAlign w:val="subscript"/>
          <w:lang w:val="uk-UA"/>
        </w:rPr>
        <w:t>3</w:t>
      </w:r>
      <w:r w:rsidRPr="00CA4611">
        <w:rPr>
          <w:rFonts w:ascii="Arial" w:hAnsi="Arial" w:cs="Arial"/>
          <w:spacing w:val="-6"/>
          <w:szCs w:val="26"/>
          <w:lang w:val="uk-UA"/>
        </w:rPr>
        <w:t>С) зручніше заміняти вказаними простими елементами симетрії. Відповідні їм види симетрії вже були розглянуті. Отже, одержимо лише такі два види симетрії: L</w:t>
      </w:r>
      <w:r w:rsidRPr="00CA4611">
        <w:rPr>
          <w:rFonts w:ascii="Arial" w:hAnsi="Arial" w:cs="Arial"/>
          <w:spacing w:val="-6"/>
          <w:szCs w:val="26"/>
          <w:vertAlign w:val="subscript"/>
          <w:lang w:val="uk-UA"/>
        </w:rPr>
        <w:t>i4</w:t>
      </w:r>
      <w:r w:rsidRPr="00CA4611">
        <w:rPr>
          <w:rFonts w:ascii="Arial" w:hAnsi="Arial" w:cs="Arial"/>
          <w:spacing w:val="-6"/>
          <w:szCs w:val="26"/>
          <w:lang w:val="uk-UA"/>
        </w:rPr>
        <w:t xml:space="preserve"> i L</w:t>
      </w:r>
      <w:r w:rsidRPr="00CA4611">
        <w:rPr>
          <w:rFonts w:ascii="Arial" w:hAnsi="Arial" w:cs="Arial"/>
          <w:spacing w:val="-6"/>
          <w:szCs w:val="26"/>
          <w:vertAlign w:val="subscript"/>
          <w:lang w:val="uk-UA"/>
        </w:rPr>
        <w:t>i6</w:t>
      </w:r>
      <w:r w:rsidRPr="00CA4611">
        <w:rPr>
          <w:rFonts w:ascii="Arial" w:hAnsi="Arial" w:cs="Arial"/>
          <w:spacing w:val="-6"/>
          <w:szCs w:val="26"/>
          <w:lang w:val="uk-UA"/>
        </w:rPr>
        <w:t xml:space="preserve">. Їх розглядають як </w:t>
      </w:r>
      <w:r w:rsidRPr="00CA4611">
        <w:rPr>
          <w:rFonts w:ascii="Arial" w:hAnsi="Arial" w:cs="Arial"/>
          <w:i/>
          <w:iCs/>
          <w:spacing w:val="-6"/>
          <w:szCs w:val="26"/>
          <w:lang w:val="uk-UA"/>
        </w:rPr>
        <w:t>інверсійно-примітивні види симетрії</w:t>
      </w:r>
      <w:r w:rsidRPr="00CA4611">
        <w:rPr>
          <w:rFonts w:ascii="Arial" w:hAnsi="Arial" w:cs="Arial"/>
          <w:spacing w:val="-6"/>
          <w:szCs w:val="26"/>
          <w:lang w:val="uk-UA"/>
        </w:rPr>
        <w:t xml:space="preserve">. </w:t>
      </w:r>
    </w:p>
    <w:p w:rsidR="00C67C01" w:rsidRPr="00CA4611" w:rsidRDefault="00175309" w:rsidP="001713A5">
      <w:pPr>
        <w:spacing w:line="288" w:lineRule="auto"/>
        <w:ind w:firstLine="567"/>
        <w:jc w:val="both"/>
        <w:rPr>
          <w:rFonts w:ascii="Arial" w:hAnsi="Arial" w:cs="Arial"/>
          <w:spacing w:val="-6"/>
          <w:szCs w:val="26"/>
          <w:lang w:val="uk-UA"/>
        </w:rPr>
      </w:pPr>
      <w:r>
        <w:rPr>
          <w:noProof/>
          <w:spacing w:val="-6"/>
          <w:lang w:val="en-US" w:eastAsia="en-US"/>
        </w:rPr>
        <w:pict>
          <v:rect id="Rectangle 135" o:spid="_x0000_s1026" style="position:absolute;left:0;text-align:left;margin-left:490.6pt;margin-top:94.4pt;width:25.65pt;height:16.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" fillcolor="white [3201]" strokecolor="white [3212]" strokeweight="2pt"/>
        </w:pict>
      </w:r>
      <w:r w:rsidR="006324D2" w:rsidRPr="00CA4611">
        <w:rPr>
          <w:noProof/>
          <w:spacing w:val="-6"/>
          <w:lang w:val="en-US" w:eastAsia="en-US"/>
        </w:rPr>
        <w:drawing>
          <wp:inline distT="0" distB="0" distL="0" distR="0">
            <wp:extent cx="1078252" cy="1158399"/>
            <wp:effectExtent l="0" t="0" r="7620" b="3810"/>
            <wp:docPr id="154" name="Picture 15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Graphical user interface, application&#10;&#10;Description automatically generated"/>
                    <pic:cNvPicPr/>
                  </pic:nvPicPr>
                  <pic:blipFill rotWithShape="1">
                    <a:blip r:embed="rId129" cstate="email">
                      <a:extLst>
                        <a:ext uri="{28A0092B-C50C-407E-A947-70E740481C1C}">
                          <a14:useLocalDpi xmlns:a14="http://schemas.microsoft.com/office/drawing/2010/main"/>
                        </a:ext>
                      </a:extLst>
                    </a:blip>
                    <a:srcRect/>
                    <a:stretch/>
                  </pic:blipFill>
                  <pic:spPr bwMode="auto">
                    <a:xfrm>
                      <a:off x="0" y="0"/>
                      <a:ext cx="1088086" cy="1168964"/>
                    </a:xfrm>
                    <a:prstGeom prst="rect">
                      <a:avLst/>
                    </a:prstGeom>
                    <a:ln>
                      <a:noFill/>
                    </a:ln>
                    <a:extLst>
                      <a:ext uri="{53640926-AAD7-44D8-BBD7-CCE9431645EC}">
                        <a14:shadowObscured xmlns:a14="http://schemas.microsoft.com/office/drawing/2010/main"/>
                      </a:ext>
                    </a:extLst>
                  </pic:spPr>
                </pic:pic>
              </a:graphicData>
            </a:graphic>
          </wp:inline>
        </w:drawing>
      </w:r>
      <w:r w:rsidR="0066030D" w:rsidRPr="00CA4611">
        <w:rPr>
          <w:rFonts w:ascii="Arial" w:hAnsi="Arial" w:cs="Arial"/>
          <w:spacing w:val="-6"/>
          <w:szCs w:val="26"/>
          <w:lang w:val="uk-UA"/>
        </w:rPr>
        <w:t xml:space="preserve">   </w:t>
      </w:r>
      <w:r w:rsidR="0066030D" w:rsidRPr="00CA4611">
        <w:rPr>
          <w:noProof/>
          <w:spacing w:val="-6"/>
          <w:lang w:val="en-US" w:eastAsia="en-US"/>
        </w:rPr>
        <w:drawing>
          <wp:inline distT="0" distB="0" distL="0" distR="0">
            <wp:extent cx="1125822" cy="1092233"/>
            <wp:effectExtent l="0" t="0" r="0" b="0"/>
            <wp:docPr id="161" name="Picture 16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Graphical user interface, application&#10;&#10;Description automatically generated"/>
                    <pic:cNvPicPr/>
                  </pic:nvPicPr>
                  <pic:blipFill rotWithShape="1">
                    <a:blip r:embed="rId130" cstate="email">
                      <a:extLst>
                        <a:ext uri="{28A0092B-C50C-407E-A947-70E740481C1C}">
                          <a14:useLocalDpi xmlns:a14="http://schemas.microsoft.com/office/drawing/2010/main"/>
                        </a:ext>
                      </a:extLst>
                    </a:blip>
                    <a:srcRect/>
                    <a:stretch/>
                  </pic:blipFill>
                  <pic:spPr bwMode="auto">
                    <a:xfrm>
                      <a:off x="0" y="0"/>
                      <a:ext cx="1136427" cy="1102521"/>
                    </a:xfrm>
                    <a:prstGeom prst="rect">
                      <a:avLst/>
                    </a:prstGeom>
                    <a:ln>
                      <a:noFill/>
                    </a:ln>
                    <a:extLst>
                      <a:ext uri="{53640926-AAD7-44D8-BBD7-CCE9431645EC}">
                        <a14:shadowObscured xmlns:a14="http://schemas.microsoft.com/office/drawing/2010/main"/>
                      </a:ext>
                    </a:extLst>
                  </pic:spPr>
                </pic:pic>
              </a:graphicData>
            </a:graphic>
          </wp:inline>
        </w:drawing>
      </w:r>
      <w:r w:rsidR="0066030D" w:rsidRPr="00CA4611">
        <w:rPr>
          <w:rFonts w:ascii="Arial" w:hAnsi="Arial" w:cs="Arial"/>
          <w:spacing w:val="-6"/>
          <w:szCs w:val="26"/>
          <w:lang w:val="uk-UA"/>
        </w:rPr>
        <w:t xml:space="preserve">   </w:t>
      </w:r>
      <w:r w:rsidR="0066030D" w:rsidRPr="00CA4611">
        <w:rPr>
          <w:noProof/>
          <w:spacing w:val="-6"/>
          <w:lang w:val="en-US" w:eastAsia="en-US"/>
        </w:rPr>
        <w:drawing>
          <wp:inline distT="0" distB="0" distL="0" distR="0">
            <wp:extent cx="1094108" cy="1076640"/>
            <wp:effectExtent l="0" t="0" r="0" b="9525"/>
            <wp:docPr id="162" name="Picture 16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Graphical user interface, application&#10;&#10;Description automatically generated"/>
                    <pic:cNvPicPr/>
                  </pic:nvPicPr>
                  <pic:blipFill rotWithShape="1">
                    <a:blip r:embed="rId131" cstate="email">
                      <a:extLst>
                        <a:ext uri="{28A0092B-C50C-407E-A947-70E740481C1C}">
                          <a14:useLocalDpi xmlns:a14="http://schemas.microsoft.com/office/drawing/2010/main"/>
                        </a:ext>
                      </a:extLst>
                    </a:blip>
                    <a:srcRect/>
                    <a:stretch/>
                  </pic:blipFill>
                  <pic:spPr bwMode="auto">
                    <a:xfrm>
                      <a:off x="0" y="0"/>
                      <a:ext cx="1104592" cy="1086957"/>
                    </a:xfrm>
                    <a:prstGeom prst="rect">
                      <a:avLst/>
                    </a:prstGeom>
                    <a:ln>
                      <a:noFill/>
                    </a:ln>
                    <a:extLst>
                      <a:ext uri="{53640926-AAD7-44D8-BBD7-CCE9431645EC}">
                        <a14:shadowObscured xmlns:a14="http://schemas.microsoft.com/office/drawing/2010/main"/>
                      </a:ext>
                    </a:extLst>
                  </pic:spPr>
                </pic:pic>
              </a:graphicData>
            </a:graphic>
          </wp:inline>
        </w:drawing>
      </w:r>
      <w:r w:rsidR="0066030D" w:rsidRPr="00CA4611">
        <w:rPr>
          <w:rFonts w:ascii="Arial" w:hAnsi="Arial" w:cs="Arial"/>
          <w:spacing w:val="-6"/>
          <w:szCs w:val="26"/>
          <w:lang w:val="uk-UA"/>
        </w:rPr>
        <w:t xml:space="preserve">   </w:t>
      </w:r>
      <w:r w:rsidR="0066030D" w:rsidRPr="00CA4611">
        <w:rPr>
          <w:noProof/>
          <w:spacing w:val="-6"/>
          <w:lang w:val="en-US" w:eastAsia="en-US"/>
        </w:rPr>
        <w:drawing>
          <wp:inline distT="0" distB="0" distL="0" distR="0">
            <wp:extent cx="1099394" cy="1071479"/>
            <wp:effectExtent l="0" t="0" r="5715" b="0"/>
            <wp:docPr id="164" name="Picture 16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Graphical user interface, application&#10;&#10;Description automatically generated"/>
                    <pic:cNvPicPr/>
                  </pic:nvPicPr>
                  <pic:blipFill rotWithShape="1">
                    <a:blip r:embed="rId132" cstate="email">
                      <a:extLst>
                        <a:ext uri="{28A0092B-C50C-407E-A947-70E740481C1C}">
                          <a14:useLocalDpi xmlns:a14="http://schemas.microsoft.com/office/drawing/2010/main"/>
                        </a:ext>
                      </a:extLst>
                    </a:blip>
                    <a:srcRect/>
                    <a:stretch/>
                  </pic:blipFill>
                  <pic:spPr bwMode="auto">
                    <a:xfrm>
                      <a:off x="0" y="0"/>
                      <a:ext cx="1113548" cy="1085274"/>
                    </a:xfrm>
                    <a:prstGeom prst="rect">
                      <a:avLst/>
                    </a:prstGeom>
                    <a:ln>
                      <a:noFill/>
                    </a:ln>
                    <a:extLst>
                      <a:ext uri="{53640926-AAD7-44D8-BBD7-CCE9431645EC}">
                        <a14:shadowObscured xmlns:a14="http://schemas.microsoft.com/office/drawing/2010/main"/>
                      </a:ext>
                    </a:extLst>
                  </pic:spPr>
                </pic:pic>
              </a:graphicData>
            </a:graphic>
          </wp:inline>
        </w:drawing>
      </w:r>
    </w:p>
    <w:p w:rsidR="0066030D" w:rsidRPr="00CA4611" w:rsidRDefault="0066030D" w:rsidP="0066030D">
      <w:pPr>
        <w:pStyle w:val="af2"/>
        <w:spacing w:line="288" w:lineRule="auto"/>
        <w:jc w:val="center"/>
        <w:rPr>
          <w:rFonts w:ascii="Arial" w:hAnsi="Arial" w:cs="Arial"/>
          <w:spacing w:val="-6"/>
          <w:sz w:val="24"/>
          <w:szCs w:val="26"/>
          <w:lang w:val="uk-UA"/>
        </w:rPr>
      </w:pPr>
      <w:r w:rsidRPr="00CA4611">
        <w:rPr>
          <w:rFonts w:ascii="Arial" w:hAnsi="Arial" w:cs="Arial"/>
          <w:noProof/>
          <w:snapToGrid/>
          <w:spacing w:val="-6"/>
          <w:sz w:val="24"/>
          <w:szCs w:val="26"/>
          <w:lang w:val="uk-UA"/>
        </w:rPr>
        <w:t>а)</w:t>
      </w:r>
      <w:r w:rsidRPr="00CA4611">
        <w:rPr>
          <w:rFonts w:ascii="Arial" w:hAnsi="Arial" w:cs="Arial"/>
          <w:noProof/>
          <w:snapToGrid/>
          <w:spacing w:val="-6"/>
          <w:sz w:val="24"/>
          <w:szCs w:val="26"/>
          <w:lang w:val="uk-UA"/>
        </w:rPr>
        <w:tab/>
      </w:r>
      <w:r w:rsidRPr="00CA4611">
        <w:rPr>
          <w:rFonts w:ascii="Arial" w:hAnsi="Arial" w:cs="Arial"/>
          <w:noProof/>
          <w:snapToGrid/>
          <w:spacing w:val="-6"/>
          <w:sz w:val="24"/>
          <w:szCs w:val="26"/>
          <w:lang w:val="uk-UA"/>
        </w:rPr>
        <w:tab/>
      </w:r>
      <w:r w:rsidRPr="00CA4611">
        <w:rPr>
          <w:rFonts w:ascii="Arial" w:hAnsi="Arial" w:cs="Arial"/>
          <w:noProof/>
          <w:snapToGrid/>
          <w:spacing w:val="-6"/>
          <w:sz w:val="24"/>
          <w:szCs w:val="26"/>
          <w:lang w:val="uk-UA"/>
        </w:rPr>
        <w:tab/>
        <w:t>б)</w:t>
      </w:r>
      <w:r w:rsidRPr="00CA4611">
        <w:rPr>
          <w:rFonts w:ascii="Arial" w:hAnsi="Arial" w:cs="Arial"/>
          <w:noProof/>
          <w:snapToGrid/>
          <w:spacing w:val="-6"/>
          <w:sz w:val="24"/>
          <w:szCs w:val="26"/>
          <w:lang w:val="uk-UA"/>
        </w:rPr>
        <w:tab/>
      </w:r>
      <w:r w:rsidRPr="00CA4611">
        <w:rPr>
          <w:rFonts w:ascii="Arial" w:hAnsi="Arial" w:cs="Arial"/>
          <w:noProof/>
          <w:snapToGrid/>
          <w:spacing w:val="-6"/>
          <w:sz w:val="24"/>
          <w:szCs w:val="26"/>
          <w:lang w:val="uk-UA"/>
        </w:rPr>
        <w:tab/>
      </w:r>
      <w:r w:rsidRPr="00CA4611">
        <w:rPr>
          <w:rFonts w:ascii="Arial" w:hAnsi="Arial" w:cs="Arial"/>
          <w:noProof/>
          <w:snapToGrid/>
          <w:spacing w:val="-6"/>
          <w:sz w:val="24"/>
          <w:szCs w:val="26"/>
          <w:lang w:val="uk-UA"/>
        </w:rPr>
        <w:tab/>
        <w:t>в)</w:t>
      </w:r>
      <w:r w:rsidRPr="00CA4611">
        <w:rPr>
          <w:rFonts w:ascii="Arial" w:hAnsi="Arial" w:cs="Arial"/>
          <w:noProof/>
          <w:snapToGrid/>
          <w:spacing w:val="-6"/>
          <w:sz w:val="24"/>
          <w:szCs w:val="26"/>
          <w:lang w:val="uk-UA"/>
        </w:rPr>
        <w:tab/>
      </w:r>
      <w:r w:rsidRPr="00CA4611">
        <w:rPr>
          <w:rFonts w:ascii="Arial" w:hAnsi="Arial" w:cs="Arial"/>
          <w:noProof/>
          <w:snapToGrid/>
          <w:spacing w:val="-6"/>
          <w:sz w:val="24"/>
          <w:szCs w:val="26"/>
          <w:lang w:val="uk-UA"/>
        </w:rPr>
        <w:tab/>
        <w:t>г)</w:t>
      </w:r>
    </w:p>
    <w:p w:rsidR="00C566EC" w:rsidRDefault="0066030D" w:rsidP="0066030D">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lang w:val="uk-UA"/>
        </w:rPr>
        <w:t>Рис. 6</w:t>
      </w:r>
      <w:r w:rsidR="00467C1C">
        <w:rPr>
          <w:rFonts w:ascii="Arial" w:hAnsi="Arial" w:cs="Arial"/>
          <w:spacing w:val="-6"/>
          <w:sz w:val="24"/>
          <w:szCs w:val="26"/>
          <w:lang w:val="uk-UA"/>
        </w:rPr>
        <w:t>1</w:t>
      </w:r>
      <w:r w:rsidRPr="00CA4611">
        <w:rPr>
          <w:rFonts w:ascii="Arial" w:hAnsi="Arial" w:cs="Arial"/>
          <w:spacing w:val="-6"/>
          <w:sz w:val="24"/>
          <w:szCs w:val="26"/>
          <w:lang w:val="uk-UA"/>
        </w:rPr>
        <w:t xml:space="preserve">. Стереографічні проекції видів симетрії: а) </w:t>
      </w:r>
      <w:r w:rsidR="00BA4B29" w:rsidRPr="00CA4611">
        <w:rPr>
          <w:rFonts w:ascii="Arial" w:hAnsi="Arial" w:cs="Arial"/>
          <w:spacing w:val="-6"/>
          <w:sz w:val="24"/>
          <w:szCs w:val="26"/>
          <w:lang w:val="uk-UA"/>
        </w:rPr>
        <w:t>L</w:t>
      </w:r>
      <w:r w:rsidR="00BA4B29" w:rsidRPr="00CA4611">
        <w:rPr>
          <w:rFonts w:ascii="Arial" w:hAnsi="Arial" w:cs="Arial"/>
          <w:spacing w:val="-6"/>
          <w:sz w:val="24"/>
          <w:szCs w:val="26"/>
          <w:vertAlign w:val="subscript"/>
          <w:lang w:val="uk-UA"/>
        </w:rPr>
        <w:t>2</w:t>
      </w:r>
      <w:r w:rsidR="00BA4B29" w:rsidRPr="00CA4611">
        <w:rPr>
          <w:rFonts w:ascii="Arial" w:hAnsi="Arial" w:cs="Arial"/>
          <w:spacing w:val="-6"/>
          <w:sz w:val="24"/>
          <w:szCs w:val="26"/>
          <w:lang w:val="uk-UA"/>
        </w:rPr>
        <w:t>2L</w:t>
      </w:r>
      <w:r w:rsidR="00BA4B29" w:rsidRPr="00CA4611">
        <w:rPr>
          <w:rFonts w:ascii="Arial" w:hAnsi="Arial" w:cs="Arial"/>
          <w:spacing w:val="-6"/>
          <w:sz w:val="24"/>
          <w:szCs w:val="26"/>
          <w:vertAlign w:val="subscript"/>
          <w:lang w:val="uk-UA"/>
        </w:rPr>
        <w:t>2</w:t>
      </w:r>
      <w:r w:rsidR="00BA4B29" w:rsidRPr="00CA4611">
        <w:rPr>
          <w:rFonts w:ascii="Arial" w:hAnsi="Arial" w:cs="Arial"/>
          <w:spacing w:val="-6"/>
          <w:sz w:val="24"/>
          <w:szCs w:val="26"/>
          <w:lang w:val="uk-UA"/>
        </w:rPr>
        <w:t xml:space="preserve"> (=3L</w:t>
      </w:r>
      <w:r w:rsidR="00BA4B29" w:rsidRPr="00CA4611">
        <w:rPr>
          <w:rFonts w:ascii="Arial" w:hAnsi="Arial" w:cs="Arial"/>
          <w:spacing w:val="-6"/>
          <w:sz w:val="24"/>
          <w:szCs w:val="26"/>
          <w:vertAlign w:val="subscript"/>
          <w:lang w:val="uk-UA"/>
        </w:rPr>
        <w:t>2</w:t>
      </w:r>
      <w:r w:rsidR="00BA4B29" w:rsidRPr="00CA4611">
        <w:rPr>
          <w:rFonts w:ascii="Arial" w:hAnsi="Arial" w:cs="Arial"/>
          <w:spacing w:val="-6"/>
          <w:sz w:val="24"/>
          <w:szCs w:val="26"/>
          <w:lang w:val="uk-UA"/>
        </w:rPr>
        <w:t>)</w:t>
      </w:r>
      <w:r w:rsidRPr="00CA4611">
        <w:rPr>
          <w:rFonts w:ascii="Arial" w:hAnsi="Arial" w:cs="Arial"/>
          <w:spacing w:val="-6"/>
          <w:sz w:val="24"/>
          <w:szCs w:val="26"/>
          <w:lang w:val="uk-UA"/>
        </w:rPr>
        <w:t xml:space="preserve">; б) </w:t>
      </w:r>
      <w:r w:rsidR="00BA4B29" w:rsidRPr="00CA4611">
        <w:rPr>
          <w:rFonts w:ascii="Arial" w:hAnsi="Arial" w:cs="Arial"/>
          <w:spacing w:val="-6"/>
          <w:sz w:val="24"/>
          <w:szCs w:val="26"/>
          <w:lang w:val="uk-UA"/>
        </w:rPr>
        <w:t>L</w:t>
      </w:r>
      <w:r w:rsidR="00BA4B29" w:rsidRPr="00CA4611">
        <w:rPr>
          <w:rFonts w:ascii="Arial" w:hAnsi="Arial" w:cs="Arial"/>
          <w:spacing w:val="-6"/>
          <w:sz w:val="24"/>
          <w:szCs w:val="26"/>
          <w:vertAlign w:val="subscript"/>
          <w:lang w:val="uk-UA"/>
        </w:rPr>
        <w:t>2</w:t>
      </w:r>
      <w:r w:rsidR="00BA4B29" w:rsidRPr="00CA4611">
        <w:rPr>
          <w:rFonts w:ascii="Arial" w:hAnsi="Arial" w:cs="Arial"/>
          <w:spacing w:val="-6"/>
          <w:sz w:val="24"/>
          <w:szCs w:val="26"/>
          <w:lang w:val="uk-UA"/>
        </w:rPr>
        <w:t>2L</w:t>
      </w:r>
      <w:r w:rsidR="00BA4B29" w:rsidRPr="00CA4611">
        <w:rPr>
          <w:rFonts w:ascii="Arial" w:hAnsi="Arial" w:cs="Arial"/>
          <w:spacing w:val="-6"/>
          <w:sz w:val="24"/>
          <w:szCs w:val="26"/>
          <w:vertAlign w:val="subscript"/>
          <w:lang w:val="uk-UA"/>
        </w:rPr>
        <w:t>2</w:t>
      </w:r>
      <w:r w:rsidR="00BA4B29" w:rsidRPr="00CA4611">
        <w:rPr>
          <w:rFonts w:ascii="Arial" w:hAnsi="Arial" w:cs="Arial"/>
          <w:spacing w:val="-6"/>
          <w:sz w:val="24"/>
          <w:szCs w:val="26"/>
          <w:lang w:val="uk-UA"/>
        </w:rPr>
        <w:t xml:space="preserve"> (=3L</w:t>
      </w:r>
      <w:r w:rsidR="00BA4B29" w:rsidRPr="00CA4611">
        <w:rPr>
          <w:rFonts w:ascii="Arial" w:hAnsi="Arial" w:cs="Arial"/>
          <w:spacing w:val="-6"/>
          <w:sz w:val="24"/>
          <w:szCs w:val="26"/>
          <w:vertAlign w:val="subscript"/>
          <w:lang w:val="uk-UA"/>
        </w:rPr>
        <w:t>2</w:t>
      </w:r>
      <w:r w:rsidR="00BA4B29" w:rsidRPr="00CA4611">
        <w:rPr>
          <w:rFonts w:ascii="Arial" w:hAnsi="Arial" w:cs="Arial"/>
          <w:spacing w:val="-6"/>
          <w:sz w:val="24"/>
          <w:szCs w:val="26"/>
          <w:lang w:val="uk-UA"/>
        </w:rPr>
        <w:t>)</w:t>
      </w:r>
      <w:r w:rsidRPr="00CA4611">
        <w:rPr>
          <w:rFonts w:ascii="Arial" w:hAnsi="Arial" w:cs="Arial"/>
          <w:spacing w:val="-6"/>
          <w:sz w:val="24"/>
          <w:szCs w:val="26"/>
          <w:lang w:val="uk-UA"/>
        </w:rPr>
        <w:t xml:space="preserve">; </w:t>
      </w:r>
    </w:p>
    <w:p w:rsidR="0066030D" w:rsidRPr="00CA4611" w:rsidRDefault="0066030D" w:rsidP="0066030D">
      <w:pPr>
        <w:pStyle w:val="af2"/>
        <w:spacing w:line="288" w:lineRule="auto"/>
        <w:ind w:firstLine="680"/>
        <w:jc w:val="center"/>
        <w:rPr>
          <w:rFonts w:ascii="Arial" w:hAnsi="Arial" w:cs="Arial"/>
          <w:spacing w:val="-6"/>
          <w:sz w:val="24"/>
          <w:szCs w:val="26"/>
          <w:lang w:val="uk-UA"/>
        </w:rPr>
      </w:pPr>
      <w:r w:rsidRPr="00CA4611">
        <w:rPr>
          <w:rFonts w:ascii="Arial" w:hAnsi="Arial" w:cs="Arial"/>
          <w:spacing w:val="-6"/>
          <w:sz w:val="24"/>
          <w:szCs w:val="26"/>
          <w:lang w:val="uk-UA"/>
        </w:rPr>
        <w:t xml:space="preserve">в) </w:t>
      </w:r>
      <w:r w:rsidR="004429E7" w:rsidRPr="00CA4611">
        <w:rPr>
          <w:rFonts w:ascii="Arial" w:hAnsi="Arial" w:cs="Arial"/>
          <w:spacing w:val="-6"/>
          <w:sz w:val="24"/>
          <w:szCs w:val="26"/>
          <w:lang w:val="uk-UA"/>
        </w:rPr>
        <w:t>L</w:t>
      </w:r>
      <w:r w:rsidR="004429E7" w:rsidRPr="00CA4611">
        <w:rPr>
          <w:rFonts w:ascii="Arial" w:hAnsi="Arial" w:cs="Arial"/>
          <w:spacing w:val="-6"/>
          <w:sz w:val="24"/>
          <w:szCs w:val="26"/>
          <w:vertAlign w:val="subscript"/>
          <w:lang w:val="uk-UA"/>
        </w:rPr>
        <w:t>3</w:t>
      </w:r>
      <w:r w:rsidR="004429E7" w:rsidRPr="00CA4611">
        <w:rPr>
          <w:rFonts w:ascii="Arial" w:hAnsi="Arial" w:cs="Arial"/>
          <w:spacing w:val="-6"/>
          <w:sz w:val="24"/>
          <w:szCs w:val="26"/>
          <w:lang w:val="uk-UA"/>
        </w:rPr>
        <w:t>3L</w:t>
      </w:r>
      <w:r w:rsidR="004429E7" w:rsidRPr="00CA4611">
        <w:rPr>
          <w:rFonts w:ascii="Arial" w:hAnsi="Arial" w:cs="Arial"/>
          <w:spacing w:val="-6"/>
          <w:sz w:val="24"/>
          <w:szCs w:val="26"/>
          <w:vertAlign w:val="subscript"/>
          <w:lang w:val="uk-UA"/>
        </w:rPr>
        <w:t>2</w:t>
      </w:r>
      <w:r w:rsidRPr="00CA4611">
        <w:rPr>
          <w:rFonts w:ascii="Arial" w:hAnsi="Arial" w:cs="Arial"/>
          <w:spacing w:val="-6"/>
          <w:sz w:val="24"/>
          <w:szCs w:val="26"/>
          <w:lang w:val="uk-UA"/>
        </w:rPr>
        <w:t xml:space="preserve">; г) </w:t>
      </w:r>
      <w:r w:rsidR="004429E7" w:rsidRPr="00CA4611">
        <w:rPr>
          <w:rFonts w:ascii="Arial" w:hAnsi="Arial" w:cs="Arial"/>
          <w:spacing w:val="-6"/>
          <w:sz w:val="24"/>
          <w:szCs w:val="26"/>
          <w:lang w:val="uk-UA"/>
        </w:rPr>
        <w:t>L</w:t>
      </w:r>
      <w:r w:rsidR="004429E7" w:rsidRPr="00CA4611">
        <w:rPr>
          <w:rFonts w:ascii="Arial" w:hAnsi="Arial" w:cs="Arial"/>
          <w:spacing w:val="-6"/>
          <w:sz w:val="24"/>
          <w:szCs w:val="26"/>
          <w:vertAlign w:val="subscript"/>
          <w:lang w:val="uk-UA"/>
        </w:rPr>
        <w:t>6</w:t>
      </w:r>
      <w:r w:rsidR="004429E7" w:rsidRPr="00CA4611">
        <w:rPr>
          <w:rFonts w:ascii="Arial" w:hAnsi="Arial" w:cs="Arial"/>
          <w:spacing w:val="-6"/>
          <w:sz w:val="24"/>
          <w:szCs w:val="26"/>
          <w:lang w:val="uk-UA"/>
        </w:rPr>
        <w:t>6L</w:t>
      </w:r>
      <w:r w:rsidR="004429E7" w:rsidRPr="00CA4611">
        <w:rPr>
          <w:rFonts w:ascii="Arial" w:hAnsi="Arial" w:cs="Arial"/>
          <w:spacing w:val="-6"/>
          <w:sz w:val="24"/>
          <w:szCs w:val="26"/>
          <w:vertAlign w:val="subscript"/>
          <w:lang w:val="uk-UA"/>
        </w:rPr>
        <w:t>2</w:t>
      </w:r>
    </w:p>
    <w:p w:rsidR="00503F9E" w:rsidRDefault="00503F9E" w:rsidP="00BE0E6D">
      <w:pPr>
        <w:spacing w:line="288" w:lineRule="auto"/>
        <w:ind w:firstLine="567"/>
        <w:jc w:val="both"/>
        <w:rPr>
          <w:rFonts w:ascii="Arial" w:hAnsi="Arial" w:cs="Arial"/>
          <w:spacing w:val="-6"/>
          <w:szCs w:val="26"/>
          <w:lang w:val="uk-UA"/>
        </w:rPr>
      </w:pPr>
    </w:p>
    <w:p w:rsidR="008E1A9C" w:rsidRPr="00CA4611" w:rsidRDefault="00BE0E6D" w:rsidP="00BE0E6D">
      <w:pPr>
        <w:spacing w:line="288" w:lineRule="auto"/>
        <w:ind w:firstLine="567"/>
        <w:jc w:val="both"/>
        <w:rPr>
          <w:rFonts w:ascii="Arial" w:hAnsi="Arial" w:cs="Arial"/>
          <w:spacing w:val="-6"/>
          <w:szCs w:val="26"/>
          <w:lang w:val="uk-UA"/>
        </w:rPr>
      </w:pPr>
      <w:r w:rsidRPr="00CA4611">
        <w:rPr>
          <w:rFonts w:ascii="Arial" w:hAnsi="Arial" w:cs="Arial"/>
          <w:spacing w:val="-6"/>
          <w:szCs w:val="26"/>
          <w:lang w:val="uk-UA"/>
        </w:rPr>
        <w:t>8</w:t>
      </w:r>
      <w:r w:rsidR="00E67A5C" w:rsidRPr="00CA4611">
        <w:rPr>
          <w:rFonts w:ascii="Arial" w:hAnsi="Arial" w:cs="Arial"/>
          <w:spacing w:val="-6"/>
          <w:szCs w:val="26"/>
          <w:lang w:val="uk-UA"/>
        </w:rPr>
        <w:t>) З одиничним напрямком суміщаємо L</w:t>
      </w:r>
      <w:r w:rsidR="00E67A5C" w:rsidRPr="00CA4611">
        <w:rPr>
          <w:rFonts w:ascii="Arial" w:hAnsi="Arial" w:cs="Arial"/>
          <w:spacing w:val="-6"/>
          <w:szCs w:val="26"/>
          <w:vertAlign w:val="subscript"/>
          <w:lang w:val="uk-UA"/>
        </w:rPr>
        <w:t>i</w:t>
      </w:r>
      <w:r w:rsidR="008C02E2" w:rsidRPr="00CA4611">
        <w:rPr>
          <w:rFonts w:ascii="Arial" w:hAnsi="Arial" w:cs="Arial"/>
          <w:spacing w:val="-6"/>
          <w:szCs w:val="26"/>
          <w:vertAlign w:val="subscript"/>
          <w:lang w:val="uk-UA"/>
        </w:rPr>
        <w:t>n</w:t>
      </w:r>
      <w:r w:rsidR="00E67A5C" w:rsidRPr="00CA4611">
        <w:rPr>
          <w:rFonts w:ascii="Arial" w:hAnsi="Arial" w:cs="Arial"/>
          <w:spacing w:val="-6"/>
          <w:szCs w:val="26"/>
          <w:lang w:val="uk-UA"/>
        </w:rPr>
        <w:t xml:space="preserve"> (в даному випадкові лише L</w:t>
      </w:r>
      <w:r w:rsidR="00E67A5C" w:rsidRPr="00CA4611">
        <w:rPr>
          <w:rFonts w:ascii="Arial" w:hAnsi="Arial" w:cs="Arial"/>
          <w:spacing w:val="-6"/>
          <w:szCs w:val="26"/>
          <w:vertAlign w:val="subscript"/>
          <w:lang w:val="uk-UA"/>
        </w:rPr>
        <w:t>i4</w:t>
      </w:r>
      <w:r w:rsidR="00E67A5C" w:rsidRPr="00CA4611">
        <w:rPr>
          <w:rFonts w:ascii="Arial" w:hAnsi="Arial" w:cs="Arial"/>
          <w:spacing w:val="-6"/>
          <w:szCs w:val="26"/>
          <w:lang w:val="uk-UA"/>
        </w:rPr>
        <w:t xml:space="preserve"> та L</w:t>
      </w:r>
      <w:r w:rsidR="00E67A5C" w:rsidRPr="00CA4611">
        <w:rPr>
          <w:rFonts w:ascii="Arial" w:hAnsi="Arial" w:cs="Arial"/>
          <w:spacing w:val="-6"/>
          <w:szCs w:val="26"/>
          <w:vertAlign w:val="subscript"/>
          <w:lang w:val="uk-UA"/>
        </w:rPr>
        <w:t>i6</w:t>
      </w:r>
      <w:r w:rsidR="00E67A5C" w:rsidRPr="00CA4611">
        <w:rPr>
          <w:rFonts w:ascii="Arial" w:hAnsi="Arial" w:cs="Arial"/>
          <w:spacing w:val="-6"/>
          <w:szCs w:val="26"/>
          <w:lang w:val="uk-UA"/>
        </w:rPr>
        <w:t>) і додаємо L</w:t>
      </w:r>
      <w:r w:rsidR="00E67A5C" w:rsidRPr="00CA4611">
        <w:rPr>
          <w:rFonts w:ascii="Arial" w:hAnsi="Arial" w:cs="Arial"/>
          <w:spacing w:val="-6"/>
          <w:szCs w:val="26"/>
          <w:vertAlign w:val="subscript"/>
          <w:lang w:val="uk-UA"/>
        </w:rPr>
        <w:t>2</w:t>
      </w:r>
      <w:r w:rsidR="00E67A5C" w:rsidRPr="00CA4611">
        <w:rPr>
          <w:rFonts w:ascii="Arial" w:hAnsi="Arial" w:cs="Arial"/>
          <w:spacing w:val="-6"/>
          <w:szCs w:val="26"/>
          <w:lang w:val="uk-UA"/>
        </w:rPr>
        <w:t xml:space="preserve"> перпендикулярно до інверсійної </w:t>
      </w:r>
      <w:r w:rsidR="00C566EC">
        <w:rPr>
          <w:rFonts w:ascii="Arial" w:hAnsi="Arial" w:cs="Arial"/>
          <w:spacing w:val="-6"/>
          <w:szCs w:val="26"/>
          <w:lang w:val="uk-UA"/>
        </w:rPr>
        <w:t>ві</w:t>
      </w:r>
      <w:r w:rsidR="00E67A5C" w:rsidRPr="00CA4611">
        <w:rPr>
          <w:rFonts w:ascii="Arial" w:hAnsi="Arial" w:cs="Arial"/>
          <w:spacing w:val="-6"/>
          <w:szCs w:val="26"/>
          <w:lang w:val="uk-UA"/>
        </w:rPr>
        <w:t>сі. Згідно з теоремами 4 і 6 одержуємо два нових види симетрії</w:t>
      </w:r>
      <w:r w:rsidR="003D405C" w:rsidRPr="00CA4611">
        <w:rPr>
          <w:rFonts w:ascii="Arial" w:hAnsi="Arial" w:cs="Arial"/>
          <w:spacing w:val="-6"/>
          <w:szCs w:val="26"/>
          <w:lang w:val="uk-UA"/>
        </w:rPr>
        <w:t>, що належать до інверсійно-планальних видів симетрії</w:t>
      </w:r>
      <w:r w:rsidR="00E67A5C" w:rsidRPr="00CA4611">
        <w:rPr>
          <w:rFonts w:ascii="Arial" w:hAnsi="Arial" w:cs="Arial"/>
          <w:spacing w:val="-6"/>
          <w:szCs w:val="26"/>
          <w:lang w:val="uk-UA"/>
        </w:rPr>
        <w:t>: L</w:t>
      </w:r>
      <w:r w:rsidR="00E67A5C" w:rsidRPr="00CA4611">
        <w:rPr>
          <w:rFonts w:ascii="Arial" w:hAnsi="Arial" w:cs="Arial"/>
          <w:spacing w:val="-6"/>
          <w:szCs w:val="26"/>
          <w:vertAlign w:val="subscript"/>
          <w:lang w:val="uk-UA"/>
        </w:rPr>
        <w:t>i4</w:t>
      </w:r>
      <w:r w:rsidR="00E67A5C" w:rsidRPr="00CA4611">
        <w:rPr>
          <w:rFonts w:ascii="Arial" w:hAnsi="Arial" w:cs="Arial"/>
          <w:spacing w:val="-6"/>
          <w:szCs w:val="26"/>
          <w:lang w:val="uk-UA"/>
        </w:rPr>
        <w:t>2L</w:t>
      </w:r>
      <w:r w:rsidR="00E67A5C" w:rsidRPr="00CA4611">
        <w:rPr>
          <w:rFonts w:ascii="Arial" w:hAnsi="Arial" w:cs="Arial"/>
          <w:spacing w:val="-6"/>
          <w:szCs w:val="26"/>
          <w:vertAlign w:val="subscript"/>
          <w:lang w:val="uk-UA"/>
        </w:rPr>
        <w:t>2</w:t>
      </w:r>
      <w:r w:rsidR="00E67A5C" w:rsidRPr="00CA4611">
        <w:rPr>
          <w:rFonts w:ascii="Arial" w:hAnsi="Arial" w:cs="Arial"/>
          <w:spacing w:val="-6"/>
          <w:szCs w:val="26"/>
          <w:lang w:val="uk-UA"/>
        </w:rPr>
        <w:t>2P та L</w:t>
      </w:r>
      <w:r w:rsidR="00E67A5C" w:rsidRPr="00CA4611">
        <w:rPr>
          <w:rFonts w:ascii="Arial" w:hAnsi="Arial" w:cs="Arial"/>
          <w:spacing w:val="-6"/>
          <w:szCs w:val="26"/>
          <w:vertAlign w:val="subscript"/>
          <w:lang w:val="uk-UA"/>
        </w:rPr>
        <w:t>i6</w:t>
      </w:r>
      <w:r w:rsidR="00E67A5C" w:rsidRPr="00CA4611">
        <w:rPr>
          <w:rFonts w:ascii="Arial" w:hAnsi="Arial" w:cs="Arial"/>
          <w:spacing w:val="-6"/>
          <w:szCs w:val="26"/>
          <w:lang w:val="uk-UA"/>
        </w:rPr>
        <w:t>3L</w:t>
      </w:r>
      <w:r w:rsidR="00E67A5C" w:rsidRPr="00CA4611">
        <w:rPr>
          <w:rFonts w:ascii="Arial" w:hAnsi="Arial" w:cs="Arial"/>
          <w:spacing w:val="-6"/>
          <w:szCs w:val="26"/>
          <w:vertAlign w:val="subscript"/>
          <w:lang w:val="uk-UA"/>
        </w:rPr>
        <w:t>2</w:t>
      </w:r>
      <w:r w:rsidR="00E67A5C" w:rsidRPr="00CA4611">
        <w:rPr>
          <w:rFonts w:ascii="Arial" w:hAnsi="Arial" w:cs="Arial"/>
          <w:spacing w:val="-6"/>
          <w:szCs w:val="26"/>
          <w:lang w:val="uk-UA"/>
        </w:rPr>
        <w:t xml:space="preserve">3P. </w:t>
      </w:r>
    </w:p>
    <w:p w:rsidR="00654BF1" w:rsidRPr="00CA4611" w:rsidRDefault="00654BF1" w:rsidP="001713A5">
      <w:pPr>
        <w:spacing w:line="288" w:lineRule="auto"/>
        <w:ind w:firstLine="567"/>
        <w:jc w:val="both"/>
        <w:rPr>
          <w:rFonts w:ascii="Arial" w:hAnsi="Arial" w:cs="Arial"/>
          <w:spacing w:val="-6"/>
          <w:szCs w:val="26"/>
          <w:lang w:val="uk-UA"/>
        </w:rPr>
      </w:pPr>
      <w:r w:rsidRPr="00CA4611">
        <w:rPr>
          <w:rFonts w:ascii="Arial" w:hAnsi="Arial" w:cs="Arial"/>
          <w:b/>
          <w:bCs/>
          <w:i/>
          <w:spacing w:val="-6"/>
          <w:szCs w:val="26"/>
          <w:lang w:val="uk-UA"/>
        </w:rPr>
        <w:t>Види симетрії кристалів</w:t>
      </w:r>
      <w:r w:rsidR="00152338">
        <w:rPr>
          <w:rFonts w:ascii="Arial" w:hAnsi="Arial" w:cs="Arial"/>
          <w:b/>
          <w:bCs/>
          <w:i/>
          <w:spacing w:val="-6"/>
          <w:szCs w:val="26"/>
          <w:lang w:val="uk-UA"/>
        </w:rPr>
        <w:t xml:space="preserve"> </w:t>
      </w:r>
      <w:r w:rsidRPr="00CA4611">
        <w:rPr>
          <w:rFonts w:ascii="Arial" w:hAnsi="Arial" w:cs="Arial"/>
          <w:b/>
          <w:bCs/>
          <w:i/>
          <w:spacing w:val="-6"/>
          <w:szCs w:val="26"/>
          <w:lang w:val="uk-UA"/>
        </w:rPr>
        <w:t xml:space="preserve"> без одиничних напрямків</w:t>
      </w:r>
      <w:r w:rsidRPr="00CA4611">
        <w:rPr>
          <w:rFonts w:ascii="Arial" w:hAnsi="Arial" w:cs="Arial"/>
          <w:b/>
          <w:bCs/>
          <w:spacing w:val="-6"/>
          <w:szCs w:val="26"/>
          <w:lang w:val="uk-UA"/>
        </w:rPr>
        <w:t>.</w:t>
      </w:r>
      <w:r w:rsidRPr="00CA4611">
        <w:rPr>
          <w:rFonts w:ascii="Arial" w:hAnsi="Arial" w:cs="Arial"/>
          <w:spacing w:val="-6"/>
          <w:szCs w:val="26"/>
          <w:lang w:val="uk-UA"/>
        </w:rPr>
        <w:t xml:space="preserve"> Мінімальний набір елементів симетрії в кристалах без одиничних напрямків 4</w:t>
      </w:r>
      <w:r w:rsidRPr="00CA4611">
        <w:rPr>
          <w:rFonts w:ascii="Arial" w:hAnsi="Arial" w:cs="Arial"/>
          <w:spacing w:val="-6"/>
          <w:szCs w:val="26"/>
          <w:lang w:val="en-US"/>
        </w:rPr>
        <w:t>L</w:t>
      </w:r>
      <w:r w:rsidRPr="00CA4611">
        <w:rPr>
          <w:rFonts w:ascii="Arial" w:hAnsi="Arial" w:cs="Arial"/>
          <w:spacing w:val="-6"/>
          <w:szCs w:val="26"/>
          <w:vertAlign w:val="subscript"/>
          <w:lang w:val="uk-UA"/>
        </w:rPr>
        <w:t>3</w:t>
      </w:r>
      <w:r w:rsidRPr="00CA4611">
        <w:rPr>
          <w:rFonts w:ascii="Arial" w:hAnsi="Arial" w:cs="Arial"/>
          <w:spacing w:val="-6"/>
          <w:szCs w:val="26"/>
          <w:lang w:val="uk-UA"/>
        </w:rPr>
        <w:t>3</w:t>
      </w:r>
      <w:r w:rsidRPr="00CA4611">
        <w:rPr>
          <w:rFonts w:ascii="Arial" w:hAnsi="Arial" w:cs="Arial"/>
          <w:spacing w:val="-6"/>
          <w:szCs w:val="26"/>
          <w:lang w:val="en-US"/>
        </w:rPr>
        <w:t>L</w:t>
      </w:r>
      <w:r w:rsidRPr="00CA4611">
        <w:rPr>
          <w:rFonts w:ascii="Arial" w:hAnsi="Arial" w:cs="Arial"/>
          <w:spacing w:val="-6"/>
          <w:szCs w:val="26"/>
          <w:vertAlign w:val="subscript"/>
          <w:lang w:val="uk-UA"/>
        </w:rPr>
        <w:t>2</w:t>
      </w:r>
      <w:r w:rsidRPr="00CA4611">
        <w:rPr>
          <w:rFonts w:ascii="Arial" w:hAnsi="Arial" w:cs="Arial"/>
          <w:spacing w:val="-6"/>
          <w:szCs w:val="26"/>
          <w:lang w:val="uk-UA"/>
        </w:rPr>
        <w:t xml:space="preserve"> приймається за початковий і називається примітивним видом симетрії.</w:t>
      </w:r>
    </w:p>
    <w:p w:rsidR="00654BF1" w:rsidRPr="00CA4611" w:rsidRDefault="00044FEA" w:rsidP="001713A5">
      <w:pPr>
        <w:spacing w:line="288" w:lineRule="auto"/>
        <w:ind w:firstLine="567"/>
        <w:jc w:val="both"/>
        <w:rPr>
          <w:rFonts w:ascii="Arial" w:hAnsi="Arial" w:cs="Arial"/>
          <w:spacing w:val="-6"/>
          <w:szCs w:val="26"/>
          <w:lang w:val="uk-UA"/>
        </w:rPr>
      </w:pPr>
      <w:r w:rsidRPr="00CA4611">
        <w:rPr>
          <w:rFonts w:ascii="Arial" w:hAnsi="Arial" w:cs="Arial"/>
          <w:spacing w:val="-6"/>
          <w:szCs w:val="26"/>
          <w:lang w:val="uk-UA"/>
        </w:rPr>
        <w:t>1</w:t>
      </w:r>
      <w:r w:rsidR="00654BF1" w:rsidRPr="00CA4611">
        <w:rPr>
          <w:rFonts w:ascii="Arial" w:hAnsi="Arial" w:cs="Arial"/>
          <w:spacing w:val="-6"/>
          <w:szCs w:val="26"/>
          <w:lang w:val="uk-UA"/>
        </w:rPr>
        <w:t xml:space="preserve">. Для отримання центрального виду до початкового виду додається С. Згідно з теоремою 3, перпендикулярно до кожної </w:t>
      </w:r>
      <w:r w:rsidR="00654BF1" w:rsidRPr="00CA4611">
        <w:rPr>
          <w:rFonts w:ascii="Arial" w:hAnsi="Arial" w:cs="Arial"/>
          <w:spacing w:val="-6"/>
          <w:szCs w:val="26"/>
          <w:lang w:val="en-US"/>
        </w:rPr>
        <w:t>L</w:t>
      </w:r>
      <w:r w:rsidR="00654BF1" w:rsidRPr="00CA4611">
        <w:rPr>
          <w:rFonts w:ascii="Arial" w:hAnsi="Arial" w:cs="Arial"/>
          <w:spacing w:val="-6"/>
          <w:szCs w:val="26"/>
          <w:vertAlign w:val="subscript"/>
          <w:lang w:val="uk-UA"/>
        </w:rPr>
        <w:t>2</w:t>
      </w:r>
      <w:r w:rsidR="00654BF1" w:rsidRPr="00CA4611">
        <w:rPr>
          <w:rFonts w:ascii="Arial" w:hAnsi="Arial" w:cs="Arial"/>
          <w:spacing w:val="-6"/>
          <w:szCs w:val="26"/>
          <w:lang w:val="uk-UA"/>
        </w:rPr>
        <w:t xml:space="preserve"> виникає Р, в результаті отримуємо 4</w:t>
      </w:r>
      <w:r w:rsidR="00654BF1" w:rsidRPr="00CA4611">
        <w:rPr>
          <w:rFonts w:ascii="Arial" w:hAnsi="Arial" w:cs="Arial"/>
          <w:spacing w:val="-6"/>
          <w:szCs w:val="26"/>
          <w:lang w:val="en-US"/>
        </w:rPr>
        <w:t>L</w:t>
      </w:r>
      <w:r w:rsidR="00654BF1" w:rsidRPr="00CA4611">
        <w:rPr>
          <w:rFonts w:ascii="Arial" w:hAnsi="Arial" w:cs="Arial"/>
          <w:spacing w:val="-6"/>
          <w:szCs w:val="26"/>
          <w:vertAlign w:val="subscript"/>
          <w:lang w:val="uk-UA"/>
        </w:rPr>
        <w:t>3</w:t>
      </w:r>
      <w:r w:rsidR="00654BF1" w:rsidRPr="00CA4611">
        <w:rPr>
          <w:rFonts w:ascii="Arial" w:hAnsi="Arial" w:cs="Arial"/>
          <w:spacing w:val="-6"/>
          <w:szCs w:val="26"/>
          <w:lang w:val="uk-UA"/>
        </w:rPr>
        <w:t>3</w:t>
      </w:r>
      <w:r w:rsidR="00654BF1" w:rsidRPr="00CA4611">
        <w:rPr>
          <w:rFonts w:ascii="Arial" w:hAnsi="Arial" w:cs="Arial"/>
          <w:spacing w:val="-6"/>
          <w:szCs w:val="26"/>
          <w:lang w:val="en-US"/>
        </w:rPr>
        <w:t>L</w:t>
      </w:r>
      <w:r w:rsidR="00654BF1" w:rsidRPr="00CA4611">
        <w:rPr>
          <w:rFonts w:ascii="Arial" w:hAnsi="Arial" w:cs="Arial"/>
          <w:spacing w:val="-6"/>
          <w:szCs w:val="26"/>
          <w:vertAlign w:val="subscript"/>
          <w:lang w:val="uk-UA"/>
        </w:rPr>
        <w:t>2</w:t>
      </w:r>
      <w:r w:rsidR="00654BF1" w:rsidRPr="00CA4611">
        <w:rPr>
          <w:rFonts w:ascii="Arial" w:hAnsi="Arial" w:cs="Arial"/>
          <w:spacing w:val="-6"/>
          <w:szCs w:val="26"/>
          <w:lang w:val="uk-UA"/>
        </w:rPr>
        <w:t>3РС.</w:t>
      </w:r>
    </w:p>
    <w:p w:rsidR="00654BF1" w:rsidRPr="00CA4611" w:rsidRDefault="00044FEA" w:rsidP="001713A5">
      <w:pPr>
        <w:spacing w:line="288" w:lineRule="auto"/>
        <w:ind w:firstLine="567"/>
        <w:jc w:val="both"/>
        <w:rPr>
          <w:rFonts w:ascii="Arial" w:hAnsi="Arial" w:cs="Arial"/>
          <w:spacing w:val="-6"/>
          <w:szCs w:val="26"/>
          <w:lang w:val="uk-UA"/>
        </w:rPr>
      </w:pPr>
      <w:r w:rsidRPr="00CA4611">
        <w:rPr>
          <w:rFonts w:ascii="Arial" w:hAnsi="Arial" w:cs="Arial"/>
          <w:spacing w:val="-6"/>
          <w:szCs w:val="26"/>
          <w:lang w:val="uk-UA"/>
        </w:rPr>
        <w:t>2</w:t>
      </w:r>
      <w:r w:rsidR="00654BF1" w:rsidRPr="00CA4611">
        <w:rPr>
          <w:rFonts w:ascii="Arial" w:hAnsi="Arial" w:cs="Arial"/>
          <w:spacing w:val="-6"/>
          <w:szCs w:val="26"/>
          <w:lang w:val="uk-UA"/>
        </w:rPr>
        <w:t xml:space="preserve">. Площинний вид виводиться шляхом додавання до початкового виду площин, проведених вздовж кожної з чотирьох </w:t>
      </w:r>
      <w:r w:rsidR="00654BF1" w:rsidRPr="00CA4611">
        <w:rPr>
          <w:rFonts w:ascii="Arial" w:hAnsi="Arial" w:cs="Arial"/>
          <w:spacing w:val="-6"/>
          <w:szCs w:val="26"/>
          <w:lang w:val="en-US"/>
        </w:rPr>
        <w:t>L</w:t>
      </w:r>
      <w:r w:rsidR="00654BF1" w:rsidRPr="00CA4611">
        <w:rPr>
          <w:rFonts w:ascii="Arial" w:hAnsi="Arial" w:cs="Arial"/>
          <w:spacing w:val="-6"/>
          <w:szCs w:val="26"/>
          <w:vertAlign w:val="subscript"/>
          <w:lang w:val="uk-UA"/>
        </w:rPr>
        <w:t>3</w:t>
      </w:r>
      <w:r w:rsidR="00654BF1" w:rsidRPr="00CA4611">
        <w:rPr>
          <w:rFonts w:ascii="Arial" w:hAnsi="Arial" w:cs="Arial"/>
          <w:spacing w:val="-6"/>
          <w:szCs w:val="26"/>
          <w:lang w:val="uk-UA"/>
        </w:rPr>
        <w:t xml:space="preserve">. Згідно з висновком 1а, площини повторюються тричі навколо кожної </w:t>
      </w:r>
      <w:r w:rsidR="00654BF1" w:rsidRPr="00CA4611">
        <w:rPr>
          <w:rFonts w:ascii="Arial" w:hAnsi="Arial" w:cs="Arial"/>
          <w:spacing w:val="-6"/>
          <w:szCs w:val="26"/>
          <w:lang w:val="en-US"/>
        </w:rPr>
        <w:t>L</w:t>
      </w:r>
      <w:r w:rsidR="00654BF1" w:rsidRPr="00CA4611">
        <w:rPr>
          <w:rFonts w:ascii="Arial" w:hAnsi="Arial" w:cs="Arial"/>
          <w:spacing w:val="-6"/>
          <w:szCs w:val="26"/>
          <w:vertAlign w:val="subscript"/>
          <w:lang w:val="uk-UA"/>
        </w:rPr>
        <w:t>3</w:t>
      </w:r>
      <w:r w:rsidR="00654BF1" w:rsidRPr="00CA4611">
        <w:rPr>
          <w:rFonts w:ascii="Arial" w:hAnsi="Arial" w:cs="Arial"/>
          <w:spacing w:val="-6"/>
          <w:szCs w:val="26"/>
          <w:lang w:val="uk-UA"/>
        </w:rPr>
        <w:t xml:space="preserve"> – всього їх буде 12. Разом з тим, кожна Р проходить одночасно через дві </w:t>
      </w:r>
      <w:r w:rsidR="00654BF1" w:rsidRPr="00CA4611">
        <w:rPr>
          <w:rFonts w:ascii="Arial" w:hAnsi="Arial" w:cs="Arial"/>
          <w:spacing w:val="-6"/>
          <w:szCs w:val="26"/>
          <w:lang w:val="en-US"/>
        </w:rPr>
        <w:t>L</w:t>
      </w:r>
      <w:r w:rsidR="00654BF1" w:rsidRPr="00CA4611">
        <w:rPr>
          <w:rFonts w:ascii="Arial" w:hAnsi="Arial" w:cs="Arial"/>
          <w:spacing w:val="-6"/>
          <w:szCs w:val="26"/>
          <w:vertAlign w:val="subscript"/>
          <w:lang w:val="uk-UA"/>
        </w:rPr>
        <w:t>3</w:t>
      </w:r>
      <w:r w:rsidR="00654BF1" w:rsidRPr="00CA4611">
        <w:rPr>
          <w:rFonts w:ascii="Arial" w:hAnsi="Arial" w:cs="Arial"/>
          <w:spacing w:val="-6"/>
          <w:szCs w:val="26"/>
          <w:lang w:val="uk-UA"/>
        </w:rPr>
        <w:t>, тому загальна їх кількість ділиться пополам – всього їх буде 6, в результаті отримуємо 4</w:t>
      </w:r>
      <w:r w:rsidR="00654BF1" w:rsidRPr="00CA4611">
        <w:rPr>
          <w:rFonts w:ascii="Arial" w:hAnsi="Arial" w:cs="Arial"/>
          <w:spacing w:val="-6"/>
          <w:szCs w:val="26"/>
          <w:lang w:val="en-US"/>
        </w:rPr>
        <w:t>L</w:t>
      </w:r>
      <w:r w:rsidR="00654BF1" w:rsidRPr="00CA4611">
        <w:rPr>
          <w:rFonts w:ascii="Arial" w:hAnsi="Arial" w:cs="Arial"/>
          <w:spacing w:val="-6"/>
          <w:szCs w:val="26"/>
          <w:vertAlign w:val="subscript"/>
          <w:lang w:val="uk-UA"/>
        </w:rPr>
        <w:t>3</w:t>
      </w:r>
      <w:r w:rsidR="00654BF1" w:rsidRPr="00CA4611">
        <w:rPr>
          <w:rFonts w:ascii="Arial" w:hAnsi="Arial" w:cs="Arial"/>
          <w:spacing w:val="-6"/>
          <w:szCs w:val="26"/>
          <w:lang w:val="uk-UA"/>
        </w:rPr>
        <w:t>3</w:t>
      </w:r>
      <w:r w:rsidR="00654BF1" w:rsidRPr="00CA4611">
        <w:rPr>
          <w:rFonts w:ascii="Arial" w:hAnsi="Arial" w:cs="Arial"/>
          <w:spacing w:val="-6"/>
          <w:szCs w:val="26"/>
          <w:lang w:val="en-US"/>
        </w:rPr>
        <w:t>L</w:t>
      </w:r>
      <w:r w:rsidR="00654BF1" w:rsidRPr="00CA4611">
        <w:rPr>
          <w:rFonts w:ascii="Arial" w:hAnsi="Arial" w:cs="Arial"/>
          <w:spacing w:val="-6"/>
          <w:szCs w:val="26"/>
          <w:vertAlign w:val="subscript"/>
          <w:lang w:val="uk-UA"/>
        </w:rPr>
        <w:t>2</w:t>
      </w:r>
      <w:r w:rsidR="00654BF1" w:rsidRPr="00CA4611">
        <w:rPr>
          <w:rFonts w:ascii="Arial" w:hAnsi="Arial" w:cs="Arial"/>
          <w:spacing w:val="-6"/>
          <w:szCs w:val="26"/>
          <w:lang w:val="uk-UA"/>
        </w:rPr>
        <w:t xml:space="preserve">6Р. </w:t>
      </w:r>
    </w:p>
    <w:p w:rsidR="00654BF1" w:rsidRPr="00CA4611" w:rsidRDefault="00044FEA" w:rsidP="001713A5">
      <w:pPr>
        <w:spacing w:line="288" w:lineRule="auto"/>
        <w:ind w:firstLine="567"/>
        <w:jc w:val="both"/>
        <w:rPr>
          <w:rFonts w:ascii="Arial" w:hAnsi="Arial" w:cs="Arial"/>
          <w:spacing w:val="-6"/>
          <w:szCs w:val="26"/>
          <w:lang w:val="uk-UA"/>
        </w:rPr>
      </w:pPr>
      <w:r w:rsidRPr="00CA4611">
        <w:rPr>
          <w:rFonts w:ascii="Arial" w:hAnsi="Arial" w:cs="Arial"/>
          <w:spacing w:val="-6"/>
          <w:szCs w:val="26"/>
          <w:lang w:val="uk-UA"/>
        </w:rPr>
        <w:t>3</w:t>
      </w:r>
      <w:r w:rsidR="00654BF1" w:rsidRPr="00CA4611">
        <w:rPr>
          <w:rFonts w:ascii="Arial" w:hAnsi="Arial" w:cs="Arial"/>
          <w:spacing w:val="-6"/>
          <w:szCs w:val="26"/>
          <w:lang w:val="uk-UA"/>
        </w:rPr>
        <w:t>. Осьовий вид виводиться при додаванні до початкового виду осей 3</w:t>
      </w:r>
      <w:r w:rsidR="00654BF1" w:rsidRPr="00CA4611">
        <w:rPr>
          <w:rFonts w:ascii="Arial" w:hAnsi="Arial" w:cs="Arial"/>
          <w:spacing w:val="-6"/>
          <w:szCs w:val="26"/>
          <w:lang w:val="en-US"/>
        </w:rPr>
        <w:t>L</w:t>
      </w:r>
      <w:r w:rsidR="00654BF1" w:rsidRPr="00CA4611">
        <w:rPr>
          <w:rFonts w:ascii="Arial" w:hAnsi="Arial" w:cs="Arial"/>
          <w:spacing w:val="-6"/>
          <w:szCs w:val="26"/>
          <w:vertAlign w:val="subscript"/>
          <w:lang w:val="uk-UA"/>
        </w:rPr>
        <w:t>2</w:t>
      </w:r>
      <w:r w:rsidR="00654BF1" w:rsidRPr="00CA4611">
        <w:rPr>
          <w:rFonts w:ascii="Arial" w:hAnsi="Arial" w:cs="Arial"/>
          <w:spacing w:val="-6"/>
          <w:szCs w:val="26"/>
          <w:lang w:val="uk-UA"/>
        </w:rPr>
        <w:t xml:space="preserve">, проведених перпендикулярно до кожної з чотирьох </w:t>
      </w:r>
      <w:r w:rsidR="00654BF1" w:rsidRPr="00CA4611">
        <w:rPr>
          <w:rFonts w:ascii="Arial" w:hAnsi="Arial" w:cs="Arial"/>
          <w:spacing w:val="-6"/>
          <w:szCs w:val="26"/>
          <w:lang w:val="en-US"/>
        </w:rPr>
        <w:t>L</w:t>
      </w:r>
      <w:r w:rsidR="00654BF1" w:rsidRPr="00CA4611">
        <w:rPr>
          <w:rFonts w:ascii="Arial" w:hAnsi="Arial" w:cs="Arial"/>
          <w:spacing w:val="-6"/>
          <w:szCs w:val="26"/>
          <w:vertAlign w:val="subscript"/>
          <w:lang w:val="uk-UA"/>
        </w:rPr>
        <w:t>3</w:t>
      </w:r>
      <w:r w:rsidR="00654BF1" w:rsidRPr="00CA4611">
        <w:rPr>
          <w:rFonts w:ascii="Arial" w:hAnsi="Arial" w:cs="Arial"/>
          <w:spacing w:val="-6"/>
          <w:szCs w:val="26"/>
          <w:lang w:val="uk-UA"/>
        </w:rPr>
        <w:t xml:space="preserve">. Згідно з висновком 2а, осі </w:t>
      </w:r>
      <w:r w:rsidR="00654BF1" w:rsidRPr="00CA4611">
        <w:rPr>
          <w:rFonts w:ascii="Arial" w:hAnsi="Arial" w:cs="Arial"/>
          <w:spacing w:val="-6"/>
          <w:szCs w:val="26"/>
          <w:lang w:val="en-US"/>
        </w:rPr>
        <w:t>L</w:t>
      </w:r>
      <w:r w:rsidR="00654BF1" w:rsidRPr="00CA4611">
        <w:rPr>
          <w:rFonts w:ascii="Arial" w:hAnsi="Arial" w:cs="Arial"/>
          <w:spacing w:val="-6"/>
          <w:szCs w:val="26"/>
          <w:vertAlign w:val="subscript"/>
          <w:lang w:val="uk-UA"/>
        </w:rPr>
        <w:t>2</w:t>
      </w:r>
      <w:r w:rsidR="00654BF1" w:rsidRPr="00CA4611">
        <w:rPr>
          <w:rFonts w:ascii="Arial" w:hAnsi="Arial" w:cs="Arial"/>
          <w:spacing w:val="-6"/>
          <w:szCs w:val="26"/>
          <w:lang w:val="uk-UA"/>
        </w:rPr>
        <w:t xml:space="preserve"> повторюються тричі навколо кожної з чотирьох </w:t>
      </w:r>
      <w:r w:rsidR="00654BF1" w:rsidRPr="00CA4611">
        <w:rPr>
          <w:rFonts w:ascii="Arial" w:hAnsi="Arial" w:cs="Arial"/>
          <w:spacing w:val="-6"/>
          <w:szCs w:val="26"/>
          <w:lang w:val="en-US"/>
        </w:rPr>
        <w:t>L</w:t>
      </w:r>
      <w:r w:rsidR="00654BF1" w:rsidRPr="00CA4611">
        <w:rPr>
          <w:rFonts w:ascii="Arial" w:hAnsi="Arial" w:cs="Arial"/>
          <w:spacing w:val="-6"/>
          <w:szCs w:val="26"/>
          <w:vertAlign w:val="subscript"/>
          <w:lang w:val="uk-UA"/>
        </w:rPr>
        <w:t>3</w:t>
      </w:r>
      <w:r w:rsidR="00654BF1" w:rsidRPr="00CA4611">
        <w:rPr>
          <w:rFonts w:ascii="Arial" w:hAnsi="Arial" w:cs="Arial"/>
          <w:spacing w:val="-6"/>
          <w:szCs w:val="26"/>
          <w:lang w:val="uk-UA"/>
        </w:rPr>
        <w:t xml:space="preserve"> – всього їх буде 12. Разом з тим, кожна </w:t>
      </w:r>
      <w:r w:rsidR="00654BF1" w:rsidRPr="00CA4611">
        <w:rPr>
          <w:rFonts w:ascii="Arial" w:hAnsi="Arial" w:cs="Arial"/>
          <w:spacing w:val="-6"/>
          <w:szCs w:val="26"/>
          <w:lang w:val="en-US"/>
        </w:rPr>
        <w:t>L</w:t>
      </w:r>
      <w:r w:rsidR="00654BF1" w:rsidRPr="00CA4611">
        <w:rPr>
          <w:rFonts w:ascii="Arial" w:hAnsi="Arial" w:cs="Arial"/>
          <w:spacing w:val="-6"/>
          <w:szCs w:val="26"/>
          <w:vertAlign w:val="subscript"/>
          <w:lang w:val="uk-UA"/>
        </w:rPr>
        <w:t>2</w:t>
      </w:r>
      <w:r w:rsidR="00654BF1" w:rsidRPr="00CA4611">
        <w:rPr>
          <w:rFonts w:ascii="Arial" w:hAnsi="Arial" w:cs="Arial"/>
          <w:spacing w:val="-6"/>
          <w:szCs w:val="26"/>
          <w:lang w:val="uk-UA"/>
        </w:rPr>
        <w:t xml:space="preserve"> одночасно перпендикулярна до двох </w:t>
      </w:r>
      <w:r w:rsidR="00654BF1" w:rsidRPr="00CA4611">
        <w:rPr>
          <w:rFonts w:ascii="Arial" w:hAnsi="Arial" w:cs="Arial"/>
          <w:spacing w:val="-6"/>
          <w:szCs w:val="26"/>
          <w:lang w:val="en-US"/>
        </w:rPr>
        <w:t>L</w:t>
      </w:r>
      <w:r w:rsidR="00654BF1" w:rsidRPr="00CA4611">
        <w:rPr>
          <w:rFonts w:ascii="Arial" w:hAnsi="Arial" w:cs="Arial"/>
          <w:spacing w:val="-6"/>
          <w:szCs w:val="26"/>
          <w:vertAlign w:val="subscript"/>
          <w:lang w:val="uk-UA"/>
        </w:rPr>
        <w:t>3</w:t>
      </w:r>
      <w:r w:rsidR="00654BF1" w:rsidRPr="00CA4611">
        <w:rPr>
          <w:rFonts w:ascii="Arial" w:hAnsi="Arial" w:cs="Arial"/>
          <w:spacing w:val="-6"/>
          <w:szCs w:val="26"/>
          <w:lang w:val="uk-UA"/>
        </w:rPr>
        <w:t>, тому загальна їх кількість ділиться пополам – всього їх буде 6. Крім того, через підвищення симетрії багатогранника 3</w:t>
      </w:r>
      <w:r w:rsidR="00654BF1" w:rsidRPr="00CA4611">
        <w:rPr>
          <w:rFonts w:ascii="Arial" w:hAnsi="Arial" w:cs="Arial"/>
          <w:spacing w:val="-6"/>
          <w:szCs w:val="26"/>
          <w:lang w:val="en-US"/>
        </w:rPr>
        <w:t>L</w:t>
      </w:r>
      <w:r w:rsidR="00654BF1" w:rsidRPr="00CA4611">
        <w:rPr>
          <w:rFonts w:ascii="Arial" w:hAnsi="Arial" w:cs="Arial"/>
          <w:spacing w:val="-6"/>
          <w:szCs w:val="26"/>
          <w:vertAlign w:val="subscript"/>
          <w:lang w:val="uk-UA"/>
        </w:rPr>
        <w:t>2</w:t>
      </w:r>
      <w:r w:rsidR="00654BF1" w:rsidRPr="00CA4611">
        <w:rPr>
          <w:rFonts w:ascii="Arial" w:hAnsi="Arial" w:cs="Arial"/>
          <w:spacing w:val="-6"/>
          <w:szCs w:val="26"/>
          <w:lang w:val="uk-UA"/>
        </w:rPr>
        <w:t xml:space="preserve"> переходять тут у 3</w:t>
      </w:r>
      <w:r w:rsidR="00654BF1" w:rsidRPr="00CA4611">
        <w:rPr>
          <w:rFonts w:ascii="Arial" w:hAnsi="Arial" w:cs="Arial"/>
          <w:spacing w:val="-6"/>
          <w:szCs w:val="26"/>
          <w:lang w:val="en-US"/>
        </w:rPr>
        <w:t>L</w:t>
      </w:r>
      <w:r w:rsidR="00654BF1" w:rsidRPr="00CA4611">
        <w:rPr>
          <w:rFonts w:ascii="Arial" w:hAnsi="Arial" w:cs="Arial"/>
          <w:spacing w:val="-6"/>
          <w:szCs w:val="26"/>
          <w:vertAlign w:val="subscript"/>
          <w:lang w:val="uk-UA"/>
        </w:rPr>
        <w:t>4</w:t>
      </w:r>
      <w:r w:rsidR="00654BF1" w:rsidRPr="00CA4611">
        <w:rPr>
          <w:rFonts w:ascii="Arial" w:hAnsi="Arial" w:cs="Arial"/>
          <w:spacing w:val="-6"/>
          <w:szCs w:val="26"/>
          <w:lang w:val="uk-UA"/>
        </w:rPr>
        <w:t>, в результаті отримуємо 3</w:t>
      </w:r>
      <w:r w:rsidR="00654BF1" w:rsidRPr="00CA4611">
        <w:rPr>
          <w:rFonts w:ascii="Arial" w:hAnsi="Arial" w:cs="Arial"/>
          <w:spacing w:val="-6"/>
          <w:szCs w:val="26"/>
          <w:lang w:val="en-US"/>
        </w:rPr>
        <w:t>L</w:t>
      </w:r>
      <w:r w:rsidR="00654BF1" w:rsidRPr="00CA4611">
        <w:rPr>
          <w:rFonts w:ascii="Arial" w:hAnsi="Arial" w:cs="Arial"/>
          <w:spacing w:val="-6"/>
          <w:szCs w:val="26"/>
          <w:vertAlign w:val="subscript"/>
          <w:lang w:val="uk-UA"/>
        </w:rPr>
        <w:t>4</w:t>
      </w:r>
      <w:r w:rsidR="00654BF1" w:rsidRPr="00CA4611">
        <w:rPr>
          <w:rFonts w:ascii="Arial" w:hAnsi="Arial" w:cs="Arial"/>
          <w:spacing w:val="-6"/>
          <w:szCs w:val="26"/>
          <w:lang w:val="uk-UA"/>
        </w:rPr>
        <w:t>4</w:t>
      </w:r>
      <w:r w:rsidR="00654BF1" w:rsidRPr="00CA4611">
        <w:rPr>
          <w:rFonts w:ascii="Arial" w:hAnsi="Arial" w:cs="Arial"/>
          <w:spacing w:val="-6"/>
          <w:szCs w:val="26"/>
          <w:lang w:val="en-US"/>
        </w:rPr>
        <w:t>L</w:t>
      </w:r>
      <w:r w:rsidR="00654BF1" w:rsidRPr="00CA4611">
        <w:rPr>
          <w:rFonts w:ascii="Arial" w:hAnsi="Arial" w:cs="Arial"/>
          <w:spacing w:val="-6"/>
          <w:szCs w:val="26"/>
          <w:vertAlign w:val="subscript"/>
          <w:lang w:val="uk-UA"/>
        </w:rPr>
        <w:t>3</w:t>
      </w:r>
      <w:r w:rsidR="00654BF1" w:rsidRPr="00CA4611">
        <w:rPr>
          <w:rFonts w:ascii="Arial" w:hAnsi="Arial" w:cs="Arial"/>
          <w:spacing w:val="-6"/>
          <w:szCs w:val="26"/>
          <w:lang w:val="uk-UA"/>
        </w:rPr>
        <w:t>6</w:t>
      </w:r>
      <w:r w:rsidR="00654BF1" w:rsidRPr="00CA4611">
        <w:rPr>
          <w:rFonts w:ascii="Arial" w:hAnsi="Arial" w:cs="Arial"/>
          <w:spacing w:val="-6"/>
          <w:szCs w:val="26"/>
          <w:lang w:val="en-US"/>
        </w:rPr>
        <w:t>L</w:t>
      </w:r>
      <w:r w:rsidR="00654BF1" w:rsidRPr="00CA4611">
        <w:rPr>
          <w:rFonts w:ascii="Arial" w:hAnsi="Arial" w:cs="Arial"/>
          <w:spacing w:val="-6"/>
          <w:szCs w:val="26"/>
          <w:vertAlign w:val="subscript"/>
          <w:lang w:val="uk-UA"/>
        </w:rPr>
        <w:t>2</w:t>
      </w:r>
      <w:r w:rsidR="00654BF1" w:rsidRPr="00CA4611">
        <w:rPr>
          <w:rFonts w:ascii="Arial" w:hAnsi="Arial" w:cs="Arial"/>
          <w:spacing w:val="-6"/>
          <w:szCs w:val="26"/>
          <w:lang w:val="uk-UA"/>
        </w:rPr>
        <w:t>.</w:t>
      </w:r>
    </w:p>
    <w:p w:rsidR="00654BF1" w:rsidRPr="00CA4611" w:rsidRDefault="00044FEA" w:rsidP="001713A5">
      <w:pPr>
        <w:spacing w:line="288" w:lineRule="auto"/>
        <w:ind w:firstLine="567"/>
        <w:jc w:val="both"/>
        <w:rPr>
          <w:rFonts w:ascii="Arial" w:hAnsi="Arial" w:cs="Arial"/>
          <w:spacing w:val="-6"/>
          <w:szCs w:val="26"/>
          <w:lang w:val="uk-UA"/>
        </w:rPr>
      </w:pPr>
      <w:r w:rsidRPr="00CA4611">
        <w:rPr>
          <w:rFonts w:ascii="Arial" w:hAnsi="Arial" w:cs="Arial"/>
          <w:spacing w:val="-6"/>
          <w:szCs w:val="26"/>
          <w:lang w:val="uk-UA"/>
        </w:rPr>
        <w:t>4</w:t>
      </w:r>
      <w:r w:rsidR="00654BF1" w:rsidRPr="00CA4611">
        <w:rPr>
          <w:rFonts w:ascii="Arial" w:hAnsi="Arial" w:cs="Arial"/>
          <w:spacing w:val="-6"/>
          <w:szCs w:val="26"/>
          <w:lang w:val="uk-UA"/>
        </w:rPr>
        <w:t>. Додаючи до останньої комбінації С, згідно теоремі 3, отримуємо площинно</w:t>
      </w:r>
      <w:r w:rsidR="002E2830">
        <w:rPr>
          <w:rFonts w:ascii="Arial" w:hAnsi="Arial" w:cs="Arial"/>
          <w:spacing w:val="-6"/>
          <w:szCs w:val="26"/>
          <w:lang w:val="uk-UA"/>
        </w:rPr>
        <w:t>-</w:t>
      </w:r>
      <w:r w:rsidR="00654BF1" w:rsidRPr="00CA4611">
        <w:rPr>
          <w:rFonts w:ascii="Arial" w:hAnsi="Arial" w:cs="Arial"/>
          <w:spacing w:val="-6"/>
          <w:szCs w:val="26"/>
          <w:lang w:val="uk-UA"/>
        </w:rPr>
        <w:t>осьовий вид симетрії 3</w:t>
      </w:r>
      <w:r w:rsidR="00654BF1" w:rsidRPr="00CA4611">
        <w:rPr>
          <w:rFonts w:ascii="Arial" w:hAnsi="Arial" w:cs="Arial"/>
          <w:spacing w:val="-6"/>
          <w:szCs w:val="26"/>
          <w:lang w:val="en-US"/>
        </w:rPr>
        <w:t>L</w:t>
      </w:r>
      <w:r w:rsidR="00654BF1" w:rsidRPr="00CA4611">
        <w:rPr>
          <w:rFonts w:ascii="Arial" w:hAnsi="Arial" w:cs="Arial"/>
          <w:spacing w:val="-6"/>
          <w:szCs w:val="26"/>
          <w:vertAlign w:val="subscript"/>
          <w:lang w:val="uk-UA"/>
        </w:rPr>
        <w:t>4</w:t>
      </w:r>
      <w:r w:rsidR="00654BF1" w:rsidRPr="00CA4611">
        <w:rPr>
          <w:rFonts w:ascii="Arial" w:hAnsi="Arial" w:cs="Arial"/>
          <w:spacing w:val="-6"/>
          <w:szCs w:val="26"/>
          <w:lang w:val="uk-UA"/>
        </w:rPr>
        <w:t>4</w:t>
      </w:r>
      <w:r w:rsidR="00654BF1" w:rsidRPr="00CA4611">
        <w:rPr>
          <w:rFonts w:ascii="Arial" w:hAnsi="Arial" w:cs="Arial"/>
          <w:spacing w:val="-6"/>
          <w:szCs w:val="26"/>
          <w:lang w:val="en-US"/>
        </w:rPr>
        <w:t>L</w:t>
      </w:r>
      <w:r w:rsidR="00654BF1" w:rsidRPr="00CA4611">
        <w:rPr>
          <w:rFonts w:ascii="Arial" w:hAnsi="Arial" w:cs="Arial"/>
          <w:spacing w:val="-6"/>
          <w:szCs w:val="26"/>
          <w:vertAlign w:val="subscript"/>
          <w:lang w:val="uk-UA"/>
        </w:rPr>
        <w:t>3</w:t>
      </w:r>
      <w:r w:rsidR="00654BF1" w:rsidRPr="00CA4611">
        <w:rPr>
          <w:rFonts w:ascii="Arial" w:hAnsi="Arial" w:cs="Arial"/>
          <w:spacing w:val="-6"/>
          <w:szCs w:val="26"/>
          <w:lang w:val="uk-UA"/>
        </w:rPr>
        <w:t>6</w:t>
      </w:r>
      <w:r w:rsidR="00654BF1" w:rsidRPr="00CA4611">
        <w:rPr>
          <w:rFonts w:ascii="Arial" w:hAnsi="Arial" w:cs="Arial"/>
          <w:spacing w:val="-6"/>
          <w:szCs w:val="26"/>
          <w:lang w:val="en-US"/>
        </w:rPr>
        <w:t>L</w:t>
      </w:r>
      <w:r w:rsidR="00654BF1" w:rsidRPr="00CA4611">
        <w:rPr>
          <w:rFonts w:ascii="Arial" w:hAnsi="Arial" w:cs="Arial"/>
          <w:spacing w:val="-6"/>
          <w:szCs w:val="26"/>
          <w:vertAlign w:val="subscript"/>
          <w:lang w:val="uk-UA"/>
        </w:rPr>
        <w:t>2</w:t>
      </w:r>
      <w:r w:rsidR="00654BF1" w:rsidRPr="00CA4611">
        <w:rPr>
          <w:rFonts w:ascii="Arial" w:hAnsi="Arial" w:cs="Arial"/>
          <w:spacing w:val="-6"/>
          <w:szCs w:val="26"/>
          <w:lang w:val="uk-UA"/>
        </w:rPr>
        <w:t>9РС.</w:t>
      </w:r>
    </w:p>
    <w:p w:rsidR="00D37E5C" w:rsidRPr="00CA4611" w:rsidRDefault="00D37E5C" w:rsidP="001713A5">
      <w:pPr>
        <w:spacing w:line="288" w:lineRule="auto"/>
        <w:ind w:firstLine="567"/>
        <w:jc w:val="both"/>
        <w:rPr>
          <w:rFonts w:ascii="Arial" w:hAnsi="Arial" w:cs="Arial"/>
          <w:spacing w:val="-6"/>
          <w:szCs w:val="26"/>
          <w:lang w:val="uk-UA"/>
        </w:rPr>
      </w:pPr>
    </w:p>
    <w:p w:rsidR="00D37E5C" w:rsidRPr="00CA4611" w:rsidRDefault="00891174" w:rsidP="001713A5">
      <w:pPr>
        <w:spacing w:line="288" w:lineRule="auto"/>
        <w:ind w:firstLine="567"/>
        <w:jc w:val="center"/>
        <w:rPr>
          <w:rFonts w:ascii="Arial" w:hAnsi="Arial" w:cs="Arial"/>
          <w:b/>
          <w:bCs/>
          <w:spacing w:val="-6"/>
          <w:szCs w:val="26"/>
          <w:lang w:val="uk-UA"/>
        </w:rPr>
      </w:pPr>
      <w:r w:rsidRPr="00CA4611">
        <w:rPr>
          <w:rFonts w:ascii="Arial" w:hAnsi="Arial" w:cs="Arial"/>
          <w:b/>
          <w:bCs/>
          <w:spacing w:val="-6"/>
          <w:szCs w:val="26"/>
          <w:lang w:val="uk-UA"/>
        </w:rPr>
        <w:t>Запитання для самоконтролю</w:t>
      </w:r>
    </w:p>
    <w:p w:rsidR="00D37E5C" w:rsidRPr="00CA4611" w:rsidRDefault="00D37E5C" w:rsidP="001713A5">
      <w:pPr>
        <w:spacing w:line="288" w:lineRule="auto"/>
        <w:ind w:firstLine="567"/>
        <w:jc w:val="both"/>
        <w:rPr>
          <w:rFonts w:ascii="Arial" w:hAnsi="Arial" w:cs="Arial"/>
          <w:spacing w:val="-6"/>
          <w:szCs w:val="26"/>
          <w:lang w:val="uk-UA"/>
        </w:rPr>
      </w:pPr>
      <w:r w:rsidRPr="00CA4611">
        <w:rPr>
          <w:rFonts w:ascii="Arial" w:hAnsi="Arial" w:cs="Arial"/>
          <w:spacing w:val="-6"/>
          <w:szCs w:val="26"/>
          <w:lang w:val="uk-UA"/>
        </w:rPr>
        <w:t>1. Що таке клас симетрії?</w:t>
      </w:r>
    </w:p>
    <w:p w:rsidR="00D37E5C" w:rsidRPr="00CA4611" w:rsidRDefault="00D37E5C" w:rsidP="001713A5">
      <w:pPr>
        <w:spacing w:line="288" w:lineRule="auto"/>
        <w:ind w:firstLine="567"/>
        <w:jc w:val="both"/>
        <w:rPr>
          <w:rFonts w:ascii="Arial" w:hAnsi="Arial" w:cs="Arial"/>
          <w:spacing w:val="-6"/>
          <w:szCs w:val="26"/>
          <w:lang w:val="uk-UA"/>
        </w:rPr>
      </w:pPr>
      <w:r w:rsidRPr="00CA4611">
        <w:rPr>
          <w:rFonts w:ascii="Arial" w:hAnsi="Arial" w:cs="Arial"/>
          <w:spacing w:val="-6"/>
          <w:szCs w:val="26"/>
          <w:lang w:val="uk-UA"/>
        </w:rPr>
        <w:t>2. Як утворюються примітивні класи симетрії?</w:t>
      </w:r>
    </w:p>
    <w:p w:rsidR="00D37E5C" w:rsidRPr="00CA4611" w:rsidRDefault="00D37E5C" w:rsidP="001713A5">
      <w:pPr>
        <w:spacing w:line="288" w:lineRule="auto"/>
        <w:ind w:firstLine="567"/>
        <w:jc w:val="both"/>
        <w:rPr>
          <w:rFonts w:ascii="Arial" w:hAnsi="Arial" w:cs="Arial"/>
          <w:spacing w:val="-6"/>
          <w:szCs w:val="26"/>
          <w:lang w:val="uk-UA"/>
        </w:rPr>
      </w:pPr>
      <w:r w:rsidRPr="00CA4611">
        <w:rPr>
          <w:rFonts w:ascii="Arial" w:hAnsi="Arial" w:cs="Arial"/>
          <w:spacing w:val="-6"/>
          <w:szCs w:val="26"/>
          <w:lang w:val="uk-UA"/>
        </w:rPr>
        <w:t>3. Як утворюються центральні класи симетрії?</w:t>
      </w:r>
    </w:p>
    <w:p w:rsidR="00D37E5C" w:rsidRPr="00CA4611" w:rsidRDefault="00D37E5C" w:rsidP="001713A5">
      <w:pPr>
        <w:spacing w:line="288" w:lineRule="auto"/>
        <w:ind w:firstLine="567"/>
        <w:jc w:val="both"/>
        <w:rPr>
          <w:rFonts w:ascii="Arial" w:hAnsi="Arial" w:cs="Arial"/>
          <w:spacing w:val="-6"/>
          <w:szCs w:val="26"/>
          <w:lang w:val="uk-UA"/>
        </w:rPr>
      </w:pPr>
      <w:r w:rsidRPr="00CA4611">
        <w:rPr>
          <w:rFonts w:ascii="Arial" w:hAnsi="Arial" w:cs="Arial"/>
          <w:spacing w:val="-6"/>
          <w:szCs w:val="26"/>
          <w:lang w:val="uk-UA"/>
        </w:rPr>
        <w:t>4. Як утворюються планальні класи симетрії?</w:t>
      </w:r>
    </w:p>
    <w:p w:rsidR="00D37E5C" w:rsidRPr="00CA4611" w:rsidRDefault="00D37E5C" w:rsidP="001713A5">
      <w:pPr>
        <w:spacing w:line="288" w:lineRule="auto"/>
        <w:ind w:firstLine="567"/>
        <w:jc w:val="both"/>
        <w:rPr>
          <w:rFonts w:ascii="Arial" w:hAnsi="Arial" w:cs="Arial"/>
          <w:spacing w:val="-6"/>
          <w:szCs w:val="26"/>
          <w:lang w:val="uk-UA"/>
        </w:rPr>
      </w:pPr>
      <w:r w:rsidRPr="00CA4611">
        <w:rPr>
          <w:rFonts w:ascii="Arial" w:hAnsi="Arial" w:cs="Arial"/>
          <w:spacing w:val="-6"/>
          <w:szCs w:val="26"/>
          <w:lang w:val="uk-UA"/>
        </w:rPr>
        <w:t>5. Як утворюються планаксіальні класи симетрії?</w:t>
      </w:r>
    </w:p>
    <w:p w:rsidR="00D37E5C" w:rsidRPr="00CA4611" w:rsidRDefault="00D37E5C" w:rsidP="001713A5">
      <w:pPr>
        <w:spacing w:line="288" w:lineRule="auto"/>
        <w:ind w:firstLine="567"/>
        <w:jc w:val="both"/>
        <w:rPr>
          <w:rFonts w:ascii="Arial" w:hAnsi="Arial" w:cs="Arial"/>
          <w:spacing w:val="-6"/>
          <w:szCs w:val="26"/>
          <w:lang w:val="uk-UA"/>
        </w:rPr>
      </w:pPr>
      <w:r w:rsidRPr="00CA4611">
        <w:rPr>
          <w:rFonts w:ascii="Arial" w:hAnsi="Arial" w:cs="Arial"/>
          <w:spacing w:val="-6"/>
          <w:szCs w:val="26"/>
          <w:lang w:val="uk-UA"/>
        </w:rPr>
        <w:t>6. Як утворюються інверсійно-примітивні класи симетрії?</w:t>
      </w:r>
    </w:p>
    <w:p w:rsidR="00734F1D" w:rsidRPr="00CA4611" w:rsidRDefault="00D37E5C" w:rsidP="001713A5">
      <w:pPr>
        <w:spacing w:line="288" w:lineRule="auto"/>
        <w:ind w:firstLine="567"/>
        <w:jc w:val="both"/>
        <w:rPr>
          <w:rFonts w:ascii="Arial" w:hAnsi="Arial" w:cs="Arial"/>
          <w:spacing w:val="-6"/>
          <w:szCs w:val="26"/>
          <w:lang w:val="uk-UA"/>
        </w:rPr>
      </w:pPr>
      <w:r w:rsidRPr="00CA4611">
        <w:rPr>
          <w:rFonts w:ascii="Arial" w:hAnsi="Arial" w:cs="Arial"/>
          <w:spacing w:val="-6"/>
          <w:szCs w:val="26"/>
          <w:lang w:val="uk-UA"/>
        </w:rPr>
        <w:t>7. Як утворюються інверсійно-планальні класи симетрії?</w:t>
      </w:r>
    </w:p>
    <w:p w:rsidR="002E2830" w:rsidRDefault="002E2830" w:rsidP="001713A5">
      <w:pPr>
        <w:spacing w:line="288" w:lineRule="auto"/>
        <w:jc w:val="center"/>
        <w:rPr>
          <w:rFonts w:ascii="Arial" w:hAnsi="Arial" w:cs="Arial"/>
          <w:b/>
          <w:spacing w:val="-6"/>
          <w:szCs w:val="26"/>
          <w:lang w:val="uk-UA"/>
        </w:rPr>
      </w:pPr>
    </w:p>
    <w:p w:rsidR="002408A2" w:rsidRPr="00CA4611" w:rsidRDefault="002408A2" w:rsidP="001713A5">
      <w:pPr>
        <w:spacing w:line="288" w:lineRule="auto"/>
        <w:jc w:val="center"/>
        <w:rPr>
          <w:rFonts w:ascii="Arial" w:hAnsi="Arial" w:cs="Arial"/>
          <w:b/>
          <w:bCs/>
          <w:caps/>
          <w:spacing w:val="-6"/>
          <w:szCs w:val="26"/>
          <w:lang w:val="uk-UA"/>
        </w:rPr>
      </w:pPr>
      <w:r w:rsidRPr="00CA4611">
        <w:rPr>
          <w:rFonts w:ascii="Arial" w:hAnsi="Arial" w:cs="Arial"/>
          <w:b/>
          <w:spacing w:val="-6"/>
          <w:szCs w:val="26"/>
          <w:lang w:val="uk-UA"/>
        </w:rPr>
        <w:t>ЛЕКЦІЯ 14.</w:t>
      </w:r>
      <w:r w:rsidRPr="00CA4611">
        <w:rPr>
          <w:rFonts w:ascii="Arial" w:hAnsi="Arial" w:cs="Arial"/>
          <w:spacing w:val="-6"/>
          <w:szCs w:val="26"/>
        </w:rPr>
        <w:t xml:space="preserve"> </w:t>
      </w:r>
      <w:r w:rsidRPr="00CA4611">
        <w:rPr>
          <w:rFonts w:ascii="Arial" w:hAnsi="Arial" w:cs="Arial"/>
          <w:b/>
          <w:bCs/>
          <w:spacing w:val="-6"/>
          <w:szCs w:val="26"/>
          <w:lang w:val="uk-UA"/>
        </w:rPr>
        <w:t>Зародження кристалів. Механізм зростання кристалів. Особливості середовища кристалізації</w:t>
      </w:r>
    </w:p>
    <w:p w:rsidR="00DC7039" w:rsidRPr="00CA4611" w:rsidRDefault="00DC7039" w:rsidP="001713A5">
      <w:pPr>
        <w:pStyle w:val="12"/>
        <w:spacing w:line="288" w:lineRule="auto"/>
        <w:ind w:firstLine="680"/>
        <w:jc w:val="center"/>
        <w:rPr>
          <w:rFonts w:ascii="Arial" w:hAnsi="Arial" w:cs="Arial"/>
          <w:b/>
          <w:spacing w:val="-6"/>
          <w:sz w:val="24"/>
          <w:szCs w:val="26"/>
          <w:lang w:val="uk-UA"/>
        </w:rPr>
      </w:pPr>
    </w:p>
    <w:p w:rsidR="00DC7039" w:rsidRPr="00CA4611" w:rsidRDefault="00DC7039" w:rsidP="001713A5">
      <w:pPr>
        <w:pStyle w:val="12"/>
        <w:spacing w:line="288" w:lineRule="auto"/>
        <w:ind w:firstLine="680"/>
        <w:jc w:val="both"/>
        <w:rPr>
          <w:rFonts w:ascii="Arial" w:hAnsi="Arial" w:cs="Arial"/>
          <w:spacing w:val="-6"/>
          <w:sz w:val="24"/>
          <w:szCs w:val="26"/>
          <w:lang w:val="uk-UA"/>
        </w:rPr>
      </w:pPr>
      <w:r w:rsidRPr="00CA4611">
        <w:rPr>
          <w:rFonts w:ascii="Arial" w:hAnsi="Arial" w:cs="Arial"/>
          <w:b/>
          <w:i/>
          <w:iCs/>
          <w:spacing w:val="-6"/>
          <w:sz w:val="24"/>
          <w:szCs w:val="26"/>
          <w:lang w:val="uk-UA"/>
        </w:rPr>
        <w:t>Зародження кристалів</w:t>
      </w:r>
      <w:r w:rsidR="002408A2" w:rsidRPr="00CA4611">
        <w:rPr>
          <w:rFonts w:ascii="Arial" w:hAnsi="Arial" w:cs="Arial"/>
          <w:b/>
          <w:i/>
          <w:iCs/>
          <w:spacing w:val="-6"/>
          <w:sz w:val="24"/>
          <w:szCs w:val="26"/>
          <w:lang w:val="uk-UA"/>
        </w:rPr>
        <w:t>.</w:t>
      </w:r>
      <w:r w:rsidR="002408A2" w:rsidRPr="00CA4611">
        <w:rPr>
          <w:rFonts w:ascii="Arial" w:hAnsi="Arial" w:cs="Arial"/>
          <w:b/>
          <w:spacing w:val="-6"/>
          <w:sz w:val="24"/>
          <w:szCs w:val="26"/>
          <w:lang w:val="uk-UA"/>
        </w:rPr>
        <w:t xml:space="preserve"> </w:t>
      </w:r>
      <w:r w:rsidRPr="00CA4611">
        <w:rPr>
          <w:rFonts w:ascii="Arial" w:hAnsi="Arial" w:cs="Arial"/>
          <w:spacing w:val="-6"/>
          <w:sz w:val="24"/>
          <w:szCs w:val="26"/>
          <w:lang w:val="uk-UA"/>
        </w:rPr>
        <w:t>Зародок кристала зростає внаслідок дифузії атомів з навколишнього середовища. Зростання зерен відбувається до їх зіткнення один з одним. Розмір зерен</w:t>
      </w:r>
      <w:r w:rsidR="00425C72" w:rsidRPr="00CA4611">
        <w:rPr>
          <w:rFonts w:ascii="Arial" w:hAnsi="Arial" w:cs="Arial"/>
          <w:spacing w:val="-6"/>
          <w:sz w:val="24"/>
          <w:szCs w:val="26"/>
          <w:lang w:val="uk-UA"/>
        </w:rPr>
        <w:t>, що</w:t>
      </w:r>
      <w:r w:rsidRPr="00CA4611">
        <w:rPr>
          <w:rFonts w:ascii="Arial" w:hAnsi="Arial" w:cs="Arial"/>
          <w:spacing w:val="-6"/>
          <w:sz w:val="24"/>
          <w:szCs w:val="26"/>
          <w:lang w:val="uk-UA"/>
        </w:rPr>
        <w:t xml:space="preserve"> </w:t>
      </w:r>
      <w:r w:rsidR="00425C72" w:rsidRPr="00CA4611">
        <w:rPr>
          <w:rFonts w:ascii="Arial" w:hAnsi="Arial" w:cs="Arial"/>
          <w:spacing w:val="-6"/>
          <w:sz w:val="24"/>
          <w:szCs w:val="26"/>
          <w:lang w:val="uk-UA"/>
        </w:rPr>
        <w:t xml:space="preserve">утворюються, </w:t>
      </w:r>
      <w:r w:rsidRPr="00CA4611">
        <w:rPr>
          <w:rFonts w:ascii="Arial" w:hAnsi="Arial" w:cs="Arial"/>
          <w:spacing w:val="-6"/>
          <w:sz w:val="24"/>
          <w:szCs w:val="26"/>
          <w:lang w:val="uk-UA"/>
        </w:rPr>
        <w:t>обернено пропорційний числу зародків. Рушійною силою рекристалізації є прагнення системи мати найменший запас поверхневої вільної енергії. Зерна збільшуються шляхом дифузійного приєднання атомів з сусідніх зерен до кристалічн</w:t>
      </w:r>
      <w:r w:rsidR="003C5DA6" w:rsidRPr="00CA4611">
        <w:rPr>
          <w:rFonts w:ascii="Arial" w:hAnsi="Arial" w:cs="Arial"/>
          <w:spacing w:val="-6"/>
          <w:sz w:val="24"/>
          <w:szCs w:val="26"/>
          <w:lang w:val="uk-UA"/>
        </w:rPr>
        <w:t>ої</w:t>
      </w:r>
      <w:r w:rsidRPr="00CA4611">
        <w:rPr>
          <w:rFonts w:ascii="Arial" w:hAnsi="Arial" w:cs="Arial"/>
          <w:spacing w:val="-6"/>
          <w:sz w:val="24"/>
          <w:szCs w:val="26"/>
          <w:lang w:val="uk-UA"/>
        </w:rPr>
        <w:t xml:space="preserve"> решіт</w:t>
      </w:r>
      <w:r w:rsidR="003C5DA6" w:rsidRPr="00CA4611">
        <w:rPr>
          <w:rFonts w:ascii="Arial" w:hAnsi="Arial" w:cs="Arial"/>
          <w:spacing w:val="-6"/>
          <w:sz w:val="24"/>
          <w:szCs w:val="26"/>
          <w:lang w:val="uk-UA"/>
        </w:rPr>
        <w:t>ки</w:t>
      </w:r>
      <w:r w:rsidRPr="00CA4611">
        <w:rPr>
          <w:rFonts w:ascii="Arial" w:hAnsi="Arial" w:cs="Arial"/>
          <w:spacing w:val="-6"/>
          <w:sz w:val="24"/>
          <w:szCs w:val="26"/>
          <w:lang w:val="uk-UA"/>
        </w:rPr>
        <w:t xml:space="preserve"> зростаючого зерна.</w:t>
      </w:r>
    </w:p>
    <w:p w:rsidR="00DC7039" w:rsidRPr="00CA4611" w:rsidRDefault="00DC7039" w:rsidP="001713A5">
      <w:pPr>
        <w:pStyle w:val="1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Зародки кристалів утворюються тільки з пересичених розчинів. Різниця концентрацій солі в пересичен</w:t>
      </w:r>
      <w:r w:rsidR="003C5DA6" w:rsidRPr="00CA4611">
        <w:rPr>
          <w:rFonts w:ascii="Arial" w:hAnsi="Arial" w:cs="Arial"/>
          <w:spacing w:val="-6"/>
          <w:sz w:val="24"/>
          <w:szCs w:val="26"/>
          <w:lang w:val="uk-UA"/>
        </w:rPr>
        <w:t>ому</w:t>
      </w:r>
      <w:r w:rsidRPr="00CA4611">
        <w:rPr>
          <w:rFonts w:ascii="Arial" w:hAnsi="Arial" w:cs="Arial"/>
          <w:spacing w:val="-6"/>
          <w:sz w:val="24"/>
          <w:szCs w:val="26"/>
          <w:lang w:val="uk-UA"/>
        </w:rPr>
        <w:t xml:space="preserve"> розчині і в насиченому характеризує величину пересичення. Від цієї величини залежить швидкість утворення, а отже, і число кристалічних зародків. Величина пересичення, при якій починається утворення кристалічних зародків, залежить від температури: чим нижче температура, тим більше пересичення.</w:t>
      </w:r>
    </w:p>
    <w:p w:rsidR="00DC7039" w:rsidRDefault="00DC7039" w:rsidP="001713A5">
      <w:pPr>
        <w:pStyle w:val="1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Процес утворення зародків кристалів вивчен</w:t>
      </w:r>
      <w:r w:rsidR="0013037C" w:rsidRPr="00CA4611">
        <w:rPr>
          <w:rFonts w:ascii="Arial" w:hAnsi="Arial" w:cs="Arial"/>
          <w:spacing w:val="-6"/>
          <w:sz w:val="24"/>
          <w:szCs w:val="26"/>
          <w:lang w:val="uk-UA"/>
        </w:rPr>
        <w:t>о</w:t>
      </w:r>
      <w:r w:rsidRPr="00CA4611">
        <w:rPr>
          <w:rFonts w:ascii="Arial" w:hAnsi="Arial" w:cs="Arial"/>
          <w:spacing w:val="-6"/>
          <w:sz w:val="24"/>
          <w:szCs w:val="26"/>
          <w:lang w:val="uk-UA"/>
        </w:rPr>
        <w:t xml:space="preserve"> настільки повно, що можна точно описати його механізм. Передбачається, що спочатку зародок являє собою невпорядковане скупчення атомів, іонів або молекул. Поступово всередині цього скупчення частинки упорядковуються, розташовуючись у вузлах кристалічної решітки. </w:t>
      </w:r>
      <w:r w:rsidR="00B71312" w:rsidRPr="00CA4611">
        <w:rPr>
          <w:rFonts w:ascii="Arial" w:hAnsi="Arial" w:cs="Arial"/>
          <w:spacing w:val="-6"/>
          <w:sz w:val="24"/>
          <w:szCs w:val="26"/>
          <w:lang w:val="uk-UA"/>
        </w:rPr>
        <w:t>Утворенню</w:t>
      </w:r>
      <w:r w:rsidRPr="00CA4611">
        <w:rPr>
          <w:rFonts w:ascii="Arial" w:hAnsi="Arial" w:cs="Arial"/>
          <w:spacing w:val="-6"/>
          <w:sz w:val="24"/>
          <w:szCs w:val="26"/>
          <w:lang w:val="uk-UA"/>
        </w:rPr>
        <w:t xml:space="preserve"> зародків сприяють домішки в розчині, найдрібніші нерівності на стінках посудини.</w:t>
      </w:r>
    </w:p>
    <w:p w:rsidR="0050793E" w:rsidRPr="00CA4611" w:rsidRDefault="002E2830" w:rsidP="0050793E">
      <w:pPr>
        <w:pStyle w:val="1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У процесі росту кристалу атом «шукає» більш зручне місце для свого осадження, тобто положення з найменшою енергією. Атом, що потрапив на нову поверхню, пов'язаний тільки одн</w:t>
      </w:r>
      <w:r w:rsidR="004C443E">
        <w:rPr>
          <w:rFonts w:ascii="Arial" w:hAnsi="Arial" w:cs="Arial"/>
          <w:spacing w:val="-6"/>
          <w:sz w:val="24"/>
          <w:szCs w:val="26"/>
          <w:lang w:val="uk-UA"/>
        </w:rPr>
        <w:t>им</w:t>
      </w:r>
      <w:r w:rsidRPr="00CA4611">
        <w:rPr>
          <w:rFonts w:ascii="Arial" w:hAnsi="Arial" w:cs="Arial"/>
          <w:spacing w:val="-6"/>
          <w:sz w:val="24"/>
          <w:szCs w:val="26"/>
          <w:lang w:val="uk-UA"/>
        </w:rPr>
        <w:t>-двома зв'язками з нижніми атомами, і його енергія при цьому не дорівнює енергії того атома, який потрапив в кут, де він оточений атомами з трьох сторін (рис. 6</w:t>
      </w:r>
      <w:r>
        <w:rPr>
          <w:rFonts w:ascii="Arial" w:hAnsi="Arial" w:cs="Arial"/>
          <w:spacing w:val="-6"/>
          <w:sz w:val="24"/>
          <w:szCs w:val="26"/>
          <w:lang w:val="uk-UA"/>
        </w:rPr>
        <w:t>2</w:t>
      </w:r>
      <w:r w:rsidRPr="00CA4611">
        <w:rPr>
          <w:rFonts w:ascii="Arial" w:hAnsi="Arial" w:cs="Arial"/>
          <w:spacing w:val="-6"/>
          <w:sz w:val="24"/>
          <w:szCs w:val="26"/>
          <w:lang w:val="uk-UA"/>
        </w:rPr>
        <w:t>).</w:t>
      </w:r>
      <w:r w:rsidR="0050793E">
        <w:rPr>
          <w:rFonts w:ascii="Arial" w:hAnsi="Arial" w:cs="Arial"/>
          <w:spacing w:val="-6"/>
          <w:sz w:val="24"/>
          <w:szCs w:val="26"/>
          <w:lang w:val="uk-UA"/>
        </w:rPr>
        <w:t xml:space="preserve"> </w:t>
      </w:r>
      <w:r w:rsidR="0050793E" w:rsidRPr="00CA4611">
        <w:rPr>
          <w:rFonts w:ascii="Arial" w:hAnsi="Arial" w:cs="Arial"/>
          <w:spacing w:val="-6"/>
          <w:sz w:val="24"/>
          <w:szCs w:val="26"/>
          <w:lang w:val="uk-UA"/>
        </w:rPr>
        <w:t>У положенні А, атом матиме тільки одного з шести сусідів - його енергія не буде дуже низькою. Більш вигідне положення В (ступінь зростання). Кристали ростуть, приєднуючи нові атоми до ділянок типу В. Але що станеться, коли даний ряд завершиться? Щоб почати новий ряд, атом повинен осісти, маючи зв'язок з двох сторін, а це знову ж малоймовірно.</w:t>
      </w:r>
    </w:p>
    <w:p w:rsidR="00DC7039" w:rsidRPr="00CA4611" w:rsidRDefault="00DC7039" w:rsidP="001713A5">
      <w:pPr>
        <w:pStyle w:val="12"/>
        <w:spacing w:line="288" w:lineRule="auto"/>
        <w:ind w:firstLine="709"/>
        <w:jc w:val="center"/>
        <w:rPr>
          <w:rFonts w:ascii="Arial" w:hAnsi="Arial" w:cs="Arial"/>
          <w:spacing w:val="-6"/>
          <w:sz w:val="24"/>
          <w:szCs w:val="26"/>
          <w:lang w:val="uk-UA"/>
        </w:rPr>
      </w:pPr>
      <w:r w:rsidRPr="0050793E">
        <w:rPr>
          <w:rFonts w:ascii="Arial" w:hAnsi="Arial" w:cs="Arial"/>
          <w:noProof/>
          <w:spacing w:val="-6"/>
          <w:sz w:val="24"/>
          <w:szCs w:val="26"/>
          <w:lang w:val="en-US" w:eastAsia="en-US"/>
        </w:rPr>
        <w:drawing>
          <wp:inline distT="0" distB="0" distL="0" distR="0">
            <wp:extent cx="1125821" cy="1130694"/>
            <wp:effectExtent l="19050" t="19050" r="17179" b="12306"/>
            <wp:docPr id="98" name="Picture 9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Diagram&#10;&#10;Description automatically generated"/>
                    <pic:cNvPicPr>
                      <a:picLocks noChangeAspect="1" noChangeArrowheads="1"/>
                    </pic:cNvPicPr>
                  </pic:nvPicPr>
                  <pic:blipFill>
                    <a:blip r:embed="rId133" cstate="email">
                      <a:lum bright="-44000" contrast="77000"/>
                      <a:extLst>
                        <a:ext uri="{28A0092B-C50C-407E-A947-70E740481C1C}">
                          <a14:useLocalDpi xmlns:a14="http://schemas.microsoft.com/office/drawing/2010/main"/>
                        </a:ext>
                      </a:extLst>
                    </a:blip>
                    <a:srcRect/>
                    <a:stretch>
                      <a:fillRect/>
                    </a:stretch>
                  </pic:blipFill>
                  <pic:spPr bwMode="auto">
                    <a:xfrm>
                      <a:off x="0" y="0"/>
                      <a:ext cx="1139059" cy="1143989"/>
                    </a:xfrm>
                    <a:prstGeom prst="rect">
                      <a:avLst/>
                    </a:prstGeom>
                    <a:solidFill>
                      <a:schemeClr val="tx1">
                        <a:alpha val="36000"/>
                      </a:schemeClr>
                    </a:solidFill>
                    <a:ln>
                      <a:solidFill>
                        <a:schemeClr val="tx1">
                          <a:alpha val="48000"/>
                        </a:schemeClr>
                      </a:solidFill>
                    </a:ln>
                    <a:effectLst>
                      <a:outerShdw dist="50800" dir="5400000" sx="1000" sy="1000" algn="ctr" rotWithShape="0">
                        <a:srgbClr val="000000">
                          <a:alpha val="0"/>
                        </a:srgbClr>
                      </a:outerShdw>
                    </a:effectLst>
                  </pic:spPr>
                </pic:pic>
              </a:graphicData>
            </a:graphic>
          </wp:inline>
        </w:drawing>
      </w:r>
    </w:p>
    <w:p w:rsidR="00DC7039" w:rsidRPr="00CA4611" w:rsidRDefault="00DC7039" w:rsidP="001713A5">
      <w:pPr>
        <w:pStyle w:val="12"/>
        <w:spacing w:line="288" w:lineRule="auto"/>
        <w:jc w:val="center"/>
        <w:rPr>
          <w:rFonts w:ascii="Arial" w:hAnsi="Arial" w:cs="Arial"/>
          <w:spacing w:val="-6"/>
          <w:sz w:val="24"/>
          <w:szCs w:val="26"/>
          <w:lang w:val="uk-UA"/>
        </w:rPr>
      </w:pPr>
      <w:r w:rsidRPr="00CA4611">
        <w:rPr>
          <w:rFonts w:ascii="Arial" w:hAnsi="Arial" w:cs="Arial"/>
          <w:spacing w:val="-6"/>
          <w:sz w:val="24"/>
          <w:szCs w:val="26"/>
          <w:lang w:val="uk-UA"/>
        </w:rPr>
        <w:t xml:space="preserve">Рис. </w:t>
      </w:r>
      <w:r w:rsidR="00B342F0" w:rsidRPr="00CA4611">
        <w:rPr>
          <w:rFonts w:ascii="Arial" w:hAnsi="Arial" w:cs="Arial"/>
          <w:spacing w:val="-6"/>
          <w:sz w:val="24"/>
          <w:szCs w:val="26"/>
          <w:lang w:val="uk-UA"/>
        </w:rPr>
        <w:t>6</w:t>
      </w:r>
      <w:r w:rsidR="002E2830">
        <w:rPr>
          <w:rFonts w:ascii="Arial" w:hAnsi="Arial" w:cs="Arial"/>
          <w:spacing w:val="-6"/>
          <w:sz w:val="24"/>
          <w:szCs w:val="26"/>
          <w:lang w:val="uk-UA"/>
        </w:rPr>
        <w:t>2</w:t>
      </w:r>
      <w:r w:rsidRPr="00CA4611">
        <w:rPr>
          <w:rFonts w:ascii="Arial" w:hAnsi="Arial" w:cs="Arial"/>
          <w:spacing w:val="-6"/>
          <w:sz w:val="24"/>
          <w:szCs w:val="26"/>
          <w:lang w:val="uk-UA"/>
        </w:rPr>
        <w:t>.</w:t>
      </w:r>
      <w:r w:rsidR="00797CB5" w:rsidRPr="00CA4611">
        <w:rPr>
          <w:rFonts w:ascii="Arial" w:hAnsi="Arial" w:cs="Arial"/>
          <w:spacing w:val="-6"/>
          <w:sz w:val="24"/>
          <w:szCs w:val="26"/>
          <w:lang w:val="uk-UA"/>
        </w:rPr>
        <w:t xml:space="preserve"> </w:t>
      </w:r>
      <w:r w:rsidR="00ED531C" w:rsidRPr="00CA4611">
        <w:rPr>
          <w:rFonts w:ascii="Arial" w:hAnsi="Arial" w:cs="Arial"/>
          <w:spacing w:val="-6"/>
          <w:sz w:val="24"/>
          <w:szCs w:val="26"/>
          <w:lang w:val="uk-UA"/>
        </w:rPr>
        <w:t>Розташування дислокацій</w:t>
      </w:r>
    </w:p>
    <w:p w:rsidR="00DC7039" w:rsidRPr="00CA4611" w:rsidRDefault="00DC7039" w:rsidP="001713A5">
      <w:pPr>
        <w:pStyle w:val="12"/>
        <w:spacing w:line="288" w:lineRule="auto"/>
        <w:jc w:val="center"/>
        <w:rPr>
          <w:rFonts w:ascii="Arial" w:hAnsi="Arial" w:cs="Arial"/>
          <w:spacing w:val="-6"/>
          <w:sz w:val="24"/>
          <w:szCs w:val="26"/>
          <w:lang w:val="uk-UA"/>
        </w:rPr>
      </w:pPr>
    </w:p>
    <w:p w:rsidR="00DC7039" w:rsidRPr="00CA4611" w:rsidRDefault="00DC7039" w:rsidP="001713A5">
      <w:pPr>
        <w:pStyle w:val="1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 xml:space="preserve">Одна з теорій, </w:t>
      </w:r>
      <w:r w:rsidR="002E2830">
        <w:rPr>
          <w:rFonts w:ascii="Arial" w:hAnsi="Arial" w:cs="Arial"/>
          <w:spacing w:val="-6"/>
          <w:sz w:val="24"/>
          <w:szCs w:val="26"/>
          <w:lang w:val="uk-UA"/>
        </w:rPr>
        <w:t>що</w:t>
      </w:r>
      <w:r w:rsidRPr="00CA4611">
        <w:rPr>
          <w:rFonts w:ascii="Arial" w:hAnsi="Arial" w:cs="Arial"/>
          <w:spacing w:val="-6"/>
          <w:sz w:val="24"/>
          <w:szCs w:val="26"/>
          <w:lang w:val="uk-UA"/>
        </w:rPr>
        <w:t xml:space="preserve"> отримал</w:t>
      </w:r>
      <w:r w:rsidR="002E2830">
        <w:rPr>
          <w:rFonts w:ascii="Arial" w:hAnsi="Arial" w:cs="Arial"/>
          <w:spacing w:val="-6"/>
          <w:sz w:val="24"/>
          <w:szCs w:val="26"/>
          <w:lang w:val="uk-UA"/>
        </w:rPr>
        <w:t>а</w:t>
      </w:r>
      <w:r w:rsidRPr="00CA4611">
        <w:rPr>
          <w:rFonts w:ascii="Arial" w:hAnsi="Arial" w:cs="Arial"/>
          <w:spacing w:val="-6"/>
          <w:sz w:val="24"/>
          <w:szCs w:val="26"/>
          <w:lang w:val="uk-UA"/>
        </w:rPr>
        <w:t xml:space="preserve"> найбільший розвиток, ґрунтується на тому, що кристал </w:t>
      </w:r>
      <w:r w:rsidR="00323351" w:rsidRPr="00CA4611">
        <w:rPr>
          <w:rFonts w:ascii="Arial" w:hAnsi="Arial" w:cs="Arial"/>
          <w:spacing w:val="-6"/>
          <w:sz w:val="24"/>
          <w:szCs w:val="26"/>
          <w:lang w:val="uk-UA"/>
        </w:rPr>
        <w:t>намагається</w:t>
      </w:r>
      <w:r w:rsidRPr="00CA4611">
        <w:rPr>
          <w:rFonts w:ascii="Arial" w:hAnsi="Arial" w:cs="Arial"/>
          <w:spacing w:val="-6"/>
          <w:sz w:val="24"/>
          <w:szCs w:val="26"/>
          <w:lang w:val="uk-UA"/>
        </w:rPr>
        <w:t xml:space="preserve"> рости по дислокації, наприклад </w:t>
      </w:r>
      <w:r w:rsidR="00607F19" w:rsidRPr="00CA4611">
        <w:rPr>
          <w:rFonts w:ascii="Arial" w:hAnsi="Arial" w:cs="Arial"/>
          <w:spacing w:val="-6"/>
          <w:sz w:val="24"/>
          <w:szCs w:val="26"/>
          <w:lang w:val="uk-UA"/>
        </w:rPr>
        <w:t xml:space="preserve">по </w:t>
      </w:r>
      <w:r w:rsidRPr="00CA4611">
        <w:rPr>
          <w:rFonts w:ascii="Arial" w:hAnsi="Arial" w:cs="Arial"/>
          <w:spacing w:val="-6"/>
          <w:sz w:val="24"/>
          <w:szCs w:val="26"/>
          <w:lang w:val="uk-UA"/>
        </w:rPr>
        <w:t>гвинтов</w:t>
      </w:r>
      <w:r w:rsidR="00607F19" w:rsidRPr="00CA4611">
        <w:rPr>
          <w:rFonts w:ascii="Arial" w:hAnsi="Arial" w:cs="Arial"/>
          <w:spacing w:val="-6"/>
          <w:sz w:val="24"/>
          <w:szCs w:val="26"/>
          <w:lang w:val="uk-UA"/>
        </w:rPr>
        <w:t>ій</w:t>
      </w:r>
      <w:r w:rsidRPr="00CA4611">
        <w:rPr>
          <w:rFonts w:ascii="Arial" w:hAnsi="Arial" w:cs="Arial"/>
          <w:spacing w:val="-6"/>
          <w:sz w:val="24"/>
          <w:szCs w:val="26"/>
          <w:lang w:val="uk-UA"/>
        </w:rPr>
        <w:t xml:space="preserve"> дислокації (рис.</w:t>
      </w:r>
      <w:r w:rsidR="00B342F0" w:rsidRPr="00CA4611">
        <w:rPr>
          <w:rFonts w:ascii="Arial" w:hAnsi="Arial" w:cs="Arial"/>
          <w:spacing w:val="-6"/>
          <w:sz w:val="24"/>
          <w:szCs w:val="26"/>
          <w:lang w:val="uk-UA"/>
        </w:rPr>
        <w:t>6</w:t>
      </w:r>
      <w:r w:rsidR="002E2830">
        <w:rPr>
          <w:rFonts w:ascii="Arial" w:hAnsi="Arial" w:cs="Arial"/>
          <w:spacing w:val="-6"/>
          <w:sz w:val="24"/>
          <w:szCs w:val="26"/>
          <w:lang w:val="uk-UA"/>
        </w:rPr>
        <w:t>3</w:t>
      </w:r>
      <w:r w:rsidRPr="00CA4611">
        <w:rPr>
          <w:rFonts w:ascii="Arial" w:hAnsi="Arial" w:cs="Arial"/>
          <w:spacing w:val="-6"/>
          <w:sz w:val="24"/>
          <w:szCs w:val="26"/>
          <w:lang w:val="uk-UA"/>
        </w:rPr>
        <w:t xml:space="preserve">). </w:t>
      </w:r>
    </w:p>
    <w:p w:rsidR="00D406AE" w:rsidRPr="00CA4611" w:rsidRDefault="002E2830" w:rsidP="001713A5">
      <w:pPr>
        <w:pStyle w:val="12"/>
        <w:spacing w:line="288" w:lineRule="auto"/>
        <w:ind w:firstLine="709"/>
        <w:jc w:val="both"/>
        <w:rPr>
          <w:rFonts w:ascii="Arial" w:hAnsi="Arial" w:cs="Arial"/>
          <w:spacing w:val="-6"/>
          <w:sz w:val="24"/>
          <w:szCs w:val="26"/>
          <w:lang w:val="uk-UA"/>
        </w:rPr>
      </w:pPr>
      <w:r>
        <w:rPr>
          <w:rFonts w:ascii="Arial" w:hAnsi="Arial" w:cs="Arial"/>
          <w:spacing w:val="-6"/>
          <w:sz w:val="24"/>
          <w:szCs w:val="26"/>
          <w:lang w:val="uk-UA"/>
        </w:rPr>
        <w:t>При поступовому</w:t>
      </w:r>
      <w:r w:rsidR="00DC7039" w:rsidRPr="00CA4611">
        <w:rPr>
          <w:rFonts w:ascii="Arial" w:hAnsi="Arial" w:cs="Arial"/>
          <w:spacing w:val="-6"/>
          <w:sz w:val="24"/>
          <w:szCs w:val="26"/>
          <w:lang w:val="uk-UA"/>
        </w:rPr>
        <w:t xml:space="preserve"> додаванн</w:t>
      </w:r>
      <w:r>
        <w:rPr>
          <w:rFonts w:ascii="Arial" w:hAnsi="Arial" w:cs="Arial"/>
          <w:spacing w:val="-6"/>
          <w:sz w:val="24"/>
          <w:szCs w:val="26"/>
          <w:lang w:val="uk-UA"/>
        </w:rPr>
        <w:t>і</w:t>
      </w:r>
      <w:r w:rsidR="00DC7039" w:rsidRPr="00CA4611">
        <w:rPr>
          <w:rFonts w:ascii="Arial" w:hAnsi="Arial" w:cs="Arial"/>
          <w:spacing w:val="-6"/>
          <w:sz w:val="24"/>
          <w:szCs w:val="26"/>
          <w:lang w:val="uk-UA"/>
        </w:rPr>
        <w:t xml:space="preserve"> «кубиків» до цього кристалу завжди залишається місце, де можна отримати три зв'язк</w:t>
      </w:r>
      <w:r w:rsidR="00FD6B91" w:rsidRPr="00CA4611">
        <w:rPr>
          <w:rFonts w:ascii="Arial" w:hAnsi="Arial" w:cs="Arial"/>
          <w:spacing w:val="-6"/>
          <w:sz w:val="24"/>
          <w:szCs w:val="26"/>
          <w:lang w:val="uk-UA"/>
        </w:rPr>
        <w:t>и</w:t>
      </w:r>
      <w:r w:rsidR="00DC7039" w:rsidRPr="00CA4611">
        <w:rPr>
          <w:rFonts w:ascii="Arial" w:hAnsi="Arial" w:cs="Arial"/>
          <w:spacing w:val="-6"/>
          <w:sz w:val="24"/>
          <w:szCs w:val="26"/>
          <w:lang w:val="uk-UA"/>
        </w:rPr>
        <w:t>.</w:t>
      </w:r>
      <w:r w:rsidR="00D406AE" w:rsidRPr="00CA4611">
        <w:rPr>
          <w:rFonts w:ascii="Arial" w:hAnsi="Arial" w:cs="Arial"/>
          <w:spacing w:val="-6"/>
          <w:sz w:val="24"/>
          <w:szCs w:val="26"/>
          <w:lang w:val="uk-UA"/>
        </w:rPr>
        <w:t xml:space="preserve"> Завдяки дислокаціям відпадає необхідність виникнення двовимірних зародків.</w:t>
      </w:r>
    </w:p>
    <w:p w:rsidR="00DC7039" w:rsidRPr="00CA4611" w:rsidRDefault="00DC7039" w:rsidP="001713A5">
      <w:pPr>
        <w:pStyle w:val="12"/>
        <w:spacing w:line="288" w:lineRule="auto"/>
        <w:jc w:val="center"/>
        <w:rPr>
          <w:rFonts w:ascii="Arial" w:hAnsi="Arial" w:cs="Arial"/>
          <w:spacing w:val="-6"/>
          <w:sz w:val="24"/>
          <w:szCs w:val="26"/>
          <w:lang w:val="uk-UA"/>
        </w:rPr>
      </w:pPr>
      <w:r w:rsidRPr="00CA4611">
        <w:rPr>
          <w:rFonts w:ascii="Arial" w:hAnsi="Arial" w:cs="Arial"/>
          <w:noProof/>
          <w:spacing w:val="-6"/>
          <w:sz w:val="24"/>
          <w:szCs w:val="26"/>
          <w:lang w:val="en-US" w:eastAsia="en-US"/>
        </w:rPr>
        <w:drawing>
          <wp:inline distT="0" distB="0" distL="0" distR="0">
            <wp:extent cx="2209360" cy="871171"/>
            <wp:effectExtent l="19050" t="0" r="440" b="0"/>
            <wp:docPr id="97" name="Picture 97" descr="A diagram of a hou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A diagram of a house&#10;&#10;Description automatically generated with medium confidence"/>
                    <pic:cNvPicPr>
                      <a:picLocks noChangeAspect="1" noChangeArrowheads="1"/>
                    </pic:cNvPicPr>
                  </pic:nvPicPr>
                  <pic:blipFill>
                    <a:blip r:embed="rId134" cstate="email">
                      <a:lum bright="-33000" contrast="57000"/>
                      <a:extLst>
                        <a:ext uri="{28A0092B-C50C-407E-A947-70E740481C1C}">
                          <a14:useLocalDpi xmlns:a14="http://schemas.microsoft.com/office/drawing/2010/main"/>
                        </a:ext>
                      </a:extLst>
                    </a:blip>
                    <a:srcRect r="4561" b="11703"/>
                    <a:stretch>
                      <a:fillRect/>
                    </a:stretch>
                  </pic:blipFill>
                  <pic:spPr bwMode="auto">
                    <a:xfrm>
                      <a:off x="0" y="0"/>
                      <a:ext cx="2231594" cy="879938"/>
                    </a:xfrm>
                    <a:prstGeom prst="rect">
                      <a:avLst/>
                    </a:prstGeom>
                    <a:solidFill>
                      <a:srgbClr val="FFFFFF"/>
                    </a:solidFill>
                    <a:ln>
                      <a:noFill/>
                    </a:ln>
                  </pic:spPr>
                </pic:pic>
              </a:graphicData>
            </a:graphic>
          </wp:inline>
        </w:drawing>
      </w:r>
    </w:p>
    <w:p w:rsidR="00DC7039" w:rsidRPr="00CA4611" w:rsidRDefault="00DC7039" w:rsidP="001713A5">
      <w:pPr>
        <w:pStyle w:val="12"/>
        <w:spacing w:line="288" w:lineRule="auto"/>
        <w:jc w:val="center"/>
        <w:rPr>
          <w:rFonts w:ascii="Arial" w:hAnsi="Arial" w:cs="Arial"/>
          <w:spacing w:val="-6"/>
          <w:sz w:val="24"/>
          <w:szCs w:val="26"/>
          <w:lang w:val="uk-UA"/>
        </w:rPr>
      </w:pPr>
      <w:r w:rsidRPr="00CA4611">
        <w:rPr>
          <w:rFonts w:ascii="Arial" w:hAnsi="Arial" w:cs="Arial"/>
          <w:spacing w:val="-6"/>
          <w:sz w:val="24"/>
          <w:szCs w:val="26"/>
          <w:lang w:val="uk-UA"/>
        </w:rPr>
        <w:t xml:space="preserve">Рис. </w:t>
      </w:r>
      <w:r w:rsidR="00B342F0" w:rsidRPr="00CA4611">
        <w:rPr>
          <w:rFonts w:ascii="Arial" w:hAnsi="Arial" w:cs="Arial"/>
          <w:spacing w:val="-6"/>
          <w:sz w:val="24"/>
          <w:szCs w:val="26"/>
          <w:lang w:val="uk-UA"/>
        </w:rPr>
        <w:t>6</w:t>
      </w:r>
      <w:r w:rsidR="002E2830">
        <w:rPr>
          <w:rFonts w:ascii="Arial" w:hAnsi="Arial" w:cs="Arial"/>
          <w:spacing w:val="-6"/>
          <w:sz w:val="24"/>
          <w:szCs w:val="26"/>
          <w:lang w:val="uk-UA"/>
        </w:rPr>
        <w:t>3</w:t>
      </w:r>
      <w:r w:rsidRPr="00CA4611">
        <w:rPr>
          <w:rFonts w:ascii="Arial" w:hAnsi="Arial" w:cs="Arial"/>
          <w:spacing w:val="-6"/>
          <w:sz w:val="24"/>
          <w:szCs w:val="26"/>
          <w:lang w:val="uk-UA"/>
        </w:rPr>
        <w:t>. Гвинтові дислокаці</w:t>
      </w:r>
      <w:r w:rsidR="006A1B0C" w:rsidRPr="00CA4611">
        <w:rPr>
          <w:rFonts w:ascii="Arial" w:hAnsi="Arial" w:cs="Arial"/>
          <w:spacing w:val="-6"/>
          <w:sz w:val="24"/>
          <w:szCs w:val="26"/>
          <w:lang w:val="uk-UA"/>
        </w:rPr>
        <w:t>ї</w:t>
      </w:r>
    </w:p>
    <w:p w:rsidR="00DC7039" w:rsidRPr="00CA4611" w:rsidRDefault="00DC7039" w:rsidP="001713A5">
      <w:pPr>
        <w:pStyle w:val="12"/>
        <w:spacing w:line="288" w:lineRule="auto"/>
        <w:jc w:val="center"/>
        <w:rPr>
          <w:rFonts w:ascii="Arial" w:hAnsi="Arial" w:cs="Arial"/>
          <w:b/>
          <w:spacing w:val="-6"/>
          <w:sz w:val="24"/>
          <w:szCs w:val="26"/>
          <w:lang w:val="uk-UA"/>
        </w:rPr>
      </w:pPr>
    </w:p>
    <w:p w:rsidR="00DC7039" w:rsidRPr="00CA4611" w:rsidRDefault="00DC7039" w:rsidP="0050793E">
      <w:pPr>
        <w:pStyle w:val="12"/>
        <w:spacing w:line="288" w:lineRule="auto"/>
        <w:ind w:firstLine="708"/>
        <w:jc w:val="both"/>
        <w:rPr>
          <w:rFonts w:ascii="Arial" w:hAnsi="Arial" w:cs="Arial"/>
          <w:spacing w:val="-6"/>
          <w:kern w:val="24"/>
          <w:sz w:val="24"/>
          <w:szCs w:val="26"/>
          <w:lang w:val="uk-UA"/>
        </w:rPr>
      </w:pPr>
      <w:r w:rsidRPr="00CA4611">
        <w:rPr>
          <w:rFonts w:ascii="Arial" w:hAnsi="Arial" w:cs="Arial"/>
          <w:b/>
          <w:i/>
          <w:spacing w:val="-6"/>
          <w:kern w:val="24"/>
          <w:sz w:val="24"/>
          <w:szCs w:val="26"/>
          <w:lang w:val="uk-UA"/>
        </w:rPr>
        <w:t>Зростання</w:t>
      </w:r>
      <w:r w:rsidR="00CC095D" w:rsidRPr="00CA4611">
        <w:rPr>
          <w:rFonts w:ascii="Arial" w:hAnsi="Arial" w:cs="Arial"/>
          <w:b/>
          <w:i/>
          <w:spacing w:val="-6"/>
          <w:kern w:val="24"/>
          <w:sz w:val="24"/>
          <w:szCs w:val="26"/>
          <w:lang w:val="uk-UA"/>
        </w:rPr>
        <w:t xml:space="preserve"> кристалів</w:t>
      </w:r>
      <w:r w:rsidRPr="00CA4611">
        <w:rPr>
          <w:rFonts w:ascii="Arial" w:hAnsi="Arial" w:cs="Arial"/>
          <w:b/>
          <w:i/>
          <w:spacing w:val="-6"/>
          <w:kern w:val="24"/>
          <w:sz w:val="24"/>
          <w:szCs w:val="26"/>
          <w:lang w:val="uk-UA"/>
        </w:rPr>
        <w:t xml:space="preserve"> </w:t>
      </w:r>
      <w:r w:rsidR="002E2830">
        <w:rPr>
          <w:rFonts w:ascii="Arial" w:hAnsi="Arial" w:cs="Arial"/>
          <w:b/>
          <w:i/>
          <w:spacing w:val="-6"/>
          <w:kern w:val="24"/>
          <w:sz w:val="24"/>
          <w:szCs w:val="26"/>
          <w:lang w:val="uk-UA"/>
        </w:rPr>
        <w:t>і</w:t>
      </w:r>
      <w:r w:rsidRPr="00CA4611">
        <w:rPr>
          <w:rFonts w:ascii="Arial" w:hAnsi="Arial" w:cs="Arial"/>
          <w:b/>
          <w:i/>
          <w:spacing w:val="-6"/>
          <w:kern w:val="24"/>
          <w:sz w:val="24"/>
          <w:szCs w:val="26"/>
          <w:lang w:val="uk-UA"/>
        </w:rPr>
        <w:t>з розчинів</w:t>
      </w:r>
      <w:r w:rsidR="00B342F0" w:rsidRPr="00CA4611">
        <w:rPr>
          <w:rFonts w:ascii="Arial" w:hAnsi="Arial" w:cs="Arial"/>
          <w:b/>
          <w:i/>
          <w:spacing w:val="-6"/>
          <w:kern w:val="24"/>
          <w:sz w:val="24"/>
          <w:szCs w:val="26"/>
          <w:lang w:val="uk-UA"/>
        </w:rPr>
        <w:t xml:space="preserve">. </w:t>
      </w:r>
      <w:r w:rsidRPr="00CA4611">
        <w:rPr>
          <w:rFonts w:ascii="Arial" w:hAnsi="Arial" w:cs="Arial"/>
          <w:spacing w:val="-6"/>
          <w:kern w:val="24"/>
          <w:sz w:val="24"/>
          <w:szCs w:val="26"/>
          <w:lang w:val="uk-UA"/>
        </w:rPr>
        <w:t xml:space="preserve">При кожній температурі в даній кількості розчинника (наприклад, у воді) може розчинитися не більше певної кількості речовини. Наприклад, </w:t>
      </w:r>
      <w:r w:rsidR="004C443E">
        <w:rPr>
          <w:rFonts w:ascii="Arial" w:hAnsi="Arial" w:cs="Arial"/>
          <w:spacing w:val="-6"/>
          <w:kern w:val="24"/>
          <w:sz w:val="24"/>
          <w:szCs w:val="26"/>
          <w:lang w:val="uk-UA"/>
        </w:rPr>
        <w:t>у</w:t>
      </w:r>
      <w:r w:rsidRPr="00CA4611">
        <w:rPr>
          <w:rFonts w:ascii="Arial" w:hAnsi="Arial" w:cs="Arial"/>
          <w:spacing w:val="-6"/>
          <w:kern w:val="24"/>
          <w:sz w:val="24"/>
          <w:szCs w:val="26"/>
          <w:lang w:val="uk-UA"/>
        </w:rPr>
        <w:t xml:space="preserve"> 100 г води при 90°С може розчинитися 200 г алюмокалієвих галунів.</w:t>
      </w:r>
    </w:p>
    <w:p w:rsidR="00DC7039" w:rsidRPr="00CA4611" w:rsidRDefault="00DC7039" w:rsidP="001713A5">
      <w:pPr>
        <w:pStyle w:val="12"/>
        <w:spacing w:line="288" w:lineRule="auto"/>
        <w:ind w:firstLine="709"/>
        <w:jc w:val="both"/>
        <w:rPr>
          <w:rFonts w:ascii="Arial" w:hAnsi="Arial" w:cs="Arial"/>
          <w:spacing w:val="-6"/>
          <w:kern w:val="24"/>
          <w:sz w:val="24"/>
          <w:szCs w:val="26"/>
          <w:lang w:val="uk-UA"/>
        </w:rPr>
      </w:pPr>
      <w:r w:rsidRPr="00CA4611">
        <w:rPr>
          <w:rFonts w:ascii="Arial" w:hAnsi="Arial" w:cs="Arial"/>
          <w:spacing w:val="-6"/>
          <w:kern w:val="24"/>
          <w:sz w:val="24"/>
          <w:szCs w:val="26"/>
          <w:lang w:val="uk-UA"/>
        </w:rPr>
        <w:t xml:space="preserve">Зі зниженням температури розчинність більшості речовин зменшується. Так, при 80°С </w:t>
      </w:r>
      <w:r w:rsidR="004518DF">
        <w:rPr>
          <w:rFonts w:ascii="Arial" w:hAnsi="Arial" w:cs="Arial"/>
          <w:spacing w:val="-6"/>
          <w:kern w:val="24"/>
          <w:sz w:val="24"/>
          <w:szCs w:val="26"/>
          <w:lang w:val="uk-UA"/>
        </w:rPr>
        <w:t>у</w:t>
      </w:r>
      <w:r w:rsidRPr="00CA4611">
        <w:rPr>
          <w:rFonts w:ascii="Arial" w:hAnsi="Arial" w:cs="Arial"/>
          <w:spacing w:val="-6"/>
          <w:kern w:val="24"/>
          <w:sz w:val="24"/>
          <w:szCs w:val="26"/>
          <w:lang w:val="uk-UA"/>
        </w:rPr>
        <w:t xml:space="preserve"> 100 г води можна розчинити вже не більше 130 г галунів. </w:t>
      </w:r>
    </w:p>
    <w:p w:rsidR="00DC7039" w:rsidRPr="00CA4611" w:rsidRDefault="00DC7039" w:rsidP="001713A5">
      <w:pPr>
        <w:pStyle w:val="12"/>
        <w:spacing w:line="288" w:lineRule="auto"/>
        <w:ind w:firstLine="709"/>
        <w:jc w:val="both"/>
        <w:rPr>
          <w:rFonts w:ascii="Arial" w:hAnsi="Arial" w:cs="Arial"/>
          <w:i/>
          <w:spacing w:val="-6"/>
          <w:kern w:val="24"/>
          <w:sz w:val="24"/>
          <w:szCs w:val="26"/>
          <w:lang w:val="uk-UA"/>
        </w:rPr>
      </w:pPr>
      <w:r w:rsidRPr="00CA4611">
        <w:rPr>
          <w:rFonts w:ascii="Arial" w:hAnsi="Arial" w:cs="Arial"/>
          <w:spacing w:val="-6"/>
          <w:kern w:val="24"/>
          <w:sz w:val="24"/>
          <w:szCs w:val="26"/>
          <w:lang w:val="uk-UA"/>
        </w:rPr>
        <w:t>Якщо розчин охолоджувати повільно, зародків утворюється небагато, і, обростаючи поступово з усіх боків, вони перетворюються в кристали правильної форми. При швидкому ж охолодженні утворюється багато зародків, причому частинки з розчину будуть «сипатися» на поверхню зростаючих кристалів.</w:t>
      </w:r>
    </w:p>
    <w:p w:rsidR="00DC7039" w:rsidRPr="00CA4611" w:rsidRDefault="00DC7039" w:rsidP="001713A5">
      <w:pPr>
        <w:pStyle w:val="12"/>
        <w:spacing w:line="288" w:lineRule="auto"/>
        <w:ind w:firstLine="709"/>
        <w:jc w:val="both"/>
        <w:rPr>
          <w:rFonts w:ascii="Arial" w:hAnsi="Arial" w:cs="Arial"/>
          <w:spacing w:val="-6"/>
          <w:kern w:val="24"/>
          <w:sz w:val="24"/>
          <w:szCs w:val="26"/>
          <w:lang w:val="uk-UA"/>
        </w:rPr>
      </w:pPr>
      <w:r w:rsidRPr="00CA4611">
        <w:rPr>
          <w:rFonts w:ascii="Arial" w:hAnsi="Arial" w:cs="Arial"/>
          <w:i/>
          <w:spacing w:val="-6"/>
          <w:kern w:val="24"/>
          <w:sz w:val="24"/>
          <w:szCs w:val="26"/>
          <w:lang w:val="uk-UA"/>
        </w:rPr>
        <w:t>Метод</w:t>
      </w:r>
      <w:r w:rsidRPr="00CA4611">
        <w:rPr>
          <w:rFonts w:ascii="Arial" w:hAnsi="Arial" w:cs="Arial"/>
          <w:spacing w:val="-6"/>
          <w:kern w:val="24"/>
          <w:sz w:val="24"/>
          <w:szCs w:val="26"/>
          <w:lang w:val="uk-UA"/>
        </w:rPr>
        <w:t xml:space="preserve"> вирощування кристалів шляхом </w:t>
      </w:r>
      <w:r w:rsidRPr="00CA4611">
        <w:rPr>
          <w:rFonts w:ascii="Arial" w:hAnsi="Arial" w:cs="Arial"/>
          <w:i/>
          <w:spacing w:val="-6"/>
          <w:kern w:val="24"/>
          <w:sz w:val="24"/>
          <w:szCs w:val="26"/>
          <w:lang w:val="uk-UA"/>
        </w:rPr>
        <w:t>поступового охолодження</w:t>
      </w:r>
      <w:r w:rsidRPr="00CA4611">
        <w:rPr>
          <w:rFonts w:ascii="Arial" w:hAnsi="Arial" w:cs="Arial"/>
          <w:spacing w:val="-6"/>
          <w:kern w:val="24"/>
          <w:sz w:val="24"/>
          <w:szCs w:val="26"/>
          <w:lang w:val="uk-UA"/>
        </w:rPr>
        <w:t xml:space="preserve"> насиченого розчину непридатний до речовин, розчинність яких мало залежить від температури.</w:t>
      </w:r>
    </w:p>
    <w:p w:rsidR="00DC7039" w:rsidRPr="00CA4611" w:rsidRDefault="00DC7039" w:rsidP="001713A5">
      <w:pPr>
        <w:pStyle w:val="12"/>
        <w:spacing w:line="288" w:lineRule="auto"/>
        <w:ind w:firstLine="709"/>
        <w:jc w:val="both"/>
        <w:rPr>
          <w:rFonts w:ascii="Arial" w:hAnsi="Arial" w:cs="Arial"/>
          <w:i/>
          <w:spacing w:val="-6"/>
          <w:kern w:val="24"/>
          <w:sz w:val="24"/>
          <w:szCs w:val="26"/>
          <w:lang w:val="uk-UA"/>
        </w:rPr>
      </w:pPr>
      <w:r w:rsidRPr="00CA4611">
        <w:rPr>
          <w:rFonts w:ascii="Arial" w:hAnsi="Arial" w:cs="Arial"/>
          <w:spacing w:val="-6"/>
          <w:kern w:val="24"/>
          <w:sz w:val="24"/>
          <w:szCs w:val="26"/>
          <w:lang w:val="uk-UA"/>
        </w:rPr>
        <w:t xml:space="preserve">Інший </w:t>
      </w:r>
      <w:r w:rsidRPr="00CA4611">
        <w:rPr>
          <w:rFonts w:ascii="Arial" w:hAnsi="Arial" w:cs="Arial"/>
          <w:i/>
          <w:spacing w:val="-6"/>
          <w:kern w:val="24"/>
          <w:sz w:val="24"/>
          <w:szCs w:val="26"/>
          <w:lang w:val="uk-UA"/>
        </w:rPr>
        <w:t>метод</w:t>
      </w:r>
      <w:r w:rsidRPr="00CA4611">
        <w:rPr>
          <w:rFonts w:ascii="Arial" w:hAnsi="Arial" w:cs="Arial"/>
          <w:spacing w:val="-6"/>
          <w:kern w:val="24"/>
          <w:sz w:val="24"/>
          <w:szCs w:val="26"/>
          <w:lang w:val="uk-UA"/>
        </w:rPr>
        <w:t xml:space="preserve"> отримання кристалів - </w:t>
      </w:r>
      <w:r w:rsidRPr="00CA4611">
        <w:rPr>
          <w:rFonts w:ascii="Arial" w:hAnsi="Arial" w:cs="Arial"/>
          <w:i/>
          <w:spacing w:val="-6"/>
          <w:kern w:val="24"/>
          <w:sz w:val="24"/>
          <w:szCs w:val="26"/>
          <w:lang w:val="uk-UA"/>
        </w:rPr>
        <w:t>поступове видалення води</w:t>
      </w:r>
      <w:r w:rsidRPr="00CA4611">
        <w:rPr>
          <w:rFonts w:ascii="Arial" w:hAnsi="Arial" w:cs="Arial"/>
          <w:spacing w:val="-6"/>
          <w:kern w:val="24"/>
          <w:sz w:val="24"/>
          <w:szCs w:val="26"/>
          <w:lang w:val="uk-UA"/>
        </w:rPr>
        <w:t xml:space="preserve"> з насиченого розчину. Чим повільніше випаровується вода, тим краще </w:t>
      </w:r>
      <w:r w:rsidR="004518DF">
        <w:rPr>
          <w:rFonts w:ascii="Arial" w:hAnsi="Arial" w:cs="Arial"/>
          <w:spacing w:val="-6"/>
          <w:kern w:val="24"/>
          <w:sz w:val="24"/>
          <w:szCs w:val="26"/>
          <w:lang w:val="uk-UA"/>
        </w:rPr>
        <w:t xml:space="preserve">відбувається процес </w:t>
      </w:r>
      <w:r w:rsidRPr="00CA4611">
        <w:rPr>
          <w:rFonts w:ascii="Arial" w:hAnsi="Arial" w:cs="Arial"/>
          <w:spacing w:val="-6"/>
          <w:kern w:val="24"/>
          <w:sz w:val="24"/>
          <w:szCs w:val="26"/>
          <w:lang w:val="uk-UA"/>
        </w:rPr>
        <w:t xml:space="preserve"> кристал</w:t>
      </w:r>
      <w:r w:rsidR="004518DF">
        <w:rPr>
          <w:rFonts w:ascii="Arial" w:hAnsi="Arial" w:cs="Arial"/>
          <w:spacing w:val="-6"/>
          <w:kern w:val="24"/>
          <w:sz w:val="24"/>
          <w:szCs w:val="26"/>
          <w:lang w:val="uk-UA"/>
        </w:rPr>
        <w:t>ізації</w:t>
      </w:r>
      <w:r w:rsidRPr="00CA4611">
        <w:rPr>
          <w:rFonts w:ascii="Arial" w:hAnsi="Arial" w:cs="Arial"/>
          <w:spacing w:val="-6"/>
          <w:kern w:val="24"/>
          <w:sz w:val="24"/>
          <w:szCs w:val="26"/>
          <w:lang w:val="uk-UA"/>
        </w:rPr>
        <w:t>.</w:t>
      </w:r>
    </w:p>
    <w:p w:rsidR="00DC7039" w:rsidRPr="00CA4611" w:rsidRDefault="00DC7039" w:rsidP="001713A5">
      <w:pPr>
        <w:pStyle w:val="12"/>
        <w:spacing w:line="288" w:lineRule="auto"/>
        <w:ind w:firstLine="709"/>
        <w:jc w:val="both"/>
        <w:rPr>
          <w:rFonts w:ascii="Arial" w:hAnsi="Arial" w:cs="Arial"/>
          <w:spacing w:val="-6"/>
          <w:kern w:val="24"/>
          <w:sz w:val="24"/>
          <w:szCs w:val="26"/>
          <w:lang w:val="uk-UA"/>
        </w:rPr>
      </w:pPr>
      <w:r w:rsidRPr="00CA4611">
        <w:rPr>
          <w:rFonts w:ascii="Arial" w:hAnsi="Arial" w:cs="Arial"/>
          <w:i/>
          <w:spacing w:val="-6"/>
          <w:kern w:val="24"/>
          <w:sz w:val="24"/>
          <w:szCs w:val="26"/>
          <w:lang w:val="uk-UA"/>
        </w:rPr>
        <w:t>Гідротермальний метод кристалізації</w:t>
      </w:r>
      <w:r w:rsidRPr="00CA4611">
        <w:rPr>
          <w:rFonts w:ascii="Arial" w:hAnsi="Arial" w:cs="Arial"/>
          <w:spacing w:val="-6"/>
          <w:kern w:val="24"/>
          <w:sz w:val="24"/>
          <w:szCs w:val="26"/>
          <w:lang w:val="uk-UA"/>
        </w:rPr>
        <w:t>. Вихідні оксиди або готовий складний оксид розчиняють у водних розчинах кислот або лугів. Вирощування проводять в автоклавах із захисними корозійностійким</w:t>
      </w:r>
      <w:r w:rsidR="004518DF">
        <w:rPr>
          <w:rFonts w:ascii="Arial" w:hAnsi="Arial" w:cs="Arial"/>
          <w:spacing w:val="-6"/>
          <w:kern w:val="24"/>
          <w:sz w:val="24"/>
          <w:szCs w:val="26"/>
          <w:lang w:val="uk-UA"/>
        </w:rPr>
        <w:t>и</w:t>
      </w:r>
      <w:r w:rsidRPr="00CA4611">
        <w:rPr>
          <w:rFonts w:ascii="Arial" w:hAnsi="Arial" w:cs="Arial"/>
          <w:spacing w:val="-6"/>
          <w:kern w:val="24"/>
          <w:sz w:val="24"/>
          <w:szCs w:val="26"/>
          <w:lang w:val="uk-UA"/>
        </w:rPr>
        <w:t xml:space="preserve"> вкладишами. Кристал виділяється </w:t>
      </w:r>
      <w:r w:rsidR="00AE6524" w:rsidRPr="00CA4611">
        <w:rPr>
          <w:rFonts w:ascii="Arial" w:hAnsi="Arial" w:cs="Arial"/>
          <w:spacing w:val="-6"/>
          <w:kern w:val="24"/>
          <w:sz w:val="24"/>
          <w:szCs w:val="26"/>
          <w:lang w:val="uk-UA"/>
        </w:rPr>
        <w:t xml:space="preserve">вгорі </w:t>
      </w:r>
      <w:r w:rsidRPr="00CA4611">
        <w:rPr>
          <w:rFonts w:ascii="Arial" w:hAnsi="Arial" w:cs="Arial"/>
          <w:spacing w:val="-6"/>
          <w:kern w:val="24"/>
          <w:sz w:val="24"/>
          <w:szCs w:val="26"/>
          <w:lang w:val="uk-UA"/>
        </w:rPr>
        <w:t>через різницю температур у верхній і нижній зонах автоклава.</w:t>
      </w:r>
      <w:r w:rsidR="004A48BF" w:rsidRPr="00CA4611">
        <w:rPr>
          <w:rFonts w:ascii="Arial" w:hAnsi="Arial" w:cs="Arial"/>
          <w:spacing w:val="-6"/>
          <w:kern w:val="24"/>
          <w:sz w:val="24"/>
          <w:szCs w:val="26"/>
          <w:lang w:val="uk-UA"/>
        </w:rPr>
        <w:t xml:space="preserve"> </w:t>
      </w:r>
      <w:r w:rsidRPr="00CA4611">
        <w:rPr>
          <w:rFonts w:ascii="Arial" w:hAnsi="Arial" w:cs="Arial"/>
          <w:spacing w:val="-6"/>
          <w:kern w:val="24"/>
          <w:sz w:val="24"/>
          <w:szCs w:val="26"/>
          <w:lang w:val="uk-UA"/>
        </w:rPr>
        <w:t>Кристалізація при хімічн</w:t>
      </w:r>
      <w:r w:rsidR="004518DF">
        <w:rPr>
          <w:rFonts w:ascii="Arial" w:hAnsi="Arial" w:cs="Arial"/>
          <w:spacing w:val="-6"/>
          <w:kern w:val="24"/>
          <w:sz w:val="24"/>
          <w:szCs w:val="26"/>
          <w:lang w:val="uk-UA"/>
        </w:rPr>
        <w:t>ій</w:t>
      </w:r>
      <w:r w:rsidRPr="00CA4611">
        <w:rPr>
          <w:rFonts w:ascii="Arial" w:hAnsi="Arial" w:cs="Arial"/>
          <w:spacing w:val="-6"/>
          <w:kern w:val="24"/>
          <w:sz w:val="24"/>
          <w:szCs w:val="26"/>
          <w:lang w:val="uk-UA"/>
        </w:rPr>
        <w:t xml:space="preserve"> реакції -</w:t>
      </w:r>
      <w:r w:rsidR="004518DF">
        <w:rPr>
          <w:rFonts w:ascii="Arial" w:hAnsi="Arial" w:cs="Arial"/>
          <w:spacing w:val="-6"/>
          <w:kern w:val="24"/>
          <w:sz w:val="24"/>
          <w:szCs w:val="26"/>
          <w:lang w:val="uk-UA"/>
        </w:rPr>
        <w:t xml:space="preserve"> це</w:t>
      </w:r>
      <w:r w:rsidRPr="00CA4611">
        <w:rPr>
          <w:rFonts w:ascii="Arial" w:hAnsi="Arial" w:cs="Arial"/>
          <w:spacing w:val="-6"/>
          <w:kern w:val="24"/>
          <w:sz w:val="24"/>
          <w:szCs w:val="26"/>
          <w:lang w:val="uk-UA"/>
        </w:rPr>
        <w:t xml:space="preserve"> виділення твердих продуктів при взаємодії розчинених компонентів.</w:t>
      </w:r>
    </w:p>
    <w:p w:rsidR="00DC7039" w:rsidRPr="00712B49" w:rsidRDefault="00DC7039" w:rsidP="001B706E">
      <w:pPr>
        <w:pStyle w:val="12"/>
        <w:spacing w:line="288" w:lineRule="auto"/>
        <w:ind w:firstLine="709"/>
        <w:jc w:val="both"/>
        <w:rPr>
          <w:rFonts w:ascii="Arial" w:hAnsi="Arial" w:cs="Arial"/>
          <w:color w:val="000000" w:themeColor="text1"/>
          <w:spacing w:val="-6"/>
          <w:sz w:val="24"/>
          <w:szCs w:val="26"/>
          <w:lang w:val="uk-UA"/>
        </w:rPr>
      </w:pPr>
      <w:r w:rsidRPr="00CA4611">
        <w:rPr>
          <w:rFonts w:ascii="Arial" w:hAnsi="Arial" w:cs="Arial"/>
          <w:b/>
          <w:i/>
          <w:spacing w:val="-6"/>
          <w:sz w:val="24"/>
          <w:szCs w:val="26"/>
          <w:lang w:val="uk-UA"/>
        </w:rPr>
        <w:t>Зростання</w:t>
      </w:r>
      <w:r w:rsidR="00CC095D" w:rsidRPr="00CA4611">
        <w:rPr>
          <w:rFonts w:ascii="Arial" w:hAnsi="Arial" w:cs="Arial"/>
          <w:b/>
          <w:i/>
          <w:spacing w:val="-6"/>
          <w:sz w:val="24"/>
          <w:szCs w:val="26"/>
          <w:lang w:val="uk-UA"/>
        </w:rPr>
        <w:t xml:space="preserve"> </w:t>
      </w:r>
      <w:r w:rsidR="00CC095D" w:rsidRPr="00CA4611">
        <w:rPr>
          <w:rFonts w:ascii="Arial" w:hAnsi="Arial" w:cs="Arial"/>
          <w:b/>
          <w:i/>
          <w:spacing w:val="-6"/>
          <w:kern w:val="24"/>
          <w:sz w:val="24"/>
          <w:szCs w:val="26"/>
          <w:lang w:val="uk-UA"/>
        </w:rPr>
        <w:t>кристалів</w:t>
      </w:r>
      <w:r w:rsidRPr="00CA4611">
        <w:rPr>
          <w:rFonts w:ascii="Arial" w:hAnsi="Arial" w:cs="Arial"/>
          <w:b/>
          <w:i/>
          <w:spacing w:val="-6"/>
          <w:sz w:val="24"/>
          <w:szCs w:val="26"/>
          <w:lang w:val="uk-UA"/>
        </w:rPr>
        <w:t xml:space="preserve"> з розплаву</w:t>
      </w:r>
      <w:r w:rsidR="00CC095D" w:rsidRPr="00CA4611">
        <w:rPr>
          <w:rFonts w:ascii="Arial" w:hAnsi="Arial" w:cs="Arial"/>
          <w:b/>
          <w:i/>
          <w:spacing w:val="-6"/>
          <w:sz w:val="24"/>
          <w:szCs w:val="26"/>
          <w:lang w:val="uk-UA"/>
        </w:rPr>
        <w:t xml:space="preserve">. </w:t>
      </w:r>
      <w:r w:rsidR="004518DF" w:rsidRPr="004518DF">
        <w:rPr>
          <w:rFonts w:ascii="Arial" w:hAnsi="Arial" w:cs="Arial"/>
          <w:spacing w:val="-6"/>
          <w:sz w:val="24"/>
          <w:szCs w:val="26"/>
          <w:lang w:val="uk-UA"/>
        </w:rPr>
        <w:t>Цей метод застосовують</w:t>
      </w:r>
      <w:r w:rsidR="004518DF">
        <w:rPr>
          <w:rFonts w:ascii="Arial" w:hAnsi="Arial" w:cs="Arial"/>
          <w:b/>
          <w:i/>
          <w:spacing w:val="-6"/>
          <w:sz w:val="24"/>
          <w:szCs w:val="26"/>
          <w:lang w:val="uk-UA"/>
        </w:rPr>
        <w:t xml:space="preserve"> </w:t>
      </w:r>
      <w:r w:rsidRPr="00CA4611">
        <w:rPr>
          <w:rFonts w:ascii="Arial" w:hAnsi="Arial" w:cs="Arial"/>
          <w:spacing w:val="-6"/>
          <w:sz w:val="24"/>
          <w:szCs w:val="26"/>
          <w:lang w:val="uk-UA"/>
        </w:rPr>
        <w:t xml:space="preserve">у випадках, </w:t>
      </w:r>
      <w:r w:rsidRPr="00712B49">
        <w:rPr>
          <w:rFonts w:ascii="Arial" w:hAnsi="Arial" w:cs="Arial"/>
          <w:color w:val="000000" w:themeColor="text1"/>
          <w:spacing w:val="-6"/>
          <w:sz w:val="24"/>
          <w:szCs w:val="26"/>
          <w:lang w:val="uk-UA"/>
        </w:rPr>
        <w:t>коли</w:t>
      </w:r>
      <w:r w:rsidR="001B706E" w:rsidRPr="00712B49">
        <w:rPr>
          <w:rFonts w:ascii="Arial" w:hAnsi="Arial" w:cs="Arial"/>
          <w:color w:val="000000" w:themeColor="text1"/>
          <w:spacing w:val="-6"/>
          <w:sz w:val="24"/>
          <w:szCs w:val="26"/>
          <w:lang w:val="uk-UA"/>
        </w:rPr>
        <w:t xml:space="preserve"> </w:t>
      </w:r>
      <w:r w:rsidRPr="00712B49">
        <w:rPr>
          <w:rFonts w:ascii="Arial" w:hAnsi="Arial" w:cs="Arial"/>
          <w:color w:val="000000" w:themeColor="text1"/>
          <w:spacing w:val="-6"/>
          <w:sz w:val="24"/>
          <w:szCs w:val="26"/>
          <w:lang w:val="uk-UA"/>
        </w:rPr>
        <w:t>речовина</w:t>
      </w:r>
      <w:r w:rsidR="002145E2" w:rsidRPr="00712B49">
        <w:rPr>
          <w:rFonts w:ascii="Arial" w:hAnsi="Arial" w:cs="Arial"/>
          <w:color w:val="000000" w:themeColor="text1"/>
          <w:spacing w:val="-6"/>
          <w:sz w:val="24"/>
          <w:szCs w:val="26"/>
          <w:lang w:val="uk-UA"/>
        </w:rPr>
        <w:t xml:space="preserve"> </w:t>
      </w:r>
      <w:r w:rsidRPr="00712B49">
        <w:rPr>
          <w:rFonts w:ascii="Arial" w:hAnsi="Arial" w:cs="Arial"/>
          <w:color w:val="000000" w:themeColor="text1"/>
          <w:spacing w:val="-6"/>
          <w:sz w:val="24"/>
          <w:szCs w:val="26"/>
          <w:lang w:val="uk-UA"/>
        </w:rPr>
        <w:t>плавиться без розкладання</w:t>
      </w:r>
      <w:r w:rsidR="002145E2" w:rsidRPr="00712B49">
        <w:rPr>
          <w:rFonts w:ascii="Arial" w:hAnsi="Arial" w:cs="Arial"/>
          <w:color w:val="000000" w:themeColor="text1"/>
          <w:spacing w:val="-6"/>
          <w:sz w:val="24"/>
          <w:szCs w:val="26"/>
          <w:lang w:val="uk-UA"/>
        </w:rPr>
        <w:t xml:space="preserve">; </w:t>
      </w:r>
      <w:r w:rsidR="004518DF" w:rsidRPr="00712B49">
        <w:rPr>
          <w:rFonts w:ascii="Arial" w:hAnsi="Arial" w:cs="Arial"/>
          <w:color w:val="000000" w:themeColor="text1"/>
          <w:spacing w:val="-6"/>
          <w:sz w:val="24"/>
          <w:szCs w:val="26"/>
          <w:lang w:val="uk-UA"/>
        </w:rPr>
        <w:t>у</w:t>
      </w:r>
      <w:r w:rsidRPr="00712B49">
        <w:rPr>
          <w:rFonts w:ascii="Arial" w:hAnsi="Arial" w:cs="Arial"/>
          <w:color w:val="000000" w:themeColor="text1"/>
          <w:spacing w:val="-6"/>
          <w:sz w:val="24"/>
          <w:szCs w:val="26"/>
          <w:lang w:val="uk-UA"/>
        </w:rPr>
        <w:t xml:space="preserve"> звичайних розчинниках майже не розчиняється</w:t>
      </w:r>
      <w:r w:rsidR="002145E2" w:rsidRPr="00712B49">
        <w:rPr>
          <w:rFonts w:ascii="Arial" w:hAnsi="Arial" w:cs="Arial"/>
          <w:color w:val="000000" w:themeColor="text1"/>
          <w:spacing w:val="-6"/>
          <w:sz w:val="24"/>
          <w:szCs w:val="26"/>
          <w:lang w:val="uk-UA"/>
        </w:rPr>
        <w:t xml:space="preserve">; </w:t>
      </w:r>
      <w:r w:rsidRPr="00712B49">
        <w:rPr>
          <w:rFonts w:ascii="Arial" w:hAnsi="Arial" w:cs="Arial"/>
          <w:color w:val="000000" w:themeColor="text1"/>
          <w:spacing w:val="-6"/>
          <w:sz w:val="24"/>
          <w:szCs w:val="26"/>
          <w:lang w:val="uk-UA"/>
        </w:rPr>
        <w:t>не має поліморфних модифікацій</w:t>
      </w:r>
      <w:r w:rsidR="002145E2" w:rsidRPr="00712B49">
        <w:rPr>
          <w:rFonts w:ascii="Arial" w:hAnsi="Arial" w:cs="Arial"/>
          <w:color w:val="000000" w:themeColor="text1"/>
          <w:spacing w:val="-6"/>
          <w:sz w:val="24"/>
          <w:szCs w:val="26"/>
          <w:lang w:val="uk-UA"/>
        </w:rPr>
        <w:t xml:space="preserve">; </w:t>
      </w:r>
      <w:r w:rsidRPr="00712B49">
        <w:rPr>
          <w:rFonts w:ascii="Arial" w:hAnsi="Arial" w:cs="Arial"/>
          <w:color w:val="000000" w:themeColor="text1"/>
          <w:spacing w:val="-6"/>
          <w:sz w:val="24"/>
          <w:szCs w:val="26"/>
          <w:lang w:val="uk-UA"/>
        </w:rPr>
        <w:t>має низьку хімічну активність</w:t>
      </w:r>
      <w:r w:rsidR="004518DF" w:rsidRPr="00712B49">
        <w:rPr>
          <w:rFonts w:ascii="Arial" w:hAnsi="Arial" w:cs="Arial"/>
          <w:color w:val="000000" w:themeColor="text1"/>
          <w:spacing w:val="-6"/>
          <w:sz w:val="24"/>
          <w:szCs w:val="26"/>
          <w:lang w:val="uk-UA"/>
        </w:rPr>
        <w:t>.</w:t>
      </w:r>
    </w:p>
    <w:p w:rsidR="00DC7039" w:rsidRPr="00CA4611" w:rsidRDefault="00DC7039" w:rsidP="001B706E">
      <w:pPr>
        <w:pStyle w:val="12"/>
        <w:spacing w:line="288" w:lineRule="auto"/>
        <w:ind w:firstLine="709"/>
        <w:jc w:val="both"/>
        <w:rPr>
          <w:rFonts w:ascii="Arial" w:hAnsi="Arial" w:cs="Arial"/>
          <w:spacing w:val="-6"/>
          <w:sz w:val="24"/>
          <w:szCs w:val="26"/>
          <w:lang w:val="uk-UA"/>
        </w:rPr>
      </w:pPr>
      <w:r w:rsidRPr="00712B49">
        <w:rPr>
          <w:rFonts w:ascii="Arial" w:hAnsi="Arial" w:cs="Arial"/>
          <w:color w:val="000000" w:themeColor="text1"/>
          <w:spacing w:val="-6"/>
          <w:sz w:val="24"/>
          <w:szCs w:val="26"/>
          <w:lang w:val="uk-UA"/>
        </w:rPr>
        <w:t xml:space="preserve">Цим методом вирощують більше половини технічно важливих кристалів: метали і </w:t>
      </w:r>
      <w:r w:rsidRPr="00CA4611">
        <w:rPr>
          <w:rFonts w:ascii="Arial" w:hAnsi="Arial" w:cs="Arial"/>
          <w:spacing w:val="-6"/>
          <w:sz w:val="24"/>
          <w:szCs w:val="26"/>
          <w:lang w:val="uk-UA"/>
        </w:rPr>
        <w:t>напівпровідники, оксиди, галогеніди.</w:t>
      </w:r>
    </w:p>
    <w:p w:rsidR="00DC7039" w:rsidRPr="00CA4611" w:rsidRDefault="00DC7039" w:rsidP="001713A5">
      <w:pPr>
        <w:pStyle w:val="12"/>
        <w:spacing w:line="288" w:lineRule="auto"/>
        <w:ind w:firstLine="709"/>
        <w:jc w:val="both"/>
        <w:rPr>
          <w:rFonts w:ascii="Arial" w:hAnsi="Arial" w:cs="Arial"/>
          <w:spacing w:val="-6"/>
          <w:sz w:val="24"/>
          <w:szCs w:val="26"/>
        </w:rPr>
      </w:pPr>
      <w:r w:rsidRPr="00CA4611">
        <w:rPr>
          <w:rFonts w:ascii="Arial" w:hAnsi="Arial" w:cs="Arial"/>
          <w:spacing w:val="-6"/>
          <w:sz w:val="24"/>
          <w:szCs w:val="26"/>
          <w:lang w:val="uk-UA"/>
        </w:rPr>
        <w:t xml:space="preserve">За </w:t>
      </w:r>
      <w:r w:rsidRPr="00CA4611">
        <w:rPr>
          <w:rFonts w:ascii="Arial" w:hAnsi="Arial" w:cs="Arial"/>
          <w:i/>
          <w:spacing w:val="-6"/>
          <w:sz w:val="24"/>
          <w:szCs w:val="26"/>
          <w:lang w:val="uk-UA"/>
        </w:rPr>
        <w:t>методом Чохральського</w:t>
      </w:r>
      <w:r w:rsidRPr="00CA4611">
        <w:rPr>
          <w:rFonts w:ascii="Arial" w:hAnsi="Arial" w:cs="Arial"/>
          <w:spacing w:val="-6"/>
          <w:sz w:val="24"/>
          <w:szCs w:val="26"/>
          <w:lang w:val="uk-UA"/>
        </w:rPr>
        <w:t xml:space="preserve"> </w:t>
      </w:r>
      <w:r w:rsidR="004518DF">
        <w:rPr>
          <w:rFonts w:ascii="Arial" w:hAnsi="Arial" w:cs="Arial"/>
          <w:spacing w:val="-6"/>
          <w:sz w:val="24"/>
          <w:szCs w:val="26"/>
          <w:lang w:val="uk-UA"/>
        </w:rPr>
        <w:t>ро</w:t>
      </w:r>
      <w:r w:rsidRPr="00CA4611">
        <w:rPr>
          <w:rFonts w:ascii="Arial" w:hAnsi="Arial" w:cs="Arial"/>
          <w:spacing w:val="-6"/>
          <w:sz w:val="24"/>
          <w:szCs w:val="26"/>
          <w:lang w:val="uk-UA"/>
        </w:rPr>
        <w:t xml:space="preserve">зплав речовини, з якого передбачається </w:t>
      </w:r>
      <w:r w:rsidR="00AF5414" w:rsidRPr="00CA4611">
        <w:rPr>
          <w:rFonts w:ascii="Arial" w:hAnsi="Arial" w:cs="Arial"/>
          <w:spacing w:val="-6"/>
          <w:sz w:val="24"/>
          <w:szCs w:val="26"/>
          <w:lang w:val="uk-UA"/>
        </w:rPr>
        <w:t xml:space="preserve">процес </w:t>
      </w:r>
      <w:r w:rsidRPr="00CA4611">
        <w:rPr>
          <w:rFonts w:ascii="Arial" w:hAnsi="Arial" w:cs="Arial"/>
          <w:spacing w:val="-6"/>
          <w:sz w:val="24"/>
          <w:szCs w:val="26"/>
          <w:lang w:val="uk-UA"/>
        </w:rPr>
        <w:t>кристал</w:t>
      </w:r>
      <w:r w:rsidR="00AF5414" w:rsidRPr="00CA4611">
        <w:rPr>
          <w:rFonts w:ascii="Arial" w:hAnsi="Arial" w:cs="Arial"/>
          <w:spacing w:val="-6"/>
          <w:sz w:val="24"/>
          <w:szCs w:val="26"/>
          <w:lang w:val="uk-UA"/>
        </w:rPr>
        <w:t>ізації</w:t>
      </w:r>
      <w:r w:rsidRPr="00CA4611">
        <w:rPr>
          <w:rFonts w:ascii="Arial" w:hAnsi="Arial" w:cs="Arial"/>
          <w:spacing w:val="-6"/>
          <w:sz w:val="24"/>
          <w:szCs w:val="26"/>
          <w:lang w:val="uk-UA"/>
        </w:rPr>
        <w:t xml:space="preserve">, поміщають </w:t>
      </w:r>
      <w:r w:rsidR="00263092" w:rsidRPr="00CA4611">
        <w:rPr>
          <w:rFonts w:ascii="Arial" w:hAnsi="Arial" w:cs="Arial"/>
          <w:spacing w:val="-6"/>
          <w:sz w:val="24"/>
          <w:szCs w:val="26"/>
          <w:lang w:val="uk-UA"/>
        </w:rPr>
        <w:t>у</w:t>
      </w:r>
      <w:r w:rsidRPr="00CA4611">
        <w:rPr>
          <w:rFonts w:ascii="Arial" w:hAnsi="Arial" w:cs="Arial"/>
          <w:spacing w:val="-6"/>
          <w:sz w:val="24"/>
          <w:szCs w:val="26"/>
          <w:lang w:val="uk-UA"/>
        </w:rPr>
        <w:t xml:space="preserve"> вогнетривкий тигель і нагрівають вище точки плавлення. </w:t>
      </w:r>
      <w:r w:rsidR="004518DF">
        <w:rPr>
          <w:rFonts w:ascii="Arial" w:hAnsi="Arial" w:cs="Arial"/>
          <w:spacing w:val="-6"/>
          <w:sz w:val="24"/>
          <w:szCs w:val="26"/>
          <w:lang w:val="uk-UA"/>
        </w:rPr>
        <w:t>Потім у</w:t>
      </w:r>
      <w:r w:rsidRPr="00CA4611">
        <w:rPr>
          <w:rFonts w:ascii="Arial" w:hAnsi="Arial" w:cs="Arial"/>
          <w:spacing w:val="-6"/>
          <w:sz w:val="24"/>
          <w:szCs w:val="26"/>
          <w:lang w:val="uk-UA"/>
        </w:rPr>
        <w:t xml:space="preserve"> розплав на витяжному валу опускають </w:t>
      </w:r>
      <w:r w:rsidR="00263092" w:rsidRPr="00CA4611">
        <w:rPr>
          <w:rFonts w:ascii="Arial" w:hAnsi="Arial" w:cs="Arial"/>
          <w:spacing w:val="-6"/>
          <w:sz w:val="24"/>
          <w:szCs w:val="26"/>
          <w:lang w:val="uk-UA"/>
        </w:rPr>
        <w:t>монокристал</w:t>
      </w:r>
      <w:r w:rsidRPr="00CA4611">
        <w:rPr>
          <w:rFonts w:ascii="Arial" w:hAnsi="Arial" w:cs="Arial"/>
          <w:spacing w:val="-6"/>
          <w:sz w:val="24"/>
          <w:szCs w:val="26"/>
          <w:lang w:val="uk-UA"/>
        </w:rPr>
        <w:t xml:space="preserve"> з матеріалу майбутнього кристала, і на н</w:t>
      </w:r>
      <w:r w:rsidR="004518DF">
        <w:rPr>
          <w:rFonts w:ascii="Arial" w:hAnsi="Arial" w:cs="Arial"/>
          <w:spacing w:val="-6"/>
          <w:sz w:val="24"/>
          <w:szCs w:val="26"/>
          <w:lang w:val="uk-UA"/>
        </w:rPr>
        <w:t>ьому</w:t>
      </w:r>
      <w:r w:rsidRPr="00CA4611">
        <w:rPr>
          <w:rFonts w:ascii="Arial" w:hAnsi="Arial" w:cs="Arial"/>
          <w:spacing w:val="-6"/>
          <w:sz w:val="24"/>
          <w:szCs w:val="26"/>
          <w:lang w:val="uk-UA"/>
        </w:rPr>
        <w:t xml:space="preserve"> нарощується синтетичний матеріал до потрібної товщини.</w:t>
      </w:r>
    </w:p>
    <w:p w:rsidR="00DC7039" w:rsidRPr="00CA4611" w:rsidRDefault="00DC7039" w:rsidP="001713A5">
      <w:pPr>
        <w:pStyle w:val="1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 xml:space="preserve">Вал </w:t>
      </w:r>
      <w:r w:rsidR="0059726A" w:rsidRPr="00CA4611">
        <w:rPr>
          <w:rFonts w:ascii="Arial" w:hAnsi="Arial" w:cs="Arial"/>
          <w:spacing w:val="-6"/>
          <w:sz w:val="24"/>
          <w:szCs w:val="26"/>
          <w:lang w:val="uk-UA"/>
        </w:rPr>
        <w:t>і</w:t>
      </w:r>
      <w:r w:rsidRPr="00CA4611">
        <w:rPr>
          <w:rFonts w:ascii="Arial" w:hAnsi="Arial" w:cs="Arial"/>
          <w:spacing w:val="-6"/>
          <w:sz w:val="24"/>
          <w:szCs w:val="26"/>
          <w:lang w:val="uk-UA"/>
        </w:rPr>
        <w:t xml:space="preserve">з </w:t>
      </w:r>
      <w:r w:rsidR="004518DF">
        <w:rPr>
          <w:rFonts w:ascii="Arial" w:hAnsi="Arial" w:cs="Arial"/>
          <w:spacing w:val="-6"/>
          <w:sz w:val="24"/>
          <w:szCs w:val="26"/>
          <w:lang w:val="uk-UA"/>
        </w:rPr>
        <w:t xml:space="preserve">нарощеним синтетичним матеріалом </w:t>
      </w:r>
      <w:r w:rsidRPr="00CA4611">
        <w:rPr>
          <w:rFonts w:ascii="Arial" w:hAnsi="Arial" w:cs="Arial"/>
          <w:spacing w:val="-6"/>
          <w:sz w:val="24"/>
          <w:szCs w:val="26"/>
          <w:lang w:val="uk-UA"/>
        </w:rPr>
        <w:t>поступово п</w:t>
      </w:r>
      <w:r w:rsidR="004518DF">
        <w:rPr>
          <w:rFonts w:ascii="Arial" w:hAnsi="Arial" w:cs="Arial"/>
          <w:spacing w:val="-6"/>
          <w:sz w:val="24"/>
          <w:szCs w:val="26"/>
          <w:lang w:val="uk-UA"/>
        </w:rPr>
        <w:t>і</w:t>
      </w:r>
      <w:r w:rsidRPr="00CA4611">
        <w:rPr>
          <w:rFonts w:ascii="Arial" w:hAnsi="Arial" w:cs="Arial"/>
          <w:spacing w:val="-6"/>
          <w:sz w:val="24"/>
          <w:szCs w:val="26"/>
          <w:lang w:val="uk-UA"/>
        </w:rPr>
        <w:t>днімают</w:t>
      </w:r>
      <w:r w:rsidR="0059726A" w:rsidRPr="00CA4611">
        <w:rPr>
          <w:rFonts w:ascii="Arial" w:hAnsi="Arial" w:cs="Arial"/>
          <w:spacing w:val="-6"/>
          <w:sz w:val="24"/>
          <w:szCs w:val="26"/>
          <w:lang w:val="uk-UA"/>
        </w:rPr>
        <w:t>ь вгору</w:t>
      </w:r>
      <w:r w:rsidRPr="00CA4611">
        <w:rPr>
          <w:rFonts w:ascii="Arial" w:hAnsi="Arial" w:cs="Arial"/>
          <w:spacing w:val="-6"/>
          <w:sz w:val="24"/>
          <w:szCs w:val="26"/>
          <w:lang w:val="uk-UA"/>
        </w:rPr>
        <w:t xml:space="preserve"> зі швидкістю 1</w:t>
      </w:r>
      <w:r w:rsidR="004C443E">
        <w:rPr>
          <w:rFonts w:ascii="Arial" w:hAnsi="Arial" w:cs="Arial"/>
          <w:spacing w:val="-6"/>
          <w:sz w:val="24"/>
          <w:szCs w:val="26"/>
          <w:lang w:val="uk-UA"/>
        </w:rPr>
        <w:t>…</w:t>
      </w:r>
      <w:r w:rsidRPr="00CA4611">
        <w:rPr>
          <w:rFonts w:ascii="Arial" w:hAnsi="Arial" w:cs="Arial"/>
          <w:spacing w:val="-6"/>
          <w:sz w:val="24"/>
          <w:szCs w:val="26"/>
          <w:lang w:val="uk-UA"/>
        </w:rPr>
        <w:t>50 мм/год з одночасним обертанням з частотою 30</w:t>
      </w:r>
      <w:r w:rsidR="004C443E">
        <w:rPr>
          <w:rFonts w:ascii="Arial" w:hAnsi="Arial" w:cs="Arial"/>
          <w:spacing w:val="-6"/>
          <w:sz w:val="24"/>
          <w:szCs w:val="26"/>
          <w:lang w:val="uk-UA"/>
        </w:rPr>
        <w:t>…</w:t>
      </w:r>
      <w:r w:rsidRPr="00CA4611">
        <w:rPr>
          <w:rFonts w:ascii="Arial" w:hAnsi="Arial" w:cs="Arial"/>
          <w:spacing w:val="-6"/>
          <w:sz w:val="24"/>
          <w:szCs w:val="26"/>
          <w:lang w:val="uk-UA"/>
        </w:rPr>
        <w:t>150 об/ч. Обертають вал, щоб вирівняти температуру розплаву і забезпечити рівномірний розподіл домішок. Діаметр</w:t>
      </w:r>
      <w:r w:rsidR="004518DF">
        <w:rPr>
          <w:rFonts w:ascii="Arial" w:hAnsi="Arial" w:cs="Arial"/>
          <w:spacing w:val="-6"/>
          <w:sz w:val="24"/>
          <w:szCs w:val="26"/>
          <w:lang w:val="uk-UA"/>
        </w:rPr>
        <w:t xml:space="preserve"> утворених</w:t>
      </w:r>
      <w:r w:rsidRPr="00CA4611">
        <w:rPr>
          <w:rFonts w:ascii="Arial" w:hAnsi="Arial" w:cs="Arial"/>
          <w:spacing w:val="-6"/>
          <w:sz w:val="24"/>
          <w:szCs w:val="26"/>
          <w:lang w:val="uk-UA"/>
        </w:rPr>
        <w:t xml:space="preserve"> кристалів до</w:t>
      </w:r>
      <w:r w:rsidR="004518DF">
        <w:rPr>
          <w:rFonts w:ascii="Arial" w:hAnsi="Arial" w:cs="Arial"/>
          <w:spacing w:val="-6"/>
          <w:sz w:val="24"/>
          <w:szCs w:val="26"/>
          <w:lang w:val="uk-UA"/>
        </w:rPr>
        <w:t>сягає</w:t>
      </w:r>
      <w:r w:rsidRPr="00CA4611">
        <w:rPr>
          <w:rFonts w:ascii="Arial" w:hAnsi="Arial" w:cs="Arial"/>
          <w:spacing w:val="-6"/>
          <w:sz w:val="24"/>
          <w:szCs w:val="26"/>
          <w:lang w:val="uk-UA"/>
        </w:rPr>
        <w:t xml:space="preserve"> 50 мм, довжина до 1 м. Таким методом вирощують штучний гранат, а також корунд.</w:t>
      </w:r>
    </w:p>
    <w:p w:rsidR="00DC7039" w:rsidRPr="00CA4611" w:rsidRDefault="00DC7039" w:rsidP="001713A5">
      <w:pPr>
        <w:pStyle w:val="1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 xml:space="preserve">За </w:t>
      </w:r>
      <w:r w:rsidRPr="00CA4611">
        <w:rPr>
          <w:rFonts w:ascii="Arial" w:hAnsi="Arial" w:cs="Arial"/>
          <w:i/>
          <w:spacing w:val="-6"/>
          <w:sz w:val="24"/>
          <w:szCs w:val="26"/>
          <w:lang w:val="uk-UA"/>
        </w:rPr>
        <w:t>методом Кіропулоса</w:t>
      </w:r>
      <w:r w:rsidRPr="00CA4611">
        <w:rPr>
          <w:rFonts w:ascii="Arial" w:hAnsi="Arial" w:cs="Arial"/>
          <w:spacing w:val="-6"/>
          <w:sz w:val="24"/>
          <w:szCs w:val="26"/>
          <w:lang w:val="uk-UA"/>
        </w:rPr>
        <w:t xml:space="preserve"> - фронт кристалізації</w:t>
      </w:r>
      <w:r w:rsidR="00277B7D">
        <w:rPr>
          <w:rFonts w:ascii="Arial" w:hAnsi="Arial" w:cs="Arial"/>
          <w:spacing w:val="-6"/>
          <w:sz w:val="24"/>
          <w:szCs w:val="26"/>
          <w:lang w:val="uk-UA"/>
        </w:rPr>
        <w:t xml:space="preserve"> має місце</w:t>
      </w:r>
      <w:r w:rsidRPr="00CA4611">
        <w:rPr>
          <w:rFonts w:ascii="Arial" w:hAnsi="Arial" w:cs="Arial"/>
          <w:spacing w:val="-6"/>
          <w:sz w:val="24"/>
          <w:szCs w:val="26"/>
          <w:lang w:val="uk-UA"/>
        </w:rPr>
        <w:t xml:space="preserve"> нижче рівня розплаву. </w:t>
      </w:r>
      <w:r w:rsidR="004C443E">
        <w:rPr>
          <w:rFonts w:ascii="Arial" w:hAnsi="Arial" w:cs="Arial"/>
          <w:spacing w:val="-6"/>
          <w:sz w:val="24"/>
          <w:szCs w:val="26"/>
          <w:lang w:val="uk-UA"/>
        </w:rPr>
        <w:t>Цим методом</w:t>
      </w:r>
      <w:r w:rsidRPr="00CA4611">
        <w:rPr>
          <w:rFonts w:ascii="Arial" w:hAnsi="Arial" w:cs="Arial"/>
          <w:spacing w:val="-6"/>
          <w:sz w:val="24"/>
          <w:szCs w:val="26"/>
          <w:lang w:val="uk-UA"/>
        </w:rPr>
        <w:t xml:space="preserve"> </w:t>
      </w:r>
      <w:r w:rsidR="004C443E">
        <w:rPr>
          <w:rFonts w:ascii="Arial" w:hAnsi="Arial" w:cs="Arial"/>
          <w:spacing w:val="-6"/>
          <w:sz w:val="24"/>
          <w:szCs w:val="26"/>
          <w:lang w:val="uk-UA"/>
        </w:rPr>
        <w:t>м</w:t>
      </w:r>
      <w:r w:rsidR="004518DF">
        <w:rPr>
          <w:rFonts w:ascii="Arial" w:hAnsi="Arial" w:cs="Arial"/>
          <w:spacing w:val="-6"/>
          <w:sz w:val="24"/>
          <w:szCs w:val="26"/>
          <w:lang w:val="uk-UA"/>
        </w:rPr>
        <w:t>ожливе в</w:t>
      </w:r>
      <w:r w:rsidRPr="00CA4611">
        <w:rPr>
          <w:rFonts w:ascii="Arial" w:hAnsi="Arial" w:cs="Arial"/>
          <w:spacing w:val="-6"/>
          <w:sz w:val="24"/>
          <w:szCs w:val="26"/>
          <w:lang w:val="uk-UA"/>
        </w:rPr>
        <w:t xml:space="preserve">ирощування великих кристалів </w:t>
      </w:r>
      <w:r w:rsidR="004518DF">
        <w:rPr>
          <w:rFonts w:ascii="Arial" w:hAnsi="Arial" w:cs="Arial"/>
          <w:spacing w:val="-6"/>
          <w:sz w:val="24"/>
          <w:szCs w:val="26"/>
          <w:lang w:val="uk-UA"/>
        </w:rPr>
        <w:t>масо</w:t>
      </w:r>
      <w:r w:rsidRPr="00CA4611">
        <w:rPr>
          <w:rFonts w:ascii="Arial" w:hAnsi="Arial" w:cs="Arial"/>
          <w:spacing w:val="-6"/>
          <w:sz w:val="24"/>
          <w:szCs w:val="26"/>
          <w:lang w:val="uk-UA"/>
        </w:rPr>
        <w:t>ю кілька кілограмів</w:t>
      </w:r>
      <w:r w:rsidR="004C443E">
        <w:rPr>
          <w:rFonts w:ascii="Arial" w:hAnsi="Arial" w:cs="Arial"/>
          <w:spacing w:val="-6"/>
          <w:sz w:val="24"/>
          <w:szCs w:val="26"/>
          <w:lang w:val="uk-UA"/>
        </w:rPr>
        <w:t>;</w:t>
      </w:r>
      <w:r w:rsidR="00277B7D">
        <w:rPr>
          <w:rFonts w:ascii="Arial" w:hAnsi="Arial" w:cs="Arial"/>
          <w:spacing w:val="-6"/>
          <w:sz w:val="24"/>
          <w:szCs w:val="26"/>
          <w:lang w:val="uk-UA"/>
        </w:rPr>
        <w:t xml:space="preserve"> так</w:t>
      </w:r>
      <w:r w:rsidRPr="00CA4611">
        <w:rPr>
          <w:rFonts w:ascii="Arial" w:hAnsi="Arial" w:cs="Arial"/>
          <w:spacing w:val="-6"/>
          <w:sz w:val="24"/>
          <w:szCs w:val="26"/>
          <w:lang w:val="uk-UA"/>
        </w:rPr>
        <w:t xml:space="preserve"> </w:t>
      </w:r>
      <w:r w:rsidR="00277B7D">
        <w:rPr>
          <w:rFonts w:ascii="Arial" w:hAnsi="Arial" w:cs="Arial"/>
          <w:spacing w:val="-6"/>
          <w:sz w:val="24"/>
          <w:szCs w:val="26"/>
          <w:lang w:val="uk-UA"/>
        </w:rPr>
        <w:t>отримують, наприклад,</w:t>
      </w:r>
      <w:r w:rsidRPr="00CA4611">
        <w:rPr>
          <w:rFonts w:ascii="Arial" w:hAnsi="Arial" w:cs="Arial"/>
          <w:spacing w:val="-6"/>
          <w:sz w:val="24"/>
          <w:szCs w:val="26"/>
          <w:lang w:val="uk-UA"/>
        </w:rPr>
        <w:t xml:space="preserve"> кристали фторидів, хлоридів, корунду.</w:t>
      </w:r>
    </w:p>
    <w:p w:rsidR="00DC7039" w:rsidRPr="00CA4611" w:rsidRDefault="00DC7039" w:rsidP="00CC095D">
      <w:pPr>
        <w:pStyle w:val="12"/>
        <w:spacing w:line="288" w:lineRule="auto"/>
        <w:ind w:firstLine="709"/>
        <w:jc w:val="both"/>
        <w:rPr>
          <w:rFonts w:ascii="Arial" w:hAnsi="Arial" w:cs="Arial"/>
          <w:b/>
          <w:i/>
          <w:spacing w:val="-6"/>
          <w:sz w:val="24"/>
          <w:szCs w:val="26"/>
          <w:lang w:val="uk-UA"/>
        </w:rPr>
      </w:pPr>
      <w:r w:rsidRPr="00CA4611">
        <w:rPr>
          <w:rFonts w:ascii="Arial" w:hAnsi="Arial" w:cs="Arial"/>
          <w:b/>
          <w:spacing w:val="-6"/>
          <w:sz w:val="24"/>
          <w:szCs w:val="26"/>
          <w:lang w:val="uk-UA"/>
        </w:rPr>
        <w:t>Особливості середовища кристалізації</w:t>
      </w:r>
      <w:r w:rsidR="00CC095D" w:rsidRPr="00CA4611">
        <w:rPr>
          <w:rFonts w:ascii="Arial" w:hAnsi="Arial" w:cs="Arial"/>
          <w:b/>
          <w:spacing w:val="-6"/>
          <w:sz w:val="24"/>
          <w:szCs w:val="26"/>
          <w:lang w:val="uk-UA"/>
        </w:rPr>
        <w:t xml:space="preserve">. </w:t>
      </w:r>
      <w:r w:rsidRPr="00CA4611">
        <w:rPr>
          <w:rFonts w:ascii="Arial" w:hAnsi="Arial" w:cs="Arial"/>
          <w:spacing w:val="-6"/>
          <w:sz w:val="24"/>
          <w:szCs w:val="26"/>
          <w:lang w:val="uk-UA"/>
        </w:rPr>
        <w:t>Габітус кристала формується завдяки зростанню в деяк</w:t>
      </w:r>
      <w:r w:rsidR="00AA5E7E" w:rsidRPr="00CA4611">
        <w:rPr>
          <w:rFonts w:ascii="Arial" w:hAnsi="Arial" w:cs="Arial"/>
          <w:spacing w:val="-6"/>
          <w:sz w:val="24"/>
          <w:szCs w:val="26"/>
          <w:lang w:val="uk-UA"/>
        </w:rPr>
        <w:t>их</w:t>
      </w:r>
      <w:r w:rsidRPr="00CA4611">
        <w:rPr>
          <w:rFonts w:ascii="Arial" w:hAnsi="Arial" w:cs="Arial"/>
          <w:spacing w:val="-6"/>
          <w:sz w:val="24"/>
          <w:szCs w:val="26"/>
          <w:lang w:val="uk-UA"/>
        </w:rPr>
        <w:t xml:space="preserve"> реальн</w:t>
      </w:r>
      <w:r w:rsidR="00AA5E7E" w:rsidRPr="00CA4611">
        <w:rPr>
          <w:rFonts w:ascii="Arial" w:hAnsi="Arial" w:cs="Arial"/>
          <w:spacing w:val="-6"/>
          <w:sz w:val="24"/>
          <w:szCs w:val="26"/>
          <w:lang w:val="uk-UA"/>
        </w:rPr>
        <w:t>их</w:t>
      </w:r>
      <w:r w:rsidRPr="00CA4611">
        <w:rPr>
          <w:rFonts w:ascii="Arial" w:hAnsi="Arial" w:cs="Arial"/>
          <w:spacing w:val="-6"/>
          <w:sz w:val="24"/>
          <w:szCs w:val="26"/>
          <w:lang w:val="uk-UA"/>
        </w:rPr>
        <w:t xml:space="preserve"> </w:t>
      </w:r>
      <w:r w:rsidR="00AA5E7E" w:rsidRPr="00CA4611">
        <w:rPr>
          <w:rFonts w:ascii="Arial" w:hAnsi="Arial" w:cs="Arial"/>
          <w:spacing w:val="-6"/>
          <w:sz w:val="24"/>
          <w:szCs w:val="26"/>
          <w:lang w:val="uk-UA"/>
        </w:rPr>
        <w:t>умовах</w:t>
      </w:r>
      <w:r w:rsidR="00FD06D6">
        <w:rPr>
          <w:rFonts w:ascii="Arial" w:hAnsi="Arial" w:cs="Arial"/>
          <w:spacing w:val="-6"/>
          <w:sz w:val="24"/>
          <w:szCs w:val="26"/>
          <w:lang w:val="uk-UA"/>
        </w:rPr>
        <w:t>, які можна визначити як</w:t>
      </w:r>
      <w:r w:rsidRPr="00CA4611">
        <w:rPr>
          <w:rFonts w:ascii="Arial" w:hAnsi="Arial" w:cs="Arial"/>
          <w:spacing w:val="-6"/>
          <w:sz w:val="24"/>
          <w:szCs w:val="26"/>
          <w:lang w:val="uk-UA"/>
        </w:rPr>
        <w:t xml:space="preserve"> "середовищ</w:t>
      </w:r>
      <w:r w:rsidR="00932A3B" w:rsidRPr="00CA4611">
        <w:rPr>
          <w:rFonts w:ascii="Arial" w:hAnsi="Arial" w:cs="Arial"/>
          <w:spacing w:val="-6"/>
          <w:sz w:val="24"/>
          <w:szCs w:val="26"/>
          <w:lang w:val="uk-UA"/>
        </w:rPr>
        <w:t>е</w:t>
      </w:r>
      <w:r w:rsidRPr="00CA4611">
        <w:rPr>
          <w:rFonts w:ascii="Arial" w:hAnsi="Arial" w:cs="Arial"/>
          <w:spacing w:val="-6"/>
          <w:sz w:val="24"/>
          <w:szCs w:val="26"/>
          <w:lang w:val="uk-UA"/>
        </w:rPr>
        <w:t xml:space="preserve"> кристалізації". Серед</w:t>
      </w:r>
      <w:r w:rsidR="00ED189E" w:rsidRPr="00CA4611">
        <w:rPr>
          <w:rFonts w:ascii="Arial" w:hAnsi="Arial" w:cs="Arial"/>
          <w:spacing w:val="-6"/>
          <w:sz w:val="24"/>
          <w:szCs w:val="26"/>
          <w:lang w:val="uk-UA"/>
        </w:rPr>
        <w:t>овище</w:t>
      </w:r>
      <w:r w:rsidRPr="00CA4611">
        <w:rPr>
          <w:rFonts w:ascii="Arial" w:hAnsi="Arial" w:cs="Arial"/>
          <w:spacing w:val="-6"/>
          <w:sz w:val="24"/>
          <w:szCs w:val="26"/>
          <w:lang w:val="uk-UA"/>
        </w:rPr>
        <w:t xml:space="preserve"> кристалізації можна охарактеризувати з позицій симетрії, </w:t>
      </w:r>
      <w:r w:rsidR="004C443E">
        <w:rPr>
          <w:rFonts w:ascii="Arial" w:hAnsi="Arial" w:cs="Arial"/>
          <w:spacing w:val="-6"/>
          <w:sz w:val="24"/>
          <w:szCs w:val="26"/>
          <w:lang w:val="uk-UA"/>
        </w:rPr>
        <w:t xml:space="preserve">хімічного </w:t>
      </w:r>
      <w:r w:rsidRPr="00CA4611">
        <w:rPr>
          <w:rFonts w:ascii="Arial" w:hAnsi="Arial" w:cs="Arial"/>
          <w:spacing w:val="-6"/>
          <w:sz w:val="24"/>
          <w:szCs w:val="26"/>
          <w:lang w:val="uk-UA"/>
        </w:rPr>
        <w:t>складу і умов кристалізації.</w:t>
      </w:r>
    </w:p>
    <w:p w:rsidR="00DC7039" w:rsidRPr="00CA4611" w:rsidRDefault="00DC7039" w:rsidP="00CC095D">
      <w:pPr>
        <w:pStyle w:val="12"/>
        <w:spacing w:line="288" w:lineRule="auto"/>
        <w:ind w:firstLine="709"/>
        <w:jc w:val="both"/>
        <w:rPr>
          <w:rFonts w:ascii="Arial" w:hAnsi="Arial" w:cs="Arial"/>
          <w:spacing w:val="-6"/>
          <w:sz w:val="24"/>
          <w:szCs w:val="26"/>
          <w:lang w:val="uk-UA"/>
        </w:rPr>
      </w:pPr>
      <w:r w:rsidRPr="00CA4611">
        <w:rPr>
          <w:rFonts w:ascii="Arial" w:hAnsi="Arial" w:cs="Arial"/>
          <w:b/>
          <w:i/>
          <w:spacing w:val="-6"/>
          <w:sz w:val="24"/>
          <w:szCs w:val="26"/>
          <w:lang w:val="uk-UA"/>
        </w:rPr>
        <w:t>Симетрія середовища кристалізації</w:t>
      </w:r>
      <w:r w:rsidR="00CC095D" w:rsidRPr="00CA4611">
        <w:rPr>
          <w:rFonts w:ascii="Arial" w:hAnsi="Arial" w:cs="Arial"/>
          <w:b/>
          <w:i/>
          <w:spacing w:val="-6"/>
          <w:sz w:val="24"/>
          <w:szCs w:val="26"/>
          <w:lang w:val="uk-UA"/>
        </w:rPr>
        <w:t xml:space="preserve">. </w:t>
      </w:r>
      <w:r w:rsidRPr="00CA4611">
        <w:rPr>
          <w:rFonts w:ascii="Arial" w:hAnsi="Arial" w:cs="Arial"/>
          <w:spacing w:val="-6"/>
          <w:sz w:val="24"/>
          <w:szCs w:val="26"/>
          <w:lang w:val="uk-UA"/>
        </w:rPr>
        <w:t xml:space="preserve">З позиції симетрії </w:t>
      </w:r>
      <w:r w:rsidR="00E519A1">
        <w:rPr>
          <w:rFonts w:ascii="Arial" w:hAnsi="Arial" w:cs="Arial"/>
          <w:spacing w:val="-6"/>
          <w:sz w:val="24"/>
          <w:szCs w:val="26"/>
          <w:lang w:val="uk-UA"/>
        </w:rPr>
        <w:t>будуть роз</w:t>
      </w:r>
      <w:r w:rsidRPr="00CA4611">
        <w:rPr>
          <w:rFonts w:ascii="Arial" w:hAnsi="Arial" w:cs="Arial"/>
          <w:spacing w:val="-6"/>
          <w:sz w:val="24"/>
          <w:szCs w:val="26"/>
          <w:lang w:val="uk-UA"/>
        </w:rPr>
        <w:t>різнят</w:t>
      </w:r>
      <w:r w:rsidR="00E519A1">
        <w:rPr>
          <w:rFonts w:ascii="Arial" w:hAnsi="Arial" w:cs="Arial"/>
          <w:spacing w:val="-6"/>
          <w:sz w:val="24"/>
          <w:szCs w:val="26"/>
          <w:lang w:val="uk-UA"/>
        </w:rPr>
        <w:t>и</w:t>
      </w:r>
      <w:r w:rsidRPr="00CA4611">
        <w:rPr>
          <w:rFonts w:ascii="Arial" w:hAnsi="Arial" w:cs="Arial"/>
          <w:spacing w:val="-6"/>
          <w:sz w:val="24"/>
          <w:szCs w:val="26"/>
          <w:lang w:val="uk-UA"/>
        </w:rPr>
        <w:t xml:space="preserve">ся вільно зростаючий кристал і кристал, оточений іншими кристалами, з якими він стикається в процесі росту. Розчин або розплав, в якому росте кристал, нерухомий або в ньому існують течії різної природи. На зростання кристала також впливає сила тяжіння. Всі ці особливості об'єднуються формально поняттям симетрія середовища. </w:t>
      </w:r>
    </w:p>
    <w:p w:rsidR="00DC7039" w:rsidRPr="00CA4611" w:rsidRDefault="00DC7039" w:rsidP="001713A5">
      <w:pPr>
        <w:pStyle w:val="1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Реальний кристал може мати нижчу зовнішню симетрію порівнян</w:t>
      </w:r>
      <w:r w:rsidR="00277B7D">
        <w:rPr>
          <w:rFonts w:ascii="Arial" w:hAnsi="Arial" w:cs="Arial"/>
          <w:spacing w:val="-6"/>
          <w:sz w:val="24"/>
          <w:szCs w:val="26"/>
          <w:lang w:val="uk-UA"/>
        </w:rPr>
        <w:t>о</w:t>
      </w:r>
      <w:r w:rsidRPr="00CA4611">
        <w:rPr>
          <w:rFonts w:ascii="Arial" w:hAnsi="Arial" w:cs="Arial"/>
          <w:spacing w:val="-6"/>
          <w:sz w:val="24"/>
          <w:szCs w:val="26"/>
          <w:lang w:val="uk-UA"/>
        </w:rPr>
        <w:t xml:space="preserve"> з ідеальною формою або більш високу симетрію. Підвищення симетрії пов'язано з нерозвиненістю граней загальних простих форм, однаковим розвитком граней різних простих форм </w:t>
      </w:r>
      <w:r w:rsidR="00E519A1">
        <w:rPr>
          <w:rFonts w:ascii="Arial" w:hAnsi="Arial" w:cs="Arial"/>
          <w:spacing w:val="-6"/>
          <w:sz w:val="24"/>
          <w:szCs w:val="26"/>
          <w:lang w:val="uk-UA"/>
        </w:rPr>
        <w:t>тощо</w:t>
      </w:r>
      <w:r w:rsidRPr="00CA4611">
        <w:rPr>
          <w:rFonts w:ascii="Arial" w:hAnsi="Arial" w:cs="Arial"/>
          <w:spacing w:val="-6"/>
          <w:sz w:val="24"/>
          <w:szCs w:val="26"/>
          <w:lang w:val="uk-UA"/>
        </w:rPr>
        <w:t xml:space="preserve">. Кварц, який не містить граней тригонального трапецоедра, може </w:t>
      </w:r>
      <w:r w:rsidR="00E519A1">
        <w:rPr>
          <w:rFonts w:ascii="Arial" w:hAnsi="Arial" w:cs="Arial"/>
          <w:spacing w:val="-6"/>
          <w:sz w:val="24"/>
          <w:szCs w:val="26"/>
          <w:lang w:val="uk-UA"/>
        </w:rPr>
        <w:t>м</w:t>
      </w:r>
      <w:r w:rsidRPr="00CA4611">
        <w:rPr>
          <w:rFonts w:ascii="Arial" w:hAnsi="Arial" w:cs="Arial"/>
          <w:spacing w:val="-6"/>
          <w:sz w:val="24"/>
          <w:szCs w:val="26"/>
          <w:lang w:val="uk-UA"/>
        </w:rPr>
        <w:t>ати планаксіальний вид симетрії тригональної сингонії, а при однаковому розвитку двох ромбоедрів, навіть планаксіальний вид симетрії гексагональної сингонії.</w:t>
      </w:r>
    </w:p>
    <w:p w:rsidR="00DC7039" w:rsidRPr="00CA4611" w:rsidRDefault="00DC7039" w:rsidP="00CC095D">
      <w:pPr>
        <w:pStyle w:val="12"/>
        <w:spacing w:line="288" w:lineRule="auto"/>
        <w:ind w:firstLine="709"/>
        <w:jc w:val="both"/>
        <w:rPr>
          <w:rFonts w:ascii="Arial" w:hAnsi="Arial" w:cs="Arial"/>
          <w:spacing w:val="-6"/>
          <w:sz w:val="24"/>
          <w:szCs w:val="26"/>
          <w:lang w:val="uk-UA"/>
        </w:rPr>
      </w:pPr>
      <w:r w:rsidRPr="00CA4611">
        <w:rPr>
          <w:rFonts w:ascii="Arial" w:hAnsi="Arial" w:cs="Arial"/>
          <w:b/>
          <w:i/>
          <w:spacing w:val="-6"/>
          <w:sz w:val="24"/>
          <w:szCs w:val="26"/>
          <w:lang w:val="uk-UA"/>
        </w:rPr>
        <w:t>Склад середовища кристалізації</w:t>
      </w:r>
      <w:r w:rsidR="00CC095D" w:rsidRPr="00CA4611">
        <w:rPr>
          <w:rFonts w:ascii="Arial" w:hAnsi="Arial" w:cs="Arial"/>
          <w:b/>
          <w:i/>
          <w:spacing w:val="-6"/>
          <w:sz w:val="24"/>
          <w:szCs w:val="26"/>
          <w:lang w:val="uk-UA"/>
        </w:rPr>
        <w:t xml:space="preserve">. </w:t>
      </w:r>
      <w:r w:rsidR="004C443E" w:rsidRPr="004C443E">
        <w:rPr>
          <w:rFonts w:ascii="Arial" w:hAnsi="Arial" w:cs="Arial"/>
          <w:i/>
          <w:spacing w:val="-6"/>
          <w:sz w:val="24"/>
          <w:szCs w:val="26"/>
          <w:lang w:val="uk-UA"/>
        </w:rPr>
        <w:t>Хімічний с</w:t>
      </w:r>
      <w:r w:rsidRPr="004C443E">
        <w:rPr>
          <w:rFonts w:ascii="Arial" w:hAnsi="Arial" w:cs="Arial"/>
          <w:spacing w:val="-6"/>
          <w:sz w:val="24"/>
          <w:szCs w:val="26"/>
          <w:lang w:val="uk-UA"/>
        </w:rPr>
        <w:t>клад</w:t>
      </w:r>
      <w:r w:rsidRPr="00CA4611">
        <w:rPr>
          <w:rFonts w:ascii="Arial" w:hAnsi="Arial" w:cs="Arial"/>
          <w:spacing w:val="-6"/>
          <w:sz w:val="24"/>
          <w:szCs w:val="26"/>
          <w:lang w:val="uk-UA"/>
        </w:rPr>
        <w:t xml:space="preserve"> системи, в якій утворюється кристал, виявляється одним з найбільш потужних факторів, що визначають його форму. Досліджуючи кристалізацію кам'яної солі, встановили, що з водного розчину NaCl кристалізується у вигляді кубів, а з розчину з сечовиною випадають октаедри кам'яної солі. Кам'яна сіль в присутності ферроциан</w:t>
      </w:r>
      <w:r w:rsidR="00A07414" w:rsidRPr="00CA4611">
        <w:rPr>
          <w:rFonts w:ascii="Arial" w:hAnsi="Arial" w:cs="Arial"/>
          <w:spacing w:val="-6"/>
          <w:sz w:val="24"/>
          <w:szCs w:val="26"/>
          <w:lang w:val="uk-UA"/>
        </w:rPr>
        <w:t>і</w:t>
      </w:r>
      <w:r w:rsidRPr="00CA4611">
        <w:rPr>
          <w:rFonts w:ascii="Arial" w:hAnsi="Arial" w:cs="Arial"/>
          <w:spacing w:val="-6"/>
          <w:sz w:val="24"/>
          <w:szCs w:val="26"/>
          <w:lang w:val="uk-UA"/>
        </w:rPr>
        <w:t>д</w:t>
      </w:r>
      <w:r w:rsidR="00A07414" w:rsidRPr="00CA4611">
        <w:rPr>
          <w:rFonts w:ascii="Arial" w:hAnsi="Arial" w:cs="Arial"/>
          <w:spacing w:val="-6"/>
          <w:sz w:val="24"/>
          <w:szCs w:val="26"/>
          <w:lang w:val="uk-UA"/>
        </w:rPr>
        <w:t>у</w:t>
      </w:r>
      <w:r w:rsidRPr="00CA4611">
        <w:rPr>
          <w:rFonts w:ascii="Arial" w:hAnsi="Arial" w:cs="Arial"/>
          <w:spacing w:val="-6"/>
          <w:sz w:val="24"/>
          <w:szCs w:val="26"/>
          <w:lang w:val="uk-UA"/>
        </w:rPr>
        <w:t xml:space="preserve"> натрію кристалізується у вигляді голок.</w:t>
      </w:r>
    </w:p>
    <w:p w:rsidR="000948E5" w:rsidRPr="00CA4611" w:rsidRDefault="004C443E" w:rsidP="000948E5">
      <w:pPr>
        <w:pStyle w:val="12"/>
        <w:spacing w:line="288" w:lineRule="auto"/>
        <w:ind w:firstLine="709"/>
        <w:jc w:val="both"/>
        <w:rPr>
          <w:rFonts w:ascii="Arial" w:hAnsi="Arial" w:cs="Arial"/>
          <w:spacing w:val="-6"/>
          <w:sz w:val="24"/>
          <w:szCs w:val="26"/>
          <w:lang w:val="uk-UA"/>
        </w:rPr>
      </w:pPr>
      <w:r>
        <w:rPr>
          <w:rFonts w:ascii="Arial" w:hAnsi="Arial" w:cs="Arial"/>
          <w:spacing w:val="-6"/>
          <w:sz w:val="24"/>
          <w:szCs w:val="26"/>
          <w:lang w:val="uk-UA"/>
        </w:rPr>
        <w:t>За</w:t>
      </w:r>
      <w:r w:rsidR="000948E5" w:rsidRPr="00CA4611">
        <w:rPr>
          <w:rFonts w:ascii="Arial" w:hAnsi="Arial" w:cs="Arial"/>
          <w:spacing w:val="-6"/>
          <w:sz w:val="24"/>
          <w:szCs w:val="26"/>
          <w:lang w:val="uk-UA"/>
        </w:rPr>
        <w:t xml:space="preserve"> наявності домішок кубічна форма ускладнюється, переходячи в тетрагексаедр. Якщо домішок багато, то стають більш характерними ромбододекаедри. Найбільш ймовірна причина зміни форм кристалів залежно від домішок - адсорбція домішок на </w:t>
      </w:r>
      <w:r w:rsidR="004A0775" w:rsidRPr="00CA4611">
        <w:rPr>
          <w:rFonts w:ascii="Arial" w:hAnsi="Arial" w:cs="Arial"/>
          <w:spacing w:val="-6"/>
          <w:sz w:val="24"/>
          <w:szCs w:val="26"/>
          <w:lang w:val="uk-UA"/>
        </w:rPr>
        <w:t>грані</w:t>
      </w:r>
      <w:r w:rsidR="000948E5" w:rsidRPr="00CA4611">
        <w:rPr>
          <w:rFonts w:ascii="Arial" w:hAnsi="Arial" w:cs="Arial"/>
          <w:spacing w:val="-6"/>
          <w:sz w:val="24"/>
          <w:szCs w:val="26"/>
          <w:lang w:val="uk-UA"/>
        </w:rPr>
        <w:t xml:space="preserve"> кристала. Домішка частково блокує поверхню і перешкоджає приєднанню част</w:t>
      </w:r>
      <w:r w:rsidR="00E519A1">
        <w:rPr>
          <w:rFonts w:ascii="Arial" w:hAnsi="Arial" w:cs="Arial"/>
          <w:spacing w:val="-6"/>
          <w:sz w:val="24"/>
          <w:szCs w:val="26"/>
          <w:lang w:val="uk-UA"/>
        </w:rPr>
        <w:t>ин</w:t>
      </w:r>
      <w:r w:rsidR="000948E5" w:rsidRPr="00CA4611">
        <w:rPr>
          <w:rFonts w:ascii="Arial" w:hAnsi="Arial" w:cs="Arial"/>
          <w:spacing w:val="-6"/>
          <w:sz w:val="24"/>
          <w:szCs w:val="26"/>
          <w:lang w:val="uk-UA"/>
        </w:rPr>
        <w:t>ок основної речовини. Вони спочатку повинні витіснити домішки і лише потім приєднатися до структури.</w:t>
      </w:r>
    </w:p>
    <w:p w:rsidR="000948E5" w:rsidRPr="00CA4611" w:rsidRDefault="000948E5" w:rsidP="000948E5">
      <w:pPr>
        <w:pStyle w:val="12"/>
        <w:spacing w:line="288" w:lineRule="auto"/>
        <w:ind w:firstLine="709"/>
        <w:jc w:val="both"/>
        <w:rPr>
          <w:rFonts w:ascii="Arial" w:hAnsi="Arial" w:cs="Arial"/>
          <w:spacing w:val="-6"/>
          <w:sz w:val="24"/>
          <w:szCs w:val="26"/>
          <w:lang w:val="uk-UA"/>
        </w:rPr>
      </w:pPr>
      <w:r w:rsidRPr="00CA4611">
        <w:rPr>
          <w:rFonts w:ascii="Arial" w:hAnsi="Arial" w:cs="Arial"/>
          <w:b/>
          <w:i/>
          <w:spacing w:val="-6"/>
          <w:sz w:val="24"/>
          <w:szCs w:val="26"/>
          <w:lang w:val="uk-UA"/>
        </w:rPr>
        <w:t xml:space="preserve">Ступінь насичення середовища кристалізації. </w:t>
      </w:r>
      <w:r w:rsidRPr="00CA4611">
        <w:rPr>
          <w:rFonts w:ascii="Arial" w:hAnsi="Arial" w:cs="Arial"/>
          <w:spacing w:val="-6"/>
          <w:sz w:val="24"/>
          <w:szCs w:val="26"/>
          <w:lang w:val="uk-UA"/>
        </w:rPr>
        <w:t xml:space="preserve">Встановлено, що в сильно пересичених розчинах кристали покриваються повільно зростаючими гранями з високою щільністю. При зниженні ступеня пересичення розчинів починають рости грані з низькою щільністю. З'являється безліч додаткових граней. Така еволюція форм простежується для кальциту, флюориту та ін. При збільшенні концентрації в кристалах з'являються </w:t>
      </w:r>
      <w:r w:rsidR="003537C5" w:rsidRPr="00CA4611">
        <w:rPr>
          <w:rFonts w:ascii="Arial" w:hAnsi="Arial" w:cs="Arial"/>
          <w:spacing w:val="-6"/>
          <w:sz w:val="24"/>
          <w:szCs w:val="26"/>
          <w:lang w:val="uk-UA"/>
        </w:rPr>
        <w:t>гран</w:t>
      </w:r>
      <w:r w:rsidRPr="00CA4611">
        <w:rPr>
          <w:rFonts w:ascii="Arial" w:hAnsi="Arial" w:cs="Arial"/>
          <w:spacing w:val="-6"/>
          <w:sz w:val="24"/>
          <w:szCs w:val="26"/>
          <w:lang w:val="uk-UA"/>
        </w:rPr>
        <w:t xml:space="preserve">і пінакоїда, що повністю витісняють </w:t>
      </w:r>
      <w:r w:rsidR="003537C5" w:rsidRPr="00CA4611">
        <w:rPr>
          <w:rFonts w:ascii="Arial" w:hAnsi="Arial" w:cs="Arial"/>
          <w:spacing w:val="-6"/>
          <w:sz w:val="24"/>
          <w:szCs w:val="26"/>
          <w:lang w:val="uk-UA"/>
        </w:rPr>
        <w:t>гр</w:t>
      </w:r>
      <w:r w:rsidR="00254FC9" w:rsidRPr="00CA4611">
        <w:rPr>
          <w:rFonts w:ascii="Arial" w:hAnsi="Arial" w:cs="Arial"/>
          <w:spacing w:val="-6"/>
          <w:sz w:val="24"/>
          <w:szCs w:val="26"/>
          <w:lang w:val="uk-UA"/>
        </w:rPr>
        <w:t>ан</w:t>
      </w:r>
      <w:r w:rsidRPr="00CA4611">
        <w:rPr>
          <w:rFonts w:ascii="Arial" w:hAnsi="Arial" w:cs="Arial"/>
          <w:spacing w:val="-6"/>
          <w:sz w:val="24"/>
          <w:szCs w:val="26"/>
          <w:lang w:val="uk-UA"/>
        </w:rPr>
        <w:t>і ромбоедра.</w:t>
      </w:r>
    </w:p>
    <w:p w:rsidR="00DC7039" w:rsidRPr="00CA4611" w:rsidRDefault="00DC7039" w:rsidP="000948E5">
      <w:pPr>
        <w:pStyle w:val="12"/>
        <w:spacing w:line="288" w:lineRule="auto"/>
        <w:ind w:firstLine="709"/>
        <w:jc w:val="both"/>
        <w:rPr>
          <w:rFonts w:ascii="Arial" w:hAnsi="Arial" w:cs="Arial"/>
          <w:spacing w:val="-6"/>
          <w:sz w:val="24"/>
          <w:szCs w:val="26"/>
          <w:lang w:val="uk-UA"/>
        </w:rPr>
      </w:pPr>
      <w:r w:rsidRPr="00CA4611">
        <w:rPr>
          <w:rFonts w:ascii="Arial" w:hAnsi="Arial" w:cs="Arial"/>
          <w:b/>
          <w:i/>
          <w:spacing w:val="-6"/>
          <w:sz w:val="24"/>
          <w:szCs w:val="26"/>
          <w:lang w:val="uk-UA"/>
        </w:rPr>
        <w:t>Температура середовища кристалізації</w:t>
      </w:r>
      <w:r w:rsidR="00611793" w:rsidRPr="00CA4611">
        <w:rPr>
          <w:rFonts w:ascii="Arial" w:hAnsi="Arial" w:cs="Arial"/>
          <w:b/>
          <w:i/>
          <w:spacing w:val="-6"/>
          <w:sz w:val="24"/>
          <w:szCs w:val="26"/>
          <w:lang w:val="uk-UA"/>
        </w:rPr>
        <w:t xml:space="preserve">. </w:t>
      </w:r>
      <w:r w:rsidRPr="00CA4611">
        <w:rPr>
          <w:rFonts w:ascii="Arial" w:hAnsi="Arial" w:cs="Arial"/>
          <w:spacing w:val="-6"/>
          <w:sz w:val="24"/>
          <w:szCs w:val="26"/>
          <w:lang w:val="uk-UA"/>
        </w:rPr>
        <w:t>При відносно високих температурах і низьких пересиченнях утворюються октаедричні кристали флюориту; при зменшенні температури і одночасному збільшенні ступеня пересичення розчинів спочатку утворюються кристали флюориту в формі ромбододекаедра, а потім - кубічні кристали. Одна з причин зміни форми кристалів при зміні температури - структурна перебудова розчинів і, зокрема, води.</w:t>
      </w:r>
    </w:p>
    <w:p w:rsidR="00794B88" w:rsidRPr="00CA4611" w:rsidRDefault="00794B88" w:rsidP="001713A5">
      <w:pPr>
        <w:pStyle w:val="12"/>
        <w:spacing w:line="288" w:lineRule="auto"/>
        <w:ind w:firstLine="709"/>
        <w:jc w:val="both"/>
        <w:rPr>
          <w:rFonts w:ascii="Arial" w:hAnsi="Arial" w:cs="Arial"/>
          <w:spacing w:val="-6"/>
          <w:sz w:val="24"/>
          <w:szCs w:val="26"/>
          <w:lang w:val="uk-UA"/>
        </w:rPr>
      </w:pPr>
    </w:p>
    <w:p w:rsidR="00794B88" w:rsidRPr="00CA4611" w:rsidRDefault="00794B88" w:rsidP="001713A5">
      <w:pPr>
        <w:pStyle w:val="a5"/>
        <w:spacing w:line="288" w:lineRule="auto"/>
        <w:rPr>
          <w:rFonts w:ascii="Arial" w:hAnsi="Arial" w:cs="Arial"/>
          <w:bCs/>
          <w:caps/>
          <w:spacing w:val="-6"/>
          <w:sz w:val="24"/>
          <w:szCs w:val="26"/>
          <w:lang w:val="ru-RU"/>
        </w:rPr>
      </w:pPr>
      <w:r w:rsidRPr="00CA4611">
        <w:rPr>
          <w:rFonts w:ascii="Arial" w:hAnsi="Arial" w:cs="Arial"/>
          <w:bCs/>
          <w:spacing w:val="-6"/>
          <w:sz w:val="24"/>
          <w:szCs w:val="26"/>
        </w:rPr>
        <w:t xml:space="preserve">Запитання </w:t>
      </w:r>
      <w:r w:rsidRPr="00CA4611">
        <w:rPr>
          <w:rFonts w:ascii="Arial" w:hAnsi="Arial" w:cs="Arial"/>
          <w:bCs/>
          <w:spacing w:val="-6"/>
          <w:sz w:val="24"/>
          <w:szCs w:val="26"/>
          <w:lang w:val="ru-RU"/>
        </w:rPr>
        <w:t>для самоконтролю</w:t>
      </w:r>
    </w:p>
    <w:p w:rsidR="00794B88" w:rsidRPr="00CA4611" w:rsidRDefault="00794B88" w:rsidP="001713A5">
      <w:pPr>
        <w:pStyle w:val="a5"/>
        <w:spacing w:line="288" w:lineRule="auto"/>
        <w:jc w:val="both"/>
        <w:rPr>
          <w:rFonts w:ascii="Arial" w:hAnsi="Arial" w:cs="Arial"/>
          <w:b w:val="0"/>
          <w:bCs/>
          <w:spacing w:val="-6"/>
          <w:sz w:val="24"/>
          <w:szCs w:val="26"/>
        </w:rPr>
      </w:pPr>
      <w:r w:rsidRPr="00CA4611">
        <w:rPr>
          <w:rFonts w:ascii="Arial" w:hAnsi="Arial" w:cs="Arial"/>
          <w:b w:val="0"/>
          <w:bCs/>
          <w:spacing w:val="-6"/>
          <w:sz w:val="24"/>
          <w:szCs w:val="26"/>
        </w:rPr>
        <w:t>1. Наведіть методи зростання кристалів з розчинів.</w:t>
      </w:r>
    </w:p>
    <w:p w:rsidR="00794B88" w:rsidRPr="00CA4611" w:rsidRDefault="00794B88" w:rsidP="001713A5">
      <w:pPr>
        <w:pStyle w:val="a5"/>
        <w:spacing w:line="288" w:lineRule="auto"/>
        <w:jc w:val="both"/>
        <w:rPr>
          <w:rFonts w:ascii="Arial" w:hAnsi="Arial" w:cs="Arial"/>
          <w:b w:val="0"/>
          <w:bCs/>
          <w:spacing w:val="-6"/>
          <w:sz w:val="24"/>
          <w:szCs w:val="26"/>
        </w:rPr>
      </w:pPr>
      <w:r w:rsidRPr="00CA4611">
        <w:rPr>
          <w:rFonts w:ascii="Arial" w:hAnsi="Arial" w:cs="Arial"/>
          <w:b w:val="0"/>
          <w:bCs/>
          <w:spacing w:val="-6"/>
          <w:sz w:val="24"/>
          <w:szCs w:val="26"/>
        </w:rPr>
        <w:t>2. Наведіть методи зростання кристалів з розплавів.</w:t>
      </w:r>
    </w:p>
    <w:p w:rsidR="00794B88" w:rsidRPr="00CA4611" w:rsidRDefault="00794B88" w:rsidP="001713A5">
      <w:pPr>
        <w:pStyle w:val="a5"/>
        <w:spacing w:line="288" w:lineRule="auto"/>
        <w:jc w:val="both"/>
        <w:rPr>
          <w:rFonts w:ascii="Arial" w:hAnsi="Arial" w:cs="Arial"/>
          <w:b w:val="0"/>
          <w:bCs/>
          <w:spacing w:val="-6"/>
          <w:sz w:val="24"/>
          <w:szCs w:val="26"/>
        </w:rPr>
      </w:pPr>
      <w:r w:rsidRPr="00CA4611">
        <w:rPr>
          <w:rFonts w:ascii="Arial" w:hAnsi="Arial" w:cs="Arial"/>
          <w:b w:val="0"/>
          <w:bCs/>
          <w:spacing w:val="-6"/>
          <w:sz w:val="24"/>
          <w:szCs w:val="26"/>
        </w:rPr>
        <w:t>3. В яких випадках застосовують методи зростання з розплавів?</w:t>
      </w:r>
    </w:p>
    <w:p w:rsidR="00794B88" w:rsidRPr="00CA4611" w:rsidRDefault="00794B88" w:rsidP="001713A5">
      <w:pPr>
        <w:pStyle w:val="a5"/>
        <w:spacing w:line="288" w:lineRule="auto"/>
        <w:jc w:val="both"/>
        <w:rPr>
          <w:rFonts w:ascii="Arial" w:hAnsi="Arial" w:cs="Arial"/>
          <w:b w:val="0"/>
          <w:bCs/>
          <w:spacing w:val="-6"/>
          <w:sz w:val="24"/>
          <w:szCs w:val="26"/>
        </w:rPr>
      </w:pPr>
      <w:r w:rsidRPr="00CA4611">
        <w:rPr>
          <w:rFonts w:ascii="Arial" w:hAnsi="Arial" w:cs="Arial"/>
          <w:b w:val="0"/>
          <w:bCs/>
          <w:spacing w:val="-6"/>
          <w:sz w:val="24"/>
          <w:szCs w:val="26"/>
        </w:rPr>
        <w:t>4. Опишіть сутність методу випаровування.</w:t>
      </w:r>
    </w:p>
    <w:p w:rsidR="00794B88" w:rsidRDefault="00794B88" w:rsidP="001713A5">
      <w:pPr>
        <w:spacing w:line="288" w:lineRule="auto"/>
        <w:ind w:firstLine="709"/>
        <w:jc w:val="both"/>
        <w:rPr>
          <w:rFonts w:ascii="Arial" w:hAnsi="Arial" w:cs="Arial"/>
          <w:spacing w:val="-6"/>
          <w:szCs w:val="26"/>
          <w:lang w:val="uk-UA"/>
        </w:rPr>
      </w:pPr>
    </w:p>
    <w:p w:rsidR="00794B88" w:rsidRPr="00CA4611" w:rsidRDefault="00794B88" w:rsidP="001713A5">
      <w:pPr>
        <w:spacing w:line="288" w:lineRule="auto"/>
        <w:jc w:val="center"/>
        <w:rPr>
          <w:rFonts w:ascii="Arial" w:hAnsi="Arial" w:cs="Arial"/>
          <w:b/>
          <w:bCs/>
          <w:caps/>
          <w:spacing w:val="-6"/>
          <w:szCs w:val="26"/>
          <w:lang w:val="uk-UA"/>
        </w:rPr>
      </w:pPr>
      <w:r w:rsidRPr="00E519A1">
        <w:rPr>
          <w:rFonts w:ascii="Arial" w:hAnsi="Arial" w:cs="Arial"/>
          <w:b/>
          <w:spacing w:val="-6"/>
          <w:szCs w:val="26"/>
          <w:lang w:val="uk-UA"/>
        </w:rPr>
        <w:t>ЛЕКЦІЯ 15.</w:t>
      </w:r>
      <w:r w:rsidRPr="00E519A1">
        <w:rPr>
          <w:rFonts w:ascii="Arial" w:hAnsi="Arial" w:cs="Arial"/>
          <w:b/>
          <w:spacing w:val="-6"/>
          <w:szCs w:val="26"/>
        </w:rPr>
        <w:t xml:space="preserve"> </w:t>
      </w:r>
      <w:r w:rsidR="00E519A1" w:rsidRPr="00E519A1">
        <w:rPr>
          <w:rFonts w:ascii="Arial" w:hAnsi="Arial" w:cs="Arial"/>
          <w:b/>
          <w:spacing w:val="-6"/>
          <w:szCs w:val="26"/>
          <w:lang w:val="uk-UA"/>
        </w:rPr>
        <w:t>З</w:t>
      </w:r>
      <w:r w:rsidRPr="00E519A1">
        <w:rPr>
          <w:rFonts w:ascii="Arial" w:hAnsi="Arial" w:cs="Arial"/>
          <w:b/>
          <w:bCs/>
          <w:spacing w:val="-6"/>
          <w:szCs w:val="26"/>
          <w:lang w:val="uk-UA"/>
        </w:rPr>
        <w:t>ростання кристалів</w:t>
      </w:r>
      <w:r w:rsidR="00E519A1" w:rsidRPr="00E519A1">
        <w:rPr>
          <w:rFonts w:ascii="Arial" w:hAnsi="Arial" w:cs="Arial"/>
          <w:b/>
          <w:bCs/>
          <w:spacing w:val="-6"/>
          <w:szCs w:val="26"/>
          <w:lang w:val="uk-UA"/>
        </w:rPr>
        <w:t xml:space="preserve"> у нерівноважних умовах</w:t>
      </w:r>
      <w:r w:rsidRPr="00E519A1">
        <w:rPr>
          <w:rFonts w:ascii="Arial" w:hAnsi="Arial" w:cs="Arial"/>
          <w:b/>
          <w:bCs/>
          <w:spacing w:val="-6"/>
          <w:szCs w:val="26"/>
          <w:lang w:val="uk-UA"/>
        </w:rPr>
        <w:t>: двойникування, епітаксія. Ізоморфізм. Поліморфізм. Політипізм</w:t>
      </w:r>
    </w:p>
    <w:p w:rsidR="00794B88" w:rsidRPr="00CA4611" w:rsidRDefault="00794B88" w:rsidP="001713A5">
      <w:pPr>
        <w:pStyle w:val="12"/>
        <w:spacing w:line="288" w:lineRule="auto"/>
        <w:ind w:firstLine="709"/>
        <w:jc w:val="both"/>
        <w:rPr>
          <w:rFonts w:ascii="Arial" w:hAnsi="Arial" w:cs="Arial"/>
          <w:spacing w:val="-6"/>
          <w:sz w:val="24"/>
          <w:szCs w:val="26"/>
          <w:lang w:val="uk-UA"/>
        </w:rPr>
      </w:pPr>
    </w:p>
    <w:p w:rsidR="00DC7039" w:rsidRPr="00CA4611" w:rsidRDefault="00DC7039" w:rsidP="001713A5">
      <w:pPr>
        <w:pStyle w:val="1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Ізоморфізм (з грецької - рівний, однаково за формою) - повна подібність атомно-кристалічної будови і зовнішнього огранювання кристалів речовини з однаково</w:t>
      </w:r>
      <w:r w:rsidR="009D03F1" w:rsidRPr="00CA4611">
        <w:rPr>
          <w:rFonts w:ascii="Arial" w:hAnsi="Arial" w:cs="Arial"/>
          <w:spacing w:val="-6"/>
          <w:sz w:val="24"/>
          <w:szCs w:val="26"/>
          <w:lang w:val="uk-UA"/>
        </w:rPr>
        <w:t>ю</w:t>
      </w:r>
      <w:r w:rsidRPr="00CA4611">
        <w:rPr>
          <w:rFonts w:ascii="Arial" w:hAnsi="Arial" w:cs="Arial"/>
          <w:spacing w:val="-6"/>
          <w:sz w:val="24"/>
          <w:szCs w:val="26"/>
          <w:lang w:val="uk-UA"/>
        </w:rPr>
        <w:t xml:space="preserve"> (по співвідношенню компонентів) хімічною формулою і однаковим типом хімічного зв'язку. </w:t>
      </w:r>
    </w:p>
    <w:p w:rsidR="00DC7039" w:rsidRPr="00CA4611" w:rsidRDefault="00DC7039" w:rsidP="001713A5">
      <w:pPr>
        <w:pStyle w:val="12"/>
        <w:spacing w:line="288" w:lineRule="auto"/>
        <w:ind w:firstLine="709"/>
        <w:jc w:val="both"/>
        <w:rPr>
          <w:rFonts w:ascii="Arial" w:hAnsi="Arial" w:cs="Arial"/>
          <w:spacing w:val="-6"/>
          <w:sz w:val="24"/>
          <w:szCs w:val="26"/>
          <w:lang w:val="uk-UA"/>
        </w:rPr>
      </w:pPr>
      <w:r w:rsidRPr="00CA4611">
        <w:rPr>
          <w:rFonts w:ascii="Arial" w:hAnsi="Arial" w:cs="Arial"/>
          <w:b/>
          <w:bCs/>
          <w:i/>
          <w:iCs/>
          <w:spacing w:val="-6"/>
          <w:sz w:val="24"/>
          <w:szCs w:val="26"/>
          <w:lang w:val="uk-UA"/>
        </w:rPr>
        <w:t>Ізоморфізм</w:t>
      </w:r>
      <w:r w:rsidRPr="00CA4611">
        <w:rPr>
          <w:rFonts w:ascii="Arial" w:hAnsi="Arial" w:cs="Arial"/>
          <w:spacing w:val="-6"/>
          <w:sz w:val="24"/>
          <w:szCs w:val="26"/>
          <w:lang w:val="uk-UA"/>
        </w:rPr>
        <w:t xml:space="preserve"> - це властивість різноманітних атомів, іонів та їх сполук заміщати один одного в кристалічній </w:t>
      </w:r>
      <w:r w:rsidR="004C443E" w:rsidRPr="00CA4611">
        <w:rPr>
          <w:rFonts w:ascii="Arial" w:hAnsi="Arial" w:cs="Arial"/>
          <w:spacing w:val="-6"/>
          <w:sz w:val="24"/>
          <w:szCs w:val="26"/>
          <w:lang w:val="uk-UA"/>
        </w:rPr>
        <w:t>ґ</w:t>
      </w:r>
      <w:r w:rsidRPr="00CA4611">
        <w:rPr>
          <w:rFonts w:ascii="Arial" w:hAnsi="Arial" w:cs="Arial"/>
          <w:spacing w:val="-6"/>
          <w:sz w:val="24"/>
          <w:szCs w:val="26"/>
          <w:lang w:val="uk-UA"/>
        </w:rPr>
        <w:t xml:space="preserve">ратці </w:t>
      </w:r>
      <w:r w:rsidR="00E519A1">
        <w:rPr>
          <w:rFonts w:ascii="Arial" w:hAnsi="Arial" w:cs="Arial"/>
          <w:spacing w:val="-6"/>
          <w:sz w:val="24"/>
          <w:szCs w:val="26"/>
          <w:lang w:val="uk-UA"/>
        </w:rPr>
        <w:t>не</w:t>
      </w:r>
      <w:r w:rsidRPr="00CA4611">
        <w:rPr>
          <w:rFonts w:ascii="Arial" w:hAnsi="Arial" w:cs="Arial"/>
          <w:spacing w:val="-6"/>
          <w:sz w:val="24"/>
          <w:szCs w:val="26"/>
          <w:lang w:val="uk-UA"/>
        </w:rPr>
        <w:t xml:space="preserve"> </w:t>
      </w:r>
      <w:r w:rsidR="00E519A1" w:rsidRPr="00CA4611">
        <w:rPr>
          <w:rFonts w:ascii="Arial" w:hAnsi="Arial" w:cs="Arial"/>
          <w:spacing w:val="-6"/>
          <w:sz w:val="24"/>
          <w:szCs w:val="26"/>
          <w:lang w:val="uk-UA"/>
        </w:rPr>
        <w:t>порушуючи</w:t>
      </w:r>
      <w:r w:rsidRPr="00CA4611">
        <w:rPr>
          <w:rFonts w:ascii="Arial" w:hAnsi="Arial" w:cs="Arial"/>
          <w:spacing w:val="-6"/>
          <w:sz w:val="24"/>
          <w:szCs w:val="26"/>
          <w:lang w:val="uk-UA"/>
        </w:rPr>
        <w:t xml:space="preserve"> її будови, з утвореннями кристалів змінного складу (твердих розчинів заміщення). При цьому властивості </w:t>
      </w:r>
      <w:r w:rsidR="004C443E">
        <w:rPr>
          <w:rFonts w:ascii="Arial" w:hAnsi="Arial" w:cs="Arial"/>
          <w:spacing w:val="-6"/>
          <w:sz w:val="24"/>
          <w:szCs w:val="26"/>
          <w:lang w:val="uk-UA"/>
        </w:rPr>
        <w:t xml:space="preserve"> кристалів </w:t>
      </w:r>
      <w:r w:rsidRPr="00CA4611">
        <w:rPr>
          <w:rFonts w:ascii="Arial" w:hAnsi="Arial" w:cs="Arial"/>
          <w:spacing w:val="-6"/>
          <w:sz w:val="24"/>
          <w:szCs w:val="26"/>
          <w:lang w:val="uk-UA"/>
        </w:rPr>
        <w:t>змінюються безперервно</w:t>
      </w:r>
      <w:r w:rsidR="00EA2CE4" w:rsidRPr="00CA4611">
        <w:rPr>
          <w:rFonts w:ascii="Arial" w:hAnsi="Arial" w:cs="Arial"/>
          <w:spacing w:val="-6"/>
          <w:sz w:val="24"/>
          <w:szCs w:val="26"/>
          <w:lang w:val="uk-UA"/>
        </w:rPr>
        <w:t>.</w:t>
      </w:r>
    </w:p>
    <w:p w:rsidR="00DC7039" w:rsidRPr="00CA4611" w:rsidRDefault="00DC7039" w:rsidP="00611793">
      <w:pPr>
        <w:pStyle w:val="12"/>
        <w:spacing w:line="288" w:lineRule="auto"/>
        <w:ind w:firstLine="709"/>
        <w:jc w:val="both"/>
        <w:rPr>
          <w:rFonts w:ascii="Arial" w:hAnsi="Arial" w:cs="Arial"/>
          <w:bCs/>
          <w:iCs/>
          <w:spacing w:val="-6"/>
          <w:sz w:val="24"/>
          <w:szCs w:val="26"/>
          <w:lang w:val="uk-UA"/>
        </w:rPr>
      </w:pPr>
      <w:r w:rsidRPr="00CA4611">
        <w:rPr>
          <w:rFonts w:ascii="Arial" w:hAnsi="Arial" w:cs="Arial"/>
          <w:bCs/>
          <w:iCs/>
          <w:spacing w:val="-6"/>
          <w:sz w:val="24"/>
          <w:szCs w:val="26"/>
          <w:lang w:val="uk-UA"/>
        </w:rPr>
        <w:t>Роль ізоморфізму в природних процесах</w:t>
      </w:r>
      <w:r w:rsidR="00F95241" w:rsidRPr="00CA4611">
        <w:rPr>
          <w:rFonts w:ascii="Arial" w:hAnsi="Arial" w:cs="Arial"/>
          <w:bCs/>
          <w:iCs/>
          <w:spacing w:val="-6"/>
          <w:sz w:val="24"/>
          <w:szCs w:val="26"/>
          <w:lang w:val="uk-UA"/>
        </w:rPr>
        <w:t>:</w:t>
      </w:r>
    </w:p>
    <w:p w:rsidR="00DC7039" w:rsidRPr="00CA4611" w:rsidRDefault="00DC7039" w:rsidP="001713A5">
      <w:pPr>
        <w:pStyle w:val="1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 xml:space="preserve">1. Ізоморфізм грає важливу роль в міграції елементів в земній корі, особливо рідкісних і розсіяних. </w:t>
      </w:r>
    </w:p>
    <w:p w:rsidR="00DC7039" w:rsidRPr="00CA4611" w:rsidRDefault="00DC7039" w:rsidP="001713A5">
      <w:pPr>
        <w:pStyle w:val="1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 xml:space="preserve">2. Адитивність властивостей ізоморфних сумішей, тобто зміна властивостей і складу мінералів відповідно до ступеня ізоморфних заміщень дозволяє визначати кількісний склад мінералів </w:t>
      </w:r>
      <w:r w:rsidR="004C443E">
        <w:rPr>
          <w:rFonts w:ascii="Arial" w:hAnsi="Arial" w:cs="Arial"/>
          <w:spacing w:val="-6"/>
          <w:sz w:val="24"/>
          <w:szCs w:val="26"/>
          <w:lang w:val="uk-UA"/>
        </w:rPr>
        <w:t>за</w:t>
      </w:r>
      <w:r w:rsidRPr="00CA4611">
        <w:rPr>
          <w:rFonts w:ascii="Arial" w:hAnsi="Arial" w:cs="Arial"/>
          <w:spacing w:val="-6"/>
          <w:sz w:val="24"/>
          <w:szCs w:val="26"/>
          <w:lang w:val="uk-UA"/>
        </w:rPr>
        <w:t xml:space="preserve"> їх фізичним</w:t>
      </w:r>
      <w:r w:rsidR="004C443E">
        <w:rPr>
          <w:rFonts w:ascii="Arial" w:hAnsi="Arial" w:cs="Arial"/>
          <w:spacing w:val="-6"/>
          <w:sz w:val="24"/>
          <w:szCs w:val="26"/>
          <w:lang w:val="uk-UA"/>
        </w:rPr>
        <w:t>и</w:t>
      </w:r>
      <w:r w:rsidRPr="00CA4611">
        <w:rPr>
          <w:rFonts w:ascii="Arial" w:hAnsi="Arial" w:cs="Arial"/>
          <w:spacing w:val="-6"/>
          <w:sz w:val="24"/>
          <w:szCs w:val="26"/>
          <w:lang w:val="uk-UA"/>
        </w:rPr>
        <w:t xml:space="preserve"> властивостям</w:t>
      </w:r>
      <w:r w:rsidR="004C443E">
        <w:rPr>
          <w:rFonts w:ascii="Arial" w:hAnsi="Arial" w:cs="Arial"/>
          <w:spacing w:val="-6"/>
          <w:sz w:val="24"/>
          <w:szCs w:val="26"/>
          <w:lang w:val="uk-UA"/>
        </w:rPr>
        <w:t>и</w:t>
      </w:r>
      <w:r w:rsidRPr="00CA4611">
        <w:rPr>
          <w:rFonts w:ascii="Arial" w:hAnsi="Arial" w:cs="Arial"/>
          <w:spacing w:val="-6"/>
          <w:sz w:val="24"/>
          <w:szCs w:val="26"/>
          <w:lang w:val="uk-UA"/>
        </w:rPr>
        <w:t xml:space="preserve"> і навпаки.</w:t>
      </w:r>
    </w:p>
    <w:p w:rsidR="00DC7039" w:rsidRPr="00CA4611" w:rsidRDefault="00DC7039" w:rsidP="001713A5">
      <w:pPr>
        <w:pStyle w:val="1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3. Склад ізоморфних сумішей служить найважливішим індикатором термодинамічних умов геологічних процесів.</w:t>
      </w:r>
    </w:p>
    <w:p w:rsidR="00DC7039" w:rsidRPr="00CA4611" w:rsidRDefault="00DC7039" w:rsidP="001713A5">
      <w:pPr>
        <w:pStyle w:val="12"/>
        <w:spacing w:line="288" w:lineRule="auto"/>
        <w:ind w:firstLine="709"/>
        <w:jc w:val="both"/>
        <w:rPr>
          <w:rFonts w:ascii="Arial" w:hAnsi="Arial" w:cs="Arial"/>
          <w:spacing w:val="-6"/>
          <w:sz w:val="24"/>
          <w:szCs w:val="26"/>
          <w:lang w:val="uk-UA"/>
        </w:rPr>
      </w:pPr>
      <w:r w:rsidRPr="00CA4611">
        <w:rPr>
          <w:rFonts w:ascii="Arial" w:hAnsi="Arial" w:cs="Arial"/>
          <w:b/>
          <w:bCs/>
          <w:i/>
          <w:iCs/>
          <w:spacing w:val="-6"/>
          <w:sz w:val="24"/>
          <w:szCs w:val="26"/>
          <w:lang w:val="uk-UA"/>
        </w:rPr>
        <w:t>Поліморфізм</w:t>
      </w:r>
      <w:r w:rsidRPr="00CA4611">
        <w:rPr>
          <w:rFonts w:ascii="Arial" w:hAnsi="Arial" w:cs="Arial"/>
          <w:spacing w:val="-6"/>
          <w:sz w:val="24"/>
          <w:szCs w:val="26"/>
          <w:lang w:val="uk-UA"/>
        </w:rPr>
        <w:t xml:space="preserve"> (алотропія) - </w:t>
      </w:r>
      <w:r w:rsidR="00AA3D08" w:rsidRPr="00CA4611">
        <w:rPr>
          <w:rFonts w:ascii="Arial" w:hAnsi="Arial" w:cs="Arial"/>
          <w:spacing w:val="-6"/>
          <w:sz w:val="24"/>
          <w:szCs w:val="26"/>
          <w:lang w:val="uk-UA"/>
        </w:rPr>
        <w:t>здатність мінералу при одній і тій самій хімічній будові набувати різних зовнішніх форм</w:t>
      </w:r>
      <w:r w:rsidRPr="00CA4611">
        <w:rPr>
          <w:rFonts w:ascii="Arial" w:hAnsi="Arial" w:cs="Arial"/>
          <w:spacing w:val="-6"/>
          <w:sz w:val="24"/>
          <w:szCs w:val="26"/>
          <w:lang w:val="uk-UA"/>
        </w:rPr>
        <w:t xml:space="preserve">. </w:t>
      </w:r>
    </w:p>
    <w:p w:rsidR="00DC7039" w:rsidRPr="00CA4611" w:rsidRDefault="00146EB1" w:rsidP="001713A5">
      <w:pPr>
        <w:pStyle w:val="1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Кожен</w:t>
      </w:r>
      <w:r w:rsidR="00DC7039" w:rsidRPr="00CA4611">
        <w:rPr>
          <w:rFonts w:ascii="Arial" w:hAnsi="Arial" w:cs="Arial"/>
          <w:spacing w:val="-6"/>
          <w:sz w:val="24"/>
          <w:szCs w:val="26"/>
          <w:lang w:val="uk-UA"/>
        </w:rPr>
        <w:t xml:space="preserve"> з кристалічних станів речовини називається поліморфною (алотропною) </w:t>
      </w:r>
      <w:r w:rsidR="006937BD" w:rsidRPr="00CA4611">
        <w:rPr>
          <w:rFonts w:ascii="Arial" w:hAnsi="Arial" w:cs="Arial"/>
          <w:spacing w:val="-6"/>
          <w:sz w:val="24"/>
          <w:szCs w:val="26"/>
          <w:lang w:val="uk-UA"/>
        </w:rPr>
        <w:t>модифікацією</w:t>
      </w:r>
      <w:r w:rsidR="00DC7039" w:rsidRPr="00CA4611">
        <w:rPr>
          <w:rFonts w:ascii="Arial" w:hAnsi="Arial" w:cs="Arial"/>
          <w:spacing w:val="-6"/>
          <w:sz w:val="24"/>
          <w:szCs w:val="26"/>
          <w:lang w:val="uk-UA"/>
        </w:rPr>
        <w:t xml:space="preserve">, яка є стійкою в конкретних умовах зовнішнього середовища. Рушійна сила поліморфного перетворення - перехід структури у більш стабільну </w:t>
      </w:r>
      <w:r w:rsidR="00E25BD2" w:rsidRPr="00CA4611">
        <w:rPr>
          <w:rFonts w:ascii="Arial" w:hAnsi="Arial" w:cs="Arial"/>
          <w:spacing w:val="-6"/>
          <w:sz w:val="24"/>
          <w:szCs w:val="26"/>
          <w:lang w:val="uk-UA"/>
        </w:rPr>
        <w:t xml:space="preserve">модифікацію </w:t>
      </w:r>
      <w:r w:rsidR="00DC7039" w:rsidRPr="00CA4611">
        <w:rPr>
          <w:rFonts w:ascii="Arial" w:hAnsi="Arial" w:cs="Arial"/>
          <w:spacing w:val="-6"/>
          <w:sz w:val="24"/>
          <w:szCs w:val="26"/>
          <w:lang w:val="uk-UA"/>
        </w:rPr>
        <w:t xml:space="preserve">при нових умовах (Р- тиск, Т - температура). </w:t>
      </w:r>
    </w:p>
    <w:p w:rsidR="00DC7039" w:rsidRPr="00CA4611" w:rsidRDefault="00DC7039" w:rsidP="001713A5">
      <w:pPr>
        <w:pStyle w:val="1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Перетворення структури можуть мати необоротний характер, вони називаються монотропними. При монотропному перетворенні точка переходу з однієї модифікації в іншу лежить вище температури плавлення даної речовини. Такі переходи незворотні, точніше, зворотний перехід може бути здійснений лише при руйнуванні структури - через рід</w:t>
      </w:r>
      <w:r w:rsidR="006937BD">
        <w:rPr>
          <w:rFonts w:ascii="Arial" w:hAnsi="Arial" w:cs="Arial"/>
          <w:spacing w:val="-6"/>
          <w:sz w:val="24"/>
          <w:szCs w:val="26"/>
          <w:lang w:val="uk-UA"/>
        </w:rPr>
        <w:t>инн</w:t>
      </w:r>
      <w:r w:rsidRPr="00CA4611">
        <w:rPr>
          <w:rFonts w:ascii="Arial" w:hAnsi="Arial" w:cs="Arial"/>
          <w:spacing w:val="-6"/>
          <w:sz w:val="24"/>
          <w:szCs w:val="26"/>
          <w:lang w:val="uk-UA"/>
        </w:rPr>
        <w:t>ий або газоподібний стан.</w:t>
      </w:r>
    </w:p>
    <w:p w:rsidR="006937BD" w:rsidRPr="00CA4611" w:rsidRDefault="00DC7039" w:rsidP="006937BD">
      <w:pPr>
        <w:pStyle w:val="1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Зворотні зміни називаються енантіотропними (від грец. енантіос - протилежний). Енантіотропні перетворення здійснюються при неповн</w:t>
      </w:r>
      <w:r w:rsidR="00107A25" w:rsidRPr="00CA4611">
        <w:rPr>
          <w:rFonts w:ascii="Arial" w:hAnsi="Arial" w:cs="Arial"/>
          <w:spacing w:val="-6"/>
          <w:sz w:val="24"/>
          <w:szCs w:val="26"/>
          <w:lang w:val="uk-UA"/>
        </w:rPr>
        <w:t>ій</w:t>
      </w:r>
      <w:r w:rsidRPr="00CA4611">
        <w:rPr>
          <w:rFonts w:ascii="Arial" w:hAnsi="Arial" w:cs="Arial"/>
          <w:spacing w:val="-6"/>
          <w:sz w:val="24"/>
          <w:szCs w:val="26"/>
          <w:lang w:val="uk-UA"/>
        </w:rPr>
        <w:t xml:space="preserve"> зміні структури. </w:t>
      </w:r>
      <w:r w:rsidR="006937BD" w:rsidRPr="00CA4611">
        <w:rPr>
          <w:rFonts w:ascii="Arial" w:hAnsi="Arial" w:cs="Arial"/>
          <w:spacing w:val="-6"/>
          <w:sz w:val="24"/>
          <w:szCs w:val="26"/>
          <w:lang w:val="uk-UA"/>
        </w:rPr>
        <w:t xml:space="preserve">Хоча кожна поліморфна модифікація речовини стабільна лише у своїй області температур і тисків, </w:t>
      </w:r>
      <w:r w:rsidR="006937BD">
        <w:rPr>
          <w:rFonts w:ascii="Arial" w:hAnsi="Arial" w:cs="Arial"/>
          <w:spacing w:val="-6"/>
          <w:sz w:val="24"/>
          <w:szCs w:val="26"/>
          <w:lang w:val="uk-UA"/>
        </w:rPr>
        <w:t>у</w:t>
      </w:r>
      <w:r w:rsidR="006937BD" w:rsidRPr="00CA4611">
        <w:rPr>
          <w:rFonts w:ascii="Arial" w:hAnsi="Arial" w:cs="Arial"/>
          <w:spacing w:val="-6"/>
          <w:sz w:val="24"/>
          <w:szCs w:val="26"/>
          <w:lang w:val="uk-UA"/>
        </w:rPr>
        <w:t xml:space="preserve"> метастабільному, нестійкому стані — в «чужій» області вона може існувати досить довго. Прикладом існування метастабільних поліморфних модифікацій є алмаз і графіт (рис. 64), це дві кристалічні модифікації вуглецю. Поліморфний перехід </w:t>
      </w:r>
      <w:r w:rsidR="00E25BD2">
        <w:rPr>
          <w:rFonts w:ascii="Arial" w:hAnsi="Arial" w:cs="Arial"/>
          <w:spacing w:val="-6"/>
          <w:sz w:val="24"/>
          <w:szCs w:val="26"/>
          <w:lang w:val="uk-UA"/>
        </w:rPr>
        <w:t>«</w:t>
      </w:r>
      <w:r w:rsidR="006937BD" w:rsidRPr="00CA4611">
        <w:rPr>
          <w:rFonts w:ascii="Arial" w:hAnsi="Arial" w:cs="Arial"/>
          <w:spacing w:val="-6"/>
          <w:sz w:val="24"/>
          <w:szCs w:val="26"/>
          <w:lang w:val="uk-UA"/>
        </w:rPr>
        <w:t xml:space="preserve">графіт </w:t>
      </w:r>
      <w:r w:rsidR="00E25BD2">
        <w:rPr>
          <w:rFonts w:ascii="Arial" w:hAnsi="Arial" w:cs="Arial"/>
          <w:spacing w:val="-6"/>
          <w:sz w:val="24"/>
          <w:szCs w:val="26"/>
          <w:lang w:val="uk-UA"/>
        </w:rPr>
        <w:t>–</w:t>
      </w:r>
      <w:r w:rsidR="006937BD" w:rsidRPr="00CA4611">
        <w:rPr>
          <w:rFonts w:ascii="Arial" w:hAnsi="Arial" w:cs="Arial"/>
          <w:spacing w:val="-6"/>
          <w:sz w:val="24"/>
          <w:szCs w:val="26"/>
          <w:lang w:val="uk-UA"/>
        </w:rPr>
        <w:t xml:space="preserve"> алмаз</w:t>
      </w:r>
      <w:r w:rsidR="00E25BD2">
        <w:rPr>
          <w:rFonts w:ascii="Arial" w:hAnsi="Arial" w:cs="Arial"/>
          <w:spacing w:val="-6"/>
          <w:sz w:val="24"/>
          <w:szCs w:val="26"/>
          <w:lang w:val="uk-UA"/>
        </w:rPr>
        <w:t>»</w:t>
      </w:r>
      <w:r w:rsidR="006937BD" w:rsidRPr="00CA4611">
        <w:rPr>
          <w:rFonts w:ascii="Arial" w:hAnsi="Arial" w:cs="Arial"/>
          <w:spacing w:val="-6"/>
          <w:sz w:val="24"/>
          <w:szCs w:val="26"/>
          <w:lang w:val="uk-UA"/>
        </w:rPr>
        <w:t xml:space="preserve"> теж супроводжується зміною типу зв'язку: в алмазі зв'язки чисто ковалентні, у шаруватій структурі графіту зв'язки між шарами </w:t>
      </w:r>
      <w:r w:rsidR="006937BD">
        <w:rPr>
          <w:rFonts w:ascii="Arial" w:hAnsi="Arial" w:cs="Arial"/>
          <w:spacing w:val="-6"/>
          <w:sz w:val="24"/>
          <w:szCs w:val="26"/>
          <w:lang w:val="uk-UA"/>
        </w:rPr>
        <w:t xml:space="preserve"> обумовлені силами </w:t>
      </w:r>
      <w:r w:rsidR="006937BD" w:rsidRPr="00CA4611">
        <w:rPr>
          <w:rFonts w:ascii="Arial" w:hAnsi="Arial" w:cs="Arial"/>
          <w:spacing w:val="-6"/>
          <w:sz w:val="24"/>
          <w:szCs w:val="26"/>
          <w:lang w:val="uk-UA"/>
        </w:rPr>
        <w:t>Ван-дер-Ваальс</w:t>
      </w:r>
      <w:r w:rsidR="006937BD">
        <w:rPr>
          <w:rFonts w:ascii="Arial" w:hAnsi="Arial" w:cs="Arial"/>
          <w:spacing w:val="-6"/>
          <w:sz w:val="24"/>
          <w:szCs w:val="26"/>
          <w:lang w:val="uk-UA"/>
        </w:rPr>
        <w:t>а</w:t>
      </w:r>
      <w:r w:rsidR="006937BD" w:rsidRPr="00CA4611">
        <w:rPr>
          <w:rFonts w:ascii="Arial" w:hAnsi="Arial" w:cs="Arial"/>
          <w:spacing w:val="-6"/>
          <w:sz w:val="24"/>
          <w:szCs w:val="26"/>
          <w:lang w:val="uk-UA"/>
        </w:rPr>
        <w:t xml:space="preserve">, а всередині шарів </w:t>
      </w:r>
      <w:r w:rsidR="006937BD">
        <w:rPr>
          <w:rFonts w:ascii="Arial" w:hAnsi="Arial" w:cs="Arial"/>
          <w:spacing w:val="-6"/>
          <w:sz w:val="24"/>
          <w:szCs w:val="26"/>
          <w:lang w:val="uk-UA"/>
        </w:rPr>
        <w:t xml:space="preserve"> -</w:t>
      </w:r>
      <w:r w:rsidR="00E25BD2">
        <w:rPr>
          <w:rFonts w:ascii="Arial" w:hAnsi="Arial" w:cs="Arial"/>
          <w:spacing w:val="-6"/>
          <w:sz w:val="24"/>
          <w:szCs w:val="26"/>
          <w:lang w:val="uk-UA"/>
        </w:rPr>
        <w:t xml:space="preserve"> наявні </w:t>
      </w:r>
      <w:r w:rsidR="006937BD">
        <w:rPr>
          <w:rFonts w:ascii="Arial" w:hAnsi="Arial" w:cs="Arial"/>
          <w:spacing w:val="-6"/>
          <w:sz w:val="24"/>
          <w:szCs w:val="26"/>
          <w:lang w:val="uk-UA"/>
        </w:rPr>
        <w:t xml:space="preserve"> </w:t>
      </w:r>
      <w:r w:rsidR="006937BD" w:rsidRPr="00CA4611">
        <w:rPr>
          <w:rFonts w:ascii="Arial" w:hAnsi="Arial" w:cs="Arial"/>
          <w:spacing w:val="-6"/>
          <w:sz w:val="24"/>
          <w:szCs w:val="26"/>
          <w:lang w:val="uk-UA"/>
        </w:rPr>
        <w:t xml:space="preserve">ковалентні </w:t>
      </w:r>
      <w:r w:rsidR="00E25BD2" w:rsidRPr="00CA4611">
        <w:rPr>
          <w:rFonts w:ascii="Arial" w:hAnsi="Arial" w:cs="Arial"/>
          <w:spacing w:val="-6"/>
          <w:sz w:val="24"/>
          <w:szCs w:val="26"/>
          <w:lang w:val="uk-UA"/>
        </w:rPr>
        <w:t xml:space="preserve">зв'язки </w:t>
      </w:r>
      <w:r w:rsidR="006937BD" w:rsidRPr="00CA4611">
        <w:rPr>
          <w:rFonts w:ascii="Arial" w:hAnsi="Arial" w:cs="Arial"/>
          <w:spacing w:val="-6"/>
          <w:sz w:val="24"/>
          <w:szCs w:val="26"/>
          <w:lang w:val="uk-UA"/>
        </w:rPr>
        <w:t>з деяк</w:t>
      </w:r>
      <w:r w:rsidR="006937BD">
        <w:rPr>
          <w:rFonts w:ascii="Arial" w:hAnsi="Arial" w:cs="Arial"/>
          <w:spacing w:val="-6"/>
          <w:sz w:val="24"/>
          <w:szCs w:val="26"/>
          <w:lang w:val="uk-UA"/>
        </w:rPr>
        <w:t>ою</w:t>
      </w:r>
      <w:r w:rsidR="006937BD" w:rsidRPr="00CA4611">
        <w:rPr>
          <w:rFonts w:ascii="Arial" w:hAnsi="Arial" w:cs="Arial"/>
          <w:spacing w:val="-6"/>
          <w:sz w:val="24"/>
          <w:szCs w:val="26"/>
          <w:lang w:val="uk-UA"/>
        </w:rPr>
        <w:t xml:space="preserve"> частк</w:t>
      </w:r>
      <w:r w:rsidR="006937BD">
        <w:rPr>
          <w:rFonts w:ascii="Arial" w:hAnsi="Arial" w:cs="Arial"/>
          <w:spacing w:val="-6"/>
          <w:sz w:val="24"/>
          <w:szCs w:val="26"/>
          <w:lang w:val="uk-UA"/>
        </w:rPr>
        <w:t xml:space="preserve">ою </w:t>
      </w:r>
      <w:r w:rsidR="006937BD" w:rsidRPr="00CA4611">
        <w:rPr>
          <w:rFonts w:ascii="Arial" w:hAnsi="Arial" w:cs="Arial"/>
          <w:spacing w:val="-6"/>
          <w:sz w:val="24"/>
          <w:szCs w:val="26"/>
          <w:lang w:val="uk-UA"/>
        </w:rPr>
        <w:t xml:space="preserve"> металічн</w:t>
      </w:r>
      <w:r w:rsidR="00E25BD2">
        <w:rPr>
          <w:rFonts w:ascii="Arial" w:hAnsi="Arial" w:cs="Arial"/>
          <w:spacing w:val="-6"/>
          <w:sz w:val="24"/>
          <w:szCs w:val="26"/>
          <w:lang w:val="uk-UA"/>
        </w:rPr>
        <w:t>их</w:t>
      </w:r>
      <w:r w:rsidR="006937BD" w:rsidRPr="00CA4611">
        <w:rPr>
          <w:rFonts w:ascii="Arial" w:hAnsi="Arial" w:cs="Arial"/>
          <w:spacing w:val="-6"/>
          <w:sz w:val="24"/>
          <w:szCs w:val="26"/>
          <w:lang w:val="uk-UA"/>
        </w:rPr>
        <w:t xml:space="preserve">. </w:t>
      </w:r>
    </w:p>
    <w:p w:rsidR="00455D08" w:rsidRPr="00CA4611" w:rsidRDefault="00455D08" w:rsidP="001713A5">
      <w:pPr>
        <w:pStyle w:val="12"/>
        <w:spacing w:line="288" w:lineRule="auto"/>
        <w:ind w:firstLine="709"/>
        <w:jc w:val="both"/>
        <w:rPr>
          <w:rFonts w:ascii="Arial" w:hAnsi="Arial" w:cs="Arial"/>
          <w:spacing w:val="-6"/>
          <w:sz w:val="24"/>
          <w:szCs w:val="26"/>
          <w:lang w:val="uk-UA"/>
        </w:rPr>
      </w:pPr>
    </w:p>
    <w:p w:rsidR="00455D08" w:rsidRPr="00CA4611" w:rsidRDefault="00455D08" w:rsidP="00455D08">
      <w:pPr>
        <w:pStyle w:val="12"/>
        <w:spacing w:line="288" w:lineRule="auto"/>
        <w:ind w:firstLine="709"/>
        <w:jc w:val="center"/>
        <w:rPr>
          <w:rFonts w:ascii="Arial" w:hAnsi="Arial" w:cs="Arial"/>
          <w:spacing w:val="-6"/>
          <w:sz w:val="24"/>
          <w:szCs w:val="26"/>
          <w:lang w:val="uk-UA"/>
        </w:rPr>
      </w:pPr>
      <w:r w:rsidRPr="00CA4611">
        <w:rPr>
          <w:noProof/>
          <w:spacing w:val="-6"/>
          <w:sz w:val="24"/>
          <w:lang w:val="en-US" w:eastAsia="en-US"/>
        </w:rPr>
        <w:drawing>
          <wp:inline distT="0" distB="0" distL="0" distR="0">
            <wp:extent cx="1140106" cy="1086444"/>
            <wp:effectExtent l="0" t="0" r="3175" b="0"/>
            <wp:docPr id="170" name="Picture 17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descr="Graphical user interface&#10;&#10;Description automatically generated"/>
                    <pic:cNvPicPr/>
                  </pic:nvPicPr>
                  <pic:blipFill rotWithShape="1">
                    <a:blip r:embed="rId135" cstate="email">
                      <a:extLst>
                        <a:ext uri="{28A0092B-C50C-407E-A947-70E740481C1C}">
                          <a14:useLocalDpi xmlns:a14="http://schemas.microsoft.com/office/drawing/2010/main"/>
                        </a:ext>
                      </a:extLst>
                    </a:blip>
                    <a:srcRect/>
                    <a:stretch/>
                  </pic:blipFill>
                  <pic:spPr bwMode="auto">
                    <a:xfrm>
                      <a:off x="0" y="0"/>
                      <a:ext cx="1156224" cy="1101803"/>
                    </a:xfrm>
                    <a:prstGeom prst="rect">
                      <a:avLst/>
                    </a:prstGeom>
                    <a:ln>
                      <a:noFill/>
                    </a:ln>
                    <a:extLst>
                      <a:ext uri="{53640926-AAD7-44D8-BBD7-CCE9431645EC}">
                        <a14:shadowObscured xmlns:a14="http://schemas.microsoft.com/office/drawing/2010/main"/>
                      </a:ext>
                    </a:extLst>
                  </pic:spPr>
                </pic:pic>
              </a:graphicData>
            </a:graphic>
          </wp:inline>
        </w:drawing>
      </w:r>
      <w:r w:rsidRPr="00CA4611">
        <w:rPr>
          <w:noProof/>
          <w:spacing w:val="-6"/>
          <w:sz w:val="24"/>
          <w:lang w:val="uk-UA"/>
        </w:rPr>
        <w:t xml:space="preserve">      </w:t>
      </w:r>
      <w:r w:rsidRPr="00CA4611">
        <w:rPr>
          <w:noProof/>
          <w:spacing w:val="-6"/>
          <w:sz w:val="24"/>
          <w:lang w:val="en-US" w:eastAsia="en-US"/>
        </w:rPr>
        <w:drawing>
          <wp:inline distT="0" distB="0" distL="0" distR="0">
            <wp:extent cx="1597285" cy="1075321"/>
            <wp:effectExtent l="0" t="0" r="3175" b="0"/>
            <wp:docPr id="178" name="Picture 17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descr="Graphical user interface&#10;&#10;Description automatically generated"/>
                    <pic:cNvPicPr/>
                  </pic:nvPicPr>
                  <pic:blipFill rotWithShape="1">
                    <a:blip r:embed="rId136" cstate="email">
                      <a:extLst>
                        <a:ext uri="{28A0092B-C50C-407E-A947-70E740481C1C}">
                          <a14:useLocalDpi xmlns:a14="http://schemas.microsoft.com/office/drawing/2010/main"/>
                        </a:ext>
                      </a:extLst>
                    </a:blip>
                    <a:srcRect/>
                    <a:stretch/>
                  </pic:blipFill>
                  <pic:spPr bwMode="auto">
                    <a:xfrm>
                      <a:off x="0" y="0"/>
                      <a:ext cx="1615490" cy="1087577"/>
                    </a:xfrm>
                    <a:prstGeom prst="rect">
                      <a:avLst/>
                    </a:prstGeom>
                    <a:ln>
                      <a:noFill/>
                    </a:ln>
                    <a:extLst>
                      <a:ext uri="{53640926-AAD7-44D8-BBD7-CCE9431645EC}">
                        <a14:shadowObscured xmlns:a14="http://schemas.microsoft.com/office/drawing/2010/main"/>
                      </a:ext>
                    </a:extLst>
                  </pic:spPr>
                </pic:pic>
              </a:graphicData>
            </a:graphic>
          </wp:inline>
        </w:drawing>
      </w:r>
    </w:p>
    <w:p w:rsidR="00455D08" w:rsidRPr="00CA4611" w:rsidRDefault="00455D08" w:rsidP="00455D08">
      <w:pPr>
        <w:pStyle w:val="af2"/>
        <w:spacing w:line="288" w:lineRule="auto"/>
        <w:jc w:val="center"/>
        <w:rPr>
          <w:rFonts w:ascii="Arial" w:hAnsi="Arial" w:cs="Arial"/>
          <w:spacing w:val="-6"/>
          <w:sz w:val="24"/>
          <w:szCs w:val="26"/>
          <w:lang w:val="uk-UA"/>
        </w:rPr>
      </w:pPr>
      <w:r w:rsidRPr="00CA4611">
        <w:rPr>
          <w:rFonts w:ascii="Arial" w:hAnsi="Arial" w:cs="Arial"/>
          <w:noProof/>
          <w:snapToGrid/>
          <w:spacing w:val="-6"/>
          <w:sz w:val="24"/>
          <w:szCs w:val="26"/>
          <w:lang w:val="uk-UA"/>
        </w:rPr>
        <w:t>а)</w:t>
      </w:r>
      <w:r w:rsidRPr="00CA4611">
        <w:rPr>
          <w:rFonts w:ascii="Arial" w:hAnsi="Arial" w:cs="Arial"/>
          <w:noProof/>
          <w:snapToGrid/>
          <w:spacing w:val="-6"/>
          <w:sz w:val="24"/>
          <w:szCs w:val="26"/>
          <w:lang w:val="uk-UA"/>
        </w:rPr>
        <w:tab/>
      </w:r>
      <w:r w:rsidRPr="00CA4611">
        <w:rPr>
          <w:rFonts w:ascii="Arial" w:hAnsi="Arial" w:cs="Arial"/>
          <w:noProof/>
          <w:snapToGrid/>
          <w:spacing w:val="-6"/>
          <w:sz w:val="24"/>
          <w:szCs w:val="26"/>
          <w:lang w:val="uk-UA"/>
        </w:rPr>
        <w:tab/>
      </w:r>
      <w:r w:rsidR="002D172B" w:rsidRPr="00CA4611">
        <w:rPr>
          <w:rFonts w:ascii="Arial" w:hAnsi="Arial" w:cs="Arial"/>
          <w:noProof/>
          <w:snapToGrid/>
          <w:spacing w:val="-6"/>
          <w:sz w:val="24"/>
          <w:szCs w:val="26"/>
          <w:lang w:val="uk-UA"/>
        </w:rPr>
        <w:tab/>
      </w:r>
      <w:r w:rsidRPr="00CA4611">
        <w:rPr>
          <w:rFonts w:ascii="Arial" w:hAnsi="Arial" w:cs="Arial"/>
          <w:noProof/>
          <w:snapToGrid/>
          <w:spacing w:val="-6"/>
          <w:sz w:val="24"/>
          <w:szCs w:val="26"/>
          <w:lang w:val="uk-UA"/>
        </w:rPr>
        <w:tab/>
      </w:r>
      <w:r w:rsidRPr="00CA4611">
        <w:rPr>
          <w:rFonts w:ascii="Arial" w:hAnsi="Arial" w:cs="Arial"/>
          <w:noProof/>
          <w:snapToGrid/>
          <w:spacing w:val="-6"/>
          <w:sz w:val="24"/>
          <w:szCs w:val="26"/>
          <w:lang w:val="uk-UA"/>
        </w:rPr>
        <w:tab/>
        <w:t>б)</w:t>
      </w:r>
    </w:p>
    <w:p w:rsidR="00455D08" w:rsidRPr="00CA4611" w:rsidRDefault="00455D08" w:rsidP="00455D08">
      <w:pPr>
        <w:pStyle w:val="12"/>
        <w:spacing w:line="288" w:lineRule="auto"/>
        <w:ind w:firstLine="709"/>
        <w:jc w:val="center"/>
        <w:rPr>
          <w:rFonts w:ascii="Arial" w:hAnsi="Arial" w:cs="Arial"/>
          <w:spacing w:val="-6"/>
          <w:sz w:val="24"/>
          <w:szCs w:val="26"/>
          <w:lang w:val="uk-UA"/>
        </w:rPr>
      </w:pPr>
      <w:r w:rsidRPr="00CA4611">
        <w:rPr>
          <w:rFonts w:ascii="Arial" w:hAnsi="Arial" w:cs="Arial"/>
          <w:spacing w:val="-6"/>
          <w:sz w:val="24"/>
          <w:szCs w:val="26"/>
          <w:lang w:val="uk-UA"/>
        </w:rPr>
        <w:t>Рис. 64. Метастабільні поліморфні модифікації вуглецю: а) алмаз; б) графіт</w:t>
      </w:r>
    </w:p>
    <w:p w:rsidR="00455D08" w:rsidRPr="00CA4611" w:rsidRDefault="00455D08" w:rsidP="001713A5">
      <w:pPr>
        <w:pStyle w:val="12"/>
        <w:spacing w:line="288" w:lineRule="auto"/>
        <w:ind w:firstLine="709"/>
        <w:jc w:val="both"/>
        <w:rPr>
          <w:rFonts w:ascii="Arial" w:hAnsi="Arial" w:cs="Arial"/>
          <w:spacing w:val="-6"/>
          <w:sz w:val="24"/>
          <w:szCs w:val="26"/>
          <w:lang w:val="uk-UA"/>
        </w:rPr>
      </w:pPr>
    </w:p>
    <w:p w:rsidR="00E25BD2" w:rsidRDefault="004F5ADC" w:rsidP="001713A5">
      <w:pPr>
        <w:pStyle w:val="1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Алмаз набагато щільніший, ніж графіт: коли алмаз перетворюється в графіт,</w:t>
      </w:r>
      <w:r w:rsidR="006937BD">
        <w:rPr>
          <w:rFonts w:ascii="Arial" w:hAnsi="Arial" w:cs="Arial"/>
          <w:spacing w:val="-6"/>
          <w:sz w:val="24"/>
          <w:szCs w:val="26"/>
          <w:lang w:val="uk-UA"/>
        </w:rPr>
        <w:t xml:space="preserve"> то</w:t>
      </w:r>
      <w:r w:rsidRPr="00CA4611">
        <w:rPr>
          <w:rFonts w:ascii="Arial" w:hAnsi="Arial" w:cs="Arial"/>
          <w:spacing w:val="-6"/>
          <w:sz w:val="24"/>
          <w:szCs w:val="26"/>
          <w:lang w:val="uk-UA"/>
        </w:rPr>
        <w:t xml:space="preserve"> </w:t>
      </w:r>
      <w:r w:rsidR="006937BD">
        <w:rPr>
          <w:rFonts w:ascii="Arial" w:hAnsi="Arial" w:cs="Arial"/>
          <w:spacing w:val="-6"/>
          <w:sz w:val="24"/>
          <w:szCs w:val="26"/>
          <w:lang w:val="uk-UA"/>
        </w:rPr>
        <w:t xml:space="preserve">об’єм </w:t>
      </w:r>
      <w:r w:rsidRPr="00CA4611">
        <w:rPr>
          <w:rFonts w:ascii="Arial" w:hAnsi="Arial" w:cs="Arial"/>
          <w:spacing w:val="-6"/>
          <w:sz w:val="24"/>
          <w:szCs w:val="26"/>
          <w:lang w:val="uk-UA"/>
        </w:rPr>
        <w:t xml:space="preserve">матеріалу збільшується на 36%. При кімнатній температурі й атмосферному тиску стабільною модифікацією є графіт, а алмаз - нестабільна модифікація. </w:t>
      </w:r>
      <w:r w:rsidR="00695A6E" w:rsidRPr="00CA4611">
        <w:rPr>
          <w:rFonts w:ascii="Arial" w:hAnsi="Arial" w:cs="Arial"/>
          <w:spacing w:val="-6"/>
          <w:sz w:val="24"/>
          <w:szCs w:val="26"/>
          <w:lang w:val="uk-UA"/>
        </w:rPr>
        <w:t>Кристали а</w:t>
      </w:r>
      <w:r w:rsidR="001F483B" w:rsidRPr="00CA4611">
        <w:rPr>
          <w:rFonts w:ascii="Arial" w:hAnsi="Arial" w:cs="Arial"/>
          <w:spacing w:val="-6"/>
          <w:sz w:val="24"/>
          <w:szCs w:val="26"/>
          <w:lang w:val="uk-UA"/>
        </w:rPr>
        <w:t xml:space="preserve">лмазу належать до </w:t>
      </w:r>
      <w:r w:rsidR="00695A6E" w:rsidRPr="00CA4611">
        <w:rPr>
          <w:rFonts w:ascii="Arial" w:hAnsi="Arial" w:cs="Arial"/>
          <w:spacing w:val="-6"/>
          <w:sz w:val="24"/>
          <w:szCs w:val="26"/>
          <w:lang w:val="uk-UA"/>
        </w:rPr>
        <w:t>кубічн</w:t>
      </w:r>
      <w:r w:rsidR="001F483B" w:rsidRPr="00CA4611">
        <w:rPr>
          <w:rFonts w:ascii="Arial" w:hAnsi="Arial" w:cs="Arial"/>
          <w:spacing w:val="-6"/>
          <w:sz w:val="24"/>
          <w:szCs w:val="26"/>
          <w:lang w:val="uk-UA"/>
        </w:rPr>
        <w:t>ої сингонії</w:t>
      </w:r>
      <w:r w:rsidR="00695A6E" w:rsidRPr="00CA4611">
        <w:rPr>
          <w:rFonts w:ascii="Arial" w:hAnsi="Arial" w:cs="Arial"/>
          <w:spacing w:val="-6"/>
          <w:sz w:val="24"/>
          <w:szCs w:val="26"/>
          <w:lang w:val="uk-UA"/>
        </w:rPr>
        <w:t>, прозор</w:t>
      </w:r>
      <w:r w:rsidR="001F483B" w:rsidRPr="00CA4611">
        <w:rPr>
          <w:rFonts w:ascii="Arial" w:hAnsi="Arial" w:cs="Arial"/>
          <w:spacing w:val="-6"/>
          <w:sz w:val="24"/>
          <w:szCs w:val="26"/>
          <w:lang w:val="uk-UA"/>
        </w:rPr>
        <w:t>і</w:t>
      </w:r>
      <w:r w:rsidR="00695A6E" w:rsidRPr="00CA4611">
        <w:rPr>
          <w:rFonts w:ascii="Arial" w:hAnsi="Arial" w:cs="Arial"/>
          <w:spacing w:val="-6"/>
          <w:sz w:val="24"/>
          <w:szCs w:val="26"/>
          <w:lang w:val="uk-UA"/>
        </w:rPr>
        <w:t xml:space="preserve">, </w:t>
      </w:r>
      <w:r w:rsidR="006937BD">
        <w:rPr>
          <w:rFonts w:ascii="Arial" w:hAnsi="Arial" w:cs="Arial"/>
          <w:spacing w:val="-6"/>
          <w:sz w:val="24"/>
          <w:szCs w:val="26"/>
          <w:lang w:val="uk-UA"/>
        </w:rPr>
        <w:t>най</w:t>
      </w:r>
      <w:r w:rsidR="00695A6E" w:rsidRPr="00CA4611">
        <w:rPr>
          <w:rFonts w:ascii="Arial" w:hAnsi="Arial" w:cs="Arial"/>
          <w:spacing w:val="-6"/>
          <w:sz w:val="24"/>
          <w:szCs w:val="26"/>
          <w:lang w:val="uk-UA"/>
        </w:rPr>
        <w:t>твердіш</w:t>
      </w:r>
      <w:r w:rsidR="001F483B" w:rsidRPr="00CA4611">
        <w:rPr>
          <w:rFonts w:ascii="Arial" w:hAnsi="Arial" w:cs="Arial"/>
          <w:spacing w:val="-6"/>
          <w:sz w:val="24"/>
          <w:szCs w:val="26"/>
          <w:lang w:val="uk-UA"/>
        </w:rPr>
        <w:t>і</w:t>
      </w:r>
      <w:r w:rsidR="00695A6E" w:rsidRPr="00CA4611">
        <w:rPr>
          <w:rFonts w:ascii="Arial" w:hAnsi="Arial" w:cs="Arial"/>
          <w:spacing w:val="-6"/>
          <w:sz w:val="24"/>
          <w:szCs w:val="26"/>
          <w:lang w:val="uk-UA"/>
        </w:rPr>
        <w:t xml:space="preserve"> з </w:t>
      </w:r>
      <w:r w:rsidR="001F483B" w:rsidRPr="00CA4611">
        <w:rPr>
          <w:rFonts w:ascii="Arial" w:hAnsi="Arial" w:cs="Arial"/>
          <w:spacing w:val="-6"/>
          <w:sz w:val="24"/>
          <w:szCs w:val="26"/>
          <w:lang w:val="uk-UA"/>
        </w:rPr>
        <w:t>у</w:t>
      </w:r>
      <w:r w:rsidR="00695A6E" w:rsidRPr="00CA4611">
        <w:rPr>
          <w:rFonts w:ascii="Arial" w:hAnsi="Arial" w:cs="Arial"/>
          <w:spacing w:val="-6"/>
          <w:sz w:val="24"/>
          <w:szCs w:val="26"/>
          <w:lang w:val="uk-UA"/>
        </w:rPr>
        <w:t>сіх природних кристалів,</w:t>
      </w:r>
      <w:r w:rsidR="006937BD">
        <w:rPr>
          <w:rFonts w:ascii="Arial" w:hAnsi="Arial" w:cs="Arial"/>
          <w:spacing w:val="-6"/>
          <w:sz w:val="24"/>
          <w:szCs w:val="26"/>
          <w:lang w:val="uk-UA"/>
        </w:rPr>
        <w:t xml:space="preserve"> мають</w:t>
      </w:r>
      <w:r w:rsidR="00695A6E" w:rsidRPr="00CA4611">
        <w:rPr>
          <w:rFonts w:ascii="Arial" w:hAnsi="Arial" w:cs="Arial"/>
          <w:spacing w:val="-6"/>
          <w:sz w:val="24"/>
          <w:szCs w:val="26"/>
          <w:lang w:val="uk-UA"/>
        </w:rPr>
        <w:t xml:space="preserve"> діелектри</w:t>
      </w:r>
      <w:r w:rsidR="006937BD">
        <w:rPr>
          <w:rFonts w:ascii="Arial" w:hAnsi="Arial" w:cs="Arial"/>
          <w:spacing w:val="-6"/>
          <w:sz w:val="24"/>
          <w:szCs w:val="26"/>
          <w:lang w:val="uk-UA"/>
        </w:rPr>
        <w:t xml:space="preserve">чні </w:t>
      </w:r>
      <w:r w:rsidR="00695A6E" w:rsidRPr="00CA4611">
        <w:rPr>
          <w:rFonts w:ascii="Arial" w:hAnsi="Arial" w:cs="Arial"/>
          <w:spacing w:val="-6"/>
          <w:sz w:val="24"/>
          <w:szCs w:val="26"/>
          <w:lang w:val="uk-UA"/>
        </w:rPr>
        <w:t>або напівпровідник</w:t>
      </w:r>
      <w:r w:rsidR="006937BD">
        <w:rPr>
          <w:rFonts w:ascii="Arial" w:hAnsi="Arial" w:cs="Arial"/>
          <w:spacing w:val="-6"/>
          <w:sz w:val="24"/>
          <w:szCs w:val="26"/>
          <w:lang w:val="uk-UA"/>
        </w:rPr>
        <w:t>ові властивості</w:t>
      </w:r>
      <w:r w:rsidR="00695A6E" w:rsidRPr="00CA4611">
        <w:rPr>
          <w:rFonts w:ascii="Arial" w:hAnsi="Arial" w:cs="Arial"/>
          <w:spacing w:val="-6"/>
          <w:sz w:val="24"/>
          <w:szCs w:val="26"/>
          <w:lang w:val="uk-UA"/>
        </w:rPr>
        <w:t>.</w:t>
      </w:r>
      <w:r w:rsidR="00AA5DF4" w:rsidRPr="00CA4611">
        <w:rPr>
          <w:rFonts w:ascii="Arial" w:hAnsi="Arial" w:cs="Arial"/>
          <w:spacing w:val="-6"/>
          <w:sz w:val="24"/>
          <w:szCs w:val="26"/>
          <w:lang w:val="uk-UA"/>
        </w:rPr>
        <w:t xml:space="preserve"> </w:t>
      </w:r>
    </w:p>
    <w:p w:rsidR="00CC1825" w:rsidRPr="00CA4611" w:rsidRDefault="00695A6E" w:rsidP="001713A5">
      <w:pPr>
        <w:pStyle w:val="1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 xml:space="preserve">Графіт </w:t>
      </w:r>
      <w:r w:rsidR="00AA5DF4" w:rsidRPr="00CA4611">
        <w:rPr>
          <w:rFonts w:ascii="Arial" w:hAnsi="Arial" w:cs="Arial"/>
          <w:spacing w:val="-6"/>
          <w:sz w:val="24"/>
          <w:szCs w:val="26"/>
          <w:lang w:val="uk-UA"/>
        </w:rPr>
        <w:t>має</w:t>
      </w:r>
      <w:r w:rsidRPr="00CA4611">
        <w:rPr>
          <w:rFonts w:ascii="Arial" w:hAnsi="Arial" w:cs="Arial"/>
          <w:spacing w:val="-6"/>
          <w:sz w:val="24"/>
          <w:szCs w:val="26"/>
          <w:lang w:val="uk-UA"/>
        </w:rPr>
        <w:t xml:space="preserve"> гексагональн</w:t>
      </w:r>
      <w:r w:rsidR="00AA5DF4" w:rsidRPr="00CA4611">
        <w:rPr>
          <w:rFonts w:ascii="Arial" w:hAnsi="Arial" w:cs="Arial"/>
          <w:spacing w:val="-6"/>
          <w:sz w:val="24"/>
          <w:szCs w:val="26"/>
          <w:lang w:val="uk-UA"/>
        </w:rPr>
        <w:t>у сингонію</w:t>
      </w:r>
      <w:r w:rsidRPr="00CA4611">
        <w:rPr>
          <w:rFonts w:ascii="Arial" w:hAnsi="Arial" w:cs="Arial"/>
          <w:spacing w:val="-6"/>
          <w:sz w:val="24"/>
          <w:szCs w:val="26"/>
          <w:lang w:val="uk-UA"/>
        </w:rPr>
        <w:t>, чорний, непрозорий, один із найм'якших мінералів, гарний провідник електрики.</w:t>
      </w:r>
      <w:r w:rsidR="00C109EA" w:rsidRPr="00CA4611">
        <w:rPr>
          <w:rFonts w:ascii="Arial" w:hAnsi="Arial" w:cs="Arial"/>
          <w:spacing w:val="-6"/>
          <w:sz w:val="24"/>
          <w:szCs w:val="26"/>
          <w:lang w:val="uk-UA"/>
        </w:rPr>
        <w:t xml:space="preserve"> </w:t>
      </w:r>
      <w:r w:rsidR="004F5ADC" w:rsidRPr="00CA4611">
        <w:rPr>
          <w:rFonts w:ascii="Arial" w:hAnsi="Arial" w:cs="Arial"/>
          <w:spacing w:val="-6"/>
          <w:sz w:val="24"/>
          <w:szCs w:val="26"/>
          <w:lang w:val="uk-UA"/>
        </w:rPr>
        <w:t>При температурі вище 1000°С алмаз легко й швидко переходить у графіт. На противагу цьому перетворити графіт в алмаз вдається лише при температурах більше 3000°С і тисках до 10</w:t>
      </w:r>
      <w:r w:rsidR="004F5ADC" w:rsidRPr="00CA4611">
        <w:rPr>
          <w:rFonts w:ascii="Arial" w:hAnsi="Arial" w:cs="Arial"/>
          <w:spacing w:val="-6"/>
          <w:sz w:val="24"/>
          <w:szCs w:val="26"/>
          <w:vertAlign w:val="superscript"/>
          <w:lang w:val="uk-UA"/>
        </w:rPr>
        <w:t>8</w:t>
      </w:r>
      <w:r w:rsidR="004F5ADC" w:rsidRPr="00CA4611">
        <w:rPr>
          <w:rFonts w:ascii="Arial" w:hAnsi="Arial" w:cs="Arial"/>
          <w:spacing w:val="-6"/>
          <w:sz w:val="24"/>
          <w:szCs w:val="26"/>
          <w:lang w:val="uk-UA"/>
        </w:rPr>
        <w:t xml:space="preserve">Па, тобто при умовах термодинамічної стійкості алмазу. </w:t>
      </w:r>
    </w:p>
    <w:p w:rsidR="00DC7039" w:rsidRPr="00CA4611" w:rsidRDefault="00DC7039" w:rsidP="001713A5">
      <w:pPr>
        <w:pStyle w:val="12"/>
        <w:spacing w:line="288" w:lineRule="auto"/>
        <w:ind w:firstLine="709"/>
        <w:jc w:val="both"/>
        <w:rPr>
          <w:rFonts w:ascii="Arial" w:hAnsi="Arial" w:cs="Arial"/>
          <w:spacing w:val="-6"/>
          <w:sz w:val="24"/>
          <w:szCs w:val="26"/>
          <w:lang w:val="uk-UA"/>
        </w:rPr>
      </w:pPr>
      <w:r w:rsidRPr="00CA4611">
        <w:rPr>
          <w:rFonts w:ascii="Arial" w:hAnsi="Arial" w:cs="Arial"/>
          <w:b/>
          <w:bCs/>
          <w:i/>
          <w:iCs/>
          <w:spacing w:val="-6"/>
          <w:sz w:val="24"/>
          <w:szCs w:val="26"/>
          <w:lang w:val="uk-UA"/>
        </w:rPr>
        <w:t>Двійникування</w:t>
      </w:r>
      <w:r w:rsidRPr="00CA4611">
        <w:rPr>
          <w:rFonts w:ascii="Arial" w:hAnsi="Arial" w:cs="Arial"/>
          <w:spacing w:val="-6"/>
          <w:sz w:val="24"/>
          <w:szCs w:val="26"/>
          <w:lang w:val="uk-UA"/>
        </w:rPr>
        <w:t xml:space="preserve"> кристалів </w:t>
      </w:r>
      <w:r w:rsidR="0050793E">
        <w:rPr>
          <w:rFonts w:ascii="Arial" w:hAnsi="Arial" w:cs="Arial"/>
          <w:spacing w:val="-6"/>
          <w:sz w:val="24"/>
          <w:szCs w:val="26"/>
          <w:lang w:val="uk-UA"/>
        </w:rPr>
        <w:t>–</w:t>
      </w:r>
      <w:r w:rsidRPr="00CA4611">
        <w:rPr>
          <w:rFonts w:ascii="Arial" w:hAnsi="Arial" w:cs="Arial"/>
          <w:spacing w:val="-6"/>
          <w:sz w:val="24"/>
          <w:szCs w:val="26"/>
          <w:lang w:val="uk-UA"/>
        </w:rPr>
        <w:t xml:space="preserve"> це закономірне непаралельне зрощення кристалічних інд</w:t>
      </w:r>
      <w:r w:rsidR="006937BD">
        <w:rPr>
          <w:rFonts w:ascii="Arial" w:hAnsi="Arial" w:cs="Arial"/>
          <w:spacing w:val="-6"/>
          <w:sz w:val="24"/>
          <w:szCs w:val="26"/>
          <w:lang w:val="uk-UA"/>
        </w:rPr>
        <w:t>и</w:t>
      </w:r>
      <w:r w:rsidRPr="00CA4611">
        <w:rPr>
          <w:rFonts w:ascii="Arial" w:hAnsi="Arial" w:cs="Arial"/>
          <w:spacing w:val="-6"/>
          <w:sz w:val="24"/>
          <w:szCs w:val="26"/>
          <w:lang w:val="uk-UA"/>
        </w:rPr>
        <w:t>від</w:t>
      </w:r>
      <w:r w:rsidR="006937BD">
        <w:rPr>
          <w:rFonts w:ascii="Arial" w:hAnsi="Arial" w:cs="Arial"/>
          <w:spacing w:val="-6"/>
          <w:sz w:val="24"/>
          <w:szCs w:val="26"/>
          <w:lang w:val="uk-UA"/>
        </w:rPr>
        <w:t xml:space="preserve">ів </w:t>
      </w:r>
      <w:r w:rsidRPr="00CA4611">
        <w:rPr>
          <w:rFonts w:ascii="Arial" w:hAnsi="Arial" w:cs="Arial"/>
          <w:spacing w:val="-6"/>
          <w:sz w:val="24"/>
          <w:szCs w:val="26"/>
          <w:lang w:val="uk-UA"/>
        </w:rPr>
        <w:t>водного мінералу, пов'язаних один з одним віссю або площиною симетрії, яких немає в одиночних кристалах.</w:t>
      </w:r>
    </w:p>
    <w:p w:rsidR="00DC7039" w:rsidRPr="00CA4611" w:rsidRDefault="00DC7039" w:rsidP="001713A5">
      <w:pPr>
        <w:pStyle w:val="1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Крім окремих індивідів мінерали часто утворюють зростки з двох (двійники) або більше кристалів (агрегати, зрощення). У подібних зростках кристали мають закономірне або неправильне взаємне орієнтування.</w:t>
      </w:r>
      <w:r w:rsidR="00146EB1" w:rsidRPr="00CA4611">
        <w:rPr>
          <w:rFonts w:ascii="Arial" w:hAnsi="Arial" w:cs="Arial"/>
          <w:spacing w:val="-6"/>
          <w:sz w:val="24"/>
          <w:szCs w:val="26"/>
          <w:lang w:val="uk-UA"/>
        </w:rPr>
        <w:t xml:space="preserve"> </w:t>
      </w:r>
      <w:r w:rsidRPr="00CA4611">
        <w:rPr>
          <w:rFonts w:ascii="Arial" w:hAnsi="Arial" w:cs="Arial"/>
          <w:spacing w:val="-6"/>
          <w:sz w:val="24"/>
          <w:szCs w:val="26"/>
          <w:lang w:val="uk-UA"/>
        </w:rPr>
        <w:t>Серед двійникових зрощень можна виділити три типи двійників:</w:t>
      </w:r>
    </w:p>
    <w:p w:rsidR="00DC7039" w:rsidRPr="00CA4611" w:rsidRDefault="00146EB1" w:rsidP="001713A5">
      <w:pPr>
        <w:pStyle w:val="1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w:t>
      </w:r>
      <w:r w:rsidR="00DC7039" w:rsidRPr="00CA4611">
        <w:rPr>
          <w:rFonts w:ascii="Arial" w:hAnsi="Arial" w:cs="Arial"/>
          <w:spacing w:val="-6"/>
          <w:sz w:val="24"/>
          <w:szCs w:val="26"/>
          <w:lang w:val="uk-UA"/>
        </w:rPr>
        <w:t xml:space="preserve"> </w:t>
      </w:r>
      <w:r w:rsidR="00DC7039" w:rsidRPr="00CA4611">
        <w:rPr>
          <w:rFonts w:ascii="Arial" w:hAnsi="Arial" w:cs="Arial"/>
          <w:i/>
          <w:iCs/>
          <w:spacing w:val="-6"/>
          <w:sz w:val="24"/>
          <w:szCs w:val="26"/>
          <w:lang w:val="uk-UA"/>
        </w:rPr>
        <w:t>двійники зрощення</w:t>
      </w:r>
      <w:r w:rsidR="00DC7039" w:rsidRPr="00CA4611">
        <w:rPr>
          <w:rFonts w:ascii="Arial" w:hAnsi="Arial" w:cs="Arial"/>
          <w:spacing w:val="-6"/>
          <w:sz w:val="24"/>
          <w:szCs w:val="26"/>
          <w:lang w:val="uk-UA"/>
        </w:rPr>
        <w:t xml:space="preserve"> </w:t>
      </w:r>
      <w:r w:rsidR="0050793E">
        <w:rPr>
          <w:rFonts w:ascii="Arial" w:hAnsi="Arial" w:cs="Arial"/>
          <w:spacing w:val="-6"/>
          <w:sz w:val="24"/>
          <w:szCs w:val="26"/>
          <w:lang w:val="uk-UA"/>
        </w:rPr>
        <w:t>–</w:t>
      </w:r>
      <w:r w:rsidR="00DC7039" w:rsidRPr="00CA4611">
        <w:rPr>
          <w:rFonts w:ascii="Arial" w:hAnsi="Arial" w:cs="Arial"/>
          <w:spacing w:val="-6"/>
          <w:sz w:val="24"/>
          <w:szCs w:val="26"/>
          <w:lang w:val="uk-UA"/>
        </w:rPr>
        <w:t xml:space="preserve"> двійник, в якому складові його індивіди лише стикаються і відокремлені один від одного площиною зрощення</w:t>
      </w:r>
      <w:r w:rsidR="00091A70" w:rsidRPr="00CA4611">
        <w:rPr>
          <w:rFonts w:ascii="Arial" w:hAnsi="Arial" w:cs="Arial"/>
          <w:spacing w:val="-6"/>
          <w:sz w:val="24"/>
          <w:szCs w:val="26"/>
          <w:lang w:val="uk-UA"/>
        </w:rPr>
        <w:t xml:space="preserve"> (рис.</w:t>
      </w:r>
      <w:r w:rsidR="00B7612F" w:rsidRPr="00CA4611">
        <w:rPr>
          <w:rFonts w:ascii="Arial" w:hAnsi="Arial" w:cs="Arial"/>
          <w:spacing w:val="-6"/>
          <w:sz w:val="24"/>
          <w:szCs w:val="26"/>
          <w:lang w:val="uk-UA"/>
        </w:rPr>
        <w:t xml:space="preserve"> 65</w:t>
      </w:r>
      <w:r w:rsidR="009C64A3" w:rsidRPr="00CA4611">
        <w:rPr>
          <w:rFonts w:ascii="Arial" w:hAnsi="Arial" w:cs="Arial"/>
          <w:spacing w:val="-6"/>
          <w:sz w:val="24"/>
          <w:szCs w:val="26"/>
          <w:lang w:val="uk-UA"/>
        </w:rPr>
        <w:t xml:space="preserve"> а, б</w:t>
      </w:r>
      <w:r w:rsidR="00091A70" w:rsidRPr="00CA4611">
        <w:rPr>
          <w:rFonts w:ascii="Arial" w:hAnsi="Arial" w:cs="Arial"/>
          <w:spacing w:val="-6"/>
          <w:sz w:val="24"/>
          <w:szCs w:val="26"/>
          <w:lang w:val="uk-UA"/>
        </w:rPr>
        <w:t>)</w:t>
      </w:r>
      <w:r w:rsidR="006F4B4C">
        <w:rPr>
          <w:rFonts w:ascii="Arial" w:hAnsi="Arial" w:cs="Arial"/>
          <w:spacing w:val="-6"/>
          <w:sz w:val="24"/>
          <w:szCs w:val="26"/>
          <w:lang w:val="uk-UA"/>
        </w:rPr>
        <w:t>;</w:t>
      </w:r>
    </w:p>
    <w:p w:rsidR="00DC7039" w:rsidRPr="00CA4611" w:rsidRDefault="00146EB1" w:rsidP="001713A5">
      <w:pPr>
        <w:pStyle w:val="1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w:t>
      </w:r>
      <w:r w:rsidR="00DC7039" w:rsidRPr="00CA4611">
        <w:rPr>
          <w:rFonts w:ascii="Arial" w:hAnsi="Arial" w:cs="Arial"/>
          <w:spacing w:val="-6"/>
          <w:sz w:val="24"/>
          <w:szCs w:val="26"/>
          <w:lang w:val="uk-UA"/>
        </w:rPr>
        <w:t xml:space="preserve"> </w:t>
      </w:r>
      <w:r w:rsidR="00DC7039" w:rsidRPr="00CA4611">
        <w:rPr>
          <w:rFonts w:ascii="Arial" w:hAnsi="Arial" w:cs="Arial"/>
          <w:i/>
          <w:iCs/>
          <w:spacing w:val="-6"/>
          <w:sz w:val="24"/>
          <w:szCs w:val="26"/>
          <w:lang w:val="uk-UA"/>
        </w:rPr>
        <w:t>проростання</w:t>
      </w:r>
      <w:r w:rsidR="00DC7039" w:rsidRPr="00CA4611">
        <w:rPr>
          <w:rFonts w:ascii="Arial" w:hAnsi="Arial" w:cs="Arial"/>
          <w:spacing w:val="-6"/>
          <w:sz w:val="24"/>
          <w:szCs w:val="26"/>
          <w:lang w:val="uk-UA"/>
        </w:rPr>
        <w:t xml:space="preserve"> </w:t>
      </w:r>
      <w:r w:rsidR="0050793E">
        <w:rPr>
          <w:rFonts w:ascii="Arial" w:hAnsi="Arial" w:cs="Arial"/>
          <w:spacing w:val="-6"/>
          <w:sz w:val="24"/>
          <w:szCs w:val="26"/>
          <w:lang w:val="uk-UA"/>
        </w:rPr>
        <w:t xml:space="preserve">– </w:t>
      </w:r>
      <w:r w:rsidR="00DC7039" w:rsidRPr="00CA4611">
        <w:rPr>
          <w:rFonts w:ascii="Arial" w:hAnsi="Arial" w:cs="Arial"/>
          <w:spacing w:val="-6"/>
          <w:sz w:val="24"/>
          <w:szCs w:val="26"/>
          <w:lang w:val="uk-UA"/>
        </w:rPr>
        <w:t>двійник, в якому окремі індивіди взаємно проникають один в одного (</w:t>
      </w:r>
      <w:r w:rsidR="00091A70" w:rsidRPr="00CA4611">
        <w:rPr>
          <w:rFonts w:ascii="Arial" w:hAnsi="Arial" w:cs="Arial"/>
          <w:spacing w:val="-6"/>
          <w:sz w:val="24"/>
          <w:szCs w:val="26"/>
          <w:lang w:val="uk-UA"/>
        </w:rPr>
        <w:t xml:space="preserve">рис. </w:t>
      </w:r>
      <w:r w:rsidR="00B7612F" w:rsidRPr="00CA4611">
        <w:rPr>
          <w:rFonts w:ascii="Arial" w:hAnsi="Arial" w:cs="Arial"/>
          <w:spacing w:val="-6"/>
          <w:sz w:val="24"/>
          <w:szCs w:val="26"/>
          <w:lang w:val="uk-UA"/>
        </w:rPr>
        <w:t>6</w:t>
      </w:r>
      <w:r w:rsidR="009C64A3" w:rsidRPr="00CA4611">
        <w:rPr>
          <w:rFonts w:ascii="Arial" w:hAnsi="Arial" w:cs="Arial"/>
          <w:spacing w:val="-6"/>
          <w:sz w:val="24"/>
          <w:szCs w:val="26"/>
          <w:lang w:val="uk-UA"/>
        </w:rPr>
        <w:t xml:space="preserve">5 </w:t>
      </w:r>
      <w:r w:rsidR="009915A7" w:rsidRPr="00CA4611">
        <w:rPr>
          <w:rFonts w:ascii="Arial" w:hAnsi="Arial" w:cs="Arial"/>
          <w:spacing w:val="-6"/>
          <w:sz w:val="24"/>
          <w:szCs w:val="26"/>
          <w:lang w:val="uk-UA"/>
        </w:rPr>
        <w:t>в, г</w:t>
      </w:r>
      <w:r w:rsidR="00DC7039" w:rsidRPr="00CA4611">
        <w:rPr>
          <w:rFonts w:ascii="Arial" w:hAnsi="Arial" w:cs="Arial"/>
          <w:spacing w:val="-6"/>
          <w:sz w:val="24"/>
          <w:szCs w:val="26"/>
          <w:lang w:val="uk-UA"/>
        </w:rPr>
        <w:t>)</w:t>
      </w:r>
      <w:r w:rsidR="006F4B4C">
        <w:rPr>
          <w:rFonts w:ascii="Arial" w:hAnsi="Arial" w:cs="Arial"/>
          <w:spacing w:val="-6"/>
          <w:sz w:val="24"/>
          <w:szCs w:val="26"/>
          <w:lang w:val="uk-UA"/>
        </w:rPr>
        <w:t>;</w:t>
      </w:r>
    </w:p>
    <w:p w:rsidR="00DC7039" w:rsidRPr="00CA4611" w:rsidRDefault="00146EB1" w:rsidP="001713A5">
      <w:pPr>
        <w:pStyle w:val="1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w:t>
      </w:r>
      <w:r w:rsidR="00DC7039" w:rsidRPr="00CA4611">
        <w:rPr>
          <w:rFonts w:ascii="Arial" w:hAnsi="Arial" w:cs="Arial"/>
          <w:spacing w:val="-6"/>
          <w:sz w:val="24"/>
          <w:szCs w:val="26"/>
          <w:lang w:val="uk-UA"/>
        </w:rPr>
        <w:t xml:space="preserve"> </w:t>
      </w:r>
      <w:r w:rsidR="00DC7039" w:rsidRPr="00CA4611">
        <w:rPr>
          <w:rFonts w:ascii="Arial" w:hAnsi="Arial" w:cs="Arial"/>
          <w:i/>
          <w:iCs/>
          <w:spacing w:val="-6"/>
          <w:sz w:val="24"/>
          <w:szCs w:val="26"/>
          <w:lang w:val="uk-UA"/>
        </w:rPr>
        <w:t>пол</w:t>
      </w:r>
      <w:r w:rsidR="007A6B55" w:rsidRPr="00CA4611">
        <w:rPr>
          <w:rFonts w:ascii="Arial" w:hAnsi="Arial" w:cs="Arial"/>
          <w:i/>
          <w:iCs/>
          <w:spacing w:val="-6"/>
          <w:sz w:val="24"/>
          <w:szCs w:val="26"/>
          <w:lang w:val="uk-UA"/>
        </w:rPr>
        <w:t>і</w:t>
      </w:r>
      <w:r w:rsidR="00DC7039" w:rsidRPr="00CA4611">
        <w:rPr>
          <w:rFonts w:ascii="Arial" w:hAnsi="Arial" w:cs="Arial"/>
          <w:i/>
          <w:iCs/>
          <w:spacing w:val="-6"/>
          <w:sz w:val="24"/>
          <w:szCs w:val="26"/>
          <w:lang w:val="uk-UA"/>
        </w:rPr>
        <w:t>синтетич</w:t>
      </w:r>
      <w:r w:rsidR="007A6B55" w:rsidRPr="00CA4611">
        <w:rPr>
          <w:rFonts w:ascii="Arial" w:hAnsi="Arial" w:cs="Arial"/>
          <w:i/>
          <w:iCs/>
          <w:spacing w:val="-6"/>
          <w:sz w:val="24"/>
          <w:szCs w:val="26"/>
          <w:lang w:val="uk-UA"/>
        </w:rPr>
        <w:t>ні</w:t>
      </w:r>
      <w:r w:rsidR="00DC7039" w:rsidRPr="00CA4611">
        <w:rPr>
          <w:rFonts w:ascii="Arial" w:hAnsi="Arial" w:cs="Arial"/>
          <w:i/>
          <w:iCs/>
          <w:spacing w:val="-6"/>
          <w:sz w:val="24"/>
          <w:szCs w:val="26"/>
          <w:lang w:val="uk-UA"/>
        </w:rPr>
        <w:t xml:space="preserve"> двійники</w:t>
      </w:r>
      <w:r w:rsidR="00DC7039" w:rsidRPr="00CA4611">
        <w:rPr>
          <w:rFonts w:ascii="Arial" w:hAnsi="Arial" w:cs="Arial"/>
          <w:spacing w:val="-6"/>
          <w:sz w:val="24"/>
          <w:szCs w:val="26"/>
          <w:lang w:val="uk-UA"/>
        </w:rPr>
        <w:t xml:space="preserve"> </w:t>
      </w:r>
      <w:r w:rsidR="00B92745">
        <w:rPr>
          <w:rFonts w:ascii="Arial" w:hAnsi="Arial" w:cs="Arial"/>
          <w:spacing w:val="-6"/>
          <w:sz w:val="24"/>
          <w:szCs w:val="26"/>
          <w:lang w:val="uk-UA"/>
        </w:rPr>
        <w:t>–</w:t>
      </w:r>
      <w:r w:rsidR="00DC7039" w:rsidRPr="00CA4611">
        <w:rPr>
          <w:rFonts w:ascii="Arial" w:hAnsi="Arial" w:cs="Arial"/>
          <w:spacing w:val="-6"/>
          <w:sz w:val="24"/>
          <w:szCs w:val="26"/>
          <w:lang w:val="uk-UA"/>
        </w:rPr>
        <w:t xml:space="preserve"> зросток</w:t>
      </w:r>
      <w:r w:rsidR="00B92745">
        <w:rPr>
          <w:rFonts w:ascii="Arial" w:hAnsi="Arial" w:cs="Arial"/>
          <w:spacing w:val="-6"/>
          <w:sz w:val="24"/>
          <w:szCs w:val="26"/>
          <w:lang w:val="uk-UA"/>
        </w:rPr>
        <w:t xml:space="preserve"> із</w:t>
      </w:r>
      <w:r w:rsidR="00DC7039" w:rsidRPr="00CA4611">
        <w:rPr>
          <w:rFonts w:ascii="Arial" w:hAnsi="Arial" w:cs="Arial"/>
          <w:spacing w:val="-6"/>
          <w:sz w:val="24"/>
          <w:szCs w:val="26"/>
          <w:lang w:val="uk-UA"/>
        </w:rPr>
        <w:t xml:space="preserve"> декількох індивідів, площин</w:t>
      </w:r>
      <w:r w:rsidR="00B92745">
        <w:rPr>
          <w:rFonts w:ascii="Arial" w:hAnsi="Arial" w:cs="Arial"/>
          <w:spacing w:val="-6"/>
          <w:sz w:val="24"/>
          <w:szCs w:val="26"/>
          <w:lang w:val="uk-UA"/>
        </w:rPr>
        <w:t>и</w:t>
      </w:r>
      <w:r w:rsidR="00DC7039" w:rsidRPr="00CA4611">
        <w:rPr>
          <w:rFonts w:ascii="Arial" w:hAnsi="Arial" w:cs="Arial"/>
          <w:spacing w:val="-6"/>
          <w:sz w:val="24"/>
          <w:szCs w:val="26"/>
          <w:lang w:val="uk-UA"/>
        </w:rPr>
        <w:t xml:space="preserve"> зрощення яких паралельні один одному</w:t>
      </w:r>
      <w:r w:rsidR="007A6B55" w:rsidRPr="00CA4611">
        <w:rPr>
          <w:rFonts w:ascii="Arial" w:hAnsi="Arial" w:cs="Arial"/>
          <w:spacing w:val="-6"/>
          <w:sz w:val="24"/>
          <w:szCs w:val="26"/>
          <w:lang w:val="uk-UA"/>
        </w:rPr>
        <w:t xml:space="preserve"> (рис. </w:t>
      </w:r>
      <w:r w:rsidR="00B7612F" w:rsidRPr="00CA4611">
        <w:rPr>
          <w:rFonts w:ascii="Arial" w:hAnsi="Arial" w:cs="Arial"/>
          <w:spacing w:val="-6"/>
          <w:sz w:val="24"/>
          <w:szCs w:val="26"/>
          <w:lang w:val="uk-UA"/>
        </w:rPr>
        <w:t>6</w:t>
      </w:r>
      <w:r w:rsidR="009915A7" w:rsidRPr="00CA4611">
        <w:rPr>
          <w:rFonts w:ascii="Arial" w:hAnsi="Arial" w:cs="Arial"/>
          <w:spacing w:val="-6"/>
          <w:sz w:val="24"/>
          <w:szCs w:val="26"/>
          <w:lang w:val="uk-UA"/>
        </w:rPr>
        <w:t>5 д</w:t>
      </w:r>
      <w:r w:rsidR="007A6B55" w:rsidRPr="00CA4611">
        <w:rPr>
          <w:rFonts w:ascii="Arial" w:hAnsi="Arial" w:cs="Arial"/>
          <w:spacing w:val="-6"/>
          <w:sz w:val="24"/>
          <w:szCs w:val="26"/>
          <w:lang w:val="uk-UA"/>
        </w:rPr>
        <w:t>)</w:t>
      </w:r>
      <w:r w:rsidR="005D2F57" w:rsidRPr="00CA4611">
        <w:rPr>
          <w:rFonts w:ascii="Arial" w:hAnsi="Arial" w:cs="Arial"/>
          <w:spacing w:val="-6"/>
          <w:sz w:val="24"/>
          <w:szCs w:val="26"/>
          <w:lang w:val="uk-UA"/>
        </w:rPr>
        <w:t>.</w:t>
      </w:r>
    </w:p>
    <w:p w:rsidR="005D2F57" w:rsidRPr="00CA4611" w:rsidRDefault="005D2F57" w:rsidP="001713A5">
      <w:pPr>
        <w:pStyle w:val="12"/>
        <w:spacing w:line="288" w:lineRule="auto"/>
        <w:ind w:firstLine="709"/>
        <w:jc w:val="both"/>
        <w:rPr>
          <w:rFonts w:ascii="Arial" w:hAnsi="Arial" w:cs="Arial"/>
          <w:spacing w:val="-6"/>
          <w:sz w:val="24"/>
          <w:szCs w:val="26"/>
          <w:lang w:val="uk-UA"/>
        </w:rPr>
      </w:pPr>
    </w:p>
    <w:p w:rsidR="002125BA" w:rsidRPr="00CA4611" w:rsidRDefault="00D8026F" w:rsidP="00134BEE">
      <w:pPr>
        <w:pStyle w:val="12"/>
        <w:spacing w:line="288" w:lineRule="auto"/>
        <w:jc w:val="center"/>
        <w:rPr>
          <w:rFonts w:ascii="Arial" w:hAnsi="Arial" w:cs="Arial"/>
          <w:spacing w:val="-6"/>
          <w:sz w:val="24"/>
          <w:szCs w:val="26"/>
          <w:lang w:val="uk-UA"/>
        </w:rPr>
      </w:pPr>
      <w:r w:rsidRPr="00CA4611">
        <w:rPr>
          <w:noProof/>
          <w:spacing w:val="-6"/>
          <w:sz w:val="24"/>
          <w:lang w:val="en-US" w:eastAsia="en-US"/>
        </w:rPr>
        <w:drawing>
          <wp:inline distT="0" distB="0" distL="0" distR="0">
            <wp:extent cx="590309" cy="873320"/>
            <wp:effectExtent l="0" t="0" r="635" b="3175"/>
            <wp:docPr id="174" name="Picture 17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descr="Graphical user interface&#10;&#10;Description automatically generated"/>
                    <pic:cNvPicPr/>
                  </pic:nvPicPr>
                  <pic:blipFill rotWithShape="1">
                    <a:blip r:embed="rId137" cstate="email">
                      <a:extLst>
                        <a:ext uri="{28A0092B-C50C-407E-A947-70E740481C1C}">
                          <a14:useLocalDpi xmlns:a14="http://schemas.microsoft.com/office/drawing/2010/main"/>
                        </a:ext>
                      </a:extLst>
                    </a:blip>
                    <a:srcRect/>
                    <a:stretch/>
                  </pic:blipFill>
                  <pic:spPr bwMode="auto">
                    <a:xfrm>
                      <a:off x="0" y="0"/>
                      <a:ext cx="605646" cy="896010"/>
                    </a:xfrm>
                    <a:prstGeom prst="rect">
                      <a:avLst/>
                    </a:prstGeom>
                    <a:ln>
                      <a:noFill/>
                    </a:ln>
                    <a:extLst>
                      <a:ext uri="{53640926-AAD7-44D8-BBD7-CCE9431645EC}">
                        <a14:shadowObscured xmlns:a14="http://schemas.microsoft.com/office/drawing/2010/main"/>
                      </a:ext>
                    </a:extLst>
                  </pic:spPr>
                </pic:pic>
              </a:graphicData>
            </a:graphic>
          </wp:inline>
        </w:drawing>
      </w:r>
      <w:r w:rsidR="00134BEE">
        <w:rPr>
          <w:noProof/>
          <w:spacing w:val="-6"/>
          <w:sz w:val="24"/>
          <w:lang w:val="uk-UA" w:eastAsia="ru-RU"/>
        </w:rPr>
        <w:t xml:space="preserve">    </w:t>
      </w:r>
      <w:r w:rsidR="00134BEE" w:rsidRPr="00CA4611">
        <w:rPr>
          <w:noProof/>
          <w:spacing w:val="-6"/>
          <w:sz w:val="24"/>
          <w:lang w:val="en-US" w:eastAsia="en-US"/>
        </w:rPr>
        <w:drawing>
          <wp:inline distT="0" distB="0" distL="0" distR="0">
            <wp:extent cx="958653" cy="879676"/>
            <wp:effectExtent l="0" t="0" r="0" b="0"/>
            <wp:docPr id="179" name="Picture 17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descr="Graphical user interface&#10;&#10;Description automatically generated"/>
                    <pic:cNvPicPr/>
                  </pic:nvPicPr>
                  <pic:blipFill rotWithShape="1">
                    <a:blip r:embed="rId138" cstate="email">
                      <a:extLst>
                        <a:ext uri="{28A0092B-C50C-407E-A947-70E740481C1C}">
                          <a14:useLocalDpi xmlns:a14="http://schemas.microsoft.com/office/drawing/2010/main"/>
                        </a:ext>
                      </a:extLst>
                    </a:blip>
                    <a:srcRect/>
                    <a:stretch/>
                  </pic:blipFill>
                  <pic:spPr bwMode="auto">
                    <a:xfrm>
                      <a:off x="0" y="0"/>
                      <a:ext cx="982494" cy="901553"/>
                    </a:xfrm>
                    <a:prstGeom prst="rect">
                      <a:avLst/>
                    </a:prstGeom>
                    <a:ln>
                      <a:noFill/>
                    </a:ln>
                    <a:extLst>
                      <a:ext uri="{53640926-AAD7-44D8-BBD7-CCE9431645EC}">
                        <a14:shadowObscured xmlns:a14="http://schemas.microsoft.com/office/drawing/2010/main"/>
                      </a:ext>
                    </a:extLst>
                  </pic:spPr>
                </pic:pic>
              </a:graphicData>
            </a:graphic>
          </wp:inline>
        </w:drawing>
      </w:r>
      <w:r w:rsidR="0091228F" w:rsidRPr="00CA4611">
        <w:rPr>
          <w:rFonts w:ascii="Arial" w:hAnsi="Arial" w:cs="Arial"/>
          <w:spacing w:val="-6"/>
          <w:sz w:val="24"/>
          <w:szCs w:val="26"/>
          <w:lang w:val="uk-UA"/>
        </w:rPr>
        <w:t>..</w:t>
      </w:r>
      <w:r w:rsidR="00A61507" w:rsidRPr="00CA4611">
        <w:rPr>
          <w:noProof/>
          <w:spacing w:val="-6"/>
          <w:sz w:val="24"/>
          <w:lang w:val="en-US" w:eastAsia="en-US"/>
        </w:rPr>
        <w:drawing>
          <wp:inline distT="0" distB="0" distL="0" distR="0">
            <wp:extent cx="1015172" cy="925975"/>
            <wp:effectExtent l="0" t="0" r="0" b="7620"/>
            <wp:docPr id="183" name="Picture 18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descr="Graphical user interface&#10;&#10;Description automatically generated"/>
                    <pic:cNvPicPr/>
                  </pic:nvPicPr>
                  <pic:blipFill rotWithShape="1">
                    <a:blip r:embed="rId139" cstate="email">
                      <a:extLst>
                        <a:ext uri="{28A0092B-C50C-407E-A947-70E740481C1C}">
                          <a14:useLocalDpi xmlns:a14="http://schemas.microsoft.com/office/drawing/2010/main"/>
                        </a:ext>
                      </a:extLst>
                    </a:blip>
                    <a:srcRect/>
                    <a:stretch/>
                  </pic:blipFill>
                  <pic:spPr bwMode="auto">
                    <a:xfrm>
                      <a:off x="0" y="0"/>
                      <a:ext cx="1032693" cy="941956"/>
                    </a:xfrm>
                    <a:prstGeom prst="rect">
                      <a:avLst/>
                    </a:prstGeom>
                    <a:ln>
                      <a:noFill/>
                    </a:ln>
                    <a:extLst>
                      <a:ext uri="{53640926-AAD7-44D8-BBD7-CCE9431645EC}">
                        <a14:shadowObscured xmlns:a14="http://schemas.microsoft.com/office/drawing/2010/main"/>
                      </a:ext>
                    </a:extLst>
                  </pic:spPr>
                </pic:pic>
              </a:graphicData>
            </a:graphic>
          </wp:inline>
        </w:drawing>
      </w:r>
      <w:r w:rsidR="00A61507" w:rsidRPr="00CA4611">
        <w:rPr>
          <w:rFonts w:ascii="Arial" w:hAnsi="Arial" w:cs="Arial"/>
          <w:spacing w:val="-6"/>
          <w:sz w:val="24"/>
          <w:szCs w:val="26"/>
          <w:lang w:val="uk-UA"/>
        </w:rPr>
        <w:t xml:space="preserve"> </w:t>
      </w:r>
      <w:r w:rsidR="000B69A2" w:rsidRPr="00CA4611">
        <w:rPr>
          <w:rFonts w:ascii="Arial" w:hAnsi="Arial" w:cs="Arial"/>
          <w:spacing w:val="-6"/>
          <w:sz w:val="24"/>
          <w:szCs w:val="26"/>
          <w:lang w:val="uk-UA"/>
        </w:rPr>
        <w:t xml:space="preserve"> </w:t>
      </w:r>
      <w:r w:rsidR="00A61507" w:rsidRPr="00CA4611">
        <w:rPr>
          <w:rFonts w:ascii="Arial" w:hAnsi="Arial" w:cs="Arial"/>
          <w:spacing w:val="-6"/>
          <w:sz w:val="24"/>
          <w:szCs w:val="26"/>
          <w:lang w:val="uk-UA"/>
        </w:rPr>
        <w:t xml:space="preserve">  </w:t>
      </w:r>
      <w:r w:rsidR="00A61507" w:rsidRPr="00CA4611">
        <w:rPr>
          <w:noProof/>
          <w:spacing w:val="-6"/>
          <w:sz w:val="24"/>
          <w:lang w:val="en-US" w:eastAsia="en-US"/>
        </w:rPr>
        <w:drawing>
          <wp:inline distT="0" distB="0" distL="0" distR="0">
            <wp:extent cx="1025331" cy="925975"/>
            <wp:effectExtent l="0" t="0" r="3810" b="7620"/>
            <wp:docPr id="184" name="Picture 18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descr="Graphical user interface&#10;&#10;Description automatically generated"/>
                    <pic:cNvPicPr/>
                  </pic:nvPicPr>
                  <pic:blipFill rotWithShape="1">
                    <a:blip r:embed="rId140" cstate="email">
                      <a:extLst>
                        <a:ext uri="{28A0092B-C50C-407E-A947-70E740481C1C}">
                          <a14:useLocalDpi xmlns:a14="http://schemas.microsoft.com/office/drawing/2010/main"/>
                        </a:ext>
                      </a:extLst>
                    </a:blip>
                    <a:srcRect/>
                    <a:stretch/>
                  </pic:blipFill>
                  <pic:spPr bwMode="auto">
                    <a:xfrm>
                      <a:off x="0" y="0"/>
                      <a:ext cx="1035071" cy="934771"/>
                    </a:xfrm>
                    <a:prstGeom prst="rect">
                      <a:avLst/>
                    </a:prstGeom>
                    <a:ln>
                      <a:noFill/>
                    </a:ln>
                    <a:extLst>
                      <a:ext uri="{53640926-AAD7-44D8-BBD7-CCE9431645EC}">
                        <a14:shadowObscured xmlns:a14="http://schemas.microsoft.com/office/drawing/2010/main"/>
                      </a:ext>
                    </a:extLst>
                  </pic:spPr>
                </pic:pic>
              </a:graphicData>
            </a:graphic>
          </wp:inline>
        </w:drawing>
      </w:r>
      <w:r w:rsidR="00A61507" w:rsidRPr="00CA4611">
        <w:rPr>
          <w:rFonts w:ascii="Arial" w:hAnsi="Arial" w:cs="Arial"/>
          <w:spacing w:val="-6"/>
          <w:sz w:val="24"/>
          <w:szCs w:val="26"/>
          <w:lang w:val="uk-UA"/>
        </w:rPr>
        <w:t xml:space="preserve"> </w:t>
      </w:r>
      <w:r w:rsidR="000B69A2" w:rsidRPr="00CA4611">
        <w:rPr>
          <w:rFonts w:ascii="Arial" w:hAnsi="Arial" w:cs="Arial"/>
          <w:spacing w:val="-6"/>
          <w:sz w:val="24"/>
          <w:szCs w:val="26"/>
          <w:lang w:val="uk-UA"/>
        </w:rPr>
        <w:t xml:space="preserve"> </w:t>
      </w:r>
      <w:r w:rsidR="00A61507" w:rsidRPr="00CA4611">
        <w:rPr>
          <w:rFonts w:ascii="Arial" w:hAnsi="Arial" w:cs="Arial"/>
          <w:spacing w:val="-6"/>
          <w:sz w:val="24"/>
          <w:szCs w:val="26"/>
          <w:lang w:val="uk-UA"/>
        </w:rPr>
        <w:t xml:space="preserve"> </w:t>
      </w:r>
      <w:r w:rsidR="00A61507" w:rsidRPr="00CA4611">
        <w:rPr>
          <w:noProof/>
          <w:spacing w:val="-6"/>
          <w:sz w:val="24"/>
          <w:lang w:val="en-US" w:eastAsia="en-US"/>
        </w:rPr>
        <w:drawing>
          <wp:inline distT="0" distB="0" distL="0" distR="0">
            <wp:extent cx="783735" cy="902826"/>
            <wp:effectExtent l="0" t="0" r="0" b="0"/>
            <wp:docPr id="185" name="Picture 18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descr="Graphical user interface&#10;&#10;Description automatically generated"/>
                    <pic:cNvPicPr/>
                  </pic:nvPicPr>
                  <pic:blipFill rotWithShape="1">
                    <a:blip r:embed="rId141" cstate="email">
                      <a:extLst>
                        <a:ext uri="{28A0092B-C50C-407E-A947-70E740481C1C}">
                          <a14:useLocalDpi xmlns:a14="http://schemas.microsoft.com/office/drawing/2010/main"/>
                        </a:ext>
                      </a:extLst>
                    </a:blip>
                    <a:srcRect/>
                    <a:stretch/>
                  </pic:blipFill>
                  <pic:spPr bwMode="auto">
                    <a:xfrm>
                      <a:off x="0" y="0"/>
                      <a:ext cx="793960" cy="914604"/>
                    </a:xfrm>
                    <a:prstGeom prst="rect">
                      <a:avLst/>
                    </a:prstGeom>
                    <a:ln>
                      <a:noFill/>
                    </a:ln>
                    <a:extLst>
                      <a:ext uri="{53640926-AAD7-44D8-BBD7-CCE9431645EC}">
                        <a14:shadowObscured xmlns:a14="http://schemas.microsoft.com/office/drawing/2010/main"/>
                      </a:ext>
                    </a:extLst>
                  </pic:spPr>
                </pic:pic>
              </a:graphicData>
            </a:graphic>
          </wp:inline>
        </w:drawing>
      </w:r>
    </w:p>
    <w:p w:rsidR="0091228F" w:rsidRPr="00CA4611" w:rsidRDefault="0091228F" w:rsidP="00134BEE">
      <w:pPr>
        <w:pStyle w:val="af2"/>
        <w:spacing w:line="288" w:lineRule="auto"/>
        <w:jc w:val="center"/>
        <w:rPr>
          <w:rFonts w:ascii="Arial" w:hAnsi="Arial" w:cs="Arial"/>
          <w:spacing w:val="-6"/>
          <w:sz w:val="24"/>
          <w:szCs w:val="26"/>
          <w:lang w:val="uk-UA"/>
        </w:rPr>
      </w:pPr>
      <w:r w:rsidRPr="00CA4611">
        <w:rPr>
          <w:rFonts w:ascii="Arial" w:hAnsi="Arial" w:cs="Arial"/>
          <w:noProof/>
          <w:snapToGrid/>
          <w:spacing w:val="-6"/>
          <w:sz w:val="24"/>
          <w:szCs w:val="26"/>
          <w:lang w:val="uk-UA"/>
        </w:rPr>
        <w:t>а)</w:t>
      </w:r>
      <w:r w:rsidRPr="00CA4611">
        <w:rPr>
          <w:rFonts w:ascii="Arial" w:hAnsi="Arial" w:cs="Arial"/>
          <w:noProof/>
          <w:snapToGrid/>
          <w:spacing w:val="-6"/>
          <w:sz w:val="24"/>
          <w:szCs w:val="26"/>
          <w:lang w:val="uk-UA"/>
        </w:rPr>
        <w:tab/>
      </w:r>
      <w:r w:rsidRPr="00CA4611">
        <w:rPr>
          <w:rFonts w:ascii="Arial" w:hAnsi="Arial" w:cs="Arial"/>
          <w:noProof/>
          <w:snapToGrid/>
          <w:spacing w:val="-6"/>
          <w:sz w:val="24"/>
          <w:szCs w:val="26"/>
          <w:lang w:val="uk-UA"/>
        </w:rPr>
        <w:tab/>
        <w:t>б)</w:t>
      </w:r>
      <w:r w:rsidR="00D13FD2" w:rsidRPr="00CA4611">
        <w:rPr>
          <w:rFonts w:ascii="Arial" w:hAnsi="Arial" w:cs="Arial"/>
          <w:noProof/>
          <w:snapToGrid/>
          <w:spacing w:val="-6"/>
          <w:sz w:val="24"/>
          <w:szCs w:val="26"/>
          <w:lang w:val="uk-UA"/>
        </w:rPr>
        <w:tab/>
      </w:r>
      <w:r w:rsidR="00D13FD2" w:rsidRPr="00CA4611">
        <w:rPr>
          <w:rFonts w:ascii="Arial" w:hAnsi="Arial" w:cs="Arial"/>
          <w:noProof/>
          <w:snapToGrid/>
          <w:spacing w:val="-6"/>
          <w:sz w:val="24"/>
          <w:szCs w:val="26"/>
          <w:lang w:val="uk-UA"/>
        </w:rPr>
        <w:tab/>
      </w:r>
      <w:r w:rsidR="00D13FD2" w:rsidRPr="00CA4611">
        <w:rPr>
          <w:rFonts w:ascii="Arial" w:hAnsi="Arial" w:cs="Arial"/>
          <w:noProof/>
          <w:snapToGrid/>
          <w:spacing w:val="-6"/>
          <w:sz w:val="24"/>
          <w:szCs w:val="26"/>
          <w:lang w:val="uk-UA"/>
        </w:rPr>
        <w:tab/>
        <w:t>в)</w:t>
      </w:r>
      <w:r w:rsidR="00D13FD2" w:rsidRPr="00CA4611">
        <w:rPr>
          <w:rFonts w:ascii="Arial" w:hAnsi="Arial" w:cs="Arial"/>
          <w:noProof/>
          <w:snapToGrid/>
          <w:spacing w:val="-6"/>
          <w:sz w:val="24"/>
          <w:szCs w:val="26"/>
          <w:lang w:val="uk-UA"/>
        </w:rPr>
        <w:tab/>
      </w:r>
      <w:r w:rsidR="00D13FD2" w:rsidRPr="00CA4611">
        <w:rPr>
          <w:rFonts w:ascii="Arial" w:hAnsi="Arial" w:cs="Arial"/>
          <w:noProof/>
          <w:snapToGrid/>
          <w:spacing w:val="-6"/>
          <w:sz w:val="24"/>
          <w:szCs w:val="26"/>
          <w:lang w:val="uk-UA"/>
        </w:rPr>
        <w:tab/>
      </w:r>
      <w:r w:rsidR="000B69A2" w:rsidRPr="00CA4611">
        <w:rPr>
          <w:rFonts w:ascii="Arial" w:hAnsi="Arial" w:cs="Arial"/>
          <w:noProof/>
          <w:snapToGrid/>
          <w:spacing w:val="-6"/>
          <w:sz w:val="24"/>
          <w:szCs w:val="26"/>
          <w:lang w:val="uk-UA"/>
        </w:rPr>
        <w:t>г)</w:t>
      </w:r>
      <w:r w:rsidR="000B69A2" w:rsidRPr="00CA4611">
        <w:rPr>
          <w:rFonts w:ascii="Arial" w:hAnsi="Arial" w:cs="Arial"/>
          <w:noProof/>
          <w:snapToGrid/>
          <w:spacing w:val="-6"/>
          <w:sz w:val="24"/>
          <w:szCs w:val="26"/>
          <w:lang w:val="uk-UA"/>
        </w:rPr>
        <w:tab/>
      </w:r>
      <w:r w:rsidR="000B69A2" w:rsidRPr="00CA4611">
        <w:rPr>
          <w:rFonts w:ascii="Arial" w:hAnsi="Arial" w:cs="Arial"/>
          <w:noProof/>
          <w:snapToGrid/>
          <w:spacing w:val="-6"/>
          <w:sz w:val="24"/>
          <w:szCs w:val="26"/>
          <w:lang w:val="uk-UA"/>
        </w:rPr>
        <w:tab/>
        <w:t>д)</w:t>
      </w:r>
    </w:p>
    <w:p w:rsidR="00B92745" w:rsidRDefault="0091228F" w:rsidP="0050793E">
      <w:pPr>
        <w:pStyle w:val="12"/>
        <w:spacing w:line="288" w:lineRule="auto"/>
        <w:ind w:firstLine="142"/>
        <w:jc w:val="center"/>
        <w:rPr>
          <w:rFonts w:ascii="Arial" w:hAnsi="Arial" w:cs="Arial"/>
          <w:spacing w:val="-6"/>
          <w:sz w:val="24"/>
          <w:szCs w:val="26"/>
          <w:lang w:val="uk-UA"/>
        </w:rPr>
      </w:pPr>
      <w:r w:rsidRPr="00CA4611">
        <w:rPr>
          <w:rFonts w:ascii="Arial" w:hAnsi="Arial" w:cs="Arial"/>
          <w:spacing w:val="-6"/>
          <w:sz w:val="24"/>
          <w:szCs w:val="26"/>
          <w:lang w:val="uk-UA"/>
        </w:rPr>
        <w:t xml:space="preserve">Рис. 65. </w:t>
      </w:r>
      <w:r w:rsidR="00EF6DA3" w:rsidRPr="00CA4611">
        <w:rPr>
          <w:rFonts w:ascii="Arial" w:hAnsi="Arial" w:cs="Arial"/>
          <w:spacing w:val="-6"/>
          <w:sz w:val="24"/>
          <w:szCs w:val="26"/>
          <w:lang w:val="uk-UA"/>
        </w:rPr>
        <w:t>Двійники кристалів д</w:t>
      </w:r>
      <w:r w:rsidR="00461E38" w:rsidRPr="00CA4611">
        <w:rPr>
          <w:rFonts w:ascii="Arial" w:hAnsi="Arial" w:cs="Arial"/>
          <w:spacing w:val="-6"/>
          <w:sz w:val="24"/>
          <w:szCs w:val="26"/>
          <w:lang w:val="uk-UA"/>
        </w:rPr>
        <w:t>еяких мінералів</w:t>
      </w:r>
      <w:r w:rsidRPr="00CA4611">
        <w:rPr>
          <w:rFonts w:ascii="Arial" w:hAnsi="Arial" w:cs="Arial"/>
          <w:spacing w:val="-6"/>
          <w:sz w:val="24"/>
          <w:szCs w:val="26"/>
          <w:lang w:val="uk-UA"/>
        </w:rPr>
        <w:t xml:space="preserve">: а) </w:t>
      </w:r>
      <w:r w:rsidR="00C470E3" w:rsidRPr="00CA4611">
        <w:rPr>
          <w:rFonts w:ascii="Arial" w:hAnsi="Arial" w:cs="Arial"/>
          <w:spacing w:val="-6"/>
          <w:sz w:val="24"/>
          <w:szCs w:val="26"/>
          <w:lang w:val="uk-UA"/>
        </w:rPr>
        <w:t xml:space="preserve">двійник гіпсу «ластівчин хвіст»; </w:t>
      </w:r>
    </w:p>
    <w:p w:rsidR="00E25BD2" w:rsidRDefault="0091228F" w:rsidP="0050793E">
      <w:pPr>
        <w:pStyle w:val="12"/>
        <w:spacing w:line="288" w:lineRule="auto"/>
        <w:ind w:firstLine="142"/>
        <w:jc w:val="center"/>
        <w:rPr>
          <w:rFonts w:ascii="Arial" w:hAnsi="Arial" w:cs="Arial"/>
          <w:spacing w:val="-6"/>
          <w:sz w:val="24"/>
          <w:szCs w:val="26"/>
          <w:lang w:val="uk-UA"/>
        </w:rPr>
      </w:pPr>
      <w:r w:rsidRPr="00CA4611">
        <w:rPr>
          <w:rFonts w:ascii="Arial" w:hAnsi="Arial" w:cs="Arial"/>
          <w:spacing w:val="-6"/>
          <w:sz w:val="24"/>
          <w:szCs w:val="26"/>
          <w:lang w:val="uk-UA"/>
        </w:rPr>
        <w:t xml:space="preserve">б) </w:t>
      </w:r>
      <w:r w:rsidR="00B35B98" w:rsidRPr="00CA4611">
        <w:rPr>
          <w:rFonts w:ascii="Arial" w:hAnsi="Arial" w:cs="Arial"/>
          <w:spacing w:val="-6"/>
          <w:sz w:val="24"/>
          <w:szCs w:val="26"/>
          <w:lang w:val="uk-UA"/>
        </w:rPr>
        <w:t xml:space="preserve">японський двійник кварцу; </w:t>
      </w:r>
      <w:r w:rsidR="00B236B6" w:rsidRPr="00CA4611">
        <w:rPr>
          <w:rFonts w:ascii="Arial" w:hAnsi="Arial" w:cs="Arial"/>
          <w:spacing w:val="-6"/>
          <w:sz w:val="24"/>
          <w:szCs w:val="26"/>
          <w:lang w:val="uk-UA"/>
        </w:rPr>
        <w:t>в) двійник флюориту</w:t>
      </w:r>
      <w:r w:rsidR="008323B3" w:rsidRPr="00CA4611">
        <w:rPr>
          <w:rFonts w:ascii="Arial" w:hAnsi="Arial" w:cs="Arial"/>
          <w:spacing w:val="-6"/>
          <w:sz w:val="24"/>
          <w:szCs w:val="26"/>
          <w:lang w:val="uk-UA"/>
        </w:rPr>
        <w:t xml:space="preserve">; </w:t>
      </w:r>
      <w:r w:rsidR="005F4C4E" w:rsidRPr="00CA4611">
        <w:rPr>
          <w:rFonts w:ascii="Arial" w:hAnsi="Arial" w:cs="Arial"/>
          <w:spacing w:val="-6"/>
          <w:sz w:val="24"/>
          <w:szCs w:val="26"/>
          <w:lang w:val="uk-UA"/>
        </w:rPr>
        <w:t>г) двійник ставроліту</w:t>
      </w:r>
      <w:r w:rsidR="0034419A" w:rsidRPr="00CA4611">
        <w:rPr>
          <w:rFonts w:ascii="Arial" w:hAnsi="Arial" w:cs="Arial"/>
          <w:spacing w:val="-6"/>
          <w:sz w:val="24"/>
          <w:szCs w:val="26"/>
          <w:lang w:val="uk-UA"/>
        </w:rPr>
        <w:t xml:space="preserve">; </w:t>
      </w:r>
    </w:p>
    <w:p w:rsidR="0091228F" w:rsidRPr="00CA4611" w:rsidRDefault="0034419A" w:rsidP="0050793E">
      <w:pPr>
        <w:pStyle w:val="12"/>
        <w:spacing w:line="288" w:lineRule="auto"/>
        <w:ind w:firstLine="142"/>
        <w:jc w:val="center"/>
        <w:rPr>
          <w:rFonts w:ascii="Arial" w:hAnsi="Arial" w:cs="Arial"/>
          <w:spacing w:val="-6"/>
          <w:sz w:val="24"/>
          <w:szCs w:val="26"/>
          <w:lang w:val="uk-UA"/>
        </w:rPr>
      </w:pPr>
      <w:r w:rsidRPr="00CA4611">
        <w:rPr>
          <w:rFonts w:ascii="Arial" w:hAnsi="Arial" w:cs="Arial"/>
          <w:spacing w:val="-6"/>
          <w:sz w:val="24"/>
          <w:szCs w:val="26"/>
          <w:lang w:val="uk-UA"/>
        </w:rPr>
        <w:t>д) двійник плагіоклазу</w:t>
      </w:r>
    </w:p>
    <w:p w:rsidR="00134BEE" w:rsidRDefault="00134BEE" w:rsidP="001713A5">
      <w:pPr>
        <w:pStyle w:val="af2"/>
        <w:spacing w:line="288" w:lineRule="auto"/>
        <w:ind w:firstLine="709"/>
        <w:jc w:val="both"/>
        <w:rPr>
          <w:rFonts w:ascii="Arial" w:hAnsi="Arial" w:cs="Arial"/>
          <w:b/>
          <w:bCs/>
          <w:i/>
          <w:iCs/>
          <w:spacing w:val="-6"/>
          <w:sz w:val="24"/>
          <w:szCs w:val="26"/>
          <w:lang w:val="uk-UA"/>
        </w:rPr>
      </w:pPr>
    </w:p>
    <w:p w:rsidR="002774FA" w:rsidRDefault="00DC7039" w:rsidP="001713A5">
      <w:pPr>
        <w:pStyle w:val="af2"/>
        <w:spacing w:line="288" w:lineRule="auto"/>
        <w:ind w:firstLine="709"/>
        <w:jc w:val="both"/>
        <w:rPr>
          <w:rFonts w:ascii="Arial" w:hAnsi="Arial" w:cs="Arial"/>
          <w:spacing w:val="-6"/>
          <w:sz w:val="24"/>
          <w:szCs w:val="26"/>
          <w:lang w:val="uk-UA"/>
        </w:rPr>
      </w:pPr>
      <w:r w:rsidRPr="00CA4611">
        <w:rPr>
          <w:rFonts w:ascii="Arial" w:hAnsi="Arial" w:cs="Arial"/>
          <w:b/>
          <w:bCs/>
          <w:i/>
          <w:iCs/>
          <w:spacing w:val="-6"/>
          <w:sz w:val="24"/>
          <w:szCs w:val="26"/>
          <w:lang w:val="uk-UA"/>
        </w:rPr>
        <w:t>Епітаксія</w:t>
      </w:r>
      <w:r w:rsidRPr="00CA4611">
        <w:rPr>
          <w:rFonts w:ascii="Arial" w:hAnsi="Arial" w:cs="Arial"/>
          <w:spacing w:val="-6"/>
          <w:sz w:val="24"/>
          <w:szCs w:val="26"/>
          <w:lang w:val="uk-UA"/>
        </w:rPr>
        <w:t xml:space="preserve"> (від грец. επι (епі) </w:t>
      </w:r>
      <w:r w:rsidR="0050793E">
        <w:rPr>
          <w:rFonts w:ascii="Arial" w:hAnsi="Arial" w:cs="Arial"/>
          <w:spacing w:val="-6"/>
          <w:sz w:val="24"/>
          <w:szCs w:val="26"/>
          <w:lang w:val="uk-UA"/>
        </w:rPr>
        <w:t>–</w:t>
      </w:r>
      <w:r w:rsidRPr="00CA4611">
        <w:rPr>
          <w:rFonts w:ascii="Arial" w:hAnsi="Arial" w:cs="Arial"/>
          <w:spacing w:val="-6"/>
          <w:sz w:val="24"/>
          <w:szCs w:val="26"/>
          <w:lang w:val="uk-UA"/>
        </w:rPr>
        <w:t xml:space="preserve"> «на» та ταξισ (таксіс) </w:t>
      </w:r>
      <w:r w:rsidR="0050793E">
        <w:rPr>
          <w:rFonts w:ascii="Arial" w:hAnsi="Arial" w:cs="Arial"/>
          <w:spacing w:val="-6"/>
          <w:sz w:val="24"/>
          <w:szCs w:val="26"/>
          <w:lang w:val="uk-UA"/>
        </w:rPr>
        <w:t>–</w:t>
      </w:r>
      <w:r w:rsidRPr="00CA4611">
        <w:rPr>
          <w:rFonts w:ascii="Arial" w:hAnsi="Arial" w:cs="Arial"/>
          <w:spacing w:val="-6"/>
          <w:sz w:val="24"/>
          <w:szCs w:val="26"/>
          <w:lang w:val="uk-UA"/>
        </w:rPr>
        <w:t xml:space="preserve"> «впорядкований») </w:t>
      </w:r>
      <w:r w:rsidR="0050793E">
        <w:rPr>
          <w:rFonts w:ascii="Arial" w:hAnsi="Arial" w:cs="Arial"/>
          <w:spacing w:val="-6"/>
          <w:sz w:val="24"/>
          <w:szCs w:val="26"/>
          <w:lang w:val="uk-UA"/>
        </w:rPr>
        <w:t>–</w:t>
      </w:r>
      <w:r w:rsidRPr="00CA4611">
        <w:rPr>
          <w:rFonts w:ascii="Arial" w:hAnsi="Arial" w:cs="Arial"/>
          <w:spacing w:val="-6"/>
          <w:sz w:val="24"/>
          <w:szCs w:val="26"/>
          <w:lang w:val="uk-UA"/>
        </w:rPr>
        <w:t xml:space="preserve"> метод осадження монокристалічної плівки на монокристалічну підкладку, при якому кристалографічна орієнтація шару, який осаджують, повторює кристалографічну орієнтацію підкладки. Осаджена плівка </w:t>
      </w:r>
      <w:r w:rsidR="00B92745">
        <w:rPr>
          <w:rFonts w:ascii="Arial" w:hAnsi="Arial" w:cs="Arial"/>
          <w:spacing w:val="-6"/>
          <w:sz w:val="24"/>
          <w:szCs w:val="26"/>
          <w:lang w:val="uk-UA"/>
        </w:rPr>
        <w:t>відома як</w:t>
      </w:r>
      <w:r w:rsidRPr="00CA4611">
        <w:rPr>
          <w:rFonts w:ascii="Arial" w:hAnsi="Arial" w:cs="Arial"/>
          <w:spacing w:val="-6"/>
          <w:sz w:val="24"/>
          <w:szCs w:val="26"/>
          <w:lang w:val="uk-UA"/>
        </w:rPr>
        <w:t xml:space="preserve"> епітаксійн</w:t>
      </w:r>
      <w:r w:rsidR="00B92745">
        <w:rPr>
          <w:rFonts w:ascii="Arial" w:hAnsi="Arial" w:cs="Arial"/>
          <w:spacing w:val="-6"/>
          <w:sz w:val="24"/>
          <w:szCs w:val="26"/>
          <w:lang w:val="uk-UA"/>
        </w:rPr>
        <w:t>а</w:t>
      </w:r>
      <w:r w:rsidRPr="00CA4611">
        <w:rPr>
          <w:rFonts w:ascii="Arial" w:hAnsi="Arial" w:cs="Arial"/>
          <w:spacing w:val="-6"/>
          <w:sz w:val="24"/>
          <w:szCs w:val="26"/>
          <w:lang w:val="uk-UA"/>
        </w:rPr>
        <w:t xml:space="preserve"> плівк</w:t>
      </w:r>
      <w:r w:rsidR="00B92745">
        <w:rPr>
          <w:rFonts w:ascii="Arial" w:hAnsi="Arial" w:cs="Arial"/>
          <w:spacing w:val="-6"/>
          <w:sz w:val="24"/>
          <w:szCs w:val="26"/>
          <w:lang w:val="uk-UA"/>
        </w:rPr>
        <w:t>а</w:t>
      </w:r>
      <w:r w:rsidRPr="00CA4611">
        <w:rPr>
          <w:rFonts w:ascii="Arial" w:hAnsi="Arial" w:cs="Arial"/>
          <w:spacing w:val="-6"/>
          <w:sz w:val="24"/>
          <w:szCs w:val="26"/>
          <w:lang w:val="uk-UA"/>
        </w:rPr>
        <w:t xml:space="preserve"> або епітаксійни</w:t>
      </w:r>
      <w:r w:rsidR="00B92745">
        <w:rPr>
          <w:rFonts w:ascii="Arial" w:hAnsi="Arial" w:cs="Arial"/>
          <w:spacing w:val="-6"/>
          <w:sz w:val="24"/>
          <w:szCs w:val="26"/>
          <w:lang w:val="uk-UA"/>
        </w:rPr>
        <w:t>й</w:t>
      </w:r>
      <w:r w:rsidRPr="00CA4611">
        <w:rPr>
          <w:rFonts w:ascii="Arial" w:hAnsi="Arial" w:cs="Arial"/>
          <w:spacing w:val="-6"/>
          <w:sz w:val="24"/>
          <w:szCs w:val="26"/>
          <w:lang w:val="uk-UA"/>
        </w:rPr>
        <w:t xml:space="preserve"> шар.</w:t>
      </w:r>
      <w:r w:rsidR="00146EB1" w:rsidRPr="00CA4611">
        <w:rPr>
          <w:rFonts w:ascii="Arial" w:hAnsi="Arial" w:cs="Arial"/>
          <w:spacing w:val="-6"/>
          <w:sz w:val="24"/>
          <w:szCs w:val="26"/>
          <w:lang w:val="uk-UA"/>
        </w:rPr>
        <w:t xml:space="preserve"> </w:t>
      </w:r>
      <w:r w:rsidRPr="00CA4611">
        <w:rPr>
          <w:rFonts w:ascii="Arial" w:hAnsi="Arial" w:cs="Arial"/>
          <w:spacing w:val="-6"/>
          <w:sz w:val="24"/>
          <w:szCs w:val="26"/>
          <w:lang w:val="uk-UA"/>
        </w:rPr>
        <w:t>Епітаксійні плівки можуть бути вирощені з газоподібних або рідких прекурсорів. Оскільки підкладка виконує роль кристала</w:t>
      </w:r>
      <w:r w:rsidR="00B92745">
        <w:rPr>
          <w:rFonts w:ascii="Arial" w:hAnsi="Arial" w:cs="Arial"/>
          <w:spacing w:val="-6"/>
          <w:sz w:val="24"/>
          <w:szCs w:val="26"/>
          <w:lang w:val="uk-UA"/>
        </w:rPr>
        <w:t xml:space="preserve"> -</w:t>
      </w:r>
      <w:r w:rsidR="00B92745" w:rsidRPr="00B92745">
        <w:rPr>
          <w:rFonts w:ascii="Arial" w:hAnsi="Arial" w:cs="Arial"/>
          <w:spacing w:val="-6"/>
          <w:sz w:val="24"/>
          <w:szCs w:val="26"/>
          <w:lang w:val="uk-UA"/>
        </w:rPr>
        <w:t xml:space="preserve"> </w:t>
      </w:r>
      <w:r w:rsidR="00B92745" w:rsidRPr="00CA4611">
        <w:rPr>
          <w:rFonts w:ascii="Arial" w:hAnsi="Arial" w:cs="Arial"/>
          <w:spacing w:val="-6"/>
          <w:sz w:val="24"/>
          <w:szCs w:val="26"/>
          <w:lang w:val="uk-UA"/>
        </w:rPr>
        <w:t>затрав</w:t>
      </w:r>
      <w:r w:rsidR="00B92745">
        <w:rPr>
          <w:rFonts w:ascii="Arial" w:hAnsi="Arial" w:cs="Arial"/>
          <w:spacing w:val="-6"/>
          <w:sz w:val="24"/>
          <w:szCs w:val="26"/>
          <w:lang w:val="uk-UA"/>
        </w:rPr>
        <w:t>ки</w:t>
      </w:r>
      <w:r w:rsidRPr="00CA4611">
        <w:rPr>
          <w:rFonts w:ascii="Arial" w:hAnsi="Arial" w:cs="Arial"/>
          <w:spacing w:val="-6"/>
          <w:sz w:val="24"/>
          <w:szCs w:val="26"/>
          <w:lang w:val="uk-UA"/>
        </w:rPr>
        <w:t xml:space="preserve">, осаджена плівка переймає структуру та орієнтацію ґратки, що є ідентичними до ґратки підкладки. </w:t>
      </w:r>
    </w:p>
    <w:p w:rsidR="00DC7039" w:rsidRPr="00CA4611" w:rsidRDefault="00DC7039" w:rsidP="001713A5">
      <w:pPr>
        <w:pStyle w:val="af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Це є відмінністю від методів осадження тонких плівок, в яких осаджуються полікристалічні або аморфні плівки, навіть на монокристалічних підкладках.</w:t>
      </w:r>
      <w:r w:rsidR="0050793E">
        <w:rPr>
          <w:rFonts w:ascii="Arial" w:hAnsi="Arial" w:cs="Arial"/>
          <w:spacing w:val="-6"/>
          <w:sz w:val="24"/>
          <w:szCs w:val="26"/>
          <w:lang w:val="uk-UA"/>
        </w:rPr>
        <w:t xml:space="preserve"> </w:t>
      </w:r>
      <w:r w:rsidRPr="00CA4611">
        <w:rPr>
          <w:rFonts w:ascii="Arial" w:hAnsi="Arial" w:cs="Arial"/>
          <w:spacing w:val="-6"/>
          <w:sz w:val="24"/>
          <w:szCs w:val="26"/>
          <w:lang w:val="uk-UA"/>
        </w:rPr>
        <w:t>Є певні різновиди епітаксії. У випадку осадження плівки на підкладку такого самого складу процес</w:t>
      </w:r>
      <w:r w:rsidR="00152338">
        <w:rPr>
          <w:rFonts w:ascii="Arial" w:hAnsi="Arial" w:cs="Arial"/>
          <w:spacing w:val="-6"/>
          <w:sz w:val="24"/>
          <w:szCs w:val="26"/>
          <w:lang w:val="uk-UA"/>
        </w:rPr>
        <w:t xml:space="preserve"> </w:t>
      </w:r>
      <w:r w:rsidRPr="00CA4611">
        <w:rPr>
          <w:rFonts w:ascii="Arial" w:hAnsi="Arial" w:cs="Arial"/>
          <w:spacing w:val="-6"/>
          <w:sz w:val="24"/>
          <w:szCs w:val="26"/>
          <w:lang w:val="uk-UA"/>
        </w:rPr>
        <w:t xml:space="preserve"> </w:t>
      </w:r>
      <w:r w:rsidR="00152338">
        <w:rPr>
          <w:rFonts w:ascii="Arial" w:hAnsi="Arial" w:cs="Arial"/>
          <w:spacing w:val="-6"/>
          <w:sz w:val="24"/>
          <w:szCs w:val="26"/>
          <w:lang w:val="uk-UA"/>
        </w:rPr>
        <w:t xml:space="preserve">називають </w:t>
      </w:r>
      <w:r w:rsidRPr="00CA4611">
        <w:rPr>
          <w:rFonts w:ascii="Arial" w:hAnsi="Arial" w:cs="Arial"/>
          <w:spacing w:val="-6"/>
          <w:sz w:val="24"/>
          <w:szCs w:val="26"/>
          <w:lang w:val="uk-UA"/>
        </w:rPr>
        <w:t xml:space="preserve"> гомоепітаксією. У протилежному випадку він зветься гетероепітаксією.</w:t>
      </w:r>
    </w:p>
    <w:p w:rsidR="00DC7039" w:rsidRPr="00CA4611" w:rsidRDefault="00DC7039" w:rsidP="001713A5">
      <w:pPr>
        <w:pStyle w:val="af2"/>
        <w:spacing w:line="288" w:lineRule="auto"/>
        <w:ind w:firstLine="709"/>
        <w:jc w:val="both"/>
        <w:rPr>
          <w:rFonts w:ascii="Arial" w:hAnsi="Arial" w:cs="Arial"/>
          <w:spacing w:val="-6"/>
          <w:sz w:val="24"/>
          <w:szCs w:val="26"/>
          <w:lang w:val="uk-UA"/>
        </w:rPr>
      </w:pPr>
      <w:r w:rsidRPr="00CA4611">
        <w:rPr>
          <w:rFonts w:ascii="Arial" w:hAnsi="Arial" w:cs="Arial"/>
          <w:i/>
          <w:spacing w:val="-6"/>
          <w:sz w:val="24"/>
          <w:szCs w:val="26"/>
          <w:lang w:val="uk-UA"/>
        </w:rPr>
        <w:t>Гомоепітаксія</w:t>
      </w:r>
      <w:r w:rsidRPr="00CA4611">
        <w:rPr>
          <w:rFonts w:ascii="Arial" w:hAnsi="Arial" w:cs="Arial"/>
          <w:spacing w:val="-6"/>
          <w:sz w:val="24"/>
          <w:szCs w:val="26"/>
          <w:lang w:val="uk-UA"/>
        </w:rPr>
        <w:t xml:space="preserve"> </w:t>
      </w:r>
      <w:r w:rsidR="0050793E">
        <w:rPr>
          <w:rFonts w:ascii="Arial" w:hAnsi="Arial" w:cs="Arial"/>
          <w:spacing w:val="-6"/>
          <w:sz w:val="24"/>
          <w:szCs w:val="26"/>
          <w:lang w:val="uk-UA"/>
        </w:rPr>
        <w:t>–</w:t>
      </w:r>
      <w:r w:rsidRPr="00CA4611">
        <w:rPr>
          <w:rFonts w:ascii="Arial" w:hAnsi="Arial" w:cs="Arial"/>
          <w:spacing w:val="-6"/>
          <w:sz w:val="24"/>
          <w:szCs w:val="26"/>
          <w:lang w:val="uk-UA"/>
        </w:rPr>
        <w:t xml:space="preserve"> різновид епітаксії, в якій бере участь лише один матеріал. В цьому процесі кристалічна плівка вирощується на підкладці чи плівці з того ж самого матеріалу. Така технологія використовується для вирощування плівок, що є чистішими за підкладку та виготовлення шарів з іншими рівнями легування.</w:t>
      </w:r>
    </w:p>
    <w:p w:rsidR="00DC7039" w:rsidRPr="00CA4611" w:rsidRDefault="00DC7039" w:rsidP="001713A5">
      <w:pPr>
        <w:pStyle w:val="af2"/>
        <w:spacing w:line="288" w:lineRule="auto"/>
        <w:ind w:firstLine="709"/>
        <w:jc w:val="both"/>
        <w:rPr>
          <w:rFonts w:ascii="Arial" w:hAnsi="Arial" w:cs="Arial"/>
          <w:spacing w:val="-6"/>
          <w:sz w:val="24"/>
          <w:szCs w:val="26"/>
          <w:lang w:val="uk-UA"/>
        </w:rPr>
      </w:pPr>
      <w:r w:rsidRPr="00CA4611">
        <w:rPr>
          <w:rFonts w:ascii="Arial" w:hAnsi="Arial" w:cs="Arial"/>
          <w:i/>
          <w:spacing w:val="-6"/>
          <w:sz w:val="24"/>
          <w:szCs w:val="26"/>
          <w:lang w:val="uk-UA"/>
        </w:rPr>
        <w:t>Гетероепітаксія</w:t>
      </w:r>
      <w:r w:rsidRPr="00CA4611">
        <w:rPr>
          <w:rFonts w:ascii="Arial" w:hAnsi="Arial" w:cs="Arial"/>
          <w:spacing w:val="-6"/>
          <w:sz w:val="24"/>
          <w:szCs w:val="26"/>
          <w:lang w:val="uk-UA"/>
        </w:rPr>
        <w:t xml:space="preserve"> </w:t>
      </w:r>
      <w:r w:rsidR="0050793E">
        <w:rPr>
          <w:rFonts w:ascii="Arial" w:hAnsi="Arial" w:cs="Arial"/>
          <w:spacing w:val="-6"/>
          <w:sz w:val="24"/>
          <w:szCs w:val="26"/>
          <w:lang w:val="uk-UA"/>
        </w:rPr>
        <w:t>–</w:t>
      </w:r>
      <w:r w:rsidRPr="00CA4611">
        <w:rPr>
          <w:rFonts w:ascii="Arial" w:hAnsi="Arial" w:cs="Arial"/>
          <w:spacing w:val="-6"/>
          <w:sz w:val="24"/>
          <w:szCs w:val="26"/>
          <w:lang w:val="uk-UA"/>
        </w:rPr>
        <w:t xml:space="preserve"> різновид епітаксії, в якій беруть участь відмінні одне від одного матеріали. </w:t>
      </w:r>
      <w:r w:rsidR="00E25BD2">
        <w:rPr>
          <w:rFonts w:ascii="Arial" w:hAnsi="Arial" w:cs="Arial"/>
          <w:spacing w:val="-6"/>
          <w:sz w:val="24"/>
          <w:szCs w:val="26"/>
          <w:lang w:val="uk-UA"/>
        </w:rPr>
        <w:t>У</w:t>
      </w:r>
      <w:r w:rsidRPr="00CA4611">
        <w:rPr>
          <w:rFonts w:ascii="Arial" w:hAnsi="Arial" w:cs="Arial"/>
          <w:spacing w:val="-6"/>
          <w:sz w:val="24"/>
          <w:szCs w:val="26"/>
          <w:lang w:val="uk-UA"/>
        </w:rPr>
        <w:t xml:space="preserve"> процесі гетероепітаксії кристалічна плівка вирощується на кристалічній підкладці чи плівці з іншого матеріалу. Ця технологія часто використовується для вирощування кристалічних плівок з матеріалів, для яких іншим шляхом неможливо отримати монокристали, та для виготовлення інтегрованих кристалічних шарів різних матеріалів.</w:t>
      </w:r>
    </w:p>
    <w:p w:rsidR="00DC7039" w:rsidRPr="00CA4611" w:rsidRDefault="00DC7039" w:rsidP="001713A5">
      <w:pPr>
        <w:pStyle w:val="af2"/>
        <w:spacing w:line="288" w:lineRule="auto"/>
        <w:ind w:firstLine="709"/>
        <w:jc w:val="both"/>
        <w:rPr>
          <w:rFonts w:ascii="Arial" w:hAnsi="Arial" w:cs="Arial"/>
          <w:spacing w:val="-6"/>
          <w:sz w:val="24"/>
          <w:szCs w:val="26"/>
          <w:lang w:val="uk-UA"/>
        </w:rPr>
      </w:pPr>
      <w:r w:rsidRPr="00CA4611">
        <w:rPr>
          <w:rFonts w:ascii="Arial" w:hAnsi="Arial" w:cs="Arial"/>
          <w:i/>
          <w:spacing w:val="-6"/>
          <w:sz w:val="24"/>
          <w:szCs w:val="26"/>
          <w:lang w:val="uk-UA"/>
        </w:rPr>
        <w:t>Гетеротопотаксія</w:t>
      </w:r>
      <w:r w:rsidRPr="00CA4611">
        <w:rPr>
          <w:rFonts w:ascii="Arial" w:hAnsi="Arial" w:cs="Arial"/>
          <w:spacing w:val="-6"/>
          <w:sz w:val="24"/>
          <w:szCs w:val="26"/>
          <w:lang w:val="uk-UA"/>
        </w:rPr>
        <w:t xml:space="preserve"> </w:t>
      </w:r>
      <w:r w:rsidR="0050793E">
        <w:rPr>
          <w:rFonts w:ascii="Arial" w:hAnsi="Arial" w:cs="Arial"/>
          <w:spacing w:val="-6"/>
          <w:sz w:val="24"/>
          <w:szCs w:val="26"/>
          <w:lang w:val="uk-UA"/>
        </w:rPr>
        <w:t>–</w:t>
      </w:r>
      <w:r w:rsidRPr="00CA4611">
        <w:rPr>
          <w:rFonts w:ascii="Arial" w:hAnsi="Arial" w:cs="Arial"/>
          <w:spacing w:val="-6"/>
          <w:sz w:val="24"/>
          <w:szCs w:val="26"/>
          <w:lang w:val="uk-UA"/>
        </w:rPr>
        <w:t xml:space="preserve"> процес подібний до гетероепітаксії, окрім того факту що ріст тонкої плівки не обмежується двовимірним ростом. Тут підкладка схожа до тонкоплівкового матеріалу лише за структурою.</w:t>
      </w:r>
    </w:p>
    <w:p w:rsidR="00DC7039" w:rsidRPr="00CA4611" w:rsidRDefault="00DC7039" w:rsidP="00416F0F">
      <w:pPr>
        <w:pStyle w:val="af2"/>
        <w:spacing w:line="288" w:lineRule="auto"/>
        <w:ind w:firstLine="709"/>
        <w:jc w:val="both"/>
        <w:rPr>
          <w:rFonts w:ascii="Arial" w:hAnsi="Arial" w:cs="Arial"/>
          <w:spacing w:val="-6"/>
          <w:sz w:val="24"/>
          <w:szCs w:val="26"/>
          <w:lang w:val="uk-UA"/>
        </w:rPr>
      </w:pPr>
      <w:r w:rsidRPr="00CA4611">
        <w:rPr>
          <w:rFonts w:ascii="Arial" w:hAnsi="Arial" w:cs="Arial"/>
          <w:b/>
          <w:i/>
          <w:spacing w:val="-6"/>
          <w:sz w:val="24"/>
          <w:szCs w:val="26"/>
          <w:lang w:val="uk-UA"/>
        </w:rPr>
        <w:t>Застосування</w:t>
      </w:r>
      <w:r w:rsidR="00416F0F" w:rsidRPr="00CA4611">
        <w:rPr>
          <w:rFonts w:ascii="Arial" w:hAnsi="Arial" w:cs="Arial"/>
          <w:b/>
          <w:i/>
          <w:spacing w:val="-6"/>
          <w:sz w:val="24"/>
          <w:szCs w:val="26"/>
          <w:lang w:val="uk-UA"/>
        </w:rPr>
        <w:t xml:space="preserve">. </w:t>
      </w:r>
      <w:r w:rsidRPr="00CA4611">
        <w:rPr>
          <w:rFonts w:ascii="Arial" w:hAnsi="Arial" w:cs="Arial"/>
          <w:spacing w:val="-6"/>
          <w:sz w:val="24"/>
          <w:szCs w:val="26"/>
          <w:lang w:val="uk-UA"/>
        </w:rPr>
        <w:t xml:space="preserve">Епітаксія використовується </w:t>
      </w:r>
      <w:r w:rsidR="00E25BD2">
        <w:rPr>
          <w:rFonts w:ascii="Arial" w:hAnsi="Arial" w:cs="Arial"/>
          <w:spacing w:val="-6"/>
          <w:sz w:val="24"/>
          <w:szCs w:val="26"/>
          <w:lang w:val="uk-UA"/>
        </w:rPr>
        <w:t>у</w:t>
      </w:r>
      <w:r w:rsidRPr="00CA4611">
        <w:rPr>
          <w:rFonts w:ascii="Arial" w:hAnsi="Arial" w:cs="Arial"/>
          <w:spacing w:val="-6"/>
          <w:sz w:val="24"/>
          <w:szCs w:val="26"/>
          <w:lang w:val="uk-UA"/>
        </w:rPr>
        <w:t xml:space="preserve"> нанотехнологіях </w:t>
      </w:r>
      <w:r w:rsidR="00E25BD2">
        <w:rPr>
          <w:rFonts w:ascii="Arial" w:hAnsi="Arial" w:cs="Arial"/>
          <w:spacing w:val="-6"/>
          <w:sz w:val="24"/>
          <w:szCs w:val="26"/>
          <w:lang w:val="uk-UA"/>
        </w:rPr>
        <w:t xml:space="preserve">при </w:t>
      </w:r>
      <w:r w:rsidRPr="00CA4611">
        <w:rPr>
          <w:rFonts w:ascii="Arial" w:hAnsi="Arial" w:cs="Arial"/>
          <w:spacing w:val="-6"/>
          <w:sz w:val="24"/>
          <w:szCs w:val="26"/>
          <w:lang w:val="uk-UA"/>
        </w:rPr>
        <w:t>виготовленні напівпровідників. Фактично епітаксія є єдиним доступним методом вирощування високоякісних кристалів для більшості напівпровідникових матеріалів, включаючи такі технологічно важливі матеріали, як кремній-германій, нітрид галію, арсенід галію, фосфід індію та графен.</w:t>
      </w:r>
    </w:p>
    <w:p w:rsidR="00DC7039" w:rsidRPr="00CA4611" w:rsidRDefault="00DC7039" w:rsidP="001713A5">
      <w:pPr>
        <w:pStyle w:val="af2"/>
        <w:spacing w:line="288" w:lineRule="auto"/>
        <w:ind w:firstLine="709"/>
        <w:jc w:val="both"/>
        <w:rPr>
          <w:rFonts w:ascii="Arial" w:hAnsi="Arial" w:cs="Arial"/>
          <w:spacing w:val="-6"/>
          <w:sz w:val="24"/>
          <w:szCs w:val="26"/>
          <w:lang w:val="uk-UA"/>
        </w:rPr>
      </w:pPr>
      <w:r w:rsidRPr="00CA4611">
        <w:rPr>
          <w:rFonts w:ascii="Arial" w:hAnsi="Arial" w:cs="Arial"/>
          <w:spacing w:val="-6"/>
          <w:sz w:val="24"/>
          <w:szCs w:val="26"/>
          <w:lang w:val="uk-UA"/>
        </w:rPr>
        <w:t xml:space="preserve">Епітаксійний кремній зазвичай вирощують за допомогою парофазної епітаксії, </w:t>
      </w:r>
      <w:r w:rsidR="0050793E">
        <w:rPr>
          <w:rFonts w:ascii="Arial" w:hAnsi="Arial" w:cs="Arial"/>
          <w:spacing w:val="-6"/>
          <w:sz w:val="24"/>
          <w:szCs w:val="26"/>
          <w:lang w:val="uk-UA"/>
        </w:rPr>
        <w:t>що передбачає</w:t>
      </w:r>
      <w:r w:rsidRPr="00CA4611">
        <w:rPr>
          <w:rFonts w:ascii="Arial" w:hAnsi="Arial" w:cs="Arial"/>
          <w:spacing w:val="-6"/>
          <w:sz w:val="24"/>
          <w:szCs w:val="26"/>
          <w:lang w:val="uk-UA"/>
        </w:rPr>
        <w:t xml:space="preserve"> хімічн</w:t>
      </w:r>
      <w:r w:rsidR="0050793E">
        <w:rPr>
          <w:rFonts w:ascii="Arial" w:hAnsi="Arial" w:cs="Arial"/>
          <w:spacing w:val="-6"/>
          <w:sz w:val="24"/>
          <w:szCs w:val="26"/>
          <w:lang w:val="uk-UA"/>
        </w:rPr>
        <w:t>е</w:t>
      </w:r>
      <w:r w:rsidRPr="00CA4611">
        <w:rPr>
          <w:rFonts w:ascii="Arial" w:hAnsi="Arial" w:cs="Arial"/>
          <w:spacing w:val="-6"/>
          <w:sz w:val="24"/>
          <w:szCs w:val="26"/>
          <w:lang w:val="uk-UA"/>
        </w:rPr>
        <w:t xml:space="preserve"> осадження з парової фази. Також використовують молекулярно-променеву та рідкофазну епітаксію, зазвичай для</w:t>
      </w:r>
      <w:r w:rsidR="00B92745">
        <w:rPr>
          <w:rFonts w:ascii="Arial" w:hAnsi="Arial" w:cs="Arial"/>
          <w:spacing w:val="-6"/>
          <w:sz w:val="24"/>
          <w:szCs w:val="26"/>
          <w:lang w:val="uk-UA"/>
        </w:rPr>
        <w:t xml:space="preserve"> отримання</w:t>
      </w:r>
      <w:r w:rsidRPr="00CA4611">
        <w:rPr>
          <w:rFonts w:ascii="Arial" w:hAnsi="Arial" w:cs="Arial"/>
          <w:spacing w:val="-6"/>
          <w:sz w:val="24"/>
          <w:szCs w:val="26"/>
          <w:lang w:val="uk-UA"/>
        </w:rPr>
        <w:t xml:space="preserve"> складних напівпровідників. Твердофазна епітаксія використовується переважно для виправлення пошкоджень кристалів.</w:t>
      </w:r>
    </w:p>
    <w:p w:rsidR="00B2673F" w:rsidRPr="00CA4611" w:rsidRDefault="00B2673F" w:rsidP="001713A5">
      <w:pPr>
        <w:pStyle w:val="af2"/>
        <w:spacing w:line="288" w:lineRule="auto"/>
        <w:ind w:firstLine="709"/>
        <w:jc w:val="both"/>
        <w:rPr>
          <w:rFonts w:ascii="Arial" w:hAnsi="Arial" w:cs="Arial"/>
          <w:spacing w:val="-6"/>
          <w:sz w:val="24"/>
          <w:szCs w:val="26"/>
          <w:lang w:val="uk-UA"/>
        </w:rPr>
      </w:pPr>
    </w:p>
    <w:p w:rsidR="000E2D64" w:rsidRPr="00CA4611" w:rsidRDefault="000E2D64" w:rsidP="001713A5">
      <w:pPr>
        <w:pStyle w:val="a5"/>
        <w:spacing w:line="288" w:lineRule="auto"/>
        <w:rPr>
          <w:rFonts w:ascii="Arial" w:hAnsi="Arial" w:cs="Arial"/>
          <w:bCs/>
          <w:caps/>
          <w:spacing w:val="-6"/>
          <w:sz w:val="24"/>
          <w:szCs w:val="26"/>
          <w:lang w:val="ru-RU"/>
        </w:rPr>
      </w:pPr>
      <w:r w:rsidRPr="00CA4611">
        <w:rPr>
          <w:rFonts w:ascii="Arial" w:hAnsi="Arial" w:cs="Arial"/>
          <w:bCs/>
          <w:spacing w:val="-6"/>
          <w:sz w:val="24"/>
          <w:szCs w:val="26"/>
        </w:rPr>
        <w:t xml:space="preserve">Запитання </w:t>
      </w:r>
      <w:r w:rsidRPr="00CA4611">
        <w:rPr>
          <w:rFonts w:ascii="Arial" w:hAnsi="Arial" w:cs="Arial"/>
          <w:bCs/>
          <w:spacing w:val="-6"/>
          <w:sz w:val="24"/>
          <w:szCs w:val="26"/>
          <w:lang w:val="ru-RU"/>
        </w:rPr>
        <w:t>для самоконтролю</w:t>
      </w:r>
    </w:p>
    <w:p w:rsidR="000E2D64" w:rsidRPr="00CA4611" w:rsidRDefault="000E2D64" w:rsidP="001713A5">
      <w:pPr>
        <w:pStyle w:val="a5"/>
        <w:spacing w:line="288" w:lineRule="auto"/>
        <w:jc w:val="both"/>
        <w:rPr>
          <w:rFonts w:ascii="Arial" w:hAnsi="Arial" w:cs="Arial"/>
          <w:b w:val="0"/>
          <w:bCs/>
          <w:spacing w:val="-6"/>
          <w:sz w:val="24"/>
          <w:szCs w:val="26"/>
        </w:rPr>
      </w:pPr>
      <w:r w:rsidRPr="00CA4611">
        <w:rPr>
          <w:rFonts w:ascii="Arial" w:hAnsi="Arial" w:cs="Arial"/>
          <w:b w:val="0"/>
          <w:bCs/>
          <w:spacing w:val="-6"/>
          <w:sz w:val="24"/>
          <w:szCs w:val="26"/>
        </w:rPr>
        <w:t>1. Що таке ізоморфізм?</w:t>
      </w:r>
    </w:p>
    <w:p w:rsidR="000E2D64" w:rsidRPr="00CA4611" w:rsidRDefault="000E2D64" w:rsidP="001713A5">
      <w:pPr>
        <w:pStyle w:val="a5"/>
        <w:spacing w:line="288" w:lineRule="auto"/>
        <w:jc w:val="both"/>
        <w:rPr>
          <w:rFonts w:ascii="Arial" w:hAnsi="Arial" w:cs="Arial"/>
          <w:b w:val="0"/>
          <w:bCs/>
          <w:spacing w:val="-6"/>
          <w:sz w:val="24"/>
          <w:szCs w:val="26"/>
        </w:rPr>
      </w:pPr>
      <w:r w:rsidRPr="00CA4611">
        <w:rPr>
          <w:rFonts w:ascii="Arial" w:hAnsi="Arial" w:cs="Arial"/>
          <w:b w:val="0"/>
          <w:bCs/>
          <w:spacing w:val="-6"/>
          <w:sz w:val="24"/>
          <w:szCs w:val="26"/>
        </w:rPr>
        <w:t>2. Що таке політипізм?</w:t>
      </w:r>
    </w:p>
    <w:p w:rsidR="000E2D64" w:rsidRPr="00CA4611" w:rsidRDefault="000E2D64" w:rsidP="001713A5">
      <w:pPr>
        <w:pStyle w:val="a5"/>
        <w:spacing w:line="288" w:lineRule="auto"/>
        <w:jc w:val="both"/>
        <w:rPr>
          <w:rFonts w:ascii="Arial" w:hAnsi="Arial" w:cs="Arial"/>
          <w:b w:val="0"/>
          <w:bCs/>
          <w:spacing w:val="-6"/>
          <w:sz w:val="24"/>
          <w:szCs w:val="26"/>
        </w:rPr>
      </w:pPr>
      <w:r w:rsidRPr="00CA4611">
        <w:rPr>
          <w:rFonts w:ascii="Arial" w:hAnsi="Arial" w:cs="Arial"/>
          <w:b w:val="0"/>
          <w:bCs/>
          <w:spacing w:val="-6"/>
          <w:sz w:val="24"/>
          <w:szCs w:val="26"/>
        </w:rPr>
        <w:t>3. Що таке двійникування?</w:t>
      </w:r>
    </w:p>
    <w:p w:rsidR="000E2D64" w:rsidRDefault="000E2D64" w:rsidP="001713A5">
      <w:pPr>
        <w:pStyle w:val="a5"/>
        <w:spacing w:line="288" w:lineRule="auto"/>
        <w:jc w:val="both"/>
        <w:rPr>
          <w:rFonts w:ascii="Arial" w:hAnsi="Arial" w:cs="Arial"/>
          <w:b w:val="0"/>
          <w:bCs/>
          <w:spacing w:val="-6"/>
          <w:sz w:val="24"/>
          <w:szCs w:val="26"/>
        </w:rPr>
      </w:pPr>
      <w:r w:rsidRPr="00CA4611">
        <w:rPr>
          <w:rFonts w:ascii="Arial" w:hAnsi="Arial" w:cs="Arial"/>
          <w:b w:val="0"/>
          <w:bCs/>
          <w:spacing w:val="-6"/>
          <w:sz w:val="24"/>
          <w:szCs w:val="26"/>
        </w:rPr>
        <w:t>4. Що таке епітаксія?</w:t>
      </w:r>
    </w:p>
    <w:p w:rsidR="002774FA" w:rsidRDefault="002774FA" w:rsidP="002774FA">
      <w:pPr>
        <w:pStyle w:val="a5"/>
        <w:spacing w:line="276" w:lineRule="auto"/>
        <w:rPr>
          <w:rFonts w:ascii="Arial" w:hAnsi="Arial" w:cs="Arial"/>
          <w:spacing w:val="-6"/>
          <w:sz w:val="24"/>
          <w:szCs w:val="24"/>
        </w:rPr>
      </w:pPr>
      <w:bookmarkStart w:id="11" w:name="_Hlk63704454"/>
    </w:p>
    <w:p w:rsidR="002774FA" w:rsidRDefault="002774FA" w:rsidP="002774FA">
      <w:pPr>
        <w:pStyle w:val="a5"/>
        <w:spacing w:line="276" w:lineRule="auto"/>
        <w:rPr>
          <w:rFonts w:ascii="Arial" w:hAnsi="Arial" w:cs="Arial"/>
          <w:caps/>
          <w:spacing w:val="-6"/>
          <w:sz w:val="24"/>
          <w:szCs w:val="24"/>
        </w:rPr>
      </w:pPr>
      <w:r>
        <w:rPr>
          <w:rFonts w:ascii="Arial" w:hAnsi="Arial" w:cs="Arial"/>
          <w:spacing w:val="-6"/>
          <w:sz w:val="24"/>
          <w:szCs w:val="24"/>
        </w:rPr>
        <w:t>РОЗДІЛ 2. МІНЕРАЛОГІЯ</w:t>
      </w:r>
    </w:p>
    <w:p w:rsidR="002774FA" w:rsidRDefault="002774FA" w:rsidP="002774FA">
      <w:pPr>
        <w:spacing w:line="288" w:lineRule="auto"/>
        <w:jc w:val="center"/>
        <w:rPr>
          <w:rFonts w:ascii="Arial" w:hAnsi="Arial" w:cs="Arial"/>
          <w:b/>
          <w:spacing w:val="-6"/>
          <w:szCs w:val="26"/>
          <w:lang w:val="uk-UA"/>
        </w:rPr>
      </w:pPr>
    </w:p>
    <w:p w:rsidR="002774FA" w:rsidRDefault="002774FA" w:rsidP="002774FA">
      <w:pPr>
        <w:spacing w:line="288" w:lineRule="auto"/>
        <w:jc w:val="center"/>
        <w:rPr>
          <w:rFonts w:ascii="Arial" w:hAnsi="Arial" w:cs="Arial"/>
          <w:b/>
          <w:bCs/>
          <w:caps/>
          <w:spacing w:val="-6"/>
          <w:lang w:val="uk-UA"/>
        </w:rPr>
      </w:pPr>
      <w:r>
        <w:rPr>
          <w:rFonts w:ascii="Arial" w:hAnsi="Arial" w:cs="Arial"/>
          <w:b/>
          <w:spacing w:val="-6"/>
          <w:szCs w:val="26"/>
          <w:lang w:val="uk-UA"/>
        </w:rPr>
        <w:t>ЛЕКЦІЯ 1.</w:t>
      </w:r>
      <w:r>
        <w:rPr>
          <w:spacing w:val="-6"/>
          <w:lang w:val="uk-UA"/>
        </w:rPr>
        <w:t xml:space="preserve"> </w:t>
      </w:r>
      <w:r>
        <w:rPr>
          <w:rFonts w:ascii="Arial" w:hAnsi="Arial" w:cs="Arial"/>
          <w:b/>
          <w:bCs/>
          <w:spacing w:val="-6"/>
          <w:lang w:val="uk-UA"/>
        </w:rPr>
        <w:t>Методи дослідження структури мінералів</w:t>
      </w:r>
    </w:p>
    <w:p w:rsidR="002774FA" w:rsidRDefault="002774FA" w:rsidP="002774FA">
      <w:pPr>
        <w:pStyle w:val="12"/>
        <w:spacing w:line="288" w:lineRule="auto"/>
        <w:ind w:firstLine="680"/>
        <w:jc w:val="both"/>
        <w:rPr>
          <w:rFonts w:ascii="Arial" w:hAnsi="Arial" w:cs="Arial"/>
          <w:b/>
          <w:spacing w:val="-6"/>
          <w:kern w:val="24"/>
          <w:sz w:val="24"/>
          <w:szCs w:val="26"/>
          <w:lang w:val="uk-UA"/>
        </w:rPr>
      </w:pPr>
    </w:p>
    <w:p w:rsidR="002774FA" w:rsidRDefault="002774FA" w:rsidP="002774FA">
      <w:pPr>
        <w:pStyle w:val="12"/>
        <w:spacing w:line="288" w:lineRule="auto"/>
        <w:ind w:firstLine="680"/>
        <w:jc w:val="both"/>
        <w:rPr>
          <w:rFonts w:ascii="Arial" w:hAnsi="Arial" w:cs="Arial"/>
          <w:spacing w:val="-6"/>
          <w:kern w:val="24"/>
          <w:sz w:val="24"/>
          <w:szCs w:val="26"/>
          <w:lang w:val="uk-UA"/>
        </w:rPr>
      </w:pPr>
      <w:r>
        <w:rPr>
          <w:rFonts w:ascii="Arial" w:hAnsi="Arial" w:cs="Arial"/>
          <w:spacing w:val="-6"/>
          <w:kern w:val="24"/>
          <w:sz w:val="24"/>
          <w:szCs w:val="26"/>
          <w:lang w:val="uk-UA"/>
        </w:rPr>
        <w:t xml:space="preserve">Рентгеноструктурний аналіз - один із сучасних методів дослідження атомно-кристалічної </w:t>
      </w:r>
      <w:bookmarkEnd w:id="11"/>
      <w:r>
        <w:rPr>
          <w:rFonts w:ascii="Arial" w:hAnsi="Arial" w:cs="Arial"/>
          <w:spacing w:val="-6"/>
          <w:kern w:val="24"/>
          <w:sz w:val="24"/>
          <w:szCs w:val="26"/>
          <w:lang w:val="uk-UA"/>
        </w:rPr>
        <w:t xml:space="preserve">структури матеріалів рентгенівськими променями. </w:t>
      </w:r>
    </w:p>
    <w:p w:rsidR="002774FA" w:rsidRDefault="002774FA" w:rsidP="002774FA">
      <w:pPr>
        <w:pStyle w:val="12"/>
        <w:spacing w:line="288" w:lineRule="auto"/>
        <w:ind w:firstLine="680"/>
        <w:jc w:val="both"/>
        <w:rPr>
          <w:rFonts w:ascii="Arial" w:hAnsi="Arial" w:cs="Arial"/>
          <w:spacing w:val="-6"/>
          <w:kern w:val="24"/>
          <w:sz w:val="24"/>
          <w:szCs w:val="26"/>
          <w:lang w:val="uk-UA"/>
        </w:rPr>
      </w:pPr>
      <w:r>
        <w:rPr>
          <w:rFonts w:ascii="Arial" w:hAnsi="Arial" w:cs="Arial"/>
          <w:spacing w:val="-6"/>
          <w:kern w:val="24"/>
          <w:sz w:val="24"/>
          <w:szCs w:val="26"/>
          <w:lang w:val="uk-UA"/>
        </w:rPr>
        <w:t xml:space="preserve">Найбільшу інформацію він дає при дослідженні кристалів, проте при рентгеноструктурному аналізі вибір об'єктів для дослідження практично нічим не обмежений. </w:t>
      </w:r>
    </w:p>
    <w:p w:rsidR="002774FA" w:rsidRDefault="002774FA" w:rsidP="002774FA">
      <w:pPr>
        <w:pStyle w:val="12"/>
        <w:spacing w:line="288" w:lineRule="auto"/>
        <w:ind w:firstLine="680"/>
        <w:jc w:val="both"/>
        <w:rPr>
          <w:rFonts w:ascii="Arial" w:hAnsi="Arial" w:cs="Arial"/>
          <w:spacing w:val="-6"/>
          <w:kern w:val="24"/>
          <w:sz w:val="24"/>
          <w:szCs w:val="26"/>
          <w:lang w:val="uk-UA"/>
        </w:rPr>
      </w:pPr>
      <w:r>
        <w:rPr>
          <w:rFonts w:ascii="Arial" w:hAnsi="Arial" w:cs="Arial"/>
          <w:spacing w:val="-6"/>
          <w:kern w:val="24"/>
          <w:sz w:val="24"/>
          <w:szCs w:val="26"/>
          <w:lang w:val="uk-UA"/>
        </w:rPr>
        <w:t xml:space="preserve">В основі рентгеноструктурного аналізу лежать: </w:t>
      </w:r>
    </w:p>
    <w:p w:rsidR="002774FA" w:rsidRDefault="002774FA" w:rsidP="002774FA">
      <w:pPr>
        <w:pStyle w:val="12"/>
        <w:spacing w:line="288" w:lineRule="auto"/>
        <w:ind w:firstLine="680"/>
        <w:jc w:val="both"/>
        <w:rPr>
          <w:rFonts w:ascii="Arial" w:hAnsi="Arial" w:cs="Arial"/>
          <w:spacing w:val="-6"/>
          <w:kern w:val="24"/>
          <w:sz w:val="24"/>
          <w:szCs w:val="26"/>
          <w:lang w:val="uk-UA"/>
        </w:rPr>
      </w:pPr>
      <w:r>
        <w:rPr>
          <w:rFonts w:ascii="Arial" w:hAnsi="Arial" w:cs="Arial"/>
          <w:spacing w:val="-6"/>
          <w:kern w:val="24"/>
          <w:sz w:val="24"/>
          <w:szCs w:val="26"/>
          <w:lang w:val="uk-UA"/>
        </w:rPr>
        <w:t xml:space="preserve">- сильна проникаюча здатність рентгенівських променів; </w:t>
      </w:r>
    </w:p>
    <w:p w:rsidR="002774FA" w:rsidRDefault="002774FA" w:rsidP="002774FA">
      <w:pPr>
        <w:pStyle w:val="12"/>
        <w:spacing w:line="288" w:lineRule="auto"/>
        <w:ind w:firstLine="680"/>
        <w:jc w:val="both"/>
        <w:rPr>
          <w:rFonts w:ascii="Arial" w:hAnsi="Arial" w:cs="Arial"/>
          <w:spacing w:val="-6"/>
          <w:kern w:val="24"/>
          <w:sz w:val="24"/>
          <w:szCs w:val="26"/>
          <w:lang w:val="uk-UA"/>
        </w:rPr>
      </w:pPr>
      <w:r>
        <w:rPr>
          <w:rFonts w:ascii="Arial" w:hAnsi="Arial" w:cs="Arial"/>
          <w:spacing w:val="-6"/>
          <w:kern w:val="24"/>
          <w:sz w:val="24"/>
          <w:szCs w:val="26"/>
          <w:lang w:val="uk-UA"/>
        </w:rPr>
        <w:t xml:space="preserve">- здатність цих променів відбиватися від структурних одиниць кристала, що періодично повторюються у просторі. </w:t>
      </w:r>
    </w:p>
    <w:p w:rsidR="002774FA" w:rsidRDefault="002774FA" w:rsidP="002774FA">
      <w:pPr>
        <w:pStyle w:val="12"/>
        <w:spacing w:line="288" w:lineRule="auto"/>
        <w:ind w:firstLine="680"/>
        <w:jc w:val="both"/>
        <w:rPr>
          <w:rFonts w:ascii="Arial" w:hAnsi="Arial" w:cs="Arial"/>
          <w:spacing w:val="-6"/>
          <w:kern w:val="2"/>
          <w:sz w:val="24"/>
          <w:szCs w:val="26"/>
          <w:lang w:val="uk-UA"/>
        </w:rPr>
      </w:pPr>
      <w:r>
        <w:rPr>
          <w:rFonts w:ascii="Arial" w:hAnsi="Arial" w:cs="Arial"/>
          <w:spacing w:val="-6"/>
          <w:sz w:val="24"/>
          <w:szCs w:val="26"/>
        </w:rPr>
        <w:t xml:space="preserve">Атомна структура кристала визначається по дифракції та розсіянню рентгенівських променів, електронів та нейтронів. Розвиток структурного аналізу почався із відкриття М. Лауе у 1912 році. Він показав, що пучок рентгенівських променів, який проходить </w:t>
      </w:r>
      <w:r>
        <w:rPr>
          <w:rFonts w:ascii="Arial" w:hAnsi="Arial" w:cs="Arial"/>
          <w:spacing w:val="-6"/>
          <w:sz w:val="24"/>
          <w:szCs w:val="26"/>
          <w:lang w:val="uk-UA"/>
        </w:rPr>
        <w:t>крізь</w:t>
      </w:r>
      <w:r>
        <w:rPr>
          <w:rFonts w:ascii="Arial" w:hAnsi="Arial" w:cs="Arial"/>
          <w:spacing w:val="-6"/>
          <w:sz w:val="24"/>
          <w:szCs w:val="26"/>
        </w:rPr>
        <w:t xml:space="preserve"> кристал зазнає дифракці</w:t>
      </w:r>
      <w:r>
        <w:rPr>
          <w:rFonts w:ascii="Arial" w:hAnsi="Arial" w:cs="Arial"/>
          <w:spacing w:val="-6"/>
          <w:sz w:val="24"/>
          <w:szCs w:val="26"/>
          <w:lang w:val="uk-UA"/>
        </w:rPr>
        <w:t>ї</w:t>
      </w:r>
      <w:r>
        <w:rPr>
          <w:rFonts w:ascii="Arial" w:hAnsi="Arial" w:cs="Arial"/>
          <w:spacing w:val="-6"/>
          <w:sz w:val="24"/>
          <w:szCs w:val="26"/>
        </w:rPr>
        <w:t>, причому симетрія розподілу дифракційних максимумів (плями на фотопластинці) відповідає симетрії кристал</w:t>
      </w:r>
      <w:r>
        <w:rPr>
          <w:rFonts w:ascii="Arial" w:hAnsi="Arial" w:cs="Arial"/>
          <w:spacing w:val="-6"/>
          <w:sz w:val="24"/>
          <w:szCs w:val="26"/>
          <w:lang w:val="uk-UA"/>
        </w:rPr>
        <w:t>у</w:t>
      </w:r>
      <w:r>
        <w:rPr>
          <w:rFonts w:ascii="Arial" w:hAnsi="Arial" w:cs="Arial"/>
          <w:spacing w:val="-6"/>
          <w:sz w:val="24"/>
          <w:szCs w:val="26"/>
        </w:rPr>
        <w:t xml:space="preserve">. Тобто, кристал по відношенню до рентгенівських променів є тривимірною дифракційною </w:t>
      </w:r>
      <w:r>
        <w:rPr>
          <w:rFonts w:ascii="Arial" w:hAnsi="Arial" w:cs="Arial"/>
          <w:spacing w:val="-6"/>
          <w:sz w:val="24"/>
          <w:szCs w:val="26"/>
          <w:lang w:val="uk-UA"/>
        </w:rPr>
        <w:t>ґ</w:t>
      </w:r>
      <w:r>
        <w:rPr>
          <w:rFonts w:ascii="Arial" w:hAnsi="Arial" w:cs="Arial"/>
          <w:spacing w:val="-6"/>
          <w:sz w:val="24"/>
          <w:szCs w:val="26"/>
        </w:rPr>
        <w:t xml:space="preserve">раткою, </w:t>
      </w:r>
      <w:r>
        <w:rPr>
          <w:rFonts w:ascii="Arial" w:hAnsi="Arial" w:cs="Arial"/>
          <w:spacing w:val="-6"/>
          <w:sz w:val="24"/>
          <w:szCs w:val="26"/>
          <w:lang w:val="uk-UA"/>
        </w:rPr>
        <w:t>оскільки</w:t>
      </w:r>
      <w:r>
        <w:rPr>
          <w:rFonts w:ascii="Arial" w:hAnsi="Arial" w:cs="Arial"/>
          <w:spacing w:val="-6"/>
          <w:sz w:val="24"/>
          <w:szCs w:val="26"/>
        </w:rPr>
        <w:t xml:space="preserve"> довжини хвиль рентгенівського випромінювання (вимірюються в Ангстремах 1Å = 10</w:t>
      </w:r>
      <w:r>
        <w:rPr>
          <w:rFonts w:ascii="Arial" w:hAnsi="Arial" w:cs="Arial"/>
          <w:spacing w:val="-6"/>
          <w:sz w:val="24"/>
          <w:szCs w:val="26"/>
          <w:vertAlign w:val="superscript"/>
        </w:rPr>
        <w:t>-8</w:t>
      </w:r>
      <w:r>
        <w:rPr>
          <w:rFonts w:ascii="Arial" w:hAnsi="Arial" w:cs="Arial"/>
          <w:spacing w:val="-6"/>
          <w:sz w:val="24"/>
          <w:szCs w:val="26"/>
        </w:rPr>
        <w:t xml:space="preserve"> см) та міжатомні від</w:t>
      </w:r>
      <w:r>
        <w:rPr>
          <w:rFonts w:ascii="Arial" w:hAnsi="Arial" w:cs="Arial"/>
          <w:spacing w:val="-6"/>
          <w:sz w:val="24"/>
          <w:szCs w:val="26"/>
          <w:lang w:val="uk-UA"/>
        </w:rPr>
        <w:t>ст</w:t>
      </w:r>
      <w:r>
        <w:rPr>
          <w:rFonts w:ascii="Arial" w:hAnsi="Arial" w:cs="Arial"/>
          <w:spacing w:val="-6"/>
          <w:sz w:val="24"/>
          <w:szCs w:val="26"/>
        </w:rPr>
        <w:t>а</w:t>
      </w:r>
      <w:r>
        <w:rPr>
          <w:rFonts w:ascii="Arial" w:hAnsi="Arial" w:cs="Arial"/>
          <w:spacing w:val="-6"/>
          <w:sz w:val="24"/>
          <w:szCs w:val="26"/>
          <w:lang w:val="uk-UA"/>
        </w:rPr>
        <w:t>н</w:t>
      </w:r>
      <w:r>
        <w:rPr>
          <w:rFonts w:ascii="Arial" w:hAnsi="Arial" w:cs="Arial"/>
          <w:spacing w:val="-6"/>
          <w:sz w:val="24"/>
          <w:szCs w:val="26"/>
        </w:rPr>
        <w:t xml:space="preserve">і </w:t>
      </w:r>
      <w:r>
        <w:rPr>
          <w:rFonts w:ascii="Arial" w:hAnsi="Arial" w:cs="Arial"/>
          <w:spacing w:val="-6"/>
          <w:sz w:val="24"/>
          <w:szCs w:val="26"/>
          <w:lang w:val="uk-UA"/>
        </w:rPr>
        <w:t>у</w:t>
      </w:r>
      <w:r>
        <w:rPr>
          <w:rFonts w:ascii="Arial" w:hAnsi="Arial" w:cs="Arial"/>
          <w:spacing w:val="-6"/>
          <w:sz w:val="24"/>
          <w:szCs w:val="26"/>
        </w:rPr>
        <w:t xml:space="preserve"> кристалах (~10</w:t>
      </w:r>
      <w:r>
        <w:rPr>
          <w:rFonts w:ascii="Arial" w:hAnsi="Arial" w:cs="Arial"/>
          <w:spacing w:val="-6"/>
          <w:sz w:val="24"/>
          <w:szCs w:val="26"/>
          <w:vertAlign w:val="superscript"/>
        </w:rPr>
        <w:t>-8</w:t>
      </w:r>
      <w:r>
        <w:rPr>
          <w:rFonts w:ascii="Arial" w:hAnsi="Arial" w:cs="Arial"/>
          <w:spacing w:val="-6"/>
          <w:sz w:val="24"/>
          <w:szCs w:val="26"/>
        </w:rPr>
        <w:t xml:space="preserve"> см) </w:t>
      </w:r>
      <w:r>
        <w:rPr>
          <w:rFonts w:ascii="Arial" w:hAnsi="Arial" w:cs="Arial"/>
          <w:spacing w:val="-6"/>
          <w:sz w:val="24"/>
          <w:szCs w:val="26"/>
          <w:lang w:val="uk-UA"/>
        </w:rPr>
        <w:t xml:space="preserve">є </w:t>
      </w:r>
      <w:r>
        <w:rPr>
          <w:rFonts w:ascii="Arial" w:hAnsi="Arial" w:cs="Arial"/>
          <w:spacing w:val="-6"/>
          <w:sz w:val="24"/>
          <w:szCs w:val="26"/>
        </w:rPr>
        <w:t>співрозмірн</w:t>
      </w:r>
      <w:r>
        <w:rPr>
          <w:rFonts w:ascii="Arial" w:hAnsi="Arial" w:cs="Arial"/>
          <w:spacing w:val="-6"/>
          <w:sz w:val="24"/>
          <w:szCs w:val="26"/>
          <w:lang w:val="uk-UA"/>
        </w:rPr>
        <w:t>ими</w:t>
      </w:r>
      <w:r>
        <w:rPr>
          <w:rFonts w:ascii="Arial" w:hAnsi="Arial" w:cs="Arial"/>
          <w:spacing w:val="-6"/>
          <w:sz w:val="24"/>
          <w:szCs w:val="26"/>
        </w:rPr>
        <w:t xml:space="preserve">. </w:t>
      </w:r>
      <w:r>
        <w:rPr>
          <w:rFonts w:ascii="Arial" w:hAnsi="Arial" w:cs="Arial"/>
          <w:spacing w:val="-6"/>
          <w:sz w:val="24"/>
          <w:szCs w:val="26"/>
          <w:lang w:val="uk-UA"/>
        </w:rPr>
        <w:t>Бреггом було висунуто припущення, що п</w:t>
      </w:r>
      <w:r>
        <w:rPr>
          <w:rFonts w:ascii="Arial" w:hAnsi="Arial" w:cs="Arial"/>
          <w:spacing w:val="-6"/>
          <w:sz w:val="24"/>
          <w:szCs w:val="26"/>
        </w:rPr>
        <w:t xml:space="preserve">ромені, </w:t>
      </w:r>
      <w:r>
        <w:rPr>
          <w:rFonts w:ascii="Arial" w:hAnsi="Arial" w:cs="Arial"/>
          <w:spacing w:val="-6"/>
          <w:sz w:val="24"/>
          <w:szCs w:val="26"/>
          <w:lang w:val="uk-UA"/>
        </w:rPr>
        <w:t>які</w:t>
      </w:r>
      <w:r>
        <w:rPr>
          <w:rFonts w:ascii="Arial" w:hAnsi="Arial" w:cs="Arial"/>
          <w:spacing w:val="-6"/>
          <w:sz w:val="24"/>
          <w:szCs w:val="26"/>
        </w:rPr>
        <w:t xml:space="preserve"> проходять крізь плоску дифракційну </w:t>
      </w:r>
      <w:r>
        <w:rPr>
          <w:rFonts w:ascii="Arial" w:hAnsi="Arial" w:cs="Arial"/>
          <w:spacing w:val="-6"/>
          <w:sz w:val="24"/>
          <w:szCs w:val="26"/>
          <w:lang w:val="uk-UA"/>
        </w:rPr>
        <w:t>ґ</w:t>
      </w:r>
      <w:r>
        <w:rPr>
          <w:rFonts w:ascii="Arial" w:hAnsi="Arial" w:cs="Arial"/>
          <w:spacing w:val="-6"/>
          <w:sz w:val="24"/>
          <w:szCs w:val="26"/>
        </w:rPr>
        <w:t xml:space="preserve">ратку утворюють інтерференційну картину, </w:t>
      </w:r>
      <w:r>
        <w:rPr>
          <w:rFonts w:ascii="Arial" w:hAnsi="Arial" w:cs="Arial"/>
          <w:spacing w:val="-6"/>
          <w:sz w:val="24"/>
          <w:szCs w:val="26"/>
          <w:lang w:val="uk-UA"/>
        </w:rPr>
        <w:t>що</w:t>
      </w:r>
      <w:r>
        <w:rPr>
          <w:rFonts w:ascii="Arial" w:hAnsi="Arial" w:cs="Arial"/>
          <w:spacing w:val="-6"/>
          <w:sz w:val="24"/>
          <w:szCs w:val="26"/>
        </w:rPr>
        <w:t xml:space="preserve"> складається з ліній, а </w:t>
      </w:r>
      <w:r>
        <w:rPr>
          <w:rFonts w:ascii="Arial" w:hAnsi="Arial" w:cs="Arial"/>
          <w:spacing w:val="-6"/>
          <w:sz w:val="24"/>
          <w:szCs w:val="26"/>
          <w:lang w:val="uk-UA"/>
        </w:rPr>
        <w:t xml:space="preserve">при </w:t>
      </w:r>
      <w:r>
        <w:rPr>
          <w:rFonts w:ascii="Arial" w:hAnsi="Arial" w:cs="Arial"/>
          <w:spacing w:val="-6"/>
          <w:sz w:val="24"/>
          <w:szCs w:val="26"/>
        </w:rPr>
        <w:t>проход</w:t>
      </w:r>
      <w:r>
        <w:rPr>
          <w:rFonts w:ascii="Arial" w:hAnsi="Arial" w:cs="Arial"/>
          <w:spacing w:val="-6"/>
          <w:sz w:val="24"/>
          <w:szCs w:val="26"/>
          <w:lang w:val="uk-UA"/>
        </w:rPr>
        <w:t>женні</w:t>
      </w:r>
      <w:r>
        <w:rPr>
          <w:rFonts w:ascii="Arial" w:hAnsi="Arial" w:cs="Arial"/>
          <w:spacing w:val="-6"/>
          <w:sz w:val="24"/>
          <w:szCs w:val="26"/>
        </w:rPr>
        <w:t xml:space="preserve"> крізь об’ємну </w:t>
      </w:r>
      <w:r>
        <w:rPr>
          <w:rFonts w:ascii="Arial" w:hAnsi="Arial" w:cs="Arial"/>
          <w:spacing w:val="-6"/>
          <w:sz w:val="24"/>
          <w:szCs w:val="26"/>
          <w:lang w:val="uk-UA"/>
        </w:rPr>
        <w:t>ґ</w:t>
      </w:r>
      <w:r>
        <w:rPr>
          <w:rFonts w:ascii="Arial" w:hAnsi="Arial" w:cs="Arial"/>
          <w:spacing w:val="-6"/>
          <w:sz w:val="24"/>
          <w:szCs w:val="26"/>
        </w:rPr>
        <w:t>ратку</w:t>
      </w:r>
      <w:r>
        <w:rPr>
          <w:rFonts w:ascii="Arial" w:hAnsi="Arial" w:cs="Arial"/>
          <w:spacing w:val="-6"/>
          <w:sz w:val="24"/>
          <w:szCs w:val="26"/>
          <w:lang w:val="uk-UA"/>
        </w:rPr>
        <w:t xml:space="preserve"> вони</w:t>
      </w:r>
      <w:r>
        <w:rPr>
          <w:rFonts w:ascii="Arial" w:hAnsi="Arial" w:cs="Arial"/>
          <w:spacing w:val="-6"/>
          <w:sz w:val="24"/>
          <w:szCs w:val="26"/>
        </w:rPr>
        <w:t xml:space="preserve"> повинні утворювати інтерференційну картину, яка складається з плям (рефлексів). Експеримент показав, що дифракційні максимуми виникають в усіх напрямках, які відповідають основному закону рентгеноструктурного аналізу</w:t>
      </w:r>
      <w:r>
        <w:rPr>
          <w:rFonts w:ascii="Arial" w:hAnsi="Arial" w:cs="Arial"/>
          <w:spacing w:val="-6"/>
          <w:sz w:val="24"/>
          <w:szCs w:val="26"/>
          <w:lang w:val="uk-UA"/>
        </w:rPr>
        <w:t xml:space="preserve">, тобто </w:t>
      </w:r>
      <w:r>
        <w:rPr>
          <w:rFonts w:ascii="Arial" w:hAnsi="Arial" w:cs="Arial"/>
          <w:spacing w:val="-6"/>
          <w:sz w:val="24"/>
          <w:szCs w:val="26"/>
        </w:rPr>
        <w:t xml:space="preserve"> рівнянню Вульфа – Брегга. </w:t>
      </w:r>
    </w:p>
    <w:p w:rsidR="002774FA" w:rsidRDefault="002774FA" w:rsidP="002774FA">
      <w:pPr>
        <w:pStyle w:val="12"/>
        <w:spacing w:line="288" w:lineRule="auto"/>
        <w:ind w:firstLine="680"/>
        <w:jc w:val="both"/>
        <w:rPr>
          <w:rFonts w:ascii="Arial" w:hAnsi="Arial" w:cs="Arial"/>
          <w:spacing w:val="-6"/>
          <w:kern w:val="24"/>
          <w:sz w:val="24"/>
          <w:szCs w:val="26"/>
          <w:lang w:val="uk-UA"/>
        </w:rPr>
      </w:pPr>
      <w:r>
        <w:rPr>
          <w:rFonts w:ascii="Arial" w:hAnsi="Arial" w:cs="Arial"/>
          <w:b/>
          <w:bCs/>
          <w:spacing w:val="-6"/>
          <w:kern w:val="24"/>
          <w:sz w:val="24"/>
          <w:szCs w:val="26"/>
          <w:lang w:val="uk-UA"/>
        </w:rPr>
        <w:t xml:space="preserve">Закон Вульфа-Брегга. </w:t>
      </w:r>
      <w:r>
        <w:rPr>
          <w:rFonts w:ascii="Arial" w:hAnsi="Arial" w:cs="Arial"/>
          <w:spacing w:val="-6"/>
          <w:kern w:val="24"/>
          <w:sz w:val="24"/>
          <w:szCs w:val="26"/>
          <w:lang w:val="uk-UA"/>
        </w:rPr>
        <w:t xml:space="preserve">Довільна тривимірна </w:t>
      </w:r>
      <w:r>
        <w:rPr>
          <w:rFonts w:ascii="Arial" w:hAnsi="Arial" w:cs="Arial"/>
          <w:spacing w:val="-6"/>
          <w:sz w:val="24"/>
          <w:szCs w:val="26"/>
          <w:lang w:val="uk-UA"/>
        </w:rPr>
        <w:t>ґ</w:t>
      </w:r>
      <w:r>
        <w:rPr>
          <w:rFonts w:ascii="Arial" w:hAnsi="Arial" w:cs="Arial"/>
          <w:spacing w:val="-6"/>
          <w:kern w:val="24"/>
          <w:sz w:val="24"/>
          <w:szCs w:val="26"/>
          <w:lang w:val="uk-UA"/>
        </w:rPr>
        <w:t xml:space="preserve">ратка складається з нескінченної кількості паралельних атомних площин, розташованих на рівних відстанях одна від одної. </w:t>
      </w:r>
      <w:r>
        <w:rPr>
          <w:rFonts w:ascii="Arial" w:hAnsi="Arial" w:cs="Arial"/>
          <w:spacing w:val="-6"/>
          <w:kern w:val="24"/>
          <w:sz w:val="24"/>
          <w:szCs w:val="26"/>
        </w:rPr>
        <w:t>Брегг показав, що довільний дифрагований промінь можна</w:t>
      </w:r>
      <w:r>
        <w:rPr>
          <w:rFonts w:ascii="Arial" w:hAnsi="Arial" w:cs="Arial"/>
          <w:spacing w:val="-6"/>
          <w:kern w:val="24"/>
          <w:sz w:val="24"/>
          <w:szCs w:val="26"/>
          <w:lang w:val="uk-UA"/>
        </w:rPr>
        <w:t xml:space="preserve"> </w:t>
      </w:r>
      <w:r>
        <w:rPr>
          <w:rFonts w:ascii="Arial" w:hAnsi="Arial" w:cs="Arial"/>
          <w:spacing w:val="-6"/>
          <w:kern w:val="24"/>
          <w:sz w:val="24"/>
          <w:szCs w:val="26"/>
        </w:rPr>
        <w:t>розглядати як результат відбивання від однієї з цих плоских систем –</w:t>
      </w:r>
      <w:r>
        <w:rPr>
          <w:rFonts w:ascii="Arial" w:hAnsi="Arial" w:cs="Arial"/>
          <w:spacing w:val="-6"/>
          <w:kern w:val="24"/>
          <w:sz w:val="24"/>
          <w:szCs w:val="26"/>
          <w:lang w:val="uk-UA"/>
        </w:rPr>
        <w:t xml:space="preserve"> </w:t>
      </w:r>
      <w:r>
        <w:rPr>
          <w:rFonts w:ascii="Arial" w:hAnsi="Arial" w:cs="Arial"/>
          <w:spacing w:val="-6"/>
          <w:kern w:val="24"/>
          <w:sz w:val="24"/>
          <w:szCs w:val="26"/>
        </w:rPr>
        <w:t>ніби промінь був відбитий дзеркалом, паралельним до цих площин.</w:t>
      </w:r>
      <w:r>
        <w:rPr>
          <w:rFonts w:ascii="Arial" w:hAnsi="Arial" w:cs="Arial"/>
          <w:spacing w:val="-6"/>
          <w:kern w:val="24"/>
          <w:sz w:val="24"/>
          <w:szCs w:val="26"/>
          <w:lang w:val="uk-UA"/>
        </w:rPr>
        <w:t xml:space="preserve"> </w:t>
      </w:r>
      <w:r>
        <w:rPr>
          <w:rFonts w:ascii="Arial" w:hAnsi="Arial" w:cs="Arial"/>
          <w:spacing w:val="-6"/>
          <w:sz w:val="24"/>
          <w:szCs w:val="26"/>
          <w:lang w:val="uk-UA"/>
        </w:rPr>
        <w:t>Щоб хвилі, розсіяні двома сусідніми плоскими сітками (а значить і всім сімейством паралельних плоских сіток), дали максимум інтенсивності, необхідне виконання основного закону дифракції рентгенівських променів в кристалах.</w:t>
      </w:r>
    </w:p>
    <w:p w:rsidR="002774FA" w:rsidRDefault="002774FA" w:rsidP="002774FA">
      <w:pPr>
        <w:pStyle w:val="12"/>
        <w:spacing w:line="288" w:lineRule="auto"/>
        <w:ind w:firstLine="680"/>
        <w:jc w:val="both"/>
        <w:rPr>
          <w:rFonts w:ascii="Arial" w:hAnsi="Arial" w:cs="Arial"/>
          <w:spacing w:val="-6"/>
          <w:kern w:val="24"/>
          <w:sz w:val="24"/>
          <w:szCs w:val="26"/>
        </w:rPr>
      </w:pPr>
      <w:r>
        <w:rPr>
          <w:rFonts w:ascii="Arial" w:hAnsi="Arial" w:cs="Arial"/>
          <w:spacing w:val="-6"/>
          <w:kern w:val="24"/>
          <w:sz w:val="24"/>
          <w:szCs w:val="26"/>
          <w:lang w:val="uk-UA"/>
        </w:rPr>
        <w:t>В</w:t>
      </w:r>
      <w:r>
        <w:rPr>
          <w:rFonts w:ascii="Arial" w:hAnsi="Arial" w:cs="Arial"/>
          <w:spacing w:val="-6"/>
          <w:kern w:val="24"/>
          <w:sz w:val="24"/>
          <w:szCs w:val="26"/>
        </w:rPr>
        <w:t>ідбивання рентгенівських променів від даної площини кристала</w:t>
      </w:r>
      <w:r>
        <w:rPr>
          <w:rFonts w:ascii="Arial" w:hAnsi="Arial" w:cs="Arial"/>
          <w:spacing w:val="-6"/>
          <w:kern w:val="24"/>
          <w:sz w:val="24"/>
          <w:szCs w:val="26"/>
          <w:lang w:val="uk-UA"/>
        </w:rPr>
        <w:t xml:space="preserve"> </w:t>
      </w:r>
      <w:r>
        <w:rPr>
          <w:rFonts w:ascii="Arial" w:hAnsi="Arial" w:cs="Arial"/>
          <w:spacing w:val="-6"/>
          <w:kern w:val="24"/>
          <w:sz w:val="24"/>
          <w:szCs w:val="26"/>
        </w:rPr>
        <w:t xml:space="preserve">може відбутися </w:t>
      </w:r>
      <w:r>
        <w:rPr>
          <w:rFonts w:ascii="Arial" w:hAnsi="Arial" w:cs="Arial"/>
          <w:spacing w:val="-6"/>
          <w:kern w:val="24"/>
          <w:sz w:val="24"/>
          <w:szCs w:val="26"/>
          <w:lang w:val="uk-UA"/>
        </w:rPr>
        <w:t>за</w:t>
      </w:r>
      <w:r>
        <w:rPr>
          <w:rFonts w:ascii="Arial" w:hAnsi="Arial" w:cs="Arial"/>
          <w:spacing w:val="-6"/>
          <w:kern w:val="24"/>
          <w:sz w:val="24"/>
          <w:szCs w:val="26"/>
        </w:rPr>
        <w:t xml:space="preserve"> умов</w:t>
      </w:r>
      <w:r>
        <w:rPr>
          <w:rFonts w:ascii="Arial" w:hAnsi="Arial" w:cs="Arial"/>
          <w:spacing w:val="-6"/>
          <w:kern w:val="24"/>
          <w:sz w:val="24"/>
          <w:szCs w:val="26"/>
          <w:lang w:val="uk-UA"/>
        </w:rPr>
        <w:t>и</w:t>
      </w:r>
      <w:r>
        <w:rPr>
          <w:rFonts w:ascii="Arial" w:hAnsi="Arial" w:cs="Arial"/>
          <w:spacing w:val="-6"/>
          <w:kern w:val="24"/>
          <w:sz w:val="24"/>
          <w:szCs w:val="26"/>
        </w:rPr>
        <w:t>:</w:t>
      </w:r>
    </w:p>
    <w:p w:rsidR="002774FA" w:rsidRDefault="002774FA" w:rsidP="002774FA">
      <w:pPr>
        <w:pStyle w:val="12"/>
        <w:spacing w:line="288" w:lineRule="auto"/>
        <w:ind w:firstLine="680"/>
        <w:jc w:val="center"/>
        <w:rPr>
          <w:rFonts w:ascii="Arial" w:hAnsi="Arial" w:cs="Arial"/>
          <w:i/>
          <w:iCs/>
          <w:spacing w:val="-6"/>
          <w:kern w:val="2"/>
          <w:sz w:val="24"/>
          <w:szCs w:val="26"/>
          <w:lang w:val="uk-UA"/>
        </w:rPr>
      </w:pPr>
      <w:r>
        <w:rPr>
          <w:rFonts w:ascii="Arial" w:hAnsi="Arial" w:cs="Arial"/>
          <w:i/>
          <w:iCs/>
          <w:spacing w:val="-6"/>
          <w:sz w:val="24"/>
          <w:szCs w:val="26"/>
        </w:rPr>
        <w:t>2d·sinθ = n·λ</w:t>
      </w:r>
      <w:r>
        <w:rPr>
          <w:rFonts w:ascii="Arial" w:hAnsi="Arial" w:cs="Arial"/>
          <w:i/>
          <w:iCs/>
          <w:spacing w:val="-6"/>
          <w:sz w:val="24"/>
          <w:szCs w:val="26"/>
          <w:lang w:val="uk-UA"/>
        </w:rPr>
        <w:t>,</w:t>
      </w:r>
    </w:p>
    <w:p w:rsidR="002774FA" w:rsidRPr="0050793E" w:rsidRDefault="002774FA" w:rsidP="002774FA">
      <w:pPr>
        <w:pStyle w:val="12"/>
        <w:spacing w:line="288" w:lineRule="auto"/>
        <w:ind w:firstLine="680"/>
        <w:jc w:val="both"/>
        <w:rPr>
          <w:rFonts w:ascii="Arial" w:hAnsi="Arial" w:cs="Arial"/>
          <w:spacing w:val="-6"/>
          <w:sz w:val="24"/>
          <w:szCs w:val="26"/>
          <w:lang w:val="uk-UA"/>
        </w:rPr>
      </w:pPr>
      <w:r w:rsidRPr="0050793E">
        <w:rPr>
          <w:rFonts w:ascii="Arial" w:hAnsi="Arial" w:cs="Arial"/>
          <w:spacing w:val="-6"/>
          <w:sz w:val="24"/>
          <w:szCs w:val="26"/>
          <w:lang w:val="uk-UA"/>
        </w:rPr>
        <w:t xml:space="preserve">де </w:t>
      </w:r>
      <w:r>
        <w:rPr>
          <w:rFonts w:ascii="Arial" w:hAnsi="Arial" w:cs="Arial"/>
          <w:spacing w:val="-6"/>
          <w:sz w:val="24"/>
          <w:szCs w:val="26"/>
        </w:rPr>
        <w:t>λ</w:t>
      </w:r>
      <w:r w:rsidRPr="0050793E">
        <w:rPr>
          <w:rFonts w:ascii="Arial" w:hAnsi="Arial" w:cs="Arial"/>
          <w:spacing w:val="-6"/>
          <w:sz w:val="24"/>
          <w:szCs w:val="26"/>
          <w:lang w:val="uk-UA"/>
        </w:rPr>
        <w:t xml:space="preserve"> - довжина хвилі рентгенівського випромінювання, що падає;</w:t>
      </w:r>
    </w:p>
    <w:p w:rsidR="002774FA" w:rsidRDefault="002774FA" w:rsidP="002774FA">
      <w:pPr>
        <w:pStyle w:val="12"/>
        <w:spacing w:line="288" w:lineRule="auto"/>
        <w:ind w:firstLine="680"/>
        <w:jc w:val="both"/>
        <w:rPr>
          <w:rFonts w:ascii="Arial" w:hAnsi="Arial" w:cs="Arial"/>
          <w:spacing w:val="-6"/>
          <w:sz w:val="24"/>
          <w:szCs w:val="26"/>
        </w:rPr>
      </w:pPr>
      <w:r w:rsidRPr="0050793E">
        <w:rPr>
          <w:rFonts w:ascii="Arial" w:hAnsi="Arial" w:cs="Arial"/>
          <w:spacing w:val="-6"/>
          <w:sz w:val="24"/>
          <w:szCs w:val="26"/>
          <w:lang w:val="uk-UA"/>
        </w:rPr>
        <w:t xml:space="preserve"> </w:t>
      </w:r>
      <w:r>
        <w:rPr>
          <w:rFonts w:ascii="Arial" w:hAnsi="Arial" w:cs="Arial"/>
          <w:spacing w:val="-6"/>
          <w:sz w:val="24"/>
          <w:szCs w:val="26"/>
        </w:rPr>
        <w:t>θ - кут, додатковий до 90° до кута падіння (або до кута відбивання);</w:t>
      </w:r>
    </w:p>
    <w:p w:rsidR="002774FA" w:rsidRDefault="002774FA" w:rsidP="002774FA">
      <w:pPr>
        <w:pStyle w:val="12"/>
        <w:spacing w:line="288" w:lineRule="auto"/>
        <w:ind w:firstLine="680"/>
        <w:jc w:val="both"/>
        <w:rPr>
          <w:rFonts w:ascii="Arial" w:hAnsi="Arial" w:cs="Arial"/>
          <w:spacing w:val="-6"/>
          <w:sz w:val="24"/>
          <w:szCs w:val="26"/>
        </w:rPr>
      </w:pPr>
      <w:r>
        <w:rPr>
          <w:rFonts w:ascii="Arial" w:hAnsi="Arial" w:cs="Arial"/>
          <w:spacing w:val="-6"/>
          <w:sz w:val="24"/>
          <w:szCs w:val="26"/>
        </w:rPr>
        <w:t xml:space="preserve"> d – міжплощинна від</w:t>
      </w:r>
      <w:r>
        <w:rPr>
          <w:rFonts w:ascii="Arial" w:hAnsi="Arial" w:cs="Arial"/>
          <w:spacing w:val="-6"/>
          <w:sz w:val="24"/>
          <w:szCs w:val="26"/>
          <w:lang w:val="uk-UA"/>
        </w:rPr>
        <w:t>стан</w:t>
      </w:r>
      <w:r>
        <w:rPr>
          <w:rFonts w:ascii="Arial" w:hAnsi="Arial" w:cs="Arial"/>
          <w:spacing w:val="-6"/>
          <w:sz w:val="24"/>
          <w:szCs w:val="26"/>
        </w:rPr>
        <w:t>ь для сімейства паралельних площин, що відбивають;</w:t>
      </w:r>
    </w:p>
    <w:p w:rsidR="002774FA" w:rsidRDefault="002774FA" w:rsidP="002774FA">
      <w:pPr>
        <w:pStyle w:val="12"/>
        <w:spacing w:line="288" w:lineRule="auto"/>
        <w:ind w:firstLine="680"/>
        <w:jc w:val="both"/>
        <w:rPr>
          <w:rFonts w:ascii="Arial" w:hAnsi="Arial" w:cs="Arial"/>
          <w:spacing w:val="-6"/>
          <w:sz w:val="24"/>
          <w:szCs w:val="26"/>
        </w:rPr>
      </w:pPr>
      <w:r>
        <w:rPr>
          <w:rFonts w:ascii="Arial" w:hAnsi="Arial" w:cs="Arial"/>
          <w:spacing w:val="-6"/>
          <w:sz w:val="24"/>
          <w:szCs w:val="26"/>
        </w:rPr>
        <w:t xml:space="preserve"> n – порядок дифракційного спектра (ціле число).</w:t>
      </w:r>
    </w:p>
    <w:p w:rsidR="002774FA" w:rsidRDefault="002774FA" w:rsidP="002774FA">
      <w:pPr>
        <w:pStyle w:val="12"/>
        <w:spacing w:line="288" w:lineRule="auto"/>
        <w:ind w:firstLine="680"/>
        <w:jc w:val="both"/>
        <w:rPr>
          <w:rFonts w:ascii="Arial" w:hAnsi="Arial" w:cs="Arial"/>
          <w:spacing w:val="-6"/>
          <w:sz w:val="24"/>
          <w:szCs w:val="26"/>
          <w:lang w:val="uk-UA"/>
        </w:rPr>
      </w:pPr>
      <w:r>
        <w:rPr>
          <w:rFonts w:ascii="Arial" w:hAnsi="Arial" w:cs="Arial"/>
          <w:spacing w:val="-6"/>
          <w:sz w:val="24"/>
          <w:szCs w:val="26"/>
          <w:lang w:val="uk-UA"/>
        </w:rPr>
        <w:t xml:space="preserve">Якщо промінь з довжиною хвилі </w:t>
      </w:r>
      <w:r>
        <w:rPr>
          <w:rFonts w:ascii="Arial" w:hAnsi="Arial" w:cs="Arial"/>
          <w:i/>
          <w:iCs/>
          <w:spacing w:val="-6"/>
          <w:sz w:val="24"/>
          <w:szCs w:val="26"/>
        </w:rPr>
        <w:t>λ</w:t>
      </w:r>
      <w:r>
        <w:rPr>
          <w:rFonts w:ascii="Arial" w:hAnsi="Arial" w:cs="Arial"/>
          <w:spacing w:val="-6"/>
          <w:sz w:val="24"/>
          <w:szCs w:val="26"/>
          <w:lang w:val="uk-UA"/>
        </w:rPr>
        <w:t xml:space="preserve">, падає на сукупність паралельних атомних площин, розташованих на відстані </w:t>
      </w:r>
      <w:r>
        <w:rPr>
          <w:rFonts w:ascii="Arial" w:hAnsi="Arial" w:cs="Arial"/>
          <w:i/>
          <w:iCs/>
          <w:spacing w:val="-6"/>
          <w:sz w:val="24"/>
          <w:szCs w:val="26"/>
        </w:rPr>
        <w:t>d</w:t>
      </w:r>
      <w:r>
        <w:rPr>
          <w:rFonts w:ascii="Arial" w:hAnsi="Arial" w:cs="Arial"/>
          <w:spacing w:val="-6"/>
          <w:sz w:val="24"/>
          <w:szCs w:val="26"/>
          <w:lang w:val="uk-UA"/>
        </w:rPr>
        <w:t xml:space="preserve">, то він породжує дифрагований промінь, що йде так, як йшов би промінь відбитий під кутом </w:t>
      </w:r>
      <w:r>
        <w:rPr>
          <w:rFonts w:ascii="Arial" w:hAnsi="Arial" w:cs="Arial"/>
          <w:i/>
          <w:iCs/>
          <w:spacing w:val="-6"/>
          <w:sz w:val="24"/>
          <w:szCs w:val="26"/>
        </w:rPr>
        <w:t>θ</w:t>
      </w:r>
      <w:r>
        <w:rPr>
          <w:rFonts w:ascii="Arial" w:hAnsi="Arial" w:cs="Arial"/>
          <w:i/>
          <w:iCs/>
          <w:spacing w:val="-6"/>
          <w:sz w:val="24"/>
          <w:szCs w:val="26"/>
          <w:lang w:val="uk-UA"/>
        </w:rPr>
        <w:t xml:space="preserve"> </w:t>
      </w:r>
      <w:r>
        <w:rPr>
          <w:rFonts w:ascii="Arial" w:hAnsi="Arial" w:cs="Arial"/>
          <w:spacing w:val="-6"/>
          <w:sz w:val="24"/>
          <w:szCs w:val="26"/>
          <w:lang w:val="uk-UA"/>
        </w:rPr>
        <w:t xml:space="preserve">(рис. 66). </w:t>
      </w:r>
    </w:p>
    <w:p w:rsidR="002774FA" w:rsidRDefault="00150A45" w:rsidP="002774FA">
      <w:pPr>
        <w:pStyle w:val="12"/>
        <w:spacing w:line="288" w:lineRule="auto"/>
        <w:ind w:firstLine="680"/>
        <w:jc w:val="center"/>
        <w:rPr>
          <w:rFonts w:ascii="Arial" w:hAnsi="Arial" w:cs="Arial"/>
          <w:noProof/>
          <w:spacing w:val="-6"/>
          <w:sz w:val="24"/>
          <w:szCs w:val="26"/>
        </w:rPr>
      </w:pPr>
      <w:r>
        <w:rPr>
          <w:rFonts w:ascii="Arial" w:hAnsi="Arial" w:cs="Arial"/>
          <w:noProof/>
          <w:spacing w:val="-6"/>
          <w:sz w:val="24"/>
          <w:szCs w:val="26"/>
          <w:lang w:val="en-US" w:eastAsia="en-US"/>
        </w:rPr>
        <w:drawing>
          <wp:inline distT="0" distB="0" distL="0" distR="0">
            <wp:extent cx="3116911" cy="2514045"/>
            <wp:effectExtent l="19050" t="0" r="7289" b="0"/>
            <wp:docPr id="23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2" cstate="print"/>
                    <a:srcRect/>
                    <a:stretch>
                      <a:fillRect/>
                    </a:stretch>
                  </pic:blipFill>
                  <pic:spPr bwMode="auto">
                    <a:xfrm>
                      <a:off x="0" y="0"/>
                      <a:ext cx="3117910" cy="2514851"/>
                    </a:xfrm>
                    <a:prstGeom prst="rect">
                      <a:avLst/>
                    </a:prstGeom>
                    <a:noFill/>
                    <a:ln w="9525">
                      <a:noFill/>
                      <a:miter lim="800000"/>
                      <a:headEnd/>
                      <a:tailEnd/>
                    </a:ln>
                  </pic:spPr>
                </pic:pic>
              </a:graphicData>
            </a:graphic>
          </wp:inline>
        </w:drawing>
      </w:r>
    </w:p>
    <w:p w:rsidR="002774FA" w:rsidRDefault="002774FA" w:rsidP="002774FA">
      <w:pPr>
        <w:pStyle w:val="12"/>
        <w:spacing w:line="288" w:lineRule="auto"/>
        <w:ind w:firstLine="680"/>
        <w:jc w:val="center"/>
        <w:rPr>
          <w:rFonts w:ascii="Arial" w:hAnsi="Arial" w:cs="Arial"/>
          <w:noProof/>
          <w:spacing w:val="-6"/>
          <w:sz w:val="24"/>
          <w:szCs w:val="26"/>
        </w:rPr>
      </w:pPr>
      <w:r>
        <w:rPr>
          <w:rFonts w:ascii="Arial" w:hAnsi="Arial" w:cs="Arial"/>
          <w:spacing w:val="-6"/>
          <w:sz w:val="24"/>
          <w:szCs w:val="26"/>
        </w:rPr>
        <w:t>Рис.</w:t>
      </w:r>
      <w:r w:rsidR="0050793E">
        <w:rPr>
          <w:rFonts w:ascii="Arial" w:hAnsi="Arial" w:cs="Arial"/>
          <w:spacing w:val="-6"/>
          <w:sz w:val="24"/>
          <w:szCs w:val="26"/>
          <w:lang w:val="uk-UA"/>
        </w:rPr>
        <w:t xml:space="preserve"> </w:t>
      </w:r>
      <w:r>
        <w:rPr>
          <w:rFonts w:ascii="Arial" w:hAnsi="Arial" w:cs="Arial"/>
          <w:spacing w:val="-6"/>
          <w:sz w:val="24"/>
          <w:szCs w:val="26"/>
          <w:lang w:val="uk-UA"/>
        </w:rPr>
        <w:t>66</w:t>
      </w:r>
      <w:r>
        <w:rPr>
          <w:rFonts w:ascii="Arial" w:hAnsi="Arial" w:cs="Arial"/>
          <w:spacing w:val="-6"/>
          <w:sz w:val="24"/>
          <w:szCs w:val="26"/>
        </w:rPr>
        <w:t xml:space="preserve">. </w:t>
      </w:r>
      <w:r>
        <w:rPr>
          <w:rFonts w:ascii="Arial" w:hAnsi="Arial" w:cs="Arial"/>
          <w:spacing w:val="-6"/>
          <w:sz w:val="24"/>
          <w:szCs w:val="26"/>
          <w:lang w:val="uk-UA"/>
        </w:rPr>
        <w:t xml:space="preserve">Схематичне пояснення до рівняння </w:t>
      </w:r>
      <w:r>
        <w:rPr>
          <w:rFonts w:ascii="Arial" w:hAnsi="Arial" w:cs="Arial"/>
          <w:spacing w:val="-6"/>
          <w:sz w:val="24"/>
          <w:szCs w:val="26"/>
        </w:rPr>
        <w:t xml:space="preserve"> Вульфа — Брегга</w:t>
      </w:r>
    </w:p>
    <w:p w:rsidR="0050793E" w:rsidRDefault="0050793E" w:rsidP="0050793E">
      <w:pPr>
        <w:pStyle w:val="12"/>
        <w:spacing w:line="288" w:lineRule="auto"/>
        <w:ind w:firstLine="680"/>
        <w:jc w:val="both"/>
        <w:rPr>
          <w:rFonts w:ascii="Arial" w:hAnsi="Arial" w:cs="Arial"/>
          <w:spacing w:val="-6"/>
          <w:sz w:val="24"/>
          <w:szCs w:val="26"/>
          <w:lang w:val="uk-UA"/>
        </w:rPr>
      </w:pPr>
      <w:r>
        <w:rPr>
          <w:rFonts w:ascii="Arial" w:hAnsi="Arial" w:cs="Arial"/>
          <w:spacing w:val="-6"/>
          <w:sz w:val="24"/>
          <w:szCs w:val="26"/>
        </w:rPr>
        <w:t xml:space="preserve">Отже, при певних кутах падіння плоскі сітки в структурі кристала можуть «відбивати» рентгенівські промені. Ці відбивання (точніше, максимуми інтенсивності дифрагованих променів) можна зареєструвати на фотографічній пластинці. </w:t>
      </w:r>
      <w:r>
        <w:rPr>
          <w:rFonts w:ascii="Arial" w:hAnsi="Arial" w:cs="Arial"/>
          <w:spacing w:val="-6"/>
          <w:sz w:val="24"/>
          <w:szCs w:val="26"/>
          <w:lang w:val="uk-UA"/>
        </w:rPr>
        <w:t>За отриманими</w:t>
      </w:r>
      <w:r>
        <w:rPr>
          <w:rFonts w:ascii="Arial" w:hAnsi="Arial" w:cs="Arial"/>
          <w:spacing w:val="-6"/>
          <w:sz w:val="24"/>
          <w:szCs w:val="26"/>
        </w:rPr>
        <w:t xml:space="preserve"> рентгенограма</w:t>
      </w:r>
      <w:r>
        <w:rPr>
          <w:rFonts w:ascii="Arial" w:hAnsi="Arial" w:cs="Arial"/>
          <w:spacing w:val="-6"/>
          <w:sz w:val="24"/>
          <w:szCs w:val="26"/>
          <w:lang w:val="uk-UA"/>
        </w:rPr>
        <w:t xml:space="preserve">ми </w:t>
      </w:r>
      <w:r>
        <w:rPr>
          <w:rFonts w:ascii="Arial" w:hAnsi="Arial" w:cs="Arial"/>
          <w:spacing w:val="-6"/>
          <w:sz w:val="24"/>
          <w:szCs w:val="26"/>
        </w:rPr>
        <w:t xml:space="preserve">можна вивчати структури кристалів, знаходити міжплощинні відстані </w:t>
      </w:r>
      <w:r>
        <w:rPr>
          <w:rFonts w:ascii="Arial" w:hAnsi="Arial" w:cs="Arial"/>
          <w:i/>
          <w:iCs/>
          <w:spacing w:val="-6"/>
          <w:sz w:val="24"/>
          <w:szCs w:val="26"/>
        </w:rPr>
        <w:t>d</w:t>
      </w:r>
      <w:r>
        <w:rPr>
          <w:rFonts w:ascii="Arial" w:hAnsi="Arial" w:cs="Arial"/>
          <w:spacing w:val="-6"/>
          <w:sz w:val="24"/>
          <w:szCs w:val="26"/>
        </w:rPr>
        <w:t xml:space="preserve">, проводити діагностику кристалічних речовин. </w:t>
      </w:r>
    </w:p>
    <w:p w:rsidR="002774FA" w:rsidRDefault="002774FA" w:rsidP="002774FA">
      <w:pPr>
        <w:pStyle w:val="12"/>
        <w:spacing w:line="288" w:lineRule="auto"/>
        <w:ind w:firstLine="680"/>
        <w:jc w:val="both"/>
        <w:rPr>
          <w:rFonts w:ascii="Arial" w:hAnsi="Arial" w:cs="Arial"/>
          <w:spacing w:val="-6"/>
          <w:kern w:val="2"/>
          <w:sz w:val="24"/>
          <w:szCs w:val="26"/>
          <w:lang w:val="uk-UA"/>
        </w:rPr>
      </w:pPr>
      <w:r>
        <w:rPr>
          <w:rFonts w:ascii="Arial" w:hAnsi="Arial" w:cs="Arial"/>
          <w:spacing w:val="-6"/>
          <w:sz w:val="24"/>
          <w:szCs w:val="26"/>
          <w:lang w:val="uk-UA"/>
        </w:rPr>
        <w:t xml:space="preserve">З аналізу рівняння Вульфа – Брегга випливає, що при постійній </w:t>
      </w:r>
      <w:r>
        <w:rPr>
          <w:rFonts w:ascii="Arial" w:hAnsi="Arial" w:cs="Arial"/>
          <w:spacing w:val="-6"/>
          <w:sz w:val="24"/>
          <w:szCs w:val="26"/>
        </w:rPr>
        <w:t>λ</w:t>
      </w:r>
      <w:r>
        <w:rPr>
          <w:rFonts w:ascii="Arial" w:hAnsi="Arial" w:cs="Arial"/>
          <w:spacing w:val="-6"/>
          <w:sz w:val="24"/>
          <w:szCs w:val="26"/>
          <w:lang w:val="uk-UA"/>
        </w:rPr>
        <w:t xml:space="preserve">, більшому </w:t>
      </w:r>
      <w:r>
        <w:rPr>
          <w:rFonts w:ascii="Arial" w:hAnsi="Arial" w:cs="Arial"/>
          <w:spacing w:val="-6"/>
          <w:sz w:val="24"/>
          <w:szCs w:val="26"/>
        </w:rPr>
        <w:t>d</w:t>
      </w:r>
      <w:r>
        <w:rPr>
          <w:rFonts w:ascii="Arial" w:hAnsi="Arial" w:cs="Arial"/>
          <w:spacing w:val="-6"/>
          <w:sz w:val="24"/>
          <w:szCs w:val="26"/>
          <w:lang w:val="uk-UA"/>
        </w:rPr>
        <w:t xml:space="preserve"> відповідає малий кут </w:t>
      </w:r>
      <w:r>
        <w:rPr>
          <w:rFonts w:ascii="Arial" w:hAnsi="Arial" w:cs="Arial"/>
          <w:spacing w:val="-6"/>
          <w:sz w:val="24"/>
          <w:szCs w:val="26"/>
        </w:rPr>
        <w:t>θ</w:t>
      </w:r>
      <w:r>
        <w:rPr>
          <w:rFonts w:ascii="Arial" w:hAnsi="Arial" w:cs="Arial"/>
          <w:spacing w:val="-6"/>
          <w:sz w:val="24"/>
          <w:szCs w:val="26"/>
          <w:lang w:val="uk-UA"/>
        </w:rPr>
        <w:t>, тобто чим більша міжплощинна віддаль, тим ближче напрям відбитих променів до напрямку падаючого пучка.</w:t>
      </w:r>
    </w:p>
    <w:p w:rsidR="002774FA" w:rsidRDefault="002774FA" w:rsidP="002774FA">
      <w:pPr>
        <w:pStyle w:val="12"/>
        <w:spacing w:line="288" w:lineRule="auto"/>
        <w:ind w:firstLine="680"/>
        <w:jc w:val="both"/>
        <w:rPr>
          <w:rFonts w:ascii="Arial" w:hAnsi="Arial" w:cs="Arial"/>
          <w:spacing w:val="-6"/>
          <w:sz w:val="24"/>
          <w:szCs w:val="26"/>
        </w:rPr>
      </w:pPr>
      <w:r>
        <w:rPr>
          <w:rFonts w:ascii="Arial" w:hAnsi="Arial" w:cs="Arial"/>
          <w:spacing w:val="-6"/>
          <w:sz w:val="24"/>
          <w:szCs w:val="26"/>
          <w:lang w:val="uk-UA"/>
        </w:rPr>
        <w:t xml:space="preserve">На рис. 67 зображені деякі системи паралельних площин в простій кубічній ґратці, відмічені відповідними індексами Міллера. </w:t>
      </w:r>
      <w:r>
        <w:rPr>
          <w:rFonts w:ascii="Arial" w:hAnsi="Arial" w:cs="Arial"/>
          <w:spacing w:val="-6"/>
          <w:sz w:val="24"/>
          <w:szCs w:val="26"/>
        </w:rPr>
        <w:t xml:space="preserve">Для кожної системи паралельних площин на рисунку </w:t>
      </w:r>
      <w:r w:rsidR="0050793E">
        <w:rPr>
          <w:rFonts w:ascii="Arial" w:hAnsi="Arial" w:cs="Arial"/>
          <w:spacing w:val="-6"/>
          <w:sz w:val="24"/>
          <w:szCs w:val="26"/>
          <w:lang w:val="uk-UA"/>
        </w:rPr>
        <w:t>наведено</w:t>
      </w:r>
      <w:r>
        <w:rPr>
          <w:rFonts w:ascii="Arial" w:hAnsi="Arial" w:cs="Arial"/>
          <w:spacing w:val="-6"/>
          <w:sz w:val="24"/>
          <w:szCs w:val="26"/>
        </w:rPr>
        <w:t xml:space="preserve"> лише дві площини. Найкоротша від</w:t>
      </w:r>
      <w:r>
        <w:rPr>
          <w:rFonts w:ascii="Arial" w:hAnsi="Arial" w:cs="Arial"/>
          <w:spacing w:val="-6"/>
          <w:sz w:val="24"/>
          <w:szCs w:val="26"/>
          <w:lang w:val="uk-UA"/>
        </w:rPr>
        <w:t>стан</w:t>
      </w:r>
      <w:r>
        <w:rPr>
          <w:rFonts w:ascii="Arial" w:hAnsi="Arial" w:cs="Arial"/>
          <w:spacing w:val="-6"/>
          <w:sz w:val="24"/>
          <w:szCs w:val="26"/>
        </w:rPr>
        <w:t xml:space="preserve">ь між паралельними площинами зменшується </w:t>
      </w:r>
      <w:r w:rsidR="0050793E">
        <w:rPr>
          <w:rFonts w:ascii="Arial" w:hAnsi="Arial" w:cs="Arial"/>
          <w:spacing w:val="-6"/>
          <w:sz w:val="24"/>
          <w:szCs w:val="26"/>
          <w:lang w:val="uk-UA"/>
        </w:rPr>
        <w:t xml:space="preserve">зі </w:t>
      </w:r>
      <w:r>
        <w:rPr>
          <w:rFonts w:ascii="Arial" w:hAnsi="Arial" w:cs="Arial"/>
          <w:spacing w:val="-6"/>
          <w:sz w:val="24"/>
          <w:szCs w:val="26"/>
        </w:rPr>
        <w:t>збільшення</w:t>
      </w:r>
      <w:r w:rsidR="0050793E">
        <w:rPr>
          <w:rFonts w:ascii="Arial" w:hAnsi="Arial" w:cs="Arial"/>
          <w:spacing w:val="-6"/>
          <w:sz w:val="24"/>
          <w:szCs w:val="26"/>
          <w:lang w:val="uk-UA"/>
        </w:rPr>
        <w:t>м</w:t>
      </w:r>
      <w:r>
        <w:rPr>
          <w:rFonts w:ascii="Arial" w:hAnsi="Arial" w:cs="Arial"/>
          <w:spacing w:val="-6"/>
          <w:sz w:val="24"/>
          <w:szCs w:val="26"/>
        </w:rPr>
        <w:t xml:space="preserve"> індексів Міллера. </w:t>
      </w:r>
    </w:p>
    <w:p w:rsidR="002774FA" w:rsidRDefault="002774FA" w:rsidP="002774FA">
      <w:pPr>
        <w:pStyle w:val="12"/>
        <w:spacing w:line="288" w:lineRule="auto"/>
        <w:ind w:firstLine="680"/>
        <w:jc w:val="both"/>
        <w:rPr>
          <w:rFonts w:ascii="Arial" w:hAnsi="Arial" w:cs="Arial"/>
          <w:spacing w:val="-6"/>
          <w:sz w:val="24"/>
          <w:szCs w:val="26"/>
        </w:rPr>
      </w:pPr>
      <w:r>
        <w:rPr>
          <w:rFonts w:ascii="Arial" w:hAnsi="Arial" w:cs="Arial"/>
          <w:spacing w:val="-6"/>
          <w:sz w:val="24"/>
          <w:szCs w:val="26"/>
        </w:rPr>
        <w:t xml:space="preserve">Закон Вульфа-Брегга є наслідком періодичності просторової </w:t>
      </w:r>
      <w:r>
        <w:rPr>
          <w:rFonts w:ascii="Arial" w:hAnsi="Arial" w:cs="Arial"/>
          <w:spacing w:val="-6"/>
          <w:sz w:val="24"/>
          <w:szCs w:val="26"/>
          <w:lang w:val="uk-UA"/>
        </w:rPr>
        <w:t>ґ</w:t>
      </w:r>
      <w:r>
        <w:rPr>
          <w:rFonts w:ascii="Arial" w:hAnsi="Arial" w:cs="Arial"/>
          <w:spacing w:val="-6"/>
          <w:sz w:val="24"/>
          <w:szCs w:val="26"/>
        </w:rPr>
        <w:t xml:space="preserve">ратки. Він не пов’язаний із розташуванням атомів в комірці або базисом в кожному вузлі </w:t>
      </w:r>
      <w:r>
        <w:rPr>
          <w:rFonts w:ascii="Arial" w:hAnsi="Arial" w:cs="Arial"/>
          <w:spacing w:val="-6"/>
          <w:sz w:val="24"/>
          <w:szCs w:val="26"/>
          <w:lang w:val="uk-UA"/>
        </w:rPr>
        <w:t>ґ</w:t>
      </w:r>
      <w:r>
        <w:rPr>
          <w:rFonts w:ascii="Arial" w:hAnsi="Arial" w:cs="Arial"/>
          <w:spacing w:val="-6"/>
          <w:sz w:val="24"/>
          <w:szCs w:val="26"/>
        </w:rPr>
        <w:t>ратки. Розташування атомів в базисі визначає лише відносну інтенсивність дифрагованих пучків в різних порядках n для даного сімейства паралельних площин.</w:t>
      </w:r>
    </w:p>
    <w:p w:rsidR="002774FA" w:rsidRDefault="002774FA" w:rsidP="002774FA">
      <w:pPr>
        <w:pStyle w:val="12"/>
        <w:spacing w:line="288" w:lineRule="auto"/>
        <w:ind w:firstLine="680"/>
        <w:jc w:val="center"/>
        <w:rPr>
          <w:rFonts w:ascii="Arial" w:hAnsi="Arial" w:cs="Arial"/>
          <w:spacing w:val="-6"/>
          <w:sz w:val="24"/>
          <w:szCs w:val="26"/>
        </w:rPr>
      </w:pPr>
      <w:r>
        <w:rPr>
          <w:rFonts w:ascii="Arial" w:hAnsi="Arial" w:cs="Arial"/>
          <w:noProof/>
          <w:spacing w:val="-6"/>
          <w:sz w:val="24"/>
          <w:szCs w:val="26"/>
          <w:lang w:val="en-US" w:eastAsia="en-US"/>
        </w:rPr>
        <w:drawing>
          <wp:inline distT="0" distB="0" distL="0" distR="0">
            <wp:extent cx="1731645" cy="1264285"/>
            <wp:effectExtent l="19050" t="0" r="1905" b="0"/>
            <wp:docPr id="226" name="Рисунок 226" descr="Описание: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Описание: Diagram&#10;&#10;Description automatically generated"/>
                    <pic:cNvPicPr>
                      <a:picLocks noChangeAspect="1" noChangeArrowheads="1"/>
                    </pic:cNvPicPr>
                  </pic:nvPicPr>
                  <pic:blipFill>
                    <a:blip r:embed="rId143" cstate="print">
                      <a:lum bright="-50000" contrast="81000"/>
                      <a:extLst>
                        <a:ext uri="{28A0092B-C50C-407E-A947-70E740481C1C}">
                          <a14:useLocalDpi xmlns:a14="http://schemas.microsoft.com/office/drawing/2010/main" val="0"/>
                        </a:ext>
                      </a:extLst>
                    </a:blip>
                    <a:srcRect/>
                    <a:stretch>
                      <a:fillRect/>
                    </a:stretch>
                  </pic:blipFill>
                  <pic:spPr bwMode="auto">
                    <a:xfrm>
                      <a:off x="0" y="0"/>
                      <a:ext cx="1731645" cy="1264285"/>
                    </a:xfrm>
                    <a:prstGeom prst="rect">
                      <a:avLst/>
                    </a:prstGeom>
                    <a:noFill/>
                    <a:ln>
                      <a:noFill/>
                    </a:ln>
                  </pic:spPr>
                </pic:pic>
              </a:graphicData>
            </a:graphic>
          </wp:inline>
        </w:drawing>
      </w:r>
    </w:p>
    <w:p w:rsidR="002774FA" w:rsidRDefault="002774FA" w:rsidP="002774FA">
      <w:pPr>
        <w:pStyle w:val="12"/>
        <w:spacing w:line="288" w:lineRule="auto"/>
        <w:ind w:firstLine="680"/>
        <w:jc w:val="center"/>
        <w:rPr>
          <w:rFonts w:ascii="Arial" w:hAnsi="Arial" w:cs="Arial"/>
          <w:spacing w:val="-6"/>
          <w:sz w:val="24"/>
          <w:szCs w:val="26"/>
          <w:lang w:val="uk-UA"/>
        </w:rPr>
      </w:pPr>
    </w:p>
    <w:p w:rsidR="002774FA" w:rsidRDefault="002774FA" w:rsidP="002774FA">
      <w:pPr>
        <w:pStyle w:val="12"/>
        <w:spacing w:line="288" w:lineRule="auto"/>
        <w:ind w:firstLine="680"/>
        <w:jc w:val="center"/>
        <w:rPr>
          <w:rFonts w:ascii="Arial" w:hAnsi="Arial" w:cs="Arial"/>
          <w:spacing w:val="-6"/>
          <w:sz w:val="24"/>
          <w:szCs w:val="26"/>
        </w:rPr>
      </w:pPr>
      <w:r>
        <w:rPr>
          <w:rFonts w:ascii="Arial" w:hAnsi="Arial" w:cs="Arial"/>
          <w:spacing w:val="-6"/>
          <w:sz w:val="24"/>
          <w:szCs w:val="26"/>
        </w:rPr>
        <w:t xml:space="preserve">Рис. </w:t>
      </w:r>
      <w:r>
        <w:rPr>
          <w:rFonts w:ascii="Arial" w:hAnsi="Arial" w:cs="Arial"/>
          <w:spacing w:val="-6"/>
          <w:sz w:val="24"/>
          <w:szCs w:val="26"/>
          <w:lang w:val="uk-UA"/>
        </w:rPr>
        <w:t>67</w:t>
      </w:r>
      <w:r>
        <w:rPr>
          <w:rFonts w:ascii="Arial" w:hAnsi="Arial" w:cs="Arial"/>
          <w:spacing w:val="-6"/>
          <w:sz w:val="24"/>
          <w:szCs w:val="26"/>
        </w:rPr>
        <w:t>. Деякі системи площин</w:t>
      </w:r>
      <w:r>
        <w:rPr>
          <w:rFonts w:ascii="Arial" w:hAnsi="Arial" w:cs="Arial"/>
          <w:spacing w:val="-6"/>
          <w:sz w:val="24"/>
          <w:szCs w:val="26"/>
          <w:lang w:val="uk-UA"/>
        </w:rPr>
        <w:t xml:space="preserve">, що здатні відбивати промені </w:t>
      </w:r>
      <w:r>
        <w:rPr>
          <w:rFonts w:ascii="Arial" w:hAnsi="Arial" w:cs="Arial"/>
          <w:spacing w:val="-6"/>
          <w:sz w:val="24"/>
          <w:szCs w:val="26"/>
        </w:rPr>
        <w:t xml:space="preserve"> в простій кубічній </w:t>
      </w:r>
      <w:r>
        <w:rPr>
          <w:rFonts w:ascii="Arial" w:hAnsi="Arial" w:cs="Arial"/>
          <w:spacing w:val="-6"/>
          <w:sz w:val="24"/>
          <w:szCs w:val="26"/>
          <w:lang w:val="uk-UA"/>
        </w:rPr>
        <w:t>ґ</w:t>
      </w:r>
      <w:r>
        <w:rPr>
          <w:rFonts w:ascii="Arial" w:hAnsi="Arial" w:cs="Arial"/>
          <w:spacing w:val="-6"/>
          <w:sz w:val="24"/>
          <w:szCs w:val="26"/>
        </w:rPr>
        <w:t>ратці</w:t>
      </w:r>
    </w:p>
    <w:p w:rsidR="002774FA" w:rsidRDefault="002774FA" w:rsidP="002774FA">
      <w:pPr>
        <w:pStyle w:val="12"/>
        <w:spacing w:line="288" w:lineRule="auto"/>
        <w:ind w:firstLine="680"/>
        <w:jc w:val="both"/>
        <w:rPr>
          <w:rFonts w:ascii="Arial" w:hAnsi="Arial" w:cs="Arial"/>
          <w:spacing w:val="-6"/>
          <w:sz w:val="24"/>
          <w:szCs w:val="26"/>
        </w:rPr>
      </w:pPr>
    </w:p>
    <w:p w:rsidR="002774FA" w:rsidRDefault="002774FA" w:rsidP="002774FA">
      <w:pPr>
        <w:pStyle w:val="12"/>
        <w:spacing w:line="288" w:lineRule="auto"/>
        <w:ind w:firstLine="680"/>
        <w:jc w:val="both"/>
        <w:rPr>
          <w:rFonts w:ascii="Arial" w:hAnsi="Arial" w:cs="Arial"/>
          <w:spacing w:val="-6"/>
          <w:sz w:val="24"/>
          <w:szCs w:val="26"/>
        </w:rPr>
      </w:pPr>
      <w:r>
        <w:rPr>
          <w:rFonts w:ascii="Arial" w:hAnsi="Arial" w:cs="Arial"/>
          <w:b/>
          <w:bCs/>
          <w:spacing w:val="-6"/>
          <w:sz w:val="24"/>
          <w:szCs w:val="26"/>
        </w:rPr>
        <w:t>Метод Лауе</w:t>
      </w:r>
      <w:r>
        <w:rPr>
          <w:rFonts w:ascii="Arial" w:hAnsi="Arial" w:cs="Arial"/>
          <w:spacing w:val="-6"/>
          <w:sz w:val="24"/>
          <w:szCs w:val="26"/>
        </w:rPr>
        <w:t>.</w:t>
      </w:r>
      <w:r>
        <w:rPr>
          <w:rFonts w:ascii="Arial" w:hAnsi="Arial" w:cs="Arial"/>
          <w:spacing w:val="-6"/>
          <w:sz w:val="24"/>
          <w:szCs w:val="26"/>
          <w:lang w:val="uk-UA"/>
        </w:rPr>
        <w:t xml:space="preserve"> </w:t>
      </w:r>
      <w:r>
        <w:rPr>
          <w:rFonts w:ascii="Arial" w:hAnsi="Arial" w:cs="Arial"/>
          <w:spacing w:val="-6"/>
          <w:sz w:val="24"/>
          <w:szCs w:val="26"/>
        </w:rPr>
        <w:t xml:space="preserve">Цей метод ще називають методом нерухомого монокристала. Лауе </w:t>
      </w:r>
      <w:r>
        <w:rPr>
          <w:rFonts w:ascii="Arial" w:hAnsi="Arial" w:cs="Arial"/>
          <w:spacing w:val="-6"/>
          <w:sz w:val="24"/>
          <w:szCs w:val="26"/>
          <w:lang w:val="uk-UA"/>
        </w:rPr>
        <w:t xml:space="preserve">при проведенні експериментів </w:t>
      </w:r>
      <w:r>
        <w:rPr>
          <w:rFonts w:ascii="Arial" w:hAnsi="Arial" w:cs="Arial"/>
          <w:spacing w:val="-6"/>
          <w:sz w:val="24"/>
          <w:szCs w:val="26"/>
        </w:rPr>
        <w:t>застосував біле рентгенівське випромінювання. Схема методу представлена на рис</w:t>
      </w:r>
      <w:r>
        <w:rPr>
          <w:rFonts w:ascii="Arial" w:hAnsi="Arial" w:cs="Arial"/>
          <w:spacing w:val="-6"/>
          <w:sz w:val="24"/>
          <w:szCs w:val="26"/>
          <w:lang w:val="uk-UA"/>
        </w:rPr>
        <w:t>. 68</w:t>
      </w:r>
      <w:r>
        <w:rPr>
          <w:rFonts w:ascii="Arial" w:hAnsi="Arial" w:cs="Arial"/>
          <w:spacing w:val="-6"/>
          <w:sz w:val="24"/>
          <w:szCs w:val="26"/>
        </w:rPr>
        <w:t>.</w:t>
      </w:r>
    </w:p>
    <w:p w:rsidR="002774FA" w:rsidRDefault="002774FA" w:rsidP="002774FA">
      <w:pPr>
        <w:pStyle w:val="12"/>
        <w:spacing w:line="288" w:lineRule="auto"/>
        <w:ind w:firstLine="680"/>
        <w:jc w:val="center"/>
        <w:rPr>
          <w:rFonts w:ascii="Arial" w:hAnsi="Arial" w:cs="Arial"/>
          <w:noProof/>
          <w:spacing w:val="-6"/>
          <w:sz w:val="24"/>
          <w:szCs w:val="26"/>
        </w:rPr>
      </w:pPr>
      <w:r>
        <w:rPr>
          <w:rFonts w:ascii="Arial" w:hAnsi="Arial" w:cs="Arial"/>
          <w:noProof/>
          <w:spacing w:val="-6"/>
          <w:sz w:val="24"/>
          <w:szCs w:val="26"/>
          <w:lang w:val="en-US" w:eastAsia="en-US"/>
        </w:rPr>
        <w:drawing>
          <wp:inline distT="0" distB="0" distL="0" distR="0">
            <wp:extent cx="2626360" cy="846455"/>
            <wp:effectExtent l="19050" t="0" r="2540" b="0"/>
            <wp:docPr id="225" name="Рисунок 225" descr="Описание: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Описание: Diagram&#10;&#10;Description automatically generated"/>
                    <pic:cNvPicPr>
                      <a:picLocks noChangeAspect="1" noChangeArrowheads="1"/>
                    </pic:cNvPicPr>
                  </pic:nvPicPr>
                  <pic:blipFill>
                    <a:blip r:embed="rId144" cstate="print">
                      <a:lum bright="-50000" contrast="88000"/>
                      <a:extLst>
                        <a:ext uri="{BEBA8EAE-BF5A-486C-A8C5-ECC9F3942E4B}">
                          <a14:imgProps xmlns:a14="http://schemas.microsoft.com/office/drawing/2010/main">
                            <a14:imgLayer r:embed="rId14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626360" cy="846455"/>
                    </a:xfrm>
                    <a:prstGeom prst="rect">
                      <a:avLst/>
                    </a:prstGeom>
                    <a:noFill/>
                    <a:ln>
                      <a:noFill/>
                    </a:ln>
                  </pic:spPr>
                </pic:pic>
              </a:graphicData>
            </a:graphic>
          </wp:inline>
        </w:drawing>
      </w:r>
    </w:p>
    <w:p w:rsidR="002774FA" w:rsidRDefault="002774FA" w:rsidP="002774FA">
      <w:pPr>
        <w:pStyle w:val="12"/>
        <w:spacing w:line="288" w:lineRule="auto"/>
        <w:ind w:firstLine="680"/>
        <w:jc w:val="center"/>
        <w:rPr>
          <w:rFonts w:ascii="Arial" w:hAnsi="Arial" w:cs="Arial"/>
          <w:noProof/>
          <w:spacing w:val="-6"/>
          <w:sz w:val="24"/>
          <w:szCs w:val="26"/>
        </w:rPr>
      </w:pPr>
      <w:r>
        <w:rPr>
          <w:rFonts w:ascii="Arial" w:hAnsi="Arial" w:cs="Arial"/>
          <w:spacing w:val="-6"/>
          <w:sz w:val="24"/>
          <w:szCs w:val="26"/>
        </w:rPr>
        <w:t>Рис.</w:t>
      </w:r>
      <w:r>
        <w:rPr>
          <w:rFonts w:ascii="Arial" w:hAnsi="Arial" w:cs="Arial"/>
          <w:spacing w:val="-6"/>
          <w:sz w:val="24"/>
          <w:szCs w:val="26"/>
          <w:lang w:val="uk-UA"/>
        </w:rPr>
        <w:t>68</w:t>
      </w:r>
      <w:r>
        <w:rPr>
          <w:rFonts w:ascii="Arial" w:hAnsi="Arial" w:cs="Arial"/>
          <w:spacing w:val="-6"/>
          <w:sz w:val="24"/>
          <w:szCs w:val="26"/>
        </w:rPr>
        <w:t>. Схема метода Лауе: S – джерело, A, B – щілини, K – кристал, F - фотопластина</w:t>
      </w:r>
    </w:p>
    <w:p w:rsidR="002774FA" w:rsidRDefault="002774FA" w:rsidP="002774FA">
      <w:pPr>
        <w:pStyle w:val="12"/>
        <w:spacing w:line="288" w:lineRule="auto"/>
        <w:ind w:firstLine="680"/>
        <w:jc w:val="both"/>
        <w:rPr>
          <w:rFonts w:ascii="Arial" w:hAnsi="Arial" w:cs="Arial"/>
          <w:noProof/>
          <w:spacing w:val="-6"/>
          <w:sz w:val="24"/>
          <w:szCs w:val="26"/>
        </w:rPr>
      </w:pPr>
    </w:p>
    <w:p w:rsidR="002774FA" w:rsidRDefault="002774FA" w:rsidP="002774FA">
      <w:pPr>
        <w:pStyle w:val="12"/>
        <w:spacing w:line="288" w:lineRule="auto"/>
        <w:ind w:firstLine="680"/>
        <w:jc w:val="both"/>
        <w:rPr>
          <w:rFonts w:ascii="Arial" w:hAnsi="Arial" w:cs="Arial"/>
          <w:noProof/>
          <w:spacing w:val="-6"/>
          <w:sz w:val="24"/>
          <w:szCs w:val="26"/>
        </w:rPr>
      </w:pPr>
      <w:r>
        <w:rPr>
          <w:rFonts w:ascii="Arial" w:hAnsi="Arial" w:cs="Arial"/>
          <w:spacing w:val="-6"/>
          <w:sz w:val="24"/>
          <w:szCs w:val="26"/>
        </w:rPr>
        <w:t>На тонку</w:t>
      </w:r>
      <w:r>
        <w:rPr>
          <w:rFonts w:ascii="Arial" w:hAnsi="Arial" w:cs="Arial"/>
          <w:spacing w:val="-6"/>
          <w:sz w:val="24"/>
          <w:szCs w:val="26"/>
          <w:lang w:val="uk-UA"/>
        </w:rPr>
        <w:t>,</w:t>
      </w:r>
      <w:r>
        <w:rPr>
          <w:rFonts w:ascii="Arial" w:hAnsi="Arial" w:cs="Arial"/>
          <w:spacing w:val="-6"/>
          <w:sz w:val="24"/>
          <w:szCs w:val="26"/>
        </w:rPr>
        <w:t xml:space="preserve"> орієнтовану під певним кутом по відношенню до променя, кристалічну пластинку К напр</w:t>
      </w:r>
      <w:r>
        <w:rPr>
          <w:rFonts w:ascii="Arial" w:hAnsi="Arial" w:cs="Arial"/>
          <w:spacing w:val="-6"/>
          <w:sz w:val="24"/>
          <w:szCs w:val="26"/>
          <w:lang w:val="uk-UA"/>
        </w:rPr>
        <w:t>ав</w:t>
      </w:r>
      <w:r>
        <w:rPr>
          <w:rFonts w:ascii="Arial" w:hAnsi="Arial" w:cs="Arial"/>
          <w:spacing w:val="-6"/>
          <w:sz w:val="24"/>
          <w:szCs w:val="26"/>
        </w:rPr>
        <w:t>ля</w:t>
      </w:r>
      <w:r>
        <w:rPr>
          <w:rFonts w:ascii="Arial" w:hAnsi="Arial" w:cs="Arial"/>
          <w:spacing w:val="-6"/>
          <w:sz w:val="24"/>
          <w:szCs w:val="26"/>
          <w:lang w:val="uk-UA"/>
        </w:rPr>
        <w:t>ю</w:t>
      </w:r>
      <w:r>
        <w:rPr>
          <w:rFonts w:ascii="Arial" w:hAnsi="Arial" w:cs="Arial"/>
          <w:spacing w:val="-6"/>
          <w:sz w:val="24"/>
          <w:szCs w:val="26"/>
        </w:rPr>
        <w:t>ть з рентгенівської трубки паралельний поліхроматичний пучок променів (біле випромінювання) S</w:t>
      </w:r>
      <w:r>
        <w:rPr>
          <w:rFonts w:ascii="Arial" w:hAnsi="Arial" w:cs="Arial"/>
          <w:spacing w:val="-6"/>
          <w:sz w:val="24"/>
          <w:szCs w:val="26"/>
          <w:vertAlign w:val="subscript"/>
        </w:rPr>
        <w:t>1</w:t>
      </w:r>
      <w:r>
        <w:rPr>
          <w:rFonts w:ascii="Arial" w:hAnsi="Arial" w:cs="Arial"/>
          <w:spacing w:val="-6"/>
          <w:sz w:val="24"/>
          <w:szCs w:val="26"/>
        </w:rPr>
        <w:t xml:space="preserve"> – первинний промінь. Рентгенівський промінь проходить через кристал в напрямку S</w:t>
      </w:r>
      <w:r>
        <w:rPr>
          <w:rFonts w:ascii="Arial" w:hAnsi="Arial" w:cs="Arial"/>
          <w:spacing w:val="-6"/>
          <w:sz w:val="24"/>
          <w:szCs w:val="26"/>
          <w:vertAlign w:val="subscript"/>
        </w:rPr>
        <w:t>1</w:t>
      </w:r>
      <w:r>
        <w:rPr>
          <w:rFonts w:ascii="Arial" w:hAnsi="Arial" w:cs="Arial"/>
          <w:spacing w:val="-6"/>
          <w:sz w:val="24"/>
          <w:szCs w:val="26"/>
        </w:rPr>
        <w:t xml:space="preserve"> і викликає на фотопластинці F утворення чорної плями, як</w:t>
      </w:r>
      <w:r>
        <w:rPr>
          <w:rFonts w:ascii="Arial" w:hAnsi="Arial" w:cs="Arial"/>
          <w:spacing w:val="-6"/>
          <w:sz w:val="24"/>
          <w:szCs w:val="26"/>
          <w:lang w:val="uk-UA"/>
        </w:rPr>
        <w:t>а</w:t>
      </w:r>
      <w:r>
        <w:rPr>
          <w:rFonts w:ascii="Arial" w:hAnsi="Arial" w:cs="Arial"/>
          <w:spacing w:val="-6"/>
          <w:sz w:val="24"/>
          <w:szCs w:val="26"/>
        </w:rPr>
        <w:t xml:space="preserve"> називається первинн</w:t>
      </w:r>
      <w:r>
        <w:rPr>
          <w:rFonts w:ascii="Arial" w:hAnsi="Arial" w:cs="Arial"/>
          <w:spacing w:val="-6"/>
          <w:sz w:val="24"/>
          <w:szCs w:val="26"/>
          <w:lang w:val="uk-UA"/>
        </w:rPr>
        <w:t>ою</w:t>
      </w:r>
      <w:r>
        <w:rPr>
          <w:rFonts w:ascii="Arial" w:hAnsi="Arial" w:cs="Arial"/>
          <w:spacing w:val="-6"/>
          <w:sz w:val="24"/>
          <w:szCs w:val="26"/>
        </w:rPr>
        <w:t>. Відхилені промені S</w:t>
      </w:r>
      <w:r>
        <w:rPr>
          <w:rFonts w:ascii="Arial" w:hAnsi="Arial" w:cs="Arial"/>
          <w:spacing w:val="-6"/>
          <w:sz w:val="24"/>
          <w:szCs w:val="26"/>
          <w:vertAlign w:val="subscript"/>
        </w:rPr>
        <w:t>2</w:t>
      </w:r>
      <w:r>
        <w:rPr>
          <w:rFonts w:ascii="Arial" w:hAnsi="Arial" w:cs="Arial"/>
          <w:spacing w:val="-6"/>
          <w:sz w:val="24"/>
          <w:szCs w:val="26"/>
        </w:rPr>
        <w:t xml:space="preserve"> </w:t>
      </w:r>
      <w:r>
        <w:rPr>
          <w:rFonts w:ascii="Arial" w:hAnsi="Arial" w:cs="Arial"/>
          <w:spacing w:val="-6"/>
          <w:sz w:val="24"/>
          <w:szCs w:val="26"/>
          <w:lang w:val="uk-UA"/>
        </w:rPr>
        <w:t>утворю</w:t>
      </w:r>
      <w:r>
        <w:rPr>
          <w:rFonts w:ascii="Arial" w:hAnsi="Arial" w:cs="Arial"/>
          <w:spacing w:val="-6"/>
          <w:sz w:val="24"/>
          <w:szCs w:val="26"/>
        </w:rPr>
        <w:t>ють інтерференційну картинку з плям</w:t>
      </w:r>
      <w:r>
        <w:rPr>
          <w:rFonts w:ascii="Arial" w:hAnsi="Arial" w:cs="Arial"/>
          <w:spacing w:val="-6"/>
          <w:sz w:val="24"/>
          <w:szCs w:val="26"/>
          <w:lang w:val="uk-UA"/>
        </w:rPr>
        <w:t>ами</w:t>
      </w:r>
      <w:r>
        <w:rPr>
          <w:rFonts w:ascii="Arial" w:hAnsi="Arial" w:cs="Arial"/>
          <w:spacing w:val="-6"/>
          <w:sz w:val="24"/>
          <w:szCs w:val="26"/>
        </w:rPr>
        <w:t xml:space="preserve"> різно</w:t>
      </w:r>
      <w:r>
        <w:rPr>
          <w:rFonts w:ascii="Arial" w:hAnsi="Arial" w:cs="Arial"/>
          <w:spacing w:val="-6"/>
          <w:sz w:val="24"/>
          <w:szCs w:val="26"/>
          <w:lang w:val="uk-UA"/>
        </w:rPr>
        <w:t>го</w:t>
      </w:r>
      <w:r>
        <w:rPr>
          <w:rFonts w:ascii="Arial" w:hAnsi="Arial" w:cs="Arial"/>
          <w:spacing w:val="-6"/>
          <w:sz w:val="24"/>
          <w:szCs w:val="26"/>
        </w:rPr>
        <w:t xml:space="preserve"> ст</w:t>
      </w:r>
      <w:r>
        <w:rPr>
          <w:rFonts w:ascii="Arial" w:hAnsi="Arial" w:cs="Arial"/>
          <w:spacing w:val="-6"/>
          <w:sz w:val="24"/>
          <w:szCs w:val="26"/>
          <w:lang w:val="uk-UA"/>
        </w:rPr>
        <w:t>у</w:t>
      </w:r>
      <w:r>
        <w:rPr>
          <w:rFonts w:ascii="Arial" w:hAnsi="Arial" w:cs="Arial"/>
          <w:spacing w:val="-6"/>
          <w:sz w:val="24"/>
          <w:szCs w:val="26"/>
        </w:rPr>
        <w:t>пен</w:t>
      </w:r>
      <w:r>
        <w:rPr>
          <w:rFonts w:ascii="Arial" w:hAnsi="Arial" w:cs="Arial"/>
          <w:spacing w:val="-6"/>
          <w:sz w:val="24"/>
          <w:szCs w:val="26"/>
          <w:lang w:val="uk-UA"/>
        </w:rPr>
        <w:t>я</w:t>
      </w:r>
      <w:r>
        <w:rPr>
          <w:rFonts w:ascii="Arial" w:hAnsi="Arial" w:cs="Arial"/>
          <w:spacing w:val="-6"/>
          <w:sz w:val="24"/>
          <w:szCs w:val="26"/>
        </w:rPr>
        <w:t xml:space="preserve"> почорніння.</w:t>
      </w:r>
    </w:p>
    <w:p w:rsidR="002774FA" w:rsidRDefault="002774FA" w:rsidP="002774FA">
      <w:pPr>
        <w:pStyle w:val="12"/>
        <w:spacing w:line="288" w:lineRule="auto"/>
        <w:ind w:firstLine="680"/>
        <w:jc w:val="both"/>
        <w:rPr>
          <w:rFonts w:ascii="Arial" w:hAnsi="Arial" w:cs="Arial"/>
          <w:spacing w:val="-6"/>
          <w:sz w:val="24"/>
          <w:szCs w:val="26"/>
          <w:lang w:val="uk-UA"/>
        </w:rPr>
      </w:pPr>
      <w:r>
        <w:rPr>
          <w:rFonts w:ascii="Arial" w:hAnsi="Arial" w:cs="Arial"/>
          <w:spacing w:val="-6"/>
          <w:sz w:val="24"/>
          <w:szCs w:val="26"/>
        </w:rPr>
        <w:t xml:space="preserve">Кожна почорніла пляма являє собою вихід вторинного рентгенівського променя, відбитого </w:t>
      </w:r>
      <w:r>
        <w:rPr>
          <w:rFonts w:ascii="Arial" w:hAnsi="Arial" w:cs="Arial"/>
          <w:spacing w:val="-6"/>
          <w:sz w:val="24"/>
          <w:szCs w:val="26"/>
          <w:lang w:val="uk-UA"/>
        </w:rPr>
        <w:t>у</w:t>
      </w:r>
      <w:r>
        <w:rPr>
          <w:rFonts w:ascii="Arial" w:hAnsi="Arial" w:cs="Arial"/>
          <w:spacing w:val="-6"/>
          <w:sz w:val="24"/>
          <w:szCs w:val="26"/>
        </w:rPr>
        <w:t xml:space="preserve"> кристалі від групи плоских сіток (рис.</w:t>
      </w:r>
      <w:r w:rsidR="0050793E">
        <w:rPr>
          <w:rFonts w:ascii="Arial" w:hAnsi="Arial" w:cs="Arial"/>
          <w:spacing w:val="-6"/>
          <w:sz w:val="24"/>
          <w:szCs w:val="26"/>
          <w:lang w:val="uk-UA"/>
        </w:rPr>
        <w:t xml:space="preserve"> </w:t>
      </w:r>
      <w:r>
        <w:rPr>
          <w:rFonts w:ascii="Arial" w:hAnsi="Arial" w:cs="Arial"/>
          <w:spacing w:val="-6"/>
          <w:sz w:val="24"/>
          <w:szCs w:val="26"/>
          <w:lang w:val="uk-UA"/>
        </w:rPr>
        <w:t>69</w:t>
      </w:r>
      <w:r>
        <w:rPr>
          <w:rFonts w:ascii="Arial" w:hAnsi="Arial" w:cs="Arial"/>
          <w:spacing w:val="-6"/>
          <w:sz w:val="24"/>
          <w:szCs w:val="26"/>
        </w:rPr>
        <w:t>).</w:t>
      </w:r>
    </w:p>
    <w:p w:rsidR="002774FA" w:rsidRDefault="002774FA" w:rsidP="002774FA">
      <w:pPr>
        <w:pStyle w:val="12"/>
        <w:spacing w:line="288" w:lineRule="auto"/>
        <w:ind w:firstLine="680"/>
        <w:jc w:val="both"/>
        <w:rPr>
          <w:rFonts w:ascii="Arial" w:hAnsi="Arial" w:cs="Arial"/>
          <w:sz w:val="24"/>
          <w:szCs w:val="26"/>
        </w:rPr>
      </w:pPr>
      <w:r>
        <w:rPr>
          <w:rFonts w:ascii="Arial" w:hAnsi="Arial" w:cs="Arial"/>
          <w:sz w:val="24"/>
          <w:szCs w:val="26"/>
        </w:rPr>
        <w:t xml:space="preserve">Якщо промінь проходить </w:t>
      </w:r>
      <w:r>
        <w:rPr>
          <w:rFonts w:ascii="Arial" w:hAnsi="Arial" w:cs="Arial"/>
          <w:sz w:val="24"/>
          <w:szCs w:val="26"/>
          <w:lang w:val="uk-UA"/>
        </w:rPr>
        <w:t xml:space="preserve">у </w:t>
      </w:r>
      <w:r>
        <w:rPr>
          <w:rFonts w:ascii="Arial" w:hAnsi="Arial" w:cs="Arial"/>
          <w:sz w:val="24"/>
          <w:szCs w:val="26"/>
        </w:rPr>
        <w:t>кристалі вздовж довільної</w:t>
      </w:r>
      <w:r>
        <w:rPr>
          <w:rFonts w:ascii="Arial" w:hAnsi="Arial" w:cs="Arial"/>
          <w:sz w:val="24"/>
          <w:szCs w:val="26"/>
          <w:lang w:val="uk-UA"/>
        </w:rPr>
        <w:t xml:space="preserve"> </w:t>
      </w:r>
      <w:r>
        <w:rPr>
          <w:rFonts w:ascii="Arial" w:hAnsi="Arial" w:cs="Arial"/>
          <w:sz w:val="24"/>
          <w:szCs w:val="26"/>
        </w:rPr>
        <w:t>вісі або площини, то розташування точок на лауеграмі також виявиться симетричним.</w:t>
      </w:r>
      <w:r>
        <w:rPr>
          <w:rFonts w:ascii="Arial" w:hAnsi="Arial" w:cs="Arial"/>
          <w:sz w:val="24"/>
          <w:szCs w:val="26"/>
          <w:lang w:val="uk-UA"/>
        </w:rPr>
        <w:t xml:space="preserve"> З</w:t>
      </w:r>
      <w:r>
        <w:rPr>
          <w:rFonts w:ascii="Arial" w:hAnsi="Arial" w:cs="Arial"/>
          <w:sz w:val="24"/>
          <w:szCs w:val="26"/>
        </w:rPr>
        <w:t xml:space="preserve">алежно від нахилу </w:t>
      </w:r>
      <w:r>
        <w:rPr>
          <w:rFonts w:ascii="Arial" w:hAnsi="Arial" w:cs="Arial"/>
          <w:sz w:val="24"/>
          <w:szCs w:val="26"/>
          <w:lang w:val="uk-UA"/>
        </w:rPr>
        <w:t>вісі</w:t>
      </w:r>
      <w:r>
        <w:rPr>
          <w:rFonts w:ascii="Arial" w:hAnsi="Arial" w:cs="Arial"/>
          <w:sz w:val="24"/>
          <w:szCs w:val="26"/>
        </w:rPr>
        <w:t xml:space="preserve"> зони (найбільш щільно заповнений ряд) до первинного пучка</w:t>
      </w:r>
      <w:r w:rsidR="00152338">
        <w:rPr>
          <w:rFonts w:ascii="Arial" w:hAnsi="Arial" w:cs="Arial"/>
          <w:sz w:val="24"/>
          <w:szCs w:val="26"/>
          <w:lang w:val="uk-UA"/>
        </w:rPr>
        <w:t>,</w:t>
      </w:r>
      <w:r>
        <w:rPr>
          <w:rFonts w:ascii="Arial" w:hAnsi="Arial" w:cs="Arial"/>
          <w:sz w:val="24"/>
          <w:szCs w:val="26"/>
        </w:rPr>
        <w:t xml:space="preserve"> плями розташовуються по еліпсам, гіперболам, параболам та прямим. Наприклад, плями, що розташовуються на одному еліпсі, утворюються в результаті від</w:t>
      </w:r>
      <w:r>
        <w:rPr>
          <w:rFonts w:ascii="Arial" w:hAnsi="Arial" w:cs="Arial"/>
          <w:sz w:val="24"/>
          <w:szCs w:val="26"/>
          <w:lang w:val="uk-UA"/>
        </w:rPr>
        <w:t>бивання променів</w:t>
      </w:r>
      <w:r>
        <w:rPr>
          <w:rFonts w:ascii="Arial" w:hAnsi="Arial" w:cs="Arial"/>
          <w:sz w:val="24"/>
          <w:szCs w:val="26"/>
        </w:rPr>
        <w:t xml:space="preserve"> від плоских сіток, які належать одній зоні. Ці плоскі сітки паралельні до осі зони.</w:t>
      </w:r>
    </w:p>
    <w:p w:rsidR="002774FA" w:rsidRDefault="002774FA" w:rsidP="002774FA">
      <w:pPr>
        <w:pStyle w:val="12"/>
        <w:spacing w:line="288" w:lineRule="auto"/>
        <w:ind w:firstLine="680"/>
        <w:jc w:val="both"/>
        <w:rPr>
          <w:rFonts w:ascii="Arial" w:hAnsi="Arial" w:cs="Arial"/>
          <w:noProof/>
          <w:sz w:val="24"/>
          <w:szCs w:val="26"/>
          <w:lang w:val="uk-UA"/>
        </w:rPr>
      </w:pPr>
    </w:p>
    <w:p w:rsidR="002774FA" w:rsidRDefault="002774FA" w:rsidP="002774FA">
      <w:pPr>
        <w:pStyle w:val="12"/>
        <w:spacing w:line="288" w:lineRule="auto"/>
        <w:ind w:firstLine="680"/>
        <w:jc w:val="center"/>
        <w:rPr>
          <w:rFonts w:ascii="Arial" w:hAnsi="Arial" w:cs="Arial"/>
          <w:spacing w:val="-6"/>
          <w:sz w:val="24"/>
          <w:szCs w:val="26"/>
        </w:rPr>
      </w:pPr>
      <w:r>
        <w:rPr>
          <w:noProof/>
          <w:spacing w:val="-6"/>
          <w:sz w:val="24"/>
          <w:lang w:val="en-US" w:eastAsia="en-US"/>
        </w:rPr>
        <w:drawing>
          <wp:inline distT="0" distB="0" distL="0" distR="0">
            <wp:extent cx="2947670" cy="1449705"/>
            <wp:effectExtent l="0" t="0" r="5080" b="0"/>
            <wp:docPr id="224" name="Рисунок 224" descr="Описание: 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Описание: Graphical user interface, application&#10;&#10;Description automatically generated"/>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947670" cy="1449705"/>
                    </a:xfrm>
                    <a:prstGeom prst="rect">
                      <a:avLst/>
                    </a:prstGeom>
                    <a:noFill/>
                    <a:ln>
                      <a:noFill/>
                    </a:ln>
                  </pic:spPr>
                </pic:pic>
              </a:graphicData>
            </a:graphic>
          </wp:inline>
        </w:drawing>
      </w:r>
    </w:p>
    <w:p w:rsidR="002774FA" w:rsidRDefault="002774FA" w:rsidP="002774FA">
      <w:pPr>
        <w:pStyle w:val="12"/>
        <w:spacing w:line="288" w:lineRule="auto"/>
        <w:ind w:firstLine="680"/>
        <w:jc w:val="center"/>
        <w:rPr>
          <w:rFonts w:ascii="Arial" w:hAnsi="Arial" w:cs="Arial"/>
          <w:spacing w:val="-6"/>
          <w:sz w:val="24"/>
          <w:szCs w:val="26"/>
        </w:rPr>
      </w:pPr>
      <w:r>
        <w:rPr>
          <w:rFonts w:ascii="Arial" w:hAnsi="Arial" w:cs="Arial"/>
          <w:spacing w:val="-6"/>
          <w:sz w:val="24"/>
          <w:szCs w:val="26"/>
        </w:rPr>
        <w:t>Рис.</w:t>
      </w:r>
      <w:r>
        <w:rPr>
          <w:rFonts w:ascii="Arial" w:hAnsi="Arial" w:cs="Arial"/>
          <w:spacing w:val="-6"/>
          <w:sz w:val="24"/>
          <w:szCs w:val="26"/>
          <w:lang w:val="uk-UA"/>
        </w:rPr>
        <w:t>69</w:t>
      </w:r>
      <w:r>
        <w:rPr>
          <w:rFonts w:ascii="Arial" w:hAnsi="Arial" w:cs="Arial"/>
          <w:spacing w:val="-6"/>
          <w:sz w:val="24"/>
          <w:szCs w:val="26"/>
        </w:rPr>
        <w:t>. Типова лауеграма</w:t>
      </w:r>
    </w:p>
    <w:p w:rsidR="002774FA" w:rsidRDefault="002774FA" w:rsidP="002774FA">
      <w:pPr>
        <w:pStyle w:val="12"/>
        <w:spacing w:line="288" w:lineRule="auto"/>
        <w:ind w:firstLine="680"/>
        <w:jc w:val="both"/>
        <w:rPr>
          <w:rFonts w:ascii="Arial" w:hAnsi="Arial" w:cs="Arial"/>
          <w:spacing w:val="-6"/>
          <w:sz w:val="24"/>
          <w:szCs w:val="26"/>
        </w:rPr>
      </w:pPr>
    </w:p>
    <w:p w:rsidR="002774FA" w:rsidRDefault="002774FA" w:rsidP="002774FA">
      <w:pPr>
        <w:pStyle w:val="12"/>
        <w:spacing w:line="288" w:lineRule="auto"/>
        <w:ind w:firstLine="680"/>
        <w:jc w:val="both"/>
        <w:rPr>
          <w:rFonts w:ascii="Arial" w:hAnsi="Arial" w:cs="Arial"/>
          <w:sz w:val="24"/>
          <w:szCs w:val="26"/>
        </w:rPr>
      </w:pPr>
      <w:r>
        <w:rPr>
          <w:rFonts w:ascii="Arial" w:hAnsi="Arial" w:cs="Arial"/>
          <w:sz w:val="24"/>
          <w:szCs w:val="26"/>
        </w:rPr>
        <w:t>По розташуванню плям можна говорити про симетрію того напрямку в кристалі, вздовж якого проходив пучок рентгенівських променів.</w:t>
      </w:r>
    </w:p>
    <w:p w:rsidR="002774FA" w:rsidRDefault="002774FA" w:rsidP="002774FA">
      <w:pPr>
        <w:pStyle w:val="12"/>
        <w:spacing w:line="288" w:lineRule="auto"/>
        <w:ind w:firstLine="680"/>
        <w:jc w:val="both"/>
        <w:rPr>
          <w:rFonts w:ascii="Arial" w:hAnsi="Arial" w:cs="Arial"/>
          <w:sz w:val="24"/>
          <w:szCs w:val="26"/>
        </w:rPr>
      </w:pPr>
      <w:r>
        <w:rPr>
          <w:rFonts w:ascii="Arial" w:hAnsi="Arial" w:cs="Arial"/>
          <w:sz w:val="24"/>
          <w:szCs w:val="26"/>
        </w:rPr>
        <w:t>Лауеграми наочно передають симетрію кристалів. Але, так як ефект Лауе центросиметричний, то він дозволяє розрізнити тільки 11 класів симетрії.</w:t>
      </w:r>
    </w:p>
    <w:p w:rsidR="002774FA" w:rsidRDefault="002774FA" w:rsidP="002774FA">
      <w:pPr>
        <w:pStyle w:val="12"/>
        <w:spacing w:line="288" w:lineRule="auto"/>
        <w:ind w:firstLine="680"/>
        <w:jc w:val="both"/>
        <w:rPr>
          <w:rFonts w:ascii="Arial" w:hAnsi="Arial" w:cs="Arial"/>
          <w:sz w:val="24"/>
          <w:szCs w:val="26"/>
        </w:rPr>
      </w:pPr>
      <w:r>
        <w:rPr>
          <w:rFonts w:ascii="Arial" w:hAnsi="Arial" w:cs="Arial"/>
          <w:sz w:val="24"/>
          <w:szCs w:val="26"/>
        </w:rPr>
        <w:t xml:space="preserve">Від лауеграми неважко перейти до стереографічної проекції нормалей до плоских сіток кристалічної </w:t>
      </w:r>
      <w:r>
        <w:rPr>
          <w:rFonts w:ascii="Arial" w:hAnsi="Arial" w:cs="Arial"/>
          <w:spacing w:val="-6"/>
          <w:sz w:val="24"/>
          <w:szCs w:val="26"/>
          <w:lang w:val="uk-UA"/>
        </w:rPr>
        <w:t>ґ</w:t>
      </w:r>
      <w:r>
        <w:rPr>
          <w:rFonts w:ascii="Arial" w:hAnsi="Arial" w:cs="Arial"/>
          <w:sz w:val="24"/>
          <w:szCs w:val="26"/>
        </w:rPr>
        <w:t>ратки.</w:t>
      </w:r>
    </w:p>
    <w:p w:rsidR="002774FA" w:rsidRDefault="002774FA" w:rsidP="002774FA">
      <w:pPr>
        <w:pStyle w:val="12"/>
        <w:spacing w:line="288" w:lineRule="auto"/>
        <w:ind w:firstLine="680"/>
        <w:jc w:val="both"/>
        <w:rPr>
          <w:rFonts w:ascii="Arial" w:hAnsi="Arial" w:cs="Arial"/>
          <w:sz w:val="24"/>
          <w:szCs w:val="26"/>
        </w:rPr>
      </w:pPr>
      <w:r>
        <w:rPr>
          <w:rFonts w:ascii="Arial" w:hAnsi="Arial" w:cs="Arial"/>
          <w:b/>
          <w:bCs/>
          <w:sz w:val="24"/>
          <w:szCs w:val="26"/>
        </w:rPr>
        <w:t>Метод Бреггів</w:t>
      </w:r>
      <w:r>
        <w:rPr>
          <w:rFonts w:ascii="Arial" w:hAnsi="Arial" w:cs="Arial"/>
          <w:b/>
          <w:bCs/>
          <w:sz w:val="24"/>
          <w:szCs w:val="26"/>
          <w:lang w:val="uk-UA"/>
        </w:rPr>
        <w:t xml:space="preserve"> </w:t>
      </w:r>
      <w:r>
        <w:rPr>
          <w:rFonts w:ascii="Arial" w:hAnsi="Arial" w:cs="Arial"/>
          <w:sz w:val="24"/>
          <w:szCs w:val="26"/>
          <w:lang w:val="uk-UA"/>
        </w:rPr>
        <w:t>(В.Г.Брегг та В.Л. Брегг)</w:t>
      </w:r>
      <w:r>
        <w:rPr>
          <w:rFonts w:ascii="Arial" w:hAnsi="Arial" w:cs="Arial"/>
          <w:sz w:val="24"/>
          <w:szCs w:val="26"/>
        </w:rPr>
        <w:t>.</w:t>
      </w:r>
      <w:r>
        <w:rPr>
          <w:rFonts w:ascii="Arial" w:hAnsi="Arial" w:cs="Arial"/>
          <w:b/>
          <w:bCs/>
          <w:sz w:val="24"/>
          <w:szCs w:val="26"/>
          <w:lang w:val="uk-UA"/>
        </w:rPr>
        <w:t xml:space="preserve"> </w:t>
      </w:r>
      <w:r>
        <w:rPr>
          <w:rFonts w:ascii="Arial" w:hAnsi="Arial" w:cs="Arial"/>
          <w:sz w:val="24"/>
          <w:szCs w:val="26"/>
        </w:rPr>
        <w:t>На кристал, що обертається</w:t>
      </w:r>
      <w:r>
        <w:rPr>
          <w:rFonts w:ascii="Arial" w:hAnsi="Arial" w:cs="Arial"/>
          <w:sz w:val="24"/>
          <w:szCs w:val="26"/>
          <w:lang w:val="uk-UA"/>
        </w:rPr>
        <w:t>,</w:t>
      </w:r>
      <w:r>
        <w:rPr>
          <w:rFonts w:ascii="Arial" w:hAnsi="Arial" w:cs="Arial"/>
          <w:sz w:val="24"/>
          <w:szCs w:val="26"/>
        </w:rPr>
        <w:t xml:space="preserve"> направля</w:t>
      </w:r>
      <w:r>
        <w:rPr>
          <w:rFonts w:ascii="Arial" w:hAnsi="Arial" w:cs="Arial"/>
          <w:sz w:val="24"/>
          <w:szCs w:val="26"/>
          <w:lang w:val="uk-UA"/>
        </w:rPr>
        <w:t>ю</w:t>
      </w:r>
      <w:r>
        <w:rPr>
          <w:rFonts w:ascii="Arial" w:hAnsi="Arial" w:cs="Arial"/>
          <w:sz w:val="24"/>
          <w:szCs w:val="26"/>
        </w:rPr>
        <w:t>ть пучок монохроматичних рентгенівських променів. За допомогою лічильника також визначають інтенсивність відбитого променя.</w:t>
      </w:r>
      <w:r>
        <w:rPr>
          <w:rFonts w:ascii="Arial" w:hAnsi="Arial" w:cs="Arial"/>
          <w:sz w:val="24"/>
          <w:szCs w:val="26"/>
          <w:lang w:val="uk-UA"/>
        </w:rPr>
        <w:t xml:space="preserve"> </w:t>
      </w:r>
      <w:r>
        <w:rPr>
          <w:rFonts w:ascii="Arial" w:hAnsi="Arial" w:cs="Arial"/>
          <w:sz w:val="24"/>
          <w:szCs w:val="26"/>
        </w:rPr>
        <w:t>Кристал встановлюється на гоніометрі. Відбиті промені попадають або на фотоплівку, або на рухливий лічильник. Кут між первинним та вторинним пучк</w:t>
      </w:r>
      <w:r>
        <w:rPr>
          <w:rFonts w:ascii="Arial" w:hAnsi="Arial" w:cs="Arial"/>
          <w:sz w:val="24"/>
          <w:szCs w:val="26"/>
          <w:lang w:val="uk-UA"/>
        </w:rPr>
        <w:t>а</w:t>
      </w:r>
      <w:r>
        <w:rPr>
          <w:rFonts w:ascii="Arial" w:hAnsi="Arial" w:cs="Arial"/>
          <w:sz w:val="24"/>
          <w:szCs w:val="26"/>
        </w:rPr>
        <w:t>м</w:t>
      </w:r>
      <w:r>
        <w:rPr>
          <w:rFonts w:ascii="Arial" w:hAnsi="Arial" w:cs="Arial"/>
          <w:sz w:val="24"/>
          <w:szCs w:val="26"/>
          <w:lang w:val="uk-UA"/>
        </w:rPr>
        <w:t>и</w:t>
      </w:r>
      <w:r>
        <w:rPr>
          <w:rFonts w:ascii="Arial" w:hAnsi="Arial" w:cs="Arial"/>
          <w:sz w:val="24"/>
          <w:szCs w:val="26"/>
        </w:rPr>
        <w:t xml:space="preserve"> променів SKI дорівнює 180</w:t>
      </w:r>
      <w:r>
        <w:rPr>
          <w:rFonts w:ascii="Arial" w:hAnsi="Arial" w:cs="Arial"/>
          <w:sz w:val="24"/>
          <w:szCs w:val="26"/>
          <w:vertAlign w:val="superscript"/>
        </w:rPr>
        <w:t>0</w:t>
      </w:r>
      <w:r>
        <w:rPr>
          <w:rFonts w:ascii="Arial" w:hAnsi="Arial" w:cs="Arial"/>
          <w:sz w:val="24"/>
          <w:szCs w:val="26"/>
        </w:rPr>
        <w:t xml:space="preserve"> -2θ та визначається по лімбу гоніометра (рис.</w:t>
      </w:r>
      <w:r>
        <w:rPr>
          <w:rFonts w:ascii="Arial" w:hAnsi="Arial" w:cs="Arial"/>
          <w:sz w:val="24"/>
          <w:szCs w:val="26"/>
          <w:lang w:val="uk-UA"/>
        </w:rPr>
        <w:t xml:space="preserve"> 70</w:t>
      </w:r>
      <w:r>
        <w:rPr>
          <w:rFonts w:ascii="Arial" w:hAnsi="Arial" w:cs="Arial"/>
          <w:sz w:val="24"/>
          <w:szCs w:val="26"/>
        </w:rPr>
        <w:t>).</w:t>
      </w:r>
    </w:p>
    <w:p w:rsidR="002774FA" w:rsidRDefault="002774FA" w:rsidP="002774FA">
      <w:pPr>
        <w:pStyle w:val="12"/>
        <w:spacing w:line="288" w:lineRule="auto"/>
        <w:ind w:firstLine="680"/>
        <w:jc w:val="center"/>
        <w:rPr>
          <w:rFonts w:ascii="Arial" w:hAnsi="Arial" w:cs="Arial"/>
          <w:sz w:val="24"/>
          <w:szCs w:val="26"/>
        </w:rPr>
      </w:pPr>
      <w:r>
        <w:rPr>
          <w:rFonts w:ascii="Arial" w:hAnsi="Arial" w:cs="Arial"/>
          <w:noProof/>
          <w:sz w:val="24"/>
          <w:szCs w:val="26"/>
          <w:lang w:val="en-US" w:eastAsia="en-US"/>
        </w:rPr>
        <w:drawing>
          <wp:inline distT="0" distB="0" distL="0" distR="0">
            <wp:extent cx="3141980" cy="1128395"/>
            <wp:effectExtent l="19050" t="0" r="1270" b="0"/>
            <wp:docPr id="223" name="Рисунок 223" descr="Описание: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Описание: Diagram&#10;&#10;Description automatically generated"/>
                    <pic:cNvPicPr>
                      <a:picLocks noChangeAspect="1" noChangeArrowheads="1"/>
                    </pic:cNvPicPr>
                  </pic:nvPicPr>
                  <pic:blipFill>
                    <a:blip r:embed="rId147" cstate="print">
                      <a:lum bright="-48000" contrast="77000"/>
                      <a:extLst>
                        <a:ext uri="{28A0092B-C50C-407E-A947-70E740481C1C}">
                          <a14:useLocalDpi xmlns:a14="http://schemas.microsoft.com/office/drawing/2010/main" val="0"/>
                        </a:ext>
                      </a:extLst>
                    </a:blip>
                    <a:srcRect/>
                    <a:stretch>
                      <a:fillRect/>
                    </a:stretch>
                  </pic:blipFill>
                  <pic:spPr bwMode="auto">
                    <a:xfrm>
                      <a:off x="0" y="0"/>
                      <a:ext cx="3141980" cy="1128395"/>
                    </a:xfrm>
                    <a:prstGeom prst="rect">
                      <a:avLst/>
                    </a:prstGeom>
                    <a:noFill/>
                    <a:ln>
                      <a:noFill/>
                    </a:ln>
                  </pic:spPr>
                </pic:pic>
              </a:graphicData>
            </a:graphic>
          </wp:inline>
        </w:drawing>
      </w:r>
    </w:p>
    <w:p w:rsidR="002774FA" w:rsidRDefault="002774FA" w:rsidP="002774FA">
      <w:pPr>
        <w:pStyle w:val="12"/>
        <w:spacing w:line="288" w:lineRule="auto"/>
        <w:ind w:firstLine="680"/>
        <w:jc w:val="center"/>
        <w:rPr>
          <w:rFonts w:ascii="Arial" w:hAnsi="Arial" w:cs="Arial"/>
          <w:sz w:val="24"/>
          <w:szCs w:val="26"/>
        </w:rPr>
      </w:pPr>
      <w:r>
        <w:rPr>
          <w:rFonts w:ascii="Arial" w:hAnsi="Arial" w:cs="Arial"/>
          <w:sz w:val="24"/>
          <w:szCs w:val="26"/>
        </w:rPr>
        <w:t>Рис.</w:t>
      </w:r>
      <w:r>
        <w:rPr>
          <w:rFonts w:ascii="Arial" w:hAnsi="Arial" w:cs="Arial"/>
          <w:sz w:val="24"/>
          <w:szCs w:val="26"/>
          <w:lang w:val="uk-UA"/>
        </w:rPr>
        <w:t>70</w:t>
      </w:r>
      <w:r>
        <w:rPr>
          <w:rFonts w:ascii="Arial" w:hAnsi="Arial" w:cs="Arial"/>
          <w:sz w:val="24"/>
          <w:szCs w:val="26"/>
        </w:rPr>
        <w:t>. Схема</w:t>
      </w:r>
      <w:r>
        <w:rPr>
          <w:rFonts w:ascii="Arial" w:hAnsi="Arial" w:cs="Arial"/>
          <w:sz w:val="24"/>
          <w:szCs w:val="26"/>
          <w:lang w:val="uk-UA"/>
        </w:rPr>
        <w:t xml:space="preserve"> методу</w:t>
      </w:r>
      <w:r>
        <w:rPr>
          <w:rFonts w:ascii="Arial" w:hAnsi="Arial" w:cs="Arial"/>
          <w:sz w:val="24"/>
          <w:szCs w:val="26"/>
        </w:rPr>
        <w:t xml:space="preserve"> Бреггів: S – джерело, A, B, C – щілини, K – кристал, G – гоніометр, I – лічильник</w:t>
      </w:r>
    </w:p>
    <w:p w:rsidR="002774FA" w:rsidRDefault="002774FA" w:rsidP="002774FA">
      <w:pPr>
        <w:pStyle w:val="12"/>
        <w:spacing w:line="288" w:lineRule="auto"/>
        <w:ind w:firstLine="680"/>
        <w:jc w:val="both"/>
        <w:rPr>
          <w:rFonts w:ascii="Arial" w:hAnsi="Arial" w:cs="Arial"/>
          <w:sz w:val="24"/>
          <w:szCs w:val="26"/>
        </w:rPr>
      </w:pPr>
    </w:p>
    <w:p w:rsidR="0050793E" w:rsidRDefault="0050793E" w:rsidP="0050793E">
      <w:pPr>
        <w:pStyle w:val="12"/>
        <w:spacing w:line="288" w:lineRule="auto"/>
        <w:ind w:firstLine="680"/>
        <w:jc w:val="both"/>
        <w:rPr>
          <w:rFonts w:ascii="Arial" w:hAnsi="Arial" w:cs="Arial"/>
          <w:sz w:val="24"/>
          <w:szCs w:val="26"/>
        </w:rPr>
      </w:pPr>
      <w:r>
        <w:rPr>
          <w:rFonts w:ascii="Arial" w:hAnsi="Arial" w:cs="Arial"/>
          <w:sz w:val="24"/>
          <w:szCs w:val="26"/>
        </w:rPr>
        <w:t>Знаючи завчасно довжину хвилі, цим методом можна визначати міжплощинні від</w:t>
      </w:r>
      <w:r>
        <w:rPr>
          <w:rFonts w:ascii="Arial" w:hAnsi="Arial" w:cs="Arial"/>
          <w:sz w:val="24"/>
          <w:szCs w:val="26"/>
          <w:lang w:val="uk-UA"/>
        </w:rPr>
        <w:t>стані</w:t>
      </w:r>
      <w:r>
        <w:rPr>
          <w:rFonts w:ascii="Arial" w:hAnsi="Arial" w:cs="Arial"/>
          <w:sz w:val="24"/>
          <w:szCs w:val="26"/>
        </w:rPr>
        <w:t>.</w:t>
      </w:r>
    </w:p>
    <w:p w:rsidR="002774FA" w:rsidRDefault="002774FA" w:rsidP="002774FA">
      <w:pPr>
        <w:pStyle w:val="12"/>
        <w:spacing w:line="288" w:lineRule="auto"/>
        <w:ind w:firstLine="680"/>
        <w:jc w:val="both"/>
        <w:rPr>
          <w:rFonts w:ascii="Arial" w:hAnsi="Arial" w:cs="Arial"/>
          <w:sz w:val="24"/>
          <w:szCs w:val="26"/>
        </w:rPr>
      </w:pPr>
      <w:r>
        <w:rPr>
          <w:rFonts w:ascii="Arial" w:hAnsi="Arial" w:cs="Arial"/>
          <w:b/>
          <w:bCs/>
          <w:sz w:val="24"/>
          <w:szCs w:val="26"/>
        </w:rPr>
        <w:t>Метод кристала, що обертається.</w:t>
      </w:r>
      <w:r>
        <w:rPr>
          <w:rFonts w:ascii="Arial" w:hAnsi="Arial" w:cs="Arial"/>
          <w:b/>
          <w:bCs/>
          <w:sz w:val="24"/>
          <w:szCs w:val="26"/>
          <w:lang w:val="uk-UA"/>
        </w:rPr>
        <w:t xml:space="preserve"> </w:t>
      </w:r>
      <w:r>
        <w:rPr>
          <w:rFonts w:ascii="Arial" w:hAnsi="Arial" w:cs="Arial"/>
          <w:sz w:val="24"/>
          <w:szCs w:val="26"/>
        </w:rPr>
        <w:t>В основу цього методу, розробленого у 1919-1922 рр., покладено принцип методу Бреггів</w:t>
      </w:r>
      <w:r>
        <w:rPr>
          <w:rFonts w:ascii="Arial" w:hAnsi="Arial" w:cs="Arial"/>
          <w:sz w:val="24"/>
          <w:szCs w:val="26"/>
          <w:lang w:val="uk-UA"/>
        </w:rPr>
        <w:t xml:space="preserve">. </w:t>
      </w:r>
    </w:p>
    <w:p w:rsidR="002774FA" w:rsidRDefault="002774FA" w:rsidP="002774FA">
      <w:pPr>
        <w:pStyle w:val="12"/>
        <w:spacing w:line="288" w:lineRule="auto"/>
        <w:ind w:firstLine="680"/>
        <w:jc w:val="both"/>
        <w:rPr>
          <w:rFonts w:ascii="Arial" w:hAnsi="Arial" w:cs="Arial"/>
          <w:sz w:val="24"/>
          <w:szCs w:val="26"/>
        </w:rPr>
      </w:pPr>
      <w:r>
        <w:rPr>
          <w:rFonts w:ascii="Arial" w:hAnsi="Arial" w:cs="Arial"/>
          <w:sz w:val="24"/>
          <w:szCs w:val="26"/>
        </w:rPr>
        <w:t>Вузький пучок монохроматичного рентгенівського випромінювання напр</w:t>
      </w:r>
      <w:r>
        <w:rPr>
          <w:rFonts w:ascii="Arial" w:hAnsi="Arial" w:cs="Arial"/>
          <w:sz w:val="24"/>
          <w:szCs w:val="26"/>
          <w:lang w:val="uk-UA"/>
        </w:rPr>
        <w:t>ав</w:t>
      </w:r>
      <w:r>
        <w:rPr>
          <w:rFonts w:ascii="Arial" w:hAnsi="Arial" w:cs="Arial"/>
          <w:sz w:val="24"/>
          <w:szCs w:val="26"/>
        </w:rPr>
        <w:t>ля</w:t>
      </w:r>
      <w:r>
        <w:rPr>
          <w:rFonts w:ascii="Arial" w:hAnsi="Arial" w:cs="Arial"/>
          <w:sz w:val="24"/>
          <w:szCs w:val="26"/>
          <w:lang w:val="uk-UA"/>
        </w:rPr>
        <w:t>ю</w:t>
      </w:r>
      <w:r>
        <w:rPr>
          <w:rFonts w:ascii="Arial" w:hAnsi="Arial" w:cs="Arial"/>
          <w:sz w:val="24"/>
          <w:szCs w:val="26"/>
        </w:rPr>
        <w:t xml:space="preserve">ть на орієнтований монокристал, що обертається перпендикулярно до первинного пучка променів. Відбиті від кристалічних сіток промені фіксуються на циліндричній плівці, вісь якої розташована паралельно до </w:t>
      </w:r>
      <w:r>
        <w:rPr>
          <w:rFonts w:ascii="Arial" w:hAnsi="Arial" w:cs="Arial"/>
          <w:sz w:val="24"/>
          <w:szCs w:val="26"/>
          <w:lang w:val="uk-UA"/>
        </w:rPr>
        <w:t>ві</w:t>
      </w:r>
      <w:r>
        <w:rPr>
          <w:rFonts w:ascii="Arial" w:hAnsi="Arial" w:cs="Arial"/>
          <w:sz w:val="24"/>
          <w:szCs w:val="26"/>
        </w:rPr>
        <w:t xml:space="preserve">сі кристала. При цьому, на відміну від метода Бреггів, фіксуються відбивання не тільки від плоских сіток, які паралельні до </w:t>
      </w:r>
      <w:r>
        <w:rPr>
          <w:rFonts w:ascii="Arial" w:hAnsi="Arial" w:cs="Arial"/>
          <w:sz w:val="24"/>
          <w:szCs w:val="26"/>
          <w:lang w:val="uk-UA"/>
        </w:rPr>
        <w:t>ві</w:t>
      </w:r>
      <w:r>
        <w:rPr>
          <w:rFonts w:ascii="Arial" w:hAnsi="Arial" w:cs="Arial"/>
          <w:sz w:val="24"/>
          <w:szCs w:val="26"/>
        </w:rPr>
        <w:t xml:space="preserve">сі обертання О, але також і від сіток, що розташовані під кутом до </w:t>
      </w:r>
      <w:r>
        <w:rPr>
          <w:rFonts w:ascii="Arial" w:hAnsi="Arial" w:cs="Arial"/>
          <w:sz w:val="24"/>
          <w:szCs w:val="26"/>
          <w:lang w:val="uk-UA"/>
        </w:rPr>
        <w:t xml:space="preserve"> вісі </w:t>
      </w:r>
      <w:r>
        <w:rPr>
          <w:rFonts w:ascii="Arial" w:hAnsi="Arial" w:cs="Arial"/>
          <w:sz w:val="24"/>
          <w:szCs w:val="26"/>
        </w:rPr>
        <w:t>О.</w:t>
      </w:r>
    </w:p>
    <w:p w:rsidR="002774FA" w:rsidRDefault="002774FA" w:rsidP="002774FA">
      <w:pPr>
        <w:pStyle w:val="12"/>
        <w:spacing w:line="288" w:lineRule="auto"/>
        <w:ind w:firstLine="680"/>
        <w:jc w:val="both"/>
        <w:rPr>
          <w:rFonts w:ascii="Arial" w:hAnsi="Arial" w:cs="Arial"/>
          <w:sz w:val="24"/>
          <w:szCs w:val="26"/>
        </w:rPr>
      </w:pPr>
      <w:r>
        <w:rPr>
          <w:rFonts w:ascii="Arial" w:hAnsi="Arial" w:cs="Arial"/>
          <w:sz w:val="24"/>
          <w:szCs w:val="26"/>
        </w:rPr>
        <w:t xml:space="preserve">При обертанні кристала плоскі сітки поступово змінюють свої кути відносно пучка SK. </w:t>
      </w:r>
      <w:r>
        <w:rPr>
          <w:rFonts w:ascii="Arial" w:hAnsi="Arial" w:cs="Arial"/>
          <w:sz w:val="24"/>
          <w:szCs w:val="26"/>
          <w:lang w:val="uk-UA"/>
        </w:rPr>
        <w:t>У</w:t>
      </w:r>
      <w:r>
        <w:rPr>
          <w:rFonts w:ascii="Arial" w:hAnsi="Arial" w:cs="Arial"/>
          <w:sz w:val="24"/>
          <w:szCs w:val="26"/>
        </w:rPr>
        <w:t xml:space="preserve"> певний момент деяка плоска сітка виявиться розташованою під кутом θ до напрямку падаючого пучка променів SK і, отже, дасть відбитий промінь (рис.</w:t>
      </w:r>
      <w:r>
        <w:rPr>
          <w:rFonts w:ascii="Arial" w:hAnsi="Arial" w:cs="Arial"/>
          <w:sz w:val="24"/>
          <w:szCs w:val="26"/>
          <w:lang w:val="uk-UA"/>
        </w:rPr>
        <w:t>71</w:t>
      </w:r>
      <w:r>
        <w:rPr>
          <w:rFonts w:ascii="Arial" w:hAnsi="Arial" w:cs="Arial"/>
          <w:sz w:val="24"/>
          <w:szCs w:val="26"/>
        </w:rPr>
        <w:t>).</w:t>
      </w:r>
    </w:p>
    <w:p w:rsidR="002774FA" w:rsidRDefault="002774FA" w:rsidP="002774FA">
      <w:pPr>
        <w:pStyle w:val="12"/>
        <w:spacing w:line="288" w:lineRule="auto"/>
        <w:ind w:firstLine="680"/>
        <w:jc w:val="center"/>
        <w:rPr>
          <w:rFonts w:ascii="Arial" w:hAnsi="Arial" w:cs="Arial"/>
          <w:sz w:val="24"/>
          <w:szCs w:val="26"/>
        </w:rPr>
      </w:pPr>
      <w:r w:rsidRPr="00DE612E">
        <w:rPr>
          <w:rFonts w:ascii="Arial" w:hAnsi="Arial" w:cs="Arial"/>
          <w:b/>
          <w:noProof/>
          <w:sz w:val="24"/>
          <w:szCs w:val="26"/>
          <w:lang w:val="en-US" w:eastAsia="en-US"/>
        </w:rPr>
        <w:drawing>
          <wp:inline distT="0" distB="0" distL="0" distR="0">
            <wp:extent cx="2558415" cy="1254760"/>
            <wp:effectExtent l="19050" t="0" r="0" b="0"/>
            <wp:docPr id="222" name="Рисунок 222" descr="Описание: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Описание: Diagram&#10;&#10;Description automatically generated"/>
                    <pic:cNvPicPr>
                      <a:picLocks noChangeAspect="1" noChangeArrowheads="1"/>
                    </pic:cNvPicPr>
                  </pic:nvPicPr>
                  <pic:blipFill>
                    <a:blip r:embed="rId148" cstate="print">
                      <a:lum bright="-49000" contrast="76000"/>
                      <a:extLst>
                        <a:ext uri="{BEBA8EAE-BF5A-486C-A8C5-ECC9F3942E4B}">
                          <a14:imgProps xmlns:a14="http://schemas.microsoft.com/office/drawing/2010/main">
                            <a14:imgLayer r:embed="rId14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558415" cy="1254760"/>
                    </a:xfrm>
                    <a:prstGeom prst="rect">
                      <a:avLst/>
                    </a:prstGeom>
                    <a:noFill/>
                    <a:ln>
                      <a:noFill/>
                    </a:ln>
                  </pic:spPr>
                </pic:pic>
              </a:graphicData>
            </a:graphic>
          </wp:inline>
        </w:drawing>
      </w:r>
    </w:p>
    <w:p w:rsidR="002774FA" w:rsidRDefault="002774FA" w:rsidP="002774FA">
      <w:pPr>
        <w:pStyle w:val="12"/>
        <w:spacing w:line="288" w:lineRule="auto"/>
        <w:ind w:firstLine="680"/>
        <w:jc w:val="center"/>
        <w:rPr>
          <w:rFonts w:ascii="Arial" w:hAnsi="Arial" w:cs="Arial"/>
          <w:sz w:val="24"/>
          <w:szCs w:val="26"/>
        </w:rPr>
      </w:pPr>
      <w:r>
        <w:rPr>
          <w:rFonts w:ascii="Arial" w:hAnsi="Arial" w:cs="Arial"/>
          <w:sz w:val="24"/>
          <w:szCs w:val="26"/>
        </w:rPr>
        <w:t>Рис.</w:t>
      </w:r>
      <w:r>
        <w:rPr>
          <w:rFonts w:ascii="Arial" w:hAnsi="Arial" w:cs="Arial"/>
          <w:sz w:val="24"/>
          <w:szCs w:val="26"/>
          <w:lang w:val="uk-UA"/>
        </w:rPr>
        <w:t>71</w:t>
      </w:r>
      <w:r>
        <w:rPr>
          <w:rFonts w:ascii="Arial" w:hAnsi="Arial" w:cs="Arial"/>
          <w:sz w:val="24"/>
          <w:szCs w:val="26"/>
        </w:rPr>
        <w:t>. Схема методу кристала, що обертається: S – джерело, A, B – щілини, K – кристал, F – фотоплівка, O – вісь обертання</w:t>
      </w:r>
    </w:p>
    <w:p w:rsidR="002774FA" w:rsidRDefault="002774FA" w:rsidP="002774FA">
      <w:pPr>
        <w:pStyle w:val="12"/>
        <w:spacing w:line="288" w:lineRule="auto"/>
        <w:ind w:firstLine="680"/>
        <w:jc w:val="both"/>
        <w:rPr>
          <w:rFonts w:ascii="Arial" w:hAnsi="Arial" w:cs="Arial"/>
          <w:sz w:val="24"/>
          <w:szCs w:val="26"/>
        </w:rPr>
      </w:pPr>
    </w:p>
    <w:p w:rsidR="002774FA" w:rsidRDefault="002774FA" w:rsidP="002774FA">
      <w:pPr>
        <w:pStyle w:val="12"/>
        <w:spacing w:line="288" w:lineRule="auto"/>
        <w:ind w:firstLine="680"/>
        <w:jc w:val="both"/>
        <w:rPr>
          <w:rFonts w:ascii="Arial" w:hAnsi="Arial" w:cs="Arial"/>
          <w:sz w:val="24"/>
          <w:szCs w:val="26"/>
        </w:rPr>
      </w:pPr>
      <w:r>
        <w:rPr>
          <w:rFonts w:ascii="Arial" w:hAnsi="Arial" w:cs="Arial"/>
          <w:sz w:val="24"/>
          <w:szCs w:val="26"/>
        </w:rPr>
        <w:t>Виявляється, що при повному повороті на 360</w:t>
      </w:r>
      <w:r>
        <w:rPr>
          <w:rFonts w:ascii="Arial" w:hAnsi="Arial" w:cs="Arial"/>
          <w:sz w:val="24"/>
          <w:szCs w:val="26"/>
          <w:vertAlign w:val="superscript"/>
        </w:rPr>
        <w:t>0</w:t>
      </w:r>
      <w:r>
        <w:rPr>
          <w:rFonts w:ascii="Arial" w:hAnsi="Arial" w:cs="Arial"/>
          <w:sz w:val="24"/>
          <w:szCs w:val="26"/>
          <w:lang w:val="uk-UA"/>
        </w:rPr>
        <w:t>,</w:t>
      </w:r>
      <w:r>
        <w:rPr>
          <w:rFonts w:ascii="Arial" w:hAnsi="Arial" w:cs="Arial"/>
          <w:sz w:val="24"/>
          <w:szCs w:val="26"/>
        </w:rPr>
        <w:t xml:space="preserve"> вертикальна плоска сітка (сітка, що паралельна до осі обертання кристала) дає два таких відбивання. При повному повороті кристала на 360</w:t>
      </w:r>
      <w:r>
        <w:rPr>
          <w:rFonts w:ascii="Arial" w:hAnsi="Arial" w:cs="Arial"/>
          <w:sz w:val="24"/>
          <w:szCs w:val="26"/>
          <w:vertAlign w:val="superscript"/>
        </w:rPr>
        <w:t>0</w:t>
      </w:r>
      <w:r>
        <w:rPr>
          <w:rFonts w:ascii="Arial" w:hAnsi="Arial" w:cs="Arial"/>
          <w:sz w:val="24"/>
          <w:szCs w:val="26"/>
        </w:rPr>
        <w:t xml:space="preserve"> від косоорієнтованої плоскої сітки отримує</w:t>
      </w:r>
      <w:r>
        <w:rPr>
          <w:rFonts w:ascii="Arial" w:hAnsi="Arial" w:cs="Arial"/>
          <w:sz w:val="24"/>
          <w:szCs w:val="26"/>
          <w:lang w:val="uk-UA"/>
        </w:rPr>
        <w:t>мо</w:t>
      </w:r>
      <w:r>
        <w:rPr>
          <w:rFonts w:ascii="Arial" w:hAnsi="Arial" w:cs="Arial"/>
          <w:sz w:val="24"/>
          <w:szCs w:val="26"/>
        </w:rPr>
        <w:t xml:space="preserve"> чотири відбитих променя.</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rPr>
        <w:t xml:space="preserve">Рефлекси лягають на лінії перетину фотоплівки з горизонтальними площинами. Лінії по яким розподіляються плями рентгенограми, називаються шаровими. На екваторі розташовуються рефлекси, які відповідають усім можливим плоским сіткам, які відносяться до зони, віссю якої є вісь обертання. Відбивання плоских сіток, що розташовані під кутом до </w:t>
      </w:r>
      <w:r>
        <w:rPr>
          <w:rFonts w:ascii="Arial" w:hAnsi="Arial" w:cs="Arial"/>
          <w:sz w:val="24"/>
          <w:szCs w:val="26"/>
          <w:lang w:val="uk-UA"/>
        </w:rPr>
        <w:t>ві</w:t>
      </w:r>
      <w:r>
        <w:rPr>
          <w:rFonts w:ascii="Arial" w:hAnsi="Arial" w:cs="Arial"/>
          <w:sz w:val="24"/>
          <w:szCs w:val="26"/>
        </w:rPr>
        <w:t>сі обертання, лягають на шарові лінії (рис.</w:t>
      </w:r>
      <w:r>
        <w:rPr>
          <w:rFonts w:ascii="Arial" w:hAnsi="Arial" w:cs="Arial"/>
          <w:sz w:val="24"/>
          <w:szCs w:val="26"/>
          <w:lang w:val="uk-UA"/>
        </w:rPr>
        <w:t>72</w:t>
      </w:r>
      <w:r>
        <w:rPr>
          <w:rFonts w:ascii="Arial" w:hAnsi="Arial" w:cs="Arial"/>
          <w:sz w:val="24"/>
          <w:szCs w:val="26"/>
        </w:rPr>
        <w:t>).</w:t>
      </w:r>
    </w:p>
    <w:p w:rsidR="00DE612E" w:rsidRPr="00DE612E" w:rsidRDefault="00DE612E" w:rsidP="002774FA">
      <w:pPr>
        <w:pStyle w:val="12"/>
        <w:spacing w:line="288" w:lineRule="auto"/>
        <w:ind w:firstLine="680"/>
        <w:jc w:val="both"/>
        <w:rPr>
          <w:rFonts w:ascii="Arial" w:hAnsi="Arial" w:cs="Arial"/>
          <w:sz w:val="24"/>
          <w:szCs w:val="26"/>
          <w:lang w:val="uk-UA"/>
        </w:rPr>
      </w:pPr>
    </w:p>
    <w:p w:rsidR="002774FA" w:rsidRDefault="002774FA" w:rsidP="002774FA">
      <w:pPr>
        <w:pStyle w:val="12"/>
        <w:spacing w:line="288" w:lineRule="auto"/>
        <w:ind w:firstLine="680"/>
        <w:jc w:val="center"/>
        <w:rPr>
          <w:rFonts w:ascii="Arial" w:hAnsi="Arial" w:cs="Arial"/>
          <w:sz w:val="24"/>
          <w:szCs w:val="26"/>
        </w:rPr>
      </w:pPr>
      <w:r>
        <w:rPr>
          <w:rFonts w:ascii="Arial" w:hAnsi="Arial" w:cs="Arial"/>
          <w:noProof/>
          <w:sz w:val="24"/>
          <w:szCs w:val="26"/>
          <w:lang w:val="en-US" w:eastAsia="en-US"/>
        </w:rPr>
        <w:drawing>
          <wp:inline distT="0" distB="0" distL="0" distR="0">
            <wp:extent cx="3025140" cy="982345"/>
            <wp:effectExtent l="0" t="0" r="3810" b="8255"/>
            <wp:docPr id="221" name="Рисунок 221" descr="Описание: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Описание: Text&#10;&#10;Description automatically generated with medium confidence"/>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025140" cy="982345"/>
                    </a:xfrm>
                    <a:prstGeom prst="rect">
                      <a:avLst/>
                    </a:prstGeom>
                    <a:noFill/>
                    <a:ln>
                      <a:noFill/>
                    </a:ln>
                  </pic:spPr>
                </pic:pic>
              </a:graphicData>
            </a:graphic>
          </wp:inline>
        </w:drawing>
      </w:r>
    </w:p>
    <w:p w:rsidR="002774FA" w:rsidRDefault="002774FA" w:rsidP="002774FA">
      <w:pPr>
        <w:pStyle w:val="12"/>
        <w:spacing w:line="288" w:lineRule="auto"/>
        <w:ind w:firstLine="680"/>
        <w:jc w:val="center"/>
        <w:rPr>
          <w:rFonts w:ascii="Arial" w:hAnsi="Arial" w:cs="Arial"/>
          <w:sz w:val="24"/>
          <w:szCs w:val="26"/>
          <w:lang w:val="uk-UA"/>
        </w:rPr>
      </w:pPr>
    </w:p>
    <w:p w:rsidR="002774FA" w:rsidRDefault="002774FA" w:rsidP="002774FA">
      <w:pPr>
        <w:pStyle w:val="12"/>
        <w:spacing w:line="288" w:lineRule="auto"/>
        <w:ind w:firstLine="680"/>
        <w:jc w:val="center"/>
        <w:rPr>
          <w:rFonts w:ascii="Arial" w:hAnsi="Arial" w:cs="Arial"/>
          <w:sz w:val="24"/>
          <w:szCs w:val="26"/>
        </w:rPr>
      </w:pPr>
      <w:r>
        <w:rPr>
          <w:rFonts w:ascii="Arial" w:hAnsi="Arial" w:cs="Arial"/>
          <w:sz w:val="24"/>
          <w:szCs w:val="26"/>
        </w:rPr>
        <w:t>Рис.</w:t>
      </w:r>
      <w:r>
        <w:rPr>
          <w:rFonts w:ascii="Arial" w:hAnsi="Arial" w:cs="Arial"/>
          <w:sz w:val="24"/>
          <w:szCs w:val="26"/>
          <w:lang w:val="uk-UA"/>
        </w:rPr>
        <w:t>72</w:t>
      </w:r>
      <w:r>
        <w:rPr>
          <w:rFonts w:ascii="Arial" w:hAnsi="Arial" w:cs="Arial"/>
          <w:sz w:val="24"/>
          <w:szCs w:val="26"/>
        </w:rPr>
        <w:t>. Рентгенограма обертання кристала кам’яної солі</w:t>
      </w:r>
    </w:p>
    <w:p w:rsidR="002774FA" w:rsidRDefault="002774FA" w:rsidP="002774FA">
      <w:pPr>
        <w:pStyle w:val="12"/>
        <w:spacing w:line="288" w:lineRule="auto"/>
        <w:ind w:firstLine="680"/>
        <w:jc w:val="both"/>
        <w:rPr>
          <w:rFonts w:ascii="Arial" w:hAnsi="Arial" w:cs="Arial"/>
          <w:sz w:val="24"/>
          <w:szCs w:val="26"/>
        </w:rPr>
      </w:pPr>
    </w:p>
    <w:p w:rsidR="002774FA" w:rsidRDefault="002774FA" w:rsidP="002774FA">
      <w:pPr>
        <w:pStyle w:val="12"/>
        <w:spacing w:line="288" w:lineRule="auto"/>
        <w:ind w:firstLine="680"/>
        <w:jc w:val="both"/>
        <w:rPr>
          <w:rFonts w:ascii="Arial" w:hAnsi="Arial" w:cs="Arial"/>
          <w:sz w:val="24"/>
          <w:szCs w:val="26"/>
        </w:rPr>
      </w:pPr>
      <w:r>
        <w:rPr>
          <w:rFonts w:ascii="Arial" w:hAnsi="Arial" w:cs="Arial"/>
          <w:sz w:val="24"/>
          <w:szCs w:val="26"/>
        </w:rPr>
        <w:t>Від</w:t>
      </w:r>
      <w:r>
        <w:rPr>
          <w:rFonts w:ascii="Arial" w:hAnsi="Arial" w:cs="Arial"/>
          <w:sz w:val="24"/>
          <w:szCs w:val="26"/>
          <w:lang w:val="uk-UA"/>
        </w:rPr>
        <w:t>стані</w:t>
      </w:r>
      <w:r>
        <w:rPr>
          <w:rFonts w:ascii="Arial" w:hAnsi="Arial" w:cs="Arial"/>
          <w:sz w:val="24"/>
          <w:szCs w:val="26"/>
        </w:rPr>
        <w:t xml:space="preserve"> між шаровими лініями залежать від від</w:t>
      </w:r>
      <w:r>
        <w:rPr>
          <w:rFonts w:ascii="Arial" w:hAnsi="Arial" w:cs="Arial"/>
          <w:sz w:val="24"/>
          <w:szCs w:val="26"/>
          <w:lang w:val="uk-UA"/>
        </w:rPr>
        <w:t>станей</w:t>
      </w:r>
      <w:r>
        <w:rPr>
          <w:rFonts w:ascii="Arial" w:hAnsi="Arial" w:cs="Arial"/>
          <w:sz w:val="24"/>
          <w:szCs w:val="26"/>
        </w:rPr>
        <w:t xml:space="preserve"> між однотипними атомами рядів кристалічної гратки, що є паралельними до </w:t>
      </w:r>
      <w:r>
        <w:rPr>
          <w:rFonts w:ascii="Arial" w:hAnsi="Arial" w:cs="Arial"/>
          <w:sz w:val="24"/>
          <w:szCs w:val="26"/>
          <w:lang w:val="uk-UA"/>
        </w:rPr>
        <w:t>ві</w:t>
      </w:r>
      <w:r>
        <w:rPr>
          <w:rFonts w:ascii="Arial" w:hAnsi="Arial" w:cs="Arial"/>
          <w:sz w:val="24"/>
          <w:szCs w:val="26"/>
        </w:rPr>
        <w:t>сі обертання.</w:t>
      </w:r>
    </w:p>
    <w:p w:rsidR="002774FA" w:rsidRDefault="002774FA" w:rsidP="002774FA">
      <w:pPr>
        <w:pStyle w:val="12"/>
        <w:spacing w:line="288" w:lineRule="auto"/>
        <w:ind w:firstLine="680"/>
        <w:jc w:val="both"/>
        <w:rPr>
          <w:rFonts w:ascii="Arial" w:hAnsi="Arial" w:cs="Arial"/>
          <w:sz w:val="24"/>
          <w:szCs w:val="26"/>
        </w:rPr>
      </w:pPr>
      <w:r>
        <w:rPr>
          <w:rFonts w:ascii="Arial" w:hAnsi="Arial" w:cs="Arial"/>
          <w:sz w:val="24"/>
          <w:szCs w:val="26"/>
        </w:rPr>
        <w:t xml:space="preserve">Отже, </w:t>
      </w:r>
      <w:r>
        <w:rPr>
          <w:rFonts w:ascii="Arial" w:hAnsi="Arial" w:cs="Arial"/>
          <w:sz w:val="24"/>
          <w:szCs w:val="26"/>
          <w:lang w:val="uk-UA"/>
        </w:rPr>
        <w:t>за</w:t>
      </w:r>
      <w:r>
        <w:rPr>
          <w:rFonts w:ascii="Arial" w:hAnsi="Arial" w:cs="Arial"/>
          <w:sz w:val="24"/>
          <w:szCs w:val="26"/>
        </w:rPr>
        <w:t xml:space="preserve"> від</w:t>
      </w:r>
      <w:r>
        <w:rPr>
          <w:rFonts w:ascii="Arial" w:hAnsi="Arial" w:cs="Arial"/>
          <w:sz w:val="24"/>
          <w:szCs w:val="26"/>
          <w:lang w:val="uk-UA"/>
        </w:rPr>
        <w:t xml:space="preserve">станями </w:t>
      </w:r>
      <w:r>
        <w:rPr>
          <w:rFonts w:ascii="Arial" w:hAnsi="Arial" w:cs="Arial"/>
          <w:sz w:val="24"/>
          <w:szCs w:val="26"/>
        </w:rPr>
        <w:t>між шаровими лініями від екватора легко провести розрахунок періодів ідентичності, паралельних до напрямку обертання. Також, за допомогою рентгенограми обертання можна легко визначити тип елементарної комірки (ОЦК чи ГЦК).</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b/>
          <w:bCs/>
          <w:sz w:val="24"/>
          <w:szCs w:val="26"/>
        </w:rPr>
        <w:t xml:space="preserve">Метод </w:t>
      </w:r>
      <w:r>
        <w:rPr>
          <w:rFonts w:ascii="Arial" w:hAnsi="Arial" w:cs="Arial"/>
          <w:b/>
          <w:bCs/>
          <w:sz w:val="24"/>
          <w:szCs w:val="26"/>
          <w:lang w:val="uk-UA"/>
        </w:rPr>
        <w:t>п</w:t>
      </w:r>
      <w:r>
        <w:rPr>
          <w:rFonts w:ascii="Arial" w:hAnsi="Arial" w:cs="Arial"/>
          <w:b/>
          <w:bCs/>
          <w:sz w:val="24"/>
          <w:szCs w:val="26"/>
        </w:rPr>
        <w:t>орошку (Дебая-Шеррера та Хелла)</w:t>
      </w:r>
      <w:r>
        <w:rPr>
          <w:rFonts w:ascii="Arial" w:hAnsi="Arial" w:cs="Arial"/>
          <w:b/>
          <w:bCs/>
          <w:sz w:val="24"/>
          <w:szCs w:val="26"/>
          <w:lang w:val="uk-UA"/>
        </w:rPr>
        <w:t xml:space="preserve">. </w:t>
      </w:r>
      <w:r>
        <w:rPr>
          <w:rFonts w:ascii="Arial" w:hAnsi="Arial" w:cs="Arial"/>
          <w:sz w:val="24"/>
          <w:szCs w:val="26"/>
        </w:rPr>
        <w:t>В методах, що були вище описані, в якості досліджуваного зразка застосовували монокристали. Дебай і Шеррер (1916) та Хелл (1917) незалежно один від одного змінили метод Брегга, застосував</w:t>
      </w:r>
      <w:r>
        <w:rPr>
          <w:rFonts w:ascii="Arial" w:hAnsi="Arial" w:cs="Arial"/>
          <w:sz w:val="24"/>
          <w:szCs w:val="26"/>
          <w:lang w:val="uk-UA"/>
        </w:rPr>
        <w:t>ши</w:t>
      </w:r>
      <w:r>
        <w:rPr>
          <w:rFonts w:ascii="Arial" w:hAnsi="Arial" w:cs="Arial"/>
          <w:sz w:val="24"/>
          <w:szCs w:val="26"/>
        </w:rPr>
        <w:t xml:space="preserve"> при цьому замість монокристала тонкий кристалічний порошок, що складається з великої кількості </w:t>
      </w:r>
      <w:r>
        <w:rPr>
          <w:rFonts w:ascii="Arial" w:hAnsi="Arial" w:cs="Arial"/>
          <w:sz w:val="24"/>
          <w:szCs w:val="26"/>
          <w:lang w:val="uk-UA"/>
        </w:rPr>
        <w:t xml:space="preserve">дрібних </w:t>
      </w:r>
      <w:r>
        <w:rPr>
          <w:rFonts w:ascii="Arial" w:hAnsi="Arial" w:cs="Arial"/>
          <w:sz w:val="24"/>
          <w:szCs w:val="26"/>
        </w:rPr>
        <w:t>(</w:t>
      </w:r>
      <w:r>
        <w:rPr>
          <w:rFonts w:ascii="Arial" w:hAnsi="Arial" w:cs="Arial"/>
          <w:sz w:val="24"/>
          <w:szCs w:val="26"/>
          <w:lang w:val="uk-UA"/>
        </w:rPr>
        <w:t>менших за  10</w:t>
      </w:r>
      <w:r>
        <w:rPr>
          <w:rFonts w:ascii="Arial" w:hAnsi="Arial" w:cs="Arial"/>
          <w:sz w:val="24"/>
          <w:szCs w:val="26"/>
          <w:vertAlign w:val="superscript"/>
          <w:lang w:val="uk-UA"/>
        </w:rPr>
        <w:t>-2</w:t>
      </w:r>
      <w:r>
        <w:rPr>
          <w:rFonts w:ascii="Arial" w:hAnsi="Arial" w:cs="Arial"/>
          <w:sz w:val="24"/>
          <w:szCs w:val="26"/>
          <w:lang w:val="uk-UA"/>
        </w:rPr>
        <w:t xml:space="preserve">мм) </w:t>
      </w:r>
      <w:r>
        <w:rPr>
          <w:rFonts w:ascii="Arial" w:hAnsi="Arial" w:cs="Arial"/>
          <w:sz w:val="24"/>
          <w:szCs w:val="26"/>
        </w:rPr>
        <w:t xml:space="preserve">кристалітів (зерен), які мають довільне орієнтування </w:t>
      </w:r>
      <w:r>
        <w:rPr>
          <w:rFonts w:ascii="Arial" w:hAnsi="Arial" w:cs="Arial"/>
          <w:sz w:val="24"/>
          <w:szCs w:val="26"/>
          <w:lang w:val="uk-UA"/>
        </w:rPr>
        <w:t>у</w:t>
      </w:r>
      <w:r>
        <w:rPr>
          <w:rFonts w:ascii="Arial" w:hAnsi="Arial" w:cs="Arial"/>
          <w:sz w:val="24"/>
          <w:szCs w:val="26"/>
        </w:rPr>
        <w:t xml:space="preserve"> просторі. </w:t>
      </w:r>
      <w:r>
        <w:rPr>
          <w:rFonts w:ascii="Arial" w:hAnsi="Arial" w:cs="Arial"/>
          <w:sz w:val="24"/>
          <w:szCs w:val="26"/>
          <w:lang w:val="uk-UA"/>
        </w:rPr>
        <w:t xml:space="preserve">Для дослідження використовували порошок, </w:t>
      </w:r>
      <w:r>
        <w:rPr>
          <w:rFonts w:ascii="Arial" w:hAnsi="Arial" w:cs="Arial"/>
          <w:sz w:val="24"/>
          <w:szCs w:val="26"/>
        </w:rPr>
        <w:t>розміщ</w:t>
      </w:r>
      <w:r>
        <w:rPr>
          <w:rFonts w:ascii="Arial" w:hAnsi="Arial" w:cs="Arial"/>
          <w:sz w:val="24"/>
          <w:szCs w:val="26"/>
          <w:lang w:val="uk-UA"/>
        </w:rPr>
        <w:t>ений у</w:t>
      </w:r>
      <w:r>
        <w:rPr>
          <w:rFonts w:ascii="Arial" w:hAnsi="Arial" w:cs="Arial"/>
          <w:sz w:val="24"/>
          <w:szCs w:val="26"/>
        </w:rPr>
        <w:t xml:space="preserve"> тонк</w:t>
      </w:r>
      <w:r>
        <w:rPr>
          <w:rFonts w:ascii="Arial" w:hAnsi="Arial" w:cs="Arial"/>
          <w:sz w:val="24"/>
          <w:szCs w:val="26"/>
          <w:lang w:val="uk-UA"/>
        </w:rPr>
        <w:t>ому</w:t>
      </w:r>
      <w:r>
        <w:rPr>
          <w:rFonts w:ascii="Arial" w:hAnsi="Arial" w:cs="Arial"/>
          <w:sz w:val="24"/>
          <w:szCs w:val="26"/>
        </w:rPr>
        <w:t xml:space="preserve"> склян</w:t>
      </w:r>
      <w:r>
        <w:rPr>
          <w:rFonts w:ascii="Arial" w:hAnsi="Arial" w:cs="Arial"/>
          <w:sz w:val="24"/>
          <w:szCs w:val="26"/>
          <w:lang w:val="uk-UA"/>
        </w:rPr>
        <w:t>ому</w:t>
      </w:r>
      <w:r>
        <w:rPr>
          <w:rFonts w:ascii="Arial" w:hAnsi="Arial" w:cs="Arial"/>
          <w:sz w:val="24"/>
          <w:szCs w:val="26"/>
        </w:rPr>
        <w:t xml:space="preserve"> капіляр</w:t>
      </w:r>
      <w:r>
        <w:rPr>
          <w:rFonts w:ascii="Arial" w:hAnsi="Arial" w:cs="Arial"/>
          <w:sz w:val="24"/>
          <w:szCs w:val="26"/>
          <w:lang w:val="uk-UA"/>
        </w:rPr>
        <w:t>і або стрижень, отриманий пресуванням цього порошку. На підготовлений зразок направляли  монохроматичний промінь. В цьому методі, завдяки  великій кількості по-різному орієнтованих кристаликів, обов’язково знаходяться такі, які розташовуються в положенні, що відповідає умові Вульфа-Брегга. При опроміненні таких зразків монохроматичним або характеристичним рентгенівським випромінюванням виникає чіткий інтерференційний ефект у вигляді системи коаксіальних конусів, віссю яких є первинний промінь.</w:t>
      </w:r>
    </w:p>
    <w:p w:rsidR="002774FA" w:rsidRDefault="002774FA" w:rsidP="002774FA">
      <w:pPr>
        <w:pStyle w:val="12"/>
        <w:spacing w:line="288" w:lineRule="auto"/>
        <w:ind w:firstLine="680"/>
        <w:jc w:val="both"/>
        <w:rPr>
          <w:rFonts w:ascii="Arial" w:hAnsi="Arial" w:cs="Arial"/>
          <w:sz w:val="24"/>
          <w:szCs w:val="26"/>
        </w:rPr>
      </w:pPr>
      <w:r>
        <w:rPr>
          <w:rFonts w:ascii="Arial" w:hAnsi="Arial" w:cs="Arial"/>
          <w:sz w:val="24"/>
          <w:szCs w:val="26"/>
          <w:lang w:val="uk-UA"/>
        </w:rPr>
        <w:t xml:space="preserve">Промені, що інтерферують, фіксуються на плоскій або на циліндричній фотоплівці, яка розміщується навколо зразка. </w:t>
      </w:r>
      <w:r>
        <w:rPr>
          <w:rFonts w:ascii="Arial" w:hAnsi="Arial" w:cs="Arial"/>
          <w:sz w:val="24"/>
          <w:szCs w:val="26"/>
        </w:rPr>
        <w:t>В першому випадку на емульсії утворюються круги, в другому –</w:t>
      </w:r>
      <w:r>
        <w:rPr>
          <w:rFonts w:ascii="Arial" w:hAnsi="Arial" w:cs="Arial"/>
          <w:sz w:val="24"/>
          <w:szCs w:val="26"/>
          <w:lang w:val="uk-UA"/>
        </w:rPr>
        <w:t xml:space="preserve"> різного ступеня </w:t>
      </w:r>
      <w:r>
        <w:rPr>
          <w:rFonts w:ascii="Arial" w:hAnsi="Arial" w:cs="Arial"/>
          <w:sz w:val="24"/>
          <w:szCs w:val="26"/>
        </w:rPr>
        <w:t>викривлені або прямі лінії.</w:t>
      </w:r>
    </w:p>
    <w:p w:rsidR="002774FA" w:rsidRDefault="002774FA" w:rsidP="002774FA">
      <w:pPr>
        <w:pStyle w:val="12"/>
        <w:spacing w:line="288" w:lineRule="auto"/>
        <w:ind w:firstLine="680"/>
        <w:jc w:val="both"/>
        <w:rPr>
          <w:rFonts w:ascii="Arial" w:hAnsi="Arial" w:cs="Arial"/>
          <w:sz w:val="24"/>
          <w:szCs w:val="26"/>
        </w:rPr>
      </w:pPr>
      <w:r>
        <w:rPr>
          <w:rFonts w:ascii="Arial" w:hAnsi="Arial" w:cs="Arial"/>
          <w:sz w:val="24"/>
          <w:szCs w:val="26"/>
        </w:rPr>
        <w:t>Введення зазначеного методу розширило область застосування рентгенівських променів. Цей метод застосовується для діагностики невідомих речовин, а також в кристалоструктурних дослідженнях матеріалів з відносно простими та високо симетричними структурами, металів і сплавів, мінералів, хімічних осадів т</w:t>
      </w:r>
      <w:r>
        <w:rPr>
          <w:rFonts w:ascii="Arial" w:hAnsi="Arial" w:cs="Arial"/>
          <w:sz w:val="24"/>
          <w:szCs w:val="26"/>
          <w:lang w:val="uk-UA"/>
        </w:rPr>
        <w:t>ощо</w:t>
      </w:r>
      <w:r>
        <w:rPr>
          <w:rFonts w:ascii="Arial" w:hAnsi="Arial" w:cs="Arial"/>
          <w:sz w:val="24"/>
          <w:szCs w:val="26"/>
        </w:rPr>
        <w:t>.</w:t>
      </w:r>
    </w:p>
    <w:p w:rsidR="002774FA" w:rsidRDefault="002774FA" w:rsidP="002774FA">
      <w:pPr>
        <w:pStyle w:val="12"/>
        <w:spacing w:line="288" w:lineRule="auto"/>
        <w:ind w:firstLine="680"/>
        <w:jc w:val="both"/>
        <w:rPr>
          <w:rFonts w:ascii="Arial" w:hAnsi="Arial" w:cs="Arial"/>
          <w:sz w:val="24"/>
          <w:szCs w:val="26"/>
        </w:rPr>
      </w:pPr>
    </w:p>
    <w:p w:rsidR="002774FA" w:rsidRDefault="002774FA" w:rsidP="002774FA">
      <w:pPr>
        <w:pStyle w:val="a5"/>
        <w:spacing w:line="276" w:lineRule="auto"/>
        <w:rPr>
          <w:rFonts w:ascii="Arial" w:hAnsi="Arial" w:cs="Arial"/>
          <w:bCs/>
          <w:caps/>
          <w:sz w:val="24"/>
          <w:szCs w:val="26"/>
          <w:lang w:val="ru-RU"/>
        </w:rPr>
      </w:pPr>
      <w:r>
        <w:rPr>
          <w:rFonts w:ascii="Arial" w:hAnsi="Arial" w:cs="Arial"/>
          <w:bCs/>
          <w:sz w:val="24"/>
          <w:szCs w:val="26"/>
        </w:rPr>
        <w:t>Запитання</w:t>
      </w:r>
      <w:r>
        <w:rPr>
          <w:rFonts w:ascii="Arial" w:hAnsi="Arial" w:cs="Arial"/>
          <w:bCs/>
          <w:caps/>
          <w:sz w:val="24"/>
          <w:szCs w:val="26"/>
        </w:rPr>
        <w:t xml:space="preserve"> </w:t>
      </w:r>
      <w:r>
        <w:rPr>
          <w:rFonts w:ascii="Arial" w:hAnsi="Arial" w:cs="Arial"/>
          <w:bCs/>
          <w:sz w:val="24"/>
          <w:szCs w:val="26"/>
          <w:lang w:val="ru-RU"/>
        </w:rPr>
        <w:t>для самоконтролю</w:t>
      </w:r>
    </w:p>
    <w:p w:rsidR="002774FA" w:rsidRDefault="002774FA" w:rsidP="002774FA">
      <w:pPr>
        <w:pStyle w:val="a5"/>
        <w:spacing w:line="276" w:lineRule="auto"/>
        <w:jc w:val="both"/>
        <w:rPr>
          <w:rFonts w:ascii="Arial" w:hAnsi="Arial" w:cs="Arial"/>
          <w:b w:val="0"/>
          <w:sz w:val="24"/>
          <w:szCs w:val="26"/>
        </w:rPr>
      </w:pPr>
      <w:r>
        <w:rPr>
          <w:rFonts w:ascii="Arial" w:hAnsi="Arial" w:cs="Arial"/>
          <w:b w:val="0"/>
          <w:sz w:val="24"/>
          <w:szCs w:val="26"/>
        </w:rPr>
        <w:t xml:space="preserve">1. Пояснити метод Лауе. </w:t>
      </w:r>
    </w:p>
    <w:p w:rsidR="002774FA" w:rsidRDefault="002774FA" w:rsidP="002774FA">
      <w:pPr>
        <w:pStyle w:val="a5"/>
        <w:spacing w:line="276" w:lineRule="auto"/>
        <w:jc w:val="both"/>
        <w:rPr>
          <w:rFonts w:ascii="Arial" w:hAnsi="Arial" w:cs="Arial"/>
          <w:b w:val="0"/>
          <w:sz w:val="24"/>
          <w:szCs w:val="26"/>
        </w:rPr>
      </w:pPr>
      <w:r>
        <w:rPr>
          <w:rFonts w:ascii="Arial" w:hAnsi="Arial" w:cs="Arial"/>
          <w:b w:val="0"/>
          <w:sz w:val="24"/>
          <w:szCs w:val="26"/>
        </w:rPr>
        <w:t>2. Дати пояснення методу Бреггів.</w:t>
      </w:r>
    </w:p>
    <w:p w:rsidR="002774FA" w:rsidRDefault="002774FA" w:rsidP="002774FA">
      <w:pPr>
        <w:pStyle w:val="a5"/>
        <w:spacing w:line="276" w:lineRule="auto"/>
        <w:jc w:val="both"/>
        <w:rPr>
          <w:rFonts w:ascii="Arial" w:hAnsi="Arial" w:cs="Arial"/>
          <w:b w:val="0"/>
          <w:sz w:val="24"/>
          <w:szCs w:val="26"/>
        </w:rPr>
      </w:pPr>
      <w:r>
        <w:rPr>
          <w:rFonts w:ascii="Arial" w:hAnsi="Arial" w:cs="Arial"/>
          <w:b w:val="0"/>
          <w:sz w:val="24"/>
          <w:szCs w:val="26"/>
        </w:rPr>
        <w:t>3. Описати метод кристала, що обертається.</w:t>
      </w:r>
    </w:p>
    <w:p w:rsidR="002774FA" w:rsidRDefault="002774FA" w:rsidP="002774FA">
      <w:pPr>
        <w:pStyle w:val="a5"/>
        <w:spacing w:line="276" w:lineRule="auto"/>
        <w:jc w:val="both"/>
        <w:rPr>
          <w:rFonts w:ascii="Arial" w:hAnsi="Arial" w:cs="Arial"/>
          <w:b w:val="0"/>
          <w:sz w:val="24"/>
          <w:szCs w:val="26"/>
        </w:rPr>
      </w:pPr>
      <w:r>
        <w:rPr>
          <w:rFonts w:ascii="Arial" w:hAnsi="Arial" w:cs="Arial"/>
          <w:b w:val="0"/>
          <w:sz w:val="24"/>
          <w:szCs w:val="26"/>
        </w:rPr>
        <w:t>4. Описати метод порошку.</w:t>
      </w:r>
    </w:p>
    <w:p w:rsidR="002774FA" w:rsidRDefault="002774FA" w:rsidP="002774FA">
      <w:pPr>
        <w:pStyle w:val="a5"/>
        <w:spacing w:line="276" w:lineRule="auto"/>
        <w:jc w:val="both"/>
        <w:rPr>
          <w:rFonts w:ascii="Arial" w:hAnsi="Arial" w:cs="Arial"/>
          <w:b w:val="0"/>
          <w:sz w:val="24"/>
          <w:szCs w:val="26"/>
        </w:rPr>
      </w:pPr>
      <w:r>
        <w:rPr>
          <w:rFonts w:ascii="Arial" w:hAnsi="Arial" w:cs="Arial"/>
          <w:b w:val="0"/>
          <w:sz w:val="24"/>
          <w:szCs w:val="26"/>
        </w:rPr>
        <w:t>5. Сформулювати закон Вульфа-Брегга.</w:t>
      </w:r>
    </w:p>
    <w:p w:rsidR="002774FA" w:rsidRDefault="002774FA" w:rsidP="002774FA">
      <w:pPr>
        <w:pStyle w:val="a5"/>
        <w:spacing w:line="276" w:lineRule="auto"/>
        <w:jc w:val="both"/>
        <w:rPr>
          <w:rFonts w:ascii="Arial" w:hAnsi="Arial" w:cs="Arial"/>
          <w:b w:val="0"/>
          <w:sz w:val="24"/>
          <w:szCs w:val="26"/>
        </w:rPr>
      </w:pPr>
    </w:p>
    <w:p w:rsidR="002774FA" w:rsidRDefault="002774FA" w:rsidP="002774FA">
      <w:pPr>
        <w:spacing w:line="288" w:lineRule="auto"/>
        <w:ind w:firstLine="748"/>
        <w:jc w:val="center"/>
        <w:rPr>
          <w:rFonts w:ascii="Arial" w:hAnsi="Arial" w:cs="Arial"/>
          <w:b/>
          <w:bCs/>
          <w:highlight w:val="yellow"/>
          <w:lang w:val="uk-UA"/>
        </w:rPr>
      </w:pPr>
      <w:r>
        <w:rPr>
          <w:rFonts w:ascii="Arial" w:hAnsi="Arial" w:cs="Arial"/>
          <w:b/>
          <w:bCs/>
          <w:caps/>
          <w:lang w:val="uk-UA"/>
        </w:rPr>
        <w:t>Лекція</w:t>
      </w:r>
      <w:r>
        <w:rPr>
          <w:rFonts w:ascii="Arial" w:hAnsi="Arial" w:cs="Arial"/>
          <w:b/>
          <w:bCs/>
          <w:lang w:val="uk-UA"/>
        </w:rPr>
        <w:t xml:space="preserve"> 2</w:t>
      </w:r>
      <w:r>
        <w:rPr>
          <w:rFonts w:ascii="Arial" w:hAnsi="Arial" w:cs="Arial"/>
          <w:b/>
          <w:bCs/>
          <w:i/>
          <w:lang w:val="uk-UA"/>
        </w:rPr>
        <w:t>.</w:t>
      </w:r>
      <w:r>
        <w:rPr>
          <w:rFonts w:ascii="Arial" w:hAnsi="Arial" w:cs="Arial"/>
          <w:b/>
          <w:bCs/>
          <w:lang w:val="uk-UA"/>
        </w:rPr>
        <w:t xml:space="preserve"> Морфологічні особливості мінералів</w:t>
      </w:r>
    </w:p>
    <w:p w:rsidR="002774FA" w:rsidRDefault="002774FA" w:rsidP="002774FA">
      <w:pPr>
        <w:pStyle w:val="af2"/>
        <w:spacing w:line="288" w:lineRule="auto"/>
        <w:ind w:firstLine="680"/>
        <w:jc w:val="both"/>
        <w:rPr>
          <w:rFonts w:ascii="Arial" w:hAnsi="Arial" w:cs="Arial"/>
          <w:sz w:val="24"/>
          <w:szCs w:val="26"/>
          <w:lang w:val="uk-UA"/>
        </w:rPr>
      </w:pP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sz w:val="24"/>
          <w:szCs w:val="26"/>
          <w:lang w:val="uk-UA"/>
        </w:rPr>
        <w:t>У природі кристали не завжди мають ідеальну форму, як ми звикли бачити на крісталографічних моделях. Під впливом зовнішніх факторів відбувається значне спотворення і відхилення  форми кристалів від ідеальних правильних багатогранників, характерних для тієї чи іншої сингонії.</w:t>
      </w: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sz w:val="24"/>
          <w:szCs w:val="26"/>
        </w:rPr>
        <w:t>Наприклад, коли розчин, погано</w:t>
      </w:r>
      <w:r>
        <w:rPr>
          <w:rFonts w:ascii="Arial" w:hAnsi="Arial" w:cs="Arial"/>
          <w:sz w:val="24"/>
          <w:szCs w:val="26"/>
          <w:lang w:val="uk-UA"/>
        </w:rPr>
        <w:t xml:space="preserve"> </w:t>
      </w:r>
      <w:r>
        <w:rPr>
          <w:rFonts w:ascii="Arial" w:hAnsi="Arial" w:cs="Arial"/>
          <w:sz w:val="24"/>
          <w:szCs w:val="26"/>
        </w:rPr>
        <w:t>перемішується і його концентрація не встигає вирівнюватися,</w:t>
      </w:r>
      <w:r>
        <w:rPr>
          <w:rFonts w:ascii="Arial" w:hAnsi="Arial" w:cs="Arial"/>
          <w:sz w:val="24"/>
          <w:szCs w:val="26"/>
          <w:lang w:val="uk-UA"/>
        </w:rPr>
        <w:t xml:space="preserve"> </w:t>
      </w:r>
      <w:r>
        <w:rPr>
          <w:rFonts w:ascii="Arial" w:hAnsi="Arial" w:cs="Arial"/>
          <w:sz w:val="24"/>
          <w:szCs w:val="26"/>
        </w:rPr>
        <w:t xml:space="preserve">переважає нерівномірне зростання кристалів. В такому випадку </w:t>
      </w:r>
      <w:r>
        <w:rPr>
          <w:rFonts w:ascii="Arial" w:hAnsi="Arial" w:cs="Arial"/>
          <w:sz w:val="24"/>
          <w:szCs w:val="26"/>
          <w:lang w:val="uk-UA"/>
        </w:rPr>
        <w:t xml:space="preserve">грані </w:t>
      </w:r>
      <w:r>
        <w:rPr>
          <w:rFonts w:ascii="Arial" w:hAnsi="Arial" w:cs="Arial"/>
          <w:sz w:val="24"/>
          <w:szCs w:val="26"/>
        </w:rPr>
        <w:t>починають відставати в рості від вершин і ребер, які оточені</w:t>
      </w:r>
      <w:r>
        <w:rPr>
          <w:rFonts w:ascii="Arial" w:hAnsi="Arial" w:cs="Arial"/>
          <w:sz w:val="24"/>
          <w:szCs w:val="26"/>
          <w:lang w:val="uk-UA"/>
        </w:rPr>
        <w:t xml:space="preserve"> </w:t>
      </w:r>
      <w:r>
        <w:rPr>
          <w:rFonts w:ascii="Arial" w:hAnsi="Arial" w:cs="Arial"/>
          <w:sz w:val="24"/>
          <w:szCs w:val="26"/>
        </w:rPr>
        <w:t>розчином з усіх боків, на відміну від середин</w:t>
      </w:r>
      <w:r>
        <w:rPr>
          <w:rFonts w:ascii="Arial" w:hAnsi="Arial" w:cs="Arial"/>
          <w:sz w:val="24"/>
          <w:szCs w:val="26"/>
          <w:lang w:val="uk-UA"/>
        </w:rPr>
        <w:t>и</w:t>
      </w:r>
      <w:r>
        <w:rPr>
          <w:rFonts w:ascii="Arial" w:hAnsi="Arial" w:cs="Arial"/>
          <w:sz w:val="24"/>
          <w:szCs w:val="26"/>
        </w:rPr>
        <w:t xml:space="preserve"> граней.</w:t>
      </w:r>
      <w:r>
        <w:rPr>
          <w:rFonts w:ascii="Arial" w:hAnsi="Arial" w:cs="Arial"/>
          <w:sz w:val="24"/>
          <w:szCs w:val="26"/>
          <w:lang w:val="uk-UA"/>
        </w:rPr>
        <w:t xml:space="preserve"> </w:t>
      </w:r>
      <w:r>
        <w:rPr>
          <w:rFonts w:ascii="Arial" w:hAnsi="Arial" w:cs="Arial"/>
          <w:sz w:val="24"/>
          <w:szCs w:val="26"/>
        </w:rPr>
        <w:t>Така ситуація виникає при високому пересиченн</w:t>
      </w:r>
      <w:r>
        <w:rPr>
          <w:rFonts w:ascii="Arial" w:hAnsi="Arial" w:cs="Arial"/>
          <w:sz w:val="24"/>
          <w:szCs w:val="26"/>
          <w:lang w:val="uk-UA"/>
        </w:rPr>
        <w:t>і</w:t>
      </w:r>
      <w:r>
        <w:rPr>
          <w:rFonts w:ascii="Arial" w:hAnsi="Arial" w:cs="Arial"/>
          <w:sz w:val="24"/>
          <w:szCs w:val="26"/>
        </w:rPr>
        <w:t>, нерухомому</w:t>
      </w:r>
      <w:r>
        <w:rPr>
          <w:rFonts w:ascii="Arial" w:hAnsi="Arial" w:cs="Arial"/>
          <w:sz w:val="24"/>
          <w:szCs w:val="26"/>
          <w:lang w:val="uk-UA"/>
        </w:rPr>
        <w:t xml:space="preserve"> </w:t>
      </w:r>
      <w:r>
        <w:rPr>
          <w:rFonts w:ascii="Arial" w:hAnsi="Arial" w:cs="Arial"/>
          <w:sz w:val="24"/>
          <w:szCs w:val="26"/>
        </w:rPr>
        <w:t xml:space="preserve">розчині і </w:t>
      </w:r>
      <w:r>
        <w:rPr>
          <w:rFonts w:ascii="Arial" w:hAnsi="Arial" w:cs="Arial"/>
          <w:sz w:val="24"/>
          <w:szCs w:val="26"/>
          <w:lang w:val="uk-UA"/>
        </w:rPr>
        <w:t>ускладненій</w:t>
      </w:r>
      <w:r>
        <w:rPr>
          <w:rFonts w:ascii="Arial" w:hAnsi="Arial" w:cs="Arial"/>
          <w:sz w:val="24"/>
          <w:szCs w:val="26"/>
        </w:rPr>
        <w:t xml:space="preserve"> дифузії: розчин не в змозі</w:t>
      </w:r>
      <w:r>
        <w:rPr>
          <w:rFonts w:ascii="Arial" w:hAnsi="Arial" w:cs="Arial"/>
          <w:sz w:val="24"/>
          <w:szCs w:val="26"/>
          <w:lang w:val="uk-UA"/>
        </w:rPr>
        <w:t xml:space="preserve"> </w:t>
      </w:r>
      <w:r>
        <w:rPr>
          <w:rFonts w:ascii="Arial" w:hAnsi="Arial" w:cs="Arial"/>
          <w:sz w:val="24"/>
          <w:szCs w:val="26"/>
        </w:rPr>
        <w:t xml:space="preserve">забезпечити рівномірну поставку речовини </w:t>
      </w:r>
      <w:r>
        <w:rPr>
          <w:rFonts w:ascii="Arial" w:hAnsi="Arial" w:cs="Arial"/>
          <w:sz w:val="24"/>
          <w:szCs w:val="26"/>
          <w:lang w:val="uk-UA"/>
        </w:rPr>
        <w:t xml:space="preserve">до </w:t>
      </w:r>
      <w:r>
        <w:rPr>
          <w:rFonts w:ascii="Arial" w:hAnsi="Arial" w:cs="Arial"/>
          <w:sz w:val="24"/>
          <w:szCs w:val="26"/>
        </w:rPr>
        <w:t>кристалу. В результаті</w:t>
      </w:r>
      <w:r>
        <w:rPr>
          <w:rFonts w:ascii="Arial" w:hAnsi="Arial" w:cs="Arial"/>
          <w:sz w:val="24"/>
          <w:szCs w:val="26"/>
          <w:lang w:val="uk-UA"/>
        </w:rPr>
        <w:t xml:space="preserve"> </w:t>
      </w:r>
      <w:r>
        <w:rPr>
          <w:rFonts w:ascii="Arial" w:hAnsi="Arial" w:cs="Arial"/>
          <w:sz w:val="24"/>
          <w:szCs w:val="26"/>
        </w:rPr>
        <w:t>так</w:t>
      </w:r>
      <w:r>
        <w:rPr>
          <w:rFonts w:ascii="Arial" w:hAnsi="Arial" w:cs="Arial"/>
          <w:sz w:val="24"/>
          <w:szCs w:val="26"/>
          <w:lang w:val="uk-UA"/>
        </w:rPr>
        <w:t>ої</w:t>
      </w:r>
      <w:r>
        <w:rPr>
          <w:rFonts w:ascii="Arial" w:hAnsi="Arial" w:cs="Arial"/>
          <w:sz w:val="24"/>
          <w:szCs w:val="26"/>
        </w:rPr>
        <w:t xml:space="preserve"> кристалізації виникають ускладнені фігури зростання</w:t>
      </w:r>
      <w:r>
        <w:rPr>
          <w:rFonts w:ascii="Arial" w:hAnsi="Arial" w:cs="Arial"/>
          <w:sz w:val="24"/>
          <w:szCs w:val="26"/>
          <w:lang w:val="uk-UA"/>
        </w:rPr>
        <w:t>.</w:t>
      </w: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sz w:val="24"/>
          <w:szCs w:val="26"/>
        </w:rPr>
        <w:t xml:space="preserve">Тут доречно процитувати думку </w:t>
      </w:r>
      <w:r>
        <w:rPr>
          <w:rFonts w:ascii="Arial" w:hAnsi="Arial" w:cs="Arial"/>
          <w:sz w:val="24"/>
          <w:szCs w:val="26"/>
          <w:lang w:val="uk-UA"/>
        </w:rPr>
        <w:t xml:space="preserve">видатного </w:t>
      </w:r>
      <w:r>
        <w:rPr>
          <w:rFonts w:ascii="Arial" w:hAnsi="Arial" w:cs="Arial"/>
          <w:sz w:val="24"/>
          <w:szCs w:val="26"/>
        </w:rPr>
        <w:t>кристалографа Шефталя, "кристал в першу чергу</w:t>
      </w:r>
      <w:r>
        <w:rPr>
          <w:rFonts w:ascii="Arial" w:hAnsi="Arial" w:cs="Arial"/>
          <w:sz w:val="24"/>
          <w:szCs w:val="26"/>
          <w:lang w:val="uk-UA"/>
        </w:rPr>
        <w:t xml:space="preserve"> </w:t>
      </w:r>
      <w:r>
        <w:rPr>
          <w:rFonts w:ascii="Arial" w:hAnsi="Arial" w:cs="Arial"/>
          <w:sz w:val="24"/>
          <w:szCs w:val="26"/>
        </w:rPr>
        <w:t>прагне зростати, в другу - рости найбільш досконалим"</w:t>
      </w:r>
      <w:r>
        <w:rPr>
          <w:rFonts w:ascii="Arial" w:hAnsi="Arial" w:cs="Arial"/>
          <w:sz w:val="24"/>
          <w:szCs w:val="26"/>
          <w:lang w:val="uk-UA"/>
        </w:rPr>
        <w:t>.</w:t>
      </w: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sz w:val="24"/>
          <w:szCs w:val="26"/>
        </w:rPr>
        <w:t xml:space="preserve">Форми росту </w:t>
      </w:r>
      <w:r>
        <w:rPr>
          <w:rFonts w:ascii="Arial" w:hAnsi="Arial" w:cs="Arial"/>
          <w:sz w:val="24"/>
          <w:szCs w:val="26"/>
          <w:lang w:val="uk-UA"/>
        </w:rPr>
        <w:t>моно</w:t>
      </w:r>
      <w:r>
        <w:rPr>
          <w:rFonts w:ascii="Arial" w:hAnsi="Arial" w:cs="Arial"/>
          <w:sz w:val="24"/>
          <w:szCs w:val="26"/>
        </w:rPr>
        <w:t>кристалів</w:t>
      </w:r>
      <w:r>
        <w:rPr>
          <w:rFonts w:ascii="Arial" w:hAnsi="Arial" w:cs="Arial"/>
          <w:sz w:val="24"/>
          <w:szCs w:val="26"/>
          <w:lang w:val="uk-UA"/>
        </w:rPr>
        <w:t>: ідеальні гранні</w:t>
      </w:r>
      <w:r>
        <w:rPr>
          <w:rFonts w:ascii="Arial" w:hAnsi="Arial" w:cs="Arial"/>
          <w:sz w:val="24"/>
          <w:szCs w:val="26"/>
        </w:rPr>
        <w:t xml:space="preserve"> форми</w:t>
      </w:r>
      <w:r>
        <w:rPr>
          <w:rFonts w:ascii="Arial" w:hAnsi="Arial" w:cs="Arial"/>
          <w:sz w:val="24"/>
          <w:szCs w:val="26"/>
          <w:lang w:val="uk-UA"/>
        </w:rPr>
        <w:t xml:space="preserve">, </w:t>
      </w:r>
      <w:r>
        <w:rPr>
          <w:rFonts w:ascii="Arial" w:hAnsi="Arial" w:cs="Arial"/>
          <w:sz w:val="24"/>
          <w:szCs w:val="26"/>
        </w:rPr>
        <w:t>скелетні форми</w:t>
      </w:r>
      <w:r>
        <w:rPr>
          <w:rFonts w:ascii="Arial" w:hAnsi="Arial" w:cs="Arial"/>
          <w:sz w:val="24"/>
          <w:szCs w:val="26"/>
          <w:lang w:val="uk-UA"/>
        </w:rPr>
        <w:t xml:space="preserve">, </w:t>
      </w:r>
      <w:r>
        <w:rPr>
          <w:rFonts w:ascii="Arial" w:hAnsi="Arial" w:cs="Arial"/>
          <w:sz w:val="24"/>
          <w:szCs w:val="26"/>
        </w:rPr>
        <w:t>реберні і вершинні форми</w:t>
      </w:r>
      <w:r>
        <w:rPr>
          <w:rFonts w:ascii="Arial" w:hAnsi="Arial" w:cs="Arial"/>
          <w:sz w:val="24"/>
          <w:szCs w:val="26"/>
          <w:lang w:val="uk-UA"/>
        </w:rPr>
        <w:t xml:space="preserve">, </w:t>
      </w:r>
      <w:r>
        <w:rPr>
          <w:rFonts w:ascii="Arial" w:hAnsi="Arial" w:cs="Arial"/>
          <w:sz w:val="24"/>
          <w:szCs w:val="26"/>
        </w:rPr>
        <w:t>ниткоподібні форми</w:t>
      </w:r>
      <w:r>
        <w:rPr>
          <w:rFonts w:ascii="Arial" w:hAnsi="Arial" w:cs="Arial"/>
          <w:sz w:val="24"/>
          <w:szCs w:val="26"/>
          <w:lang w:val="uk-UA"/>
        </w:rPr>
        <w:t xml:space="preserve">, </w:t>
      </w:r>
      <w:r>
        <w:rPr>
          <w:rFonts w:ascii="Arial" w:hAnsi="Arial" w:cs="Arial"/>
          <w:sz w:val="24"/>
          <w:szCs w:val="26"/>
        </w:rPr>
        <w:t>дендритні полікр</w:t>
      </w:r>
      <w:r>
        <w:rPr>
          <w:rFonts w:ascii="Arial" w:hAnsi="Arial" w:cs="Arial"/>
          <w:sz w:val="24"/>
          <w:szCs w:val="26"/>
          <w:lang w:val="uk-UA"/>
        </w:rPr>
        <w:t>и</w:t>
      </w:r>
      <w:r>
        <w:rPr>
          <w:rFonts w:ascii="Arial" w:hAnsi="Arial" w:cs="Arial"/>
          <w:sz w:val="24"/>
          <w:szCs w:val="26"/>
        </w:rPr>
        <w:t>стальн</w:t>
      </w:r>
      <w:r>
        <w:rPr>
          <w:rFonts w:ascii="Arial" w:hAnsi="Arial" w:cs="Arial"/>
          <w:sz w:val="24"/>
          <w:szCs w:val="26"/>
          <w:lang w:val="uk-UA"/>
        </w:rPr>
        <w:t>і</w:t>
      </w:r>
      <w:r>
        <w:rPr>
          <w:rFonts w:ascii="Arial" w:hAnsi="Arial" w:cs="Arial"/>
          <w:sz w:val="24"/>
          <w:szCs w:val="26"/>
        </w:rPr>
        <w:t xml:space="preserve"> форми</w:t>
      </w:r>
      <w:r>
        <w:rPr>
          <w:rFonts w:ascii="Arial" w:hAnsi="Arial" w:cs="Arial"/>
          <w:sz w:val="24"/>
          <w:szCs w:val="26"/>
          <w:lang w:val="uk-UA"/>
        </w:rPr>
        <w:t>.</w:t>
      </w:r>
    </w:p>
    <w:p w:rsidR="002774FA" w:rsidRDefault="002774FA" w:rsidP="002774FA">
      <w:pPr>
        <w:pStyle w:val="af2"/>
        <w:spacing w:line="288" w:lineRule="auto"/>
        <w:ind w:firstLine="680"/>
        <w:jc w:val="both"/>
        <w:rPr>
          <w:rFonts w:ascii="Arial" w:hAnsi="Arial" w:cs="Arial"/>
          <w:sz w:val="24"/>
          <w:szCs w:val="26"/>
        </w:rPr>
      </w:pPr>
      <w:r>
        <w:rPr>
          <w:rFonts w:ascii="Arial" w:hAnsi="Arial" w:cs="Arial"/>
          <w:b/>
          <w:bCs/>
          <w:sz w:val="24"/>
          <w:szCs w:val="26"/>
          <w:lang w:val="uk-UA"/>
        </w:rPr>
        <w:t>С</w:t>
      </w:r>
      <w:r>
        <w:rPr>
          <w:rFonts w:ascii="Arial" w:hAnsi="Arial" w:cs="Arial"/>
          <w:b/>
          <w:bCs/>
          <w:sz w:val="24"/>
          <w:szCs w:val="26"/>
        </w:rPr>
        <w:t>келетні кристали</w:t>
      </w:r>
      <w:r>
        <w:rPr>
          <w:rFonts w:ascii="Arial" w:hAnsi="Arial" w:cs="Arial"/>
          <w:sz w:val="24"/>
          <w:szCs w:val="26"/>
          <w:lang w:val="uk-UA"/>
        </w:rPr>
        <w:t xml:space="preserve"> </w:t>
      </w:r>
      <w:r>
        <w:rPr>
          <w:rFonts w:ascii="Arial" w:hAnsi="Arial" w:cs="Arial"/>
          <w:sz w:val="24"/>
          <w:szCs w:val="26"/>
        </w:rPr>
        <w:t>розвиваються в умовах</w:t>
      </w:r>
      <w:r>
        <w:rPr>
          <w:rFonts w:ascii="Arial" w:hAnsi="Arial" w:cs="Arial"/>
          <w:sz w:val="24"/>
          <w:szCs w:val="26"/>
          <w:lang w:val="uk-UA"/>
        </w:rPr>
        <w:t xml:space="preserve"> </w:t>
      </w:r>
      <w:r>
        <w:rPr>
          <w:rFonts w:ascii="Arial" w:hAnsi="Arial" w:cs="Arial"/>
          <w:sz w:val="24"/>
          <w:szCs w:val="26"/>
        </w:rPr>
        <w:t>швидкого зростання і</w:t>
      </w:r>
      <w:r>
        <w:rPr>
          <w:rFonts w:ascii="Arial" w:hAnsi="Arial" w:cs="Arial"/>
          <w:sz w:val="24"/>
          <w:szCs w:val="26"/>
          <w:lang w:val="uk-UA"/>
        </w:rPr>
        <w:t xml:space="preserve"> </w:t>
      </w:r>
      <w:r>
        <w:rPr>
          <w:rFonts w:ascii="Arial" w:hAnsi="Arial" w:cs="Arial"/>
          <w:sz w:val="24"/>
          <w:szCs w:val="26"/>
        </w:rPr>
        <w:t>високого ступеня</w:t>
      </w:r>
      <w:r>
        <w:rPr>
          <w:rFonts w:ascii="Arial" w:hAnsi="Arial" w:cs="Arial"/>
          <w:sz w:val="24"/>
          <w:szCs w:val="26"/>
          <w:lang w:val="uk-UA"/>
        </w:rPr>
        <w:t xml:space="preserve"> </w:t>
      </w:r>
      <w:r>
        <w:rPr>
          <w:rFonts w:ascii="Arial" w:hAnsi="Arial" w:cs="Arial"/>
          <w:sz w:val="24"/>
          <w:szCs w:val="26"/>
        </w:rPr>
        <w:t xml:space="preserve">пересичення. </w:t>
      </w:r>
      <w:r>
        <w:rPr>
          <w:rFonts w:ascii="Arial" w:hAnsi="Arial" w:cs="Arial"/>
          <w:sz w:val="24"/>
          <w:szCs w:val="26"/>
          <w:lang w:val="uk-UA"/>
        </w:rPr>
        <w:t>Г</w:t>
      </w:r>
      <w:r>
        <w:rPr>
          <w:rFonts w:ascii="Arial" w:hAnsi="Arial" w:cs="Arial"/>
          <w:sz w:val="24"/>
          <w:szCs w:val="26"/>
        </w:rPr>
        <w:t>оловною</w:t>
      </w:r>
      <w:r>
        <w:rPr>
          <w:rFonts w:ascii="Arial" w:hAnsi="Arial" w:cs="Arial"/>
          <w:sz w:val="24"/>
          <w:szCs w:val="26"/>
          <w:lang w:val="uk-UA"/>
        </w:rPr>
        <w:t xml:space="preserve"> </w:t>
      </w:r>
      <w:r>
        <w:rPr>
          <w:rFonts w:ascii="Arial" w:hAnsi="Arial" w:cs="Arial"/>
          <w:sz w:val="24"/>
          <w:szCs w:val="26"/>
        </w:rPr>
        <w:t>причиною утворення</w:t>
      </w:r>
      <w:r>
        <w:rPr>
          <w:rFonts w:ascii="Arial" w:hAnsi="Arial" w:cs="Arial"/>
          <w:sz w:val="24"/>
          <w:szCs w:val="26"/>
          <w:lang w:val="uk-UA"/>
        </w:rPr>
        <w:t xml:space="preserve"> </w:t>
      </w:r>
      <w:r>
        <w:rPr>
          <w:rFonts w:ascii="Arial" w:hAnsi="Arial" w:cs="Arial"/>
          <w:sz w:val="24"/>
          <w:szCs w:val="26"/>
        </w:rPr>
        <w:t>таких форм є</w:t>
      </w:r>
      <w:r>
        <w:rPr>
          <w:rFonts w:ascii="Arial" w:hAnsi="Arial" w:cs="Arial"/>
          <w:sz w:val="24"/>
          <w:szCs w:val="26"/>
          <w:lang w:val="uk-UA"/>
        </w:rPr>
        <w:t xml:space="preserve"> </w:t>
      </w:r>
      <w:r>
        <w:rPr>
          <w:rFonts w:ascii="Arial" w:hAnsi="Arial" w:cs="Arial"/>
          <w:sz w:val="24"/>
          <w:szCs w:val="26"/>
        </w:rPr>
        <w:t>т</w:t>
      </w:r>
      <w:r>
        <w:rPr>
          <w:rFonts w:ascii="Arial" w:hAnsi="Arial" w:cs="Arial"/>
          <w:sz w:val="24"/>
          <w:szCs w:val="26"/>
          <w:lang w:val="uk-UA"/>
        </w:rPr>
        <w:t>е</w:t>
      </w:r>
      <w:r>
        <w:rPr>
          <w:rFonts w:ascii="Arial" w:hAnsi="Arial" w:cs="Arial"/>
          <w:sz w:val="24"/>
          <w:szCs w:val="26"/>
        </w:rPr>
        <w:t>, що до виступаючих</w:t>
      </w:r>
      <w:r>
        <w:rPr>
          <w:rFonts w:ascii="Arial" w:hAnsi="Arial" w:cs="Arial"/>
          <w:sz w:val="24"/>
          <w:szCs w:val="26"/>
          <w:lang w:val="uk-UA"/>
        </w:rPr>
        <w:t xml:space="preserve"> </w:t>
      </w:r>
      <w:r>
        <w:rPr>
          <w:rFonts w:ascii="Arial" w:hAnsi="Arial" w:cs="Arial"/>
          <w:sz w:val="24"/>
          <w:szCs w:val="26"/>
        </w:rPr>
        <w:t>частин кристала -</w:t>
      </w:r>
      <w:r>
        <w:rPr>
          <w:rFonts w:ascii="Arial" w:hAnsi="Arial" w:cs="Arial"/>
          <w:sz w:val="24"/>
          <w:szCs w:val="26"/>
          <w:lang w:val="uk-UA"/>
        </w:rPr>
        <w:t xml:space="preserve"> </w:t>
      </w:r>
      <w:r>
        <w:rPr>
          <w:rFonts w:ascii="Arial" w:hAnsi="Arial" w:cs="Arial"/>
          <w:sz w:val="24"/>
          <w:szCs w:val="26"/>
        </w:rPr>
        <w:t>вершин і ребер –</w:t>
      </w:r>
      <w:r>
        <w:rPr>
          <w:rFonts w:ascii="Arial" w:hAnsi="Arial" w:cs="Arial"/>
          <w:sz w:val="24"/>
          <w:szCs w:val="26"/>
          <w:lang w:val="uk-UA"/>
        </w:rPr>
        <w:t xml:space="preserve"> подача насиченого розчину  є </w:t>
      </w:r>
      <w:r>
        <w:rPr>
          <w:rFonts w:ascii="Arial" w:hAnsi="Arial" w:cs="Arial"/>
          <w:sz w:val="24"/>
          <w:szCs w:val="26"/>
        </w:rPr>
        <w:t>більш</w:t>
      </w:r>
      <w:r>
        <w:rPr>
          <w:rFonts w:ascii="Arial" w:hAnsi="Arial" w:cs="Arial"/>
          <w:sz w:val="24"/>
          <w:szCs w:val="26"/>
          <w:lang w:val="uk-UA"/>
        </w:rPr>
        <w:t xml:space="preserve"> </w:t>
      </w:r>
      <w:r>
        <w:rPr>
          <w:rFonts w:ascii="Arial" w:hAnsi="Arial" w:cs="Arial"/>
          <w:sz w:val="24"/>
          <w:szCs w:val="26"/>
        </w:rPr>
        <w:t>інтенсивн</w:t>
      </w:r>
      <w:r>
        <w:rPr>
          <w:rFonts w:ascii="Arial" w:hAnsi="Arial" w:cs="Arial"/>
          <w:sz w:val="24"/>
          <w:szCs w:val="26"/>
          <w:lang w:val="uk-UA"/>
        </w:rPr>
        <w:t>ою</w:t>
      </w:r>
      <w:r>
        <w:rPr>
          <w:rFonts w:ascii="Arial" w:hAnsi="Arial" w:cs="Arial"/>
          <w:sz w:val="24"/>
          <w:szCs w:val="26"/>
        </w:rPr>
        <w:t>, ніж до</w:t>
      </w:r>
      <w:r>
        <w:rPr>
          <w:rFonts w:ascii="Arial" w:hAnsi="Arial" w:cs="Arial"/>
          <w:sz w:val="24"/>
          <w:szCs w:val="26"/>
          <w:lang w:val="uk-UA"/>
        </w:rPr>
        <w:t xml:space="preserve"> </w:t>
      </w:r>
      <w:r>
        <w:rPr>
          <w:rFonts w:ascii="Arial" w:hAnsi="Arial" w:cs="Arial"/>
          <w:sz w:val="24"/>
          <w:szCs w:val="26"/>
        </w:rPr>
        <w:t>інши</w:t>
      </w:r>
      <w:r>
        <w:rPr>
          <w:rFonts w:ascii="Arial" w:hAnsi="Arial" w:cs="Arial"/>
          <w:sz w:val="24"/>
          <w:szCs w:val="26"/>
          <w:lang w:val="uk-UA"/>
        </w:rPr>
        <w:t>х</w:t>
      </w:r>
      <w:r>
        <w:rPr>
          <w:rFonts w:ascii="Arial" w:hAnsi="Arial" w:cs="Arial"/>
          <w:sz w:val="24"/>
          <w:szCs w:val="26"/>
        </w:rPr>
        <w:t xml:space="preserve"> стор</w:t>
      </w:r>
      <w:r>
        <w:rPr>
          <w:rFonts w:ascii="Arial" w:hAnsi="Arial" w:cs="Arial"/>
          <w:sz w:val="24"/>
          <w:szCs w:val="26"/>
          <w:lang w:val="uk-UA"/>
        </w:rPr>
        <w:t>ін</w:t>
      </w:r>
      <w:r>
        <w:rPr>
          <w:rFonts w:ascii="Arial" w:hAnsi="Arial" w:cs="Arial"/>
          <w:sz w:val="24"/>
          <w:szCs w:val="26"/>
        </w:rPr>
        <w:t>,</w:t>
      </w:r>
      <w:r>
        <w:rPr>
          <w:rFonts w:ascii="Arial" w:hAnsi="Arial" w:cs="Arial"/>
          <w:sz w:val="24"/>
          <w:szCs w:val="26"/>
          <w:lang w:val="uk-UA"/>
        </w:rPr>
        <w:t xml:space="preserve"> </w:t>
      </w:r>
      <w:r>
        <w:rPr>
          <w:rFonts w:ascii="Arial" w:hAnsi="Arial" w:cs="Arial"/>
          <w:sz w:val="24"/>
          <w:szCs w:val="26"/>
        </w:rPr>
        <w:t>які в результаті</w:t>
      </w:r>
      <w:r>
        <w:rPr>
          <w:rFonts w:ascii="Arial" w:hAnsi="Arial" w:cs="Arial"/>
          <w:sz w:val="24"/>
          <w:szCs w:val="26"/>
          <w:lang w:val="uk-UA"/>
        </w:rPr>
        <w:t xml:space="preserve"> </w:t>
      </w:r>
      <w:r>
        <w:rPr>
          <w:rFonts w:ascii="Arial" w:hAnsi="Arial" w:cs="Arial"/>
          <w:sz w:val="24"/>
          <w:szCs w:val="26"/>
        </w:rPr>
        <w:t>відстають у рості.</w:t>
      </w:r>
    </w:p>
    <w:p w:rsidR="002774FA" w:rsidRDefault="00152338" w:rsidP="002774FA">
      <w:pPr>
        <w:pStyle w:val="af2"/>
        <w:spacing w:line="288" w:lineRule="auto"/>
        <w:ind w:firstLine="680"/>
        <w:jc w:val="both"/>
        <w:rPr>
          <w:rFonts w:ascii="Arial" w:hAnsi="Arial" w:cs="Arial"/>
          <w:sz w:val="24"/>
          <w:szCs w:val="26"/>
          <w:lang w:val="uk-UA"/>
        </w:rPr>
      </w:pPr>
      <w:r>
        <w:rPr>
          <w:rFonts w:ascii="Arial" w:hAnsi="Arial" w:cs="Arial"/>
          <w:b/>
          <w:bCs/>
          <w:sz w:val="24"/>
          <w:szCs w:val="26"/>
          <w:lang w:val="uk-UA"/>
        </w:rPr>
        <w:t>Ф</w:t>
      </w:r>
      <w:r w:rsidR="002774FA">
        <w:rPr>
          <w:rFonts w:ascii="Arial" w:hAnsi="Arial" w:cs="Arial"/>
          <w:b/>
          <w:bCs/>
          <w:sz w:val="24"/>
          <w:szCs w:val="26"/>
        </w:rPr>
        <w:t>орми</w:t>
      </w:r>
      <w:r w:rsidRPr="00152338">
        <w:rPr>
          <w:rFonts w:ascii="Arial" w:hAnsi="Arial" w:cs="Arial"/>
          <w:b/>
          <w:bCs/>
          <w:sz w:val="24"/>
          <w:szCs w:val="26"/>
        </w:rPr>
        <w:t xml:space="preserve"> </w:t>
      </w:r>
      <w:r>
        <w:rPr>
          <w:rFonts w:ascii="Arial" w:hAnsi="Arial" w:cs="Arial"/>
          <w:b/>
          <w:bCs/>
          <w:sz w:val="24"/>
          <w:szCs w:val="26"/>
          <w:lang w:val="uk-UA"/>
        </w:rPr>
        <w:t>р</w:t>
      </w:r>
      <w:r>
        <w:rPr>
          <w:rFonts w:ascii="Arial" w:hAnsi="Arial" w:cs="Arial"/>
          <w:b/>
          <w:bCs/>
          <w:sz w:val="24"/>
          <w:szCs w:val="26"/>
        </w:rPr>
        <w:t>ебер і вершин</w:t>
      </w:r>
      <w:r w:rsidR="002774FA">
        <w:rPr>
          <w:rFonts w:ascii="Arial" w:hAnsi="Arial" w:cs="Arial"/>
          <w:b/>
          <w:bCs/>
          <w:sz w:val="24"/>
          <w:szCs w:val="26"/>
          <w:lang w:val="uk-UA"/>
        </w:rPr>
        <w:t xml:space="preserve">. </w:t>
      </w:r>
      <w:r w:rsidR="002774FA">
        <w:rPr>
          <w:rFonts w:ascii="Arial" w:hAnsi="Arial" w:cs="Arial"/>
          <w:sz w:val="24"/>
          <w:szCs w:val="26"/>
        </w:rPr>
        <w:t>При швидкому зростанні ребер і вершин на деяких гранях</w:t>
      </w:r>
      <w:r w:rsidR="002774FA">
        <w:rPr>
          <w:rFonts w:ascii="Arial" w:hAnsi="Arial" w:cs="Arial"/>
          <w:sz w:val="24"/>
          <w:szCs w:val="26"/>
          <w:lang w:val="uk-UA"/>
        </w:rPr>
        <w:t xml:space="preserve"> </w:t>
      </w:r>
      <w:r w:rsidR="002774FA">
        <w:rPr>
          <w:rFonts w:ascii="Arial" w:hAnsi="Arial" w:cs="Arial"/>
          <w:sz w:val="24"/>
          <w:szCs w:val="26"/>
        </w:rPr>
        <w:t xml:space="preserve">утворюються внутрішні порожнини – </w:t>
      </w:r>
      <w:r w:rsidR="002774FA">
        <w:rPr>
          <w:rFonts w:ascii="Arial" w:hAnsi="Arial" w:cs="Arial"/>
          <w:sz w:val="24"/>
          <w:szCs w:val="26"/>
          <w:lang w:val="uk-UA"/>
        </w:rPr>
        <w:t xml:space="preserve">і як </w:t>
      </w:r>
      <w:r w:rsidR="00FD685C">
        <w:rPr>
          <w:rFonts w:ascii="Arial" w:hAnsi="Arial" w:cs="Arial"/>
          <w:sz w:val="24"/>
          <w:szCs w:val="26"/>
          <w:lang w:val="uk-UA"/>
        </w:rPr>
        <w:t xml:space="preserve">наслідок, </w:t>
      </w:r>
      <w:r w:rsidR="00FD685C">
        <w:rPr>
          <w:rFonts w:ascii="Arial" w:hAnsi="Arial" w:cs="Arial"/>
          <w:sz w:val="24"/>
          <w:szCs w:val="26"/>
        </w:rPr>
        <w:t>виникають</w:t>
      </w:r>
      <w:r w:rsidR="002774FA">
        <w:rPr>
          <w:rFonts w:ascii="Arial" w:hAnsi="Arial" w:cs="Arial"/>
          <w:sz w:val="24"/>
          <w:szCs w:val="26"/>
          <w:lang w:val="uk-UA"/>
        </w:rPr>
        <w:t xml:space="preserve"> </w:t>
      </w:r>
      <w:r w:rsidR="002774FA">
        <w:rPr>
          <w:rFonts w:ascii="Arial" w:hAnsi="Arial" w:cs="Arial"/>
          <w:sz w:val="24"/>
          <w:szCs w:val="26"/>
        </w:rPr>
        <w:t>воронкоподібні кристали</w:t>
      </w:r>
      <w:r w:rsidR="002774FA">
        <w:rPr>
          <w:rFonts w:ascii="Arial" w:hAnsi="Arial" w:cs="Arial"/>
          <w:sz w:val="24"/>
          <w:szCs w:val="26"/>
          <w:lang w:val="uk-UA"/>
        </w:rPr>
        <w:t>.</w:t>
      </w:r>
    </w:p>
    <w:p w:rsidR="002774FA" w:rsidRDefault="002774FA" w:rsidP="002774FA">
      <w:pPr>
        <w:pStyle w:val="af2"/>
        <w:spacing w:line="288" w:lineRule="auto"/>
        <w:ind w:firstLine="680"/>
        <w:jc w:val="both"/>
        <w:rPr>
          <w:rFonts w:ascii="Arial" w:hAnsi="Arial" w:cs="Arial"/>
          <w:sz w:val="24"/>
          <w:szCs w:val="26"/>
        </w:rPr>
      </w:pPr>
      <w:r>
        <w:rPr>
          <w:rFonts w:ascii="Arial" w:hAnsi="Arial" w:cs="Arial"/>
          <w:sz w:val="24"/>
          <w:szCs w:val="26"/>
          <w:lang w:val="uk-UA"/>
        </w:rPr>
        <w:t>Ще вони мають назву «</w:t>
      </w:r>
      <w:r>
        <w:rPr>
          <w:rFonts w:ascii="Arial" w:hAnsi="Arial" w:cs="Arial"/>
          <w:sz w:val="24"/>
          <w:szCs w:val="26"/>
        </w:rPr>
        <w:t>ант</w:t>
      </w:r>
      <w:r>
        <w:rPr>
          <w:rFonts w:ascii="Arial" w:hAnsi="Arial" w:cs="Arial"/>
          <w:sz w:val="24"/>
          <w:szCs w:val="26"/>
          <w:lang w:val="uk-UA"/>
        </w:rPr>
        <w:t>и</w:t>
      </w:r>
      <w:r>
        <w:rPr>
          <w:rFonts w:ascii="Arial" w:hAnsi="Arial" w:cs="Arial"/>
          <w:sz w:val="24"/>
          <w:szCs w:val="26"/>
        </w:rPr>
        <w:t>скелети</w:t>
      </w:r>
      <w:r>
        <w:rPr>
          <w:rFonts w:ascii="Arial" w:hAnsi="Arial" w:cs="Arial"/>
          <w:sz w:val="24"/>
          <w:szCs w:val="26"/>
          <w:lang w:val="uk-UA"/>
        </w:rPr>
        <w:t>»</w:t>
      </w:r>
      <w:r>
        <w:rPr>
          <w:rFonts w:ascii="Arial" w:hAnsi="Arial" w:cs="Arial"/>
          <w:sz w:val="24"/>
          <w:szCs w:val="26"/>
        </w:rPr>
        <w:t xml:space="preserve"> - кристали з опуклими</w:t>
      </w:r>
      <w:r>
        <w:rPr>
          <w:rFonts w:ascii="Arial" w:hAnsi="Arial" w:cs="Arial"/>
          <w:sz w:val="24"/>
          <w:szCs w:val="26"/>
          <w:lang w:val="uk-UA"/>
        </w:rPr>
        <w:t xml:space="preserve"> </w:t>
      </w:r>
      <w:r>
        <w:rPr>
          <w:rFonts w:ascii="Arial" w:hAnsi="Arial" w:cs="Arial"/>
          <w:sz w:val="24"/>
          <w:szCs w:val="26"/>
        </w:rPr>
        <w:t xml:space="preserve">гранями, </w:t>
      </w:r>
      <w:r>
        <w:rPr>
          <w:rFonts w:ascii="Arial" w:hAnsi="Arial" w:cs="Arial"/>
          <w:sz w:val="24"/>
          <w:szCs w:val="26"/>
          <w:lang w:val="uk-UA"/>
        </w:rPr>
        <w:t xml:space="preserve">де має місце </w:t>
      </w:r>
      <w:r>
        <w:rPr>
          <w:rFonts w:ascii="Arial" w:hAnsi="Arial" w:cs="Arial"/>
          <w:sz w:val="24"/>
          <w:szCs w:val="26"/>
        </w:rPr>
        <w:t>швидше</w:t>
      </w:r>
      <w:r>
        <w:rPr>
          <w:rFonts w:ascii="Arial" w:hAnsi="Arial" w:cs="Arial"/>
          <w:sz w:val="24"/>
          <w:szCs w:val="26"/>
          <w:lang w:val="uk-UA"/>
        </w:rPr>
        <w:t xml:space="preserve"> нарощення</w:t>
      </w:r>
      <w:r>
        <w:rPr>
          <w:rFonts w:ascii="Arial" w:hAnsi="Arial" w:cs="Arial"/>
          <w:sz w:val="24"/>
          <w:szCs w:val="26"/>
        </w:rPr>
        <w:t xml:space="preserve"> ребер і вершин. </w:t>
      </w:r>
      <w:r>
        <w:rPr>
          <w:rFonts w:ascii="Arial" w:hAnsi="Arial" w:cs="Arial"/>
          <w:sz w:val="24"/>
          <w:szCs w:val="26"/>
          <w:lang w:val="uk-UA"/>
        </w:rPr>
        <w:t>М</w:t>
      </w:r>
      <w:r>
        <w:rPr>
          <w:rFonts w:ascii="Arial" w:hAnsi="Arial" w:cs="Arial"/>
          <w:sz w:val="24"/>
          <w:szCs w:val="26"/>
        </w:rPr>
        <w:t>ожлива</w:t>
      </w:r>
      <w:r>
        <w:rPr>
          <w:rFonts w:ascii="Arial" w:hAnsi="Arial" w:cs="Arial"/>
          <w:sz w:val="24"/>
          <w:szCs w:val="26"/>
          <w:lang w:val="uk-UA"/>
        </w:rPr>
        <w:t xml:space="preserve"> </w:t>
      </w:r>
      <w:r>
        <w:rPr>
          <w:rFonts w:ascii="Arial" w:hAnsi="Arial" w:cs="Arial"/>
          <w:sz w:val="24"/>
          <w:szCs w:val="26"/>
        </w:rPr>
        <w:t>передумова їх виникнення - менша порівнян</w:t>
      </w:r>
      <w:r>
        <w:rPr>
          <w:rFonts w:ascii="Arial" w:hAnsi="Arial" w:cs="Arial"/>
          <w:sz w:val="24"/>
          <w:szCs w:val="26"/>
          <w:lang w:val="uk-UA"/>
        </w:rPr>
        <w:t>о</w:t>
      </w:r>
      <w:r>
        <w:rPr>
          <w:rFonts w:ascii="Arial" w:hAnsi="Arial" w:cs="Arial"/>
          <w:sz w:val="24"/>
          <w:szCs w:val="26"/>
        </w:rPr>
        <w:t xml:space="preserve"> з</w:t>
      </w:r>
      <w:r>
        <w:rPr>
          <w:rFonts w:ascii="Arial" w:hAnsi="Arial" w:cs="Arial"/>
          <w:sz w:val="24"/>
          <w:szCs w:val="26"/>
          <w:lang w:val="uk-UA"/>
        </w:rPr>
        <w:t xml:space="preserve">і </w:t>
      </w:r>
      <w:r>
        <w:rPr>
          <w:rFonts w:ascii="Arial" w:hAnsi="Arial" w:cs="Arial"/>
          <w:sz w:val="24"/>
          <w:szCs w:val="26"/>
        </w:rPr>
        <w:t>скелетами нер</w:t>
      </w:r>
      <w:r>
        <w:rPr>
          <w:rFonts w:ascii="Arial" w:hAnsi="Arial" w:cs="Arial"/>
          <w:sz w:val="24"/>
          <w:szCs w:val="26"/>
          <w:lang w:val="uk-UA"/>
        </w:rPr>
        <w:t>івноважність</w:t>
      </w:r>
      <w:r>
        <w:rPr>
          <w:rFonts w:ascii="Arial" w:hAnsi="Arial" w:cs="Arial"/>
          <w:sz w:val="24"/>
          <w:szCs w:val="26"/>
        </w:rPr>
        <w:t>:</w:t>
      </w:r>
      <w:r>
        <w:rPr>
          <w:rFonts w:ascii="Arial" w:hAnsi="Arial" w:cs="Arial"/>
          <w:sz w:val="24"/>
          <w:szCs w:val="26"/>
          <w:lang w:val="uk-UA"/>
        </w:rPr>
        <w:t xml:space="preserve"> при однаковій  </w:t>
      </w:r>
      <w:r>
        <w:rPr>
          <w:rFonts w:ascii="Arial" w:hAnsi="Arial" w:cs="Arial"/>
          <w:sz w:val="24"/>
          <w:szCs w:val="26"/>
        </w:rPr>
        <w:t>масі</w:t>
      </w:r>
      <w:r>
        <w:rPr>
          <w:rFonts w:ascii="Arial" w:hAnsi="Arial" w:cs="Arial"/>
          <w:sz w:val="24"/>
          <w:szCs w:val="26"/>
          <w:lang w:val="uk-UA"/>
        </w:rPr>
        <w:t xml:space="preserve"> </w:t>
      </w:r>
      <w:r>
        <w:rPr>
          <w:rFonts w:ascii="Arial" w:hAnsi="Arial" w:cs="Arial"/>
          <w:sz w:val="24"/>
          <w:szCs w:val="26"/>
        </w:rPr>
        <w:t>ант</w:t>
      </w:r>
      <w:r>
        <w:rPr>
          <w:rFonts w:ascii="Arial" w:hAnsi="Arial" w:cs="Arial"/>
          <w:sz w:val="24"/>
          <w:szCs w:val="26"/>
          <w:lang w:val="uk-UA"/>
        </w:rPr>
        <w:t>и</w:t>
      </w:r>
      <w:r>
        <w:rPr>
          <w:rFonts w:ascii="Arial" w:hAnsi="Arial" w:cs="Arial"/>
          <w:sz w:val="24"/>
          <w:szCs w:val="26"/>
        </w:rPr>
        <w:t>скелет має меншу поверхню. Мабуть, поява</w:t>
      </w:r>
      <w:r>
        <w:rPr>
          <w:rFonts w:ascii="Arial" w:hAnsi="Arial" w:cs="Arial"/>
          <w:sz w:val="24"/>
          <w:szCs w:val="26"/>
          <w:lang w:val="uk-UA"/>
        </w:rPr>
        <w:t xml:space="preserve"> </w:t>
      </w:r>
      <w:r>
        <w:rPr>
          <w:rFonts w:ascii="Arial" w:hAnsi="Arial" w:cs="Arial"/>
          <w:sz w:val="24"/>
          <w:szCs w:val="26"/>
        </w:rPr>
        <w:t>ант</w:t>
      </w:r>
      <w:r>
        <w:rPr>
          <w:rFonts w:ascii="Arial" w:hAnsi="Arial" w:cs="Arial"/>
          <w:sz w:val="24"/>
          <w:szCs w:val="26"/>
          <w:lang w:val="uk-UA"/>
        </w:rPr>
        <w:t>и</w:t>
      </w:r>
      <w:r>
        <w:rPr>
          <w:rFonts w:ascii="Arial" w:hAnsi="Arial" w:cs="Arial"/>
          <w:sz w:val="24"/>
          <w:szCs w:val="26"/>
        </w:rPr>
        <w:t>скелет</w:t>
      </w:r>
      <w:r>
        <w:rPr>
          <w:rFonts w:ascii="Arial" w:hAnsi="Arial" w:cs="Arial"/>
          <w:sz w:val="24"/>
          <w:szCs w:val="26"/>
          <w:lang w:val="uk-UA"/>
        </w:rPr>
        <w:t>і</w:t>
      </w:r>
      <w:r>
        <w:rPr>
          <w:rFonts w:ascii="Arial" w:hAnsi="Arial" w:cs="Arial"/>
          <w:sz w:val="24"/>
          <w:szCs w:val="26"/>
        </w:rPr>
        <w:t>в більш імовірн</w:t>
      </w:r>
      <w:r>
        <w:rPr>
          <w:rFonts w:ascii="Arial" w:hAnsi="Arial" w:cs="Arial"/>
          <w:sz w:val="24"/>
          <w:szCs w:val="26"/>
          <w:lang w:val="uk-UA"/>
        </w:rPr>
        <w:t>а</w:t>
      </w:r>
      <w:r>
        <w:rPr>
          <w:rFonts w:ascii="Arial" w:hAnsi="Arial" w:cs="Arial"/>
          <w:sz w:val="24"/>
          <w:szCs w:val="26"/>
        </w:rPr>
        <w:t xml:space="preserve"> при малих пересиченнях</w:t>
      </w:r>
      <w:r>
        <w:rPr>
          <w:rFonts w:ascii="Arial" w:hAnsi="Arial" w:cs="Arial"/>
          <w:sz w:val="24"/>
          <w:szCs w:val="26"/>
          <w:lang w:val="uk-UA"/>
        </w:rPr>
        <w:t xml:space="preserve"> розчинів</w:t>
      </w:r>
      <w:r>
        <w:rPr>
          <w:rFonts w:ascii="Arial" w:hAnsi="Arial" w:cs="Arial"/>
          <w:sz w:val="24"/>
          <w:szCs w:val="26"/>
        </w:rPr>
        <w:t>.</w:t>
      </w: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b/>
          <w:bCs/>
          <w:sz w:val="24"/>
          <w:szCs w:val="26"/>
        </w:rPr>
        <w:t>Ниткоподібні</w:t>
      </w:r>
      <w:r>
        <w:rPr>
          <w:rFonts w:ascii="Arial" w:hAnsi="Arial" w:cs="Arial"/>
          <w:b/>
          <w:bCs/>
          <w:sz w:val="24"/>
          <w:szCs w:val="26"/>
          <w:lang w:val="uk-UA"/>
        </w:rPr>
        <w:t xml:space="preserve"> або волосоподібні</w:t>
      </w:r>
      <w:r>
        <w:rPr>
          <w:rFonts w:ascii="Arial" w:hAnsi="Arial" w:cs="Arial"/>
          <w:b/>
          <w:bCs/>
          <w:sz w:val="24"/>
          <w:szCs w:val="26"/>
        </w:rPr>
        <w:t xml:space="preserve"> форми</w:t>
      </w:r>
      <w:r>
        <w:rPr>
          <w:rFonts w:ascii="Arial" w:hAnsi="Arial" w:cs="Arial"/>
          <w:b/>
          <w:bCs/>
          <w:sz w:val="24"/>
          <w:szCs w:val="26"/>
          <w:lang w:val="uk-UA"/>
        </w:rPr>
        <w:t xml:space="preserve"> - </w:t>
      </w:r>
      <w:r>
        <w:rPr>
          <w:rFonts w:ascii="Arial" w:hAnsi="Arial" w:cs="Arial"/>
          <w:bCs/>
          <w:sz w:val="24"/>
          <w:szCs w:val="26"/>
          <w:lang w:val="uk-UA"/>
        </w:rPr>
        <w:t>м</w:t>
      </w:r>
      <w:r>
        <w:rPr>
          <w:rFonts w:ascii="Arial" w:hAnsi="Arial" w:cs="Arial"/>
          <w:sz w:val="24"/>
          <w:szCs w:val="26"/>
        </w:rPr>
        <w:t>онокристали, перетин яких в сотні разів менше їх</w:t>
      </w:r>
      <w:r>
        <w:rPr>
          <w:rFonts w:ascii="Arial" w:hAnsi="Arial" w:cs="Arial"/>
          <w:sz w:val="24"/>
          <w:szCs w:val="26"/>
          <w:lang w:val="uk-UA"/>
        </w:rPr>
        <w:t xml:space="preserve"> </w:t>
      </w:r>
      <w:r>
        <w:rPr>
          <w:rFonts w:ascii="Arial" w:hAnsi="Arial" w:cs="Arial"/>
          <w:sz w:val="24"/>
          <w:szCs w:val="26"/>
        </w:rPr>
        <w:t xml:space="preserve">довжини. </w:t>
      </w:r>
      <w:r>
        <w:rPr>
          <w:rFonts w:ascii="Arial" w:hAnsi="Arial" w:cs="Arial"/>
          <w:sz w:val="24"/>
          <w:szCs w:val="26"/>
          <w:lang w:val="uk-UA"/>
        </w:rPr>
        <w:t>В</w:t>
      </w:r>
      <w:r>
        <w:rPr>
          <w:rFonts w:ascii="Arial" w:hAnsi="Arial" w:cs="Arial"/>
          <w:sz w:val="24"/>
          <w:szCs w:val="26"/>
        </w:rPr>
        <w:t>иникнення подовжених</w:t>
      </w:r>
      <w:r>
        <w:rPr>
          <w:rFonts w:ascii="Arial" w:hAnsi="Arial" w:cs="Arial"/>
          <w:sz w:val="24"/>
          <w:szCs w:val="26"/>
          <w:lang w:val="uk-UA"/>
        </w:rPr>
        <w:t xml:space="preserve"> </w:t>
      </w:r>
      <w:r>
        <w:rPr>
          <w:rFonts w:ascii="Arial" w:hAnsi="Arial" w:cs="Arial"/>
          <w:sz w:val="24"/>
          <w:szCs w:val="26"/>
        </w:rPr>
        <w:t xml:space="preserve">форм кристалів пояснюється </w:t>
      </w:r>
      <w:r>
        <w:rPr>
          <w:rFonts w:ascii="Arial" w:hAnsi="Arial" w:cs="Arial"/>
          <w:sz w:val="24"/>
          <w:szCs w:val="26"/>
          <w:lang w:val="uk-UA"/>
        </w:rPr>
        <w:t xml:space="preserve">спільною </w:t>
      </w:r>
      <w:r>
        <w:rPr>
          <w:rFonts w:ascii="Arial" w:hAnsi="Arial" w:cs="Arial"/>
          <w:sz w:val="24"/>
          <w:szCs w:val="26"/>
        </w:rPr>
        <w:t>дією декількох факторів, кожен з яких створює</w:t>
      </w:r>
      <w:r>
        <w:rPr>
          <w:rFonts w:ascii="Arial" w:hAnsi="Arial" w:cs="Arial"/>
          <w:sz w:val="24"/>
          <w:szCs w:val="26"/>
          <w:lang w:val="uk-UA"/>
        </w:rPr>
        <w:t xml:space="preserve"> </w:t>
      </w:r>
      <w:r>
        <w:rPr>
          <w:rFonts w:ascii="Arial" w:hAnsi="Arial" w:cs="Arial"/>
          <w:sz w:val="24"/>
          <w:szCs w:val="26"/>
        </w:rPr>
        <w:t xml:space="preserve">тенденцію до </w:t>
      </w:r>
      <w:r>
        <w:rPr>
          <w:rFonts w:ascii="Arial" w:hAnsi="Arial" w:cs="Arial"/>
          <w:sz w:val="24"/>
          <w:szCs w:val="26"/>
          <w:lang w:val="uk-UA"/>
        </w:rPr>
        <w:t xml:space="preserve">утворення </w:t>
      </w:r>
      <w:r>
        <w:rPr>
          <w:rFonts w:ascii="Arial" w:hAnsi="Arial" w:cs="Arial"/>
          <w:sz w:val="24"/>
          <w:szCs w:val="26"/>
        </w:rPr>
        <w:t>витягнут</w:t>
      </w:r>
      <w:r>
        <w:rPr>
          <w:rFonts w:ascii="Arial" w:hAnsi="Arial" w:cs="Arial"/>
          <w:sz w:val="24"/>
          <w:szCs w:val="26"/>
          <w:lang w:val="uk-UA"/>
        </w:rPr>
        <w:t>их</w:t>
      </w:r>
      <w:r>
        <w:rPr>
          <w:rFonts w:ascii="Arial" w:hAnsi="Arial" w:cs="Arial"/>
          <w:sz w:val="24"/>
          <w:szCs w:val="26"/>
        </w:rPr>
        <w:t xml:space="preserve"> кристалів. Через особливості</w:t>
      </w:r>
      <w:r>
        <w:rPr>
          <w:rFonts w:ascii="Arial" w:hAnsi="Arial" w:cs="Arial"/>
          <w:sz w:val="24"/>
          <w:szCs w:val="26"/>
          <w:lang w:val="uk-UA"/>
        </w:rPr>
        <w:t xml:space="preserve"> </w:t>
      </w:r>
      <w:r>
        <w:rPr>
          <w:rFonts w:ascii="Arial" w:hAnsi="Arial" w:cs="Arial"/>
          <w:sz w:val="24"/>
          <w:szCs w:val="26"/>
        </w:rPr>
        <w:t>структури</w:t>
      </w:r>
      <w:r>
        <w:rPr>
          <w:rFonts w:ascii="Arial" w:hAnsi="Arial" w:cs="Arial"/>
          <w:sz w:val="24"/>
          <w:szCs w:val="26"/>
          <w:lang w:val="uk-UA"/>
        </w:rPr>
        <w:t xml:space="preserve"> </w:t>
      </w:r>
      <w:r>
        <w:rPr>
          <w:rFonts w:ascii="Arial" w:hAnsi="Arial" w:cs="Arial"/>
          <w:sz w:val="24"/>
          <w:szCs w:val="26"/>
        </w:rPr>
        <w:t>або з іншої причини</w:t>
      </w:r>
      <w:r>
        <w:rPr>
          <w:rFonts w:ascii="Arial" w:hAnsi="Arial" w:cs="Arial"/>
          <w:sz w:val="24"/>
          <w:szCs w:val="26"/>
          <w:lang w:val="uk-UA"/>
        </w:rPr>
        <w:t xml:space="preserve"> </w:t>
      </w:r>
      <w:r>
        <w:rPr>
          <w:rFonts w:ascii="Arial" w:hAnsi="Arial" w:cs="Arial"/>
          <w:sz w:val="24"/>
          <w:szCs w:val="26"/>
        </w:rPr>
        <w:t>кристал вже на ранній стадії зростання отримує переважн</w:t>
      </w:r>
      <w:r>
        <w:rPr>
          <w:rFonts w:ascii="Arial" w:hAnsi="Arial" w:cs="Arial"/>
          <w:sz w:val="24"/>
          <w:szCs w:val="26"/>
          <w:lang w:val="uk-UA"/>
        </w:rPr>
        <w:t xml:space="preserve">ий </w:t>
      </w:r>
      <w:r>
        <w:rPr>
          <w:rFonts w:ascii="Arial" w:hAnsi="Arial" w:cs="Arial"/>
          <w:sz w:val="24"/>
          <w:szCs w:val="26"/>
        </w:rPr>
        <w:t xml:space="preserve">розвиток в якомусь одному напрямку. </w:t>
      </w:r>
      <w:r>
        <w:rPr>
          <w:rFonts w:ascii="Arial" w:hAnsi="Arial" w:cs="Arial"/>
          <w:sz w:val="24"/>
          <w:szCs w:val="26"/>
          <w:lang w:val="uk-UA"/>
        </w:rPr>
        <w:t>П</w:t>
      </w:r>
      <w:r>
        <w:rPr>
          <w:rFonts w:ascii="Arial" w:hAnsi="Arial" w:cs="Arial"/>
          <w:sz w:val="24"/>
          <w:szCs w:val="26"/>
        </w:rPr>
        <w:t>ри великому</w:t>
      </w:r>
      <w:r>
        <w:rPr>
          <w:rFonts w:ascii="Arial" w:hAnsi="Arial" w:cs="Arial"/>
          <w:sz w:val="24"/>
          <w:szCs w:val="26"/>
          <w:lang w:val="uk-UA"/>
        </w:rPr>
        <w:t xml:space="preserve"> </w:t>
      </w:r>
      <w:r>
        <w:rPr>
          <w:rFonts w:ascii="Arial" w:hAnsi="Arial" w:cs="Arial"/>
          <w:sz w:val="24"/>
          <w:szCs w:val="26"/>
        </w:rPr>
        <w:t>пересиченні</w:t>
      </w:r>
      <w:r>
        <w:rPr>
          <w:rFonts w:ascii="Arial" w:hAnsi="Arial" w:cs="Arial"/>
          <w:sz w:val="24"/>
          <w:szCs w:val="26"/>
          <w:lang w:val="uk-UA"/>
        </w:rPr>
        <w:t xml:space="preserve"> розчину,</w:t>
      </w:r>
      <w:r>
        <w:rPr>
          <w:rFonts w:ascii="Arial" w:hAnsi="Arial" w:cs="Arial"/>
          <w:sz w:val="24"/>
          <w:szCs w:val="26"/>
        </w:rPr>
        <w:t xml:space="preserve"> він розвивається більш-менш звичайним шляхом. </w:t>
      </w:r>
      <w:r>
        <w:rPr>
          <w:rFonts w:ascii="Arial" w:hAnsi="Arial" w:cs="Arial"/>
          <w:sz w:val="24"/>
          <w:szCs w:val="26"/>
          <w:lang w:val="uk-UA"/>
        </w:rPr>
        <w:t>Я</w:t>
      </w:r>
      <w:r>
        <w:rPr>
          <w:rFonts w:ascii="Arial" w:hAnsi="Arial" w:cs="Arial"/>
          <w:sz w:val="24"/>
          <w:szCs w:val="26"/>
        </w:rPr>
        <w:t>кщо</w:t>
      </w:r>
      <w:r>
        <w:rPr>
          <w:rFonts w:ascii="Arial" w:hAnsi="Arial" w:cs="Arial"/>
          <w:sz w:val="24"/>
          <w:szCs w:val="26"/>
          <w:lang w:val="uk-UA"/>
        </w:rPr>
        <w:t xml:space="preserve"> </w:t>
      </w:r>
      <w:r>
        <w:rPr>
          <w:rFonts w:ascii="Arial" w:hAnsi="Arial" w:cs="Arial"/>
          <w:sz w:val="24"/>
          <w:szCs w:val="26"/>
        </w:rPr>
        <w:t>пересичення мал</w:t>
      </w:r>
      <w:r>
        <w:rPr>
          <w:rFonts w:ascii="Arial" w:hAnsi="Arial" w:cs="Arial"/>
          <w:sz w:val="24"/>
          <w:szCs w:val="26"/>
          <w:lang w:val="uk-UA"/>
        </w:rPr>
        <w:t>е</w:t>
      </w:r>
      <w:r>
        <w:rPr>
          <w:rFonts w:ascii="Arial" w:hAnsi="Arial" w:cs="Arial"/>
          <w:sz w:val="24"/>
          <w:szCs w:val="26"/>
        </w:rPr>
        <w:t>, зростання йде повільно, і формується досконала</w:t>
      </w:r>
      <w:r>
        <w:rPr>
          <w:rFonts w:ascii="Arial" w:hAnsi="Arial" w:cs="Arial"/>
          <w:sz w:val="24"/>
          <w:szCs w:val="26"/>
          <w:lang w:val="uk-UA"/>
        </w:rPr>
        <w:t xml:space="preserve"> </w:t>
      </w:r>
      <w:r>
        <w:rPr>
          <w:rFonts w:ascii="Arial" w:hAnsi="Arial" w:cs="Arial"/>
          <w:sz w:val="24"/>
          <w:szCs w:val="26"/>
        </w:rPr>
        <w:t>структура з малим числом дислокацій, розташованих головним</w:t>
      </w:r>
      <w:r>
        <w:rPr>
          <w:rFonts w:ascii="Arial" w:hAnsi="Arial" w:cs="Arial"/>
          <w:sz w:val="24"/>
          <w:szCs w:val="26"/>
          <w:lang w:val="uk-UA"/>
        </w:rPr>
        <w:t xml:space="preserve"> </w:t>
      </w:r>
      <w:r>
        <w:rPr>
          <w:rFonts w:ascii="Arial" w:hAnsi="Arial" w:cs="Arial"/>
          <w:sz w:val="24"/>
          <w:szCs w:val="26"/>
        </w:rPr>
        <w:t xml:space="preserve">чином уздовж подовження кристала. </w:t>
      </w:r>
      <w:r>
        <w:rPr>
          <w:rFonts w:ascii="Arial" w:hAnsi="Arial" w:cs="Arial"/>
          <w:sz w:val="24"/>
          <w:szCs w:val="26"/>
          <w:lang w:val="uk-UA"/>
        </w:rPr>
        <w:t>К</w:t>
      </w:r>
      <w:r>
        <w:rPr>
          <w:rFonts w:ascii="Arial" w:hAnsi="Arial" w:cs="Arial"/>
          <w:sz w:val="24"/>
          <w:szCs w:val="26"/>
        </w:rPr>
        <w:t>оли пересичення</w:t>
      </w:r>
      <w:r>
        <w:rPr>
          <w:rFonts w:ascii="Arial" w:hAnsi="Arial" w:cs="Arial"/>
          <w:sz w:val="24"/>
          <w:szCs w:val="26"/>
          <w:lang w:val="uk-UA"/>
        </w:rPr>
        <w:t xml:space="preserve"> </w:t>
      </w:r>
      <w:r>
        <w:rPr>
          <w:rFonts w:ascii="Arial" w:hAnsi="Arial" w:cs="Arial"/>
          <w:sz w:val="24"/>
          <w:szCs w:val="26"/>
        </w:rPr>
        <w:t>недостатньо для зародження нових шарів, зростання бічних граней</w:t>
      </w:r>
      <w:r>
        <w:rPr>
          <w:rFonts w:ascii="Arial" w:hAnsi="Arial" w:cs="Arial"/>
          <w:sz w:val="24"/>
          <w:szCs w:val="26"/>
          <w:lang w:val="uk-UA"/>
        </w:rPr>
        <w:t xml:space="preserve"> </w:t>
      </w:r>
      <w:r>
        <w:rPr>
          <w:rFonts w:ascii="Arial" w:hAnsi="Arial" w:cs="Arial"/>
          <w:sz w:val="24"/>
          <w:szCs w:val="26"/>
        </w:rPr>
        <w:t>припиняється, але торець кристала продовжує зростати, так як тут</w:t>
      </w:r>
      <w:r>
        <w:rPr>
          <w:rFonts w:ascii="Arial" w:hAnsi="Arial" w:cs="Arial"/>
          <w:sz w:val="24"/>
          <w:szCs w:val="26"/>
          <w:lang w:val="uk-UA"/>
        </w:rPr>
        <w:t xml:space="preserve"> </w:t>
      </w:r>
      <w:r>
        <w:rPr>
          <w:rFonts w:ascii="Arial" w:hAnsi="Arial" w:cs="Arial"/>
          <w:sz w:val="24"/>
          <w:szCs w:val="26"/>
        </w:rPr>
        <w:t xml:space="preserve">є виходи осей гвинтових дислокацій. </w:t>
      </w: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sz w:val="24"/>
          <w:szCs w:val="26"/>
          <w:lang w:val="uk-UA"/>
        </w:rPr>
        <w:t>Особливістю ниткоподібних кристалів є їх хімічна стійкість та  висока міцність, яка у багато разів перевищує міцність звичайних кристалів тих же речовин. Причиною цього  явища є  низька дефектність їх структури.</w:t>
      </w:r>
    </w:p>
    <w:p w:rsidR="002774FA" w:rsidRDefault="002774FA" w:rsidP="002774FA">
      <w:pPr>
        <w:pStyle w:val="af2"/>
        <w:spacing w:line="288" w:lineRule="auto"/>
        <w:ind w:firstLine="680"/>
        <w:jc w:val="both"/>
        <w:rPr>
          <w:rFonts w:ascii="Arial" w:hAnsi="Arial" w:cs="Arial"/>
          <w:sz w:val="24"/>
          <w:szCs w:val="26"/>
        </w:rPr>
      </w:pPr>
      <w:r>
        <w:rPr>
          <w:rFonts w:ascii="Arial" w:hAnsi="Arial" w:cs="Arial"/>
          <w:b/>
          <w:bCs/>
          <w:sz w:val="24"/>
          <w:szCs w:val="26"/>
          <w:lang w:val="uk-UA"/>
        </w:rPr>
        <w:t>Дендрити</w:t>
      </w:r>
      <w:r w:rsidR="00152338">
        <w:rPr>
          <w:rFonts w:ascii="Arial" w:hAnsi="Arial" w:cs="Arial"/>
          <w:b/>
          <w:bCs/>
          <w:sz w:val="24"/>
          <w:szCs w:val="26"/>
          <w:lang w:val="uk-UA"/>
        </w:rPr>
        <w:t xml:space="preserve"> </w:t>
      </w:r>
      <w:r w:rsidR="00152338" w:rsidRPr="00152338">
        <w:rPr>
          <w:rFonts w:ascii="Arial" w:hAnsi="Arial" w:cs="Arial"/>
          <w:bCs/>
          <w:sz w:val="24"/>
          <w:szCs w:val="26"/>
          <w:lang w:val="uk-UA"/>
        </w:rPr>
        <w:t>- г</w:t>
      </w:r>
      <w:r w:rsidRPr="00152338">
        <w:rPr>
          <w:rFonts w:ascii="Arial" w:hAnsi="Arial" w:cs="Arial"/>
          <w:sz w:val="24"/>
          <w:szCs w:val="26"/>
          <w:lang w:val="uk-UA"/>
        </w:rPr>
        <w:t>іпертрофовані</w:t>
      </w:r>
      <w:r>
        <w:rPr>
          <w:rFonts w:ascii="Arial" w:hAnsi="Arial" w:cs="Arial"/>
          <w:sz w:val="24"/>
          <w:szCs w:val="26"/>
          <w:lang w:val="uk-UA"/>
        </w:rPr>
        <w:t xml:space="preserve"> скелетні кристали. Причини їх виникнення ті ж, що і скелетів: ускладнене «харчування», погане відведення тепла. Кожна гілка кристалу прагне рости в бік більш концентрованого розчину, подалі від конкуруючої сусідньої гілки, і тому під впливом цієї тенденції дендрит все більш розростається у різні сторони. Такий спосіб формування кристалів визначає форму дендритів, схожу з кущами і деревами. </w:t>
      </w:r>
      <w:r>
        <w:rPr>
          <w:rFonts w:ascii="Arial" w:hAnsi="Arial" w:cs="Arial"/>
          <w:sz w:val="24"/>
          <w:szCs w:val="26"/>
        </w:rPr>
        <w:t xml:space="preserve">Звідси і назва: "дендрос" </w:t>
      </w:r>
      <w:r w:rsidR="00A16D36">
        <w:rPr>
          <w:rFonts w:ascii="Arial" w:hAnsi="Arial" w:cs="Arial"/>
          <w:sz w:val="24"/>
          <w:szCs w:val="26"/>
          <w:lang w:val="uk-UA"/>
        </w:rPr>
        <w:t>у</w:t>
      </w:r>
      <w:r>
        <w:rPr>
          <w:rFonts w:ascii="Arial" w:hAnsi="Arial" w:cs="Arial"/>
          <w:sz w:val="24"/>
          <w:szCs w:val="26"/>
        </w:rPr>
        <w:t xml:space="preserve"> перекладі з грецько</w:t>
      </w:r>
      <w:r>
        <w:rPr>
          <w:rFonts w:ascii="Arial" w:hAnsi="Arial" w:cs="Arial"/>
          <w:sz w:val="24"/>
          <w:szCs w:val="26"/>
          <w:lang w:val="uk-UA"/>
        </w:rPr>
        <w:t xml:space="preserve">ї мови - </w:t>
      </w:r>
      <w:r>
        <w:rPr>
          <w:rFonts w:ascii="Arial" w:hAnsi="Arial" w:cs="Arial"/>
          <w:sz w:val="24"/>
          <w:szCs w:val="26"/>
        </w:rPr>
        <w:t xml:space="preserve"> дерево.</w:t>
      </w: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sz w:val="24"/>
          <w:szCs w:val="26"/>
          <w:lang w:val="uk-UA"/>
        </w:rPr>
        <w:t>Відомо</w:t>
      </w:r>
      <w:r>
        <w:rPr>
          <w:rFonts w:ascii="Arial" w:hAnsi="Arial" w:cs="Arial"/>
          <w:sz w:val="24"/>
          <w:szCs w:val="26"/>
        </w:rPr>
        <w:t>, що утворення дендритів відбувається, як</w:t>
      </w:r>
      <w:r>
        <w:rPr>
          <w:rFonts w:ascii="Arial" w:hAnsi="Arial" w:cs="Arial"/>
          <w:sz w:val="24"/>
          <w:szCs w:val="26"/>
          <w:lang w:val="uk-UA"/>
        </w:rPr>
        <w:t xml:space="preserve"> </w:t>
      </w:r>
      <w:r>
        <w:rPr>
          <w:rFonts w:ascii="Arial" w:hAnsi="Arial" w:cs="Arial"/>
          <w:sz w:val="24"/>
          <w:szCs w:val="26"/>
        </w:rPr>
        <w:t>правило, в сильно пересичених розчинах і значно</w:t>
      </w:r>
      <w:r>
        <w:rPr>
          <w:rFonts w:ascii="Arial" w:hAnsi="Arial" w:cs="Arial"/>
          <w:sz w:val="24"/>
          <w:szCs w:val="26"/>
          <w:lang w:val="uk-UA"/>
        </w:rPr>
        <w:t xml:space="preserve"> </w:t>
      </w:r>
      <w:r>
        <w:rPr>
          <w:rFonts w:ascii="Arial" w:hAnsi="Arial" w:cs="Arial"/>
          <w:sz w:val="24"/>
          <w:szCs w:val="26"/>
        </w:rPr>
        <w:t xml:space="preserve">переохолоджених розплавах. </w:t>
      </w:r>
      <w:r>
        <w:rPr>
          <w:rFonts w:ascii="Arial" w:hAnsi="Arial" w:cs="Arial"/>
          <w:sz w:val="24"/>
          <w:szCs w:val="26"/>
          <w:lang w:val="uk-UA"/>
        </w:rPr>
        <w:t>З</w:t>
      </w:r>
      <w:r>
        <w:rPr>
          <w:rFonts w:ascii="Arial" w:hAnsi="Arial" w:cs="Arial"/>
          <w:sz w:val="24"/>
          <w:szCs w:val="26"/>
        </w:rPr>
        <w:t>ростання</w:t>
      </w:r>
      <w:r>
        <w:rPr>
          <w:rFonts w:ascii="Arial" w:hAnsi="Arial" w:cs="Arial"/>
          <w:sz w:val="24"/>
          <w:szCs w:val="26"/>
          <w:lang w:val="uk-UA"/>
        </w:rPr>
        <w:t xml:space="preserve"> кристалів правильної форми г</w:t>
      </w:r>
      <w:r>
        <w:rPr>
          <w:rFonts w:ascii="Arial" w:hAnsi="Arial" w:cs="Arial"/>
          <w:sz w:val="24"/>
          <w:szCs w:val="26"/>
        </w:rPr>
        <w:t>альмують домішки: при одних і тих же умовах в</w:t>
      </w:r>
      <w:r>
        <w:rPr>
          <w:rFonts w:ascii="Arial" w:hAnsi="Arial" w:cs="Arial"/>
          <w:sz w:val="24"/>
          <w:szCs w:val="26"/>
          <w:lang w:val="uk-UA"/>
        </w:rPr>
        <w:t xml:space="preserve"> </w:t>
      </w:r>
      <w:r>
        <w:rPr>
          <w:rFonts w:ascii="Arial" w:hAnsi="Arial" w:cs="Arial"/>
          <w:sz w:val="24"/>
          <w:szCs w:val="26"/>
        </w:rPr>
        <w:t>забруднених середовищах розвиваються дендрити, а в чистих – звичайні</w:t>
      </w:r>
      <w:r>
        <w:rPr>
          <w:rFonts w:ascii="Arial" w:hAnsi="Arial" w:cs="Arial"/>
          <w:sz w:val="24"/>
          <w:szCs w:val="26"/>
          <w:lang w:val="uk-UA"/>
        </w:rPr>
        <w:t xml:space="preserve"> </w:t>
      </w:r>
      <w:r>
        <w:rPr>
          <w:rFonts w:ascii="Arial" w:hAnsi="Arial" w:cs="Arial"/>
          <w:sz w:val="24"/>
          <w:szCs w:val="26"/>
        </w:rPr>
        <w:t xml:space="preserve">кристали. </w:t>
      </w: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b/>
          <w:bCs/>
          <w:sz w:val="24"/>
          <w:szCs w:val="26"/>
          <w:lang w:val="uk-UA"/>
        </w:rPr>
        <w:t>Зрощені кристали. У</w:t>
      </w:r>
      <w:r>
        <w:rPr>
          <w:rFonts w:ascii="Arial" w:hAnsi="Arial" w:cs="Arial"/>
          <w:sz w:val="24"/>
          <w:szCs w:val="26"/>
          <w:lang w:val="uk-UA"/>
        </w:rPr>
        <w:t xml:space="preserve"> природних умовах набагато частіше утворюються не окремі кристали, а кристалічні зростки, які в свою чергу поділяються на: епітаксіальні зростки, двійники, </w:t>
      </w:r>
      <w:r>
        <w:rPr>
          <w:rFonts w:ascii="Arial" w:hAnsi="Arial" w:cs="Arial"/>
          <w:sz w:val="24"/>
          <w:szCs w:val="26"/>
        </w:rPr>
        <w:t>друзи (щітки)</w:t>
      </w:r>
      <w:r>
        <w:rPr>
          <w:rFonts w:ascii="Arial" w:hAnsi="Arial" w:cs="Arial"/>
          <w:sz w:val="24"/>
          <w:szCs w:val="26"/>
          <w:lang w:val="uk-UA"/>
        </w:rPr>
        <w:t>, радіально-променисті агрегати, секреції (жеоди, мигдалини), сталактити і сталагміти.</w:t>
      </w: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i/>
          <w:iCs/>
          <w:sz w:val="24"/>
          <w:szCs w:val="26"/>
          <w:lang w:val="uk-UA"/>
        </w:rPr>
        <w:t>Епітаксіальні</w:t>
      </w:r>
      <w:r>
        <w:rPr>
          <w:rFonts w:ascii="Arial" w:hAnsi="Arial" w:cs="Arial"/>
          <w:sz w:val="24"/>
          <w:szCs w:val="26"/>
          <w:lang w:val="uk-UA"/>
        </w:rPr>
        <w:t xml:space="preserve"> зростки відображають закономірно орієнтоване наростання одного мінералу на поверхні іншого. Як правило, такі нарости кристалів однаково орієнтовані з основою, відомою ще як  "підкладка" (рис. 73). </w:t>
      </w: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sz w:val="24"/>
          <w:szCs w:val="26"/>
          <w:lang w:val="uk-UA"/>
        </w:rPr>
        <w:t xml:space="preserve">Окремим випадком утворення паралельних зростків є </w:t>
      </w:r>
      <w:r>
        <w:rPr>
          <w:rFonts w:ascii="Arial" w:hAnsi="Arial" w:cs="Arial"/>
          <w:i/>
          <w:iCs/>
          <w:sz w:val="24"/>
          <w:szCs w:val="26"/>
          <w:lang w:val="uk-UA"/>
        </w:rPr>
        <w:t>автоепітаксія</w:t>
      </w:r>
      <w:r>
        <w:rPr>
          <w:rFonts w:ascii="Arial" w:hAnsi="Arial" w:cs="Arial"/>
          <w:sz w:val="24"/>
          <w:szCs w:val="26"/>
          <w:lang w:val="uk-UA"/>
        </w:rPr>
        <w:t xml:space="preserve"> – процес орієнтованого нарощування кристалічної речовини, однакової за структурою та хімічним складом, з речовиною підкладки. </w:t>
      </w:r>
    </w:p>
    <w:p w:rsidR="002774FA" w:rsidRDefault="002774FA" w:rsidP="002774FA">
      <w:pPr>
        <w:pStyle w:val="af2"/>
        <w:spacing w:line="288" w:lineRule="auto"/>
        <w:ind w:firstLine="680"/>
        <w:jc w:val="center"/>
        <w:rPr>
          <w:rFonts w:ascii="Arial" w:hAnsi="Arial" w:cs="Arial"/>
          <w:noProof/>
          <w:sz w:val="24"/>
          <w:szCs w:val="26"/>
          <w:lang w:val="uk-UA"/>
        </w:rPr>
      </w:pPr>
      <w:r>
        <w:rPr>
          <w:rFonts w:ascii="Arial" w:hAnsi="Arial" w:cs="Arial"/>
          <w:noProof/>
          <w:snapToGrid/>
          <w:sz w:val="24"/>
          <w:szCs w:val="26"/>
          <w:lang w:val="en-US" w:eastAsia="en-US"/>
        </w:rPr>
        <w:drawing>
          <wp:inline distT="0" distB="0" distL="0" distR="0">
            <wp:extent cx="2052320" cy="1118870"/>
            <wp:effectExtent l="0" t="0" r="5080" b="5080"/>
            <wp:docPr id="220" name="Рисунок 220" descr="Описание: 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Описание: Graphical user interface, application, Word&#10;&#10;Description automatically generated"/>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052320" cy="1118870"/>
                    </a:xfrm>
                    <a:prstGeom prst="rect">
                      <a:avLst/>
                    </a:prstGeom>
                    <a:noFill/>
                    <a:ln>
                      <a:noFill/>
                    </a:ln>
                  </pic:spPr>
                </pic:pic>
              </a:graphicData>
            </a:graphic>
          </wp:inline>
        </w:drawing>
      </w:r>
    </w:p>
    <w:p w:rsidR="002774FA" w:rsidRDefault="002774FA" w:rsidP="002774FA">
      <w:pPr>
        <w:pStyle w:val="af2"/>
        <w:spacing w:line="288" w:lineRule="auto"/>
        <w:ind w:firstLine="680"/>
        <w:jc w:val="center"/>
        <w:rPr>
          <w:rFonts w:ascii="Arial" w:hAnsi="Arial" w:cs="Arial"/>
          <w:sz w:val="24"/>
          <w:szCs w:val="26"/>
          <w:lang w:val="uk-UA"/>
        </w:rPr>
      </w:pPr>
    </w:p>
    <w:p w:rsidR="002774FA" w:rsidRDefault="002774FA" w:rsidP="002774FA">
      <w:pPr>
        <w:pStyle w:val="af2"/>
        <w:spacing w:line="288" w:lineRule="auto"/>
        <w:ind w:firstLine="680"/>
        <w:jc w:val="center"/>
        <w:rPr>
          <w:rFonts w:ascii="Arial" w:hAnsi="Arial" w:cs="Arial"/>
          <w:sz w:val="24"/>
          <w:szCs w:val="26"/>
          <w:lang w:val="uk-UA"/>
        </w:rPr>
      </w:pPr>
      <w:r>
        <w:rPr>
          <w:rFonts w:ascii="Arial" w:hAnsi="Arial" w:cs="Arial"/>
          <w:sz w:val="24"/>
          <w:szCs w:val="26"/>
          <w:lang w:val="uk-UA"/>
        </w:rPr>
        <w:t xml:space="preserve">Рис. 73. </w:t>
      </w:r>
      <w:r>
        <w:rPr>
          <w:rFonts w:ascii="Arial" w:hAnsi="Arial" w:cs="Arial"/>
          <w:noProof/>
          <w:sz w:val="24"/>
          <w:szCs w:val="26"/>
          <w:lang w:val="uk-UA"/>
        </w:rPr>
        <w:t>Епітаксіальні  зростки кристалів</w:t>
      </w:r>
    </w:p>
    <w:p w:rsidR="002774FA" w:rsidRDefault="002774FA" w:rsidP="002774FA">
      <w:pPr>
        <w:pStyle w:val="af2"/>
        <w:spacing w:line="288" w:lineRule="auto"/>
        <w:ind w:firstLine="680"/>
        <w:jc w:val="both"/>
        <w:rPr>
          <w:rFonts w:ascii="Arial" w:hAnsi="Arial" w:cs="Arial"/>
          <w:sz w:val="24"/>
          <w:szCs w:val="26"/>
          <w:lang w:val="uk-UA"/>
        </w:rPr>
      </w:pP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sz w:val="24"/>
          <w:szCs w:val="26"/>
          <w:lang w:val="uk-UA"/>
        </w:rPr>
        <w:t>Дуже часто індивіди другого покоління розростаються, змикаються один з одним і утворюють епітаксіальний віночок або потовщену голівку - "скіпетр". Зародження нових індивідів може бути пов'язано зі змінами зовнішніх умов. Про це свідчить зміна забарвлення, наприклад, безбарвного на фіолетове (аметистове) (рис. 74).</w:t>
      </w:r>
    </w:p>
    <w:p w:rsidR="002774FA" w:rsidRDefault="002774FA" w:rsidP="002774FA">
      <w:pPr>
        <w:pStyle w:val="af2"/>
        <w:spacing w:line="288" w:lineRule="auto"/>
        <w:ind w:firstLine="680"/>
        <w:jc w:val="center"/>
        <w:rPr>
          <w:rFonts w:ascii="Arial" w:hAnsi="Arial" w:cs="Arial"/>
          <w:sz w:val="24"/>
          <w:szCs w:val="26"/>
          <w:lang w:val="uk-UA"/>
        </w:rPr>
      </w:pPr>
      <w:r>
        <w:rPr>
          <w:rFonts w:ascii="Arial" w:hAnsi="Arial" w:cs="Arial"/>
          <w:noProof/>
          <w:snapToGrid/>
          <w:sz w:val="24"/>
          <w:szCs w:val="26"/>
          <w:lang w:val="en-US" w:eastAsia="en-US"/>
        </w:rPr>
        <w:drawing>
          <wp:inline distT="0" distB="0" distL="0" distR="0">
            <wp:extent cx="1430020" cy="1371600"/>
            <wp:effectExtent l="19050" t="0" r="0" b="0"/>
            <wp:docPr id="219" name="Рисунок 219" descr="Описание: 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Описание: Graphical user interface, application, Word&#10;&#10;Description automatically generated"/>
                    <pic:cNvPicPr>
                      <a:picLocks noChangeAspect="1" noChangeArrowheads="1"/>
                    </pic:cNvPicPr>
                  </pic:nvPicPr>
                  <pic:blipFill>
                    <a:blip r:embed="rId152" cstate="print">
                      <a:lum bright="-49000" contrast="81000"/>
                      <a:extLst>
                        <a:ext uri="{28A0092B-C50C-407E-A947-70E740481C1C}">
                          <a14:useLocalDpi xmlns:a14="http://schemas.microsoft.com/office/drawing/2010/main" val="0"/>
                        </a:ext>
                      </a:extLst>
                    </a:blip>
                    <a:srcRect/>
                    <a:stretch>
                      <a:fillRect/>
                    </a:stretch>
                  </pic:blipFill>
                  <pic:spPr bwMode="auto">
                    <a:xfrm>
                      <a:off x="0" y="0"/>
                      <a:ext cx="1430020" cy="1371600"/>
                    </a:xfrm>
                    <a:prstGeom prst="rect">
                      <a:avLst/>
                    </a:prstGeom>
                    <a:noFill/>
                    <a:ln>
                      <a:noFill/>
                    </a:ln>
                  </pic:spPr>
                </pic:pic>
              </a:graphicData>
            </a:graphic>
          </wp:inline>
        </w:drawing>
      </w:r>
    </w:p>
    <w:p w:rsidR="002774FA" w:rsidRDefault="002774FA" w:rsidP="002774FA">
      <w:pPr>
        <w:pStyle w:val="af2"/>
        <w:spacing w:line="288" w:lineRule="auto"/>
        <w:ind w:firstLine="680"/>
        <w:jc w:val="center"/>
        <w:rPr>
          <w:rFonts w:ascii="Arial" w:hAnsi="Arial" w:cs="Arial"/>
          <w:sz w:val="24"/>
          <w:szCs w:val="26"/>
          <w:lang w:val="uk-UA"/>
        </w:rPr>
      </w:pPr>
      <w:r>
        <w:rPr>
          <w:rFonts w:ascii="Arial" w:hAnsi="Arial" w:cs="Arial"/>
          <w:sz w:val="24"/>
          <w:szCs w:val="26"/>
          <w:lang w:val="uk-UA"/>
        </w:rPr>
        <w:t>Рис. 74.  Приклади автоепітаксіальних зростків кристалів кварцу</w:t>
      </w:r>
    </w:p>
    <w:p w:rsidR="002774FA" w:rsidRDefault="002774FA" w:rsidP="002774FA">
      <w:pPr>
        <w:pStyle w:val="af2"/>
        <w:spacing w:line="288" w:lineRule="auto"/>
        <w:ind w:firstLine="680"/>
        <w:jc w:val="both"/>
        <w:rPr>
          <w:rFonts w:ascii="Arial" w:hAnsi="Arial" w:cs="Arial"/>
          <w:sz w:val="24"/>
          <w:szCs w:val="26"/>
          <w:lang w:val="uk-UA"/>
        </w:rPr>
      </w:pP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sz w:val="24"/>
          <w:szCs w:val="26"/>
          <w:lang w:val="uk-UA"/>
        </w:rPr>
        <w:t>При автоепітаксіі кристалічна структура «молодшого» індивіда продовжує структуру «старшого», і обидва складають по суті один кристал. Всі елементи структур індивідів розташовані відповідно паралельно, внаслідок чого однаково орієнтовані і елементи огранування кристалу - межі, ребра, верхівки.</w:t>
      </w: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b/>
          <w:bCs/>
          <w:sz w:val="24"/>
          <w:szCs w:val="26"/>
          <w:lang w:val="uk-UA"/>
        </w:rPr>
        <w:t>Двійником</w:t>
      </w:r>
      <w:r>
        <w:rPr>
          <w:rFonts w:ascii="Arial" w:hAnsi="Arial" w:cs="Arial"/>
          <w:sz w:val="24"/>
          <w:szCs w:val="26"/>
          <w:lang w:val="uk-UA"/>
        </w:rPr>
        <w:t xml:space="preserve"> називається зросток двох однорідних кристалів, в якому один кристал є дзеркальним відображенням іншого або ж один кристал може бути утворений з іншого шляхом повороту на 180°. Площина, при відображенні від якої з одного кристала двійника виникає інший, називається двійниковою площиною. </w:t>
      </w: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sz w:val="24"/>
          <w:szCs w:val="26"/>
          <w:lang w:val="uk-UA"/>
        </w:rPr>
        <w:t>Таким чином, у двійників слід виділяти кілька характерних особливостей, що відрізняють між собою  паралельні зростки: вхідні кути; двійникові осі; двійникові площини.</w:t>
      </w: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sz w:val="24"/>
          <w:szCs w:val="26"/>
          <w:lang w:val="uk-UA"/>
        </w:rPr>
        <w:t xml:space="preserve">Припустимо, в процесі росту виникла "помилка упаковки": група частинок випадково зайняла не своє, а симетричне, двійникове положення. Завдяки появі вхідного кута така помилка  є енергетично вигідною, і тому потреби в її виправленні немає. Зростання кристалу триває з двійниковою упаковкою частинок і відкладення речовини йде переважно у вхідних кутах. </w:t>
      </w: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sz w:val="24"/>
          <w:szCs w:val="26"/>
          <w:lang w:val="uk-UA"/>
        </w:rPr>
        <w:t xml:space="preserve">Утворенню двійників сприяють наступні чинники: </w:t>
      </w: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sz w:val="24"/>
          <w:szCs w:val="26"/>
          <w:lang w:val="uk-UA"/>
        </w:rPr>
        <w:t xml:space="preserve">1) температурні коливання, що обумовлюють зміну поліморфних модифікацій (наприклад, перехід   β-кварцу гексагональної сингонії  у α-кварц тригональної); </w:t>
      </w: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sz w:val="24"/>
          <w:szCs w:val="26"/>
          <w:lang w:val="uk-UA"/>
        </w:rPr>
        <w:t xml:space="preserve">2) хімічні домішки (двійники перетворення); </w:t>
      </w: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sz w:val="24"/>
          <w:szCs w:val="26"/>
          <w:lang w:val="uk-UA"/>
        </w:rPr>
        <w:t>3) механічний тиск (за рахунок двійникування частково зменшується «механічна» напруга).</w:t>
      </w: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b/>
          <w:bCs/>
          <w:sz w:val="24"/>
          <w:szCs w:val="26"/>
        </w:rPr>
        <w:t>Друзи (щітки)</w:t>
      </w:r>
      <w:r>
        <w:rPr>
          <w:rFonts w:ascii="Arial" w:hAnsi="Arial" w:cs="Arial"/>
          <w:sz w:val="24"/>
          <w:szCs w:val="26"/>
        </w:rPr>
        <w:t xml:space="preserve"> - груп</w:t>
      </w:r>
      <w:r>
        <w:rPr>
          <w:rFonts w:ascii="Arial" w:hAnsi="Arial" w:cs="Arial"/>
          <w:sz w:val="24"/>
          <w:szCs w:val="26"/>
          <w:lang w:val="uk-UA"/>
        </w:rPr>
        <w:t>а</w:t>
      </w:r>
      <w:r>
        <w:rPr>
          <w:rFonts w:ascii="Arial" w:hAnsi="Arial" w:cs="Arial"/>
          <w:sz w:val="24"/>
          <w:szCs w:val="26"/>
        </w:rPr>
        <w:t xml:space="preserve"> щільно</w:t>
      </w:r>
      <w:r>
        <w:rPr>
          <w:rFonts w:ascii="Arial" w:hAnsi="Arial" w:cs="Arial"/>
          <w:sz w:val="24"/>
          <w:szCs w:val="26"/>
          <w:lang w:val="uk-UA"/>
        </w:rPr>
        <w:t xml:space="preserve"> </w:t>
      </w:r>
      <w:r>
        <w:rPr>
          <w:rFonts w:ascii="Arial" w:hAnsi="Arial" w:cs="Arial"/>
          <w:sz w:val="24"/>
          <w:szCs w:val="26"/>
        </w:rPr>
        <w:t>зрощених кристалів, обмежених гол</w:t>
      </w:r>
      <w:r>
        <w:rPr>
          <w:rFonts w:ascii="Arial" w:hAnsi="Arial" w:cs="Arial"/>
          <w:sz w:val="24"/>
          <w:szCs w:val="26"/>
          <w:lang w:val="uk-UA"/>
        </w:rPr>
        <w:t>і</w:t>
      </w:r>
      <w:r>
        <w:rPr>
          <w:rFonts w:ascii="Arial" w:hAnsi="Arial" w:cs="Arial"/>
          <w:sz w:val="24"/>
          <w:szCs w:val="26"/>
        </w:rPr>
        <w:t>вками і гранями</w:t>
      </w:r>
      <w:r>
        <w:rPr>
          <w:rFonts w:ascii="Arial" w:hAnsi="Arial" w:cs="Arial"/>
          <w:sz w:val="24"/>
          <w:szCs w:val="26"/>
          <w:lang w:val="uk-UA"/>
        </w:rPr>
        <w:t xml:space="preserve"> складових її кристалів з одного боку, і субстратом, на якому вони наростають - з іншого. Друзи характеризуються двома головними якостями: геометричною формою індивідів у поєднанні з їх хаотичним розташуванням.</w:t>
      </w: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b/>
          <w:bCs/>
          <w:sz w:val="24"/>
          <w:szCs w:val="26"/>
          <w:lang w:val="uk-UA"/>
        </w:rPr>
        <w:t xml:space="preserve">Радіально-променисті агрегати </w:t>
      </w:r>
      <w:r>
        <w:rPr>
          <w:rFonts w:ascii="Arial" w:hAnsi="Arial" w:cs="Arial"/>
          <w:sz w:val="24"/>
          <w:szCs w:val="26"/>
          <w:lang w:val="uk-UA"/>
        </w:rPr>
        <w:t>– це кулясті, іноді неправильні, але близькі до округлої форми новоутвоення з радіально-лучистою або скорлуповатою будовою.</w:t>
      </w: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sz w:val="24"/>
          <w:szCs w:val="26"/>
          <w:lang w:val="uk-UA"/>
        </w:rPr>
        <w:t xml:space="preserve">Радіально-променисті утворення ростуть, як паралельно-шестоваті агрегати, що наростають на плоску підкладку. Якщо наростання відбувається на замкнуту опуклу поверхню піщинки, наприклад, крупинки породи або кришталика, тоді такий зросток називається </w:t>
      </w:r>
      <w:r>
        <w:rPr>
          <w:rFonts w:ascii="Arial" w:hAnsi="Arial" w:cs="Arial"/>
          <w:b/>
          <w:sz w:val="24"/>
          <w:szCs w:val="26"/>
          <w:lang w:val="uk-UA"/>
        </w:rPr>
        <w:t>сфероліт</w:t>
      </w:r>
      <w:r>
        <w:rPr>
          <w:rFonts w:ascii="Arial" w:hAnsi="Arial" w:cs="Arial"/>
          <w:sz w:val="24"/>
          <w:szCs w:val="26"/>
          <w:lang w:val="uk-UA"/>
        </w:rPr>
        <w:t xml:space="preserve">. </w:t>
      </w: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b/>
          <w:bCs/>
          <w:sz w:val="24"/>
          <w:szCs w:val="26"/>
          <w:lang w:val="uk-UA"/>
        </w:rPr>
        <w:t>Секреції (жеоди, мигдалини)</w:t>
      </w:r>
      <w:r>
        <w:rPr>
          <w:rFonts w:ascii="Arial" w:hAnsi="Arial" w:cs="Arial"/>
          <w:sz w:val="24"/>
          <w:szCs w:val="26"/>
          <w:lang w:val="uk-UA"/>
        </w:rPr>
        <w:t xml:space="preserve"> - форми відкладення мінералів в порожнинах гірських порід. Тут зростання індивідів направлено від країв до центру. Жеодами називають секреції, розмір яких більше 2 см в діаметрі. Подібні новоутворення меншого розміру називають миндалинами. </w:t>
      </w: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b/>
          <w:bCs/>
          <w:sz w:val="24"/>
          <w:szCs w:val="26"/>
          <w:lang w:val="uk-UA"/>
        </w:rPr>
        <w:t>Сталактити і сталагміти.</w:t>
      </w:r>
      <w:r>
        <w:rPr>
          <w:rFonts w:ascii="Arial" w:hAnsi="Arial" w:cs="Arial"/>
          <w:sz w:val="24"/>
          <w:szCs w:val="26"/>
          <w:lang w:val="uk-UA"/>
        </w:rPr>
        <w:t xml:space="preserve"> Сталактит у перекладі з грецької мови означає «натік по краплині». Уявімо, що близько декількох сотень років тому на стелі будь-якої печери затрималася крапля дощу, яка розчинила в собі вапно. Після випаровування води крихітне кільце вапна закристалізувалося на стелі. Друга крапля осіла на це кільце, потім, третя, четверта, п'ята і всі вони залишили вапно на тому ж місці. З часом кільця вапна сформували невеликий горбок - мінібурульку, яка виросте  потім у сталактит. Інша крапля води впала на підлогу печери і знову після її випаровування залишилося вапно. Також через багато років тисячі крапель впадуть на це місце, в результаті чого утворюється «свічка» або сталагміт.</w:t>
      </w:r>
    </w:p>
    <w:p w:rsidR="002774FA" w:rsidRDefault="002774FA" w:rsidP="002774FA">
      <w:pPr>
        <w:pStyle w:val="af2"/>
        <w:spacing w:line="288" w:lineRule="auto"/>
        <w:ind w:firstLine="680"/>
        <w:jc w:val="both"/>
        <w:rPr>
          <w:rFonts w:ascii="Arial" w:hAnsi="Arial" w:cs="Arial"/>
          <w:sz w:val="24"/>
          <w:szCs w:val="26"/>
          <w:lang w:val="uk-UA"/>
        </w:rPr>
      </w:pPr>
    </w:p>
    <w:p w:rsidR="002774FA" w:rsidRDefault="002774FA" w:rsidP="002774FA">
      <w:pPr>
        <w:pStyle w:val="af2"/>
        <w:spacing w:line="288" w:lineRule="auto"/>
        <w:ind w:firstLine="680"/>
        <w:jc w:val="center"/>
        <w:rPr>
          <w:rFonts w:ascii="Arial" w:hAnsi="Arial" w:cs="Arial"/>
          <w:b/>
          <w:bCs/>
          <w:sz w:val="24"/>
          <w:szCs w:val="26"/>
          <w:lang w:val="uk-UA"/>
        </w:rPr>
      </w:pPr>
      <w:r>
        <w:rPr>
          <w:rFonts w:ascii="Arial" w:hAnsi="Arial" w:cs="Arial"/>
          <w:b/>
          <w:bCs/>
          <w:sz w:val="24"/>
          <w:szCs w:val="26"/>
          <w:lang w:val="uk-UA"/>
        </w:rPr>
        <w:t>Запитання для самоконтролю</w:t>
      </w: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sz w:val="24"/>
          <w:szCs w:val="26"/>
          <w:lang w:val="uk-UA"/>
        </w:rPr>
        <w:t xml:space="preserve">1. Назвати форми росту монокристалів. </w:t>
      </w: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sz w:val="24"/>
          <w:szCs w:val="26"/>
          <w:lang w:val="uk-UA"/>
        </w:rPr>
        <w:t>2. Назвати форми росту агрегатів (зростків).</w:t>
      </w: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sz w:val="24"/>
          <w:szCs w:val="26"/>
          <w:lang w:val="uk-UA"/>
        </w:rPr>
        <w:t>3. Описати форми: скелетні, реберні (вершинні).</w:t>
      </w: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sz w:val="24"/>
          <w:szCs w:val="26"/>
          <w:lang w:val="uk-UA"/>
        </w:rPr>
        <w:t xml:space="preserve">4. Описати форми: ниткоподібні, дендритні. </w:t>
      </w: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sz w:val="24"/>
          <w:szCs w:val="26"/>
          <w:lang w:val="uk-UA"/>
        </w:rPr>
        <w:t>5. Описати зростки: епітаксіальні, двійники, друзи.</w:t>
      </w:r>
    </w:p>
    <w:p w:rsidR="002774FA" w:rsidRDefault="002774FA" w:rsidP="002774FA">
      <w:pPr>
        <w:pStyle w:val="af2"/>
        <w:spacing w:line="288" w:lineRule="auto"/>
        <w:ind w:firstLine="680"/>
        <w:jc w:val="both"/>
        <w:rPr>
          <w:rFonts w:ascii="Arial" w:hAnsi="Arial" w:cs="Arial"/>
          <w:sz w:val="24"/>
          <w:szCs w:val="26"/>
          <w:lang w:val="uk-UA"/>
        </w:rPr>
      </w:pPr>
      <w:r>
        <w:rPr>
          <w:rFonts w:ascii="Arial" w:hAnsi="Arial" w:cs="Arial"/>
          <w:sz w:val="24"/>
          <w:szCs w:val="26"/>
          <w:lang w:val="uk-UA"/>
        </w:rPr>
        <w:t>6. Описати зростки: радіально-променисті, секреції (жеоди, мигдалини), сталактити і сталагміти.</w:t>
      </w:r>
    </w:p>
    <w:p w:rsidR="002774FA" w:rsidRDefault="002774FA" w:rsidP="002774FA">
      <w:pPr>
        <w:pStyle w:val="af2"/>
        <w:spacing w:line="288" w:lineRule="auto"/>
        <w:ind w:firstLine="680"/>
        <w:jc w:val="both"/>
        <w:rPr>
          <w:rFonts w:ascii="Arial" w:hAnsi="Arial" w:cs="Arial"/>
          <w:sz w:val="24"/>
          <w:szCs w:val="26"/>
          <w:lang w:val="uk-UA"/>
        </w:rPr>
      </w:pPr>
    </w:p>
    <w:p w:rsidR="002774FA" w:rsidRDefault="002774FA" w:rsidP="002774FA">
      <w:pPr>
        <w:spacing w:line="288" w:lineRule="auto"/>
        <w:ind w:left="360"/>
        <w:jc w:val="center"/>
        <w:rPr>
          <w:rFonts w:ascii="Arial" w:hAnsi="Arial" w:cs="Arial"/>
          <w:highlight w:val="yellow"/>
          <w:lang w:val="uk-UA"/>
        </w:rPr>
      </w:pPr>
      <w:r>
        <w:rPr>
          <w:rFonts w:ascii="Arial" w:hAnsi="Arial" w:cs="Arial"/>
          <w:b/>
          <w:bCs/>
          <w:caps/>
          <w:lang w:val="uk-UA"/>
        </w:rPr>
        <w:t>Лекція</w:t>
      </w:r>
      <w:r>
        <w:rPr>
          <w:rFonts w:ascii="Arial" w:hAnsi="Arial" w:cs="Arial"/>
          <w:b/>
          <w:bCs/>
          <w:lang w:val="uk-UA"/>
        </w:rPr>
        <w:t xml:space="preserve"> 3. Природа хімічного зв’язку. Типи хімічних зв’язків</w:t>
      </w:r>
    </w:p>
    <w:p w:rsidR="002774FA" w:rsidRDefault="002774FA" w:rsidP="002774FA">
      <w:pPr>
        <w:spacing w:line="288" w:lineRule="auto"/>
        <w:ind w:firstLine="709"/>
        <w:jc w:val="both"/>
        <w:rPr>
          <w:rFonts w:ascii="Arial" w:hAnsi="Arial" w:cs="Arial"/>
          <w:kern w:val="24"/>
          <w:szCs w:val="26"/>
          <w:lang w:val="uk-UA"/>
        </w:rPr>
      </w:pPr>
    </w:p>
    <w:p w:rsidR="002774FA" w:rsidRDefault="002774FA" w:rsidP="002774FA">
      <w:pPr>
        <w:spacing w:line="288" w:lineRule="auto"/>
        <w:ind w:firstLine="709"/>
        <w:jc w:val="both"/>
        <w:rPr>
          <w:rFonts w:ascii="Arial" w:hAnsi="Arial" w:cs="Arial"/>
          <w:szCs w:val="26"/>
          <w:lang w:val="uk-UA"/>
        </w:rPr>
      </w:pPr>
      <w:r>
        <w:rPr>
          <w:rFonts w:ascii="Arial" w:hAnsi="Arial" w:cs="Arial"/>
          <w:szCs w:val="26"/>
          <w:lang w:val="uk-UA"/>
        </w:rPr>
        <w:t>Властивості твердих тіл, такі як міцність, температура плавлення, теплоємність, а також пояснення причин і закономірностей гідратації і твердіння в'яжучих визначаються трьома основними факторами: природою хімічних зв'язків, їх енергією і будовою речовини в цілому.</w:t>
      </w:r>
    </w:p>
    <w:p w:rsidR="002774FA" w:rsidRDefault="002774FA" w:rsidP="002774FA">
      <w:pPr>
        <w:spacing w:line="288" w:lineRule="auto"/>
        <w:ind w:firstLine="709"/>
        <w:jc w:val="both"/>
        <w:rPr>
          <w:rFonts w:ascii="Arial" w:hAnsi="Arial" w:cs="Arial"/>
          <w:szCs w:val="26"/>
          <w:lang w:val="uk-UA"/>
        </w:rPr>
      </w:pPr>
      <w:r>
        <w:rPr>
          <w:rFonts w:ascii="Arial" w:hAnsi="Arial" w:cs="Arial"/>
          <w:szCs w:val="26"/>
          <w:lang w:val="uk-UA"/>
        </w:rPr>
        <w:t>За величиною значень енергії хімічних зв'язків можна судити про стійкість цих сполук: чим міцніше зв'язок, тим більше енергії необхідно затратити на перетворення речовин у ході технологічного процесу.</w:t>
      </w:r>
    </w:p>
    <w:p w:rsidR="002774FA" w:rsidRDefault="002774FA" w:rsidP="002774FA">
      <w:pPr>
        <w:spacing w:line="288" w:lineRule="auto"/>
        <w:ind w:firstLine="709"/>
        <w:jc w:val="both"/>
        <w:rPr>
          <w:rFonts w:ascii="Arial" w:hAnsi="Arial" w:cs="Arial"/>
          <w:szCs w:val="26"/>
          <w:lang w:val="uk-UA"/>
        </w:rPr>
      </w:pPr>
      <w:r>
        <w:rPr>
          <w:rFonts w:ascii="Arial" w:hAnsi="Arial" w:cs="Arial"/>
          <w:szCs w:val="26"/>
          <w:lang w:val="uk-UA"/>
        </w:rPr>
        <w:t>У таблиці 5 наведені значення енергії хімічних зв'язків деяких сполук, що застосовуються в технології в'яжучих речовин.</w:t>
      </w:r>
    </w:p>
    <w:p w:rsidR="002774FA" w:rsidRDefault="002774FA" w:rsidP="002774FA">
      <w:pPr>
        <w:spacing w:line="288" w:lineRule="auto"/>
        <w:ind w:firstLine="709"/>
        <w:jc w:val="right"/>
        <w:rPr>
          <w:rFonts w:ascii="Arial" w:hAnsi="Arial" w:cs="Arial"/>
          <w:szCs w:val="26"/>
          <w:lang w:val="uk-UA"/>
        </w:rPr>
      </w:pPr>
      <w:r>
        <w:rPr>
          <w:rFonts w:ascii="Arial" w:hAnsi="Arial" w:cs="Arial"/>
          <w:szCs w:val="26"/>
          <w:lang w:val="uk-UA"/>
        </w:rPr>
        <w:t>Таблиця 5</w:t>
      </w:r>
    </w:p>
    <w:p w:rsidR="002774FA" w:rsidRDefault="002774FA" w:rsidP="002774FA">
      <w:pPr>
        <w:spacing w:line="288" w:lineRule="auto"/>
        <w:ind w:firstLine="709"/>
        <w:jc w:val="center"/>
        <w:rPr>
          <w:rFonts w:ascii="Arial" w:hAnsi="Arial" w:cs="Arial"/>
          <w:szCs w:val="26"/>
          <w:lang w:val="uk-UA"/>
        </w:rPr>
      </w:pPr>
      <w:r>
        <w:rPr>
          <w:rFonts w:ascii="Arial" w:hAnsi="Arial" w:cs="Arial"/>
          <w:szCs w:val="26"/>
          <w:lang w:val="uk-UA"/>
        </w:rPr>
        <w:t>Енергія хімічних зв'язків деяких сполук</w:t>
      </w:r>
    </w:p>
    <w:p w:rsidR="002774FA" w:rsidRDefault="002774FA" w:rsidP="002774FA">
      <w:pPr>
        <w:spacing w:line="288" w:lineRule="auto"/>
        <w:ind w:firstLine="709"/>
        <w:jc w:val="center"/>
        <w:rPr>
          <w:rFonts w:ascii="Arial" w:hAnsi="Arial" w:cs="Arial"/>
          <w:szCs w:val="26"/>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2652"/>
        <w:gridCol w:w="1647"/>
        <w:gridCol w:w="2804"/>
      </w:tblGrid>
      <w:tr w:rsidR="002774FA" w:rsidRPr="002774FA" w:rsidTr="002774FA">
        <w:trPr>
          <w:jc w:val="center"/>
        </w:trPr>
        <w:tc>
          <w:tcPr>
            <w:tcW w:w="1964"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Сполука</w:t>
            </w:r>
          </w:p>
        </w:tc>
        <w:tc>
          <w:tcPr>
            <w:tcW w:w="2832"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Загальна енергія зв'язків, кДж/моль</w:t>
            </w:r>
          </w:p>
        </w:tc>
        <w:tc>
          <w:tcPr>
            <w:tcW w:w="1736"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both"/>
              <w:rPr>
                <w:rFonts w:ascii="Arial" w:hAnsi="Arial" w:cs="Arial"/>
                <w:szCs w:val="26"/>
                <w:lang w:val="uk-UA"/>
              </w:rPr>
            </w:pPr>
            <w:r>
              <w:rPr>
                <w:rFonts w:ascii="Arial" w:hAnsi="Arial" w:cs="Arial"/>
                <w:szCs w:val="26"/>
                <w:lang w:val="uk-UA"/>
              </w:rPr>
              <w:t>Вид зв'язку</w:t>
            </w:r>
          </w:p>
        </w:tc>
        <w:tc>
          <w:tcPr>
            <w:tcW w:w="3004"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Енергія зв'язку даного виду, кДж/моль</w:t>
            </w:r>
          </w:p>
        </w:tc>
      </w:tr>
      <w:tr w:rsidR="002774FA" w:rsidTr="002774FA">
        <w:trPr>
          <w:jc w:val="center"/>
        </w:trPr>
        <w:tc>
          <w:tcPr>
            <w:tcW w:w="1964"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МgO</w:t>
            </w:r>
          </w:p>
        </w:tc>
        <w:tc>
          <w:tcPr>
            <w:tcW w:w="2832"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999,6</w:t>
            </w:r>
          </w:p>
        </w:tc>
        <w:tc>
          <w:tcPr>
            <w:tcW w:w="1736"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Mg – О</w:t>
            </w:r>
          </w:p>
        </w:tc>
        <w:tc>
          <w:tcPr>
            <w:tcW w:w="3004"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999,6</w:t>
            </w:r>
          </w:p>
        </w:tc>
      </w:tr>
      <w:tr w:rsidR="002774FA" w:rsidTr="002774FA">
        <w:trPr>
          <w:jc w:val="center"/>
        </w:trPr>
        <w:tc>
          <w:tcPr>
            <w:tcW w:w="1964"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CaO</w:t>
            </w:r>
          </w:p>
        </w:tc>
        <w:tc>
          <w:tcPr>
            <w:tcW w:w="2832"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1075,6</w:t>
            </w:r>
          </w:p>
        </w:tc>
        <w:tc>
          <w:tcPr>
            <w:tcW w:w="1736"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Ca – О</w:t>
            </w:r>
          </w:p>
        </w:tc>
        <w:tc>
          <w:tcPr>
            <w:tcW w:w="3004"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1075,6</w:t>
            </w:r>
          </w:p>
        </w:tc>
      </w:tr>
      <w:tr w:rsidR="002774FA" w:rsidTr="002774FA">
        <w:trPr>
          <w:jc w:val="center"/>
        </w:trPr>
        <w:tc>
          <w:tcPr>
            <w:tcW w:w="1964"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SiO</w:t>
            </w:r>
            <w:r>
              <w:rPr>
                <w:rFonts w:ascii="Arial" w:hAnsi="Arial" w:cs="Arial"/>
                <w:szCs w:val="26"/>
                <w:vertAlign w:val="subscript"/>
                <w:lang w:val="uk-UA"/>
              </w:rPr>
              <w:t>2</w:t>
            </w:r>
          </w:p>
        </w:tc>
        <w:tc>
          <w:tcPr>
            <w:tcW w:w="2832"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1861,0</w:t>
            </w:r>
          </w:p>
        </w:tc>
        <w:tc>
          <w:tcPr>
            <w:tcW w:w="1736"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Si – О</w:t>
            </w:r>
          </w:p>
        </w:tc>
        <w:tc>
          <w:tcPr>
            <w:tcW w:w="3004"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1861,0</w:t>
            </w:r>
          </w:p>
        </w:tc>
      </w:tr>
      <w:tr w:rsidR="002774FA" w:rsidTr="002774FA">
        <w:trPr>
          <w:jc w:val="center"/>
        </w:trPr>
        <w:tc>
          <w:tcPr>
            <w:tcW w:w="1964"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Ca(OH)</w:t>
            </w:r>
            <w:r>
              <w:rPr>
                <w:rFonts w:ascii="Arial" w:hAnsi="Arial" w:cs="Arial"/>
                <w:szCs w:val="26"/>
                <w:vertAlign w:val="subscript"/>
                <w:lang w:val="uk-UA"/>
              </w:rPr>
              <w:t>2</w:t>
            </w:r>
          </w:p>
        </w:tc>
        <w:tc>
          <w:tcPr>
            <w:tcW w:w="2832"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2110,1</w:t>
            </w:r>
          </w:p>
        </w:tc>
        <w:tc>
          <w:tcPr>
            <w:tcW w:w="1736"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Ca – О</w:t>
            </w:r>
          </w:p>
        </w:tc>
        <w:tc>
          <w:tcPr>
            <w:tcW w:w="3004"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1140,8</w:t>
            </w:r>
          </w:p>
        </w:tc>
      </w:tr>
      <w:tr w:rsidR="002774FA" w:rsidTr="002774FA">
        <w:trPr>
          <w:jc w:val="center"/>
        </w:trPr>
        <w:tc>
          <w:tcPr>
            <w:tcW w:w="1964"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CaCO</w:t>
            </w:r>
            <w:r>
              <w:rPr>
                <w:rFonts w:ascii="Arial" w:hAnsi="Arial" w:cs="Arial"/>
                <w:szCs w:val="26"/>
                <w:vertAlign w:val="subscript"/>
                <w:lang w:val="uk-UA"/>
              </w:rPr>
              <w:t>3</w:t>
            </w:r>
          </w:p>
        </w:tc>
        <w:tc>
          <w:tcPr>
            <w:tcW w:w="2832"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2860,0</w:t>
            </w:r>
          </w:p>
        </w:tc>
        <w:tc>
          <w:tcPr>
            <w:tcW w:w="1736"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Ca – О</w:t>
            </w:r>
          </w:p>
        </w:tc>
        <w:tc>
          <w:tcPr>
            <w:tcW w:w="3004"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1184,0</w:t>
            </w:r>
          </w:p>
        </w:tc>
      </w:tr>
      <w:tr w:rsidR="002774FA" w:rsidTr="002774FA">
        <w:trPr>
          <w:jc w:val="center"/>
        </w:trPr>
        <w:tc>
          <w:tcPr>
            <w:tcW w:w="1964"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CaSO</w:t>
            </w:r>
            <w:r>
              <w:rPr>
                <w:rFonts w:ascii="Arial" w:hAnsi="Arial" w:cs="Arial"/>
                <w:szCs w:val="26"/>
                <w:vertAlign w:val="subscript"/>
                <w:lang w:val="uk-UA"/>
              </w:rPr>
              <w:t>4</w:t>
            </w:r>
          </w:p>
        </w:tc>
        <w:tc>
          <w:tcPr>
            <w:tcW w:w="2832"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2843,4</w:t>
            </w:r>
          </w:p>
        </w:tc>
        <w:tc>
          <w:tcPr>
            <w:tcW w:w="1736"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Ca – О</w:t>
            </w:r>
          </w:p>
        </w:tc>
        <w:tc>
          <w:tcPr>
            <w:tcW w:w="3004"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1289,0</w:t>
            </w:r>
          </w:p>
        </w:tc>
      </w:tr>
      <w:tr w:rsidR="002774FA" w:rsidTr="002774FA">
        <w:trPr>
          <w:jc w:val="center"/>
        </w:trPr>
        <w:tc>
          <w:tcPr>
            <w:tcW w:w="1964"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2CaO·SiO</w:t>
            </w:r>
            <w:r>
              <w:rPr>
                <w:rFonts w:ascii="Arial" w:hAnsi="Arial" w:cs="Arial"/>
                <w:szCs w:val="26"/>
                <w:vertAlign w:val="subscript"/>
                <w:lang w:val="uk-UA"/>
              </w:rPr>
              <w:t>2</w:t>
            </w:r>
          </w:p>
        </w:tc>
        <w:tc>
          <w:tcPr>
            <w:tcW w:w="2832"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4139,2</w:t>
            </w:r>
          </w:p>
        </w:tc>
        <w:tc>
          <w:tcPr>
            <w:tcW w:w="1736"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Ca – О</w:t>
            </w:r>
          </w:p>
        </w:tc>
        <w:tc>
          <w:tcPr>
            <w:tcW w:w="3004"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2278,3</w:t>
            </w:r>
          </w:p>
        </w:tc>
      </w:tr>
      <w:tr w:rsidR="002774FA" w:rsidTr="002774FA">
        <w:trPr>
          <w:jc w:val="center"/>
        </w:trPr>
        <w:tc>
          <w:tcPr>
            <w:tcW w:w="1964"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3CaO·SiO</w:t>
            </w:r>
            <w:r>
              <w:rPr>
                <w:rFonts w:ascii="Arial" w:hAnsi="Arial" w:cs="Arial"/>
                <w:szCs w:val="26"/>
                <w:vertAlign w:val="subscript"/>
                <w:lang w:val="uk-UA"/>
              </w:rPr>
              <w:t>2</w:t>
            </w:r>
          </w:p>
        </w:tc>
        <w:tc>
          <w:tcPr>
            <w:tcW w:w="2832"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5239,2</w:t>
            </w:r>
          </w:p>
        </w:tc>
        <w:tc>
          <w:tcPr>
            <w:tcW w:w="1736"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Ca – О</w:t>
            </w:r>
          </w:p>
        </w:tc>
        <w:tc>
          <w:tcPr>
            <w:tcW w:w="3004" w:type="dxa"/>
            <w:tcBorders>
              <w:top w:val="single" w:sz="4" w:space="0" w:color="auto"/>
              <w:left w:val="single" w:sz="4" w:space="0" w:color="auto"/>
              <w:bottom w:val="single" w:sz="4" w:space="0" w:color="auto"/>
              <w:right w:val="single" w:sz="4" w:space="0" w:color="auto"/>
            </w:tcBorders>
            <w:hideMark/>
          </w:tcPr>
          <w:p w:rsidR="002774FA" w:rsidRDefault="002774FA">
            <w:pPr>
              <w:spacing w:line="288" w:lineRule="auto"/>
              <w:jc w:val="center"/>
              <w:rPr>
                <w:rFonts w:ascii="Arial" w:hAnsi="Arial" w:cs="Arial"/>
                <w:szCs w:val="26"/>
                <w:lang w:val="uk-UA"/>
              </w:rPr>
            </w:pPr>
            <w:r>
              <w:rPr>
                <w:rFonts w:ascii="Arial" w:hAnsi="Arial" w:cs="Arial"/>
                <w:szCs w:val="26"/>
                <w:lang w:val="uk-UA"/>
              </w:rPr>
              <w:t>3378,2</w:t>
            </w:r>
          </w:p>
        </w:tc>
      </w:tr>
    </w:tbl>
    <w:p w:rsidR="002774FA" w:rsidRDefault="002774FA" w:rsidP="002774FA">
      <w:pPr>
        <w:spacing w:line="288" w:lineRule="auto"/>
        <w:ind w:firstLine="709"/>
        <w:jc w:val="both"/>
        <w:rPr>
          <w:rFonts w:ascii="Arial" w:hAnsi="Arial" w:cs="Arial"/>
          <w:szCs w:val="26"/>
          <w:lang w:val="uk-UA"/>
        </w:rPr>
      </w:pPr>
    </w:p>
    <w:p w:rsidR="00DE612E" w:rsidRDefault="00DE612E" w:rsidP="00DE612E">
      <w:pPr>
        <w:spacing w:line="288" w:lineRule="auto"/>
        <w:ind w:firstLine="709"/>
        <w:jc w:val="both"/>
        <w:rPr>
          <w:rFonts w:ascii="Arial" w:hAnsi="Arial" w:cs="Arial"/>
          <w:szCs w:val="26"/>
          <w:lang w:val="uk-UA"/>
        </w:rPr>
      </w:pPr>
      <w:r>
        <w:rPr>
          <w:rFonts w:ascii="Arial" w:hAnsi="Arial" w:cs="Arial"/>
          <w:szCs w:val="26"/>
          <w:lang w:val="uk-UA"/>
        </w:rPr>
        <w:t>Якщо простежити за зміною енергії зв'язку СаО у деяких із наведених сполук, то проглядається тенденція до її збільшення в ряду СаО - Са(ОН)</w:t>
      </w:r>
      <w:r>
        <w:rPr>
          <w:rFonts w:ascii="Arial" w:hAnsi="Arial" w:cs="Arial"/>
          <w:szCs w:val="26"/>
          <w:vertAlign w:val="subscript"/>
          <w:lang w:val="uk-UA"/>
        </w:rPr>
        <w:t>2</w:t>
      </w:r>
      <w:r>
        <w:rPr>
          <w:rFonts w:ascii="Arial" w:hAnsi="Arial" w:cs="Arial"/>
          <w:szCs w:val="26"/>
          <w:lang w:val="uk-UA"/>
        </w:rPr>
        <w:t xml:space="preserve"> - СаСО</w:t>
      </w:r>
      <w:r>
        <w:rPr>
          <w:rFonts w:ascii="Arial" w:hAnsi="Arial" w:cs="Arial"/>
          <w:szCs w:val="26"/>
          <w:vertAlign w:val="subscript"/>
          <w:lang w:val="uk-UA"/>
        </w:rPr>
        <w:t>3</w:t>
      </w:r>
      <w:r>
        <w:rPr>
          <w:rFonts w:ascii="Arial" w:hAnsi="Arial" w:cs="Arial"/>
          <w:szCs w:val="26"/>
          <w:lang w:val="uk-UA"/>
        </w:rPr>
        <w:t>. Різниця між видами хімічного зв'язку пов’язана з відмінностями у взаємодії електронів. Тому хімічні зв'язки діляться на іонні, атомні, металічні, водні та міжмолекулярні.</w:t>
      </w:r>
    </w:p>
    <w:p w:rsidR="00DE612E" w:rsidRDefault="00DE612E" w:rsidP="00DE612E">
      <w:pPr>
        <w:spacing w:line="288" w:lineRule="auto"/>
        <w:ind w:firstLine="709"/>
        <w:jc w:val="both"/>
        <w:rPr>
          <w:rFonts w:ascii="Arial" w:hAnsi="Arial" w:cs="Arial"/>
          <w:szCs w:val="26"/>
          <w:lang w:val="uk-UA"/>
        </w:rPr>
      </w:pPr>
      <w:r>
        <w:rPr>
          <w:rFonts w:ascii="Arial" w:hAnsi="Arial" w:cs="Arial"/>
          <w:b/>
          <w:bCs/>
          <w:i/>
          <w:iCs/>
          <w:szCs w:val="26"/>
          <w:lang w:val="uk-UA"/>
        </w:rPr>
        <w:t>Іонний, або гетерополярний</w:t>
      </w:r>
      <w:r>
        <w:rPr>
          <w:rFonts w:ascii="Arial" w:hAnsi="Arial" w:cs="Arial"/>
          <w:i/>
          <w:iCs/>
          <w:szCs w:val="26"/>
          <w:lang w:val="uk-UA"/>
        </w:rPr>
        <w:t>,</w:t>
      </w:r>
      <w:r>
        <w:rPr>
          <w:rFonts w:ascii="Arial" w:hAnsi="Arial" w:cs="Arial"/>
          <w:szCs w:val="26"/>
          <w:lang w:val="uk-UA"/>
        </w:rPr>
        <w:t xml:space="preserve"> зв'язок спостерігається в іонних кристалічних будовах і виникає між двома різнойменно зарядженими іонами. Взаємодія електростатичних сил притягання й відштовхування стримує іони на певній відстані один від одного. Іонний зв'язок найбільш простий й найчастіше поширений серед неорганічних сполук, зокрема, він спостерігається у багатьох мінералів: галоїдів, нітратів, карбонатів, сульфатів.</w:t>
      </w:r>
    </w:p>
    <w:p w:rsidR="002774FA" w:rsidRDefault="002774FA" w:rsidP="002774FA">
      <w:pPr>
        <w:spacing w:line="288" w:lineRule="auto"/>
        <w:ind w:firstLine="709"/>
        <w:jc w:val="both"/>
        <w:rPr>
          <w:rFonts w:ascii="Arial" w:hAnsi="Arial" w:cs="Arial"/>
          <w:szCs w:val="26"/>
          <w:lang w:val="uk-UA"/>
        </w:rPr>
      </w:pPr>
      <w:r>
        <w:rPr>
          <w:rFonts w:ascii="Arial" w:hAnsi="Arial" w:cs="Arial"/>
          <w:szCs w:val="26"/>
          <w:lang w:val="uk-UA"/>
        </w:rPr>
        <w:t>Сполуки з іонними зв'язками легко дисоціюють у водному розчині, тобто добре розчиняються. Вони відрізняються високою температурою плавлення, скляним блиском. Такі сполуки погано проводять електричний струм. Прикладом мінералів з іонним типом зв'язку може служити галіт NaCl.</w:t>
      </w:r>
    </w:p>
    <w:p w:rsidR="002774FA" w:rsidRDefault="002774FA" w:rsidP="002774FA">
      <w:pPr>
        <w:spacing w:line="288" w:lineRule="auto"/>
        <w:ind w:firstLine="709"/>
        <w:jc w:val="both"/>
        <w:rPr>
          <w:rFonts w:ascii="Arial" w:hAnsi="Arial" w:cs="Arial"/>
          <w:szCs w:val="26"/>
        </w:rPr>
      </w:pPr>
      <w:r>
        <w:rPr>
          <w:rFonts w:ascii="Arial" w:hAnsi="Arial" w:cs="Arial"/>
          <w:b/>
          <w:bCs/>
          <w:i/>
          <w:iCs/>
          <w:szCs w:val="26"/>
        </w:rPr>
        <w:t>Ковалентний, або гомополярний</w:t>
      </w:r>
      <w:r>
        <w:rPr>
          <w:rFonts w:ascii="Arial" w:hAnsi="Arial" w:cs="Arial"/>
          <w:szCs w:val="26"/>
        </w:rPr>
        <w:t xml:space="preserve">, зв'язок здійснюється в атомних кристалічних будовах за рахунок появи </w:t>
      </w:r>
      <w:r>
        <w:rPr>
          <w:rFonts w:ascii="Arial" w:hAnsi="Arial" w:cs="Arial"/>
          <w:szCs w:val="26"/>
          <w:lang w:val="uk-UA"/>
        </w:rPr>
        <w:t>у</w:t>
      </w:r>
      <w:r>
        <w:rPr>
          <w:rFonts w:ascii="Arial" w:hAnsi="Arial" w:cs="Arial"/>
          <w:szCs w:val="26"/>
        </w:rPr>
        <w:t xml:space="preserve"> сусідніх атомів </w:t>
      </w:r>
      <w:r>
        <w:rPr>
          <w:rFonts w:ascii="Arial" w:hAnsi="Arial" w:cs="Arial"/>
          <w:szCs w:val="26"/>
          <w:lang w:val="uk-UA"/>
        </w:rPr>
        <w:t>спі</w:t>
      </w:r>
      <w:r>
        <w:rPr>
          <w:rFonts w:ascii="Arial" w:hAnsi="Arial" w:cs="Arial"/>
          <w:szCs w:val="26"/>
        </w:rPr>
        <w:t xml:space="preserve">льних електронів. У цьому випадку два атоми або іона ніби «стягуються» разом завдяки появі в них </w:t>
      </w:r>
      <w:r>
        <w:rPr>
          <w:rFonts w:ascii="Arial" w:hAnsi="Arial" w:cs="Arial"/>
          <w:szCs w:val="26"/>
          <w:lang w:val="uk-UA"/>
        </w:rPr>
        <w:t>спі</w:t>
      </w:r>
      <w:r>
        <w:rPr>
          <w:rFonts w:ascii="Arial" w:hAnsi="Arial" w:cs="Arial"/>
          <w:szCs w:val="26"/>
        </w:rPr>
        <w:t xml:space="preserve">льних електронних оболонок. </w:t>
      </w:r>
    </w:p>
    <w:p w:rsidR="002774FA" w:rsidRDefault="002774FA" w:rsidP="002774FA">
      <w:pPr>
        <w:spacing w:line="288" w:lineRule="auto"/>
        <w:ind w:firstLine="709"/>
        <w:jc w:val="both"/>
        <w:rPr>
          <w:rFonts w:ascii="Arial" w:hAnsi="Arial" w:cs="Arial"/>
          <w:b/>
          <w:bCs/>
          <w:szCs w:val="26"/>
        </w:rPr>
      </w:pPr>
      <w:r>
        <w:rPr>
          <w:rFonts w:ascii="Arial" w:hAnsi="Arial" w:cs="Arial"/>
          <w:szCs w:val="26"/>
        </w:rPr>
        <w:t xml:space="preserve">Цей зв'язок дуже міцний, чим і пояснюється підвищена твердість мінералів з ковалентним зв'язком. Усі мінерали з ковалентним зв'язком звичайно гарні ізолятори, нерозчинні у воді; більшість із них відрізняється блиском і підвищеною твердістю. Типовим прикладом мінералів </w:t>
      </w:r>
      <w:r>
        <w:rPr>
          <w:rFonts w:ascii="Arial" w:hAnsi="Arial" w:cs="Arial"/>
          <w:szCs w:val="26"/>
          <w:lang w:val="uk-UA"/>
        </w:rPr>
        <w:t>і</w:t>
      </w:r>
      <w:r>
        <w:rPr>
          <w:rFonts w:ascii="Arial" w:hAnsi="Arial" w:cs="Arial"/>
          <w:szCs w:val="26"/>
        </w:rPr>
        <w:t>з ковалентним зв'язком є алмаз.</w:t>
      </w:r>
    </w:p>
    <w:p w:rsidR="002774FA" w:rsidRDefault="002774FA" w:rsidP="002774FA">
      <w:pPr>
        <w:spacing w:line="288" w:lineRule="auto"/>
        <w:ind w:firstLine="709"/>
        <w:jc w:val="both"/>
        <w:rPr>
          <w:rFonts w:ascii="Arial" w:hAnsi="Arial" w:cs="Arial"/>
          <w:szCs w:val="26"/>
        </w:rPr>
      </w:pPr>
      <w:r>
        <w:rPr>
          <w:rFonts w:ascii="Arial" w:hAnsi="Arial" w:cs="Arial"/>
          <w:b/>
          <w:bCs/>
          <w:i/>
          <w:iCs/>
          <w:szCs w:val="26"/>
        </w:rPr>
        <w:t>Метал</w:t>
      </w:r>
      <w:r>
        <w:rPr>
          <w:rFonts w:ascii="Arial" w:hAnsi="Arial" w:cs="Arial"/>
          <w:b/>
          <w:bCs/>
          <w:i/>
          <w:iCs/>
          <w:szCs w:val="26"/>
          <w:lang w:val="uk-UA"/>
        </w:rPr>
        <w:t>ічн</w:t>
      </w:r>
      <w:r>
        <w:rPr>
          <w:rFonts w:ascii="Arial" w:hAnsi="Arial" w:cs="Arial"/>
          <w:b/>
          <w:bCs/>
          <w:i/>
          <w:iCs/>
          <w:szCs w:val="26"/>
        </w:rPr>
        <w:t>ий зв'язок</w:t>
      </w:r>
      <w:r>
        <w:rPr>
          <w:rFonts w:ascii="Arial" w:hAnsi="Arial" w:cs="Arial"/>
          <w:szCs w:val="26"/>
        </w:rPr>
        <w:t xml:space="preserve"> </w:t>
      </w:r>
      <w:r>
        <w:rPr>
          <w:rFonts w:ascii="Arial" w:hAnsi="Arial" w:cs="Arial"/>
          <w:szCs w:val="26"/>
          <w:lang w:val="uk-UA"/>
        </w:rPr>
        <w:t>характерний для металів і</w:t>
      </w:r>
      <w:r>
        <w:rPr>
          <w:rFonts w:ascii="Arial" w:hAnsi="Arial" w:cs="Arial"/>
          <w:szCs w:val="26"/>
        </w:rPr>
        <w:t xml:space="preserve"> характеризується тим, що у вузлах кристалічної </w:t>
      </w:r>
      <w:r>
        <w:rPr>
          <w:rFonts w:ascii="Arial" w:hAnsi="Arial" w:cs="Arial"/>
          <w:szCs w:val="26"/>
          <w:lang w:val="uk-UA"/>
        </w:rPr>
        <w:t>гратки</w:t>
      </w:r>
      <w:r>
        <w:rPr>
          <w:rFonts w:ascii="Arial" w:hAnsi="Arial" w:cs="Arial"/>
          <w:szCs w:val="26"/>
        </w:rPr>
        <w:t xml:space="preserve"> розміщуються ядра атомів, ніби занурені в газ, що склада</w:t>
      </w:r>
      <w:r>
        <w:rPr>
          <w:rFonts w:ascii="Arial" w:hAnsi="Arial" w:cs="Arial"/>
          <w:szCs w:val="26"/>
          <w:lang w:val="uk-UA"/>
        </w:rPr>
        <w:t>є</w:t>
      </w:r>
      <w:r>
        <w:rPr>
          <w:rFonts w:ascii="Arial" w:hAnsi="Arial" w:cs="Arial"/>
          <w:szCs w:val="26"/>
        </w:rPr>
        <w:t xml:space="preserve">ться з вільних електронів. Кожний атом кристалічної </w:t>
      </w:r>
      <w:r>
        <w:rPr>
          <w:rFonts w:ascii="Arial" w:hAnsi="Arial" w:cs="Arial"/>
          <w:szCs w:val="26"/>
          <w:lang w:val="uk-UA"/>
        </w:rPr>
        <w:t>гра</w:t>
      </w:r>
      <w:r>
        <w:rPr>
          <w:rFonts w:ascii="Arial" w:hAnsi="Arial" w:cs="Arial"/>
          <w:szCs w:val="26"/>
        </w:rPr>
        <w:t xml:space="preserve">тки віддає свої електрони й стає при цьому позитивно зарядженим іоном, так званим </w:t>
      </w:r>
      <w:r>
        <w:rPr>
          <w:rFonts w:ascii="Arial" w:hAnsi="Arial" w:cs="Arial"/>
          <w:szCs w:val="26"/>
          <w:lang w:val="uk-UA"/>
        </w:rPr>
        <w:t>«</w:t>
      </w:r>
      <w:r>
        <w:rPr>
          <w:rFonts w:ascii="Arial" w:hAnsi="Arial" w:cs="Arial"/>
          <w:szCs w:val="26"/>
        </w:rPr>
        <w:t>атомним кістяком</w:t>
      </w:r>
      <w:r>
        <w:rPr>
          <w:rFonts w:ascii="Arial" w:hAnsi="Arial" w:cs="Arial"/>
          <w:szCs w:val="26"/>
          <w:lang w:val="uk-UA"/>
        </w:rPr>
        <w:t>»</w:t>
      </w:r>
      <w:r>
        <w:rPr>
          <w:rFonts w:ascii="Arial" w:hAnsi="Arial" w:cs="Arial"/>
          <w:szCs w:val="26"/>
        </w:rPr>
        <w:t>. Віддані ж електрони не закріплюються за яким-небудь атомом, а перебувають «у загальному користуванні» у вигляді електронного газу. Притягання між позитивно зарядженими іонами й негативно зарядженими вільними електронами врівноважує сили відштовхування, що виникають між однаково зарядженими частинками. Це й обумовлює міцність структури.</w:t>
      </w:r>
    </w:p>
    <w:p w:rsidR="002774FA" w:rsidRDefault="002774FA" w:rsidP="002774FA">
      <w:pPr>
        <w:spacing w:line="288" w:lineRule="auto"/>
        <w:ind w:firstLine="709"/>
        <w:jc w:val="both"/>
        <w:rPr>
          <w:rFonts w:ascii="Arial" w:hAnsi="Arial" w:cs="Arial"/>
          <w:b/>
          <w:bCs/>
          <w:szCs w:val="26"/>
        </w:rPr>
      </w:pPr>
      <w:r>
        <w:rPr>
          <w:rFonts w:ascii="Arial" w:hAnsi="Arial" w:cs="Arial"/>
          <w:szCs w:val="26"/>
        </w:rPr>
        <w:t>Вільне переміщення електронів визначає цілий ряд властивостей, характерних для речовин з подібним типом зв'язку: гарну електро- і теплопровідність, металевий блиск, ковкість. Прикладом речовин з таким типом зв'язку</w:t>
      </w:r>
      <w:r>
        <w:rPr>
          <w:rFonts w:ascii="Arial" w:hAnsi="Arial" w:cs="Arial"/>
          <w:szCs w:val="26"/>
          <w:lang w:val="uk-UA"/>
        </w:rPr>
        <w:t xml:space="preserve"> </w:t>
      </w:r>
      <w:r>
        <w:rPr>
          <w:rFonts w:ascii="Arial" w:hAnsi="Arial" w:cs="Arial"/>
          <w:szCs w:val="26"/>
        </w:rPr>
        <w:t xml:space="preserve">є самородні метали (мідь, золото, срібло </w:t>
      </w:r>
      <w:r>
        <w:rPr>
          <w:rFonts w:ascii="Arial" w:hAnsi="Arial" w:cs="Arial"/>
          <w:szCs w:val="26"/>
          <w:lang w:val="uk-UA"/>
        </w:rPr>
        <w:t>тощо</w:t>
      </w:r>
      <w:r>
        <w:rPr>
          <w:rFonts w:ascii="Arial" w:hAnsi="Arial" w:cs="Arial"/>
          <w:szCs w:val="26"/>
        </w:rPr>
        <w:t>).</w:t>
      </w:r>
    </w:p>
    <w:p w:rsidR="002774FA" w:rsidRDefault="002774FA" w:rsidP="002774FA">
      <w:pPr>
        <w:spacing w:line="288" w:lineRule="auto"/>
        <w:ind w:firstLine="709"/>
        <w:jc w:val="both"/>
        <w:rPr>
          <w:rFonts w:ascii="Arial" w:hAnsi="Arial" w:cs="Arial"/>
          <w:szCs w:val="26"/>
          <w:lang w:val="uk-UA"/>
        </w:rPr>
      </w:pPr>
      <w:r>
        <w:rPr>
          <w:rFonts w:ascii="Arial" w:hAnsi="Arial" w:cs="Arial"/>
          <w:b/>
          <w:bCs/>
          <w:i/>
          <w:iCs/>
          <w:szCs w:val="26"/>
        </w:rPr>
        <w:t>Залишковий, або молекулярний, зв'язок</w:t>
      </w:r>
      <w:r>
        <w:rPr>
          <w:rFonts w:ascii="Arial" w:hAnsi="Arial" w:cs="Arial"/>
          <w:i/>
          <w:iCs/>
          <w:szCs w:val="26"/>
        </w:rPr>
        <w:t>.</w:t>
      </w:r>
      <w:r>
        <w:rPr>
          <w:rFonts w:ascii="Arial" w:hAnsi="Arial" w:cs="Arial"/>
          <w:szCs w:val="26"/>
        </w:rPr>
        <w:t xml:space="preserve"> У молекулярних кристалічних решітках зв'язок здійснюється між двома молекулами за рахунок так званих залишкових сил (або зв'язків Ван-дер-Ваальса). Хоча кожна молекула електростатично нейтральна </w:t>
      </w:r>
      <w:r>
        <w:rPr>
          <w:rFonts w:ascii="Arial" w:hAnsi="Arial" w:cs="Arial"/>
          <w:szCs w:val="26"/>
          <w:lang w:val="uk-UA"/>
        </w:rPr>
        <w:t>і має в</w:t>
      </w:r>
      <w:r>
        <w:rPr>
          <w:rFonts w:ascii="Arial" w:hAnsi="Arial" w:cs="Arial"/>
          <w:szCs w:val="26"/>
        </w:rPr>
        <w:t xml:space="preserve">рівноважені всі заряди, багато молекул являють собою диполь, тобто центр </w:t>
      </w:r>
      <w:r>
        <w:rPr>
          <w:rFonts w:ascii="Arial" w:hAnsi="Arial" w:cs="Arial"/>
          <w:szCs w:val="26"/>
          <w:lang w:val="uk-UA"/>
        </w:rPr>
        <w:t>маси</w:t>
      </w:r>
      <w:r>
        <w:rPr>
          <w:rFonts w:ascii="Arial" w:hAnsi="Arial" w:cs="Arial"/>
          <w:szCs w:val="26"/>
        </w:rPr>
        <w:t xml:space="preserve"> всіх позитивно заряджених частинок у них не збігається із центром </w:t>
      </w:r>
      <w:r>
        <w:rPr>
          <w:rFonts w:ascii="Arial" w:hAnsi="Arial" w:cs="Arial"/>
          <w:szCs w:val="26"/>
          <w:lang w:val="uk-UA"/>
        </w:rPr>
        <w:t>маси</w:t>
      </w:r>
      <w:r>
        <w:rPr>
          <w:rFonts w:ascii="Arial" w:hAnsi="Arial" w:cs="Arial"/>
          <w:szCs w:val="26"/>
        </w:rPr>
        <w:t xml:space="preserve"> всіх негативно заряджених частинок. Внаслідок появи диполя різні частини однієї й тієї самої молекули </w:t>
      </w:r>
      <w:r>
        <w:rPr>
          <w:rFonts w:ascii="Arial" w:hAnsi="Arial" w:cs="Arial"/>
          <w:szCs w:val="26"/>
          <w:lang w:val="uk-UA"/>
        </w:rPr>
        <w:t>отриму</w:t>
      </w:r>
      <w:r>
        <w:rPr>
          <w:rFonts w:ascii="Arial" w:hAnsi="Arial" w:cs="Arial"/>
          <w:szCs w:val="26"/>
        </w:rPr>
        <w:t>ють певний заряд, хоча в цілому молекула залишається нейтральною, оскільки різнойменні заряди один одного врівноважують. Проте внаслідок утворення диполя між</w:t>
      </w:r>
      <w:r>
        <w:rPr>
          <w:rFonts w:ascii="Arial" w:hAnsi="Arial" w:cs="Arial"/>
          <w:szCs w:val="26"/>
          <w:lang w:val="uk-UA"/>
        </w:rPr>
        <w:t xml:space="preserve"> двома молекулами виникають залишкові зв'язки, так звані сили Ван-дер-Ваальса, які є дуже незначними. Тому при найменшому зовнішньому впливі (нагріванні, тиску й ін.) молекули легко роз'єднуються.</w:t>
      </w:r>
    </w:p>
    <w:p w:rsidR="002774FA" w:rsidRDefault="002774FA" w:rsidP="002774FA">
      <w:pPr>
        <w:spacing w:line="288" w:lineRule="auto"/>
        <w:ind w:firstLine="709"/>
        <w:jc w:val="both"/>
        <w:rPr>
          <w:rFonts w:ascii="Arial" w:hAnsi="Arial" w:cs="Arial"/>
          <w:szCs w:val="26"/>
          <w:lang w:val="uk-UA"/>
        </w:rPr>
      </w:pPr>
      <w:r>
        <w:rPr>
          <w:rFonts w:ascii="Arial" w:hAnsi="Arial" w:cs="Arial"/>
          <w:szCs w:val="26"/>
          <w:lang w:val="uk-UA"/>
        </w:rPr>
        <w:t xml:space="preserve">Цим пояснюється, наприклад, крихкість, а також леткість сірки. При нагріванні сірки молекули набувають більшої швидкості руху й при цьому легко відриваються одна від одної. Кристалічні структури з молекулярним зв'язком є гарними діелектриками, відрізняються невеликою твердістю, крихкістю, мають невисокі точки-плавлення й кипіння. Молекулярний тип зв'язку найбільш характерний для органічних сполук. У в'яжучих речовинах основу складають: </w:t>
      </w:r>
      <w:r>
        <w:rPr>
          <w:rFonts w:ascii="Arial" w:hAnsi="Arial" w:cs="Arial"/>
          <w:b/>
          <w:bCs/>
          <w:szCs w:val="26"/>
          <w:lang w:val="uk-UA"/>
        </w:rPr>
        <w:t>іонні</w:t>
      </w:r>
      <w:r>
        <w:rPr>
          <w:rFonts w:ascii="Arial" w:hAnsi="Arial" w:cs="Arial"/>
          <w:szCs w:val="26"/>
          <w:lang w:val="uk-UA"/>
        </w:rPr>
        <w:t xml:space="preserve"> або електростатичні та атомні або </w:t>
      </w:r>
      <w:r>
        <w:rPr>
          <w:rFonts w:ascii="Arial" w:hAnsi="Arial" w:cs="Arial"/>
          <w:b/>
          <w:bCs/>
          <w:i/>
          <w:iCs/>
          <w:szCs w:val="26"/>
          <w:lang w:val="uk-UA"/>
        </w:rPr>
        <w:t>ковалентні зв’язки</w:t>
      </w:r>
      <w:r>
        <w:rPr>
          <w:rFonts w:ascii="Arial" w:hAnsi="Arial" w:cs="Arial"/>
          <w:szCs w:val="26"/>
          <w:lang w:val="uk-UA"/>
        </w:rPr>
        <w:t>.</w:t>
      </w:r>
    </w:p>
    <w:p w:rsidR="002774FA" w:rsidRDefault="002774FA" w:rsidP="002774FA">
      <w:pPr>
        <w:spacing w:line="288" w:lineRule="auto"/>
        <w:ind w:firstLine="709"/>
        <w:jc w:val="both"/>
        <w:rPr>
          <w:rFonts w:ascii="Arial" w:hAnsi="Arial" w:cs="Arial"/>
          <w:szCs w:val="26"/>
        </w:rPr>
      </w:pPr>
      <w:r>
        <w:rPr>
          <w:rFonts w:ascii="Arial" w:hAnsi="Arial" w:cs="Arial"/>
          <w:i/>
          <w:iCs/>
          <w:szCs w:val="26"/>
          <w:lang w:val="uk-UA"/>
        </w:rPr>
        <w:t>Іонний зв'язок</w:t>
      </w:r>
      <w:r>
        <w:rPr>
          <w:rFonts w:ascii="Arial" w:hAnsi="Arial" w:cs="Arial"/>
          <w:szCs w:val="26"/>
          <w:lang w:val="uk-UA"/>
        </w:rPr>
        <w:t xml:space="preserve"> утворюється при взаємодії двох атомів, причому один з них віддає, а другий приймає електрони. П</w:t>
      </w:r>
      <w:r>
        <w:rPr>
          <w:rFonts w:ascii="Arial" w:hAnsi="Arial" w:cs="Arial"/>
          <w:szCs w:val="26"/>
        </w:rPr>
        <w:t>ри цьому перший атом перетворюється в позитивно заряджений іон (катіон), а другий - в негативно заряджений іон (аніон).</w:t>
      </w:r>
    </w:p>
    <w:p w:rsidR="002774FA" w:rsidRDefault="002774FA" w:rsidP="002774FA">
      <w:pPr>
        <w:spacing w:line="288" w:lineRule="auto"/>
        <w:ind w:firstLine="709"/>
        <w:jc w:val="both"/>
        <w:rPr>
          <w:rFonts w:ascii="Arial" w:hAnsi="Arial" w:cs="Arial"/>
          <w:b/>
          <w:bCs/>
          <w:i/>
          <w:iCs/>
          <w:szCs w:val="26"/>
        </w:rPr>
      </w:pPr>
      <w:r>
        <w:rPr>
          <w:rFonts w:ascii="Arial" w:hAnsi="Arial" w:cs="Arial"/>
          <w:szCs w:val="26"/>
        </w:rPr>
        <w:t xml:space="preserve">Кожен іон прагне оточити себе іонами протилежного знака, число яких визначається співвідношенням розмірів іонів. Число найближчих атомів (іонів), розташованих навколо центрального атома (іона), незалежно від природи зв'язків прийнято називати </w:t>
      </w:r>
      <w:r>
        <w:rPr>
          <w:rFonts w:ascii="Arial" w:hAnsi="Arial" w:cs="Arial"/>
          <w:i/>
          <w:iCs/>
          <w:szCs w:val="26"/>
        </w:rPr>
        <w:t>координаційним числом</w:t>
      </w:r>
      <w:r>
        <w:rPr>
          <w:rFonts w:ascii="Arial" w:hAnsi="Arial" w:cs="Arial"/>
          <w:szCs w:val="26"/>
        </w:rPr>
        <w:t xml:space="preserve"> атома (іона) - </w:t>
      </w:r>
      <w:r>
        <w:rPr>
          <w:rFonts w:ascii="Arial" w:hAnsi="Arial" w:cs="Arial"/>
          <w:i/>
          <w:iCs/>
          <w:szCs w:val="26"/>
        </w:rPr>
        <w:t>к.ч</w:t>
      </w:r>
      <w:r>
        <w:rPr>
          <w:rFonts w:ascii="Arial" w:hAnsi="Arial" w:cs="Arial"/>
          <w:b/>
          <w:bCs/>
          <w:i/>
          <w:iCs/>
          <w:szCs w:val="26"/>
        </w:rPr>
        <w:t>.</w:t>
      </w:r>
    </w:p>
    <w:p w:rsidR="002774FA" w:rsidRDefault="002774FA" w:rsidP="002774FA">
      <w:pPr>
        <w:spacing w:line="288" w:lineRule="auto"/>
        <w:ind w:firstLine="709"/>
        <w:jc w:val="both"/>
        <w:rPr>
          <w:rFonts w:ascii="Arial" w:hAnsi="Arial" w:cs="Arial"/>
          <w:b/>
          <w:bCs/>
          <w:i/>
          <w:iCs/>
          <w:szCs w:val="26"/>
          <w:lang w:val="uk-UA"/>
        </w:rPr>
      </w:pPr>
      <w:r>
        <w:rPr>
          <w:rFonts w:ascii="Arial" w:hAnsi="Arial" w:cs="Arial"/>
          <w:szCs w:val="26"/>
        </w:rPr>
        <w:t>Якщо центри цих найближчих атомів чи іонів уявно з’єднати між собою прямими лініями, то в загальному випадку о</w:t>
      </w:r>
      <w:r>
        <w:rPr>
          <w:rFonts w:ascii="Arial" w:hAnsi="Arial" w:cs="Arial"/>
          <w:szCs w:val="26"/>
          <w:lang w:val="uk-UA"/>
        </w:rPr>
        <w:t>тримаємо багато</w:t>
      </w:r>
      <w:r>
        <w:rPr>
          <w:rFonts w:ascii="Arial" w:hAnsi="Arial" w:cs="Arial"/>
          <w:szCs w:val="26"/>
        </w:rPr>
        <w:t xml:space="preserve">гранник, який називається координаційним </w:t>
      </w:r>
      <w:r>
        <w:rPr>
          <w:rFonts w:ascii="Arial" w:hAnsi="Arial" w:cs="Arial"/>
          <w:szCs w:val="26"/>
          <w:lang w:val="uk-UA"/>
        </w:rPr>
        <w:t>багато</w:t>
      </w:r>
      <w:r>
        <w:rPr>
          <w:rFonts w:ascii="Arial" w:hAnsi="Arial" w:cs="Arial"/>
          <w:szCs w:val="26"/>
        </w:rPr>
        <w:t xml:space="preserve">гранником. Атом чи іон, для якого проводиться підрахунок координаційного числа, розміщується в центрі координаційного </w:t>
      </w:r>
      <w:r>
        <w:rPr>
          <w:rFonts w:ascii="Arial" w:hAnsi="Arial" w:cs="Arial"/>
          <w:szCs w:val="26"/>
          <w:lang w:val="uk-UA"/>
        </w:rPr>
        <w:t>багато</w:t>
      </w:r>
      <w:r>
        <w:rPr>
          <w:rFonts w:ascii="Arial" w:hAnsi="Arial" w:cs="Arial"/>
          <w:szCs w:val="26"/>
        </w:rPr>
        <w:t>гранника, по вершинах якого розміщені атоми чи іони.</w:t>
      </w:r>
    </w:p>
    <w:p w:rsidR="002774FA" w:rsidRDefault="002774FA" w:rsidP="002774FA">
      <w:pPr>
        <w:spacing w:line="288" w:lineRule="auto"/>
        <w:ind w:firstLine="709"/>
        <w:jc w:val="both"/>
        <w:rPr>
          <w:rFonts w:ascii="Arial" w:hAnsi="Arial" w:cs="Arial"/>
          <w:szCs w:val="26"/>
          <w:lang w:val="uk-UA"/>
        </w:rPr>
      </w:pPr>
      <w:r>
        <w:rPr>
          <w:rFonts w:ascii="Arial" w:hAnsi="Arial" w:cs="Arial"/>
          <w:szCs w:val="26"/>
          <w:lang w:val="uk-UA"/>
        </w:rPr>
        <w:t>І</w:t>
      </w:r>
      <w:r>
        <w:rPr>
          <w:rFonts w:ascii="Arial" w:hAnsi="Arial" w:cs="Arial"/>
          <w:szCs w:val="26"/>
        </w:rPr>
        <w:t xml:space="preserve">онні структури є стійкими, коли кожен </w:t>
      </w:r>
      <w:r>
        <w:rPr>
          <w:rFonts w:ascii="Arial" w:hAnsi="Arial" w:cs="Arial"/>
          <w:szCs w:val="26"/>
          <w:lang w:val="uk-UA"/>
        </w:rPr>
        <w:t>і</w:t>
      </w:r>
      <w:r>
        <w:rPr>
          <w:rFonts w:ascii="Arial" w:hAnsi="Arial" w:cs="Arial"/>
          <w:szCs w:val="26"/>
        </w:rPr>
        <w:t xml:space="preserve">он торкається лише </w:t>
      </w:r>
      <w:r>
        <w:rPr>
          <w:rFonts w:ascii="Arial" w:hAnsi="Arial" w:cs="Arial"/>
          <w:szCs w:val="26"/>
          <w:lang w:val="uk-UA"/>
        </w:rPr>
        <w:t>і</w:t>
      </w:r>
      <w:r>
        <w:rPr>
          <w:rFonts w:ascii="Arial" w:hAnsi="Arial" w:cs="Arial"/>
          <w:szCs w:val="26"/>
        </w:rPr>
        <w:t>онів протилежного знаку. Якщо розмір центрального атому зменшувати, то в момент, коли оточуючі його аніони будуть торкатись один одного, структура стане менш стійкою. Якщо з</w:t>
      </w:r>
      <w:r>
        <w:rPr>
          <w:rFonts w:ascii="Arial" w:hAnsi="Arial" w:cs="Arial"/>
          <w:szCs w:val="26"/>
          <w:lang w:val="uk-UA"/>
        </w:rPr>
        <w:t>а</w:t>
      </w:r>
      <w:r>
        <w:rPr>
          <w:rFonts w:ascii="Arial" w:hAnsi="Arial" w:cs="Arial"/>
          <w:szCs w:val="26"/>
        </w:rPr>
        <w:t>мінити катіон на інший, ще меншого розміру, то останній буде здатним вільно переміщуватись в проміжку між аніонами. Таке положення створює нестійкість структури і може викликати зміну координаційного числа, тобто повне перегрупування іонів</w:t>
      </w:r>
      <w:r>
        <w:rPr>
          <w:rFonts w:ascii="Arial" w:hAnsi="Arial" w:cs="Arial"/>
          <w:szCs w:val="26"/>
          <w:lang w:val="uk-UA"/>
        </w:rPr>
        <w:t>.</w:t>
      </w:r>
    </w:p>
    <w:p w:rsidR="002774FA" w:rsidRDefault="002774FA" w:rsidP="002774FA">
      <w:pPr>
        <w:spacing w:line="288" w:lineRule="auto"/>
        <w:ind w:firstLine="709"/>
        <w:jc w:val="both"/>
        <w:rPr>
          <w:rFonts w:ascii="Arial" w:hAnsi="Arial" w:cs="Arial"/>
          <w:szCs w:val="26"/>
        </w:rPr>
      </w:pPr>
      <w:r>
        <w:rPr>
          <w:rFonts w:ascii="Arial" w:hAnsi="Arial" w:cs="Arial"/>
          <w:b/>
          <w:bCs/>
          <w:i/>
          <w:iCs/>
          <w:szCs w:val="26"/>
        </w:rPr>
        <w:t>Іонні (атомні) радіуси.</w:t>
      </w:r>
      <w:r>
        <w:rPr>
          <w:rFonts w:ascii="Arial" w:hAnsi="Arial" w:cs="Arial"/>
          <w:szCs w:val="26"/>
        </w:rPr>
        <w:t xml:space="preserve"> Атом являє собою складну систему, що складається з позитивно зарядженого ядра й негативно заряджених електронів. У випадку нерівності зарядів ядра й електронної оболонки виникають позитивно або негативно заряджені іони - катіони або аніони. Природно, що між іонами діють і сили притягання, і сили відштовхування, які в остаточному підсумку визначають ті відстані, які між ними встановлюються. </w:t>
      </w:r>
      <w:r>
        <w:rPr>
          <w:rFonts w:ascii="Arial" w:hAnsi="Arial" w:cs="Arial"/>
          <w:szCs w:val="26"/>
          <w:lang w:val="uk-UA"/>
        </w:rPr>
        <w:t>Внаслідок дії</w:t>
      </w:r>
      <w:r>
        <w:rPr>
          <w:rFonts w:ascii="Arial" w:hAnsi="Arial" w:cs="Arial"/>
          <w:szCs w:val="26"/>
        </w:rPr>
        <w:t xml:space="preserve"> кожного іона або атома з'являється </w:t>
      </w:r>
      <w:r>
        <w:rPr>
          <w:rFonts w:ascii="Arial" w:hAnsi="Arial" w:cs="Arial"/>
          <w:szCs w:val="26"/>
          <w:lang w:val="uk-UA"/>
        </w:rPr>
        <w:t>певна</w:t>
      </w:r>
      <w:r>
        <w:rPr>
          <w:rFonts w:ascii="Arial" w:hAnsi="Arial" w:cs="Arial"/>
          <w:szCs w:val="26"/>
        </w:rPr>
        <w:t xml:space="preserve"> сфера </w:t>
      </w:r>
      <w:r>
        <w:rPr>
          <w:rFonts w:ascii="Arial" w:hAnsi="Arial" w:cs="Arial"/>
          <w:szCs w:val="26"/>
          <w:lang w:val="uk-UA"/>
        </w:rPr>
        <w:t>впливу</w:t>
      </w:r>
      <w:r>
        <w:rPr>
          <w:rFonts w:ascii="Arial" w:hAnsi="Arial" w:cs="Arial"/>
          <w:szCs w:val="26"/>
        </w:rPr>
        <w:t>, що характеризується радіусом,</w:t>
      </w:r>
      <w:r>
        <w:rPr>
          <w:rFonts w:ascii="Arial" w:hAnsi="Arial" w:cs="Arial"/>
          <w:szCs w:val="26"/>
          <w:lang w:val="uk-UA"/>
        </w:rPr>
        <w:t xml:space="preserve"> відомим як</w:t>
      </w:r>
      <w:r>
        <w:rPr>
          <w:rFonts w:ascii="Arial" w:hAnsi="Arial" w:cs="Arial"/>
          <w:szCs w:val="26"/>
        </w:rPr>
        <w:t xml:space="preserve"> іонни</w:t>
      </w:r>
      <w:r>
        <w:rPr>
          <w:rFonts w:ascii="Arial" w:hAnsi="Arial" w:cs="Arial"/>
          <w:szCs w:val="26"/>
          <w:lang w:val="uk-UA"/>
        </w:rPr>
        <w:t>й</w:t>
      </w:r>
      <w:r>
        <w:rPr>
          <w:rFonts w:ascii="Arial" w:hAnsi="Arial" w:cs="Arial"/>
          <w:szCs w:val="26"/>
        </w:rPr>
        <w:t xml:space="preserve"> для іона </w:t>
      </w:r>
      <w:r>
        <w:rPr>
          <w:rFonts w:ascii="Arial" w:hAnsi="Arial" w:cs="Arial"/>
          <w:szCs w:val="26"/>
          <w:lang w:val="uk-UA"/>
        </w:rPr>
        <w:t>та</w:t>
      </w:r>
      <w:r>
        <w:rPr>
          <w:rFonts w:ascii="Arial" w:hAnsi="Arial" w:cs="Arial"/>
          <w:szCs w:val="26"/>
        </w:rPr>
        <w:t xml:space="preserve"> атомни</w:t>
      </w:r>
      <w:r>
        <w:rPr>
          <w:rFonts w:ascii="Arial" w:hAnsi="Arial" w:cs="Arial"/>
          <w:szCs w:val="26"/>
          <w:lang w:val="uk-UA"/>
        </w:rPr>
        <w:t>й</w:t>
      </w:r>
      <w:r>
        <w:rPr>
          <w:rFonts w:ascii="Arial" w:hAnsi="Arial" w:cs="Arial"/>
          <w:szCs w:val="26"/>
        </w:rPr>
        <w:t xml:space="preserve"> для атома. Таким чином, атомним або іонним радіусом називається та мінімальна відстань, на яку центр сфери даного атома (іона) може наблизитися до поверхні сусідніх атомів (іонів). Атомні (іонні) радіуси фактично визначають відстань між вузлами решітки й, таким чином, характер структури даної кристалічної речовини. Атомні (іонні) радіуси різних хімічних елементів мають неоднакову величину. Величина атомного (іонного) радіуса залежить від ряду причин, головними з яких є: </w:t>
      </w:r>
    </w:p>
    <w:p w:rsidR="002774FA" w:rsidRDefault="002774FA" w:rsidP="002774FA">
      <w:pPr>
        <w:spacing w:line="288" w:lineRule="auto"/>
        <w:ind w:firstLine="709"/>
        <w:jc w:val="both"/>
        <w:rPr>
          <w:rFonts w:ascii="Arial" w:hAnsi="Arial" w:cs="Arial"/>
          <w:szCs w:val="26"/>
        </w:rPr>
      </w:pPr>
      <w:r>
        <w:rPr>
          <w:rFonts w:ascii="Arial" w:hAnsi="Arial" w:cs="Arial"/>
          <w:szCs w:val="26"/>
        </w:rPr>
        <w:t>1) заряд іона; позитивно заряджені катіони мають звичайно менший радіус сфери дії, а негативно заряджені аніони - більший радіус, ніж радіус сфери дії нейтрального атома. Це пояснюється тим, що позитивно заряджений іон несе меншу кількість електронів порівнян</w:t>
      </w:r>
      <w:r>
        <w:rPr>
          <w:rFonts w:ascii="Arial" w:hAnsi="Arial" w:cs="Arial"/>
          <w:szCs w:val="26"/>
          <w:lang w:val="uk-UA"/>
        </w:rPr>
        <w:t>о</w:t>
      </w:r>
      <w:r>
        <w:rPr>
          <w:rFonts w:ascii="Arial" w:hAnsi="Arial" w:cs="Arial"/>
          <w:szCs w:val="26"/>
        </w:rPr>
        <w:t xml:space="preserve"> з атомом, а </w:t>
      </w:r>
      <w:r>
        <w:rPr>
          <w:rFonts w:ascii="Arial" w:hAnsi="Arial" w:cs="Arial"/>
          <w:szCs w:val="26"/>
          <w:lang w:val="uk-UA"/>
        </w:rPr>
        <w:t>у</w:t>
      </w:r>
      <w:r>
        <w:rPr>
          <w:rFonts w:ascii="Arial" w:hAnsi="Arial" w:cs="Arial"/>
          <w:szCs w:val="26"/>
        </w:rPr>
        <w:t xml:space="preserve"> негативно зарядженого іона є надлишок електронів; </w:t>
      </w:r>
    </w:p>
    <w:p w:rsidR="002774FA" w:rsidRDefault="002774FA" w:rsidP="002774FA">
      <w:pPr>
        <w:spacing w:line="288" w:lineRule="auto"/>
        <w:ind w:firstLine="709"/>
        <w:jc w:val="both"/>
        <w:rPr>
          <w:rFonts w:ascii="Arial" w:hAnsi="Arial" w:cs="Arial"/>
          <w:szCs w:val="26"/>
        </w:rPr>
      </w:pPr>
      <w:r>
        <w:rPr>
          <w:rFonts w:ascii="Arial" w:hAnsi="Arial" w:cs="Arial"/>
          <w:szCs w:val="26"/>
        </w:rPr>
        <w:t xml:space="preserve">2) поляризаційна здатність атома або іона, тобто здатність атома або іона під впливом зовнішнього електричного поля змінювати свою конфігурацію, що позначається на величині атомного або іонного радіуса. Оскільки поляризаційна здатність залежить від типу зв'язку </w:t>
      </w:r>
      <w:r>
        <w:rPr>
          <w:rFonts w:ascii="Arial" w:hAnsi="Arial" w:cs="Arial"/>
          <w:szCs w:val="26"/>
          <w:lang w:val="uk-UA"/>
        </w:rPr>
        <w:t>та</w:t>
      </w:r>
      <w:r>
        <w:rPr>
          <w:rFonts w:ascii="Arial" w:hAnsi="Arial" w:cs="Arial"/>
          <w:szCs w:val="26"/>
        </w:rPr>
        <w:t xml:space="preserve"> інтенсивно проявля</w:t>
      </w:r>
      <w:r>
        <w:rPr>
          <w:rFonts w:ascii="Arial" w:hAnsi="Arial" w:cs="Arial"/>
          <w:szCs w:val="26"/>
          <w:lang w:val="uk-UA"/>
        </w:rPr>
        <w:t>є</w:t>
      </w:r>
      <w:r>
        <w:rPr>
          <w:rFonts w:ascii="Arial" w:hAnsi="Arial" w:cs="Arial"/>
          <w:szCs w:val="26"/>
        </w:rPr>
        <w:t xml:space="preserve">ться при ковалентному зв'язку, то й величина іонного (атомного) радіуса істотно залежить від </w:t>
      </w:r>
      <w:r>
        <w:rPr>
          <w:rFonts w:ascii="Arial" w:hAnsi="Arial" w:cs="Arial"/>
          <w:szCs w:val="26"/>
          <w:lang w:val="uk-UA"/>
        </w:rPr>
        <w:t xml:space="preserve">величини </w:t>
      </w:r>
      <w:r>
        <w:rPr>
          <w:rFonts w:ascii="Arial" w:hAnsi="Arial" w:cs="Arial"/>
          <w:szCs w:val="26"/>
        </w:rPr>
        <w:t>іонно-ковалентно</w:t>
      </w:r>
      <w:r>
        <w:rPr>
          <w:rFonts w:ascii="Arial" w:hAnsi="Arial" w:cs="Arial"/>
          <w:szCs w:val="26"/>
          <w:lang w:val="uk-UA"/>
        </w:rPr>
        <w:t xml:space="preserve">го </w:t>
      </w:r>
      <w:r>
        <w:rPr>
          <w:rFonts w:ascii="Arial" w:hAnsi="Arial" w:cs="Arial"/>
          <w:szCs w:val="26"/>
        </w:rPr>
        <w:t xml:space="preserve"> зв'язку; </w:t>
      </w:r>
    </w:p>
    <w:p w:rsidR="002774FA" w:rsidRDefault="002774FA" w:rsidP="002774FA">
      <w:pPr>
        <w:spacing w:line="288" w:lineRule="auto"/>
        <w:ind w:firstLine="709"/>
        <w:jc w:val="both"/>
        <w:rPr>
          <w:rFonts w:ascii="Arial" w:hAnsi="Arial" w:cs="Arial"/>
          <w:szCs w:val="26"/>
        </w:rPr>
      </w:pPr>
      <w:r>
        <w:rPr>
          <w:rFonts w:ascii="Arial" w:hAnsi="Arial" w:cs="Arial"/>
          <w:szCs w:val="26"/>
        </w:rPr>
        <w:t xml:space="preserve">3) термодинамічні умови, </w:t>
      </w:r>
      <w:r>
        <w:rPr>
          <w:rFonts w:ascii="Arial" w:hAnsi="Arial" w:cs="Arial"/>
          <w:szCs w:val="26"/>
          <w:lang w:val="uk-UA"/>
        </w:rPr>
        <w:t>в</w:t>
      </w:r>
      <w:r>
        <w:rPr>
          <w:rFonts w:ascii="Arial" w:hAnsi="Arial" w:cs="Arial"/>
          <w:szCs w:val="26"/>
        </w:rPr>
        <w:t xml:space="preserve"> яких перебуває кристалічна речовина (тиск</w:t>
      </w:r>
      <w:r>
        <w:rPr>
          <w:rFonts w:ascii="Arial" w:hAnsi="Arial" w:cs="Arial"/>
          <w:szCs w:val="26"/>
          <w:lang w:val="uk-UA"/>
        </w:rPr>
        <w:t xml:space="preserve">, </w:t>
      </w:r>
      <w:r>
        <w:rPr>
          <w:rFonts w:ascii="Arial" w:hAnsi="Arial" w:cs="Arial"/>
          <w:szCs w:val="26"/>
        </w:rPr>
        <w:t xml:space="preserve">температура). </w:t>
      </w:r>
      <w:r>
        <w:rPr>
          <w:rFonts w:ascii="Arial" w:hAnsi="Arial" w:cs="Arial"/>
          <w:szCs w:val="26"/>
          <w:lang w:val="uk-UA"/>
        </w:rPr>
        <w:t>Зазвичай і</w:t>
      </w:r>
      <w:r>
        <w:rPr>
          <w:rFonts w:ascii="Arial" w:hAnsi="Arial" w:cs="Arial"/>
          <w:szCs w:val="26"/>
        </w:rPr>
        <w:t xml:space="preserve">онний радіус тим більший, чим більша температура </w:t>
      </w:r>
      <w:r>
        <w:rPr>
          <w:rFonts w:ascii="Arial" w:hAnsi="Arial" w:cs="Arial"/>
          <w:szCs w:val="26"/>
          <w:lang w:val="uk-UA"/>
        </w:rPr>
        <w:t>та</w:t>
      </w:r>
      <w:r>
        <w:rPr>
          <w:rFonts w:ascii="Arial" w:hAnsi="Arial" w:cs="Arial"/>
          <w:szCs w:val="26"/>
        </w:rPr>
        <w:t xml:space="preserve"> менший тиск.</w:t>
      </w:r>
    </w:p>
    <w:p w:rsidR="002774FA" w:rsidRDefault="002774FA" w:rsidP="002774FA">
      <w:pPr>
        <w:pStyle w:val="a5"/>
        <w:spacing w:line="276" w:lineRule="auto"/>
        <w:rPr>
          <w:rFonts w:ascii="Arial" w:hAnsi="Arial" w:cs="Arial"/>
          <w:bCs/>
          <w:caps/>
          <w:sz w:val="24"/>
          <w:szCs w:val="26"/>
          <w:lang w:val="ru-RU"/>
        </w:rPr>
      </w:pPr>
      <w:r>
        <w:rPr>
          <w:rFonts w:ascii="Arial" w:hAnsi="Arial" w:cs="Arial"/>
          <w:bCs/>
          <w:sz w:val="24"/>
          <w:szCs w:val="26"/>
        </w:rPr>
        <w:t xml:space="preserve">Запитання </w:t>
      </w:r>
      <w:r>
        <w:rPr>
          <w:rFonts w:ascii="Arial" w:hAnsi="Arial" w:cs="Arial"/>
          <w:bCs/>
          <w:sz w:val="24"/>
          <w:szCs w:val="26"/>
          <w:lang w:val="ru-RU"/>
        </w:rPr>
        <w:t>для самоконтролю</w:t>
      </w:r>
    </w:p>
    <w:p w:rsidR="002774FA" w:rsidRDefault="002774FA" w:rsidP="002774FA">
      <w:pPr>
        <w:spacing w:line="288" w:lineRule="auto"/>
        <w:rPr>
          <w:rFonts w:ascii="Arial" w:hAnsi="Arial" w:cs="Arial"/>
          <w:lang w:val="uk-UA"/>
        </w:rPr>
      </w:pPr>
      <w:r>
        <w:rPr>
          <w:rFonts w:ascii="Arial" w:hAnsi="Arial" w:cs="Arial"/>
          <w:lang w:val="uk-UA"/>
        </w:rPr>
        <w:t>1. Назвіть типи хімічного зв’язку, вказати які з них належать до сильних,  а які до слабких.</w:t>
      </w:r>
    </w:p>
    <w:p w:rsidR="002774FA" w:rsidRDefault="002774FA" w:rsidP="002774FA">
      <w:pPr>
        <w:spacing w:line="288" w:lineRule="auto"/>
        <w:rPr>
          <w:rFonts w:ascii="Arial" w:hAnsi="Arial" w:cs="Arial"/>
          <w:lang w:val="uk-UA"/>
        </w:rPr>
      </w:pPr>
      <w:r>
        <w:rPr>
          <w:rFonts w:ascii="Arial" w:hAnsi="Arial" w:cs="Arial"/>
          <w:lang w:val="uk-UA"/>
        </w:rPr>
        <w:t>2. Як утворюється іонний зв'язок?</w:t>
      </w:r>
    </w:p>
    <w:p w:rsidR="002774FA" w:rsidRDefault="002774FA" w:rsidP="002774FA">
      <w:pPr>
        <w:spacing w:line="288" w:lineRule="auto"/>
        <w:rPr>
          <w:rFonts w:ascii="Arial" w:hAnsi="Arial" w:cs="Arial"/>
          <w:lang w:val="uk-UA"/>
        </w:rPr>
      </w:pPr>
      <w:r>
        <w:rPr>
          <w:rFonts w:ascii="Arial" w:hAnsi="Arial" w:cs="Arial"/>
          <w:lang w:val="uk-UA"/>
        </w:rPr>
        <w:t>3. Як утворюється ковалентний зв'язок?</w:t>
      </w:r>
    </w:p>
    <w:p w:rsidR="002774FA" w:rsidRDefault="002774FA" w:rsidP="002774FA">
      <w:pPr>
        <w:spacing w:line="288" w:lineRule="auto"/>
        <w:rPr>
          <w:rFonts w:ascii="Arial" w:hAnsi="Arial" w:cs="Arial"/>
          <w:lang w:val="uk-UA"/>
        </w:rPr>
      </w:pPr>
      <w:r>
        <w:rPr>
          <w:rFonts w:ascii="Arial" w:hAnsi="Arial" w:cs="Arial"/>
          <w:lang w:val="uk-UA"/>
        </w:rPr>
        <w:t>4. Як утворюється металічний зв'язок?</w:t>
      </w:r>
    </w:p>
    <w:p w:rsidR="002774FA" w:rsidRDefault="002774FA" w:rsidP="002774FA">
      <w:pPr>
        <w:spacing w:line="288" w:lineRule="auto"/>
        <w:rPr>
          <w:rFonts w:ascii="Arial" w:hAnsi="Arial" w:cs="Arial"/>
          <w:lang w:val="uk-UA"/>
        </w:rPr>
      </w:pPr>
      <w:r>
        <w:rPr>
          <w:rFonts w:ascii="Arial" w:hAnsi="Arial" w:cs="Arial"/>
          <w:lang w:val="uk-UA"/>
        </w:rPr>
        <w:t>5. Як утворюється молекулярний зв'язок?</w:t>
      </w:r>
    </w:p>
    <w:p w:rsidR="002774FA" w:rsidRDefault="002774FA" w:rsidP="002774FA">
      <w:pPr>
        <w:spacing w:line="288" w:lineRule="auto"/>
        <w:ind w:firstLine="709"/>
        <w:jc w:val="both"/>
        <w:rPr>
          <w:rFonts w:ascii="Arial" w:hAnsi="Arial" w:cs="Arial"/>
          <w:szCs w:val="26"/>
        </w:rPr>
      </w:pPr>
    </w:p>
    <w:p w:rsidR="002774FA" w:rsidRDefault="002774FA" w:rsidP="002774FA">
      <w:pPr>
        <w:spacing w:line="288" w:lineRule="auto"/>
        <w:ind w:left="360"/>
        <w:jc w:val="center"/>
        <w:rPr>
          <w:rFonts w:ascii="Arial" w:hAnsi="Arial" w:cs="Arial"/>
          <w:b/>
          <w:bCs/>
          <w:lang w:val="uk-UA"/>
        </w:rPr>
      </w:pPr>
      <w:r>
        <w:rPr>
          <w:rFonts w:ascii="Arial" w:hAnsi="Arial" w:cs="Arial"/>
          <w:b/>
          <w:bCs/>
          <w:caps/>
          <w:lang w:val="uk-UA"/>
        </w:rPr>
        <w:t>Лекція</w:t>
      </w:r>
      <w:r>
        <w:rPr>
          <w:rFonts w:ascii="Arial" w:hAnsi="Arial" w:cs="Arial"/>
          <w:b/>
          <w:bCs/>
          <w:lang w:val="uk-UA"/>
        </w:rPr>
        <w:t xml:space="preserve"> 4. </w:t>
      </w:r>
    </w:p>
    <w:p w:rsidR="002774FA" w:rsidRDefault="002774FA" w:rsidP="002774FA">
      <w:pPr>
        <w:spacing w:line="288" w:lineRule="auto"/>
        <w:ind w:left="360"/>
        <w:jc w:val="center"/>
        <w:rPr>
          <w:rFonts w:ascii="Arial" w:hAnsi="Arial" w:cs="Arial"/>
          <w:b/>
          <w:bCs/>
          <w:lang w:val="uk-UA"/>
        </w:rPr>
      </w:pPr>
      <w:r>
        <w:rPr>
          <w:rFonts w:ascii="Arial" w:hAnsi="Arial" w:cs="Arial"/>
          <w:b/>
          <w:bCs/>
          <w:lang w:val="uk-UA"/>
        </w:rPr>
        <w:t>Координаційне число, стійкість кристалічної структури.  Правила Полінга</w:t>
      </w:r>
    </w:p>
    <w:p w:rsidR="002774FA" w:rsidRDefault="002774FA" w:rsidP="002774FA">
      <w:pPr>
        <w:spacing w:line="312" w:lineRule="auto"/>
        <w:ind w:firstLine="709"/>
        <w:jc w:val="both"/>
        <w:rPr>
          <w:rFonts w:ascii="Arial" w:hAnsi="Arial" w:cs="Arial"/>
          <w:szCs w:val="26"/>
          <w:lang w:val="uk-UA"/>
        </w:rPr>
      </w:pPr>
    </w:p>
    <w:p w:rsidR="002774FA" w:rsidRDefault="002774FA" w:rsidP="002774FA">
      <w:pPr>
        <w:spacing w:line="312" w:lineRule="auto"/>
        <w:ind w:firstLine="709"/>
        <w:jc w:val="both"/>
        <w:rPr>
          <w:rFonts w:ascii="Arial" w:hAnsi="Arial" w:cs="Arial"/>
          <w:b/>
          <w:bCs/>
          <w:i/>
          <w:iCs/>
          <w:szCs w:val="26"/>
        </w:rPr>
      </w:pPr>
      <w:r>
        <w:rPr>
          <w:rFonts w:ascii="Arial" w:hAnsi="Arial" w:cs="Arial"/>
          <w:szCs w:val="26"/>
          <w:lang w:val="uk-UA"/>
        </w:rPr>
        <w:t>Іонний</w:t>
      </w:r>
      <w:r>
        <w:rPr>
          <w:rFonts w:ascii="Arial" w:hAnsi="Arial" w:cs="Arial"/>
          <w:szCs w:val="26"/>
        </w:rPr>
        <w:t xml:space="preserve"> зв'яз</w:t>
      </w:r>
      <w:r>
        <w:rPr>
          <w:rFonts w:ascii="Arial" w:hAnsi="Arial" w:cs="Arial"/>
          <w:szCs w:val="26"/>
          <w:lang w:val="uk-UA"/>
        </w:rPr>
        <w:t>о</w:t>
      </w:r>
      <w:r>
        <w:rPr>
          <w:rFonts w:ascii="Arial" w:hAnsi="Arial" w:cs="Arial"/>
          <w:szCs w:val="26"/>
        </w:rPr>
        <w:t xml:space="preserve">к </w:t>
      </w:r>
      <w:r>
        <w:rPr>
          <w:rFonts w:ascii="Arial" w:hAnsi="Arial" w:cs="Arial"/>
          <w:szCs w:val="26"/>
          <w:lang w:val="uk-UA"/>
        </w:rPr>
        <w:t>утвоюється</w:t>
      </w:r>
      <w:r>
        <w:rPr>
          <w:rFonts w:ascii="Arial" w:hAnsi="Arial" w:cs="Arial"/>
          <w:szCs w:val="26"/>
        </w:rPr>
        <w:t xml:space="preserve"> при взаємодії двох атомів</w:t>
      </w:r>
      <w:r>
        <w:rPr>
          <w:rFonts w:ascii="Arial" w:hAnsi="Arial" w:cs="Arial"/>
          <w:szCs w:val="26"/>
          <w:lang w:val="uk-UA"/>
        </w:rPr>
        <w:t>:</w:t>
      </w:r>
      <w:r>
        <w:rPr>
          <w:rFonts w:ascii="Arial" w:hAnsi="Arial" w:cs="Arial"/>
          <w:szCs w:val="26"/>
        </w:rPr>
        <w:t xml:space="preserve"> один з них віддає, а другий приймає електрони</w:t>
      </w:r>
      <w:r>
        <w:rPr>
          <w:rFonts w:ascii="Arial" w:hAnsi="Arial" w:cs="Arial"/>
          <w:szCs w:val="26"/>
          <w:lang w:val="uk-UA"/>
        </w:rPr>
        <w:t>. П</w:t>
      </w:r>
      <w:r>
        <w:rPr>
          <w:rFonts w:ascii="Arial" w:hAnsi="Arial" w:cs="Arial"/>
          <w:szCs w:val="26"/>
        </w:rPr>
        <w:t>ри цьому перший атом перетворюється в позитивно заряджений іон (катіон), а другий - в негативно заряджений іон (аніон).</w:t>
      </w:r>
      <w:r w:rsidR="00DE612E">
        <w:rPr>
          <w:rFonts w:ascii="Arial" w:hAnsi="Arial" w:cs="Arial"/>
          <w:szCs w:val="26"/>
          <w:lang w:val="uk-UA"/>
        </w:rPr>
        <w:t xml:space="preserve"> </w:t>
      </w:r>
      <w:r>
        <w:rPr>
          <w:rFonts w:ascii="Arial" w:hAnsi="Arial" w:cs="Arial"/>
          <w:szCs w:val="26"/>
        </w:rPr>
        <w:t xml:space="preserve">Кожен іон прагне оточити себе іонами протилежного знака, число яких визначається співвідношенням розмірів іонів. Число найближчих атомів (іонів), розташованих навколо центрального атома (іона), незалежно від природи зв'язків прийнято називати </w:t>
      </w:r>
      <w:r>
        <w:rPr>
          <w:rFonts w:ascii="Arial" w:hAnsi="Arial" w:cs="Arial"/>
          <w:b/>
          <w:bCs/>
          <w:i/>
          <w:iCs/>
          <w:szCs w:val="26"/>
        </w:rPr>
        <w:t>координаційним числом</w:t>
      </w:r>
      <w:r>
        <w:rPr>
          <w:rFonts w:ascii="Arial" w:hAnsi="Arial" w:cs="Arial"/>
          <w:szCs w:val="26"/>
        </w:rPr>
        <w:t xml:space="preserve"> атома (іона) - КЧ</w:t>
      </w:r>
      <w:r>
        <w:rPr>
          <w:rFonts w:ascii="Arial" w:hAnsi="Arial" w:cs="Arial"/>
          <w:b/>
          <w:bCs/>
          <w:i/>
          <w:iCs/>
          <w:szCs w:val="26"/>
        </w:rPr>
        <w:t>.</w:t>
      </w:r>
    </w:p>
    <w:p w:rsidR="002774FA" w:rsidRDefault="002774FA" w:rsidP="002774FA">
      <w:pPr>
        <w:spacing w:line="312" w:lineRule="auto"/>
        <w:ind w:firstLine="709"/>
        <w:jc w:val="both"/>
        <w:rPr>
          <w:rFonts w:ascii="Arial" w:hAnsi="Arial" w:cs="Arial"/>
          <w:b/>
          <w:bCs/>
          <w:i/>
          <w:iCs/>
          <w:szCs w:val="26"/>
        </w:rPr>
      </w:pPr>
      <w:r>
        <w:rPr>
          <w:rFonts w:ascii="Arial" w:hAnsi="Arial" w:cs="Arial"/>
          <w:szCs w:val="26"/>
        </w:rPr>
        <w:t>Якщо центри цих найближчих атомів чи іонів уявно з’єднати між собою прямими лініями, то в загальному випадку о</w:t>
      </w:r>
      <w:r>
        <w:rPr>
          <w:rFonts w:ascii="Arial" w:hAnsi="Arial" w:cs="Arial"/>
          <w:szCs w:val="26"/>
          <w:lang w:val="uk-UA"/>
        </w:rPr>
        <w:t>тримаємо багато</w:t>
      </w:r>
      <w:r>
        <w:rPr>
          <w:rFonts w:ascii="Arial" w:hAnsi="Arial" w:cs="Arial"/>
          <w:szCs w:val="26"/>
        </w:rPr>
        <w:t xml:space="preserve">гранник, який називається координаційним </w:t>
      </w:r>
      <w:r>
        <w:rPr>
          <w:rFonts w:ascii="Arial" w:hAnsi="Arial" w:cs="Arial"/>
          <w:szCs w:val="26"/>
          <w:lang w:val="uk-UA"/>
        </w:rPr>
        <w:t>багато</w:t>
      </w:r>
      <w:r>
        <w:rPr>
          <w:rFonts w:ascii="Arial" w:hAnsi="Arial" w:cs="Arial"/>
          <w:szCs w:val="26"/>
        </w:rPr>
        <w:t>гранником</w:t>
      </w:r>
      <w:r>
        <w:rPr>
          <w:rFonts w:ascii="Arial" w:hAnsi="Arial" w:cs="Arial"/>
          <w:szCs w:val="26"/>
          <w:lang w:val="uk-UA"/>
        </w:rPr>
        <w:t>. І</w:t>
      </w:r>
      <w:r>
        <w:rPr>
          <w:rFonts w:ascii="Arial" w:hAnsi="Arial" w:cs="Arial"/>
          <w:szCs w:val="26"/>
        </w:rPr>
        <w:t xml:space="preserve">онні структури є стійкими, коли кожен </w:t>
      </w:r>
      <w:r>
        <w:rPr>
          <w:rFonts w:ascii="Arial" w:hAnsi="Arial" w:cs="Arial"/>
          <w:szCs w:val="26"/>
          <w:lang w:val="uk-UA"/>
        </w:rPr>
        <w:t>і</w:t>
      </w:r>
      <w:r>
        <w:rPr>
          <w:rFonts w:ascii="Arial" w:hAnsi="Arial" w:cs="Arial"/>
          <w:szCs w:val="26"/>
        </w:rPr>
        <w:t xml:space="preserve">он торкається лише до </w:t>
      </w:r>
      <w:r>
        <w:rPr>
          <w:rFonts w:ascii="Arial" w:hAnsi="Arial" w:cs="Arial"/>
          <w:szCs w:val="26"/>
          <w:lang w:val="uk-UA"/>
        </w:rPr>
        <w:t>і</w:t>
      </w:r>
      <w:r>
        <w:rPr>
          <w:rFonts w:ascii="Arial" w:hAnsi="Arial" w:cs="Arial"/>
          <w:szCs w:val="26"/>
        </w:rPr>
        <w:t>онів протилежного знаку. Якщо розмір центрального атому зменшувати, то в момент, коли оточуючі його аніони будуть торкатись один одного, структура стане менш стійкою. Якщо з</w:t>
      </w:r>
      <w:r>
        <w:rPr>
          <w:rFonts w:ascii="Arial" w:hAnsi="Arial" w:cs="Arial"/>
          <w:szCs w:val="26"/>
          <w:lang w:val="uk-UA"/>
        </w:rPr>
        <w:t>а</w:t>
      </w:r>
      <w:r>
        <w:rPr>
          <w:rFonts w:ascii="Arial" w:hAnsi="Arial" w:cs="Arial"/>
          <w:szCs w:val="26"/>
        </w:rPr>
        <w:t xml:space="preserve">мінити катіон на інший, ще меншого розміру, то останній буде здатним вільно переміщуватись в проміжку між аніонами. Таке положення </w:t>
      </w:r>
      <w:r>
        <w:rPr>
          <w:rFonts w:ascii="Arial" w:hAnsi="Arial" w:cs="Arial"/>
          <w:szCs w:val="26"/>
          <w:lang w:val="uk-UA"/>
        </w:rPr>
        <w:t>провоку</w:t>
      </w:r>
      <w:r>
        <w:rPr>
          <w:rFonts w:ascii="Arial" w:hAnsi="Arial" w:cs="Arial"/>
          <w:szCs w:val="26"/>
        </w:rPr>
        <w:t xml:space="preserve">є нестійкість структури і може викликати зміну координаційного числа, тобто повне перегрупування іонів. Відбудеться це за рахунок того, що </w:t>
      </w:r>
      <w:r>
        <w:rPr>
          <w:rFonts w:ascii="Arial" w:hAnsi="Arial" w:cs="Arial"/>
          <w:szCs w:val="26"/>
          <w:lang w:val="uk-UA"/>
        </w:rPr>
        <w:t>і</w:t>
      </w:r>
      <w:r>
        <w:rPr>
          <w:rFonts w:ascii="Arial" w:hAnsi="Arial" w:cs="Arial"/>
          <w:szCs w:val="26"/>
        </w:rPr>
        <w:t>он, розмір якого менший за розмір між</w:t>
      </w:r>
      <w:r>
        <w:rPr>
          <w:rFonts w:ascii="Arial" w:hAnsi="Arial" w:cs="Arial"/>
          <w:szCs w:val="26"/>
          <w:lang w:val="uk-UA"/>
        </w:rPr>
        <w:t>і</w:t>
      </w:r>
      <w:r>
        <w:rPr>
          <w:rFonts w:ascii="Arial" w:hAnsi="Arial" w:cs="Arial"/>
          <w:szCs w:val="26"/>
        </w:rPr>
        <w:t>онної пустоти, в якийсь момент часу наблизиться до двох аніонів і віддалиться від двох інших. В наступний момент один з найбільш віддалених аніонів наблизиться до катіону, відштовхнувши другий аніон. А це, в свою чергу, при</w:t>
      </w:r>
      <w:r>
        <w:rPr>
          <w:rFonts w:ascii="Arial" w:hAnsi="Arial" w:cs="Arial"/>
          <w:szCs w:val="26"/>
          <w:lang w:val="uk-UA"/>
        </w:rPr>
        <w:t>з</w:t>
      </w:r>
      <w:r>
        <w:rPr>
          <w:rFonts w:ascii="Arial" w:hAnsi="Arial" w:cs="Arial"/>
          <w:szCs w:val="26"/>
        </w:rPr>
        <w:t xml:space="preserve">веде до зміни координаційного числа (3 замість 4) і повного перегрупування </w:t>
      </w:r>
      <w:r>
        <w:rPr>
          <w:rFonts w:ascii="Arial" w:hAnsi="Arial" w:cs="Arial"/>
          <w:szCs w:val="26"/>
          <w:lang w:val="uk-UA"/>
        </w:rPr>
        <w:t>і</w:t>
      </w:r>
      <w:r>
        <w:rPr>
          <w:rFonts w:ascii="Arial" w:hAnsi="Arial" w:cs="Arial"/>
          <w:szCs w:val="26"/>
        </w:rPr>
        <w:t xml:space="preserve">онів у структурі (рис. </w:t>
      </w:r>
      <w:r>
        <w:rPr>
          <w:rFonts w:ascii="Arial" w:hAnsi="Arial" w:cs="Arial"/>
          <w:szCs w:val="26"/>
          <w:lang w:val="uk-UA"/>
        </w:rPr>
        <w:t>75</w:t>
      </w:r>
      <w:r>
        <w:rPr>
          <w:rFonts w:ascii="Arial" w:hAnsi="Arial" w:cs="Arial"/>
          <w:szCs w:val="26"/>
        </w:rPr>
        <w:t>).</w:t>
      </w:r>
    </w:p>
    <w:p w:rsidR="002774FA" w:rsidRDefault="002774FA" w:rsidP="002774FA">
      <w:pPr>
        <w:spacing w:line="312" w:lineRule="auto"/>
        <w:ind w:firstLine="709"/>
        <w:jc w:val="both"/>
        <w:rPr>
          <w:rFonts w:ascii="Arial" w:hAnsi="Arial" w:cs="Arial"/>
          <w:szCs w:val="26"/>
        </w:rPr>
      </w:pPr>
    </w:p>
    <w:p w:rsidR="002774FA" w:rsidRDefault="002774FA" w:rsidP="002774FA">
      <w:pPr>
        <w:spacing w:line="312" w:lineRule="auto"/>
        <w:ind w:firstLine="709"/>
        <w:jc w:val="center"/>
        <w:rPr>
          <w:rFonts w:ascii="Arial" w:hAnsi="Arial" w:cs="Arial"/>
          <w:szCs w:val="26"/>
        </w:rPr>
      </w:pPr>
      <w:r>
        <w:rPr>
          <w:rFonts w:ascii="Arial" w:hAnsi="Arial" w:cs="Arial"/>
          <w:noProof/>
          <w:szCs w:val="26"/>
          <w:lang w:val="en-US" w:eastAsia="en-US"/>
        </w:rPr>
        <w:drawing>
          <wp:inline distT="0" distB="0" distL="0" distR="0">
            <wp:extent cx="2218055" cy="1283970"/>
            <wp:effectExtent l="0" t="0" r="0" b="0"/>
            <wp:docPr id="218" name="Рисунок 218" descr="Описание: 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Описание: A picture containing graphical user interface&#10;&#10;Description automatically generated"/>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218055" cy="1283970"/>
                    </a:xfrm>
                    <a:prstGeom prst="rect">
                      <a:avLst/>
                    </a:prstGeom>
                    <a:noFill/>
                    <a:ln>
                      <a:noFill/>
                    </a:ln>
                  </pic:spPr>
                </pic:pic>
              </a:graphicData>
            </a:graphic>
          </wp:inline>
        </w:drawing>
      </w:r>
    </w:p>
    <w:p w:rsidR="002774FA" w:rsidRDefault="002774FA" w:rsidP="002774FA">
      <w:pPr>
        <w:spacing w:line="312" w:lineRule="auto"/>
        <w:ind w:firstLine="709"/>
        <w:jc w:val="center"/>
        <w:rPr>
          <w:rFonts w:ascii="Arial" w:hAnsi="Arial" w:cs="Arial"/>
          <w:szCs w:val="26"/>
        </w:rPr>
      </w:pPr>
      <w:r>
        <w:rPr>
          <w:rFonts w:ascii="Arial" w:hAnsi="Arial" w:cs="Arial"/>
          <w:szCs w:val="26"/>
        </w:rPr>
        <w:t xml:space="preserve">Рис. </w:t>
      </w:r>
      <w:r>
        <w:rPr>
          <w:rFonts w:ascii="Arial" w:hAnsi="Arial" w:cs="Arial"/>
          <w:szCs w:val="26"/>
          <w:lang w:val="uk-UA"/>
        </w:rPr>
        <w:t>75</w:t>
      </w:r>
      <w:r>
        <w:rPr>
          <w:rFonts w:ascii="Arial" w:hAnsi="Arial" w:cs="Arial"/>
          <w:szCs w:val="26"/>
        </w:rPr>
        <w:t xml:space="preserve">. Межі стійкості структур з різними </w:t>
      </w:r>
      <w:r>
        <w:rPr>
          <w:rFonts w:ascii="Arial" w:hAnsi="Arial" w:cs="Arial"/>
          <w:szCs w:val="26"/>
          <w:lang w:val="uk-UA"/>
        </w:rPr>
        <w:t>координаційними числами</w:t>
      </w:r>
    </w:p>
    <w:p w:rsidR="002774FA" w:rsidRDefault="002774FA" w:rsidP="002774FA">
      <w:pPr>
        <w:spacing w:line="312" w:lineRule="auto"/>
        <w:ind w:firstLine="709"/>
        <w:jc w:val="both"/>
        <w:rPr>
          <w:rFonts w:ascii="Arial" w:hAnsi="Arial" w:cs="Arial"/>
          <w:szCs w:val="26"/>
          <w:lang w:val="uk-UA"/>
        </w:rPr>
      </w:pPr>
    </w:p>
    <w:p w:rsidR="002774FA" w:rsidRDefault="002774FA" w:rsidP="002774FA">
      <w:pPr>
        <w:spacing w:line="312" w:lineRule="auto"/>
        <w:ind w:firstLine="709"/>
        <w:jc w:val="both"/>
        <w:rPr>
          <w:rFonts w:ascii="Arial" w:hAnsi="Arial" w:cs="Arial"/>
          <w:szCs w:val="26"/>
        </w:rPr>
      </w:pPr>
      <w:r>
        <w:rPr>
          <w:rFonts w:ascii="Arial" w:hAnsi="Arial" w:cs="Arial"/>
          <w:szCs w:val="26"/>
        </w:rPr>
        <w:t xml:space="preserve">Межі стійкості </w:t>
      </w:r>
      <w:r>
        <w:rPr>
          <w:rFonts w:ascii="Arial" w:hAnsi="Arial" w:cs="Arial"/>
          <w:szCs w:val="26"/>
          <w:lang w:val="uk-UA"/>
        </w:rPr>
        <w:t xml:space="preserve">структур з </w:t>
      </w:r>
      <w:r>
        <w:rPr>
          <w:rFonts w:ascii="Arial" w:hAnsi="Arial" w:cs="Arial"/>
          <w:szCs w:val="26"/>
        </w:rPr>
        <w:t>різни</w:t>
      </w:r>
      <w:r>
        <w:rPr>
          <w:rFonts w:ascii="Arial" w:hAnsi="Arial" w:cs="Arial"/>
          <w:szCs w:val="26"/>
          <w:lang w:val="uk-UA"/>
        </w:rPr>
        <w:t>ми</w:t>
      </w:r>
      <w:r>
        <w:rPr>
          <w:rFonts w:ascii="Arial" w:hAnsi="Arial" w:cs="Arial"/>
          <w:szCs w:val="26"/>
        </w:rPr>
        <w:t xml:space="preserve"> координаційни</w:t>
      </w:r>
      <w:r>
        <w:rPr>
          <w:rFonts w:ascii="Arial" w:hAnsi="Arial" w:cs="Arial"/>
          <w:szCs w:val="26"/>
          <w:lang w:val="uk-UA"/>
        </w:rPr>
        <w:t>ми</w:t>
      </w:r>
      <w:r>
        <w:rPr>
          <w:rFonts w:ascii="Arial" w:hAnsi="Arial" w:cs="Arial"/>
          <w:szCs w:val="26"/>
        </w:rPr>
        <w:t xml:space="preserve"> числ</w:t>
      </w:r>
      <w:r>
        <w:rPr>
          <w:rFonts w:ascii="Arial" w:hAnsi="Arial" w:cs="Arial"/>
          <w:szCs w:val="26"/>
          <w:lang w:val="uk-UA"/>
        </w:rPr>
        <w:t>ами</w:t>
      </w:r>
      <w:r>
        <w:rPr>
          <w:rFonts w:ascii="Arial" w:hAnsi="Arial" w:cs="Arial"/>
          <w:szCs w:val="26"/>
        </w:rPr>
        <w:t xml:space="preserve"> легко </w:t>
      </w:r>
      <w:r>
        <w:rPr>
          <w:rFonts w:ascii="Arial" w:hAnsi="Arial" w:cs="Arial"/>
          <w:szCs w:val="26"/>
          <w:lang w:val="uk-UA"/>
        </w:rPr>
        <w:t>по</w:t>
      </w:r>
      <w:r>
        <w:rPr>
          <w:rFonts w:ascii="Arial" w:hAnsi="Arial" w:cs="Arial"/>
          <w:szCs w:val="26"/>
        </w:rPr>
        <w:t xml:space="preserve">рахувати. Наприклад, для КЧ = 6. Шість </w:t>
      </w:r>
      <w:r>
        <w:rPr>
          <w:rFonts w:ascii="Arial" w:hAnsi="Arial" w:cs="Arial"/>
          <w:szCs w:val="26"/>
          <w:lang w:val="uk-UA"/>
        </w:rPr>
        <w:t>і</w:t>
      </w:r>
      <w:r>
        <w:rPr>
          <w:rFonts w:ascii="Arial" w:hAnsi="Arial" w:cs="Arial"/>
          <w:szCs w:val="26"/>
        </w:rPr>
        <w:t>онів, що оточують катіон, розміщуються у вершинах октаедра. Переріз октаедра</w:t>
      </w:r>
      <w:r>
        <w:rPr>
          <w:rFonts w:ascii="Arial" w:hAnsi="Arial" w:cs="Arial"/>
          <w:szCs w:val="26"/>
          <w:lang w:val="uk-UA"/>
        </w:rPr>
        <w:t>, що проходить</w:t>
      </w:r>
      <w:r>
        <w:rPr>
          <w:rFonts w:ascii="Arial" w:hAnsi="Arial" w:cs="Arial"/>
          <w:szCs w:val="26"/>
        </w:rPr>
        <w:t xml:space="preserve"> через центри 4-х аніонів</w:t>
      </w:r>
      <w:r>
        <w:rPr>
          <w:rFonts w:ascii="Arial" w:hAnsi="Arial" w:cs="Arial"/>
          <w:szCs w:val="26"/>
          <w:lang w:val="uk-UA"/>
        </w:rPr>
        <w:t>,</w:t>
      </w:r>
      <w:r>
        <w:rPr>
          <w:rFonts w:ascii="Arial" w:hAnsi="Arial" w:cs="Arial"/>
          <w:szCs w:val="26"/>
        </w:rPr>
        <w:t xml:space="preserve"> зображено на рис</w:t>
      </w:r>
      <w:r>
        <w:rPr>
          <w:rFonts w:ascii="Arial" w:hAnsi="Arial" w:cs="Arial"/>
          <w:szCs w:val="26"/>
          <w:lang w:val="uk-UA"/>
        </w:rPr>
        <w:t>унок 76</w:t>
      </w:r>
      <w:r>
        <w:rPr>
          <w:rFonts w:ascii="Arial" w:hAnsi="Arial" w:cs="Arial"/>
          <w:szCs w:val="26"/>
        </w:rPr>
        <w:t>.</w:t>
      </w:r>
    </w:p>
    <w:p w:rsidR="002774FA" w:rsidRDefault="002774FA" w:rsidP="002774FA">
      <w:pPr>
        <w:spacing w:line="312" w:lineRule="auto"/>
        <w:jc w:val="center"/>
        <w:rPr>
          <w:rFonts w:ascii="Arial" w:hAnsi="Arial" w:cs="Arial"/>
          <w:b/>
          <w:bCs/>
          <w:i/>
          <w:iCs/>
          <w:szCs w:val="26"/>
          <w:lang w:val="uk-UA"/>
        </w:rPr>
      </w:pPr>
      <w:r>
        <w:rPr>
          <w:rFonts w:ascii="Arial" w:hAnsi="Arial" w:cs="Arial"/>
          <w:noProof/>
          <w:szCs w:val="26"/>
          <w:lang w:val="en-US" w:eastAsia="en-US"/>
        </w:rPr>
        <w:drawing>
          <wp:inline distT="0" distB="0" distL="0" distR="0">
            <wp:extent cx="1235710" cy="1293495"/>
            <wp:effectExtent l="0" t="0" r="2540" b="1905"/>
            <wp:docPr id="217" name="Рисунок 217" descr="Описание: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Описание: Graphical user interface&#10;&#10;Description automatically generated"/>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235710" cy="1293495"/>
                    </a:xfrm>
                    <a:prstGeom prst="rect">
                      <a:avLst/>
                    </a:prstGeom>
                    <a:noFill/>
                    <a:ln>
                      <a:noFill/>
                    </a:ln>
                  </pic:spPr>
                </pic:pic>
              </a:graphicData>
            </a:graphic>
          </wp:inline>
        </w:drawing>
      </w:r>
    </w:p>
    <w:p w:rsidR="002774FA" w:rsidRDefault="002774FA" w:rsidP="002774FA">
      <w:pPr>
        <w:spacing w:line="312" w:lineRule="auto"/>
        <w:jc w:val="center"/>
        <w:rPr>
          <w:rFonts w:ascii="Arial" w:hAnsi="Arial" w:cs="Arial"/>
          <w:b/>
          <w:bCs/>
          <w:i/>
          <w:iCs/>
          <w:szCs w:val="26"/>
          <w:lang w:val="uk-UA"/>
        </w:rPr>
      </w:pPr>
      <w:r>
        <w:rPr>
          <w:rFonts w:ascii="Arial" w:hAnsi="Arial" w:cs="Arial"/>
          <w:szCs w:val="26"/>
        </w:rPr>
        <w:t xml:space="preserve">Рис. </w:t>
      </w:r>
      <w:r>
        <w:rPr>
          <w:rFonts w:ascii="Arial" w:hAnsi="Arial" w:cs="Arial"/>
          <w:szCs w:val="26"/>
          <w:lang w:val="uk-UA"/>
        </w:rPr>
        <w:t>76</w:t>
      </w:r>
      <w:r>
        <w:rPr>
          <w:rFonts w:ascii="Arial" w:hAnsi="Arial" w:cs="Arial"/>
          <w:szCs w:val="26"/>
        </w:rPr>
        <w:t>. Переріз октаедра</w:t>
      </w:r>
      <w:r>
        <w:rPr>
          <w:rFonts w:ascii="Arial" w:hAnsi="Arial" w:cs="Arial"/>
          <w:szCs w:val="26"/>
          <w:lang w:val="uk-UA"/>
        </w:rPr>
        <w:t xml:space="preserve">, що проходить </w:t>
      </w:r>
      <w:r>
        <w:rPr>
          <w:rFonts w:ascii="Arial" w:hAnsi="Arial" w:cs="Arial"/>
          <w:szCs w:val="26"/>
        </w:rPr>
        <w:t>через центри аніонів</w:t>
      </w:r>
    </w:p>
    <w:p w:rsidR="002774FA" w:rsidRDefault="002774FA" w:rsidP="002774FA">
      <w:pPr>
        <w:spacing w:line="312" w:lineRule="auto"/>
        <w:ind w:firstLine="709"/>
        <w:jc w:val="both"/>
        <w:rPr>
          <w:rFonts w:ascii="Arial" w:hAnsi="Arial" w:cs="Arial"/>
          <w:b/>
          <w:bCs/>
          <w:i/>
          <w:iCs/>
          <w:szCs w:val="26"/>
        </w:rPr>
      </w:pPr>
    </w:p>
    <w:p w:rsidR="002774FA" w:rsidRDefault="002774FA" w:rsidP="002774FA">
      <w:pPr>
        <w:spacing w:line="312" w:lineRule="auto"/>
        <w:ind w:firstLine="709"/>
        <w:jc w:val="both"/>
        <w:rPr>
          <w:rFonts w:ascii="Arial" w:hAnsi="Arial" w:cs="Arial"/>
          <w:b/>
          <w:bCs/>
          <w:i/>
          <w:iCs/>
          <w:szCs w:val="26"/>
        </w:rPr>
      </w:pPr>
      <w:r>
        <w:rPr>
          <w:rFonts w:ascii="Arial" w:hAnsi="Arial" w:cs="Arial"/>
          <w:szCs w:val="26"/>
        </w:rPr>
        <w:t>Діагональ квадрата дорівнює сумі</w:t>
      </w:r>
      <w:r>
        <w:rPr>
          <w:rFonts w:ascii="Arial" w:hAnsi="Arial" w:cs="Arial"/>
          <w:szCs w:val="26"/>
          <w:lang w:val="uk-UA"/>
        </w:rPr>
        <w:t xml:space="preserve"> </w:t>
      </w:r>
      <m:oMath>
        <m:r>
          <w:rPr>
            <w:rFonts w:ascii="Cambria Math" w:hAnsi="Cambria Math" w:cs="Arial"/>
            <w:szCs w:val="26"/>
            <w:lang w:val="uk-UA"/>
          </w:rPr>
          <m:t>2</m:t>
        </m:r>
        <m:sSub>
          <m:sSubPr>
            <m:ctrlPr>
              <w:rPr>
                <w:rFonts w:ascii="Cambria Math" w:hAnsi="Cambria Math" w:cs="Arial"/>
                <w:i/>
                <w:szCs w:val="26"/>
                <w:lang w:val="uk-UA"/>
              </w:rPr>
            </m:ctrlPr>
          </m:sSubPr>
          <m:e>
            <m:r>
              <w:rPr>
                <w:rFonts w:ascii="Cambria Math" w:hAnsi="Cambria Math" w:cs="Arial"/>
                <w:szCs w:val="26"/>
                <w:lang w:val="uk-UA"/>
              </w:rPr>
              <m:t>r</m:t>
            </m:r>
          </m:e>
          <m:sub>
            <m:r>
              <w:rPr>
                <w:rFonts w:ascii="Cambria Math" w:hAnsi="Cambria Math" w:cs="Arial"/>
                <w:szCs w:val="26"/>
                <w:lang w:val="uk-UA"/>
              </w:rPr>
              <m:t>x</m:t>
            </m:r>
          </m:sub>
        </m:sSub>
        <m:r>
          <w:rPr>
            <w:rFonts w:ascii="Cambria Math" w:hAnsi="Cambria Math" w:cs="Arial"/>
            <w:szCs w:val="26"/>
            <w:lang w:val="uk-UA"/>
          </w:rPr>
          <m:t>+2</m:t>
        </m:r>
        <m:sSub>
          <m:sSubPr>
            <m:ctrlPr>
              <w:rPr>
                <w:rFonts w:ascii="Cambria Math" w:hAnsi="Cambria Math" w:cs="Arial"/>
                <w:i/>
                <w:szCs w:val="26"/>
                <w:lang w:val="uk-UA"/>
              </w:rPr>
            </m:ctrlPr>
          </m:sSubPr>
          <m:e>
            <m:r>
              <w:rPr>
                <w:rFonts w:ascii="Cambria Math" w:hAnsi="Cambria Math" w:cs="Arial"/>
                <w:szCs w:val="26"/>
                <w:lang w:val="uk-UA"/>
              </w:rPr>
              <m:t>r</m:t>
            </m:r>
          </m:e>
          <m:sub>
            <m:r>
              <w:rPr>
                <w:rFonts w:ascii="Cambria Math" w:hAnsi="Cambria Math" w:cs="Arial"/>
                <w:szCs w:val="26"/>
                <w:lang w:val="uk-UA"/>
              </w:rPr>
              <m:t>a</m:t>
            </m:r>
          </m:sub>
        </m:sSub>
      </m:oMath>
      <w:r>
        <w:rPr>
          <w:rFonts w:ascii="Arial" w:hAnsi="Arial" w:cs="Arial"/>
          <w:szCs w:val="26"/>
          <w:lang w:val="uk-UA"/>
        </w:rPr>
        <w:t xml:space="preserve"> </w:t>
      </w:r>
    </w:p>
    <w:p w:rsidR="002774FA" w:rsidRDefault="002774FA" w:rsidP="002774FA">
      <w:pPr>
        <w:spacing w:line="312" w:lineRule="auto"/>
        <w:ind w:firstLine="709"/>
        <w:jc w:val="both"/>
        <w:rPr>
          <w:rFonts w:ascii="Arial" w:hAnsi="Arial" w:cs="Arial"/>
          <w:szCs w:val="26"/>
        </w:rPr>
      </w:pPr>
      <m:oMathPara>
        <m:oMath>
          <m:r>
            <w:rPr>
              <w:rFonts w:ascii="Cambria Math" w:hAnsi="Cambria Math" w:cs="Arial"/>
              <w:szCs w:val="26"/>
            </w:rPr>
            <m:t>2</m:t>
          </m:r>
          <m:sSub>
            <m:sSubPr>
              <m:ctrlPr>
                <w:rPr>
                  <w:rFonts w:ascii="Cambria Math" w:hAnsi="Cambria Math" w:cs="Arial"/>
                  <w:i/>
                  <w:szCs w:val="26"/>
                </w:rPr>
              </m:ctrlPr>
            </m:sSubPr>
            <m:e>
              <m:r>
                <w:rPr>
                  <w:rFonts w:ascii="Cambria Math" w:hAnsi="Cambria Math" w:cs="Arial"/>
                  <w:szCs w:val="26"/>
                </w:rPr>
                <m:t>r</m:t>
              </m:r>
            </m:e>
            <m:sub>
              <m:r>
                <w:rPr>
                  <w:rFonts w:ascii="Cambria Math" w:hAnsi="Cambria Math" w:cs="Arial"/>
                  <w:szCs w:val="26"/>
                </w:rPr>
                <m:t>x</m:t>
              </m:r>
            </m:sub>
          </m:sSub>
          <m:r>
            <w:rPr>
              <w:rFonts w:ascii="Cambria Math" w:hAnsi="Cambria Math" w:cs="Arial"/>
              <w:szCs w:val="26"/>
            </w:rPr>
            <m:t>+2</m:t>
          </m:r>
          <m:sSub>
            <m:sSubPr>
              <m:ctrlPr>
                <w:rPr>
                  <w:rFonts w:ascii="Cambria Math" w:hAnsi="Cambria Math" w:cs="Arial"/>
                  <w:i/>
                  <w:szCs w:val="26"/>
                </w:rPr>
              </m:ctrlPr>
            </m:sSubPr>
            <m:e>
              <m:r>
                <w:rPr>
                  <w:rFonts w:ascii="Cambria Math" w:hAnsi="Cambria Math" w:cs="Arial"/>
                  <w:szCs w:val="26"/>
                </w:rPr>
                <m:t>r</m:t>
              </m:r>
            </m:e>
            <m:sub>
              <m:r>
                <w:rPr>
                  <w:rFonts w:ascii="Cambria Math" w:hAnsi="Cambria Math" w:cs="Arial"/>
                  <w:szCs w:val="26"/>
                </w:rPr>
                <m:t>a</m:t>
              </m:r>
            </m:sub>
          </m:sSub>
          <m:r>
            <w:rPr>
              <w:rFonts w:ascii="Cambria Math" w:hAnsi="Cambria Math" w:cs="Arial"/>
              <w:szCs w:val="26"/>
            </w:rPr>
            <m:t>=2</m:t>
          </m:r>
          <m:sSub>
            <m:sSubPr>
              <m:ctrlPr>
                <w:rPr>
                  <w:rFonts w:ascii="Cambria Math" w:hAnsi="Cambria Math" w:cs="Arial"/>
                  <w:i/>
                  <w:szCs w:val="26"/>
                </w:rPr>
              </m:ctrlPr>
            </m:sSubPr>
            <m:e>
              <m:r>
                <w:rPr>
                  <w:rFonts w:ascii="Cambria Math" w:hAnsi="Cambria Math" w:cs="Arial"/>
                  <w:szCs w:val="26"/>
                </w:rPr>
                <m:t>r</m:t>
              </m:r>
            </m:e>
            <m:sub>
              <m:r>
                <w:rPr>
                  <w:rFonts w:ascii="Cambria Math" w:hAnsi="Cambria Math" w:cs="Arial"/>
                  <w:szCs w:val="26"/>
                </w:rPr>
                <m:t>x</m:t>
              </m:r>
            </m:sub>
          </m:sSub>
          <m:rad>
            <m:radPr>
              <m:degHide m:val="1"/>
              <m:ctrlPr>
                <w:rPr>
                  <w:rFonts w:ascii="Cambria Math" w:hAnsi="Cambria Math" w:cs="Arial"/>
                  <w:i/>
                  <w:szCs w:val="26"/>
                </w:rPr>
              </m:ctrlPr>
            </m:radPr>
            <m:deg/>
            <m:e>
              <m:r>
                <w:rPr>
                  <w:rFonts w:ascii="Cambria Math" w:hAnsi="Cambria Math" w:cs="Arial"/>
                  <w:szCs w:val="26"/>
                </w:rPr>
                <m:t>2</m:t>
              </m:r>
            </m:e>
          </m:rad>
        </m:oMath>
      </m:oMathPara>
    </w:p>
    <w:p w:rsidR="002774FA" w:rsidRDefault="00175309" w:rsidP="002774FA">
      <w:pPr>
        <w:spacing w:line="312" w:lineRule="auto"/>
        <w:ind w:firstLine="709"/>
        <w:jc w:val="both"/>
        <w:rPr>
          <w:rFonts w:ascii="Arial" w:hAnsi="Arial" w:cs="Arial"/>
          <w:szCs w:val="26"/>
        </w:rPr>
      </w:pPr>
      <m:oMathPara>
        <m:oMath>
          <m:sSub>
            <m:sSubPr>
              <m:ctrlPr>
                <w:rPr>
                  <w:rFonts w:ascii="Cambria Math" w:hAnsi="Cambria Math" w:cs="Arial"/>
                  <w:i/>
                  <w:szCs w:val="26"/>
                </w:rPr>
              </m:ctrlPr>
            </m:sSubPr>
            <m:e>
              <m:r>
                <w:rPr>
                  <w:rFonts w:ascii="Cambria Math" w:hAnsi="Cambria Math" w:cs="Arial"/>
                  <w:szCs w:val="26"/>
                </w:rPr>
                <m:t>r</m:t>
              </m:r>
            </m:e>
            <m:sub>
              <m:r>
                <w:rPr>
                  <w:rFonts w:ascii="Cambria Math" w:hAnsi="Cambria Math" w:cs="Arial"/>
                  <w:szCs w:val="26"/>
                </w:rPr>
                <m:t>a</m:t>
              </m:r>
            </m:sub>
          </m:sSub>
          <m:r>
            <w:rPr>
              <w:rFonts w:ascii="Cambria Math" w:hAnsi="Cambria Math" w:cs="Arial"/>
              <w:szCs w:val="26"/>
            </w:rPr>
            <m:t>∕</m:t>
          </m:r>
          <m:sSub>
            <m:sSubPr>
              <m:ctrlPr>
                <w:rPr>
                  <w:rFonts w:ascii="Cambria Math" w:hAnsi="Cambria Math" w:cs="Arial"/>
                  <w:i/>
                  <w:szCs w:val="26"/>
                </w:rPr>
              </m:ctrlPr>
            </m:sSubPr>
            <m:e>
              <m:r>
                <w:rPr>
                  <w:rFonts w:ascii="Cambria Math" w:hAnsi="Cambria Math" w:cs="Arial"/>
                  <w:szCs w:val="26"/>
                </w:rPr>
                <m:t>r</m:t>
              </m:r>
            </m:e>
            <m:sub>
              <m:r>
                <w:rPr>
                  <w:rFonts w:ascii="Cambria Math" w:hAnsi="Cambria Math" w:cs="Arial"/>
                  <w:szCs w:val="26"/>
                </w:rPr>
                <m:t>x</m:t>
              </m:r>
            </m:sub>
          </m:sSub>
          <m:r>
            <w:rPr>
              <w:rFonts w:ascii="Cambria Math" w:hAnsi="Cambria Math" w:cs="Arial"/>
              <w:szCs w:val="26"/>
            </w:rPr>
            <m:t>=</m:t>
          </m:r>
          <m:rad>
            <m:radPr>
              <m:degHide m:val="1"/>
              <m:ctrlPr>
                <w:rPr>
                  <w:rFonts w:ascii="Cambria Math" w:hAnsi="Cambria Math" w:cs="Arial"/>
                  <w:i/>
                  <w:szCs w:val="26"/>
                </w:rPr>
              </m:ctrlPr>
            </m:radPr>
            <m:deg/>
            <m:e>
              <m:r>
                <w:rPr>
                  <w:rFonts w:ascii="Cambria Math" w:hAnsi="Cambria Math" w:cs="Arial"/>
                  <w:szCs w:val="26"/>
                </w:rPr>
                <m:t>2</m:t>
              </m:r>
            </m:e>
          </m:rad>
          <m:r>
            <w:rPr>
              <w:rFonts w:ascii="Cambria Math" w:hAnsi="Cambria Math" w:cs="Arial"/>
              <w:szCs w:val="26"/>
            </w:rPr>
            <m:t>-1=0,41</m:t>
          </m:r>
        </m:oMath>
      </m:oMathPara>
    </w:p>
    <w:p w:rsidR="002774FA" w:rsidRDefault="002774FA" w:rsidP="002774FA">
      <w:pPr>
        <w:spacing w:line="312" w:lineRule="auto"/>
        <w:ind w:firstLine="709"/>
        <w:jc w:val="both"/>
        <w:rPr>
          <w:rFonts w:ascii="Arial" w:hAnsi="Arial" w:cs="Arial"/>
          <w:b/>
          <w:bCs/>
          <w:i/>
          <w:iCs/>
          <w:szCs w:val="26"/>
        </w:rPr>
      </w:pPr>
      <w:r>
        <w:rPr>
          <w:rFonts w:ascii="Arial" w:hAnsi="Arial" w:cs="Arial"/>
          <w:szCs w:val="26"/>
        </w:rPr>
        <w:t xml:space="preserve">Це співвідношення є </w:t>
      </w:r>
      <w:r>
        <w:rPr>
          <w:rFonts w:ascii="Arial" w:hAnsi="Arial" w:cs="Arial"/>
          <w:b/>
          <w:bCs/>
          <w:i/>
          <w:iCs/>
          <w:szCs w:val="26"/>
        </w:rPr>
        <w:t>нижньою межею</w:t>
      </w:r>
      <w:r>
        <w:rPr>
          <w:rFonts w:ascii="Arial" w:hAnsi="Arial" w:cs="Arial"/>
          <w:szCs w:val="26"/>
        </w:rPr>
        <w:t xml:space="preserve"> стійкості структур</w:t>
      </w:r>
      <w:r>
        <w:rPr>
          <w:rFonts w:ascii="Arial" w:hAnsi="Arial" w:cs="Arial"/>
          <w:szCs w:val="26"/>
          <w:lang w:val="uk-UA"/>
        </w:rPr>
        <w:t>и</w:t>
      </w:r>
      <w:r>
        <w:rPr>
          <w:rFonts w:ascii="Arial" w:hAnsi="Arial" w:cs="Arial"/>
          <w:szCs w:val="26"/>
        </w:rPr>
        <w:t xml:space="preserve"> з КЧ = 6.</w:t>
      </w:r>
    </w:p>
    <w:p w:rsidR="002774FA" w:rsidRDefault="002774FA" w:rsidP="002774FA">
      <w:pPr>
        <w:spacing w:line="312" w:lineRule="auto"/>
        <w:ind w:firstLine="709"/>
        <w:jc w:val="both"/>
        <w:rPr>
          <w:rFonts w:ascii="Arial" w:hAnsi="Arial" w:cs="Arial"/>
          <w:b/>
          <w:bCs/>
          <w:i/>
          <w:iCs/>
          <w:szCs w:val="26"/>
        </w:rPr>
      </w:pPr>
      <w:r>
        <w:rPr>
          <w:rFonts w:ascii="Arial" w:hAnsi="Arial" w:cs="Arial"/>
          <w:szCs w:val="26"/>
        </w:rPr>
        <w:t>Якщо радіус аніону буде меншим за радіус катіону, то межа r</w:t>
      </w:r>
      <w:r>
        <w:rPr>
          <w:rFonts w:ascii="Arial" w:hAnsi="Arial" w:cs="Arial"/>
          <w:szCs w:val="26"/>
          <w:vertAlign w:val="subscript"/>
        </w:rPr>
        <w:t>а</w:t>
      </w:r>
      <w:r>
        <w:rPr>
          <w:rFonts w:ascii="Arial" w:hAnsi="Arial" w:cs="Arial"/>
          <w:szCs w:val="26"/>
        </w:rPr>
        <w:t>/r</w:t>
      </w:r>
      <w:r>
        <w:rPr>
          <w:rFonts w:ascii="Arial" w:hAnsi="Arial" w:cs="Arial"/>
          <w:szCs w:val="26"/>
          <w:vertAlign w:val="subscript"/>
        </w:rPr>
        <w:t>x</w:t>
      </w:r>
      <w:r>
        <w:rPr>
          <w:rFonts w:ascii="Arial" w:hAnsi="Arial" w:cs="Arial"/>
          <w:szCs w:val="26"/>
        </w:rPr>
        <w:t xml:space="preserve"> буде оберненою величиною до цього значення, тобто 1/0,41 = 2,41.</w:t>
      </w:r>
    </w:p>
    <w:p w:rsidR="002774FA" w:rsidRDefault="002774FA" w:rsidP="002774FA">
      <w:pPr>
        <w:spacing w:line="312" w:lineRule="auto"/>
        <w:ind w:firstLine="709"/>
        <w:jc w:val="both"/>
        <w:rPr>
          <w:rFonts w:ascii="Arial" w:hAnsi="Arial" w:cs="Arial"/>
          <w:szCs w:val="26"/>
          <w:lang w:val="uk-UA"/>
        </w:rPr>
      </w:pPr>
      <w:r>
        <w:rPr>
          <w:rFonts w:ascii="Arial" w:hAnsi="Arial" w:cs="Arial"/>
          <w:szCs w:val="26"/>
        </w:rPr>
        <w:t xml:space="preserve">Одночасно це відношення є </w:t>
      </w:r>
      <w:r>
        <w:rPr>
          <w:rFonts w:ascii="Arial" w:hAnsi="Arial" w:cs="Arial"/>
          <w:b/>
          <w:bCs/>
          <w:i/>
          <w:iCs/>
          <w:szCs w:val="26"/>
        </w:rPr>
        <w:t>верхньою межею</w:t>
      </w:r>
      <w:r>
        <w:rPr>
          <w:rFonts w:ascii="Arial" w:hAnsi="Arial" w:cs="Arial"/>
          <w:szCs w:val="26"/>
        </w:rPr>
        <w:t xml:space="preserve"> стійкості структур</w:t>
      </w:r>
      <w:r>
        <w:rPr>
          <w:rFonts w:ascii="Arial" w:hAnsi="Arial" w:cs="Arial"/>
          <w:szCs w:val="26"/>
          <w:lang w:val="uk-UA"/>
        </w:rPr>
        <w:t>и</w:t>
      </w:r>
      <w:r>
        <w:rPr>
          <w:rFonts w:ascii="Arial" w:hAnsi="Arial" w:cs="Arial"/>
          <w:szCs w:val="26"/>
        </w:rPr>
        <w:t xml:space="preserve"> з КЧ = </w:t>
      </w:r>
      <w:r>
        <w:rPr>
          <w:rFonts w:ascii="Arial" w:hAnsi="Arial" w:cs="Arial"/>
          <w:szCs w:val="26"/>
          <w:lang w:val="uk-UA"/>
        </w:rPr>
        <w:t>4</w:t>
      </w:r>
      <w:r>
        <w:rPr>
          <w:rFonts w:ascii="Arial" w:hAnsi="Arial" w:cs="Arial"/>
          <w:szCs w:val="26"/>
        </w:rPr>
        <w:t>. Проте в інтервалі співвідношень r</w:t>
      </w:r>
      <w:r>
        <w:rPr>
          <w:rFonts w:ascii="Arial" w:hAnsi="Arial" w:cs="Arial"/>
          <w:szCs w:val="26"/>
          <w:vertAlign w:val="subscript"/>
        </w:rPr>
        <w:t>а</w:t>
      </w:r>
      <w:r>
        <w:rPr>
          <w:rFonts w:ascii="Arial" w:hAnsi="Arial" w:cs="Arial"/>
          <w:szCs w:val="26"/>
        </w:rPr>
        <w:t>/r</w:t>
      </w:r>
      <w:r>
        <w:rPr>
          <w:rFonts w:ascii="Arial" w:hAnsi="Arial" w:cs="Arial"/>
          <w:szCs w:val="26"/>
          <w:vertAlign w:val="subscript"/>
        </w:rPr>
        <w:t>x</w:t>
      </w:r>
      <w:r>
        <w:rPr>
          <w:rFonts w:ascii="Arial" w:hAnsi="Arial" w:cs="Arial"/>
          <w:szCs w:val="26"/>
        </w:rPr>
        <w:t xml:space="preserve"> = 0,41 </w:t>
      </w:r>
      <w:r>
        <w:rPr>
          <w:rFonts w:ascii="Arial" w:hAnsi="Arial" w:cs="Arial"/>
          <w:szCs w:val="26"/>
          <w:lang w:val="uk-UA"/>
        </w:rPr>
        <w:t>…</w:t>
      </w:r>
      <w:r>
        <w:rPr>
          <w:rFonts w:ascii="Arial" w:hAnsi="Arial" w:cs="Arial"/>
          <w:szCs w:val="26"/>
        </w:rPr>
        <w:t xml:space="preserve"> 2,41 будуть знаходитись межі стійкості структур</w:t>
      </w:r>
      <w:r>
        <w:rPr>
          <w:rFonts w:ascii="Arial" w:hAnsi="Arial" w:cs="Arial"/>
          <w:szCs w:val="26"/>
          <w:lang w:val="uk-UA"/>
        </w:rPr>
        <w:t>и</w:t>
      </w:r>
      <w:r>
        <w:rPr>
          <w:rFonts w:ascii="Arial" w:hAnsi="Arial" w:cs="Arial"/>
          <w:szCs w:val="26"/>
        </w:rPr>
        <w:t xml:space="preserve"> з КЧ = 8. Нижня межа визначається з</w:t>
      </w:r>
      <w:r>
        <w:rPr>
          <w:rFonts w:ascii="Arial" w:hAnsi="Arial" w:cs="Arial"/>
          <w:szCs w:val="26"/>
          <w:lang w:val="uk-UA"/>
        </w:rPr>
        <w:t>а</w:t>
      </w:r>
      <w:r>
        <w:rPr>
          <w:rFonts w:ascii="Arial" w:hAnsi="Arial" w:cs="Arial"/>
          <w:szCs w:val="26"/>
        </w:rPr>
        <w:t xml:space="preserve"> рівняння</w:t>
      </w:r>
      <w:r>
        <w:rPr>
          <w:rFonts w:ascii="Arial" w:hAnsi="Arial" w:cs="Arial"/>
          <w:szCs w:val="26"/>
          <w:lang w:val="uk-UA"/>
        </w:rPr>
        <w:t>м</w:t>
      </w:r>
      <w:r>
        <w:rPr>
          <w:rFonts w:ascii="Arial" w:hAnsi="Arial" w:cs="Arial"/>
          <w:szCs w:val="26"/>
        </w:rPr>
        <w:t>:</w:t>
      </w:r>
    </w:p>
    <w:p w:rsidR="002774FA" w:rsidRPr="002774FA" w:rsidRDefault="002774FA" w:rsidP="002774FA">
      <w:pPr>
        <w:spacing w:line="312" w:lineRule="auto"/>
        <w:ind w:firstLine="709"/>
        <w:jc w:val="both"/>
        <w:rPr>
          <w:rFonts w:ascii="Arial" w:hAnsi="Arial" w:cs="Arial"/>
          <w:b/>
          <w:bCs/>
          <w:i/>
          <w:iCs/>
          <w:szCs w:val="26"/>
          <w:lang w:val="uk-UA"/>
        </w:rPr>
      </w:pPr>
    </w:p>
    <w:p w:rsidR="002774FA" w:rsidRDefault="002774FA" w:rsidP="002774FA">
      <w:pPr>
        <w:spacing w:line="312" w:lineRule="auto"/>
        <w:ind w:firstLine="709"/>
        <w:jc w:val="both"/>
        <w:rPr>
          <w:rFonts w:ascii="Arial" w:hAnsi="Arial" w:cs="Arial"/>
          <w:szCs w:val="26"/>
        </w:rPr>
      </w:pPr>
      <m:oMathPara>
        <m:oMath>
          <m:r>
            <w:rPr>
              <w:rFonts w:ascii="Cambria Math" w:hAnsi="Cambria Math" w:cs="Arial"/>
              <w:szCs w:val="26"/>
            </w:rPr>
            <m:t>2</m:t>
          </m:r>
          <m:sSub>
            <m:sSubPr>
              <m:ctrlPr>
                <w:rPr>
                  <w:rFonts w:ascii="Cambria Math" w:hAnsi="Cambria Math" w:cs="Arial"/>
                  <w:i/>
                  <w:szCs w:val="26"/>
                </w:rPr>
              </m:ctrlPr>
            </m:sSubPr>
            <m:e>
              <m:r>
                <w:rPr>
                  <w:rFonts w:ascii="Cambria Math" w:hAnsi="Cambria Math" w:cs="Arial"/>
                  <w:szCs w:val="26"/>
                </w:rPr>
                <m:t>r</m:t>
              </m:r>
            </m:e>
            <m:sub>
              <m:r>
                <w:rPr>
                  <w:rFonts w:ascii="Cambria Math" w:hAnsi="Cambria Math" w:cs="Arial"/>
                  <w:szCs w:val="26"/>
                </w:rPr>
                <m:t>x</m:t>
              </m:r>
            </m:sub>
          </m:sSub>
          <m:r>
            <w:rPr>
              <w:rFonts w:ascii="Cambria Math" w:hAnsi="Cambria Math" w:cs="Arial"/>
              <w:szCs w:val="26"/>
            </w:rPr>
            <m:t>+2</m:t>
          </m:r>
          <m:sSub>
            <m:sSubPr>
              <m:ctrlPr>
                <w:rPr>
                  <w:rFonts w:ascii="Cambria Math" w:hAnsi="Cambria Math" w:cs="Arial"/>
                  <w:i/>
                  <w:szCs w:val="26"/>
                </w:rPr>
              </m:ctrlPr>
            </m:sSubPr>
            <m:e>
              <m:r>
                <w:rPr>
                  <w:rFonts w:ascii="Cambria Math" w:hAnsi="Cambria Math" w:cs="Arial"/>
                  <w:szCs w:val="26"/>
                </w:rPr>
                <m:t>r</m:t>
              </m:r>
            </m:e>
            <m:sub>
              <m:r>
                <w:rPr>
                  <w:rFonts w:ascii="Cambria Math" w:hAnsi="Cambria Math" w:cs="Arial"/>
                  <w:szCs w:val="26"/>
                </w:rPr>
                <m:t>a</m:t>
              </m:r>
            </m:sub>
          </m:sSub>
          <m:r>
            <w:rPr>
              <w:rFonts w:ascii="Cambria Math" w:hAnsi="Cambria Math" w:cs="Arial"/>
              <w:szCs w:val="26"/>
            </w:rPr>
            <m:t>=2</m:t>
          </m:r>
          <m:sSub>
            <m:sSubPr>
              <m:ctrlPr>
                <w:rPr>
                  <w:rFonts w:ascii="Cambria Math" w:hAnsi="Cambria Math" w:cs="Arial"/>
                  <w:i/>
                  <w:szCs w:val="26"/>
                </w:rPr>
              </m:ctrlPr>
            </m:sSubPr>
            <m:e>
              <m:r>
                <w:rPr>
                  <w:rFonts w:ascii="Cambria Math" w:hAnsi="Cambria Math" w:cs="Arial"/>
                  <w:szCs w:val="26"/>
                </w:rPr>
                <m:t>r</m:t>
              </m:r>
            </m:e>
            <m:sub>
              <m:r>
                <w:rPr>
                  <w:rFonts w:ascii="Cambria Math" w:hAnsi="Cambria Math" w:cs="Arial"/>
                  <w:szCs w:val="26"/>
                </w:rPr>
                <m:t>x</m:t>
              </m:r>
            </m:sub>
          </m:sSub>
          <m:rad>
            <m:radPr>
              <m:degHide m:val="1"/>
              <m:ctrlPr>
                <w:rPr>
                  <w:rFonts w:ascii="Cambria Math" w:hAnsi="Cambria Math" w:cs="Arial"/>
                  <w:i/>
                  <w:szCs w:val="26"/>
                </w:rPr>
              </m:ctrlPr>
            </m:radPr>
            <m:deg/>
            <m:e>
              <m:r>
                <w:rPr>
                  <w:rFonts w:ascii="Cambria Math" w:hAnsi="Cambria Math" w:cs="Arial"/>
                  <w:szCs w:val="26"/>
                </w:rPr>
                <m:t>3</m:t>
              </m:r>
            </m:e>
          </m:rad>
        </m:oMath>
      </m:oMathPara>
    </w:p>
    <w:p w:rsidR="002774FA" w:rsidRDefault="00175309" w:rsidP="002774FA">
      <w:pPr>
        <w:spacing w:line="312" w:lineRule="auto"/>
        <w:ind w:firstLine="709"/>
        <w:jc w:val="both"/>
        <w:rPr>
          <w:rFonts w:ascii="Arial" w:hAnsi="Arial" w:cs="Arial"/>
          <w:szCs w:val="26"/>
        </w:rPr>
      </w:pPr>
      <m:oMathPara>
        <m:oMath>
          <m:sSub>
            <m:sSubPr>
              <m:ctrlPr>
                <w:rPr>
                  <w:rFonts w:ascii="Cambria Math" w:hAnsi="Cambria Math" w:cs="Arial"/>
                  <w:i/>
                  <w:szCs w:val="26"/>
                </w:rPr>
              </m:ctrlPr>
            </m:sSubPr>
            <m:e>
              <m:r>
                <w:rPr>
                  <w:rFonts w:ascii="Cambria Math" w:hAnsi="Cambria Math" w:cs="Arial"/>
                  <w:szCs w:val="26"/>
                </w:rPr>
                <m:t>r</m:t>
              </m:r>
            </m:e>
            <m:sub>
              <m:r>
                <w:rPr>
                  <w:rFonts w:ascii="Cambria Math" w:hAnsi="Cambria Math" w:cs="Arial"/>
                  <w:szCs w:val="26"/>
                </w:rPr>
                <m:t>a</m:t>
              </m:r>
            </m:sub>
          </m:sSub>
          <m:r>
            <w:rPr>
              <w:rFonts w:ascii="Cambria Math" w:hAnsi="Cambria Math" w:cs="Arial"/>
              <w:szCs w:val="26"/>
            </w:rPr>
            <m:t>∕</m:t>
          </m:r>
          <m:sSub>
            <m:sSubPr>
              <m:ctrlPr>
                <w:rPr>
                  <w:rFonts w:ascii="Cambria Math" w:hAnsi="Cambria Math" w:cs="Arial"/>
                  <w:i/>
                  <w:szCs w:val="26"/>
                </w:rPr>
              </m:ctrlPr>
            </m:sSubPr>
            <m:e>
              <m:r>
                <w:rPr>
                  <w:rFonts w:ascii="Cambria Math" w:hAnsi="Cambria Math" w:cs="Arial"/>
                  <w:szCs w:val="26"/>
                </w:rPr>
                <m:t>r</m:t>
              </m:r>
            </m:e>
            <m:sub>
              <m:r>
                <w:rPr>
                  <w:rFonts w:ascii="Cambria Math" w:hAnsi="Cambria Math" w:cs="Arial"/>
                  <w:szCs w:val="26"/>
                </w:rPr>
                <m:t>x</m:t>
              </m:r>
            </m:sub>
          </m:sSub>
          <m:r>
            <w:rPr>
              <w:rFonts w:ascii="Cambria Math" w:hAnsi="Cambria Math" w:cs="Arial"/>
              <w:szCs w:val="26"/>
            </w:rPr>
            <m:t>=0,73</m:t>
          </m:r>
        </m:oMath>
      </m:oMathPara>
    </w:p>
    <w:p w:rsidR="002774FA" w:rsidRDefault="002774FA" w:rsidP="002774FA">
      <w:pPr>
        <w:spacing w:line="312" w:lineRule="auto"/>
        <w:ind w:firstLine="709"/>
        <w:jc w:val="both"/>
        <w:rPr>
          <w:rFonts w:ascii="Arial" w:hAnsi="Arial" w:cs="Arial"/>
          <w:szCs w:val="26"/>
          <w:lang w:val="uk-UA"/>
        </w:rPr>
      </w:pPr>
    </w:p>
    <w:p w:rsidR="002774FA" w:rsidRDefault="002774FA" w:rsidP="002774FA">
      <w:pPr>
        <w:spacing w:line="312" w:lineRule="auto"/>
        <w:ind w:firstLine="709"/>
        <w:jc w:val="both"/>
        <w:rPr>
          <w:rFonts w:ascii="Arial" w:hAnsi="Arial" w:cs="Arial"/>
          <w:szCs w:val="26"/>
        </w:rPr>
      </w:pPr>
      <w:r>
        <w:rPr>
          <w:rFonts w:ascii="Arial" w:hAnsi="Arial" w:cs="Arial"/>
          <w:szCs w:val="26"/>
        </w:rPr>
        <w:t>Верхня межа стійкості структур</w:t>
      </w:r>
      <w:r>
        <w:rPr>
          <w:rFonts w:ascii="Arial" w:hAnsi="Arial" w:cs="Arial"/>
          <w:szCs w:val="26"/>
          <w:lang w:val="uk-UA"/>
        </w:rPr>
        <w:t>и</w:t>
      </w:r>
      <w:r>
        <w:rPr>
          <w:rFonts w:ascii="Arial" w:hAnsi="Arial" w:cs="Arial"/>
          <w:szCs w:val="26"/>
        </w:rPr>
        <w:t xml:space="preserve"> з КЧ = 8 визначається оберненою величиною 1/0,73 = 1,37.</w:t>
      </w:r>
    </w:p>
    <w:p w:rsidR="002774FA" w:rsidRDefault="002774FA" w:rsidP="002774FA">
      <w:pPr>
        <w:spacing w:line="312" w:lineRule="auto"/>
        <w:ind w:firstLine="709"/>
        <w:jc w:val="both"/>
        <w:rPr>
          <w:rFonts w:ascii="Arial" w:hAnsi="Arial" w:cs="Arial"/>
          <w:szCs w:val="26"/>
          <w:lang w:val="uk-UA"/>
        </w:rPr>
      </w:pPr>
      <w:r>
        <w:rPr>
          <w:rFonts w:ascii="Arial" w:hAnsi="Arial" w:cs="Arial"/>
          <w:szCs w:val="26"/>
        </w:rPr>
        <w:t xml:space="preserve">Такі розрахунки були здійснені для всіх можливих координаційних чисел і було виявлено, що </w:t>
      </w:r>
      <w:r>
        <w:rPr>
          <w:rFonts w:ascii="Arial" w:hAnsi="Arial" w:cs="Arial"/>
          <w:szCs w:val="26"/>
          <w:lang w:val="uk-UA"/>
        </w:rPr>
        <w:t>отримані значення</w:t>
      </w:r>
      <w:r>
        <w:rPr>
          <w:rFonts w:ascii="Arial" w:hAnsi="Arial" w:cs="Arial"/>
          <w:szCs w:val="26"/>
        </w:rPr>
        <w:t xml:space="preserve"> лежать в таких межах:</w:t>
      </w:r>
    </w:p>
    <w:p w:rsidR="002774FA" w:rsidRDefault="002774FA" w:rsidP="002774FA">
      <w:pPr>
        <w:spacing w:line="312" w:lineRule="auto"/>
        <w:ind w:firstLine="709"/>
        <w:jc w:val="both"/>
        <w:rPr>
          <w:rFonts w:ascii="Arial" w:hAnsi="Arial" w:cs="Arial"/>
          <w:szCs w:val="26"/>
          <w:lang w:val="uk-UA"/>
        </w:rPr>
      </w:pPr>
    </w:p>
    <w:p w:rsidR="002774FA" w:rsidRDefault="002774FA" w:rsidP="002774FA">
      <w:pPr>
        <w:spacing w:line="312" w:lineRule="auto"/>
        <w:ind w:firstLine="709"/>
        <w:jc w:val="both"/>
        <w:rPr>
          <w:rFonts w:ascii="Arial" w:hAnsi="Arial" w:cs="Arial"/>
          <w:szCs w:val="26"/>
          <w:lang w:val="uk-UA"/>
        </w:rPr>
      </w:pPr>
      <w:r>
        <w:rPr>
          <w:rFonts w:ascii="Arial" w:hAnsi="Arial" w:cs="Arial"/>
          <w:szCs w:val="26"/>
          <w:lang w:val="uk-UA"/>
        </w:rPr>
        <w:t xml:space="preserve">КЧ = 3, </w:t>
      </w:r>
      <w:r>
        <w:rPr>
          <w:rFonts w:ascii="Arial" w:hAnsi="Arial" w:cs="Arial"/>
          <w:szCs w:val="26"/>
        </w:rPr>
        <w:t>r</w:t>
      </w:r>
      <w:r>
        <w:rPr>
          <w:rFonts w:ascii="Arial" w:hAnsi="Arial" w:cs="Arial"/>
          <w:szCs w:val="26"/>
          <w:vertAlign w:val="subscript"/>
          <w:lang w:val="uk-UA"/>
        </w:rPr>
        <w:t>а</w:t>
      </w:r>
      <w:r>
        <w:rPr>
          <w:rFonts w:ascii="Arial" w:hAnsi="Arial" w:cs="Arial"/>
          <w:szCs w:val="26"/>
          <w:lang w:val="uk-UA"/>
        </w:rPr>
        <w:t>/</w:t>
      </w:r>
      <w:r>
        <w:rPr>
          <w:rFonts w:ascii="Arial" w:hAnsi="Arial" w:cs="Arial"/>
          <w:szCs w:val="26"/>
        </w:rPr>
        <w:t>r</w:t>
      </w:r>
      <w:r>
        <w:rPr>
          <w:rFonts w:ascii="Arial" w:hAnsi="Arial" w:cs="Arial"/>
          <w:szCs w:val="26"/>
          <w:vertAlign w:val="subscript"/>
        </w:rPr>
        <w:t>x</w:t>
      </w:r>
      <w:r>
        <w:rPr>
          <w:rFonts w:ascii="Arial" w:hAnsi="Arial" w:cs="Arial"/>
          <w:szCs w:val="26"/>
          <w:lang w:val="uk-UA"/>
        </w:rPr>
        <w:t xml:space="preserve"> = 0,15…6,45</w:t>
      </w:r>
    </w:p>
    <w:p w:rsidR="002774FA" w:rsidRDefault="002774FA" w:rsidP="002774FA">
      <w:pPr>
        <w:spacing w:line="312" w:lineRule="auto"/>
        <w:ind w:firstLine="709"/>
        <w:jc w:val="both"/>
        <w:rPr>
          <w:rFonts w:ascii="Arial" w:hAnsi="Arial" w:cs="Arial"/>
          <w:szCs w:val="26"/>
          <w:lang w:val="uk-UA"/>
        </w:rPr>
      </w:pPr>
      <w:r>
        <w:rPr>
          <w:rFonts w:ascii="Arial" w:hAnsi="Arial" w:cs="Arial"/>
          <w:szCs w:val="26"/>
          <w:lang w:val="uk-UA"/>
        </w:rPr>
        <w:t xml:space="preserve">КЧ = 4, </w:t>
      </w:r>
      <w:r>
        <w:rPr>
          <w:rFonts w:ascii="Arial" w:hAnsi="Arial" w:cs="Arial"/>
          <w:szCs w:val="26"/>
        </w:rPr>
        <w:t>r</w:t>
      </w:r>
      <w:r>
        <w:rPr>
          <w:rFonts w:ascii="Arial" w:hAnsi="Arial" w:cs="Arial"/>
          <w:szCs w:val="26"/>
          <w:vertAlign w:val="subscript"/>
          <w:lang w:val="uk-UA"/>
        </w:rPr>
        <w:t>а</w:t>
      </w:r>
      <w:r>
        <w:rPr>
          <w:rFonts w:ascii="Arial" w:hAnsi="Arial" w:cs="Arial"/>
          <w:szCs w:val="26"/>
          <w:lang w:val="uk-UA"/>
        </w:rPr>
        <w:t>/</w:t>
      </w:r>
      <w:r>
        <w:rPr>
          <w:rFonts w:ascii="Arial" w:hAnsi="Arial" w:cs="Arial"/>
          <w:szCs w:val="26"/>
        </w:rPr>
        <w:t>r</w:t>
      </w:r>
      <w:r>
        <w:rPr>
          <w:rFonts w:ascii="Arial" w:hAnsi="Arial" w:cs="Arial"/>
          <w:szCs w:val="26"/>
          <w:vertAlign w:val="subscript"/>
        </w:rPr>
        <w:t>x</w:t>
      </w:r>
      <w:r>
        <w:rPr>
          <w:rFonts w:ascii="Arial" w:hAnsi="Arial" w:cs="Arial"/>
          <w:szCs w:val="26"/>
          <w:lang w:val="uk-UA"/>
        </w:rPr>
        <w:t xml:space="preserve"> = 0,22…4,45</w:t>
      </w:r>
    </w:p>
    <w:p w:rsidR="002774FA" w:rsidRDefault="002774FA" w:rsidP="002774FA">
      <w:pPr>
        <w:spacing w:line="312" w:lineRule="auto"/>
        <w:ind w:firstLine="709"/>
        <w:jc w:val="both"/>
        <w:rPr>
          <w:rFonts w:ascii="Arial" w:hAnsi="Arial" w:cs="Arial"/>
          <w:szCs w:val="26"/>
          <w:lang w:val="uk-UA"/>
        </w:rPr>
      </w:pPr>
      <w:r>
        <w:rPr>
          <w:rFonts w:ascii="Arial" w:hAnsi="Arial" w:cs="Arial"/>
          <w:szCs w:val="26"/>
          <w:lang w:val="uk-UA"/>
        </w:rPr>
        <w:t xml:space="preserve">КЧ = 6, </w:t>
      </w:r>
      <w:r>
        <w:rPr>
          <w:rFonts w:ascii="Arial" w:hAnsi="Arial" w:cs="Arial"/>
          <w:szCs w:val="26"/>
        </w:rPr>
        <w:t>r</w:t>
      </w:r>
      <w:r>
        <w:rPr>
          <w:rFonts w:ascii="Arial" w:hAnsi="Arial" w:cs="Arial"/>
          <w:szCs w:val="26"/>
          <w:vertAlign w:val="subscript"/>
          <w:lang w:val="uk-UA"/>
        </w:rPr>
        <w:t>а</w:t>
      </w:r>
      <w:r>
        <w:rPr>
          <w:rFonts w:ascii="Arial" w:hAnsi="Arial" w:cs="Arial"/>
          <w:szCs w:val="26"/>
          <w:lang w:val="uk-UA"/>
        </w:rPr>
        <w:t>/</w:t>
      </w:r>
      <w:r>
        <w:rPr>
          <w:rFonts w:ascii="Arial" w:hAnsi="Arial" w:cs="Arial"/>
          <w:szCs w:val="26"/>
        </w:rPr>
        <w:t>r</w:t>
      </w:r>
      <w:r>
        <w:rPr>
          <w:rFonts w:ascii="Arial" w:hAnsi="Arial" w:cs="Arial"/>
          <w:szCs w:val="26"/>
          <w:vertAlign w:val="subscript"/>
        </w:rPr>
        <w:t>x</w:t>
      </w:r>
      <w:r>
        <w:rPr>
          <w:rFonts w:ascii="Arial" w:hAnsi="Arial" w:cs="Arial"/>
          <w:szCs w:val="26"/>
          <w:lang w:val="uk-UA"/>
        </w:rPr>
        <w:t xml:space="preserve"> = 0,41…2,41</w:t>
      </w:r>
    </w:p>
    <w:p w:rsidR="002774FA" w:rsidRDefault="002774FA" w:rsidP="002774FA">
      <w:pPr>
        <w:spacing w:line="312" w:lineRule="auto"/>
        <w:ind w:firstLine="709"/>
        <w:jc w:val="both"/>
        <w:rPr>
          <w:rFonts w:ascii="Arial" w:hAnsi="Arial" w:cs="Arial"/>
          <w:szCs w:val="26"/>
          <w:lang w:val="uk-UA"/>
        </w:rPr>
      </w:pPr>
      <w:r>
        <w:rPr>
          <w:rFonts w:ascii="Arial" w:hAnsi="Arial" w:cs="Arial"/>
          <w:szCs w:val="26"/>
          <w:lang w:val="uk-UA"/>
        </w:rPr>
        <w:t xml:space="preserve">КЧ = 8, </w:t>
      </w:r>
      <w:r>
        <w:rPr>
          <w:rFonts w:ascii="Arial" w:hAnsi="Arial" w:cs="Arial"/>
          <w:szCs w:val="26"/>
        </w:rPr>
        <w:t>r</w:t>
      </w:r>
      <w:r>
        <w:rPr>
          <w:rFonts w:ascii="Arial" w:hAnsi="Arial" w:cs="Arial"/>
          <w:szCs w:val="26"/>
          <w:vertAlign w:val="subscript"/>
          <w:lang w:val="uk-UA"/>
        </w:rPr>
        <w:t>а</w:t>
      </w:r>
      <w:r>
        <w:rPr>
          <w:rFonts w:ascii="Arial" w:hAnsi="Arial" w:cs="Arial"/>
          <w:szCs w:val="26"/>
          <w:lang w:val="uk-UA"/>
        </w:rPr>
        <w:t>/</w:t>
      </w:r>
      <w:r>
        <w:rPr>
          <w:rFonts w:ascii="Arial" w:hAnsi="Arial" w:cs="Arial"/>
          <w:szCs w:val="26"/>
        </w:rPr>
        <w:t>r</w:t>
      </w:r>
      <w:r>
        <w:rPr>
          <w:rFonts w:ascii="Arial" w:hAnsi="Arial" w:cs="Arial"/>
          <w:szCs w:val="26"/>
          <w:vertAlign w:val="subscript"/>
        </w:rPr>
        <w:t>x</w:t>
      </w:r>
      <w:r>
        <w:rPr>
          <w:rFonts w:ascii="Arial" w:hAnsi="Arial" w:cs="Arial"/>
          <w:szCs w:val="26"/>
          <w:lang w:val="uk-UA"/>
        </w:rPr>
        <w:t xml:space="preserve"> = 0,73…1,37.</w:t>
      </w:r>
    </w:p>
    <w:p w:rsidR="002774FA" w:rsidRDefault="002774FA" w:rsidP="002774FA">
      <w:pPr>
        <w:spacing w:line="312" w:lineRule="auto"/>
        <w:ind w:firstLine="709"/>
        <w:jc w:val="both"/>
        <w:rPr>
          <w:rFonts w:ascii="Arial" w:hAnsi="Arial" w:cs="Arial"/>
          <w:szCs w:val="26"/>
          <w:lang w:val="uk-UA"/>
        </w:rPr>
      </w:pPr>
    </w:p>
    <w:p w:rsidR="002774FA" w:rsidRDefault="002774FA" w:rsidP="002774FA">
      <w:pPr>
        <w:spacing w:line="312" w:lineRule="auto"/>
        <w:ind w:firstLine="709"/>
        <w:jc w:val="both"/>
        <w:rPr>
          <w:rFonts w:ascii="Arial" w:hAnsi="Arial" w:cs="Arial"/>
          <w:b/>
          <w:bCs/>
          <w:i/>
          <w:iCs/>
          <w:szCs w:val="26"/>
          <w:lang w:val="uk-UA"/>
        </w:rPr>
      </w:pPr>
      <w:r>
        <w:rPr>
          <w:rFonts w:ascii="Arial" w:hAnsi="Arial" w:cs="Arial"/>
          <w:szCs w:val="26"/>
        </w:rPr>
        <w:t>Таким чином, для реалізації структур в тому чи іншому структурному типі повинні задовільнятись певні співвідношення радіусів структурних одиниць</w:t>
      </w:r>
      <w:r>
        <w:rPr>
          <w:rFonts w:ascii="Arial" w:hAnsi="Arial" w:cs="Arial"/>
          <w:szCs w:val="26"/>
          <w:lang w:val="uk-UA"/>
        </w:rPr>
        <w:t>.</w:t>
      </w:r>
    </w:p>
    <w:p w:rsidR="002774FA" w:rsidRDefault="002774FA" w:rsidP="002774FA">
      <w:pPr>
        <w:spacing w:line="312" w:lineRule="auto"/>
        <w:ind w:firstLine="709"/>
        <w:jc w:val="both"/>
        <w:rPr>
          <w:rFonts w:ascii="Arial" w:hAnsi="Arial" w:cs="Arial"/>
          <w:b/>
          <w:bCs/>
          <w:i/>
          <w:iCs/>
          <w:szCs w:val="26"/>
          <w:lang w:val="uk-UA"/>
        </w:rPr>
      </w:pPr>
      <w:r>
        <w:rPr>
          <w:rFonts w:ascii="Arial" w:hAnsi="Arial" w:cs="Arial"/>
          <w:b/>
          <w:bCs/>
          <w:i/>
          <w:iCs/>
          <w:szCs w:val="26"/>
          <w:lang w:val="uk-UA"/>
        </w:rPr>
        <w:t>І-е правило Полінга</w:t>
      </w:r>
      <w:r>
        <w:rPr>
          <w:rFonts w:ascii="Arial" w:hAnsi="Arial" w:cs="Arial"/>
          <w:szCs w:val="26"/>
          <w:lang w:val="uk-UA"/>
        </w:rPr>
        <w:t>: кожен катіон оточує себе аніонами по вершинах поліедрів, число яких, тобто КЧ, визначається співвідношенням їх радіусів, а міжатомні відстані – їх сумою.</w:t>
      </w:r>
    </w:p>
    <w:p w:rsidR="002774FA" w:rsidRDefault="002774FA" w:rsidP="002774FA">
      <w:pPr>
        <w:spacing w:line="312" w:lineRule="auto"/>
        <w:ind w:firstLine="709"/>
        <w:jc w:val="both"/>
        <w:rPr>
          <w:rFonts w:ascii="Arial" w:hAnsi="Arial" w:cs="Arial"/>
          <w:color w:val="000000" w:themeColor="text1"/>
          <w:szCs w:val="26"/>
          <w:lang w:val="uk-UA"/>
        </w:rPr>
      </w:pPr>
      <w:r>
        <w:rPr>
          <w:rFonts w:ascii="Arial" w:hAnsi="Arial" w:cs="Arial"/>
          <w:b/>
          <w:bCs/>
          <w:i/>
          <w:iCs/>
          <w:szCs w:val="26"/>
          <w:lang w:val="uk-UA"/>
        </w:rPr>
        <w:t>ІІ-е правило Полінга</w:t>
      </w:r>
      <w:r>
        <w:rPr>
          <w:rFonts w:ascii="Arial" w:hAnsi="Arial" w:cs="Arial"/>
          <w:szCs w:val="26"/>
          <w:lang w:val="uk-UA"/>
        </w:rPr>
        <w:t xml:space="preserve"> ― правило електростатичної валентності: у стійкій іонній структурі валентність кожного аніона точно або наближено (до 1/6) дорівнює сумі сил </w:t>
      </w:r>
      <w:r>
        <w:rPr>
          <w:rFonts w:ascii="Arial" w:hAnsi="Arial" w:cs="Arial"/>
          <w:color w:val="000000" w:themeColor="text1"/>
          <w:szCs w:val="26"/>
          <w:lang w:val="uk-UA"/>
        </w:rPr>
        <w:t xml:space="preserve">валентних зв’язків  цього аніона з сусідніми з ними катіонами. </w:t>
      </w:r>
    </w:p>
    <w:p w:rsidR="002774FA" w:rsidRDefault="002774FA" w:rsidP="002774FA">
      <w:pPr>
        <w:spacing w:line="312" w:lineRule="auto"/>
        <w:ind w:firstLine="709"/>
        <w:jc w:val="both"/>
        <w:rPr>
          <w:rFonts w:ascii="Arial" w:hAnsi="Arial" w:cs="Arial"/>
          <w:color w:val="000000" w:themeColor="text1"/>
          <w:szCs w:val="26"/>
          <w:lang w:val="uk-UA"/>
        </w:rPr>
      </w:pPr>
      <w:r>
        <w:rPr>
          <w:rFonts w:ascii="Arial" w:hAnsi="Arial" w:cs="Arial"/>
          <w:color w:val="000000" w:themeColor="text1"/>
          <w:szCs w:val="26"/>
          <w:lang w:val="uk-UA"/>
        </w:rPr>
        <w:t>Силою хімічного (в</w:t>
      </w:r>
      <w:r>
        <w:rPr>
          <w:rFonts w:ascii="Arial" w:hAnsi="Arial" w:cs="Arial"/>
          <w:color w:val="000000" w:themeColor="text1"/>
          <w:szCs w:val="26"/>
        </w:rPr>
        <w:t>алентн</w:t>
      </w:r>
      <w:r>
        <w:rPr>
          <w:rFonts w:ascii="Arial" w:hAnsi="Arial" w:cs="Arial"/>
          <w:color w:val="000000" w:themeColor="text1"/>
          <w:szCs w:val="26"/>
          <w:lang w:val="uk-UA"/>
        </w:rPr>
        <w:t>ого) зв</w:t>
      </w:r>
      <w:r>
        <w:rPr>
          <w:rFonts w:ascii="Arial" w:hAnsi="Arial" w:cs="Arial"/>
          <w:color w:val="000000" w:themeColor="text1"/>
          <w:szCs w:val="26"/>
        </w:rPr>
        <w:t>’</w:t>
      </w:r>
      <w:r>
        <w:rPr>
          <w:rFonts w:ascii="Arial" w:hAnsi="Arial" w:cs="Arial"/>
          <w:color w:val="000000" w:themeColor="text1"/>
          <w:szCs w:val="26"/>
          <w:lang w:val="uk-UA"/>
        </w:rPr>
        <w:t>язку</w:t>
      </w:r>
      <w:r>
        <w:rPr>
          <w:rFonts w:ascii="Arial" w:hAnsi="Arial" w:cs="Arial"/>
          <w:color w:val="000000" w:themeColor="text1"/>
          <w:szCs w:val="26"/>
        </w:rPr>
        <w:t xml:space="preserve"> називається відношення заряду катіона до його координаційного числа</w:t>
      </w:r>
      <w:r>
        <w:rPr>
          <w:rFonts w:ascii="Arial" w:hAnsi="Arial" w:cs="Arial"/>
          <w:color w:val="000000" w:themeColor="text1"/>
          <w:szCs w:val="26"/>
          <w:lang w:val="uk-UA"/>
        </w:rPr>
        <w:t>. Чим вище міцність хімічного зв’язку, або сила валентного зв’язку, тим менше координаційне число.</w:t>
      </w:r>
    </w:p>
    <w:p w:rsidR="002774FA" w:rsidRDefault="002774FA" w:rsidP="002774FA">
      <w:pPr>
        <w:spacing w:line="312" w:lineRule="auto"/>
        <w:ind w:firstLine="709"/>
        <w:jc w:val="both"/>
        <w:rPr>
          <w:rFonts w:ascii="Arial" w:hAnsi="Arial" w:cs="Arial"/>
          <w:b/>
          <w:bCs/>
          <w:i/>
          <w:iCs/>
          <w:szCs w:val="26"/>
          <w:lang w:val="uk-UA"/>
        </w:rPr>
      </w:pPr>
      <w:r>
        <w:rPr>
          <w:rFonts w:ascii="Arial" w:hAnsi="Arial" w:cs="Arial"/>
          <w:b/>
          <w:bCs/>
          <w:i/>
          <w:iCs/>
          <w:szCs w:val="26"/>
          <w:lang w:val="uk-UA"/>
        </w:rPr>
        <w:t>ІІІ-є правило Полінга</w:t>
      </w:r>
      <w:r>
        <w:rPr>
          <w:rFonts w:ascii="Arial" w:hAnsi="Arial" w:cs="Arial"/>
          <w:szCs w:val="26"/>
          <w:lang w:val="uk-UA"/>
        </w:rPr>
        <w:t>: наявність у координаційній структурі спільних ребер і особливо граней для двох сусідніх координаційних катіонних поліедрів зменшує стійкість структури.</w:t>
      </w:r>
    </w:p>
    <w:p w:rsidR="002774FA" w:rsidRDefault="002774FA" w:rsidP="002774FA">
      <w:pPr>
        <w:spacing w:line="312" w:lineRule="auto"/>
        <w:ind w:firstLine="709"/>
        <w:jc w:val="both"/>
        <w:rPr>
          <w:rFonts w:ascii="Arial" w:hAnsi="Arial" w:cs="Arial"/>
          <w:b/>
          <w:bCs/>
          <w:i/>
          <w:iCs/>
          <w:szCs w:val="26"/>
          <w:lang w:val="uk-UA"/>
        </w:rPr>
      </w:pPr>
      <w:r>
        <w:rPr>
          <w:rFonts w:ascii="Arial" w:hAnsi="Arial" w:cs="Arial"/>
          <w:szCs w:val="26"/>
          <w:lang w:val="uk-UA"/>
        </w:rPr>
        <w:t xml:space="preserve">Якщо відстань </w:t>
      </w:r>
      <w:r>
        <w:rPr>
          <w:rFonts w:ascii="Arial" w:hAnsi="Arial" w:cs="Arial"/>
          <w:szCs w:val="26"/>
        </w:rPr>
        <w:t>r</w:t>
      </w:r>
      <w:r>
        <w:rPr>
          <w:rFonts w:ascii="Arial" w:hAnsi="Arial" w:cs="Arial"/>
          <w:szCs w:val="26"/>
          <w:lang w:val="uk-UA"/>
        </w:rPr>
        <w:t xml:space="preserve"> між центрами катіонних поліедрів, з’єднаних через вершини, прийняти за 1, то з’єднання через ребра або грані значно зменшує цю відстань. </w:t>
      </w:r>
      <w:r>
        <w:rPr>
          <w:rFonts w:ascii="Arial" w:hAnsi="Arial" w:cs="Arial"/>
          <w:szCs w:val="26"/>
        </w:rPr>
        <w:t>Їх частка при з’єднанні через ребра становить відповідно 0,71 та 0,58 для октаедрів; а у випадку тетраедрів ― 0,58 та 0,31 (рис.</w:t>
      </w:r>
      <w:r>
        <w:rPr>
          <w:rFonts w:ascii="Arial" w:hAnsi="Arial" w:cs="Arial"/>
          <w:szCs w:val="26"/>
          <w:lang w:val="uk-UA"/>
        </w:rPr>
        <w:t xml:space="preserve"> 77</w:t>
      </w:r>
      <w:r>
        <w:rPr>
          <w:rFonts w:ascii="Arial" w:hAnsi="Arial" w:cs="Arial"/>
          <w:szCs w:val="26"/>
        </w:rPr>
        <w:t>).</w:t>
      </w:r>
    </w:p>
    <w:p w:rsidR="002774FA" w:rsidRDefault="002774FA" w:rsidP="002774FA">
      <w:pPr>
        <w:spacing w:line="312" w:lineRule="auto"/>
        <w:ind w:firstLine="709"/>
        <w:jc w:val="center"/>
        <w:rPr>
          <w:rFonts w:ascii="Arial" w:hAnsi="Arial" w:cs="Arial"/>
          <w:b/>
          <w:bCs/>
          <w:i/>
          <w:iCs/>
          <w:szCs w:val="26"/>
          <w:lang w:val="uk-UA"/>
        </w:rPr>
      </w:pPr>
      <w:r>
        <w:rPr>
          <w:rFonts w:ascii="Arial" w:hAnsi="Arial" w:cs="Arial"/>
          <w:noProof/>
          <w:szCs w:val="26"/>
          <w:lang w:val="en-US" w:eastAsia="en-US"/>
        </w:rPr>
        <w:drawing>
          <wp:inline distT="0" distB="0" distL="0" distR="0">
            <wp:extent cx="1925955" cy="1225550"/>
            <wp:effectExtent l="19050" t="0" r="0" b="0"/>
            <wp:docPr id="216" name="Рисунок 216" descr="Описание: 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Описание: Graphical user interface, application&#10;&#10;Description automatically generated"/>
                    <pic:cNvPicPr>
                      <a:picLocks noChangeAspect="1" noChangeArrowheads="1"/>
                    </pic:cNvPicPr>
                  </pic:nvPicPr>
                  <pic:blipFill>
                    <a:blip r:embed="rId155" cstate="print">
                      <a:lum bright="-52000" contrast="74000"/>
                      <a:extLst>
                        <a:ext uri="{28A0092B-C50C-407E-A947-70E740481C1C}">
                          <a14:useLocalDpi xmlns:a14="http://schemas.microsoft.com/office/drawing/2010/main" val="0"/>
                        </a:ext>
                      </a:extLst>
                    </a:blip>
                    <a:srcRect/>
                    <a:stretch>
                      <a:fillRect/>
                    </a:stretch>
                  </pic:blipFill>
                  <pic:spPr bwMode="auto">
                    <a:xfrm>
                      <a:off x="0" y="0"/>
                      <a:ext cx="1925955" cy="1225550"/>
                    </a:xfrm>
                    <a:prstGeom prst="rect">
                      <a:avLst/>
                    </a:prstGeom>
                    <a:noFill/>
                    <a:ln>
                      <a:noFill/>
                    </a:ln>
                  </pic:spPr>
                </pic:pic>
              </a:graphicData>
            </a:graphic>
          </wp:inline>
        </w:drawing>
      </w:r>
    </w:p>
    <w:p w:rsidR="002774FA" w:rsidRDefault="002774FA" w:rsidP="002774FA">
      <w:pPr>
        <w:spacing w:line="312" w:lineRule="auto"/>
        <w:ind w:firstLine="709"/>
        <w:jc w:val="center"/>
        <w:rPr>
          <w:rFonts w:ascii="Arial" w:hAnsi="Arial" w:cs="Arial"/>
          <w:szCs w:val="26"/>
          <w:lang w:val="uk-UA"/>
        </w:rPr>
      </w:pPr>
      <w:r>
        <w:rPr>
          <w:rFonts w:ascii="Arial" w:hAnsi="Arial" w:cs="Arial"/>
          <w:szCs w:val="26"/>
        </w:rPr>
        <w:t xml:space="preserve">Рис. </w:t>
      </w:r>
      <w:r>
        <w:rPr>
          <w:rFonts w:ascii="Arial" w:hAnsi="Arial" w:cs="Arial"/>
          <w:szCs w:val="26"/>
          <w:lang w:val="uk-UA"/>
        </w:rPr>
        <w:t>77</w:t>
      </w:r>
      <w:r>
        <w:rPr>
          <w:rFonts w:ascii="Arial" w:hAnsi="Arial" w:cs="Arial"/>
          <w:szCs w:val="26"/>
        </w:rPr>
        <w:t xml:space="preserve">. </w:t>
      </w:r>
      <w:r>
        <w:rPr>
          <w:rFonts w:ascii="Arial" w:hAnsi="Arial" w:cs="Arial"/>
          <w:szCs w:val="26"/>
          <w:lang w:val="uk-UA"/>
        </w:rPr>
        <w:t>Схематичне пояснення д</w:t>
      </w:r>
      <w:r>
        <w:rPr>
          <w:rFonts w:ascii="Arial" w:hAnsi="Arial" w:cs="Arial"/>
          <w:szCs w:val="26"/>
        </w:rPr>
        <w:t>о ІІІ-го правила Полінга</w:t>
      </w:r>
    </w:p>
    <w:p w:rsidR="002774FA" w:rsidRDefault="002774FA" w:rsidP="002774FA">
      <w:pPr>
        <w:spacing w:line="312" w:lineRule="auto"/>
        <w:ind w:firstLine="709"/>
        <w:jc w:val="both"/>
        <w:rPr>
          <w:rFonts w:ascii="Arial" w:hAnsi="Arial" w:cs="Arial"/>
          <w:szCs w:val="26"/>
        </w:rPr>
      </w:pPr>
    </w:p>
    <w:p w:rsidR="002774FA" w:rsidRDefault="002774FA" w:rsidP="002774FA">
      <w:pPr>
        <w:spacing w:line="312" w:lineRule="auto"/>
        <w:ind w:firstLine="709"/>
        <w:jc w:val="both"/>
        <w:rPr>
          <w:rFonts w:ascii="Arial" w:hAnsi="Arial" w:cs="Arial"/>
          <w:szCs w:val="26"/>
        </w:rPr>
      </w:pPr>
      <w:r>
        <w:rPr>
          <w:rFonts w:ascii="Arial" w:hAnsi="Arial" w:cs="Arial"/>
          <w:szCs w:val="26"/>
        </w:rPr>
        <w:t>Тип о</w:t>
      </w:r>
      <w:r>
        <w:rPr>
          <w:rFonts w:ascii="Arial" w:hAnsi="Arial" w:cs="Arial"/>
          <w:szCs w:val="26"/>
          <w:lang w:val="uk-UA"/>
        </w:rPr>
        <w:t>триманої</w:t>
      </w:r>
      <w:r>
        <w:rPr>
          <w:rFonts w:ascii="Arial" w:hAnsi="Arial" w:cs="Arial"/>
          <w:szCs w:val="26"/>
        </w:rPr>
        <w:t xml:space="preserve"> структури залежить від </w:t>
      </w:r>
      <w:r>
        <w:rPr>
          <w:rFonts w:ascii="Arial" w:hAnsi="Arial" w:cs="Arial"/>
          <w:szCs w:val="26"/>
          <w:lang w:val="uk-UA"/>
        </w:rPr>
        <w:t>значення відношення</w:t>
      </w:r>
      <w:r>
        <w:rPr>
          <w:rFonts w:ascii="Arial" w:hAnsi="Arial" w:cs="Arial"/>
          <w:szCs w:val="26"/>
        </w:rPr>
        <w:t xml:space="preserve"> радіуса катіона (r</w:t>
      </w:r>
      <w:r>
        <w:rPr>
          <w:rFonts w:ascii="Arial" w:hAnsi="Arial" w:cs="Arial"/>
          <w:szCs w:val="26"/>
          <w:vertAlign w:val="subscript"/>
        </w:rPr>
        <w:t>к</w:t>
      </w:r>
      <w:r>
        <w:rPr>
          <w:rFonts w:ascii="Arial" w:hAnsi="Arial" w:cs="Arial"/>
          <w:szCs w:val="26"/>
        </w:rPr>
        <w:t>) до радіуса аніона (r</w:t>
      </w:r>
      <w:r>
        <w:rPr>
          <w:rFonts w:ascii="Arial" w:hAnsi="Arial" w:cs="Arial"/>
          <w:szCs w:val="26"/>
          <w:vertAlign w:val="subscript"/>
        </w:rPr>
        <w:t>а</w:t>
      </w:r>
      <w:r>
        <w:rPr>
          <w:rFonts w:ascii="Arial" w:hAnsi="Arial" w:cs="Arial"/>
          <w:szCs w:val="26"/>
        </w:rPr>
        <w:t>). Для кожної структури можна обчислити теоретичн</w:t>
      </w:r>
      <w:r>
        <w:rPr>
          <w:rFonts w:ascii="Arial" w:hAnsi="Arial" w:cs="Arial"/>
          <w:szCs w:val="26"/>
          <w:lang w:val="uk-UA"/>
        </w:rPr>
        <w:t>ий інтервал відношення</w:t>
      </w:r>
      <w:r>
        <w:rPr>
          <w:rFonts w:ascii="Arial" w:hAnsi="Arial" w:cs="Arial"/>
          <w:szCs w:val="26"/>
        </w:rPr>
        <w:t xml:space="preserve"> r</w:t>
      </w:r>
      <w:r>
        <w:rPr>
          <w:rFonts w:ascii="Arial" w:hAnsi="Arial" w:cs="Arial"/>
          <w:szCs w:val="26"/>
          <w:vertAlign w:val="subscript"/>
        </w:rPr>
        <w:t>к</w:t>
      </w:r>
      <w:r>
        <w:rPr>
          <w:rFonts w:ascii="Arial" w:hAnsi="Arial" w:cs="Arial"/>
          <w:szCs w:val="26"/>
        </w:rPr>
        <w:t xml:space="preserve"> / r</w:t>
      </w:r>
      <w:r>
        <w:rPr>
          <w:rFonts w:ascii="Arial" w:hAnsi="Arial" w:cs="Arial"/>
          <w:szCs w:val="26"/>
          <w:vertAlign w:val="subscript"/>
        </w:rPr>
        <w:t>а</w:t>
      </w:r>
      <w:r>
        <w:rPr>
          <w:rFonts w:ascii="Arial" w:hAnsi="Arial" w:cs="Arial"/>
          <w:szCs w:val="26"/>
        </w:rPr>
        <w:t xml:space="preserve">. Існування </w:t>
      </w:r>
      <w:r>
        <w:rPr>
          <w:rFonts w:ascii="Arial" w:hAnsi="Arial" w:cs="Arial"/>
          <w:szCs w:val="26"/>
          <w:lang w:val="uk-UA"/>
        </w:rPr>
        <w:t>такого інтервалу</w:t>
      </w:r>
      <w:r>
        <w:rPr>
          <w:rFonts w:ascii="Arial" w:hAnsi="Arial" w:cs="Arial"/>
          <w:szCs w:val="26"/>
        </w:rPr>
        <w:t xml:space="preserve"> пояснюється тим, що, якщо відношення r</w:t>
      </w:r>
      <w:r>
        <w:rPr>
          <w:rFonts w:ascii="Arial" w:hAnsi="Arial" w:cs="Arial"/>
          <w:szCs w:val="26"/>
          <w:vertAlign w:val="subscript"/>
        </w:rPr>
        <w:t>к</w:t>
      </w:r>
      <w:r>
        <w:rPr>
          <w:rFonts w:ascii="Arial" w:hAnsi="Arial" w:cs="Arial"/>
          <w:szCs w:val="26"/>
        </w:rPr>
        <w:t>/r</w:t>
      </w:r>
      <w:r>
        <w:rPr>
          <w:rFonts w:ascii="Arial" w:hAnsi="Arial" w:cs="Arial"/>
          <w:szCs w:val="26"/>
          <w:vertAlign w:val="subscript"/>
        </w:rPr>
        <w:t>а</w:t>
      </w:r>
      <w:r>
        <w:rPr>
          <w:rFonts w:ascii="Arial" w:hAnsi="Arial" w:cs="Arial"/>
          <w:szCs w:val="26"/>
        </w:rPr>
        <w:t xml:space="preserve"> стає менше деякого критичного значення, при якому зникають контакти між катіоном і аніоном, </w:t>
      </w:r>
      <w:r>
        <w:rPr>
          <w:rFonts w:ascii="Arial" w:hAnsi="Arial" w:cs="Arial"/>
          <w:szCs w:val="26"/>
          <w:lang w:val="uk-UA"/>
        </w:rPr>
        <w:t>тоді утвоюється</w:t>
      </w:r>
      <w:r>
        <w:rPr>
          <w:rFonts w:ascii="Arial" w:hAnsi="Arial" w:cs="Arial"/>
          <w:szCs w:val="26"/>
        </w:rPr>
        <w:t xml:space="preserve"> інша структура (тип кристалічної решітки), у як</w:t>
      </w:r>
      <w:r>
        <w:rPr>
          <w:rFonts w:ascii="Arial" w:hAnsi="Arial" w:cs="Arial"/>
          <w:szCs w:val="26"/>
          <w:lang w:val="uk-UA"/>
        </w:rPr>
        <w:t>ої</w:t>
      </w:r>
      <w:r>
        <w:rPr>
          <w:rFonts w:ascii="Arial" w:hAnsi="Arial" w:cs="Arial"/>
          <w:szCs w:val="26"/>
        </w:rPr>
        <w:t xml:space="preserve"> енергія структурної решітки менше.</w:t>
      </w:r>
    </w:p>
    <w:p w:rsidR="002774FA" w:rsidRDefault="002774FA" w:rsidP="002774FA">
      <w:pPr>
        <w:spacing w:line="312" w:lineRule="auto"/>
        <w:ind w:firstLine="709"/>
        <w:jc w:val="both"/>
        <w:rPr>
          <w:rFonts w:ascii="Arial" w:hAnsi="Arial" w:cs="Arial"/>
          <w:szCs w:val="26"/>
          <w:lang w:val="uk-UA"/>
        </w:rPr>
      </w:pPr>
      <w:r>
        <w:rPr>
          <w:rFonts w:ascii="Arial" w:hAnsi="Arial" w:cs="Arial"/>
          <w:szCs w:val="26"/>
          <w:lang w:val="uk-UA"/>
        </w:rPr>
        <w:t xml:space="preserve">До стійких відносять структури з наступними відношеннями  вищезгаданих радіусів в  інтервалах: </w:t>
      </w:r>
    </w:p>
    <w:p w:rsidR="002774FA" w:rsidRDefault="002774FA" w:rsidP="002774FA">
      <w:pPr>
        <w:spacing w:line="312" w:lineRule="auto"/>
        <w:ind w:firstLine="709"/>
        <w:jc w:val="both"/>
        <w:rPr>
          <w:rFonts w:ascii="Arial" w:hAnsi="Arial" w:cs="Arial"/>
          <w:szCs w:val="26"/>
          <w:lang w:val="uk-UA"/>
        </w:rPr>
      </w:pPr>
      <w:r>
        <w:rPr>
          <w:rFonts w:ascii="Arial" w:hAnsi="Arial" w:cs="Arial"/>
          <w:szCs w:val="26"/>
        </w:rPr>
        <w:t>r</w:t>
      </w:r>
      <w:r>
        <w:rPr>
          <w:rFonts w:ascii="Arial" w:hAnsi="Arial" w:cs="Arial"/>
          <w:szCs w:val="26"/>
          <w:vertAlign w:val="subscript"/>
          <w:lang w:val="uk-UA"/>
        </w:rPr>
        <w:t>к</w:t>
      </w:r>
      <w:r>
        <w:rPr>
          <w:rFonts w:ascii="Arial" w:hAnsi="Arial" w:cs="Arial"/>
          <w:szCs w:val="26"/>
          <w:lang w:val="uk-UA"/>
        </w:rPr>
        <w:t xml:space="preserve"> /</w:t>
      </w:r>
      <w:r>
        <w:rPr>
          <w:rFonts w:ascii="Arial" w:hAnsi="Arial" w:cs="Arial"/>
          <w:szCs w:val="26"/>
        </w:rPr>
        <w:t>r</w:t>
      </w:r>
      <w:r>
        <w:rPr>
          <w:rFonts w:ascii="Arial" w:hAnsi="Arial" w:cs="Arial"/>
          <w:szCs w:val="26"/>
          <w:vertAlign w:val="subscript"/>
          <w:lang w:val="uk-UA"/>
        </w:rPr>
        <w:t>а</w:t>
      </w:r>
      <w:r>
        <w:rPr>
          <w:rFonts w:ascii="Arial" w:hAnsi="Arial" w:cs="Arial"/>
          <w:szCs w:val="26"/>
          <w:lang w:val="uk-UA"/>
        </w:rPr>
        <w:t xml:space="preserve"> = 0,225… 0,414 – координаційне число КЧ= 4;</w:t>
      </w:r>
    </w:p>
    <w:p w:rsidR="002774FA" w:rsidRDefault="002774FA" w:rsidP="002774FA">
      <w:pPr>
        <w:spacing w:line="312" w:lineRule="auto"/>
        <w:ind w:firstLine="709"/>
        <w:jc w:val="both"/>
        <w:rPr>
          <w:rFonts w:ascii="Arial" w:hAnsi="Arial" w:cs="Arial"/>
          <w:szCs w:val="26"/>
          <w:lang w:val="uk-UA"/>
        </w:rPr>
      </w:pPr>
      <w:r>
        <w:rPr>
          <w:rFonts w:ascii="Arial" w:hAnsi="Arial" w:cs="Arial"/>
          <w:szCs w:val="26"/>
        </w:rPr>
        <w:t>r</w:t>
      </w:r>
      <w:r>
        <w:rPr>
          <w:rFonts w:ascii="Arial" w:hAnsi="Arial" w:cs="Arial"/>
          <w:szCs w:val="26"/>
          <w:vertAlign w:val="subscript"/>
          <w:lang w:val="uk-UA"/>
        </w:rPr>
        <w:t>к</w:t>
      </w:r>
      <w:r>
        <w:rPr>
          <w:rFonts w:ascii="Arial" w:hAnsi="Arial" w:cs="Arial"/>
          <w:szCs w:val="26"/>
          <w:lang w:val="uk-UA"/>
        </w:rPr>
        <w:t xml:space="preserve"> /</w:t>
      </w:r>
      <w:r>
        <w:rPr>
          <w:rFonts w:ascii="Arial" w:hAnsi="Arial" w:cs="Arial"/>
          <w:szCs w:val="26"/>
        </w:rPr>
        <w:t>r</w:t>
      </w:r>
      <w:r>
        <w:rPr>
          <w:rFonts w:ascii="Arial" w:hAnsi="Arial" w:cs="Arial"/>
          <w:szCs w:val="26"/>
          <w:vertAlign w:val="subscript"/>
          <w:lang w:val="uk-UA"/>
        </w:rPr>
        <w:t>а</w:t>
      </w:r>
      <w:r>
        <w:rPr>
          <w:rFonts w:ascii="Arial" w:hAnsi="Arial" w:cs="Arial"/>
          <w:szCs w:val="26"/>
          <w:lang w:val="uk-UA"/>
        </w:rPr>
        <w:t xml:space="preserve"> = 0,414…0,732 – координаційне число КЧ= 6.</w:t>
      </w:r>
    </w:p>
    <w:p w:rsidR="002774FA" w:rsidRDefault="002774FA" w:rsidP="002774FA">
      <w:pPr>
        <w:spacing w:line="312" w:lineRule="auto"/>
        <w:ind w:firstLine="709"/>
        <w:jc w:val="both"/>
        <w:rPr>
          <w:rFonts w:ascii="Arial" w:hAnsi="Arial" w:cs="Arial"/>
          <w:szCs w:val="26"/>
          <w:lang w:val="uk-UA"/>
        </w:rPr>
      </w:pPr>
      <w:r>
        <w:rPr>
          <w:rFonts w:ascii="Arial" w:hAnsi="Arial" w:cs="Arial"/>
          <w:szCs w:val="26"/>
          <w:lang w:val="uk-UA"/>
        </w:rPr>
        <w:t>Відношення іонних радіусів катіонів Са</w:t>
      </w:r>
      <w:r>
        <w:rPr>
          <w:rFonts w:ascii="Arial" w:hAnsi="Arial" w:cs="Arial"/>
          <w:szCs w:val="26"/>
          <w:vertAlign w:val="superscript"/>
          <w:lang w:val="uk-UA"/>
        </w:rPr>
        <w:t>2+</w:t>
      </w:r>
      <w:r>
        <w:rPr>
          <w:rFonts w:ascii="Arial" w:hAnsi="Arial" w:cs="Arial"/>
          <w:szCs w:val="26"/>
          <w:lang w:val="uk-UA"/>
        </w:rPr>
        <w:t xml:space="preserve">, </w:t>
      </w:r>
      <w:r>
        <w:rPr>
          <w:rFonts w:ascii="Arial" w:hAnsi="Arial" w:cs="Arial"/>
          <w:szCs w:val="26"/>
        </w:rPr>
        <w:t>Al</w:t>
      </w:r>
      <w:r>
        <w:rPr>
          <w:rFonts w:ascii="Arial" w:hAnsi="Arial" w:cs="Arial"/>
          <w:szCs w:val="26"/>
          <w:vertAlign w:val="superscript"/>
          <w:lang w:val="uk-UA"/>
        </w:rPr>
        <w:t>3+</w:t>
      </w:r>
      <w:r>
        <w:rPr>
          <w:rFonts w:ascii="Arial" w:hAnsi="Arial" w:cs="Arial"/>
          <w:szCs w:val="26"/>
          <w:lang w:val="uk-UA"/>
        </w:rPr>
        <w:t xml:space="preserve">, </w:t>
      </w:r>
      <w:r>
        <w:rPr>
          <w:rFonts w:ascii="Arial" w:hAnsi="Arial" w:cs="Arial"/>
          <w:szCs w:val="26"/>
        </w:rPr>
        <w:t>Si</w:t>
      </w:r>
      <w:r>
        <w:rPr>
          <w:rFonts w:ascii="Arial" w:hAnsi="Arial" w:cs="Arial"/>
          <w:szCs w:val="26"/>
          <w:vertAlign w:val="superscript"/>
          <w:lang w:val="uk-UA"/>
        </w:rPr>
        <w:t>4+</w:t>
      </w:r>
      <w:r>
        <w:rPr>
          <w:rFonts w:ascii="Arial" w:hAnsi="Arial" w:cs="Arial"/>
          <w:szCs w:val="26"/>
          <w:lang w:val="uk-UA"/>
        </w:rPr>
        <w:t xml:space="preserve"> та аніону О</w:t>
      </w:r>
      <w:r>
        <w:rPr>
          <w:rFonts w:ascii="Arial" w:hAnsi="Arial" w:cs="Arial"/>
          <w:szCs w:val="26"/>
          <w:vertAlign w:val="superscript"/>
          <w:lang w:val="uk-UA"/>
        </w:rPr>
        <w:t>2-</w:t>
      </w:r>
      <w:r>
        <w:rPr>
          <w:rFonts w:ascii="Arial" w:hAnsi="Arial" w:cs="Arial"/>
          <w:szCs w:val="26"/>
          <w:lang w:val="uk-UA"/>
        </w:rPr>
        <w:t xml:space="preserve"> складають відповідно 0,765; 0,415 и 0,387. Тому в сполуках з киснем катіон кальцію має КЧ = 6 та вище, кремній КЧ= 4, алюміній КЧ= 4 та вище.</w:t>
      </w:r>
    </w:p>
    <w:p w:rsidR="002774FA" w:rsidRDefault="002774FA" w:rsidP="002774FA">
      <w:pPr>
        <w:spacing w:line="312" w:lineRule="auto"/>
        <w:ind w:firstLine="709"/>
        <w:jc w:val="both"/>
        <w:rPr>
          <w:rFonts w:ascii="Arial" w:hAnsi="Arial" w:cs="Arial"/>
          <w:szCs w:val="26"/>
        </w:rPr>
      </w:pPr>
      <w:r>
        <w:rPr>
          <w:rFonts w:ascii="Arial" w:hAnsi="Arial" w:cs="Arial"/>
          <w:szCs w:val="26"/>
          <w:lang w:val="uk-UA"/>
        </w:rPr>
        <w:t xml:space="preserve">В матеріалах, які застосовуються в технології в'яжучих речовин, присутні дуже стійкі тетраедри </w:t>
      </w:r>
      <w:r>
        <w:rPr>
          <w:rFonts w:ascii="Arial" w:hAnsi="Arial" w:cs="Arial"/>
          <w:szCs w:val="26"/>
        </w:rPr>
        <w:sym w:font="Symbol" w:char="F05B"/>
      </w:r>
      <w:r>
        <w:rPr>
          <w:rFonts w:ascii="Arial" w:hAnsi="Arial" w:cs="Arial"/>
          <w:szCs w:val="26"/>
        </w:rPr>
        <w:t>SiO</w:t>
      </w:r>
      <w:r>
        <w:rPr>
          <w:rFonts w:ascii="Arial" w:hAnsi="Arial" w:cs="Arial"/>
          <w:szCs w:val="26"/>
          <w:lang w:val="uk-UA"/>
        </w:rPr>
        <w:t>4</w:t>
      </w:r>
      <w:r>
        <w:rPr>
          <w:rFonts w:ascii="Arial" w:hAnsi="Arial" w:cs="Arial"/>
          <w:szCs w:val="26"/>
        </w:rPr>
        <w:sym w:font="Symbol" w:char="F05D"/>
      </w:r>
      <w:r>
        <w:rPr>
          <w:rFonts w:ascii="Arial" w:hAnsi="Arial" w:cs="Arial"/>
          <w:szCs w:val="26"/>
          <w:vertAlign w:val="superscript"/>
          <w:lang w:val="uk-UA"/>
        </w:rPr>
        <w:t xml:space="preserve">4-  </w:t>
      </w:r>
      <w:r>
        <w:rPr>
          <w:rFonts w:ascii="Arial" w:hAnsi="Arial" w:cs="Arial"/>
          <w:szCs w:val="26"/>
          <w:lang w:val="uk-UA"/>
        </w:rPr>
        <w:t xml:space="preserve">та октаедри </w:t>
      </w:r>
      <w:r>
        <w:rPr>
          <w:rFonts w:ascii="Arial" w:hAnsi="Arial" w:cs="Arial"/>
          <w:szCs w:val="26"/>
        </w:rPr>
        <w:sym w:font="Symbol" w:char="F05B"/>
      </w:r>
      <w:r>
        <w:rPr>
          <w:rFonts w:ascii="Arial" w:hAnsi="Arial" w:cs="Arial"/>
          <w:szCs w:val="26"/>
          <w:lang w:val="uk-UA"/>
        </w:rPr>
        <w:t>Са</w:t>
      </w:r>
      <w:r>
        <w:rPr>
          <w:rFonts w:ascii="Arial" w:hAnsi="Arial" w:cs="Arial"/>
          <w:szCs w:val="26"/>
        </w:rPr>
        <w:t>O</w:t>
      </w:r>
      <w:r>
        <w:rPr>
          <w:rFonts w:ascii="Arial" w:hAnsi="Arial" w:cs="Arial"/>
          <w:szCs w:val="26"/>
          <w:vertAlign w:val="subscript"/>
          <w:lang w:val="uk-UA"/>
        </w:rPr>
        <w:t>6</w:t>
      </w:r>
      <w:r>
        <w:rPr>
          <w:rFonts w:ascii="Arial" w:hAnsi="Arial" w:cs="Arial"/>
          <w:szCs w:val="26"/>
        </w:rPr>
        <w:sym w:font="Symbol" w:char="F05D"/>
      </w:r>
      <w:r>
        <w:rPr>
          <w:rFonts w:ascii="Arial" w:hAnsi="Arial" w:cs="Arial"/>
          <w:szCs w:val="26"/>
          <w:vertAlign w:val="superscript"/>
          <w:lang w:val="uk-UA"/>
        </w:rPr>
        <w:t>10-</w:t>
      </w:r>
      <w:r>
        <w:rPr>
          <w:rFonts w:ascii="Arial" w:hAnsi="Arial" w:cs="Arial"/>
          <w:szCs w:val="26"/>
          <w:lang w:val="uk-UA"/>
        </w:rPr>
        <w:t xml:space="preserve"> (рис.78 а,б). </w:t>
      </w:r>
      <w:r>
        <w:rPr>
          <w:rFonts w:ascii="Arial" w:hAnsi="Arial" w:cs="Arial"/>
          <w:szCs w:val="26"/>
        </w:rPr>
        <w:t xml:space="preserve">Алюміній з </w:t>
      </w:r>
      <w:r>
        <w:rPr>
          <w:rFonts w:ascii="Arial" w:hAnsi="Arial" w:cs="Arial"/>
          <w:szCs w:val="26"/>
          <w:lang w:val="uk-UA"/>
        </w:rPr>
        <w:t>оксігеном може</w:t>
      </w:r>
      <w:r>
        <w:rPr>
          <w:rFonts w:ascii="Arial" w:hAnsi="Arial" w:cs="Arial"/>
          <w:szCs w:val="26"/>
        </w:rPr>
        <w:t xml:space="preserve"> утворю</w:t>
      </w:r>
      <w:r>
        <w:rPr>
          <w:rFonts w:ascii="Arial" w:hAnsi="Arial" w:cs="Arial"/>
          <w:szCs w:val="26"/>
          <w:lang w:val="uk-UA"/>
        </w:rPr>
        <w:t>вати</w:t>
      </w:r>
      <w:r>
        <w:rPr>
          <w:rFonts w:ascii="Arial" w:hAnsi="Arial" w:cs="Arial"/>
          <w:szCs w:val="26"/>
        </w:rPr>
        <w:t xml:space="preserve"> тетраедри </w:t>
      </w:r>
      <w:r>
        <w:rPr>
          <w:rFonts w:ascii="Arial" w:hAnsi="Arial" w:cs="Arial"/>
          <w:szCs w:val="26"/>
        </w:rPr>
        <w:sym w:font="Symbol" w:char="F05B"/>
      </w:r>
      <w:r>
        <w:rPr>
          <w:rFonts w:ascii="Arial" w:hAnsi="Arial" w:cs="Arial"/>
          <w:szCs w:val="26"/>
        </w:rPr>
        <w:t>AlO</w:t>
      </w:r>
      <w:r>
        <w:rPr>
          <w:rFonts w:ascii="Arial" w:hAnsi="Arial" w:cs="Arial"/>
          <w:szCs w:val="26"/>
          <w:vertAlign w:val="subscript"/>
        </w:rPr>
        <w:t>4</w:t>
      </w:r>
      <w:r>
        <w:rPr>
          <w:rFonts w:ascii="Arial" w:hAnsi="Arial" w:cs="Arial"/>
          <w:szCs w:val="26"/>
        </w:rPr>
        <w:sym w:font="Symbol" w:char="F05D"/>
      </w:r>
      <w:r>
        <w:rPr>
          <w:rFonts w:ascii="Arial" w:hAnsi="Arial" w:cs="Arial"/>
          <w:szCs w:val="26"/>
          <w:vertAlign w:val="superscript"/>
        </w:rPr>
        <w:t>5-</w:t>
      </w:r>
      <w:r>
        <w:rPr>
          <w:rFonts w:ascii="Arial" w:hAnsi="Arial" w:cs="Arial"/>
          <w:szCs w:val="26"/>
          <w:vertAlign w:val="superscript"/>
          <w:lang w:val="uk-UA"/>
        </w:rPr>
        <w:t xml:space="preserve"> </w:t>
      </w:r>
      <w:r>
        <w:rPr>
          <w:rFonts w:ascii="Arial" w:hAnsi="Arial" w:cs="Arial"/>
          <w:szCs w:val="26"/>
          <w:lang w:val="uk-UA"/>
        </w:rPr>
        <w:t>при КЧ</w:t>
      </w:r>
      <w:r>
        <w:rPr>
          <w:rFonts w:ascii="Arial" w:hAnsi="Arial" w:cs="Arial"/>
          <w:szCs w:val="26"/>
        </w:rPr>
        <w:t xml:space="preserve"> = 4</w:t>
      </w:r>
      <w:r>
        <w:rPr>
          <w:rFonts w:ascii="Arial" w:hAnsi="Arial" w:cs="Arial"/>
          <w:szCs w:val="26"/>
          <w:lang w:val="uk-UA"/>
        </w:rPr>
        <w:t xml:space="preserve"> та</w:t>
      </w:r>
      <w:r>
        <w:rPr>
          <w:rFonts w:ascii="Arial" w:hAnsi="Arial" w:cs="Arial"/>
          <w:szCs w:val="26"/>
        </w:rPr>
        <w:t xml:space="preserve"> октаедри </w:t>
      </w:r>
      <w:r>
        <w:rPr>
          <w:rFonts w:ascii="Arial" w:hAnsi="Arial" w:cs="Arial"/>
          <w:szCs w:val="26"/>
        </w:rPr>
        <w:sym w:font="Symbol" w:char="F05B"/>
      </w:r>
      <w:r>
        <w:rPr>
          <w:rFonts w:ascii="Arial" w:hAnsi="Arial" w:cs="Arial"/>
          <w:szCs w:val="26"/>
        </w:rPr>
        <w:t>AlO</w:t>
      </w:r>
      <w:r>
        <w:rPr>
          <w:rFonts w:ascii="Arial" w:hAnsi="Arial" w:cs="Arial"/>
          <w:szCs w:val="26"/>
          <w:vertAlign w:val="subscript"/>
        </w:rPr>
        <w:t>6</w:t>
      </w:r>
      <w:r>
        <w:rPr>
          <w:rFonts w:ascii="Arial" w:hAnsi="Arial" w:cs="Arial"/>
          <w:szCs w:val="26"/>
        </w:rPr>
        <w:sym w:font="Symbol" w:char="F05D"/>
      </w:r>
      <w:r>
        <w:rPr>
          <w:rFonts w:ascii="Arial" w:hAnsi="Arial" w:cs="Arial"/>
          <w:szCs w:val="26"/>
          <w:vertAlign w:val="superscript"/>
        </w:rPr>
        <w:t>9-</w:t>
      </w:r>
      <w:r>
        <w:rPr>
          <w:rFonts w:ascii="Arial" w:hAnsi="Arial" w:cs="Arial"/>
          <w:szCs w:val="26"/>
          <w:lang w:val="uk-UA"/>
        </w:rPr>
        <w:t xml:space="preserve"> при КЧ</w:t>
      </w:r>
      <w:r>
        <w:rPr>
          <w:rFonts w:ascii="Arial" w:hAnsi="Arial" w:cs="Arial"/>
          <w:szCs w:val="26"/>
        </w:rPr>
        <w:t xml:space="preserve"> = 6</w:t>
      </w:r>
      <w:r>
        <w:rPr>
          <w:rFonts w:ascii="Arial" w:hAnsi="Arial" w:cs="Arial"/>
          <w:szCs w:val="26"/>
          <w:lang w:val="uk-UA"/>
        </w:rPr>
        <w:t xml:space="preserve"> (рис.78 в)</w:t>
      </w:r>
      <w:r>
        <w:rPr>
          <w:rFonts w:ascii="Arial" w:hAnsi="Arial" w:cs="Arial"/>
          <w:szCs w:val="26"/>
        </w:rPr>
        <w:t xml:space="preserve">. </w:t>
      </w:r>
      <w:r>
        <w:rPr>
          <w:rFonts w:ascii="Arial" w:hAnsi="Arial" w:cs="Arial"/>
          <w:szCs w:val="26"/>
          <w:lang w:val="uk-UA"/>
        </w:rPr>
        <w:t>Така зміна координаційного числа  викликана</w:t>
      </w:r>
      <w:r>
        <w:rPr>
          <w:rFonts w:ascii="Arial" w:hAnsi="Arial" w:cs="Arial"/>
          <w:szCs w:val="26"/>
        </w:rPr>
        <w:t xml:space="preserve"> тим, що</w:t>
      </w:r>
      <w:r>
        <w:rPr>
          <w:rFonts w:ascii="Arial" w:hAnsi="Arial" w:cs="Arial"/>
          <w:szCs w:val="26"/>
          <w:lang w:val="uk-UA"/>
        </w:rPr>
        <w:t xml:space="preserve"> відношення </w:t>
      </w:r>
      <w:r>
        <w:rPr>
          <w:rFonts w:ascii="Arial" w:hAnsi="Arial" w:cs="Arial"/>
          <w:szCs w:val="26"/>
        </w:rPr>
        <w:t xml:space="preserve"> r</w:t>
      </w:r>
      <w:r>
        <w:rPr>
          <w:rFonts w:ascii="Arial" w:hAnsi="Arial" w:cs="Arial"/>
          <w:szCs w:val="26"/>
          <w:vertAlign w:val="subscript"/>
          <w:lang w:val="uk-UA"/>
        </w:rPr>
        <w:t>к</w:t>
      </w:r>
      <w:r>
        <w:rPr>
          <w:rFonts w:ascii="Arial" w:hAnsi="Arial" w:cs="Arial"/>
          <w:szCs w:val="26"/>
          <w:lang w:val="uk-UA"/>
        </w:rPr>
        <w:t xml:space="preserve"> /</w:t>
      </w:r>
      <w:r>
        <w:rPr>
          <w:rFonts w:ascii="Arial" w:hAnsi="Arial" w:cs="Arial"/>
          <w:szCs w:val="26"/>
        </w:rPr>
        <w:t>r</w:t>
      </w:r>
      <w:r>
        <w:rPr>
          <w:rFonts w:ascii="Arial" w:hAnsi="Arial" w:cs="Arial"/>
          <w:szCs w:val="26"/>
          <w:vertAlign w:val="subscript"/>
          <w:lang w:val="uk-UA"/>
        </w:rPr>
        <w:t>а</w:t>
      </w:r>
      <w:r>
        <w:rPr>
          <w:rFonts w:ascii="Arial" w:hAnsi="Arial" w:cs="Arial"/>
          <w:szCs w:val="26"/>
          <w:lang w:val="uk-UA"/>
        </w:rPr>
        <w:t xml:space="preserve"> = </w:t>
      </w:r>
      <w:r>
        <w:rPr>
          <w:rFonts w:ascii="Arial" w:hAnsi="Arial" w:cs="Arial"/>
          <w:szCs w:val="26"/>
        </w:rPr>
        <w:t>0,415 займа</w:t>
      </w:r>
      <w:r>
        <w:rPr>
          <w:rFonts w:ascii="Arial" w:hAnsi="Arial" w:cs="Arial"/>
          <w:szCs w:val="26"/>
          <w:lang w:val="uk-UA"/>
        </w:rPr>
        <w:t>є</w:t>
      </w:r>
      <w:r>
        <w:rPr>
          <w:rFonts w:ascii="Arial" w:hAnsi="Arial" w:cs="Arial"/>
          <w:szCs w:val="26"/>
        </w:rPr>
        <w:t xml:space="preserve"> проміжне положення по стійкості. Тому тетра</w:t>
      </w:r>
      <w:r w:rsidR="00487F99">
        <w:rPr>
          <w:rFonts w:ascii="Arial" w:hAnsi="Arial" w:cs="Arial"/>
          <w:szCs w:val="26"/>
          <w:lang w:val="uk-UA"/>
        </w:rPr>
        <w:t>е</w:t>
      </w:r>
      <w:r>
        <w:rPr>
          <w:rFonts w:ascii="Arial" w:hAnsi="Arial" w:cs="Arial"/>
          <w:szCs w:val="26"/>
        </w:rPr>
        <w:t xml:space="preserve">дри </w:t>
      </w:r>
      <w:r>
        <w:rPr>
          <w:rFonts w:ascii="Arial" w:hAnsi="Arial" w:cs="Arial"/>
          <w:szCs w:val="26"/>
        </w:rPr>
        <w:sym w:font="Symbol" w:char="F05B"/>
      </w:r>
      <w:r>
        <w:rPr>
          <w:rFonts w:ascii="Arial" w:hAnsi="Arial" w:cs="Arial"/>
          <w:szCs w:val="26"/>
        </w:rPr>
        <w:t>AlO</w:t>
      </w:r>
      <w:r>
        <w:rPr>
          <w:rFonts w:ascii="Arial" w:hAnsi="Arial" w:cs="Arial"/>
          <w:szCs w:val="26"/>
          <w:vertAlign w:val="subscript"/>
        </w:rPr>
        <w:t>4</w:t>
      </w:r>
      <w:r>
        <w:rPr>
          <w:rFonts w:ascii="Arial" w:hAnsi="Arial" w:cs="Arial"/>
          <w:szCs w:val="26"/>
        </w:rPr>
        <w:sym w:font="Symbol" w:char="F05D"/>
      </w:r>
      <w:r>
        <w:rPr>
          <w:rFonts w:ascii="Arial" w:hAnsi="Arial" w:cs="Arial"/>
          <w:szCs w:val="26"/>
          <w:vertAlign w:val="superscript"/>
        </w:rPr>
        <w:t>5-</w:t>
      </w:r>
      <w:r>
        <w:rPr>
          <w:rFonts w:ascii="Arial" w:hAnsi="Arial" w:cs="Arial"/>
          <w:szCs w:val="26"/>
          <w:lang w:val="uk-UA"/>
        </w:rPr>
        <w:t xml:space="preserve"> </w:t>
      </w:r>
      <w:r>
        <w:rPr>
          <w:rFonts w:ascii="Arial" w:hAnsi="Arial" w:cs="Arial"/>
          <w:szCs w:val="26"/>
        </w:rPr>
        <w:t xml:space="preserve">в структурах в'яжучих речовин легше руйнуються, ніж </w:t>
      </w:r>
      <w:r>
        <w:rPr>
          <w:rFonts w:ascii="Arial" w:hAnsi="Arial" w:cs="Arial"/>
          <w:szCs w:val="26"/>
          <w:lang w:val="uk-UA"/>
        </w:rPr>
        <w:t xml:space="preserve">тетраедри </w:t>
      </w:r>
      <w:r>
        <w:rPr>
          <w:rFonts w:ascii="Arial" w:hAnsi="Arial" w:cs="Arial"/>
          <w:szCs w:val="26"/>
        </w:rPr>
        <w:sym w:font="Symbol" w:char="F05B"/>
      </w:r>
      <w:r>
        <w:rPr>
          <w:rFonts w:ascii="Arial" w:hAnsi="Arial" w:cs="Arial"/>
          <w:szCs w:val="26"/>
        </w:rPr>
        <w:t>SiO</w:t>
      </w:r>
      <w:r>
        <w:rPr>
          <w:rFonts w:ascii="Arial" w:hAnsi="Arial" w:cs="Arial"/>
          <w:szCs w:val="26"/>
          <w:lang w:val="uk-UA"/>
        </w:rPr>
        <w:t>4</w:t>
      </w:r>
      <w:r>
        <w:rPr>
          <w:rFonts w:ascii="Arial" w:hAnsi="Arial" w:cs="Arial"/>
          <w:szCs w:val="26"/>
        </w:rPr>
        <w:sym w:font="Symbol" w:char="F05D"/>
      </w:r>
      <w:r>
        <w:rPr>
          <w:rFonts w:ascii="Arial" w:hAnsi="Arial" w:cs="Arial"/>
          <w:szCs w:val="26"/>
          <w:vertAlign w:val="superscript"/>
          <w:lang w:val="uk-UA"/>
        </w:rPr>
        <w:t>4-</w:t>
      </w:r>
      <w:r>
        <w:rPr>
          <w:rFonts w:ascii="Arial" w:hAnsi="Arial" w:cs="Arial"/>
          <w:szCs w:val="26"/>
        </w:rPr>
        <w:t xml:space="preserve">, які </w:t>
      </w:r>
      <w:r>
        <w:rPr>
          <w:rFonts w:ascii="Arial" w:hAnsi="Arial" w:cs="Arial"/>
          <w:szCs w:val="26"/>
          <w:lang w:val="uk-UA"/>
        </w:rPr>
        <w:t xml:space="preserve">є більш </w:t>
      </w:r>
      <w:r>
        <w:rPr>
          <w:rFonts w:ascii="Arial" w:hAnsi="Arial" w:cs="Arial"/>
          <w:szCs w:val="26"/>
        </w:rPr>
        <w:t>міцн</w:t>
      </w:r>
      <w:r>
        <w:rPr>
          <w:rFonts w:ascii="Arial" w:hAnsi="Arial" w:cs="Arial"/>
          <w:szCs w:val="26"/>
          <w:lang w:val="uk-UA"/>
        </w:rPr>
        <w:t>ими та</w:t>
      </w:r>
      <w:r>
        <w:rPr>
          <w:rFonts w:ascii="Arial" w:hAnsi="Arial" w:cs="Arial"/>
          <w:szCs w:val="26"/>
        </w:rPr>
        <w:t xml:space="preserve"> ст</w:t>
      </w:r>
      <w:r>
        <w:rPr>
          <w:rFonts w:ascii="Arial" w:hAnsi="Arial" w:cs="Arial"/>
          <w:szCs w:val="26"/>
          <w:lang w:val="uk-UA"/>
        </w:rPr>
        <w:t>абільними</w:t>
      </w:r>
      <w:r>
        <w:rPr>
          <w:rFonts w:ascii="Arial" w:hAnsi="Arial" w:cs="Arial"/>
          <w:szCs w:val="26"/>
        </w:rPr>
        <w:t xml:space="preserve"> елемент</w:t>
      </w:r>
      <w:r>
        <w:rPr>
          <w:rFonts w:ascii="Arial" w:hAnsi="Arial" w:cs="Arial"/>
          <w:szCs w:val="26"/>
          <w:lang w:val="uk-UA"/>
        </w:rPr>
        <w:t>ам</w:t>
      </w:r>
      <w:r>
        <w:rPr>
          <w:rFonts w:ascii="Arial" w:hAnsi="Arial" w:cs="Arial"/>
          <w:szCs w:val="26"/>
        </w:rPr>
        <w:t>и</w:t>
      </w:r>
      <w:r>
        <w:rPr>
          <w:rFonts w:ascii="Arial" w:hAnsi="Arial" w:cs="Arial"/>
          <w:szCs w:val="26"/>
          <w:lang w:val="uk-UA"/>
        </w:rPr>
        <w:t xml:space="preserve"> в структурі силікатів</w:t>
      </w:r>
      <w:r>
        <w:rPr>
          <w:rFonts w:ascii="Arial" w:hAnsi="Arial" w:cs="Arial"/>
          <w:szCs w:val="26"/>
        </w:rPr>
        <w:t>.</w:t>
      </w:r>
    </w:p>
    <w:p w:rsidR="002774FA" w:rsidRDefault="002774FA" w:rsidP="002774FA">
      <w:pPr>
        <w:spacing w:line="312" w:lineRule="auto"/>
        <w:ind w:firstLine="709"/>
        <w:jc w:val="both"/>
        <w:rPr>
          <w:rFonts w:ascii="Arial" w:hAnsi="Arial" w:cs="Arial"/>
          <w:szCs w:val="26"/>
        </w:rPr>
      </w:pPr>
    </w:p>
    <w:p w:rsidR="002774FA" w:rsidRDefault="002774FA" w:rsidP="002774FA">
      <w:pPr>
        <w:spacing w:line="312" w:lineRule="auto"/>
        <w:jc w:val="center"/>
        <w:rPr>
          <w:rFonts w:ascii="Arial" w:hAnsi="Arial" w:cs="Arial"/>
          <w:noProof/>
          <w:szCs w:val="26"/>
        </w:rPr>
      </w:pPr>
      <w:r>
        <w:rPr>
          <w:rFonts w:ascii="Arial" w:hAnsi="Arial" w:cs="Arial"/>
          <w:noProof/>
          <w:szCs w:val="26"/>
          <w:lang w:val="en-US" w:eastAsia="en-US"/>
        </w:rPr>
        <w:drawing>
          <wp:inline distT="0" distB="0" distL="0" distR="0">
            <wp:extent cx="1692910" cy="1527175"/>
            <wp:effectExtent l="0" t="0" r="2540" b="0"/>
            <wp:docPr id="215" name="Рисунок 215" descr="Описание: 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Описание: Graphical user interface, chart&#10;&#10;Description automatically generated"/>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692910" cy="1527175"/>
                    </a:xfrm>
                    <a:prstGeom prst="rect">
                      <a:avLst/>
                    </a:prstGeom>
                    <a:noFill/>
                    <a:ln>
                      <a:noFill/>
                    </a:ln>
                  </pic:spPr>
                </pic:pic>
              </a:graphicData>
            </a:graphic>
          </wp:inline>
        </w:drawing>
      </w:r>
      <w:r>
        <w:rPr>
          <w:rFonts w:ascii="Arial" w:hAnsi="Arial" w:cs="Arial"/>
          <w:noProof/>
          <w:szCs w:val="26"/>
          <w:lang w:val="en-US" w:eastAsia="en-US"/>
        </w:rPr>
        <w:drawing>
          <wp:inline distT="0" distB="0" distL="0" distR="0">
            <wp:extent cx="1692910" cy="1488440"/>
            <wp:effectExtent l="0" t="0" r="2540" b="0"/>
            <wp:docPr id="214" name="Рисунок 214" descr="Описание: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Описание: Graphical user interface&#10;&#10;Description automatically generated"/>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692910" cy="1488440"/>
                    </a:xfrm>
                    <a:prstGeom prst="rect">
                      <a:avLst/>
                    </a:prstGeom>
                    <a:noFill/>
                    <a:ln>
                      <a:noFill/>
                    </a:ln>
                  </pic:spPr>
                </pic:pic>
              </a:graphicData>
            </a:graphic>
          </wp:inline>
        </w:drawing>
      </w:r>
      <w:r>
        <w:rPr>
          <w:rFonts w:ascii="Arial" w:hAnsi="Arial" w:cs="Arial"/>
          <w:noProof/>
          <w:szCs w:val="26"/>
          <w:lang w:val="en-US" w:eastAsia="en-US"/>
        </w:rPr>
        <w:drawing>
          <wp:inline distT="0" distB="0" distL="0" distR="0">
            <wp:extent cx="1741170" cy="1546860"/>
            <wp:effectExtent l="0" t="0" r="0" b="0"/>
            <wp:docPr id="213" name="Рисунок 213" descr="Описание: 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Описание: Graphical user interface, application, Word&#10;&#10;Description automatically generated"/>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741170" cy="1546860"/>
                    </a:xfrm>
                    <a:prstGeom prst="rect">
                      <a:avLst/>
                    </a:prstGeom>
                    <a:noFill/>
                    <a:ln>
                      <a:noFill/>
                    </a:ln>
                  </pic:spPr>
                </pic:pic>
              </a:graphicData>
            </a:graphic>
          </wp:inline>
        </w:drawing>
      </w:r>
    </w:p>
    <w:p w:rsidR="002774FA" w:rsidRDefault="002774FA" w:rsidP="002774FA">
      <w:pPr>
        <w:spacing w:line="312" w:lineRule="auto"/>
        <w:jc w:val="center"/>
        <w:rPr>
          <w:rFonts w:ascii="Arial" w:hAnsi="Arial" w:cs="Arial"/>
          <w:szCs w:val="26"/>
          <w:lang w:val="uk-UA"/>
        </w:rPr>
      </w:pPr>
      <w:r>
        <w:rPr>
          <w:rFonts w:ascii="Arial" w:hAnsi="Arial" w:cs="Arial"/>
          <w:szCs w:val="26"/>
          <w:lang w:val="uk-UA"/>
        </w:rPr>
        <w:t>а)                                      б)                                         в)</w:t>
      </w:r>
    </w:p>
    <w:p w:rsidR="002774FA" w:rsidRDefault="002774FA" w:rsidP="002774FA">
      <w:pPr>
        <w:spacing w:line="312" w:lineRule="auto"/>
        <w:jc w:val="center"/>
        <w:rPr>
          <w:rFonts w:ascii="Arial" w:hAnsi="Arial" w:cs="Arial"/>
          <w:szCs w:val="26"/>
          <w:lang w:val="uk-UA"/>
        </w:rPr>
      </w:pPr>
      <w:r>
        <w:rPr>
          <w:rFonts w:ascii="Arial" w:hAnsi="Arial" w:cs="Arial"/>
          <w:noProof/>
          <w:szCs w:val="26"/>
          <w:lang w:val="uk-UA"/>
        </w:rPr>
        <w:t xml:space="preserve">Рис. 78. </w:t>
      </w:r>
      <w:r>
        <w:rPr>
          <w:rFonts w:ascii="Arial" w:hAnsi="Arial" w:cs="Arial"/>
          <w:szCs w:val="26"/>
          <w:lang w:val="uk-UA"/>
        </w:rPr>
        <w:t xml:space="preserve">Тетраедр </w:t>
      </w:r>
      <w:r>
        <w:rPr>
          <w:rFonts w:ascii="Arial" w:hAnsi="Arial" w:cs="Arial"/>
          <w:szCs w:val="26"/>
        </w:rPr>
        <w:sym w:font="Symbol" w:char="F05B"/>
      </w:r>
      <w:r w:rsidRPr="00FD685C">
        <w:rPr>
          <w:rFonts w:ascii="Arial" w:hAnsi="Arial" w:cs="Arial"/>
          <w:color w:val="000000" w:themeColor="text1"/>
          <w:szCs w:val="26"/>
        </w:rPr>
        <w:t>SiO</w:t>
      </w:r>
      <w:r w:rsidRPr="00FD685C">
        <w:rPr>
          <w:rFonts w:ascii="Arial" w:hAnsi="Arial" w:cs="Arial"/>
          <w:color w:val="000000" w:themeColor="text1"/>
          <w:szCs w:val="26"/>
          <w:vertAlign w:val="subscript"/>
        </w:rPr>
        <w:t>4</w:t>
      </w:r>
      <w:r w:rsidRPr="00FD685C">
        <w:rPr>
          <w:rFonts w:ascii="Arial" w:hAnsi="Arial" w:cs="Arial"/>
          <w:color w:val="000000" w:themeColor="text1"/>
          <w:szCs w:val="26"/>
        </w:rPr>
        <w:sym w:font="Symbol" w:char="F05D"/>
      </w:r>
      <w:r w:rsidRPr="00FD685C">
        <w:rPr>
          <w:rFonts w:ascii="Arial" w:hAnsi="Arial" w:cs="Arial"/>
          <w:color w:val="000000" w:themeColor="text1"/>
          <w:szCs w:val="26"/>
        </w:rPr>
        <w:t xml:space="preserve"> </w:t>
      </w:r>
      <w:r w:rsidRPr="00FD685C">
        <w:rPr>
          <w:rFonts w:ascii="Arial" w:hAnsi="Arial" w:cs="Arial"/>
          <w:color w:val="000000" w:themeColor="text1"/>
          <w:szCs w:val="26"/>
          <w:vertAlign w:val="superscript"/>
        </w:rPr>
        <w:t>4-</w:t>
      </w:r>
      <w:r w:rsidRPr="00FD685C">
        <w:rPr>
          <w:rFonts w:ascii="Arial" w:hAnsi="Arial" w:cs="Arial"/>
          <w:color w:val="000000" w:themeColor="text1"/>
          <w:szCs w:val="26"/>
          <w:lang w:val="uk-UA"/>
        </w:rPr>
        <w:t xml:space="preserve"> (а), октаедр </w:t>
      </w:r>
      <w:r w:rsidRPr="00FD685C">
        <w:rPr>
          <w:rFonts w:ascii="Arial" w:hAnsi="Arial" w:cs="Arial"/>
          <w:color w:val="000000" w:themeColor="text1"/>
          <w:szCs w:val="26"/>
        </w:rPr>
        <w:sym w:font="Symbol" w:char="F05B"/>
      </w:r>
      <w:r w:rsidRPr="00FD685C">
        <w:rPr>
          <w:rFonts w:ascii="Arial" w:hAnsi="Arial" w:cs="Arial"/>
          <w:color w:val="000000" w:themeColor="text1"/>
          <w:szCs w:val="26"/>
        </w:rPr>
        <w:t>СаO</w:t>
      </w:r>
      <w:r w:rsidRPr="00FD685C">
        <w:rPr>
          <w:rFonts w:ascii="Arial" w:hAnsi="Arial" w:cs="Arial"/>
          <w:color w:val="000000" w:themeColor="text1"/>
          <w:szCs w:val="26"/>
          <w:vertAlign w:val="subscript"/>
        </w:rPr>
        <w:t>6</w:t>
      </w:r>
      <w:r w:rsidRPr="00FD685C">
        <w:rPr>
          <w:rFonts w:ascii="Arial" w:hAnsi="Arial" w:cs="Arial"/>
          <w:color w:val="000000" w:themeColor="text1"/>
          <w:szCs w:val="26"/>
        </w:rPr>
        <w:sym w:font="Symbol" w:char="F05D"/>
      </w:r>
      <w:r w:rsidRPr="00FD685C">
        <w:rPr>
          <w:rFonts w:ascii="Arial" w:hAnsi="Arial" w:cs="Arial"/>
          <w:color w:val="000000" w:themeColor="text1"/>
          <w:szCs w:val="26"/>
        </w:rPr>
        <w:t xml:space="preserve"> </w:t>
      </w:r>
      <w:r w:rsidRPr="00FD685C">
        <w:rPr>
          <w:rFonts w:ascii="Arial" w:hAnsi="Arial" w:cs="Arial"/>
          <w:color w:val="000000" w:themeColor="text1"/>
          <w:szCs w:val="26"/>
          <w:vertAlign w:val="superscript"/>
        </w:rPr>
        <w:t>10-</w:t>
      </w:r>
      <w:r w:rsidRPr="00FD685C">
        <w:rPr>
          <w:rFonts w:ascii="Arial" w:hAnsi="Arial" w:cs="Arial"/>
          <w:color w:val="000000" w:themeColor="text1"/>
          <w:szCs w:val="26"/>
          <w:lang w:val="uk-UA"/>
        </w:rPr>
        <w:t xml:space="preserve"> (б), октаедр </w:t>
      </w:r>
      <w:r w:rsidRPr="00FD685C">
        <w:rPr>
          <w:rFonts w:ascii="Arial" w:hAnsi="Arial" w:cs="Arial"/>
          <w:color w:val="000000" w:themeColor="text1"/>
          <w:szCs w:val="26"/>
        </w:rPr>
        <w:sym w:font="Symbol" w:char="F05B"/>
      </w:r>
      <w:r w:rsidRPr="00FD685C">
        <w:rPr>
          <w:rFonts w:ascii="Arial" w:hAnsi="Arial" w:cs="Arial"/>
          <w:color w:val="000000" w:themeColor="text1"/>
          <w:szCs w:val="26"/>
        </w:rPr>
        <w:t>AlO</w:t>
      </w:r>
      <w:r w:rsidRPr="00FD685C">
        <w:rPr>
          <w:rFonts w:ascii="Arial" w:hAnsi="Arial" w:cs="Arial"/>
          <w:color w:val="000000" w:themeColor="text1"/>
          <w:szCs w:val="26"/>
          <w:vertAlign w:val="subscript"/>
        </w:rPr>
        <w:t>6</w:t>
      </w:r>
      <w:r w:rsidRPr="00FD685C">
        <w:rPr>
          <w:rFonts w:ascii="Arial" w:hAnsi="Arial" w:cs="Arial"/>
          <w:color w:val="000000" w:themeColor="text1"/>
          <w:szCs w:val="26"/>
        </w:rPr>
        <w:sym w:font="Symbol" w:char="F05D"/>
      </w:r>
      <w:r w:rsidRPr="00FD685C">
        <w:rPr>
          <w:rFonts w:ascii="Arial" w:hAnsi="Arial" w:cs="Arial"/>
          <w:color w:val="000000" w:themeColor="text1"/>
          <w:szCs w:val="26"/>
        </w:rPr>
        <w:t xml:space="preserve"> </w:t>
      </w:r>
      <w:r w:rsidRPr="00FD685C">
        <w:rPr>
          <w:rFonts w:ascii="Arial" w:hAnsi="Arial" w:cs="Arial"/>
          <w:color w:val="000000" w:themeColor="text1"/>
          <w:szCs w:val="26"/>
          <w:vertAlign w:val="superscript"/>
        </w:rPr>
        <w:t>9-</w:t>
      </w:r>
      <w:r w:rsidRPr="00FD685C">
        <w:rPr>
          <w:rFonts w:ascii="Arial" w:hAnsi="Arial" w:cs="Arial"/>
          <w:color w:val="000000" w:themeColor="text1"/>
          <w:szCs w:val="26"/>
          <w:lang w:val="uk-UA"/>
        </w:rPr>
        <w:t xml:space="preserve"> (в)</w:t>
      </w:r>
    </w:p>
    <w:p w:rsidR="002774FA" w:rsidRDefault="002774FA" w:rsidP="002774FA">
      <w:pPr>
        <w:spacing w:line="312" w:lineRule="auto"/>
        <w:ind w:firstLine="709"/>
        <w:jc w:val="both"/>
        <w:rPr>
          <w:rFonts w:ascii="Arial" w:hAnsi="Arial" w:cs="Arial"/>
          <w:i/>
          <w:iCs/>
          <w:szCs w:val="26"/>
        </w:rPr>
      </w:pPr>
      <w:r>
        <w:rPr>
          <w:rFonts w:ascii="Arial" w:hAnsi="Arial" w:cs="Arial"/>
          <w:b/>
          <w:bCs/>
          <w:i/>
          <w:iCs/>
          <w:szCs w:val="26"/>
          <w:lang w:val="uk-UA"/>
        </w:rPr>
        <w:t xml:space="preserve">Ковалентний зв'язок в кристалогідратах. </w:t>
      </w:r>
      <w:r>
        <w:rPr>
          <w:rFonts w:ascii="Arial" w:hAnsi="Arial" w:cs="Arial"/>
          <w:i/>
          <w:iCs/>
          <w:szCs w:val="26"/>
        </w:rPr>
        <w:t>Кристалогідрат</w:t>
      </w:r>
      <w:r>
        <w:rPr>
          <w:rFonts w:ascii="Arial" w:hAnsi="Arial" w:cs="Arial"/>
          <w:i/>
          <w:iCs/>
          <w:szCs w:val="26"/>
          <w:lang w:val="uk-UA"/>
        </w:rPr>
        <w:t xml:space="preserve">ами </w:t>
      </w:r>
      <w:r>
        <w:rPr>
          <w:rFonts w:ascii="Arial" w:hAnsi="Arial" w:cs="Arial"/>
          <w:szCs w:val="26"/>
        </w:rPr>
        <w:t>називають кристалічні сполуки, до складу яких входять молекули води</w:t>
      </w:r>
      <w:r>
        <w:rPr>
          <w:rFonts w:ascii="Arial" w:hAnsi="Arial" w:cs="Arial"/>
          <w:szCs w:val="26"/>
          <w:lang w:val="uk-UA"/>
        </w:rPr>
        <w:t>,</w:t>
      </w:r>
      <w:r>
        <w:rPr>
          <w:rFonts w:ascii="Arial" w:hAnsi="Arial" w:cs="Arial"/>
          <w:szCs w:val="26"/>
        </w:rPr>
        <w:t xml:space="preserve"> як самостійні структурні одиниці. Так</w:t>
      </w:r>
      <w:r>
        <w:rPr>
          <w:rFonts w:ascii="Arial" w:hAnsi="Arial" w:cs="Arial"/>
          <w:szCs w:val="26"/>
          <w:lang w:val="uk-UA"/>
        </w:rPr>
        <w:t>ий тип</w:t>
      </w:r>
      <w:r>
        <w:rPr>
          <w:rFonts w:ascii="Arial" w:hAnsi="Arial" w:cs="Arial"/>
          <w:szCs w:val="26"/>
        </w:rPr>
        <w:t xml:space="preserve"> вод</w:t>
      </w:r>
      <w:r>
        <w:rPr>
          <w:rFonts w:ascii="Arial" w:hAnsi="Arial" w:cs="Arial"/>
          <w:szCs w:val="26"/>
          <w:lang w:val="uk-UA"/>
        </w:rPr>
        <w:t>и відомий як</w:t>
      </w:r>
      <w:r>
        <w:rPr>
          <w:rFonts w:ascii="Arial" w:hAnsi="Arial" w:cs="Arial"/>
          <w:szCs w:val="26"/>
        </w:rPr>
        <w:t xml:space="preserve"> кристал</w:t>
      </w:r>
      <w:r>
        <w:rPr>
          <w:rFonts w:ascii="Arial" w:hAnsi="Arial" w:cs="Arial"/>
          <w:szCs w:val="26"/>
          <w:lang w:val="uk-UA"/>
        </w:rPr>
        <w:t>і</w:t>
      </w:r>
      <w:r>
        <w:rPr>
          <w:rFonts w:ascii="Arial" w:hAnsi="Arial" w:cs="Arial"/>
          <w:szCs w:val="26"/>
        </w:rPr>
        <w:t>зац</w:t>
      </w:r>
      <w:r>
        <w:rPr>
          <w:rFonts w:ascii="Arial" w:hAnsi="Arial" w:cs="Arial"/>
          <w:szCs w:val="26"/>
          <w:lang w:val="uk-UA"/>
        </w:rPr>
        <w:t>ійний</w:t>
      </w:r>
      <w:r>
        <w:rPr>
          <w:rFonts w:ascii="Arial" w:hAnsi="Arial" w:cs="Arial"/>
          <w:szCs w:val="26"/>
        </w:rPr>
        <w:t>.</w:t>
      </w:r>
    </w:p>
    <w:p w:rsidR="002774FA" w:rsidRDefault="002774FA" w:rsidP="002774FA">
      <w:pPr>
        <w:spacing w:line="312" w:lineRule="auto"/>
        <w:ind w:firstLine="709"/>
        <w:jc w:val="both"/>
        <w:rPr>
          <w:rFonts w:ascii="Arial" w:hAnsi="Arial" w:cs="Arial"/>
          <w:szCs w:val="26"/>
        </w:rPr>
      </w:pPr>
      <w:r>
        <w:rPr>
          <w:rFonts w:ascii="Arial" w:hAnsi="Arial" w:cs="Arial"/>
          <w:szCs w:val="26"/>
        </w:rPr>
        <w:t xml:space="preserve">Кристалогідрати є основними продуктами гідратації і твердіння мінеральніх в'яжучих </w:t>
      </w:r>
      <w:r>
        <w:rPr>
          <w:rFonts w:ascii="Arial" w:hAnsi="Arial" w:cs="Arial"/>
          <w:szCs w:val="26"/>
          <w:lang w:val="uk-UA"/>
        </w:rPr>
        <w:t>речовин</w:t>
      </w:r>
      <w:r>
        <w:rPr>
          <w:rFonts w:ascii="Arial" w:hAnsi="Arial" w:cs="Arial"/>
          <w:szCs w:val="26"/>
        </w:rPr>
        <w:t>. Наприклад, гідросилікат кальцію 5СаО·6SiO</w:t>
      </w:r>
      <w:r>
        <w:rPr>
          <w:rFonts w:ascii="Arial" w:hAnsi="Arial" w:cs="Arial"/>
          <w:szCs w:val="26"/>
          <w:vertAlign w:val="subscript"/>
        </w:rPr>
        <w:t>2</w:t>
      </w:r>
      <w:r>
        <w:rPr>
          <w:rFonts w:ascii="Arial" w:hAnsi="Arial" w:cs="Arial"/>
          <w:szCs w:val="26"/>
        </w:rPr>
        <w:t>·5H</w:t>
      </w:r>
      <w:r>
        <w:rPr>
          <w:rFonts w:ascii="Arial" w:hAnsi="Arial" w:cs="Arial"/>
          <w:szCs w:val="26"/>
          <w:vertAlign w:val="subscript"/>
        </w:rPr>
        <w:t>2</w:t>
      </w:r>
      <w:r>
        <w:rPr>
          <w:rFonts w:ascii="Arial" w:hAnsi="Arial" w:cs="Arial"/>
          <w:szCs w:val="26"/>
        </w:rPr>
        <w:t>O (</w:t>
      </w:r>
      <w:r>
        <w:rPr>
          <w:rFonts w:ascii="Arial" w:hAnsi="Arial" w:cs="Arial"/>
          <w:szCs w:val="26"/>
          <w:lang w:val="uk-UA"/>
        </w:rPr>
        <w:t>т</w:t>
      </w:r>
      <w:r>
        <w:rPr>
          <w:rFonts w:ascii="Arial" w:hAnsi="Arial" w:cs="Arial"/>
          <w:szCs w:val="26"/>
        </w:rPr>
        <w:t>обермор</w:t>
      </w:r>
      <w:r>
        <w:rPr>
          <w:rFonts w:ascii="Arial" w:hAnsi="Arial" w:cs="Arial"/>
          <w:szCs w:val="26"/>
          <w:lang w:val="uk-UA"/>
        </w:rPr>
        <w:t>ит</w:t>
      </w:r>
      <w:r>
        <w:rPr>
          <w:rFonts w:ascii="Arial" w:hAnsi="Arial" w:cs="Arial"/>
          <w:szCs w:val="26"/>
        </w:rPr>
        <w:t>), гідроалюмінати кальцію 3СаО·Al</w:t>
      </w:r>
      <w:r>
        <w:rPr>
          <w:rFonts w:ascii="Arial" w:hAnsi="Arial" w:cs="Arial"/>
          <w:szCs w:val="26"/>
          <w:vertAlign w:val="subscript"/>
        </w:rPr>
        <w:t>2</w:t>
      </w:r>
      <w:r>
        <w:rPr>
          <w:rFonts w:ascii="Arial" w:hAnsi="Arial" w:cs="Arial"/>
          <w:szCs w:val="26"/>
        </w:rPr>
        <w:t>O</w:t>
      </w:r>
      <w:r>
        <w:rPr>
          <w:rFonts w:ascii="Arial" w:hAnsi="Arial" w:cs="Arial"/>
          <w:szCs w:val="26"/>
          <w:vertAlign w:val="subscript"/>
        </w:rPr>
        <w:t>3</w:t>
      </w:r>
      <w:r>
        <w:rPr>
          <w:rFonts w:ascii="Arial" w:hAnsi="Arial" w:cs="Arial"/>
          <w:szCs w:val="26"/>
          <w:lang w:val="uk-UA"/>
        </w:rPr>
        <w:t>·</w:t>
      </w:r>
      <w:r>
        <w:rPr>
          <w:rFonts w:ascii="Arial" w:hAnsi="Arial" w:cs="Arial"/>
          <w:szCs w:val="26"/>
        </w:rPr>
        <w:t>6H</w:t>
      </w:r>
      <w:r>
        <w:rPr>
          <w:rFonts w:ascii="Arial" w:hAnsi="Arial" w:cs="Arial"/>
          <w:szCs w:val="26"/>
          <w:vertAlign w:val="subscript"/>
        </w:rPr>
        <w:t>2</w:t>
      </w:r>
      <w:r>
        <w:rPr>
          <w:rFonts w:ascii="Arial" w:hAnsi="Arial" w:cs="Arial"/>
          <w:szCs w:val="26"/>
        </w:rPr>
        <w:t>O, г</w:t>
      </w:r>
      <w:r>
        <w:rPr>
          <w:rFonts w:ascii="Arial" w:hAnsi="Arial" w:cs="Arial"/>
          <w:szCs w:val="26"/>
          <w:lang w:val="uk-UA"/>
        </w:rPr>
        <w:t>і</w:t>
      </w:r>
      <w:r>
        <w:rPr>
          <w:rFonts w:ascii="Arial" w:hAnsi="Arial" w:cs="Arial"/>
          <w:szCs w:val="26"/>
        </w:rPr>
        <w:t>дросульфоалюмінат кальцію 3СаО·Al</w:t>
      </w:r>
      <w:r>
        <w:rPr>
          <w:rFonts w:ascii="Arial" w:hAnsi="Arial" w:cs="Arial"/>
          <w:szCs w:val="26"/>
          <w:vertAlign w:val="subscript"/>
        </w:rPr>
        <w:t>2</w:t>
      </w:r>
      <w:r>
        <w:rPr>
          <w:rFonts w:ascii="Arial" w:hAnsi="Arial" w:cs="Arial"/>
          <w:szCs w:val="26"/>
        </w:rPr>
        <w:t>O</w:t>
      </w:r>
      <w:r>
        <w:rPr>
          <w:rFonts w:ascii="Arial" w:hAnsi="Arial" w:cs="Arial"/>
          <w:szCs w:val="26"/>
          <w:vertAlign w:val="subscript"/>
        </w:rPr>
        <w:t>3</w:t>
      </w:r>
      <w:r>
        <w:rPr>
          <w:rFonts w:ascii="Arial" w:hAnsi="Arial" w:cs="Arial"/>
          <w:szCs w:val="26"/>
        </w:rPr>
        <w:t>·3СаSO</w:t>
      </w:r>
      <w:r>
        <w:rPr>
          <w:rFonts w:ascii="Arial" w:hAnsi="Arial" w:cs="Arial"/>
          <w:szCs w:val="26"/>
          <w:vertAlign w:val="subscript"/>
        </w:rPr>
        <w:t>4</w:t>
      </w:r>
      <w:r>
        <w:rPr>
          <w:rFonts w:ascii="Arial" w:hAnsi="Arial" w:cs="Arial"/>
          <w:szCs w:val="26"/>
        </w:rPr>
        <w:t xml:space="preserve"> ·(31-32) H</w:t>
      </w:r>
      <w:r>
        <w:rPr>
          <w:rFonts w:ascii="Arial" w:hAnsi="Arial" w:cs="Arial"/>
          <w:szCs w:val="26"/>
          <w:vertAlign w:val="subscript"/>
        </w:rPr>
        <w:t>2</w:t>
      </w:r>
      <w:r>
        <w:rPr>
          <w:rFonts w:ascii="Arial" w:hAnsi="Arial" w:cs="Arial"/>
          <w:szCs w:val="26"/>
        </w:rPr>
        <w:t>O (еттрінгіт).</w:t>
      </w:r>
    </w:p>
    <w:p w:rsidR="002774FA" w:rsidRDefault="002774FA" w:rsidP="002774FA">
      <w:pPr>
        <w:spacing w:line="312" w:lineRule="auto"/>
        <w:ind w:firstLine="709"/>
        <w:jc w:val="both"/>
        <w:rPr>
          <w:rFonts w:ascii="Arial" w:hAnsi="Arial" w:cs="Arial"/>
          <w:szCs w:val="26"/>
        </w:rPr>
      </w:pPr>
      <w:r>
        <w:rPr>
          <w:rFonts w:ascii="Arial" w:hAnsi="Arial" w:cs="Arial"/>
          <w:szCs w:val="26"/>
          <w:lang w:val="uk-UA"/>
        </w:rPr>
        <w:t>Утворення</w:t>
      </w:r>
      <w:r>
        <w:rPr>
          <w:rFonts w:ascii="Arial" w:hAnsi="Arial" w:cs="Arial"/>
          <w:szCs w:val="26"/>
        </w:rPr>
        <w:t xml:space="preserve"> ковалентних зв'язків в таких </w:t>
      </w:r>
      <w:r>
        <w:rPr>
          <w:rFonts w:ascii="Arial" w:hAnsi="Arial" w:cs="Arial"/>
          <w:szCs w:val="26"/>
          <w:lang w:val="uk-UA"/>
        </w:rPr>
        <w:t>сполуках</w:t>
      </w:r>
      <w:r>
        <w:rPr>
          <w:rFonts w:ascii="Arial" w:hAnsi="Arial" w:cs="Arial"/>
          <w:szCs w:val="26"/>
        </w:rPr>
        <w:t xml:space="preserve"> йде по донорно-акцепторно</w:t>
      </w:r>
      <w:r w:rsidR="00487F99">
        <w:rPr>
          <w:rFonts w:ascii="Arial" w:hAnsi="Arial" w:cs="Arial"/>
          <w:szCs w:val="26"/>
          <w:lang w:val="uk-UA"/>
        </w:rPr>
        <w:t>му</w:t>
      </w:r>
      <w:r>
        <w:rPr>
          <w:rFonts w:ascii="Arial" w:hAnsi="Arial" w:cs="Arial"/>
          <w:szCs w:val="26"/>
        </w:rPr>
        <w:t xml:space="preserve"> механізму. При цьому атом або іон, що поставляє пару електронів - донор, а атом або іон, до якого ця пара електронів переміщується на вільну валентну орбіталь - акцептор.</w:t>
      </w:r>
    </w:p>
    <w:p w:rsidR="002774FA" w:rsidRDefault="002774FA" w:rsidP="002774FA">
      <w:pPr>
        <w:spacing w:line="288" w:lineRule="auto"/>
        <w:ind w:firstLine="709"/>
        <w:jc w:val="both"/>
        <w:rPr>
          <w:rFonts w:ascii="Arial" w:hAnsi="Arial" w:cs="Arial"/>
          <w:szCs w:val="26"/>
        </w:rPr>
      </w:pPr>
      <w:bookmarkStart w:id="12" w:name="_Hlk63349035"/>
      <w:r>
        <w:rPr>
          <w:rFonts w:ascii="Arial" w:hAnsi="Arial" w:cs="Arial"/>
          <w:b/>
          <w:bCs/>
          <w:szCs w:val="26"/>
        </w:rPr>
        <w:t>Причини і закономірності прояву в'яжучих властивостей.</w:t>
      </w:r>
      <w:r>
        <w:rPr>
          <w:rFonts w:ascii="Arial" w:hAnsi="Arial" w:cs="Arial"/>
          <w:b/>
          <w:bCs/>
          <w:szCs w:val="26"/>
          <w:lang w:val="uk-UA"/>
        </w:rPr>
        <w:t xml:space="preserve"> </w:t>
      </w:r>
      <w:r>
        <w:rPr>
          <w:rFonts w:ascii="Arial" w:hAnsi="Arial" w:cs="Arial"/>
          <w:szCs w:val="26"/>
          <w:lang w:val="uk-UA"/>
        </w:rPr>
        <w:t xml:space="preserve">Спираючись на ідеї, в основу яких були покладені досягнення кристаллохімії і кристалографії, вчені В.А. Кінд і В.Ф. Журавльов вперше показали, що в'яжучі речовини - це великий клас сполук, в яких властивість «зв'язувати» проявляється періодично, відповідно до періодичної системи елементів Д.І.Менделєєва. Особливість проявляти в'яжучі властивості, є у елементів парних рядів таблиці Менделєєва. </w:t>
      </w:r>
      <w:r>
        <w:rPr>
          <w:rFonts w:ascii="Arial" w:hAnsi="Arial" w:cs="Arial"/>
          <w:szCs w:val="26"/>
        </w:rPr>
        <w:t xml:space="preserve">Виходячи з цього, </w:t>
      </w:r>
      <w:r>
        <w:rPr>
          <w:rFonts w:ascii="Arial" w:hAnsi="Arial" w:cs="Arial"/>
          <w:szCs w:val="26"/>
          <w:lang w:val="uk-UA"/>
        </w:rPr>
        <w:t xml:space="preserve">здатність до </w:t>
      </w:r>
      <w:r>
        <w:rPr>
          <w:rFonts w:ascii="Arial" w:hAnsi="Arial" w:cs="Arial"/>
          <w:szCs w:val="26"/>
        </w:rPr>
        <w:t>тверд</w:t>
      </w:r>
      <w:r>
        <w:rPr>
          <w:rFonts w:ascii="Arial" w:hAnsi="Arial" w:cs="Arial"/>
          <w:szCs w:val="26"/>
          <w:lang w:val="uk-UA"/>
        </w:rPr>
        <w:t>і</w:t>
      </w:r>
      <w:r>
        <w:rPr>
          <w:rFonts w:ascii="Arial" w:hAnsi="Arial" w:cs="Arial"/>
          <w:szCs w:val="26"/>
        </w:rPr>
        <w:t>н</w:t>
      </w:r>
      <w:r>
        <w:rPr>
          <w:rFonts w:ascii="Arial" w:hAnsi="Arial" w:cs="Arial"/>
          <w:szCs w:val="26"/>
          <w:lang w:val="uk-UA"/>
        </w:rPr>
        <w:t>ня</w:t>
      </w:r>
      <w:r>
        <w:rPr>
          <w:rFonts w:ascii="Arial" w:hAnsi="Arial" w:cs="Arial"/>
          <w:szCs w:val="26"/>
        </w:rPr>
        <w:t xml:space="preserve"> пов'язувал</w:t>
      </w:r>
      <w:r>
        <w:rPr>
          <w:rFonts w:ascii="Arial" w:hAnsi="Arial" w:cs="Arial"/>
          <w:szCs w:val="26"/>
          <w:lang w:val="uk-UA"/>
        </w:rPr>
        <w:t>и</w:t>
      </w:r>
      <w:r>
        <w:rPr>
          <w:rFonts w:ascii="Arial" w:hAnsi="Arial" w:cs="Arial"/>
          <w:szCs w:val="26"/>
        </w:rPr>
        <w:t xml:space="preserve"> з великими розмірами іонного радіуса.</w:t>
      </w:r>
    </w:p>
    <w:p w:rsidR="002774FA" w:rsidRDefault="002774FA" w:rsidP="002774FA">
      <w:pPr>
        <w:spacing w:line="288" w:lineRule="auto"/>
        <w:ind w:firstLine="709"/>
        <w:jc w:val="both"/>
        <w:rPr>
          <w:rFonts w:ascii="Arial" w:hAnsi="Arial" w:cs="Arial"/>
          <w:szCs w:val="26"/>
        </w:rPr>
      </w:pPr>
      <w:r>
        <w:rPr>
          <w:rFonts w:ascii="Arial" w:hAnsi="Arial" w:cs="Arial"/>
          <w:szCs w:val="26"/>
          <w:lang w:val="uk-UA"/>
        </w:rPr>
        <w:t>З</w:t>
      </w:r>
      <w:r>
        <w:rPr>
          <w:rFonts w:ascii="Arial" w:hAnsi="Arial" w:cs="Arial"/>
          <w:szCs w:val="26"/>
        </w:rPr>
        <w:t xml:space="preserve">більшення радіусу іона </w:t>
      </w:r>
      <w:r>
        <w:rPr>
          <w:rFonts w:ascii="Arial" w:hAnsi="Arial" w:cs="Arial"/>
          <w:szCs w:val="26"/>
          <w:lang w:val="uk-UA"/>
        </w:rPr>
        <w:t xml:space="preserve">також </w:t>
      </w:r>
      <w:r>
        <w:rPr>
          <w:rFonts w:ascii="Arial" w:hAnsi="Arial" w:cs="Arial"/>
          <w:szCs w:val="26"/>
        </w:rPr>
        <w:t xml:space="preserve">призводить до зміни типу кристалічної решітки і це, зі свого боку, впливає на здатність </w:t>
      </w:r>
      <w:r>
        <w:rPr>
          <w:rFonts w:ascii="Arial" w:hAnsi="Arial" w:cs="Arial"/>
          <w:szCs w:val="26"/>
          <w:lang w:val="uk-UA"/>
        </w:rPr>
        <w:t>сполук</w:t>
      </w:r>
      <w:r>
        <w:rPr>
          <w:rFonts w:ascii="Arial" w:hAnsi="Arial" w:cs="Arial"/>
          <w:szCs w:val="26"/>
        </w:rPr>
        <w:t xml:space="preserve"> проявляти в'яжучі властивості. Однак необхідно відзначити, що така закономірність проявляться тільки при звичайних температурах, атмосферному тиску і при замішуванні порошку водою. Якщо ж склад реакційного середовища і умови взаємодії змінити, то і інші системи можуть </w:t>
      </w:r>
      <w:r>
        <w:rPr>
          <w:rFonts w:ascii="Arial" w:hAnsi="Arial" w:cs="Arial"/>
          <w:szCs w:val="26"/>
          <w:lang w:val="uk-UA"/>
        </w:rPr>
        <w:t>набув</w:t>
      </w:r>
      <w:r>
        <w:rPr>
          <w:rFonts w:ascii="Arial" w:hAnsi="Arial" w:cs="Arial"/>
          <w:szCs w:val="26"/>
        </w:rPr>
        <w:t>ати здатн</w:t>
      </w:r>
      <w:r>
        <w:rPr>
          <w:rFonts w:ascii="Arial" w:hAnsi="Arial" w:cs="Arial"/>
          <w:szCs w:val="26"/>
          <w:lang w:val="uk-UA"/>
        </w:rPr>
        <w:t>о</w:t>
      </w:r>
      <w:r>
        <w:rPr>
          <w:rFonts w:ascii="Arial" w:hAnsi="Arial" w:cs="Arial"/>
          <w:szCs w:val="26"/>
        </w:rPr>
        <w:t>ст</w:t>
      </w:r>
      <w:r>
        <w:rPr>
          <w:rFonts w:ascii="Arial" w:hAnsi="Arial" w:cs="Arial"/>
          <w:szCs w:val="26"/>
          <w:lang w:val="uk-UA"/>
        </w:rPr>
        <w:t>і до</w:t>
      </w:r>
      <w:r>
        <w:rPr>
          <w:rFonts w:ascii="Arial" w:hAnsi="Arial" w:cs="Arial"/>
          <w:szCs w:val="26"/>
        </w:rPr>
        <w:t xml:space="preserve"> тверді</w:t>
      </w:r>
      <w:r>
        <w:rPr>
          <w:rFonts w:ascii="Arial" w:hAnsi="Arial" w:cs="Arial"/>
          <w:szCs w:val="26"/>
          <w:lang w:val="uk-UA"/>
        </w:rPr>
        <w:t>ння</w:t>
      </w:r>
      <w:r>
        <w:rPr>
          <w:rFonts w:ascii="Arial" w:hAnsi="Arial" w:cs="Arial"/>
          <w:szCs w:val="26"/>
        </w:rPr>
        <w:t>. Сприятливими для ефективного тверд</w:t>
      </w:r>
      <w:r>
        <w:rPr>
          <w:rFonts w:ascii="Arial" w:hAnsi="Arial" w:cs="Arial"/>
          <w:szCs w:val="26"/>
          <w:lang w:val="uk-UA"/>
        </w:rPr>
        <w:t>і</w:t>
      </w:r>
      <w:r>
        <w:rPr>
          <w:rFonts w:ascii="Arial" w:hAnsi="Arial" w:cs="Arial"/>
          <w:szCs w:val="26"/>
        </w:rPr>
        <w:t>ння є також гідротермальні умови, особливо при підвищеному тиску (автоклавн</w:t>
      </w:r>
      <w:r>
        <w:rPr>
          <w:rFonts w:ascii="Arial" w:hAnsi="Arial" w:cs="Arial"/>
          <w:szCs w:val="26"/>
          <w:lang w:val="uk-UA"/>
        </w:rPr>
        <w:t>ій</w:t>
      </w:r>
      <w:r>
        <w:rPr>
          <w:rFonts w:ascii="Arial" w:hAnsi="Arial" w:cs="Arial"/>
          <w:szCs w:val="26"/>
        </w:rPr>
        <w:t xml:space="preserve"> оброб</w:t>
      </w:r>
      <w:r>
        <w:rPr>
          <w:rFonts w:ascii="Arial" w:hAnsi="Arial" w:cs="Arial"/>
          <w:szCs w:val="26"/>
          <w:lang w:val="uk-UA"/>
        </w:rPr>
        <w:t>ці</w:t>
      </w:r>
      <w:r>
        <w:rPr>
          <w:rFonts w:ascii="Arial" w:hAnsi="Arial" w:cs="Arial"/>
          <w:szCs w:val="26"/>
        </w:rPr>
        <w:t>).</w:t>
      </w:r>
    </w:p>
    <w:p w:rsidR="002774FA" w:rsidRDefault="002774FA" w:rsidP="002774FA">
      <w:pPr>
        <w:spacing w:line="288" w:lineRule="auto"/>
        <w:ind w:firstLine="709"/>
        <w:jc w:val="both"/>
        <w:rPr>
          <w:rFonts w:ascii="Arial" w:hAnsi="Arial" w:cs="Arial"/>
          <w:szCs w:val="26"/>
        </w:rPr>
      </w:pPr>
      <w:r>
        <w:rPr>
          <w:rFonts w:ascii="Arial" w:hAnsi="Arial" w:cs="Arial"/>
          <w:szCs w:val="26"/>
        </w:rPr>
        <w:t xml:space="preserve">Певні закономірності </w:t>
      </w:r>
      <w:r>
        <w:rPr>
          <w:rFonts w:ascii="Arial" w:hAnsi="Arial" w:cs="Arial"/>
          <w:szCs w:val="26"/>
          <w:lang w:val="uk-UA"/>
        </w:rPr>
        <w:t>щодо</w:t>
      </w:r>
      <w:r>
        <w:rPr>
          <w:rFonts w:ascii="Arial" w:hAnsi="Arial" w:cs="Arial"/>
          <w:szCs w:val="26"/>
        </w:rPr>
        <w:t xml:space="preserve"> прояв</w:t>
      </w:r>
      <w:r>
        <w:rPr>
          <w:rFonts w:ascii="Arial" w:hAnsi="Arial" w:cs="Arial"/>
          <w:szCs w:val="26"/>
          <w:lang w:val="uk-UA"/>
        </w:rPr>
        <w:t>лення</w:t>
      </w:r>
      <w:r>
        <w:rPr>
          <w:rFonts w:ascii="Arial" w:hAnsi="Arial" w:cs="Arial"/>
          <w:szCs w:val="26"/>
        </w:rPr>
        <w:t xml:space="preserve"> в'яжучих властивостей зв'язуються з координаційним числом (</w:t>
      </w:r>
      <w:r>
        <w:rPr>
          <w:rFonts w:ascii="Arial" w:hAnsi="Arial" w:cs="Arial"/>
          <w:szCs w:val="26"/>
          <w:lang w:val="uk-UA"/>
        </w:rPr>
        <w:t>КЧ</w:t>
      </w:r>
      <w:r>
        <w:rPr>
          <w:rFonts w:ascii="Arial" w:hAnsi="Arial" w:cs="Arial"/>
          <w:szCs w:val="26"/>
        </w:rPr>
        <w:t>). Брандерберг вважав, що причина твердіння силікатів кальцію, наприклад, отриманих в процесі випал</w:t>
      </w:r>
      <w:r>
        <w:rPr>
          <w:rFonts w:ascii="Arial" w:hAnsi="Arial" w:cs="Arial"/>
          <w:szCs w:val="26"/>
          <w:lang w:val="uk-UA"/>
        </w:rPr>
        <w:t>ювання</w:t>
      </w:r>
      <w:r>
        <w:rPr>
          <w:rFonts w:ascii="Arial" w:hAnsi="Arial" w:cs="Arial"/>
          <w:szCs w:val="26"/>
        </w:rPr>
        <w:t xml:space="preserve"> при високих температурах, полягає в наявності у іона Са</w:t>
      </w:r>
      <w:r>
        <w:rPr>
          <w:rFonts w:ascii="Arial" w:hAnsi="Arial" w:cs="Arial"/>
          <w:szCs w:val="26"/>
          <w:vertAlign w:val="superscript"/>
        </w:rPr>
        <w:t>+</w:t>
      </w:r>
      <w:r>
        <w:rPr>
          <w:rFonts w:ascii="Arial" w:hAnsi="Arial" w:cs="Arial"/>
          <w:szCs w:val="26"/>
        </w:rPr>
        <w:t xml:space="preserve"> знижен</w:t>
      </w:r>
      <w:r>
        <w:rPr>
          <w:rFonts w:ascii="Arial" w:hAnsi="Arial" w:cs="Arial"/>
          <w:szCs w:val="26"/>
          <w:lang w:val="uk-UA"/>
        </w:rPr>
        <w:t>ого координаційного числа</w:t>
      </w:r>
      <w:r>
        <w:rPr>
          <w:rFonts w:ascii="Arial" w:hAnsi="Arial" w:cs="Arial"/>
          <w:szCs w:val="26"/>
        </w:rPr>
        <w:t>, як</w:t>
      </w:r>
      <w:r>
        <w:rPr>
          <w:rFonts w:ascii="Arial" w:hAnsi="Arial" w:cs="Arial"/>
          <w:szCs w:val="26"/>
          <w:lang w:val="uk-UA"/>
        </w:rPr>
        <w:t>е</w:t>
      </w:r>
      <w:r>
        <w:rPr>
          <w:rFonts w:ascii="Arial" w:hAnsi="Arial" w:cs="Arial"/>
          <w:szCs w:val="26"/>
        </w:rPr>
        <w:t xml:space="preserve"> в звичайних умовах є нест</w:t>
      </w:r>
      <w:r>
        <w:rPr>
          <w:rFonts w:ascii="Arial" w:hAnsi="Arial" w:cs="Arial"/>
          <w:szCs w:val="26"/>
          <w:lang w:val="uk-UA"/>
        </w:rPr>
        <w:t>абільним</w:t>
      </w:r>
      <w:r>
        <w:rPr>
          <w:rFonts w:ascii="Arial" w:hAnsi="Arial" w:cs="Arial"/>
          <w:szCs w:val="26"/>
        </w:rPr>
        <w:t xml:space="preserve">. При взаємодії силікатів кальцію з водою </w:t>
      </w:r>
      <w:r>
        <w:rPr>
          <w:rFonts w:ascii="Arial" w:hAnsi="Arial" w:cs="Arial"/>
          <w:szCs w:val="26"/>
          <w:lang w:val="uk-UA"/>
        </w:rPr>
        <w:t>КЧ</w:t>
      </w:r>
      <w:r>
        <w:rPr>
          <w:rFonts w:ascii="Arial" w:hAnsi="Arial" w:cs="Arial"/>
          <w:szCs w:val="26"/>
        </w:rPr>
        <w:t xml:space="preserve"> іона кальцію підвищується</w:t>
      </w:r>
      <w:r>
        <w:rPr>
          <w:rFonts w:ascii="Arial" w:hAnsi="Arial" w:cs="Arial"/>
          <w:szCs w:val="26"/>
          <w:lang w:val="uk-UA"/>
        </w:rPr>
        <w:t xml:space="preserve"> до</w:t>
      </w:r>
      <w:r>
        <w:rPr>
          <w:rFonts w:ascii="Arial" w:hAnsi="Arial" w:cs="Arial"/>
          <w:szCs w:val="26"/>
        </w:rPr>
        <w:t xml:space="preserve"> 6</w:t>
      </w:r>
      <w:r>
        <w:rPr>
          <w:rFonts w:ascii="Arial" w:hAnsi="Arial" w:cs="Arial"/>
          <w:szCs w:val="26"/>
          <w:lang w:val="uk-UA"/>
        </w:rPr>
        <w:t xml:space="preserve"> і структура стає стійкою</w:t>
      </w:r>
      <w:r>
        <w:rPr>
          <w:rFonts w:ascii="Arial" w:hAnsi="Arial" w:cs="Arial"/>
          <w:szCs w:val="26"/>
        </w:rPr>
        <w:t>.</w:t>
      </w:r>
    </w:p>
    <w:p w:rsidR="002774FA" w:rsidRDefault="002774FA" w:rsidP="002774FA">
      <w:pPr>
        <w:spacing w:line="288" w:lineRule="auto"/>
        <w:ind w:firstLine="709"/>
        <w:jc w:val="both"/>
        <w:rPr>
          <w:rFonts w:ascii="Arial" w:hAnsi="Arial" w:cs="Arial"/>
          <w:szCs w:val="26"/>
        </w:rPr>
      </w:pPr>
      <w:r>
        <w:rPr>
          <w:rFonts w:ascii="Arial" w:hAnsi="Arial" w:cs="Arial"/>
          <w:szCs w:val="26"/>
        </w:rPr>
        <w:t>Ю.М.</w:t>
      </w:r>
      <w:r>
        <w:rPr>
          <w:rFonts w:ascii="Arial" w:hAnsi="Arial" w:cs="Arial"/>
          <w:szCs w:val="26"/>
          <w:lang w:val="uk-UA"/>
        </w:rPr>
        <w:t xml:space="preserve"> </w:t>
      </w:r>
      <w:r>
        <w:rPr>
          <w:rFonts w:ascii="Arial" w:hAnsi="Arial" w:cs="Arial"/>
          <w:szCs w:val="26"/>
        </w:rPr>
        <w:t xml:space="preserve">Бутт </w:t>
      </w:r>
      <w:r>
        <w:rPr>
          <w:rFonts w:ascii="Arial" w:hAnsi="Arial" w:cs="Arial"/>
          <w:szCs w:val="26"/>
          <w:lang w:val="uk-UA"/>
        </w:rPr>
        <w:t>та</w:t>
      </w:r>
      <w:r>
        <w:rPr>
          <w:rFonts w:ascii="Arial" w:hAnsi="Arial" w:cs="Arial"/>
          <w:szCs w:val="26"/>
        </w:rPr>
        <w:t xml:space="preserve"> Х.С.</w:t>
      </w:r>
      <w:r>
        <w:rPr>
          <w:rFonts w:ascii="Arial" w:hAnsi="Arial" w:cs="Arial"/>
          <w:szCs w:val="26"/>
          <w:lang w:val="uk-UA"/>
        </w:rPr>
        <w:t xml:space="preserve"> </w:t>
      </w:r>
      <w:r>
        <w:rPr>
          <w:rFonts w:ascii="Arial" w:hAnsi="Arial" w:cs="Arial"/>
          <w:szCs w:val="26"/>
        </w:rPr>
        <w:t>Мамедов надавали велике значення не величин</w:t>
      </w:r>
      <w:r>
        <w:rPr>
          <w:rFonts w:ascii="Arial" w:hAnsi="Arial" w:cs="Arial"/>
          <w:szCs w:val="26"/>
          <w:lang w:val="uk-UA"/>
        </w:rPr>
        <w:t>і</w:t>
      </w:r>
      <w:r>
        <w:rPr>
          <w:rFonts w:ascii="Arial" w:hAnsi="Arial" w:cs="Arial"/>
          <w:szCs w:val="26"/>
        </w:rPr>
        <w:t xml:space="preserve"> координаційно</w:t>
      </w:r>
      <w:r>
        <w:rPr>
          <w:rFonts w:ascii="Arial" w:hAnsi="Arial" w:cs="Arial"/>
          <w:szCs w:val="26"/>
          <w:lang w:val="uk-UA"/>
        </w:rPr>
        <w:t>го</w:t>
      </w:r>
      <w:r>
        <w:rPr>
          <w:rFonts w:ascii="Arial" w:hAnsi="Arial" w:cs="Arial"/>
          <w:szCs w:val="26"/>
        </w:rPr>
        <w:t xml:space="preserve"> числа, а «правильності» або «неправильності» координації іонів кальцію </w:t>
      </w:r>
      <w:r>
        <w:rPr>
          <w:rFonts w:ascii="Arial" w:hAnsi="Arial" w:cs="Arial"/>
          <w:szCs w:val="26"/>
          <w:lang w:val="uk-UA"/>
        </w:rPr>
        <w:t>у</w:t>
      </w:r>
      <w:r>
        <w:rPr>
          <w:rFonts w:ascii="Arial" w:hAnsi="Arial" w:cs="Arial"/>
          <w:szCs w:val="26"/>
        </w:rPr>
        <w:t xml:space="preserve"> структурі силікатів, отриманих при випалюванні цементного клінкеру. «Неправильна» координація Са</w:t>
      </w:r>
      <w:r>
        <w:rPr>
          <w:rFonts w:ascii="Arial" w:hAnsi="Arial" w:cs="Arial"/>
          <w:szCs w:val="26"/>
          <w:vertAlign w:val="superscript"/>
        </w:rPr>
        <w:t>2+</w:t>
      </w:r>
      <w:r>
        <w:rPr>
          <w:rFonts w:ascii="Arial" w:hAnsi="Arial" w:cs="Arial"/>
          <w:szCs w:val="26"/>
        </w:rPr>
        <w:t xml:space="preserve"> в цій структурі складається</w:t>
      </w:r>
      <w:r>
        <w:rPr>
          <w:rFonts w:ascii="Arial" w:hAnsi="Arial" w:cs="Arial"/>
          <w:szCs w:val="26"/>
          <w:lang w:val="uk-UA"/>
        </w:rPr>
        <w:t xml:space="preserve"> з наявності</w:t>
      </w:r>
      <w:r>
        <w:rPr>
          <w:rFonts w:ascii="Arial" w:hAnsi="Arial" w:cs="Arial"/>
          <w:szCs w:val="26"/>
        </w:rPr>
        <w:t xml:space="preserve"> в </w:t>
      </w:r>
      <w:r>
        <w:rPr>
          <w:rFonts w:ascii="Arial" w:hAnsi="Arial" w:cs="Arial"/>
          <w:szCs w:val="26"/>
          <w:lang w:val="uk-UA"/>
        </w:rPr>
        <w:t>ній</w:t>
      </w:r>
      <w:r>
        <w:rPr>
          <w:rFonts w:ascii="Arial" w:hAnsi="Arial" w:cs="Arial"/>
          <w:szCs w:val="26"/>
        </w:rPr>
        <w:t xml:space="preserve"> проміжків або так званих вакансій, внаслідок чого структура стає термодинамічно нестійкою</w:t>
      </w:r>
      <w:r>
        <w:rPr>
          <w:rFonts w:ascii="Arial" w:hAnsi="Arial" w:cs="Arial"/>
          <w:szCs w:val="26"/>
          <w:lang w:val="uk-UA"/>
        </w:rPr>
        <w:t xml:space="preserve">. </w:t>
      </w:r>
      <w:r>
        <w:rPr>
          <w:rFonts w:ascii="Arial" w:hAnsi="Arial" w:cs="Arial"/>
          <w:szCs w:val="26"/>
        </w:rPr>
        <w:t>Якщо з цих позицій проаналізувати структуру різних проміжних і кінцевих продуктів випал</w:t>
      </w:r>
      <w:r>
        <w:rPr>
          <w:rFonts w:ascii="Arial" w:hAnsi="Arial" w:cs="Arial"/>
          <w:szCs w:val="26"/>
          <w:lang w:val="uk-UA"/>
        </w:rPr>
        <w:t xml:space="preserve">ювання </w:t>
      </w:r>
      <w:r>
        <w:rPr>
          <w:rFonts w:ascii="Arial" w:hAnsi="Arial" w:cs="Arial"/>
          <w:szCs w:val="26"/>
        </w:rPr>
        <w:t>цементного клінкеру на предмет прояв</w:t>
      </w:r>
      <w:r>
        <w:rPr>
          <w:rFonts w:ascii="Arial" w:hAnsi="Arial" w:cs="Arial"/>
          <w:szCs w:val="26"/>
          <w:lang w:val="uk-UA"/>
        </w:rPr>
        <w:t>лення</w:t>
      </w:r>
      <w:r>
        <w:rPr>
          <w:rFonts w:ascii="Arial" w:hAnsi="Arial" w:cs="Arial"/>
          <w:szCs w:val="26"/>
        </w:rPr>
        <w:t xml:space="preserve"> ними в'яжучих властивостей, то стає зрозумілим, що далеко не всі з них </w:t>
      </w:r>
      <w:r>
        <w:rPr>
          <w:rFonts w:ascii="Arial" w:hAnsi="Arial" w:cs="Arial"/>
          <w:szCs w:val="26"/>
          <w:lang w:val="uk-UA"/>
        </w:rPr>
        <w:t>мають такі властивості</w:t>
      </w:r>
      <w:r>
        <w:rPr>
          <w:rFonts w:ascii="Arial" w:hAnsi="Arial" w:cs="Arial"/>
          <w:szCs w:val="26"/>
        </w:rPr>
        <w:t>.</w:t>
      </w:r>
    </w:p>
    <w:p w:rsidR="002774FA" w:rsidRDefault="002774FA" w:rsidP="002774FA">
      <w:pPr>
        <w:spacing w:line="288" w:lineRule="auto"/>
        <w:ind w:firstLine="709"/>
        <w:jc w:val="both"/>
        <w:rPr>
          <w:rFonts w:ascii="Arial" w:hAnsi="Arial" w:cs="Arial"/>
          <w:szCs w:val="26"/>
          <w:lang w:val="uk-UA"/>
        </w:rPr>
      </w:pPr>
      <w:r>
        <w:rPr>
          <w:rFonts w:ascii="Arial" w:hAnsi="Arial" w:cs="Arial"/>
          <w:szCs w:val="26"/>
        </w:rPr>
        <w:t>В даний час вважається доведеним, що у мінералів цементного клінкеру (</w:t>
      </w:r>
      <w:r>
        <w:rPr>
          <w:rFonts w:ascii="Arial" w:hAnsi="Arial" w:cs="Arial"/>
          <w:szCs w:val="26"/>
          <w:lang w:val="uk-UA"/>
        </w:rPr>
        <w:t>а</w:t>
      </w:r>
      <w:r>
        <w:rPr>
          <w:rFonts w:ascii="Arial" w:hAnsi="Arial" w:cs="Arial"/>
          <w:szCs w:val="26"/>
        </w:rPr>
        <w:t>літ, б</w:t>
      </w:r>
      <w:r>
        <w:rPr>
          <w:rFonts w:ascii="Arial" w:hAnsi="Arial" w:cs="Arial"/>
          <w:szCs w:val="26"/>
          <w:lang w:val="uk-UA"/>
        </w:rPr>
        <w:t>і</w:t>
      </w:r>
      <w:r>
        <w:rPr>
          <w:rFonts w:ascii="Arial" w:hAnsi="Arial" w:cs="Arial"/>
          <w:szCs w:val="26"/>
        </w:rPr>
        <w:t>лит)</w:t>
      </w:r>
      <w:r>
        <w:rPr>
          <w:rFonts w:ascii="Arial" w:hAnsi="Arial" w:cs="Arial"/>
          <w:szCs w:val="26"/>
          <w:lang w:val="uk-UA"/>
        </w:rPr>
        <w:t xml:space="preserve">, які </w:t>
      </w:r>
      <w:r>
        <w:rPr>
          <w:rFonts w:ascii="Arial" w:hAnsi="Arial" w:cs="Arial"/>
          <w:szCs w:val="26"/>
        </w:rPr>
        <w:t xml:space="preserve">активно </w:t>
      </w:r>
      <w:r>
        <w:rPr>
          <w:rFonts w:ascii="Arial" w:hAnsi="Arial" w:cs="Arial"/>
          <w:szCs w:val="26"/>
          <w:lang w:val="uk-UA"/>
        </w:rPr>
        <w:t>проявляють в’яжучі властивості, т</w:t>
      </w:r>
      <w:r>
        <w:rPr>
          <w:rFonts w:ascii="Arial" w:hAnsi="Arial" w:cs="Arial"/>
          <w:szCs w:val="26"/>
        </w:rPr>
        <w:t xml:space="preserve">акі вакансії є, а у </w:t>
      </w:r>
      <w:r>
        <w:rPr>
          <w:rFonts w:ascii="Arial" w:hAnsi="Arial" w:cs="Arial"/>
          <w:szCs w:val="26"/>
          <w:lang w:val="uk-UA"/>
        </w:rPr>
        <w:t xml:space="preserve">структурі </w:t>
      </w:r>
      <w:r>
        <w:rPr>
          <w:rFonts w:ascii="Arial" w:hAnsi="Arial" w:cs="Arial"/>
          <w:szCs w:val="26"/>
        </w:rPr>
        <w:t xml:space="preserve">сполук, які в звичайних умовах є інертними, таких як </w:t>
      </w:r>
      <w:r>
        <w:rPr>
          <w:rFonts w:ascii="Arial" w:hAnsi="Arial" w:cs="Arial"/>
          <w:szCs w:val="26"/>
        </w:rPr>
        <w:sym w:font="Symbol" w:char="F067"/>
      </w:r>
      <w:r>
        <w:rPr>
          <w:rFonts w:ascii="Arial" w:hAnsi="Arial" w:cs="Arial"/>
          <w:szCs w:val="26"/>
          <w:lang w:val="uk-UA"/>
        </w:rPr>
        <w:t>-</w:t>
      </w:r>
      <w:r>
        <w:rPr>
          <w:rFonts w:ascii="Arial" w:hAnsi="Arial" w:cs="Arial"/>
          <w:szCs w:val="26"/>
        </w:rPr>
        <w:t>С</w:t>
      </w:r>
      <w:r>
        <w:rPr>
          <w:rFonts w:ascii="Arial" w:hAnsi="Arial" w:cs="Arial"/>
          <w:szCs w:val="26"/>
          <w:vertAlign w:val="subscript"/>
        </w:rPr>
        <w:t>2</w:t>
      </w:r>
      <w:r>
        <w:rPr>
          <w:rFonts w:ascii="Arial" w:hAnsi="Arial" w:cs="Arial"/>
          <w:szCs w:val="26"/>
        </w:rPr>
        <w:t xml:space="preserve">S, </w:t>
      </w:r>
      <w:r>
        <w:rPr>
          <w:rFonts w:ascii="Arial" w:hAnsi="Arial" w:cs="Arial"/>
          <w:szCs w:val="26"/>
        </w:rPr>
        <w:sym w:font="Symbol" w:char="F062"/>
      </w:r>
      <w:r>
        <w:rPr>
          <w:rFonts w:ascii="Arial" w:hAnsi="Arial" w:cs="Arial"/>
          <w:szCs w:val="26"/>
          <w:lang w:val="uk-UA"/>
        </w:rPr>
        <w:t>-</w:t>
      </w:r>
      <w:r>
        <w:rPr>
          <w:rFonts w:ascii="Arial" w:hAnsi="Arial" w:cs="Arial"/>
          <w:szCs w:val="26"/>
        </w:rPr>
        <w:t>CS, C</w:t>
      </w:r>
      <w:r>
        <w:rPr>
          <w:rFonts w:ascii="Arial" w:hAnsi="Arial" w:cs="Arial"/>
          <w:szCs w:val="26"/>
          <w:vertAlign w:val="subscript"/>
        </w:rPr>
        <w:t>2</w:t>
      </w:r>
      <w:r>
        <w:rPr>
          <w:rFonts w:ascii="Arial" w:hAnsi="Arial" w:cs="Arial"/>
          <w:szCs w:val="26"/>
        </w:rPr>
        <w:t>AS, їх не виявлено.</w:t>
      </w:r>
    </w:p>
    <w:p w:rsidR="002774FA" w:rsidRDefault="002774FA" w:rsidP="002774FA">
      <w:pPr>
        <w:spacing w:line="288" w:lineRule="auto"/>
        <w:ind w:firstLine="709"/>
        <w:jc w:val="both"/>
        <w:rPr>
          <w:rFonts w:ascii="Arial" w:hAnsi="Arial" w:cs="Arial"/>
          <w:szCs w:val="26"/>
          <w:lang w:val="uk-UA"/>
        </w:rPr>
      </w:pPr>
    </w:p>
    <w:bookmarkEnd w:id="12"/>
    <w:p w:rsidR="002774FA" w:rsidRDefault="002774FA" w:rsidP="002774FA">
      <w:pPr>
        <w:pStyle w:val="a5"/>
        <w:spacing w:line="288" w:lineRule="auto"/>
        <w:rPr>
          <w:rFonts w:ascii="Arial" w:hAnsi="Arial" w:cs="Arial"/>
          <w:bCs/>
          <w:caps/>
          <w:sz w:val="24"/>
          <w:szCs w:val="26"/>
          <w:lang w:val="ru-RU"/>
        </w:rPr>
      </w:pPr>
      <w:r>
        <w:rPr>
          <w:rFonts w:ascii="Arial" w:hAnsi="Arial" w:cs="Arial"/>
          <w:bCs/>
          <w:sz w:val="24"/>
          <w:szCs w:val="26"/>
        </w:rPr>
        <w:t xml:space="preserve">Запитання </w:t>
      </w:r>
      <w:r>
        <w:rPr>
          <w:rFonts w:ascii="Arial" w:hAnsi="Arial" w:cs="Arial"/>
          <w:bCs/>
          <w:sz w:val="24"/>
          <w:szCs w:val="26"/>
          <w:lang w:val="ru-RU"/>
        </w:rPr>
        <w:t>для самоконтролю</w:t>
      </w:r>
    </w:p>
    <w:p w:rsidR="002774FA" w:rsidRDefault="002774FA" w:rsidP="002774FA">
      <w:pPr>
        <w:spacing w:line="288" w:lineRule="auto"/>
        <w:rPr>
          <w:rFonts w:ascii="Arial" w:hAnsi="Arial" w:cs="Arial"/>
          <w:lang w:val="uk-UA"/>
        </w:rPr>
      </w:pPr>
      <w:r>
        <w:rPr>
          <w:rFonts w:ascii="Arial" w:hAnsi="Arial" w:cs="Arial"/>
          <w:lang w:val="uk-UA"/>
        </w:rPr>
        <w:t>1. Сформулювати І правило Полінга.</w:t>
      </w:r>
    </w:p>
    <w:p w:rsidR="002774FA" w:rsidRDefault="002774FA" w:rsidP="002774FA">
      <w:pPr>
        <w:spacing w:line="288" w:lineRule="auto"/>
        <w:rPr>
          <w:rFonts w:ascii="Arial" w:hAnsi="Arial" w:cs="Arial"/>
          <w:lang w:val="uk-UA"/>
        </w:rPr>
      </w:pPr>
      <w:r>
        <w:rPr>
          <w:rFonts w:ascii="Arial" w:hAnsi="Arial" w:cs="Arial"/>
          <w:lang w:val="uk-UA"/>
        </w:rPr>
        <w:t>2. Сформулювати ІІ правило Полінга.</w:t>
      </w:r>
    </w:p>
    <w:p w:rsidR="002774FA" w:rsidRDefault="002774FA" w:rsidP="002774FA">
      <w:pPr>
        <w:spacing w:line="288" w:lineRule="auto"/>
        <w:rPr>
          <w:rFonts w:ascii="Arial" w:hAnsi="Arial" w:cs="Arial"/>
          <w:lang w:val="uk-UA"/>
        </w:rPr>
      </w:pPr>
      <w:r>
        <w:rPr>
          <w:rFonts w:ascii="Arial" w:hAnsi="Arial" w:cs="Arial"/>
          <w:lang w:val="uk-UA"/>
        </w:rPr>
        <w:t>3. Сформулювати ІІІ правило Полінга.</w:t>
      </w:r>
    </w:p>
    <w:p w:rsidR="002774FA" w:rsidRDefault="002774FA" w:rsidP="002774FA">
      <w:pPr>
        <w:spacing w:line="288" w:lineRule="auto"/>
        <w:rPr>
          <w:rFonts w:ascii="Arial" w:hAnsi="Arial" w:cs="Arial"/>
          <w:lang w:val="uk-UA"/>
        </w:rPr>
      </w:pPr>
      <w:r>
        <w:rPr>
          <w:rFonts w:ascii="Arial" w:hAnsi="Arial" w:cs="Arial"/>
          <w:lang w:val="uk-UA"/>
        </w:rPr>
        <w:t>4. Що таке координаційне число?</w:t>
      </w:r>
    </w:p>
    <w:p w:rsidR="002774FA" w:rsidRDefault="002774FA" w:rsidP="002774FA">
      <w:pPr>
        <w:spacing w:line="288" w:lineRule="auto"/>
        <w:rPr>
          <w:rFonts w:ascii="Arial" w:hAnsi="Arial" w:cs="Arial"/>
          <w:lang w:val="uk-UA"/>
        </w:rPr>
      </w:pPr>
      <w:r>
        <w:rPr>
          <w:rFonts w:ascii="Arial" w:hAnsi="Arial" w:cs="Arial"/>
          <w:lang w:val="uk-UA"/>
        </w:rPr>
        <w:t>5. Описати механізм утворення ковалентного зв'язку в кристалогідратах.</w:t>
      </w:r>
    </w:p>
    <w:p w:rsidR="002774FA" w:rsidRDefault="002774FA" w:rsidP="002774FA">
      <w:pPr>
        <w:shd w:val="clear" w:color="auto" w:fill="FFFFFF"/>
        <w:spacing w:line="288" w:lineRule="auto"/>
        <w:ind w:firstLine="720"/>
        <w:jc w:val="center"/>
        <w:rPr>
          <w:rFonts w:ascii="Arial" w:hAnsi="Arial" w:cs="Arial"/>
          <w:b/>
          <w:szCs w:val="26"/>
          <w:lang w:val="uk-UA"/>
        </w:rPr>
      </w:pPr>
    </w:p>
    <w:p w:rsidR="002774FA" w:rsidRDefault="002774FA" w:rsidP="002774FA">
      <w:pPr>
        <w:spacing w:line="288" w:lineRule="auto"/>
        <w:ind w:left="360"/>
        <w:jc w:val="center"/>
        <w:rPr>
          <w:rFonts w:ascii="Arial" w:hAnsi="Arial" w:cs="Arial"/>
          <w:highlight w:val="yellow"/>
          <w:lang w:val="uk-UA"/>
        </w:rPr>
      </w:pPr>
      <w:r>
        <w:rPr>
          <w:rFonts w:ascii="Arial" w:hAnsi="Arial" w:cs="Arial"/>
          <w:b/>
          <w:bCs/>
          <w:caps/>
          <w:lang w:val="uk-UA"/>
        </w:rPr>
        <w:t>Лекція</w:t>
      </w:r>
      <w:r>
        <w:rPr>
          <w:rFonts w:ascii="Arial" w:hAnsi="Arial" w:cs="Arial"/>
          <w:b/>
          <w:bCs/>
          <w:lang w:val="uk-UA"/>
        </w:rPr>
        <w:t xml:space="preserve"> 5</w:t>
      </w:r>
      <w:r>
        <w:rPr>
          <w:rFonts w:ascii="Arial" w:hAnsi="Arial" w:cs="Arial"/>
          <w:b/>
          <w:bCs/>
          <w:i/>
          <w:lang w:val="uk-UA"/>
        </w:rPr>
        <w:t>.</w:t>
      </w:r>
      <w:r>
        <w:rPr>
          <w:rFonts w:ascii="Arial" w:hAnsi="Arial" w:cs="Arial"/>
          <w:b/>
          <w:bCs/>
          <w:lang w:val="uk-UA"/>
        </w:rPr>
        <w:t xml:space="preserve"> Силікати </w:t>
      </w:r>
    </w:p>
    <w:p w:rsidR="002774FA" w:rsidRDefault="002774FA" w:rsidP="002774FA">
      <w:pPr>
        <w:shd w:val="clear" w:color="auto" w:fill="FFFFFF"/>
        <w:spacing w:line="288" w:lineRule="auto"/>
        <w:ind w:firstLine="720"/>
        <w:jc w:val="center"/>
        <w:rPr>
          <w:rFonts w:ascii="Arial" w:hAnsi="Arial" w:cs="Arial"/>
          <w:b/>
          <w:szCs w:val="26"/>
          <w:lang w:val="uk-UA"/>
        </w:rPr>
      </w:pP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b/>
          <w:bCs/>
          <w:lang w:val="uk-UA"/>
        </w:rPr>
        <w:t xml:space="preserve">Оцінка природної сировини з точки зору кристалохімії та мінералогії при отриманні будівельних матеріалів. </w:t>
      </w:r>
      <w:r>
        <w:rPr>
          <w:rFonts w:ascii="Arial" w:hAnsi="Arial" w:cs="Arial"/>
          <w:szCs w:val="26"/>
          <w:lang w:val="uk-UA"/>
        </w:rPr>
        <w:t>Силікатами є майже всі породоутворюючі мінерали, які складають біля половини всієї маси земної кори, а також штучно одержані продукти – кераміка, скло, цемент. Вони являють собою особливий клас неорганічних сполук, основною структурною одиницею яких є ізольовані або зв'язані між собою силіційоксигенові групи [SiO</w:t>
      </w:r>
      <w:r>
        <w:rPr>
          <w:rFonts w:ascii="Arial" w:hAnsi="Arial" w:cs="Arial"/>
          <w:szCs w:val="26"/>
          <w:vertAlign w:val="subscript"/>
          <w:lang w:val="uk-UA"/>
        </w:rPr>
        <w:t>4</w:t>
      </w:r>
      <w:r>
        <w:rPr>
          <w:rFonts w:ascii="Arial" w:hAnsi="Arial" w:cs="Arial"/>
          <w:szCs w:val="26"/>
          <w:lang w:val="uk-UA"/>
        </w:rPr>
        <w:t>]</w:t>
      </w:r>
      <w:r>
        <w:rPr>
          <w:rFonts w:ascii="Arial" w:hAnsi="Arial" w:cs="Arial"/>
          <w:szCs w:val="26"/>
          <w:vertAlign w:val="superscript"/>
          <w:lang w:val="uk-UA"/>
        </w:rPr>
        <w:t>4-</w:t>
      </w:r>
      <w:r>
        <w:rPr>
          <w:rFonts w:ascii="Arial" w:hAnsi="Arial" w:cs="Arial"/>
          <w:szCs w:val="26"/>
          <w:lang w:val="uk-UA"/>
        </w:rPr>
        <w:t xml:space="preserve">. Відношення радіусів силіцію та оксігену в ортосилікатній групі складає 0,37, що відповідає координаційному числу 4. Координаційним багатогранником є тетраедр, в якому катіон силіцію стійко координований (оточений) чотирма аніонами оксигену (рис.79). </w:t>
      </w:r>
    </w:p>
    <w:p w:rsidR="002774FA" w:rsidRDefault="002774FA" w:rsidP="002774FA">
      <w:pPr>
        <w:shd w:val="clear" w:color="auto" w:fill="FFFFFF"/>
        <w:spacing w:line="288" w:lineRule="auto"/>
        <w:ind w:firstLine="720"/>
        <w:jc w:val="center"/>
        <w:rPr>
          <w:rFonts w:ascii="Arial" w:hAnsi="Arial" w:cs="Arial"/>
          <w:noProof/>
          <w:szCs w:val="26"/>
        </w:rPr>
      </w:pPr>
      <w:r>
        <w:rPr>
          <w:rFonts w:ascii="Arial" w:hAnsi="Arial" w:cs="Arial"/>
          <w:noProof/>
          <w:szCs w:val="26"/>
          <w:lang w:val="en-US" w:eastAsia="en-US"/>
        </w:rPr>
        <w:drawing>
          <wp:inline distT="0" distB="0" distL="0" distR="0">
            <wp:extent cx="1478915" cy="1332865"/>
            <wp:effectExtent l="0" t="0" r="6985" b="635"/>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478915" cy="1332865"/>
                    </a:xfrm>
                    <a:prstGeom prst="rect">
                      <a:avLst/>
                    </a:prstGeom>
                    <a:noFill/>
                    <a:ln>
                      <a:noFill/>
                    </a:ln>
                  </pic:spPr>
                </pic:pic>
              </a:graphicData>
            </a:graphic>
          </wp:inline>
        </w:drawing>
      </w:r>
    </w:p>
    <w:p w:rsidR="002774FA" w:rsidRDefault="002774FA" w:rsidP="002774FA">
      <w:pPr>
        <w:shd w:val="clear" w:color="auto" w:fill="FFFFFF"/>
        <w:spacing w:line="288" w:lineRule="auto"/>
        <w:ind w:firstLine="720"/>
        <w:jc w:val="center"/>
        <w:rPr>
          <w:rFonts w:ascii="Arial" w:hAnsi="Arial" w:cs="Arial"/>
          <w:szCs w:val="26"/>
          <w:lang w:val="uk-UA"/>
        </w:rPr>
      </w:pPr>
    </w:p>
    <w:p w:rsidR="002774FA" w:rsidRDefault="002774FA" w:rsidP="002774FA">
      <w:pPr>
        <w:shd w:val="clear" w:color="auto" w:fill="FFFFFF"/>
        <w:spacing w:line="288" w:lineRule="auto"/>
        <w:ind w:firstLine="720"/>
        <w:jc w:val="center"/>
        <w:rPr>
          <w:rFonts w:ascii="Arial" w:hAnsi="Arial" w:cs="Arial"/>
          <w:szCs w:val="26"/>
          <w:lang w:val="uk-UA"/>
        </w:rPr>
      </w:pPr>
      <w:r>
        <w:rPr>
          <w:rFonts w:ascii="Arial" w:hAnsi="Arial" w:cs="Arial"/>
          <w:szCs w:val="26"/>
          <w:lang w:val="uk-UA"/>
        </w:rPr>
        <w:t>Рис. 79. Координаційний багатогранник [SiO</w:t>
      </w:r>
      <w:r>
        <w:rPr>
          <w:rFonts w:ascii="Arial" w:hAnsi="Arial" w:cs="Arial"/>
          <w:szCs w:val="26"/>
          <w:vertAlign w:val="subscript"/>
          <w:lang w:val="uk-UA"/>
        </w:rPr>
        <w:t>4</w:t>
      </w:r>
      <w:r>
        <w:rPr>
          <w:rFonts w:ascii="Arial" w:hAnsi="Arial" w:cs="Arial"/>
          <w:szCs w:val="26"/>
          <w:lang w:val="uk-UA"/>
        </w:rPr>
        <w:t>]</w:t>
      </w:r>
      <w:r>
        <w:rPr>
          <w:rFonts w:ascii="Arial" w:hAnsi="Arial" w:cs="Arial"/>
          <w:szCs w:val="26"/>
          <w:vertAlign w:val="superscript"/>
          <w:lang w:val="uk-UA"/>
        </w:rPr>
        <w:t>4-</w:t>
      </w:r>
    </w:p>
    <w:p w:rsidR="002774FA" w:rsidRDefault="002774FA" w:rsidP="002774FA">
      <w:pPr>
        <w:shd w:val="clear" w:color="auto" w:fill="FFFFFF"/>
        <w:spacing w:line="288" w:lineRule="auto"/>
        <w:ind w:firstLine="720"/>
        <w:jc w:val="both"/>
        <w:rPr>
          <w:rFonts w:ascii="Arial" w:hAnsi="Arial" w:cs="Arial"/>
          <w:szCs w:val="26"/>
          <w:lang w:val="uk-UA"/>
        </w:rPr>
      </w:pP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Одиничний зв'язок Si-O є проміжним між іонним і ковалентним. Відсоток частки ковалентного зв'язку, порахований по відношенню електронегативності іонів Sі</w:t>
      </w:r>
      <w:r>
        <w:rPr>
          <w:rFonts w:ascii="Arial" w:hAnsi="Arial" w:cs="Arial"/>
          <w:szCs w:val="26"/>
          <w:vertAlign w:val="superscript"/>
          <w:lang w:val="uk-UA"/>
        </w:rPr>
        <w:t xml:space="preserve">4+ </w:t>
      </w:r>
      <w:r>
        <w:rPr>
          <w:rFonts w:ascii="Arial" w:hAnsi="Arial" w:cs="Arial"/>
          <w:szCs w:val="26"/>
          <w:lang w:val="uk-UA"/>
        </w:rPr>
        <w:t>та О</w:t>
      </w:r>
      <w:r>
        <w:rPr>
          <w:rFonts w:ascii="Arial" w:hAnsi="Arial" w:cs="Arial"/>
          <w:szCs w:val="26"/>
          <w:vertAlign w:val="superscript"/>
          <w:lang w:val="uk-UA"/>
        </w:rPr>
        <w:t>2-</w:t>
      </w:r>
      <w:r>
        <w:rPr>
          <w:rFonts w:ascii="Arial" w:hAnsi="Arial" w:cs="Arial"/>
          <w:szCs w:val="26"/>
          <w:lang w:val="uk-UA"/>
        </w:rPr>
        <w:t>,складає приблизно 50%. 3в'язок Si - О має відносно велику міцність – 470 кДж/моль.</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Тетраедричні групи [SiO</w:t>
      </w:r>
      <w:r>
        <w:rPr>
          <w:rFonts w:ascii="Arial" w:hAnsi="Arial" w:cs="Arial"/>
          <w:szCs w:val="26"/>
          <w:vertAlign w:val="subscript"/>
          <w:lang w:val="uk-UA"/>
        </w:rPr>
        <w:t>4</w:t>
      </w:r>
      <w:r>
        <w:rPr>
          <w:rFonts w:ascii="Arial" w:hAnsi="Arial" w:cs="Arial"/>
          <w:szCs w:val="26"/>
          <w:lang w:val="uk-UA"/>
        </w:rPr>
        <w:t>]</w:t>
      </w:r>
      <w:r>
        <w:rPr>
          <w:rFonts w:ascii="Arial" w:hAnsi="Arial" w:cs="Arial"/>
          <w:szCs w:val="26"/>
          <w:vertAlign w:val="superscript"/>
          <w:lang w:val="uk-UA"/>
        </w:rPr>
        <w:t>4-</w:t>
      </w:r>
      <w:r>
        <w:rPr>
          <w:rFonts w:ascii="Arial" w:hAnsi="Arial" w:cs="Arial"/>
          <w:szCs w:val="26"/>
          <w:lang w:val="uk-UA"/>
        </w:rPr>
        <w:t xml:space="preserve"> об'єднуються між собою через загальні (мостикові) іони оксигену, нейтралізуючи валентності останніх. Таке об'єднання може проходити тільки шляхом узагальнення вершин тетраедра, а не ребер і граней (тобто у двох сусідніх тетраедрів загальним може бути тільки один аніон оксигену). Залежно від кількості узагальнених вершин (одна, дві, три або чотири) утворюються різні силіційоксигенові комплекси; вони носять назву силіційоксигенового мотиву і на їх характері грунтується сучасна класифікація структури силікатів.</w:t>
      </w:r>
    </w:p>
    <w:p w:rsidR="002774FA" w:rsidRDefault="002774FA" w:rsidP="002774FA">
      <w:pPr>
        <w:shd w:val="clear" w:color="auto" w:fill="FFFFFF"/>
        <w:spacing w:line="288" w:lineRule="auto"/>
        <w:ind w:firstLine="720"/>
        <w:jc w:val="both"/>
        <w:rPr>
          <w:rFonts w:ascii="Arial" w:hAnsi="Arial" w:cs="Arial"/>
          <w:szCs w:val="26"/>
          <w:vertAlign w:val="subscript"/>
          <w:lang w:val="uk-UA"/>
        </w:rPr>
      </w:pPr>
      <w:r>
        <w:rPr>
          <w:rFonts w:ascii="Arial" w:hAnsi="Arial" w:cs="Arial"/>
          <w:szCs w:val="26"/>
          <w:lang w:val="uk-UA"/>
        </w:rPr>
        <w:t xml:space="preserve">Однією з особливостей структур силікатів є той факт, що більшість з них не утворюють найщільніших упаковок. Склад силікатів може бути представлений у вигляді структурних формул, що відбивають їх внутрішню будову. </w:t>
      </w:r>
      <w:r>
        <w:rPr>
          <w:rFonts w:ascii="Arial" w:hAnsi="Arial" w:cs="Arial"/>
          <w:i/>
          <w:iCs/>
          <w:szCs w:val="26"/>
          <w:lang w:val="uk-UA"/>
        </w:rPr>
        <w:t>Силіційоксигеновий мотив</w:t>
      </w:r>
      <w:r>
        <w:rPr>
          <w:rFonts w:ascii="Arial" w:hAnsi="Arial" w:cs="Arial"/>
          <w:szCs w:val="26"/>
          <w:lang w:val="uk-UA"/>
        </w:rPr>
        <w:t>, це весь комплекс з тетраедрів [SiO</w:t>
      </w:r>
      <w:r>
        <w:rPr>
          <w:rFonts w:ascii="Arial" w:hAnsi="Arial" w:cs="Arial"/>
          <w:szCs w:val="26"/>
          <w:vertAlign w:val="subscript"/>
          <w:lang w:val="uk-UA"/>
        </w:rPr>
        <w:t>4</w:t>
      </w:r>
      <w:r>
        <w:rPr>
          <w:rFonts w:ascii="Arial" w:hAnsi="Arial" w:cs="Arial"/>
          <w:szCs w:val="26"/>
          <w:lang w:val="uk-UA"/>
        </w:rPr>
        <w:t>]</w:t>
      </w:r>
      <w:r>
        <w:rPr>
          <w:rFonts w:ascii="Arial" w:hAnsi="Arial" w:cs="Arial"/>
          <w:szCs w:val="26"/>
          <w:vertAlign w:val="superscript"/>
          <w:lang w:val="uk-UA"/>
        </w:rPr>
        <w:t>4-</w:t>
      </w:r>
      <w:r>
        <w:rPr>
          <w:rFonts w:ascii="Arial" w:hAnsi="Arial" w:cs="Arial"/>
          <w:szCs w:val="26"/>
          <w:lang w:val="uk-UA"/>
        </w:rPr>
        <w:t xml:space="preserve"> та всі катіони і аніони, що безпосередньо до нього входять (заміщуючи в ньому силіцій чи оксиген), записується у квадратних дужках. Ліворуч від квадратних дужок пишуться катіони, а праворуч – аніони, що не входять до силіційоксигенового мотиву, тобто ті, що знаходяться в структурі поза ним. Нижче наведені приклади написання звичайних та  структурних формул силікатних сполук:</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А</w:t>
      </w:r>
      <w:r>
        <w:rPr>
          <w:rFonts w:ascii="Arial" w:hAnsi="Arial" w:cs="Arial"/>
          <w:szCs w:val="26"/>
          <w:lang w:val="en-US"/>
        </w:rPr>
        <w:t>l</w:t>
      </w:r>
      <w:r>
        <w:rPr>
          <w:rFonts w:ascii="Arial" w:hAnsi="Arial" w:cs="Arial"/>
          <w:szCs w:val="26"/>
          <w:vertAlign w:val="subscript"/>
          <w:lang w:val="uk-UA"/>
        </w:rPr>
        <w:t>2</w:t>
      </w:r>
      <w:r>
        <w:rPr>
          <w:rFonts w:ascii="Arial" w:hAnsi="Arial" w:cs="Arial"/>
          <w:szCs w:val="26"/>
          <w:lang w:val="uk-UA"/>
        </w:rPr>
        <w:t>О</w:t>
      </w:r>
      <w:r>
        <w:rPr>
          <w:rFonts w:ascii="Arial" w:hAnsi="Arial" w:cs="Arial"/>
          <w:szCs w:val="26"/>
          <w:vertAlign w:val="subscript"/>
          <w:lang w:val="uk-UA"/>
        </w:rPr>
        <w:t>3</w:t>
      </w:r>
      <w:r>
        <w:rPr>
          <w:rFonts w:ascii="Arial" w:hAnsi="Arial" w:cs="Arial"/>
          <w:szCs w:val="26"/>
          <w:lang w:val="uk-UA"/>
        </w:rPr>
        <w:t>∙2SiO</w:t>
      </w:r>
      <w:r>
        <w:rPr>
          <w:rFonts w:ascii="Arial" w:hAnsi="Arial" w:cs="Arial"/>
          <w:szCs w:val="26"/>
          <w:vertAlign w:val="subscript"/>
          <w:lang w:val="uk-UA"/>
        </w:rPr>
        <w:t>2</w:t>
      </w:r>
      <w:r>
        <w:rPr>
          <w:rFonts w:ascii="Arial" w:hAnsi="Arial" w:cs="Arial"/>
          <w:szCs w:val="26"/>
          <w:lang w:val="uk-UA"/>
        </w:rPr>
        <w:t>∙2Н</w:t>
      </w:r>
      <w:r>
        <w:rPr>
          <w:rFonts w:ascii="Arial" w:hAnsi="Arial" w:cs="Arial"/>
          <w:szCs w:val="26"/>
          <w:vertAlign w:val="subscript"/>
          <w:lang w:val="uk-UA"/>
        </w:rPr>
        <w:t>2</w:t>
      </w:r>
      <w:r>
        <w:rPr>
          <w:rFonts w:ascii="Arial" w:hAnsi="Arial" w:cs="Arial"/>
          <w:szCs w:val="26"/>
          <w:lang w:val="uk-UA"/>
        </w:rPr>
        <w:t>О – каолініт (мінерал глин) – A</w:t>
      </w:r>
      <w:r>
        <w:rPr>
          <w:rFonts w:ascii="Arial" w:hAnsi="Arial" w:cs="Arial"/>
          <w:szCs w:val="26"/>
          <w:lang w:val="en-US"/>
        </w:rPr>
        <w:t>l</w:t>
      </w:r>
      <w:r>
        <w:rPr>
          <w:rFonts w:ascii="Arial" w:hAnsi="Arial" w:cs="Arial"/>
          <w:szCs w:val="26"/>
          <w:vertAlign w:val="subscript"/>
          <w:lang w:val="uk-UA"/>
        </w:rPr>
        <w:t>2</w:t>
      </w:r>
      <w:r>
        <w:rPr>
          <w:rFonts w:ascii="Arial" w:hAnsi="Arial" w:cs="Arial"/>
          <w:szCs w:val="26"/>
          <w:lang w:val="uk-UA"/>
        </w:rPr>
        <w:t>[Si</w:t>
      </w:r>
      <w:r>
        <w:rPr>
          <w:rFonts w:ascii="Arial" w:hAnsi="Arial" w:cs="Arial"/>
          <w:szCs w:val="26"/>
          <w:vertAlign w:val="subscript"/>
          <w:lang w:val="uk-UA"/>
        </w:rPr>
        <w:t>2</w:t>
      </w:r>
      <w:r>
        <w:rPr>
          <w:rFonts w:ascii="Arial" w:hAnsi="Arial" w:cs="Arial"/>
          <w:szCs w:val="26"/>
          <w:lang w:val="uk-UA"/>
        </w:rPr>
        <w:t>O</w:t>
      </w:r>
      <w:r>
        <w:rPr>
          <w:rFonts w:ascii="Arial" w:hAnsi="Arial" w:cs="Arial"/>
          <w:szCs w:val="26"/>
          <w:vertAlign w:val="subscript"/>
          <w:lang w:val="uk-UA"/>
        </w:rPr>
        <w:t>5</w:t>
      </w:r>
      <w:r>
        <w:rPr>
          <w:rFonts w:ascii="Arial" w:hAnsi="Arial" w:cs="Arial"/>
          <w:szCs w:val="26"/>
          <w:lang w:val="uk-UA"/>
        </w:rPr>
        <w:t>](OH)</w:t>
      </w:r>
      <w:r>
        <w:rPr>
          <w:rFonts w:ascii="Arial" w:hAnsi="Arial" w:cs="Arial"/>
          <w:szCs w:val="26"/>
          <w:vertAlign w:val="subscript"/>
          <w:lang w:val="uk-UA"/>
        </w:rPr>
        <w:t>4</w:t>
      </w:r>
      <w:r>
        <w:rPr>
          <w:rFonts w:ascii="Arial" w:hAnsi="Arial" w:cs="Arial"/>
          <w:szCs w:val="26"/>
          <w:lang w:val="uk-UA"/>
        </w:rPr>
        <w:t>,</w:t>
      </w:r>
    </w:p>
    <w:p w:rsidR="002774FA" w:rsidRDefault="002774FA" w:rsidP="002774FA">
      <w:pPr>
        <w:shd w:val="clear" w:color="auto" w:fill="FFFFFF"/>
        <w:spacing w:line="288" w:lineRule="auto"/>
        <w:ind w:firstLine="720"/>
        <w:jc w:val="both"/>
        <w:rPr>
          <w:rFonts w:ascii="Arial" w:hAnsi="Arial" w:cs="Arial"/>
          <w:szCs w:val="26"/>
          <w:vertAlign w:val="subscript"/>
          <w:lang w:val="uk-UA"/>
        </w:rPr>
      </w:pPr>
      <w:r>
        <w:rPr>
          <w:rFonts w:ascii="Arial" w:hAnsi="Arial" w:cs="Arial"/>
          <w:szCs w:val="26"/>
          <w:lang w:val="uk-UA"/>
        </w:rPr>
        <w:t>К</w:t>
      </w:r>
      <w:r>
        <w:rPr>
          <w:rFonts w:ascii="Arial" w:hAnsi="Arial" w:cs="Arial"/>
          <w:szCs w:val="26"/>
          <w:vertAlign w:val="subscript"/>
          <w:lang w:val="uk-UA"/>
        </w:rPr>
        <w:t>2</w:t>
      </w:r>
      <w:r>
        <w:rPr>
          <w:rFonts w:ascii="Arial" w:hAnsi="Arial" w:cs="Arial"/>
          <w:szCs w:val="26"/>
          <w:lang w:val="uk-UA"/>
        </w:rPr>
        <w:t>О∙3А</w:t>
      </w:r>
      <w:r>
        <w:rPr>
          <w:rFonts w:ascii="Arial" w:hAnsi="Arial" w:cs="Arial"/>
          <w:szCs w:val="26"/>
          <w:lang w:val="en-US"/>
        </w:rPr>
        <w:t>l</w:t>
      </w:r>
      <w:r>
        <w:rPr>
          <w:rFonts w:ascii="Arial" w:hAnsi="Arial" w:cs="Arial"/>
          <w:szCs w:val="26"/>
          <w:vertAlign w:val="subscript"/>
          <w:lang w:val="uk-UA"/>
        </w:rPr>
        <w:t>2</w:t>
      </w:r>
      <w:r>
        <w:rPr>
          <w:rFonts w:ascii="Arial" w:hAnsi="Arial" w:cs="Arial"/>
          <w:szCs w:val="26"/>
          <w:lang w:val="uk-UA"/>
        </w:rPr>
        <w:t>О</w:t>
      </w:r>
      <w:r>
        <w:rPr>
          <w:rFonts w:ascii="Arial" w:hAnsi="Arial" w:cs="Arial"/>
          <w:szCs w:val="26"/>
          <w:vertAlign w:val="subscript"/>
          <w:lang w:val="uk-UA"/>
        </w:rPr>
        <w:t>3</w:t>
      </w:r>
      <w:r>
        <w:rPr>
          <w:rFonts w:ascii="Arial" w:hAnsi="Arial" w:cs="Arial"/>
          <w:szCs w:val="26"/>
          <w:lang w:val="uk-UA"/>
        </w:rPr>
        <w:t>∙6SiO</w:t>
      </w:r>
      <w:r>
        <w:rPr>
          <w:rFonts w:ascii="Arial" w:hAnsi="Arial" w:cs="Arial"/>
          <w:szCs w:val="26"/>
          <w:vertAlign w:val="subscript"/>
          <w:lang w:val="uk-UA"/>
        </w:rPr>
        <w:t>2</w:t>
      </w:r>
      <w:r>
        <w:rPr>
          <w:rFonts w:ascii="Arial" w:hAnsi="Arial" w:cs="Arial"/>
          <w:szCs w:val="26"/>
          <w:lang w:val="uk-UA"/>
        </w:rPr>
        <w:t>∙2Н</w:t>
      </w:r>
      <w:r>
        <w:rPr>
          <w:rFonts w:ascii="Arial" w:hAnsi="Arial" w:cs="Arial"/>
          <w:szCs w:val="26"/>
          <w:vertAlign w:val="subscript"/>
          <w:lang w:val="uk-UA"/>
        </w:rPr>
        <w:t>2</w:t>
      </w:r>
      <w:r>
        <w:rPr>
          <w:rFonts w:ascii="Arial" w:hAnsi="Arial" w:cs="Arial"/>
          <w:szCs w:val="26"/>
          <w:lang w:val="uk-UA"/>
        </w:rPr>
        <w:t>О – мусковіт (мінерал слюд) – КAl</w:t>
      </w:r>
      <w:r>
        <w:rPr>
          <w:rFonts w:ascii="Arial" w:hAnsi="Arial" w:cs="Arial"/>
          <w:szCs w:val="26"/>
          <w:vertAlign w:val="subscript"/>
          <w:lang w:val="uk-UA"/>
        </w:rPr>
        <w:t>2</w:t>
      </w:r>
      <w:r>
        <w:rPr>
          <w:rFonts w:ascii="Arial" w:hAnsi="Arial" w:cs="Arial"/>
          <w:szCs w:val="26"/>
          <w:lang w:val="uk-UA"/>
        </w:rPr>
        <w:t>[AlSi</w:t>
      </w:r>
      <w:r>
        <w:rPr>
          <w:rFonts w:ascii="Arial" w:hAnsi="Arial" w:cs="Arial"/>
          <w:szCs w:val="26"/>
          <w:vertAlign w:val="subscript"/>
          <w:lang w:val="uk-UA"/>
        </w:rPr>
        <w:t>3</w:t>
      </w:r>
      <w:r>
        <w:rPr>
          <w:rFonts w:ascii="Arial" w:hAnsi="Arial" w:cs="Arial"/>
          <w:szCs w:val="26"/>
          <w:lang w:val="uk-UA"/>
        </w:rPr>
        <w:t>O</w:t>
      </w:r>
      <w:r>
        <w:rPr>
          <w:rFonts w:ascii="Arial" w:hAnsi="Arial" w:cs="Arial"/>
          <w:szCs w:val="26"/>
          <w:vertAlign w:val="subscript"/>
          <w:lang w:val="uk-UA"/>
        </w:rPr>
        <w:t>10</w:t>
      </w:r>
      <w:r>
        <w:rPr>
          <w:rFonts w:ascii="Arial" w:hAnsi="Arial" w:cs="Arial"/>
          <w:szCs w:val="26"/>
          <w:lang w:val="uk-UA"/>
        </w:rPr>
        <w:t>](ОН)</w:t>
      </w:r>
      <w:r>
        <w:rPr>
          <w:rFonts w:ascii="Arial" w:hAnsi="Arial" w:cs="Arial"/>
          <w:szCs w:val="26"/>
          <w:vertAlign w:val="subscript"/>
          <w:lang w:val="uk-UA"/>
        </w:rPr>
        <w:t xml:space="preserve">2. </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Відзначимо, що в останній структурі  представлено змішаний силіційоксигеновий мотив [AlSi</w:t>
      </w:r>
      <w:r>
        <w:rPr>
          <w:rFonts w:ascii="Arial" w:hAnsi="Arial" w:cs="Arial"/>
          <w:szCs w:val="26"/>
          <w:vertAlign w:val="subscript"/>
          <w:lang w:val="uk-UA"/>
        </w:rPr>
        <w:t>3</w:t>
      </w:r>
      <w:r>
        <w:rPr>
          <w:rFonts w:ascii="Arial" w:hAnsi="Arial" w:cs="Arial"/>
          <w:szCs w:val="26"/>
          <w:lang w:val="uk-UA"/>
        </w:rPr>
        <w:t>O</w:t>
      </w:r>
      <w:r>
        <w:rPr>
          <w:rFonts w:ascii="Arial" w:hAnsi="Arial" w:cs="Arial"/>
          <w:szCs w:val="26"/>
          <w:vertAlign w:val="subscript"/>
          <w:lang w:val="uk-UA"/>
        </w:rPr>
        <w:t>10</w:t>
      </w:r>
      <w:r>
        <w:rPr>
          <w:rFonts w:ascii="Arial" w:hAnsi="Arial" w:cs="Arial"/>
          <w:szCs w:val="26"/>
          <w:lang w:val="uk-UA"/>
        </w:rPr>
        <w:t>]</w:t>
      </w:r>
      <w:r>
        <w:rPr>
          <w:rFonts w:ascii="Arial" w:hAnsi="Arial" w:cs="Arial"/>
          <w:szCs w:val="26"/>
          <w:vertAlign w:val="superscript"/>
          <w:lang w:val="uk-UA"/>
        </w:rPr>
        <w:t>5-</w:t>
      </w:r>
      <w:r>
        <w:rPr>
          <w:rFonts w:ascii="Arial" w:hAnsi="Arial" w:cs="Arial"/>
          <w:szCs w:val="26"/>
          <w:lang w:val="uk-UA"/>
        </w:rPr>
        <w:t>, в якому один катіон Si</w:t>
      </w:r>
      <w:r>
        <w:rPr>
          <w:rFonts w:ascii="Arial" w:hAnsi="Arial" w:cs="Arial"/>
          <w:szCs w:val="26"/>
          <w:vertAlign w:val="superscript"/>
          <w:lang w:val="uk-UA"/>
        </w:rPr>
        <w:t>4+</w:t>
      </w:r>
      <w:r>
        <w:rPr>
          <w:rFonts w:ascii="Arial" w:hAnsi="Arial" w:cs="Arial"/>
          <w:szCs w:val="26"/>
          <w:lang w:val="uk-UA"/>
        </w:rPr>
        <w:t xml:space="preserve"> ізоморфно заміщений на А</w:t>
      </w:r>
      <w:r>
        <w:rPr>
          <w:rFonts w:ascii="Arial" w:hAnsi="Arial" w:cs="Arial"/>
          <w:szCs w:val="26"/>
          <w:lang w:val="en-US"/>
        </w:rPr>
        <w:t>l</w:t>
      </w:r>
      <w:r>
        <w:rPr>
          <w:rFonts w:ascii="Arial" w:hAnsi="Arial" w:cs="Arial"/>
          <w:szCs w:val="26"/>
          <w:vertAlign w:val="superscript"/>
          <w:lang w:val="uk-UA"/>
        </w:rPr>
        <w:t>3+</w:t>
      </w:r>
      <w:r>
        <w:rPr>
          <w:rFonts w:ascii="Arial" w:hAnsi="Arial" w:cs="Arial"/>
          <w:szCs w:val="26"/>
          <w:lang w:val="uk-UA"/>
        </w:rPr>
        <w:t>; решта катіонів алюмінію, а також калій та групи (ОН)</w:t>
      </w:r>
      <w:r>
        <w:rPr>
          <w:rFonts w:ascii="Arial" w:hAnsi="Arial" w:cs="Arial"/>
          <w:szCs w:val="26"/>
          <w:vertAlign w:val="superscript"/>
          <w:lang w:val="uk-UA"/>
        </w:rPr>
        <w:t>-</w:t>
      </w:r>
      <w:r>
        <w:rPr>
          <w:rFonts w:ascii="Arial" w:hAnsi="Arial" w:cs="Arial"/>
          <w:szCs w:val="26"/>
          <w:lang w:val="uk-UA"/>
        </w:rPr>
        <w:t xml:space="preserve"> знаходяться поза силіційоксигеновим мотивом.</w:t>
      </w:r>
    </w:p>
    <w:p w:rsidR="002774FA" w:rsidRDefault="002774FA" w:rsidP="002774FA">
      <w:pPr>
        <w:shd w:val="clear" w:color="auto" w:fill="FFFFFF"/>
        <w:spacing w:line="288" w:lineRule="auto"/>
        <w:ind w:firstLine="709"/>
        <w:jc w:val="both"/>
        <w:rPr>
          <w:rFonts w:ascii="Arial" w:hAnsi="Arial" w:cs="Arial"/>
          <w:bCs/>
          <w:iCs/>
          <w:szCs w:val="26"/>
          <w:lang w:val="uk-UA"/>
        </w:rPr>
      </w:pPr>
      <w:r>
        <w:rPr>
          <w:rFonts w:ascii="Arial" w:hAnsi="Arial" w:cs="Arial"/>
          <w:bCs/>
          <w:iCs/>
          <w:szCs w:val="26"/>
          <w:lang w:val="uk-UA"/>
        </w:rPr>
        <w:t>Всі структури силікатів за типом силіційоксигенових радикалів можна поділити на дві групи: структури з силіційоксигеновими радикалами кінцевих (І) та безкінцевих розмірів (ІІ).</w:t>
      </w:r>
    </w:p>
    <w:p w:rsidR="002774FA" w:rsidRDefault="002774FA" w:rsidP="002774FA">
      <w:pPr>
        <w:pStyle w:val="31"/>
        <w:spacing w:after="0" w:line="288" w:lineRule="auto"/>
        <w:ind w:left="0" w:firstLine="709"/>
        <w:jc w:val="both"/>
        <w:rPr>
          <w:rFonts w:ascii="Arial" w:hAnsi="Arial" w:cs="Arial"/>
          <w:bCs/>
          <w:iCs/>
          <w:sz w:val="24"/>
          <w:szCs w:val="26"/>
        </w:rPr>
      </w:pPr>
      <w:r>
        <w:rPr>
          <w:rFonts w:ascii="Arial" w:hAnsi="Arial" w:cs="Arial"/>
          <w:bCs/>
          <w:iCs/>
          <w:sz w:val="24"/>
          <w:szCs w:val="26"/>
        </w:rPr>
        <w:t xml:space="preserve">І. </w:t>
      </w:r>
      <w:r>
        <w:rPr>
          <w:rFonts w:ascii="Arial" w:hAnsi="Arial" w:cs="Arial"/>
          <w:bCs/>
          <w:i/>
          <w:sz w:val="24"/>
          <w:szCs w:val="26"/>
        </w:rPr>
        <w:t>Островні силікати</w:t>
      </w:r>
      <w:r>
        <w:rPr>
          <w:rFonts w:ascii="Arial" w:hAnsi="Arial" w:cs="Arial"/>
          <w:bCs/>
          <w:iCs/>
          <w:sz w:val="24"/>
          <w:szCs w:val="26"/>
        </w:rPr>
        <w:t xml:space="preserve"> – структури з ізольованими поодинокими тетраедрами та з групами тетраедрів </w:t>
      </w:r>
      <w:r>
        <w:rPr>
          <w:rFonts w:ascii="Arial" w:hAnsi="Arial" w:cs="Arial"/>
          <w:b/>
          <w:i/>
          <w:sz w:val="24"/>
          <w:szCs w:val="26"/>
        </w:rPr>
        <w:t>к</w:t>
      </w:r>
      <w:r>
        <w:rPr>
          <w:rFonts w:ascii="Arial" w:hAnsi="Arial" w:cs="Arial"/>
          <w:b/>
          <w:i/>
          <w:sz w:val="24"/>
          <w:szCs w:val="26"/>
          <w:lang w:val="uk-UA"/>
        </w:rPr>
        <w:t>і</w:t>
      </w:r>
      <w:r>
        <w:rPr>
          <w:rFonts w:ascii="Arial" w:hAnsi="Arial" w:cs="Arial"/>
          <w:b/>
          <w:i/>
          <w:sz w:val="24"/>
          <w:szCs w:val="26"/>
        </w:rPr>
        <w:t>н</w:t>
      </w:r>
      <w:r>
        <w:rPr>
          <w:rFonts w:ascii="Arial" w:hAnsi="Arial" w:cs="Arial"/>
          <w:b/>
          <w:i/>
          <w:sz w:val="24"/>
          <w:szCs w:val="26"/>
          <w:lang w:val="uk-UA"/>
        </w:rPr>
        <w:t>ц</w:t>
      </w:r>
      <w:r>
        <w:rPr>
          <w:rFonts w:ascii="Arial" w:hAnsi="Arial" w:cs="Arial"/>
          <w:b/>
          <w:i/>
          <w:sz w:val="24"/>
          <w:szCs w:val="26"/>
        </w:rPr>
        <w:t>е</w:t>
      </w:r>
      <w:r>
        <w:rPr>
          <w:rFonts w:ascii="Arial" w:hAnsi="Arial" w:cs="Arial"/>
          <w:b/>
          <w:i/>
          <w:sz w:val="24"/>
          <w:szCs w:val="26"/>
          <w:lang w:val="uk-UA"/>
        </w:rPr>
        <w:t>в</w:t>
      </w:r>
      <w:r>
        <w:rPr>
          <w:rFonts w:ascii="Arial" w:hAnsi="Arial" w:cs="Arial"/>
          <w:b/>
          <w:i/>
          <w:sz w:val="24"/>
          <w:szCs w:val="26"/>
        </w:rPr>
        <w:t>их розмірів</w:t>
      </w:r>
      <w:r>
        <w:rPr>
          <w:rFonts w:ascii="Arial" w:hAnsi="Arial" w:cs="Arial"/>
          <w:bCs/>
          <w:iCs/>
          <w:sz w:val="24"/>
          <w:szCs w:val="26"/>
        </w:rPr>
        <w:t xml:space="preserve"> (рис.</w:t>
      </w:r>
      <w:r>
        <w:rPr>
          <w:rFonts w:ascii="Arial" w:hAnsi="Arial" w:cs="Arial"/>
          <w:bCs/>
          <w:iCs/>
          <w:sz w:val="24"/>
          <w:szCs w:val="26"/>
          <w:lang w:val="uk-UA"/>
        </w:rPr>
        <w:t xml:space="preserve"> 80</w:t>
      </w:r>
      <w:r>
        <w:rPr>
          <w:rFonts w:ascii="Arial" w:hAnsi="Arial" w:cs="Arial"/>
          <w:bCs/>
          <w:iCs/>
          <w:sz w:val="24"/>
          <w:szCs w:val="26"/>
        </w:rPr>
        <w:t>). До даної групи входять: ортосилікати, д</w:t>
      </w:r>
      <w:r>
        <w:rPr>
          <w:rFonts w:ascii="Arial" w:hAnsi="Arial" w:cs="Arial"/>
          <w:bCs/>
          <w:iCs/>
          <w:sz w:val="24"/>
          <w:szCs w:val="26"/>
          <w:lang w:val="uk-UA"/>
        </w:rPr>
        <w:t>и</w:t>
      </w:r>
      <w:r>
        <w:rPr>
          <w:rFonts w:ascii="Arial" w:hAnsi="Arial" w:cs="Arial"/>
          <w:bCs/>
          <w:iCs/>
          <w:sz w:val="24"/>
          <w:szCs w:val="26"/>
        </w:rPr>
        <w:t>ортосилікати, кільцеві силікати.</w:t>
      </w:r>
    </w:p>
    <w:p w:rsidR="002774FA" w:rsidRDefault="002774FA" w:rsidP="002774FA">
      <w:pPr>
        <w:shd w:val="clear" w:color="auto" w:fill="FFFFFF"/>
        <w:spacing w:line="288" w:lineRule="auto"/>
        <w:ind w:firstLine="709"/>
        <w:jc w:val="both"/>
        <w:outlineLvl w:val="0"/>
        <w:rPr>
          <w:rFonts w:ascii="Arial" w:hAnsi="Arial" w:cs="Arial"/>
          <w:bCs/>
          <w:iCs/>
          <w:szCs w:val="26"/>
          <w:lang w:val="uk-UA"/>
        </w:rPr>
      </w:pPr>
      <w:r>
        <w:rPr>
          <w:rFonts w:ascii="Arial" w:hAnsi="Arial" w:cs="Arial"/>
          <w:bCs/>
          <w:i/>
          <w:szCs w:val="26"/>
          <w:lang w:val="uk-UA"/>
        </w:rPr>
        <w:t>Ортосилікати – для них характерна ортогрупа</w:t>
      </w:r>
      <w:r>
        <w:rPr>
          <w:rFonts w:ascii="Arial" w:hAnsi="Arial" w:cs="Arial"/>
          <w:bCs/>
          <w:iCs/>
          <w:szCs w:val="26"/>
          <w:lang w:val="uk-UA"/>
        </w:rPr>
        <w:t xml:space="preserve"> [SiO</w:t>
      </w:r>
      <w:r>
        <w:rPr>
          <w:rFonts w:ascii="Arial" w:hAnsi="Arial" w:cs="Arial"/>
          <w:bCs/>
          <w:iCs/>
          <w:szCs w:val="26"/>
          <w:vertAlign w:val="subscript"/>
          <w:lang w:val="uk-UA"/>
        </w:rPr>
        <w:t>4</w:t>
      </w:r>
      <w:r>
        <w:rPr>
          <w:rFonts w:ascii="Arial" w:hAnsi="Arial" w:cs="Arial"/>
          <w:bCs/>
          <w:iCs/>
          <w:szCs w:val="26"/>
          <w:lang w:val="uk-UA"/>
        </w:rPr>
        <w:t>]</w:t>
      </w:r>
      <w:r>
        <w:rPr>
          <w:rFonts w:ascii="Arial" w:hAnsi="Arial" w:cs="Arial"/>
          <w:bCs/>
          <w:iCs/>
          <w:szCs w:val="26"/>
          <w:vertAlign w:val="superscript"/>
          <w:lang w:val="uk-UA"/>
        </w:rPr>
        <w:t>4-</w:t>
      </w:r>
      <w:r>
        <w:rPr>
          <w:rFonts w:ascii="Arial" w:eastAsia="Segoe UI Emoji" w:hAnsi="Arial" w:cs="Arial"/>
          <w:bCs/>
          <w:iCs/>
          <w:szCs w:val="26"/>
          <w:lang w:val="uk-UA"/>
        </w:rPr>
        <w:t>(рис. 77а):</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 двокальцієвий силікат (беліт)2CaO∙SiO</w:t>
      </w:r>
      <w:r>
        <w:rPr>
          <w:rFonts w:ascii="Arial" w:hAnsi="Arial" w:cs="Arial"/>
          <w:szCs w:val="26"/>
          <w:vertAlign w:val="subscript"/>
          <w:lang w:val="uk-UA"/>
        </w:rPr>
        <w:t>2</w:t>
      </w:r>
      <w:r>
        <w:rPr>
          <w:rFonts w:ascii="Arial" w:hAnsi="Arial" w:cs="Arial"/>
          <w:szCs w:val="26"/>
          <w:lang w:val="uk-UA"/>
        </w:rPr>
        <w:t xml:space="preserve"> – Ca</w:t>
      </w:r>
      <w:r>
        <w:rPr>
          <w:rFonts w:ascii="Arial" w:hAnsi="Arial" w:cs="Arial"/>
          <w:szCs w:val="26"/>
          <w:vertAlign w:val="subscript"/>
          <w:lang w:val="uk-UA"/>
        </w:rPr>
        <w:t>2</w:t>
      </w:r>
      <w:r>
        <w:rPr>
          <w:rFonts w:ascii="Arial" w:hAnsi="Arial" w:cs="Arial"/>
          <w:szCs w:val="26"/>
          <w:lang w:val="uk-UA"/>
        </w:rPr>
        <w:t>[SiO</w:t>
      </w:r>
      <w:r>
        <w:rPr>
          <w:rFonts w:ascii="Arial" w:hAnsi="Arial" w:cs="Arial"/>
          <w:szCs w:val="26"/>
          <w:vertAlign w:val="subscript"/>
          <w:lang w:val="uk-UA"/>
        </w:rPr>
        <w:t>4</w:t>
      </w:r>
      <w:r>
        <w:rPr>
          <w:rFonts w:ascii="Arial" w:hAnsi="Arial" w:cs="Arial"/>
          <w:szCs w:val="26"/>
          <w:lang w:val="uk-UA"/>
        </w:rPr>
        <w:t>];</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 трикальцієвий силікат (аліт) 3CaO</w:t>
      </w:r>
      <w:r>
        <w:rPr>
          <w:rFonts w:ascii="Cambria Math" w:hAnsi="Cambria Math" w:cs="Cambria Math"/>
          <w:szCs w:val="26"/>
          <w:lang w:val="uk-UA"/>
        </w:rPr>
        <w:t>⋅</w:t>
      </w:r>
      <w:r>
        <w:rPr>
          <w:rFonts w:ascii="Arial" w:hAnsi="Arial" w:cs="Arial"/>
          <w:szCs w:val="26"/>
          <w:lang w:val="uk-UA"/>
        </w:rPr>
        <w:t>SiO</w:t>
      </w:r>
      <w:r>
        <w:rPr>
          <w:rFonts w:ascii="Arial" w:hAnsi="Arial" w:cs="Arial"/>
          <w:szCs w:val="26"/>
          <w:vertAlign w:val="subscript"/>
          <w:lang w:val="uk-UA"/>
        </w:rPr>
        <w:t>2</w:t>
      </w:r>
      <w:r>
        <w:rPr>
          <w:rFonts w:ascii="Arial" w:hAnsi="Arial" w:cs="Arial"/>
          <w:szCs w:val="26"/>
          <w:lang w:val="uk-UA"/>
        </w:rPr>
        <w:t xml:space="preserve"> – CaO</w:t>
      </w:r>
      <w:r>
        <w:rPr>
          <w:rFonts w:ascii="Cambria Math" w:hAnsi="Cambria Math" w:cs="Cambria Math"/>
          <w:szCs w:val="26"/>
          <w:lang w:val="uk-UA"/>
        </w:rPr>
        <w:t>⋅</w:t>
      </w:r>
      <w:r>
        <w:rPr>
          <w:rFonts w:ascii="Arial" w:hAnsi="Arial" w:cs="Arial"/>
          <w:szCs w:val="26"/>
          <w:lang w:val="uk-UA"/>
        </w:rPr>
        <w:t>Ca</w:t>
      </w:r>
      <w:r>
        <w:rPr>
          <w:rFonts w:ascii="Arial" w:hAnsi="Arial" w:cs="Arial"/>
          <w:szCs w:val="26"/>
          <w:vertAlign w:val="subscript"/>
          <w:lang w:val="uk-UA"/>
        </w:rPr>
        <w:t>2</w:t>
      </w:r>
      <w:r>
        <w:rPr>
          <w:rFonts w:ascii="Arial" w:hAnsi="Arial" w:cs="Arial"/>
          <w:szCs w:val="26"/>
          <w:lang w:val="uk-UA"/>
        </w:rPr>
        <w:t>[SiO</w:t>
      </w:r>
      <w:r>
        <w:rPr>
          <w:rFonts w:ascii="Arial" w:hAnsi="Arial" w:cs="Arial"/>
          <w:szCs w:val="26"/>
          <w:vertAlign w:val="subscript"/>
          <w:lang w:val="uk-UA"/>
        </w:rPr>
        <w:t>4</w:t>
      </w:r>
      <w:r>
        <w:rPr>
          <w:rFonts w:ascii="Arial" w:hAnsi="Arial" w:cs="Arial"/>
          <w:szCs w:val="26"/>
          <w:lang w:val="uk-UA"/>
        </w:rPr>
        <w:t>].</w:t>
      </w:r>
    </w:p>
    <w:p w:rsidR="002774FA" w:rsidRDefault="002774FA" w:rsidP="002774FA">
      <w:pPr>
        <w:shd w:val="clear" w:color="auto" w:fill="FFFFFF"/>
        <w:spacing w:line="288" w:lineRule="auto"/>
        <w:ind w:firstLine="720"/>
        <w:jc w:val="both"/>
        <w:rPr>
          <w:rFonts w:ascii="Arial" w:hAnsi="Arial" w:cs="Arial"/>
          <w:bCs/>
          <w:iCs/>
          <w:szCs w:val="26"/>
          <w:lang w:val="uk-UA"/>
        </w:rPr>
      </w:pPr>
      <w:r>
        <w:rPr>
          <w:rFonts w:ascii="Arial" w:hAnsi="Arial" w:cs="Arial"/>
          <w:bCs/>
          <w:i/>
          <w:szCs w:val="26"/>
          <w:lang w:val="uk-UA"/>
        </w:rPr>
        <w:t>Диортосилікати  - мають діортогрупу</w:t>
      </w:r>
      <w:r>
        <w:rPr>
          <w:rFonts w:ascii="Arial" w:hAnsi="Arial" w:cs="Arial"/>
          <w:bCs/>
          <w:iCs/>
          <w:szCs w:val="26"/>
          <w:lang w:val="uk-UA"/>
        </w:rPr>
        <w:t xml:space="preserve"> [Si</w:t>
      </w:r>
      <w:r>
        <w:rPr>
          <w:rFonts w:ascii="Arial" w:hAnsi="Arial" w:cs="Arial"/>
          <w:bCs/>
          <w:iCs/>
          <w:szCs w:val="26"/>
          <w:vertAlign w:val="subscript"/>
          <w:lang w:val="uk-UA"/>
        </w:rPr>
        <w:t>2</w:t>
      </w:r>
      <w:r>
        <w:rPr>
          <w:rFonts w:ascii="Arial" w:hAnsi="Arial" w:cs="Arial"/>
          <w:bCs/>
          <w:iCs/>
          <w:szCs w:val="26"/>
          <w:lang w:val="uk-UA"/>
        </w:rPr>
        <w:t>O</w:t>
      </w:r>
      <w:r>
        <w:rPr>
          <w:rFonts w:ascii="Arial" w:hAnsi="Arial" w:cs="Arial"/>
          <w:bCs/>
          <w:iCs/>
          <w:szCs w:val="26"/>
          <w:vertAlign w:val="subscript"/>
          <w:lang w:val="uk-UA"/>
        </w:rPr>
        <w:t>7</w:t>
      </w:r>
      <w:r>
        <w:rPr>
          <w:rFonts w:ascii="Arial" w:hAnsi="Arial" w:cs="Arial"/>
          <w:bCs/>
          <w:iCs/>
          <w:szCs w:val="26"/>
          <w:lang w:val="uk-UA"/>
        </w:rPr>
        <w:t>]</w:t>
      </w:r>
      <w:r>
        <w:rPr>
          <w:rFonts w:ascii="Arial" w:hAnsi="Arial" w:cs="Arial"/>
          <w:bCs/>
          <w:iCs/>
          <w:szCs w:val="26"/>
          <w:vertAlign w:val="superscript"/>
          <w:lang w:val="uk-UA"/>
        </w:rPr>
        <w:t>6-</w:t>
      </w:r>
      <w:r>
        <w:rPr>
          <w:rFonts w:ascii="Arial" w:eastAsia="Segoe UI Emoji" w:hAnsi="Arial" w:cs="Arial"/>
          <w:bCs/>
          <w:iCs/>
          <w:szCs w:val="26"/>
          <w:lang w:val="uk-UA"/>
        </w:rPr>
        <w:t>(рис. 80б):</w:t>
      </w:r>
    </w:p>
    <w:p w:rsidR="002774FA" w:rsidRDefault="002774FA" w:rsidP="002774FA">
      <w:pPr>
        <w:shd w:val="clear" w:color="auto" w:fill="FFFFFF"/>
        <w:spacing w:line="288" w:lineRule="auto"/>
        <w:ind w:left="709"/>
        <w:jc w:val="both"/>
        <w:rPr>
          <w:rFonts w:ascii="Arial" w:hAnsi="Arial" w:cs="Arial"/>
          <w:szCs w:val="26"/>
          <w:lang w:val="uk-UA"/>
        </w:rPr>
      </w:pPr>
      <w:r>
        <w:rPr>
          <w:rFonts w:ascii="Arial" w:hAnsi="Arial" w:cs="Arial"/>
          <w:szCs w:val="26"/>
          <w:lang w:val="uk-UA"/>
        </w:rPr>
        <w:t>– гідрат трикальцієвого силікату 2(3</w:t>
      </w:r>
      <w:r>
        <w:rPr>
          <w:rFonts w:ascii="Arial" w:hAnsi="Arial" w:cs="Arial"/>
          <w:szCs w:val="26"/>
        </w:rPr>
        <w:t>CaO</w:t>
      </w:r>
      <w:r>
        <w:rPr>
          <w:rFonts w:ascii="Cambria Math" w:hAnsi="Cambria Math" w:cs="Cambria Math"/>
          <w:szCs w:val="26"/>
          <w:lang w:val="uk-UA"/>
        </w:rPr>
        <w:t>⋅</w:t>
      </w:r>
      <w:r>
        <w:rPr>
          <w:rFonts w:ascii="Arial" w:hAnsi="Arial" w:cs="Arial"/>
          <w:szCs w:val="26"/>
        </w:rPr>
        <w:t>SiO</w:t>
      </w:r>
      <w:r>
        <w:rPr>
          <w:rFonts w:ascii="Arial" w:hAnsi="Arial" w:cs="Arial"/>
          <w:szCs w:val="26"/>
          <w:vertAlign w:val="subscript"/>
          <w:lang w:val="uk-UA"/>
        </w:rPr>
        <w:t>2</w:t>
      </w:r>
      <w:r>
        <w:rPr>
          <w:rFonts w:ascii="Arial" w:hAnsi="Arial" w:cs="Arial"/>
          <w:szCs w:val="26"/>
          <w:lang w:val="uk-UA"/>
        </w:rPr>
        <w:t xml:space="preserve"> )3</w:t>
      </w:r>
      <w:r>
        <w:rPr>
          <w:rFonts w:ascii="Arial" w:hAnsi="Arial" w:cs="Arial"/>
          <w:szCs w:val="26"/>
        </w:rPr>
        <w:t>H</w:t>
      </w:r>
      <w:r>
        <w:rPr>
          <w:rFonts w:ascii="Arial" w:hAnsi="Arial" w:cs="Arial"/>
          <w:szCs w:val="26"/>
          <w:vertAlign w:val="subscript"/>
          <w:lang w:val="uk-UA"/>
        </w:rPr>
        <w:t>2</w:t>
      </w:r>
      <w:r>
        <w:rPr>
          <w:rFonts w:ascii="Arial" w:hAnsi="Arial" w:cs="Arial"/>
          <w:szCs w:val="26"/>
        </w:rPr>
        <w:t>O</w:t>
      </w:r>
      <w:r>
        <w:rPr>
          <w:rFonts w:ascii="Arial" w:hAnsi="Arial" w:cs="Arial"/>
          <w:szCs w:val="26"/>
          <w:lang w:val="uk-UA"/>
        </w:rPr>
        <w:t xml:space="preserve"> – </w:t>
      </w:r>
      <w:r>
        <w:rPr>
          <w:rFonts w:ascii="Arial" w:hAnsi="Arial" w:cs="Arial"/>
          <w:szCs w:val="26"/>
        </w:rPr>
        <w:t>Ca</w:t>
      </w:r>
      <w:r>
        <w:rPr>
          <w:rFonts w:ascii="Arial" w:hAnsi="Arial" w:cs="Arial"/>
          <w:szCs w:val="26"/>
          <w:vertAlign w:val="subscript"/>
          <w:lang w:val="uk-UA"/>
        </w:rPr>
        <w:t>6</w:t>
      </w:r>
      <w:r>
        <w:rPr>
          <w:rFonts w:ascii="Arial" w:hAnsi="Arial" w:cs="Arial"/>
          <w:szCs w:val="26"/>
          <w:lang w:val="uk-UA"/>
        </w:rPr>
        <w:t>[</w:t>
      </w:r>
      <w:r>
        <w:rPr>
          <w:rFonts w:ascii="Arial" w:hAnsi="Arial" w:cs="Arial"/>
          <w:szCs w:val="26"/>
        </w:rPr>
        <w:t>Si</w:t>
      </w:r>
      <w:r>
        <w:rPr>
          <w:rFonts w:ascii="Arial" w:hAnsi="Arial" w:cs="Arial"/>
          <w:szCs w:val="26"/>
          <w:vertAlign w:val="subscript"/>
          <w:lang w:val="uk-UA"/>
        </w:rPr>
        <w:t>2</w:t>
      </w:r>
      <w:r>
        <w:rPr>
          <w:rFonts w:ascii="Arial" w:hAnsi="Arial" w:cs="Arial"/>
          <w:szCs w:val="26"/>
        </w:rPr>
        <w:t>O</w:t>
      </w:r>
      <w:r>
        <w:rPr>
          <w:rFonts w:ascii="Arial" w:hAnsi="Arial" w:cs="Arial"/>
          <w:szCs w:val="26"/>
          <w:vertAlign w:val="subscript"/>
          <w:lang w:val="uk-UA"/>
        </w:rPr>
        <w:t>7</w:t>
      </w:r>
      <w:r>
        <w:rPr>
          <w:rFonts w:ascii="Arial" w:hAnsi="Arial" w:cs="Arial"/>
          <w:szCs w:val="26"/>
          <w:lang w:val="uk-UA"/>
        </w:rPr>
        <w:t>](</w:t>
      </w:r>
      <w:r>
        <w:rPr>
          <w:rFonts w:ascii="Arial" w:hAnsi="Arial" w:cs="Arial"/>
          <w:szCs w:val="26"/>
        </w:rPr>
        <w:t>OH</w:t>
      </w:r>
      <w:r>
        <w:rPr>
          <w:rFonts w:ascii="Arial" w:hAnsi="Arial" w:cs="Arial"/>
          <w:szCs w:val="26"/>
          <w:lang w:val="uk-UA"/>
        </w:rPr>
        <w:t>)</w:t>
      </w:r>
      <w:r>
        <w:rPr>
          <w:rFonts w:ascii="Arial" w:hAnsi="Arial" w:cs="Arial"/>
          <w:szCs w:val="26"/>
          <w:vertAlign w:val="subscript"/>
          <w:lang w:val="uk-UA"/>
        </w:rPr>
        <w:t>6</w:t>
      </w:r>
      <w:r>
        <w:rPr>
          <w:rFonts w:ascii="Arial" w:hAnsi="Arial" w:cs="Arial"/>
          <w:szCs w:val="26"/>
          <w:lang w:val="uk-UA"/>
        </w:rPr>
        <w:t xml:space="preserve">. </w:t>
      </w:r>
    </w:p>
    <w:p w:rsidR="002774FA" w:rsidRDefault="002774FA" w:rsidP="002774FA">
      <w:pPr>
        <w:shd w:val="clear" w:color="auto" w:fill="FFFFFF"/>
        <w:spacing w:line="288" w:lineRule="auto"/>
        <w:ind w:firstLine="720"/>
        <w:jc w:val="center"/>
        <w:outlineLvl w:val="0"/>
        <w:rPr>
          <w:rFonts w:ascii="Arial" w:hAnsi="Arial" w:cs="Arial"/>
          <w:szCs w:val="26"/>
          <w:lang w:val="uk-UA"/>
        </w:rPr>
      </w:pPr>
      <w:r>
        <w:rPr>
          <w:rFonts w:ascii="Arial" w:hAnsi="Arial" w:cs="Arial"/>
          <w:noProof/>
          <w:szCs w:val="26"/>
          <w:lang w:val="en-US" w:eastAsia="en-US"/>
        </w:rPr>
        <w:drawing>
          <wp:inline distT="0" distB="0" distL="0" distR="0">
            <wp:extent cx="3453130" cy="1420495"/>
            <wp:effectExtent l="0" t="0" r="0" b="8255"/>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3453130" cy="1420495"/>
                    </a:xfrm>
                    <a:prstGeom prst="rect">
                      <a:avLst/>
                    </a:prstGeom>
                    <a:noFill/>
                    <a:ln>
                      <a:noFill/>
                    </a:ln>
                  </pic:spPr>
                </pic:pic>
              </a:graphicData>
            </a:graphic>
          </wp:inline>
        </w:drawing>
      </w:r>
    </w:p>
    <w:p w:rsidR="002774FA" w:rsidRDefault="002774FA" w:rsidP="002774FA">
      <w:pPr>
        <w:shd w:val="clear" w:color="auto" w:fill="FFFFFF"/>
        <w:spacing w:line="288" w:lineRule="auto"/>
        <w:ind w:firstLine="720"/>
        <w:jc w:val="center"/>
        <w:outlineLvl w:val="0"/>
        <w:rPr>
          <w:rFonts w:ascii="Arial" w:hAnsi="Arial" w:cs="Arial"/>
          <w:szCs w:val="26"/>
          <w:lang w:val="uk-UA"/>
        </w:rPr>
      </w:pPr>
    </w:p>
    <w:p w:rsidR="002774FA" w:rsidRDefault="002774FA" w:rsidP="002774FA">
      <w:pPr>
        <w:shd w:val="clear" w:color="auto" w:fill="FFFFFF"/>
        <w:spacing w:line="288" w:lineRule="auto"/>
        <w:ind w:firstLine="720"/>
        <w:jc w:val="center"/>
        <w:outlineLvl w:val="0"/>
        <w:rPr>
          <w:rFonts w:ascii="Arial" w:hAnsi="Arial" w:cs="Arial"/>
          <w:szCs w:val="26"/>
          <w:lang w:val="uk-UA"/>
        </w:rPr>
      </w:pPr>
      <w:r>
        <w:rPr>
          <w:rFonts w:ascii="Arial" w:hAnsi="Arial" w:cs="Arial"/>
          <w:szCs w:val="26"/>
          <w:lang w:val="uk-UA"/>
        </w:rPr>
        <w:t>Рис. 80. Силіційоксигенові радикали кінцевих розмірів</w:t>
      </w:r>
    </w:p>
    <w:p w:rsidR="00DE612E" w:rsidRDefault="00DE612E" w:rsidP="00DE612E">
      <w:pPr>
        <w:shd w:val="clear" w:color="auto" w:fill="FFFFFF"/>
        <w:spacing w:line="288" w:lineRule="auto"/>
        <w:ind w:firstLine="720"/>
        <w:jc w:val="both"/>
        <w:rPr>
          <w:rFonts w:ascii="Arial" w:hAnsi="Arial" w:cs="Arial"/>
          <w:szCs w:val="26"/>
          <w:lang w:val="uk-UA"/>
        </w:rPr>
      </w:pPr>
      <w:r>
        <w:rPr>
          <w:rFonts w:ascii="Arial" w:hAnsi="Arial" w:cs="Arial"/>
          <w:bCs/>
          <w:i/>
          <w:szCs w:val="26"/>
          <w:lang w:val="uk-UA"/>
        </w:rPr>
        <w:t>Кільцеві силікати</w:t>
      </w:r>
      <w:r>
        <w:rPr>
          <w:rFonts w:ascii="Arial" w:hAnsi="Arial" w:cs="Arial"/>
          <w:bCs/>
          <w:iCs/>
          <w:szCs w:val="26"/>
          <w:lang w:val="uk-UA"/>
        </w:rPr>
        <w:t xml:space="preserve"> [Si</w:t>
      </w:r>
      <w:r>
        <w:rPr>
          <w:rFonts w:ascii="Arial" w:hAnsi="Arial" w:cs="Arial"/>
          <w:bCs/>
          <w:iCs/>
          <w:szCs w:val="26"/>
          <w:vertAlign w:val="subscript"/>
          <w:lang w:val="uk-UA"/>
        </w:rPr>
        <w:t>3</w:t>
      </w:r>
      <w:r>
        <w:rPr>
          <w:rFonts w:ascii="Arial" w:hAnsi="Arial" w:cs="Arial"/>
          <w:bCs/>
          <w:iCs/>
          <w:szCs w:val="26"/>
          <w:lang w:val="uk-UA"/>
        </w:rPr>
        <w:t>O</w:t>
      </w:r>
      <w:r>
        <w:rPr>
          <w:rFonts w:ascii="Arial" w:hAnsi="Arial" w:cs="Arial"/>
          <w:bCs/>
          <w:iCs/>
          <w:szCs w:val="26"/>
          <w:vertAlign w:val="subscript"/>
          <w:lang w:val="uk-UA"/>
        </w:rPr>
        <w:t>9</w:t>
      </w:r>
      <w:r>
        <w:rPr>
          <w:rFonts w:ascii="Arial" w:hAnsi="Arial" w:cs="Arial"/>
          <w:bCs/>
          <w:iCs/>
          <w:szCs w:val="26"/>
          <w:lang w:val="uk-UA"/>
        </w:rPr>
        <w:t>]</w:t>
      </w:r>
      <w:r>
        <w:rPr>
          <w:rFonts w:ascii="Arial" w:hAnsi="Arial" w:cs="Arial"/>
          <w:bCs/>
          <w:iCs/>
          <w:szCs w:val="26"/>
          <w:vertAlign w:val="superscript"/>
          <w:lang w:val="uk-UA"/>
        </w:rPr>
        <w:t>6-</w:t>
      </w:r>
      <w:r>
        <w:rPr>
          <w:rFonts w:ascii="Arial" w:hAnsi="Arial" w:cs="Arial"/>
          <w:bCs/>
          <w:iCs/>
          <w:szCs w:val="26"/>
          <w:lang w:val="uk-UA"/>
        </w:rPr>
        <w:t>, [Si</w:t>
      </w:r>
      <w:r>
        <w:rPr>
          <w:rFonts w:ascii="Arial" w:hAnsi="Arial" w:cs="Arial"/>
          <w:bCs/>
          <w:iCs/>
          <w:szCs w:val="26"/>
          <w:vertAlign w:val="subscript"/>
          <w:lang w:val="uk-UA"/>
        </w:rPr>
        <w:t>4</w:t>
      </w:r>
      <w:r>
        <w:rPr>
          <w:rFonts w:ascii="Arial" w:hAnsi="Arial" w:cs="Arial"/>
          <w:bCs/>
          <w:iCs/>
          <w:szCs w:val="26"/>
          <w:lang w:val="uk-UA"/>
        </w:rPr>
        <w:t>O</w:t>
      </w:r>
      <w:r>
        <w:rPr>
          <w:rFonts w:ascii="Arial" w:hAnsi="Arial" w:cs="Arial"/>
          <w:bCs/>
          <w:iCs/>
          <w:szCs w:val="26"/>
          <w:vertAlign w:val="subscript"/>
          <w:lang w:val="uk-UA"/>
        </w:rPr>
        <w:t>12</w:t>
      </w:r>
      <w:r>
        <w:rPr>
          <w:rFonts w:ascii="Arial" w:hAnsi="Arial" w:cs="Arial"/>
          <w:bCs/>
          <w:iCs/>
          <w:szCs w:val="26"/>
          <w:lang w:val="uk-UA"/>
        </w:rPr>
        <w:t>]</w:t>
      </w:r>
      <w:r>
        <w:rPr>
          <w:rFonts w:ascii="Arial" w:hAnsi="Arial" w:cs="Arial"/>
          <w:bCs/>
          <w:iCs/>
          <w:szCs w:val="26"/>
          <w:vertAlign w:val="superscript"/>
          <w:lang w:val="uk-UA"/>
        </w:rPr>
        <w:t>8-</w:t>
      </w:r>
      <w:r>
        <w:rPr>
          <w:rFonts w:ascii="Arial" w:hAnsi="Arial" w:cs="Arial"/>
          <w:bCs/>
          <w:iCs/>
          <w:szCs w:val="26"/>
          <w:lang w:val="uk-UA"/>
        </w:rPr>
        <w:t>, [Si</w:t>
      </w:r>
      <w:r>
        <w:rPr>
          <w:rFonts w:ascii="Arial" w:hAnsi="Arial" w:cs="Arial"/>
          <w:bCs/>
          <w:iCs/>
          <w:szCs w:val="26"/>
          <w:vertAlign w:val="subscript"/>
          <w:lang w:val="uk-UA"/>
        </w:rPr>
        <w:t>6</w:t>
      </w:r>
      <w:r>
        <w:rPr>
          <w:rFonts w:ascii="Arial" w:hAnsi="Arial" w:cs="Arial"/>
          <w:bCs/>
          <w:iCs/>
          <w:szCs w:val="26"/>
          <w:lang w:val="uk-UA"/>
        </w:rPr>
        <w:t>O</w:t>
      </w:r>
      <w:r>
        <w:rPr>
          <w:rFonts w:ascii="Arial" w:hAnsi="Arial" w:cs="Arial"/>
          <w:bCs/>
          <w:iCs/>
          <w:szCs w:val="26"/>
          <w:vertAlign w:val="subscript"/>
          <w:lang w:val="uk-UA"/>
        </w:rPr>
        <w:t>18</w:t>
      </w:r>
      <w:r>
        <w:rPr>
          <w:rFonts w:ascii="Arial" w:hAnsi="Arial" w:cs="Arial"/>
          <w:bCs/>
          <w:iCs/>
          <w:szCs w:val="26"/>
          <w:lang w:val="uk-UA"/>
        </w:rPr>
        <w:t>]</w:t>
      </w:r>
      <w:r>
        <w:rPr>
          <w:rFonts w:ascii="Arial" w:hAnsi="Arial" w:cs="Arial"/>
          <w:bCs/>
          <w:iCs/>
          <w:szCs w:val="26"/>
          <w:vertAlign w:val="superscript"/>
          <w:lang w:val="uk-UA"/>
        </w:rPr>
        <w:t>12-</w:t>
      </w:r>
      <w:r>
        <w:rPr>
          <w:rFonts w:ascii="Arial" w:hAnsi="Arial" w:cs="Arial"/>
          <w:bCs/>
          <w:iCs/>
          <w:szCs w:val="26"/>
          <w:lang w:val="uk-UA"/>
        </w:rPr>
        <w:t>,</w:t>
      </w:r>
      <w:r>
        <w:rPr>
          <w:rFonts w:ascii="Arial" w:hAnsi="Arial" w:cs="Arial"/>
          <w:szCs w:val="26"/>
          <w:lang w:val="uk-UA"/>
        </w:rPr>
        <w:t xml:space="preserve"> якщо декілька тетраедрів сполучаються у кільце, утворюються три- чотири- та шестичленні  кільцеві структури </w:t>
      </w:r>
      <w:r>
        <w:rPr>
          <w:rFonts w:ascii="Arial" w:eastAsia="Segoe UI Emoji" w:hAnsi="Arial" w:cs="Arial"/>
          <w:bCs/>
          <w:iCs/>
          <w:szCs w:val="26"/>
          <w:lang w:val="uk-UA"/>
        </w:rPr>
        <w:t>(рис. 80 в, г, д):</w:t>
      </w:r>
      <w:r w:rsidRPr="00DE612E">
        <w:rPr>
          <w:rFonts w:ascii="Arial" w:hAnsi="Arial" w:cs="Arial"/>
          <w:szCs w:val="26"/>
          <w:lang w:val="uk-UA"/>
        </w:rPr>
        <w:t xml:space="preserve"> </w:t>
      </w:r>
      <w:r>
        <w:rPr>
          <w:rFonts w:ascii="Arial" w:hAnsi="Arial" w:cs="Arial"/>
          <w:szCs w:val="26"/>
          <w:lang w:val="uk-UA"/>
        </w:rPr>
        <w:t xml:space="preserve"> воластоніт </w:t>
      </w:r>
      <w:r>
        <w:rPr>
          <w:rFonts w:ascii="Arial" w:hAnsi="Arial" w:cs="Arial"/>
          <w:szCs w:val="26"/>
        </w:rPr>
        <w:t>CaO</w:t>
      </w:r>
      <w:r>
        <w:rPr>
          <w:rFonts w:ascii="Cambria Math" w:hAnsi="Cambria Math" w:cs="Cambria Math"/>
          <w:szCs w:val="26"/>
          <w:lang w:val="uk-UA"/>
        </w:rPr>
        <w:t>⋅</w:t>
      </w:r>
      <w:r>
        <w:rPr>
          <w:rFonts w:ascii="Arial" w:hAnsi="Arial" w:cs="Arial"/>
          <w:szCs w:val="26"/>
        </w:rPr>
        <w:t>SiO</w:t>
      </w:r>
      <w:r>
        <w:rPr>
          <w:rFonts w:ascii="Arial" w:hAnsi="Arial" w:cs="Arial"/>
          <w:szCs w:val="26"/>
          <w:vertAlign w:val="subscript"/>
          <w:lang w:val="uk-UA"/>
        </w:rPr>
        <w:t>2</w:t>
      </w:r>
      <w:r>
        <w:rPr>
          <w:rFonts w:ascii="Arial" w:hAnsi="Arial" w:cs="Arial"/>
          <w:szCs w:val="26"/>
          <w:lang w:val="uk-UA"/>
        </w:rPr>
        <w:t xml:space="preserve"> – </w:t>
      </w:r>
      <w:r>
        <w:rPr>
          <w:rFonts w:ascii="Arial" w:hAnsi="Arial" w:cs="Arial"/>
          <w:szCs w:val="26"/>
        </w:rPr>
        <w:t>Ca</w:t>
      </w:r>
      <w:r>
        <w:rPr>
          <w:rFonts w:ascii="Arial" w:hAnsi="Arial" w:cs="Arial"/>
          <w:szCs w:val="26"/>
          <w:vertAlign w:val="subscript"/>
          <w:lang w:val="uk-UA"/>
        </w:rPr>
        <w:t>3</w:t>
      </w:r>
      <w:r>
        <w:rPr>
          <w:rFonts w:ascii="Arial" w:hAnsi="Arial" w:cs="Arial"/>
          <w:szCs w:val="26"/>
          <w:lang w:val="uk-UA"/>
        </w:rPr>
        <w:t>[</w:t>
      </w:r>
      <w:r>
        <w:rPr>
          <w:rFonts w:ascii="Arial" w:hAnsi="Arial" w:cs="Arial"/>
          <w:szCs w:val="26"/>
        </w:rPr>
        <w:t>Si</w:t>
      </w:r>
      <w:r>
        <w:rPr>
          <w:rFonts w:ascii="Arial" w:hAnsi="Arial" w:cs="Arial"/>
          <w:szCs w:val="26"/>
          <w:vertAlign w:val="subscript"/>
          <w:lang w:val="uk-UA"/>
        </w:rPr>
        <w:t>3</w:t>
      </w:r>
      <w:r>
        <w:rPr>
          <w:rFonts w:ascii="Arial" w:hAnsi="Arial" w:cs="Arial"/>
          <w:szCs w:val="26"/>
        </w:rPr>
        <w:t>O</w:t>
      </w:r>
      <w:r>
        <w:rPr>
          <w:rFonts w:ascii="Arial" w:hAnsi="Arial" w:cs="Arial"/>
          <w:szCs w:val="26"/>
          <w:vertAlign w:val="subscript"/>
          <w:lang w:val="uk-UA"/>
        </w:rPr>
        <w:t>9</w:t>
      </w:r>
      <w:r>
        <w:rPr>
          <w:rFonts w:ascii="Arial" w:hAnsi="Arial" w:cs="Arial"/>
          <w:szCs w:val="26"/>
          <w:lang w:val="uk-UA"/>
        </w:rPr>
        <w:t>]; кордієрит 2MgO∙2А</w:t>
      </w:r>
      <w:r>
        <w:rPr>
          <w:rFonts w:ascii="Arial" w:hAnsi="Arial" w:cs="Arial"/>
          <w:szCs w:val="26"/>
          <w:lang w:val="en-US"/>
        </w:rPr>
        <w:t>l</w:t>
      </w:r>
      <w:r>
        <w:rPr>
          <w:rFonts w:ascii="Arial" w:hAnsi="Arial" w:cs="Arial"/>
          <w:szCs w:val="26"/>
          <w:vertAlign w:val="subscript"/>
          <w:lang w:val="uk-UA"/>
        </w:rPr>
        <w:t>2</w:t>
      </w:r>
      <w:r>
        <w:rPr>
          <w:rFonts w:ascii="Arial" w:hAnsi="Arial" w:cs="Arial"/>
          <w:szCs w:val="26"/>
          <w:lang w:val="uk-UA"/>
        </w:rPr>
        <w:t>О</w:t>
      </w:r>
      <w:r>
        <w:rPr>
          <w:rFonts w:ascii="Arial" w:hAnsi="Arial" w:cs="Arial"/>
          <w:szCs w:val="26"/>
          <w:vertAlign w:val="subscript"/>
          <w:lang w:val="uk-UA"/>
        </w:rPr>
        <w:t>3</w:t>
      </w:r>
      <w:r>
        <w:rPr>
          <w:rFonts w:ascii="Arial" w:hAnsi="Arial" w:cs="Arial"/>
          <w:szCs w:val="26"/>
          <w:lang w:val="uk-UA"/>
        </w:rPr>
        <w:t>∙5SiO</w:t>
      </w:r>
      <w:r>
        <w:rPr>
          <w:rFonts w:ascii="Arial" w:hAnsi="Arial" w:cs="Arial"/>
          <w:szCs w:val="26"/>
          <w:vertAlign w:val="subscript"/>
          <w:lang w:val="uk-UA"/>
        </w:rPr>
        <w:t>2</w:t>
      </w:r>
      <w:r>
        <w:rPr>
          <w:rFonts w:ascii="Arial" w:hAnsi="Arial" w:cs="Arial"/>
          <w:szCs w:val="26"/>
          <w:lang w:val="uk-UA"/>
        </w:rPr>
        <w:t xml:space="preserve"> - Mg</w:t>
      </w:r>
      <w:r>
        <w:rPr>
          <w:rFonts w:ascii="Arial" w:hAnsi="Arial" w:cs="Arial"/>
          <w:szCs w:val="26"/>
          <w:vertAlign w:val="subscript"/>
          <w:lang w:val="uk-UA"/>
        </w:rPr>
        <w:t xml:space="preserve">2 </w:t>
      </w:r>
      <w:r>
        <w:rPr>
          <w:rFonts w:ascii="Arial" w:hAnsi="Arial" w:cs="Arial"/>
          <w:szCs w:val="26"/>
          <w:lang w:val="uk-UA"/>
        </w:rPr>
        <w:t>Аl</w:t>
      </w:r>
      <w:r>
        <w:rPr>
          <w:rFonts w:ascii="Arial" w:hAnsi="Arial" w:cs="Arial"/>
          <w:szCs w:val="26"/>
          <w:vertAlign w:val="subscript"/>
          <w:lang w:val="uk-UA"/>
        </w:rPr>
        <w:t>3</w:t>
      </w:r>
      <w:r>
        <w:rPr>
          <w:rFonts w:ascii="Arial" w:hAnsi="Arial" w:cs="Arial"/>
          <w:szCs w:val="26"/>
          <w:lang w:val="uk-UA"/>
        </w:rPr>
        <w:t>[AlSi</w:t>
      </w:r>
      <w:r>
        <w:rPr>
          <w:rFonts w:ascii="Arial" w:hAnsi="Arial" w:cs="Arial"/>
          <w:szCs w:val="26"/>
          <w:vertAlign w:val="subscript"/>
          <w:lang w:val="uk-UA"/>
        </w:rPr>
        <w:t>5</w:t>
      </w:r>
      <w:r>
        <w:rPr>
          <w:rFonts w:ascii="Arial" w:hAnsi="Arial" w:cs="Arial"/>
          <w:szCs w:val="26"/>
          <w:lang w:val="uk-UA"/>
        </w:rPr>
        <w:t>O</w:t>
      </w:r>
      <w:r>
        <w:rPr>
          <w:rFonts w:ascii="Arial" w:hAnsi="Arial" w:cs="Arial"/>
          <w:szCs w:val="26"/>
          <w:vertAlign w:val="subscript"/>
          <w:lang w:val="uk-UA"/>
        </w:rPr>
        <w:t>18</w:t>
      </w:r>
      <w:r>
        <w:rPr>
          <w:rFonts w:ascii="Arial" w:hAnsi="Arial" w:cs="Arial"/>
          <w:szCs w:val="26"/>
          <w:lang w:val="uk-UA"/>
        </w:rPr>
        <w:t>].</w:t>
      </w:r>
    </w:p>
    <w:p w:rsidR="002774FA" w:rsidRDefault="002774FA" w:rsidP="002774FA">
      <w:pPr>
        <w:shd w:val="clear" w:color="auto" w:fill="FFFFFF"/>
        <w:spacing w:line="288" w:lineRule="auto"/>
        <w:ind w:firstLine="720"/>
        <w:jc w:val="both"/>
        <w:rPr>
          <w:rFonts w:ascii="Arial" w:hAnsi="Arial" w:cs="Arial"/>
          <w:bCs/>
          <w:iCs/>
          <w:szCs w:val="26"/>
          <w:lang w:val="uk-UA"/>
        </w:rPr>
      </w:pPr>
      <w:r>
        <w:rPr>
          <w:rFonts w:ascii="Arial" w:hAnsi="Arial" w:cs="Arial"/>
          <w:bCs/>
          <w:iCs/>
          <w:szCs w:val="26"/>
          <w:lang w:val="uk-UA"/>
        </w:rPr>
        <w:t xml:space="preserve">II. Структури силікатів з </w:t>
      </w:r>
      <w:r w:rsidR="00DE612E">
        <w:rPr>
          <w:rFonts w:ascii="Arial" w:hAnsi="Arial" w:cs="Arial"/>
          <w:bCs/>
          <w:iCs/>
          <w:szCs w:val="26"/>
          <w:lang w:val="uk-UA"/>
        </w:rPr>
        <w:t>силіц</w:t>
      </w:r>
      <w:r>
        <w:rPr>
          <w:rFonts w:ascii="Arial" w:hAnsi="Arial" w:cs="Arial"/>
          <w:bCs/>
          <w:iCs/>
          <w:szCs w:val="26"/>
          <w:lang w:val="uk-UA"/>
        </w:rPr>
        <w:t xml:space="preserve">ійоксигеновими радикалами </w:t>
      </w:r>
      <w:r>
        <w:rPr>
          <w:rFonts w:ascii="Arial" w:hAnsi="Arial" w:cs="Arial"/>
          <w:b/>
          <w:bCs/>
          <w:i/>
          <w:iCs/>
          <w:szCs w:val="26"/>
          <w:lang w:val="uk-UA"/>
        </w:rPr>
        <w:t>безперервних</w:t>
      </w:r>
      <w:r>
        <w:rPr>
          <w:rFonts w:ascii="Arial" w:hAnsi="Arial" w:cs="Arial"/>
          <w:b/>
          <w:i/>
          <w:szCs w:val="26"/>
          <w:lang w:val="uk-UA"/>
        </w:rPr>
        <w:t xml:space="preserve"> розмірів</w:t>
      </w:r>
      <w:r>
        <w:rPr>
          <w:rFonts w:ascii="Arial" w:hAnsi="Arial" w:cs="Arial"/>
          <w:bCs/>
          <w:iCs/>
          <w:szCs w:val="26"/>
          <w:lang w:val="uk-UA"/>
        </w:rPr>
        <w:t>.</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bCs/>
          <w:i/>
          <w:szCs w:val="26"/>
          <w:lang w:val="uk-UA"/>
        </w:rPr>
        <w:t>Стрічкові та ланцюжкові силікати</w:t>
      </w:r>
      <w:r>
        <w:rPr>
          <w:rFonts w:ascii="Arial" w:hAnsi="Arial" w:cs="Arial"/>
          <w:szCs w:val="26"/>
          <w:lang w:val="uk-UA"/>
        </w:rPr>
        <w:t xml:space="preserve"> – це структури з безперервними в одному вимірі ланцюжками або стрічками з тетраедрів [SiО</w:t>
      </w:r>
      <w:r>
        <w:rPr>
          <w:rFonts w:ascii="Arial" w:hAnsi="Arial" w:cs="Arial"/>
          <w:szCs w:val="26"/>
          <w:vertAlign w:val="subscript"/>
          <w:lang w:val="uk-UA"/>
        </w:rPr>
        <w:t>4</w:t>
      </w:r>
      <w:r>
        <w:rPr>
          <w:rFonts w:ascii="Arial" w:hAnsi="Arial" w:cs="Arial"/>
          <w:szCs w:val="26"/>
          <w:lang w:val="uk-UA"/>
        </w:rPr>
        <w:t>]</w:t>
      </w:r>
      <w:r>
        <w:rPr>
          <w:rFonts w:ascii="Arial" w:hAnsi="Arial" w:cs="Arial"/>
          <w:szCs w:val="26"/>
          <w:vertAlign w:val="superscript"/>
          <w:lang w:val="uk-UA"/>
        </w:rPr>
        <w:t>4-</w:t>
      </w:r>
      <w:r>
        <w:rPr>
          <w:rFonts w:ascii="Arial" w:hAnsi="Arial" w:cs="Arial"/>
          <w:szCs w:val="26"/>
          <w:lang w:val="uk-UA"/>
        </w:rPr>
        <w:t xml:space="preserve">, сполучених вершинами (рис. 81). Кожен тетраедр у ланцюжкові має </w:t>
      </w:r>
      <w:r w:rsidRPr="00DE612E">
        <w:rPr>
          <w:rFonts w:ascii="Arial" w:hAnsi="Arial" w:cs="Arial"/>
          <w:szCs w:val="26"/>
          <w:lang w:val="uk-UA"/>
        </w:rPr>
        <w:t>2 загальних аніона оксигену з двома сусідніми тетраедрами та дві вільні валентності</w:t>
      </w:r>
      <w:r>
        <w:rPr>
          <w:rFonts w:ascii="Arial" w:hAnsi="Arial" w:cs="Arial"/>
          <w:szCs w:val="26"/>
          <w:lang w:val="uk-UA"/>
        </w:rPr>
        <w:t>, через які катіони металів будуть з'єднувати ланцюжки в решітку.</w:t>
      </w:r>
    </w:p>
    <w:p w:rsidR="002774FA" w:rsidRDefault="002774FA" w:rsidP="002774FA">
      <w:pPr>
        <w:shd w:val="clear" w:color="auto" w:fill="FFFFFF"/>
        <w:spacing w:line="288" w:lineRule="auto"/>
        <w:ind w:firstLine="720"/>
        <w:jc w:val="center"/>
        <w:rPr>
          <w:rFonts w:ascii="Arial" w:hAnsi="Arial" w:cs="Arial"/>
          <w:szCs w:val="26"/>
          <w:lang w:val="uk-UA"/>
        </w:rPr>
      </w:pPr>
      <w:r>
        <w:rPr>
          <w:rFonts w:ascii="Arial" w:hAnsi="Arial" w:cs="Arial"/>
          <w:noProof/>
          <w:szCs w:val="26"/>
          <w:lang w:val="en-US" w:eastAsia="en-US"/>
        </w:rPr>
        <w:drawing>
          <wp:inline distT="0" distB="0" distL="0" distR="0">
            <wp:extent cx="1945640" cy="1663700"/>
            <wp:effectExtent l="1905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61" cstate="print">
                      <a:lum bright="-50000" contrast="86000"/>
                      <a:extLst>
                        <a:ext uri="{28A0092B-C50C-407E-A947-70E740481C1C}">
                          <a14:useLocalDpi xmlns:a14="http://schemas.microsoft.com/office/drawing/2010/main" val="0"/>
                        </a:ext>
                      </a:extLst>
                    </a:blip>
                    <a:srcRect/>
                    <a:stretch>
                      <a:fillRect/>
                    </a:stretch>
                  </pic:blipFill>
                  <pic:spPr bwMode="auto">
                    <a:xfrm>
                      <a:off x="0" y="0"/>
                      <a:ext cx="1945640" cy="1663700"/>
                    </a:xfrm>
                    <a:prstGeom prst="rect">
                      <a:avLst/>
                    </a:prstGeom>
                    <a:noFill/>
                    <a:ln>
                      <a:noFill/>
                    </a:ln>
                  </pic:spPr>
                </pic:pic>
              </a:graphicData>
            </a:graphic>
          </wp:inline>
        </w:drawing>
      </w:r>
    </w:p>
    <w:p w:rsidR="002774FA" w:rsidRDefault="002774FA" w:rsidP="002774FA">
      <w:pPr>
        <w:shd w:val="clear" w:color="auto" w:fill="FFFFFF"/>
        <w:spacing w:line="288" w:lineRule="auto"/>
        <w:ind w:firstLine="720"/>
        <w:jc w:val="center"/>
        <w:outlineLvl w:val="0"/>
        <w:rPr>
          <w:rFonts w:ascii="Arial" w:hAnsi="Arial" w:cs="Arial"/>
          <w:szCs w:val="26"/>
          <w:lang w:val="uk-UA"/>
        </w:rPr>
      </w:pPr>
      <w:r>
        <w:rPr>
          <w:rFonts w:ascii="Arial" w:hAnsi="Arial" w:cs="Arial"/>
          <w:szCs w:val="26"/>
          <w:lang w:val="uk-UA"/>
        </w:rPr>
        <w:t>Рис. 81. Стрічкові та ланцюжкові силікати</w:t>
      </w:r>
    </w:p>
    <w:p w:rsidR="002774FA" w:rsidRDefault="002774FA" w:rsidP="002774FA">
      <w:pPr>
        <w:shd w:val="clear" w:color="auto" w:fill="FFFFFF"/>
        <w:spacing w:line="288" w:lineRule="auto"/>
        <w:ind w:firstLine="720"/>
        <w:jc w:val="both"/>
        <w:rPr>
          <w:rFonts w:ascii="Arial" w:hAnsi="Arial" w:cs="Arial"/>
          <w:szCs w:val="26"/>
          <w:lang w:val="uk-UA"/>
        </w:rPr>
      </w:pP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Приклади ланцюжкових силікатів: діопсид CaO∙M</w:t>
      </w:r>
      <w:r>
        <w:rPr>
          <w:rFonts w:ascii="Arial" w:hAnsi="Arial" w:cs="Arial"/>
          <w:szCs w:val="26"/>
          <w:lang w:val="en-US"/>
        </w:rPr>
        <w:t>g</w:t>
      </w:r>
      <w:r>
        <w:rPr>
          <w:rFonts w:ascii="Arial" w:hAnsi="Arial" w:cs="Arial"/>
          <w:szCs w:val="26"/>
          <w:lang w:val="uk-UA"/>
        </w:rPr>
        <w:t>O∙2SiO</w:t>
      </w:r>
      <w:r>
        <w:rPr>
          <w:rFonts w:ascii="Arial" w:hAnsi="Arial" w:cs="Arial"/>
          <w:szCs w:val="26"/>
          <w:vertAlign w:val="subscript"/>
          <w:lang w:val="uk-UA"/>
        </w:rPr>
        <w:t>2</w:t>
      </w:r>
      <w:r>
        <w:rPr>
          <w:rFonts w:ascii="Arial" w:hAnsi="Arial" w:cs="Arial"/>
          <w:szCs w:val="26"/>
          <w:lang w:val="uk-UA"/>
        </w:rPr>
        <w:t xml:space="preserve"> – CaM</w:t>
      </w:r>
      <w:r>
        <w:rPr>
          <w:rFonts w:ascii="Arial" w:hAnsi="Arial" w:cs="Arial"/>
          <w:szCs w:val="26"/>
          <w:lang w:val="en-US"/>
        </w:rPr>
        <w:t>g</w:t>
      </w:r>
      <w:r>
        <w:rPr>
          <w:rFonts w:ascii="Arial" w:hAnsi="Arial" w:cs="Arial"/>
          <w:szCs w:val="26"/>
          <w:lang w:val="uk-UA"/>
        </w:rPr>
        <w:t>[Si</w:t>
      </w:r>
      <w:r>
        <w:rPr>
          <w:rFonts w:ascii="Arial" w:hAnsi="Arial" w:cs="Arial"/>
          <w:szCs w:val="26"/>
          <w:vertAlign w:val="subscript"/>
          <w:lang w:val="uk-UA"/>
        </w:rPr>
        <w:t>2</w:t>
      </w:r>
      <w:r>
        <w:rPr>
          <w:rFonts w:ascii="Arial" w:hAnsi="Arial" w:cs="Arial"/>
          <w:szCs w:val="26"/>
          <w:lang w:val="uk-UA"/>
        </w:rPr>
        <w:t>O</w:t>
      </w:r>
      <w:r>
        <w:rPr>
          <w:rFonts w:ascii="Arial" w:hAnsi="Arial" w:cs="Arial"/>
          <w:szCs w:val="26"/>
          <w:vertAlign w:val="subscript"/>
          <w:lang w:val="uk-UA"/>
        </w:rPr>
        <w:t>6</w:t>
      </w:r>
      <w:r>
        <w:rPr>
          <w:rFonts w:ascii="Arial" w:hAnsi="Arial" w:cs="Arial"/>
          <w:szCs w:val="26"/>
          <w:lang w:val="uk-UA"/>
        </w:rPr>
        <w:t>]; енстатит MgO∙SiO</w:t>
      </w:r>
      <w:r>
        <w:rPr>
          <w:rFonts w:ascii="Arial" w:hAnsi="Arial" w:cs="Arial"/>
          <w:szCs w:val="26"/>
          <w:vertAlign w:val="subscript"/>
          <w:lang w:val="uk-UA"/>
        </w:rPr>
        <w:t>2</w:t>
      </w:r>
      <w:r>
        <w:rPr>
          <w:rFonts w:ascii="Arial" w:hAnsi="Arial" w:cs="Arial"/>
          <w:szCs w:val="26"/>
          <w:lang w:val="uk-UA"/>
        </w:rPr>
        <w:t xml:space="preserve"> – Mg[SiO</w:t>
      </w:r>
      <w:r>
        <w:rPr>
          <w:rFonts w:ascii="Arial" w:hAnsi="Arial" w:cs="Arial"/>
          <w:szCs w:val="26"/>
          <w:vertAlign w:val="subscript"/>
          <w:lang w:val="uk-UA"/>
        </w:rPr>
        <w:t>3</w:t>
      </w:r>
      <w:r>
        <w:rPr>
          <w:rFonts w:ascii="Arial" w:hAnsi="Arial" w:cs="Arial"/>
          <w:szCs w:val="26"/>
          <w:lang w:val="uk-UA"/>
        </w:rPr>
        <w:t>]. Приклади стрічкових силікатів: силіманіт Аl</w:t>
      </w:r>
      <w:r>
        <w:rPr>
          <w:rFonts w:ascii="Arial" w:hAnsi="Arial" w:cs="Arial"/>
          <w:szCs w:val="26"/>
          <w:vertAlign w:val="subscript"/>
          <w:lang w:val="uk-UA"/>
        </w:rPr>
        <w:t>2</w:t>
      </w:r>
      <w:r>
        <w:rPr>
          <w:rFonts w:ascii="Arial" w:hAnsi="Arial" w:cs="Arial"/>
          <w:szCs w:val="26"/>
          <w:lang w:val="uk-UA"/>
        </w:rPr>
        <w:t>О</w:t>
      </w:r>
      <w:r>
        <w:rPr>
          <w:rFonts w:ascii="Arial" w:hAnsi="Arial" w:cs="Arial"/>
          <w:szCs w:val="26"/>
          <w:vertAlign w:val="subscript"/>
          <w:lang w:val="uk-UA"/>
        </w:rPr>
        <w:t>3</w:t>
      </w:r>
      <w:r>
        <w:rPr>
          <w:rFonts w:ascii="Arial" w:hAnsi="Arial" w:cs="Arial"/>
          <w:szCs w:val="26"/>
          <w:lang w:val="uk-UA"/>
        </w:rPr>
        <w:t>∙SiO</w:t>
      </w:r>
      <w:r>
        <w:rPr>
          <w:rFonts w:ascii="Arial" w:hAnsi="Arial" w:cs="Arial"/>
          <w:szCs w:val="26"/>
          <w:vertAlign w:val="subscript"/>
          <w:lang w:val="uk-UA"/>
        </w:rPr>
        <w:t>2</w:t>
      </w:r>
      <w:r>
        <w:rPr>
          <w:rFonts w:ascii="Arial" w:hAnsi="Arial" w:cs="Arial"/>
          <w:szCs w:val="26"/>
          <w:lang w:val="uk-UA"/>
        </w:rPr>
        <w:t xml:space="preserve"> – Al[AlSiO</w:t>
      </w:r>
      <w:r>
        <w:rPr>
          <w:rFonts w:ascii="Arial" w:hAnsi="Arial" w:cs="Arial"/>
          <w:szCs w:val="26"/>
          <w:vertAlign w:val="subscript"/>
          <w:lang w:val="uk-UA"/>
        </w:rPr>
        <w:t>5</w:t>
      </w:r>
      <w:r>
        <w:rPr>
          <w:rFonts w:ascii="Arial" w:hAnsi="Arial" w:cs="Arial"/>
          <w:szCs w:val="26"/>
          <w:lang w:val="uk-UA"/>
        </w:rPr>
        <w:t>]; амфіболи – мотив [Si</w:t>
      </w:r>
      <w:r>
        <w:rPr>
          <w:rFonts w:ascii="Arial" w:hAnsi="Arial" w:cs="Arial"/>
          <w:szCs w:val="26"/>
          <w:vertAlign w:val="subscript"/>
          <w:lang w:val="uk-UA"/>
        </w:rPr>
        <w:t>4</w:t>
      </w:r>
      <w:r>
        <w:rPr>
          <w:rFonts w:ascii="Arial" w:hAnsi="Arial" w:cs="Arial"/>
          <w:szCs w:val="26"/>
          <w:lang w:val="uk-UA"/>
        </w:rPr>
        <w:t>O</w:t>
      </w:r>
      <w:r>
        <w:rPr>
          <w:rFonts w:ascii="Arial" w:hAnsi="Arial" w:cs="Arial"/>
          <w:szCs w:val="26"/>
          <w:vertAlign w:val="subscript"/>
          <w:lang w:val="uk-UA"/>
        </w:rPr>
        <w:t>11</w:t>
      </w:r>
      <w:r>
        <w:rPr>
          <w:rFonts w:ascii="Arial" w:hAnsi="Arial" w:cs="Arial"/>
          <w:szCs w:val="26"/>
          <w:lang w:val="uk-UA"/>
        </w:rPr>
        <w:t>]</w:t>
      </w:r>
      <w:r>
        <w:rPr>
          <w:rFonts w:ascii="Arial" w:hAnsi="Arial" w:cs="Arial"/>
          <w:szCs w:val="26"/>
          <w:vertAlign w:val="superscript"/>
          <w:lang w:val="uk-UA"/>
        </w:rPr>
        <w:t>6-</w:t>
      </w:r>
      <w:r>
        <w:rPr>
          <w:rFonts w:ascii="Arial" w:hAnsi="Arial" w:cs="Arial"/>
          <w:szCs w:val="26"/>
          <w:lang w:val="uk-UA"/>
        </w:rPr>
        <w:t>.</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bCs/>
          <w:i/>
          <w:szCs w:val="26"/>
          <w:lang w:val="uk-UA"/>
        </w:rPr>
        <w:t>Шаруваті силікати</w:t>
      </w:r>
      <w:r>
        <w:rPr>
          <w:rFonts w:ascii="Arial" w:hAnsi="Arial" w:cs="Arial"/>
          <w:szCs w:val="26"/>
          <w:lang w:val="uk-UA"/>
        </w:rPr>
        <w:t xml:space="preserve"> – структури з безперервними двомірними шарами з тетраедрів [SiO</w:t>
      </w:r>
      <w:r>
        <w:rPr>
          <w:rFonts w:ascii="Arial" w:hAnsi="Arial" w:cs="Arial"/>
          <w:szCs w:val="26"/>
          <w:vertAlign w:val="subscript"/>
          <w:lang w:val="uk-UA"/>
        </w:rPr>
        <w:t>4</w:t>
      </w:r>
      <w:r>
        <w:rPr>
          <w:rFonts w:ascii="Arial" w:hAnsi="Arial" w:cs="Arial"/>
          <w:szCs w:val="26"/>
          <w:lang w:val="uk-UA"/>
        </w:rPr>
        <w:t>]</w:t>
      </w:r>
      <w:r>
        <w:rPr>
          <w:rFonts w:ascii="Arial" w:hAnsi="Arial" w:cs="Arial"/>
          <w:szCs w:val="26"/>
          <w:vertAlign w:val="superscript"/>
          <w:lang w:val="uk-UA"/>
        </w:rPr>
        <w:t>4-</w:t>
      </w:r>
      <w:r>
        <w:rPr>
          <w:rFonts w:ascii="Arial" w:hAnsi="Arial" w:cs="Arial"/>
          <w:szCs w:val="26"/>
          <w:lang w:val="uk-UA"/>
        </w:rPr>
        <w:t xml:space="preserve">, зв'язаних </w:t>
      </w:r>
      <w:r w:rsidR="00487F99">
        <w:rPr>
          <w:rFonts w:ascii="Arial" w:hAnsi="Arial" w:cs="Arial"/>
          <w:szCs w:val="26"/>
          <w:lang w:val="uk-UA"/>
        </w:rPr>
        <w:t>трьо</w:t>
      </w:r>
      <w:r w:rsidRPr="00DE612E">
        <w:rPr>
          <w:rFonts w:ascii="Arial" w:hAnsi="Arial" w:cs="Arial"/>
          <w:szCs w:val="26"/>
          <w:lang w:val="uk-UA"/>
        </w:rPr>
        <w:t xml:space="preserve">ма  вершинами з сусідніми тетраедрами </w:t>
      </w:r>
      <w:r>
        <w:rPr>
          <w:rFonts w:ascii="Arial" w:hAnsi="Arial" w:cs="Arial"/>
          <w:szCs w:val="26"/>
          <w:lang w:val="uk-UA"/>
        </w:rPr>
        <w:t xml:space="preserve">(рис. 82). </w:t>
      </w:r>
    </w:p>
    <w:p w:rsidR="002774FA" w:rsidRDefault="002774FA" w:rsidP="002774FA">
      <w:pPr>
        <w:spacing w:line="288" w:lineRule="auto"/>
        <w:jc w:val="center"/>
        <w:rPr>
          <w:rFonts w:ascii="Arial" w:hAnsi="Arial" w:cs="Arial"/>
          <w:szCs w:val="26"/>
          <w:lang w:val="uk-UA"/>
        </w:rPr>
      </w:pPr>
      <w:r>
        <w:rPr>
          <w:rFonts w:ascii="Arial" w:hAnsi="Arial" w:cs="Arial"/>
          <w:noProof/>
          <w:szCs w:val="26"/>
          <w:lang w:val="en-US" w:eastAsia="en-US"/>
        </w:rPr>
        <w:drawing>
          <wp:inline distT="0" distB="0" distL="0" distR="0">
            <wp:extent cx="3151505" cy="1507490"/>
            <wp:effectExtent l="1905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62" cstate="print">
                      <a:lum bright="-50000" contrast="88000"/>
                      <a:extLst>
                        <a:ext uri="{28A0092B-C50C-407E-A947-70E740481C1C}">
                          <a14:useLocalDpi xmlns:a14="http://schemas.microsoft.com/office/drawing/2010/main" val="0"/>
                        </a:ext>
                      </a:extLst>
                    </a:blip>
                    <a:srcRect/>
                    <a:stretch>
                      <a:fillRect/>
                    </a:stretch>
                  </pic:blipFill>
                  <pic:spPr bwMode="auto">
                    <a:xfrm>
                      <a:off x="0" y="0"/>
                      <a:ext cx="3151505" cy="1507490"/>
                    </a:xfrm>
                    <a:prstGeom prst="rect">
                      <a:avLst/>
                    </a:prstGeom>
                    <a:noFill/>
                    <a:ln>
                      <a:noFill/>
                    </a:ln>
                  </pic:spPr>
                </pic:pic>
              </a:graphicData>
            </a:graphic>
          </wp:inline>
        </w:drawing>
      </w:r>
    </w:p>
    <w:p w:rsidR="002774FA" w:rsidRDefault="002774FA" w:rsidP="00DE612E">
      <w:pPr>
        <w:shd w:val="clear" w:color="auto" w:fill="FFFFFF"/>
        <w:spacing w:line="288" w:lineRule="auto"/>
        <w:jc w:val="center"/>
        <w:rPr>
          <w:rFonts w:ascii="Arial" w:hAnsi="Arial" w:cs="Arial"/>
          <w:szCs w:val="26"/>
          <w:lang w:val="uk-UA"/>
        </w:rPr>
      </w:pPr>
      <w:r>
        <w:rPr>
          <w:rFonts w:ascii="Arial" w:hAnsi="Arial" w:cs="Arial"/>
          <w:szCs w:val="26"/>
          <w:lang w:val="uk-UA"/>
        </w:rPr>
        <w:t>Рис.82. Шаруваті силікати: а) структура гексагонального типу; б) структура тобермориту</w:t>
      </w:r>
    </w:p>
    <w:p w:rsidR="002774FA" w:rsidRDefault="002774FA" w:rsidP="002774FA">
      <w:pPr>
        <w:shd w:val="clear" w:color="auto" w:fill="FFFFFF"/>
        <w:spacing w:line="288" w:lineRule="auto"/>
        <w:ind w:firstLine="720"/>
        <w:jc w:val="both"/>
        <w:rPr>
          <w:rFonts w:ascii="Arial" w:hAnsi="Arial" w:cs="Arial"/>
          <w:bCs/>
          <w:i/>
          <w:szCs w:val="26"/>
          <w:lang w:val="uk-UA"/>
        </w:rPr>
      </w:pP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 xml:space="preserve">3а допомогою </w:t>
      </w:r>
      <w:r w:rsidRPr="00DE612E">
        <w:rPr>
          <w:rFonts w:ascii="Arial" w:hAnsi="Arial" w:cs="Arial"/>
          <w:szCs w:val="26"/>
          <w:lang w:val="uk-UA"/>
        </w:rPr>
        <w:t>однієї вільної валентності</w:t>
      </w:r>
      <w:r>
        <w:rPr>
          <w:rFonts w:ascii="Arial" w:hAnsi="Arial" w:cs="Arial"/>
          <w:szCs w:val="26"/>
          <w:lang w:val="uk-UA"/>
        </w:rPr>
        <w:t xml:space="preserve">, що залишилась у кожного тетраедра, через катіони металів шари з'єднуються між собою. Прикладами таких структур можуть бути мінерали каолініт </w:t>
      </w:r>
      <w:r>
        <w:rPr>
          <w:rFonts w:ascii="Arial" w:hAnsi="Arial" w:cs="Arial"/>
          <w:szCs w:val="26"/>
        </w:rPr>
        <w:t>Al</w:t>
      </w:r>
      <w:r>
        <w:rPr>
          <w:rFonts w:ascii="Arial" w:hAnsi="Arial" w:cs="Arial"/>
          <w:szCs w:val="26"/>
          <w:vertAlign w:val="subscript"/>
          <w:lang w:val="uk-UA"/>
        </w:rPr>
        <w:t>2</w:t>
      </w:r>
      <w:r>
        <w:rPr>
          <w:rFonts w:ascii="Arial" w:hAnsi="Arial" w:cs="Arial"/>
          <w:szCs w:val="26"/>
        </w:rPr>
        <w:t>O</w:t>
      </w:r>
      <w:r>
        <w:rPr>
          <w:rFonts w:ascii="Arial" w:hAnsi="Arial" w:cs="Arial"/>
          <w:szCs w:val="26"/>
          <w:vertAlign w:val="subscript"/>
          <w:lang w:val="uk-UA"/>
        </w:rPr>
        <w:t>3</w:t>
      </w:r>
      <w:r>
        <w:rPr>
          <w:rFonts w:ascii="Cambria Math" w:hAnsi="Cambria Math" w:cs="Cambria Math"/>
          <w:szCs w:val="26"/>
          <w:lang w:val="uk-UA"/>
        </w:rPr>
        <w:t>⋅</w:t>
      </w:r>
      <w:r>
        <w:rPr>
          <w:rFonts w:ascii="Arial" w:hAnsi="Arial" w:cs="Arial"/>
          <w:szCs w:val="26"/>
          <w:lang w:val="uk-UA"/>
        </w:rPr>
        <w:t>2</w:t>
      </w:r>
      <w:r>
        <w:rPr>
          <w:rFonts w:ascii="Arial" w:hAnsi="Arial" w:cs="Arial"/>
          <w:szCs w:val="26"/>
        </w:rPr>
        <w:t>SiO</w:t>
      </w:r>
      <w:r>
        <w:rPr>
          <w:rFonts w:ascii="Arial" w:hAnsi="Arial" w:cs="Arial"/>
          <w:szCs w:val="26"/>
          <w:vertAlign w:val="subscript"/>
          <w:lang w:val="uk-UA"/>
        </w:rPr>
        <w:t>2</w:t>
      </w:r>
      <w:r>
        <w:rPr>
          <w:rFonts w:ascii="Cambria Math" w:hAnsi="Cambria Math" w:cs="Cambria Math"/>
          <w:szCs w:val="26"/>
          <w:lang w:val="uk-UA"/>
        </w:rPr>
        <w:t>⋅</w:t>
      </w:r>
      <w:r>
        <w:rPr>
          <w:rFonts w:ascii="Arial" w:hAnsi="Arial" w:cs="Arial"/>
          <w:szCs w:val="26"/>
          <w:lang w:val="uk-UA"/>
        </w:rPr>
        <w:t>2</w:t>
      </w:r>
      <w:r>
        <w:rPr>
          <w:rFonts w:ascii="Arial" w:hAnsi="Arial" w:cs="Arial"/>
          <w:szCs w:val="26"/>
        </w:rPr>
        <w:t>H</w:t>
      </w:r>
      <w:r>
        <w:rPr>
          <w:rFonts w:ascii="Arial" w:hAnsi="Arial" w:cs="Arial"/>
          <w:szCs w:val="26"/>
          <w:vertAlign w:val="subscript"/>
          <w:lang w:val="uk-UA"/>
        </w:rPr>
        <w:t>2</w:t>
      </w:r>
      <w:r>
        <w:rPr>
          <w:rFonts w:ascii="Arial" w:hAnsi="Arial" w:cs="Arial"/>
          <w:szCs w:val="26"/>
        </w:rPr>
        <w:t>O</w:t>
      </w:r>
      <w:r>
        <w:rPr>
          <w:rFonts w:ascii="Arial" w:hAnsi="Arial" w:cs="Arial"/>
          <w:szCs w:val="26"/>
          <w:lang w:val="uk-UA"/>
        </w:rPr>
        <w:t xml:space="preserve"> – </w:t>
      </w:r>
      <w:r>
        <w:rPr>
          <w:rFonts w:ascii="Arial" w:hAnsi="Arial" w:cs="Arial"/>
          <w:szCs w:val="26"/>
        </w:rPr>
        <w:t>Al</w:t>
      </w:r>
      <w:r>
        <w:rPr>
          <w:rFonts w:ascii="Arial" w:hAnsi="Arial" w:cs="Arial"/>
          <w:szCs w:val="26"/>
          <w:vertAlign w:val="subscript"/>
          <w:lang w:val="uk-UA"/>
        </w:rPr>
        <w:t>4</w:t>
      </w:r>
      <w:r>
        <w:rPr>
          <w:rFonts w:ascii="Arial" w:hAnsi="Arial" w:cs="Arial"/>
          <w:szCs w:val="26"/>
          <w:lang w:val="uk-UA"/>
        </w:rPr>
        <w:t>[</w:t>
      </w:r>
      <w:r>
        <w:rPr>
          <w:rFonts w:ascii="Arial" w:hAnsi="Arial" w:cs="Arial"/>
          <w:szCs w:val="26"/>
        </w:rPr>
        <w:t>Si</w:t>
      </w:r>
      <w:r>
        <w:rPr>
          <w:rFonts w:ascii="Arial" w:hAnsi="Arial" w:cs="Arial"/>
          <w:szCs w:val="26"/>
          <w:vertAlign w:val="subscript"/>
          <w:lang w:val="uk-UA"/>
        </w:rPr>
        <w:t>4</w:t>
      </w:r>
      <w:r>
        <w:rPr>
          <w:rFonts w:ascii="Arial" w:hAnsi="Arial" w:cs="Arial"/>
          <w:szCs w:val="26"/>
        </w:rPr>
        <w:t>O</w:t>
      </w:r>
      <w:r>
        <w:rPr>
          <w:rFonts w:ascii="Arial" w:hAnsi="Arial" w:cs="Arial"/>
          <w:szCs w:val="26"/>
          <w:vertAlign w:val="subscript"/>
          <w:lang w:val="uk-UA"/>
        </w:rPr>
        <w:t>10</w:t>
      </w:r>
      <w:r>
        <w:rPr>
          <w:rFonts w:ascii="Arial" w:hAnsi="Arial" w:cs="Arial"/>
          <w:szCs w:val="26"/>
          <w:lang w:val="uk-UA"/>
        </w:rPr>
        <w:t>](ОН)</w:t>
      </w:r>
      <w:r>
        <w:rPr>
          <w:rFonts w:ascii="Arial" w:hAnsi="Arial" w:cs="Arial"/>
          <w:szCs w:val="26"/>
          <w:vertAlign w:val="subscript"/>
          <w:lang w:val="uk-UA"/>
        </w:rPr>
        <w:t>8</w:t>
      </w:r>
      <w:r>
        <w:rPr>
          <w:rFonts w:ascii="Arial" w:hAnsi="Arial" w:cs="Arial"/>
          <w:szCs w:val="26"/>
          <w:lang w:val="uk-UA"/>
        </w:rPr>
        <w:t>, тоберморит – Ca</w:t>
      </w:r>
      <w:r>
        <w:rPr>
          <w:rFonts w:ascii="Arial" w:hAnsi="Arial" w:cs="Arial"/>
          <w:szCs w:val="26"/>
          <w:vertAlign w:val="subscript"/>
          <w:lang w:val="uk-UA"/>
        </w:rPr>
        <w:t>5</w:t>
      </w:r>
      <w:r>
        <w:rPr>
          <w:rFonts w:ascii="Arial" w:hAnsi="Arial" w:cs="Arial"/>
          <w:szCs w:val="26"/>
          <w:lang w:val="uk-UA"/>
        </w:rPr>
        <w:t>[Si</w:t>
      </w:r>
      <w:r>
        <w:rPr>
          <w:rFonts w:ascii="Arial" w:hAnsi="Arial" w:cs="Arial"/>
          <w:szCs w:val="26"/>
          <w:vertAlign w:val="subscript"/>
          <w:lang w:val="uk-UA"/>
        </w:rPr>
        <w:t>6</w:t>
      </w:r>
      <w:r>
        <w:rPr>
          <w:rFonts w:ascii="Arial" w:hAnsi="Arial" w:cs="Arial"/>
          <w:szCs w:val="26"/>
          <w:lang w:val="uk-UA"/>
        </w:rPr>
        <w:t>O</w:t>
      </w:r>
      <w:r>
        <w:rPr>
          <w:rFonts w:ascii="Arial" w:hAnsi="Arial" w:cs="Arial"/>
          <w:szCs w:val="26"/>
          <w:vertAlign w:val="subscript"/>
          <w:lang w:val="uk-UA"/>
        </w:rPr>
        <w:t>17</w:t>
      </w:r>
      <w:r>
        <w:rPr>
          <w:rFonts w:ascii="Arial" w:hAnsi="Arial" w:cs="Arial"/>
          <w:szCs w:val="26"/>
          <w:lang w:val="uk-UA"/>
        </w:rPr>
        <w:t>]5H</w:t>
      </w:r>
      <w:r>
        <w:rPr>
          <w:rFonts w:ascii="Arial" w:hAnsi="Arial" w:cs="Arial"/>
          <w:szCs w:val="26"/>
          <w:vertAlign w:val="subscript"/>
          <w:lang w:val="uk-UA"/>
        </w:rPr>
        <w:t>2</w:t>
      </w:r>
      <w:r>
        <w:rPr>
          <w:rFonts w:ascii="Arial" w:hAnsi="Arial" w:cs="Arial"/>
          <w:szCs w:val="26"/>
          <w:lang w:val="uk-UA"/>
        </w:rPr>
        <w:t>O.</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bCs/>
          <w:i/>
          <w:szCs w:val="26"/>
          <w:lang w:val="uk-UA"/>
        </w:rPr>
        <w:t>Каркасні силікати</w:t>
      </w:r>
      <w:r>
        <w:rPr>
          <w:rFonts w:ascii="Arial" w:hAnsi="Arial" w:cs="Arial"/>
          <w:szCs w:val="26"/>
          <w:lang w:val="uk-UA"/>
        </w:rPr>
        <w:t xml:space="preserve"> – структури з тримірними безперервними радикалами з силіційоксигенових тетраедрів (рис. 82). При цьому </w:t>
      </w:r>
      <w:r w:rsidRPr="00487F99">
        <w:rPr>
          <w:rFonts w:ascii="Arial" w:hAnsi="Arial" w:cs="Arial"/>
          <w:szCs w:val="26"/>
          <w:lang w:val="uk-UA"/>
        </w:rPr>
        <w:t xml:space="preserve">вільних валентностей не залишається, </w:t>
      </w:r>
      <w:r>
        <w:rPr>
          <w:rFonts w:ascii="Arial" w:hAnsi="Arial" w:cs="Arial"/>
          <w:szCs w:val="26"/>
          <w:lang w:val="uk-UA"/>
        </w:rPr>
        <w:t>тобто такий каркас є валентнонасиченим. Склад радикала можна записати формулою [SiO</w:t>
      </w:r>
      <w:r>
        <w:rPr>
          <w:rFonts w:ascii="Arial" w:hAnsi="Arial" w:cs="Arial"/>
          <w:szCs w:val="26"/>
          <w:vertAlign w:val="subscript"/>
          <w:lang w:val="uk-UA"/>
        </w:rPr>
        <w:t>2</w:t>
      </w:r>
      <w:r>
        <w:rPr>
          <w:rFonts w:ascii="Arial" w:hAnsi="Arial" w:cs="Arial"/>
          <w:szCs w:val="26"/>
          <w:lang w:val="uk-UA"/>
        </w:rPr>
        <w:t>]</w:t>
      </w:r>
      <w:r>
        <w:rPr>
          <w:rFonts w:ascii="Arial" w:hAnsi="Arial" w:cs="Arial"/>
          <w:szCs w:val="26"/>
          <w:vertAlign w:val="superscript"/>
          <w:lang w:val="uk-UA"/>
        </w:rPr>
        <w:t>0</w:t>
      </w:r>
      <w:r>
        <w:rPr>
          <w:rFonts w:ascii="Arial" w:hAnsi="Arial" w:cs="Arial"/>
          <w:szCs w:val="26"/>
          <w:lang w:val="uk-UA"/>
        </w:rPr>
        <w:t>. Каркасні структури модифікацій SiO</w:t>
      </w:r>
      <w:r>
        <w:rPr>
          <w:rFonts w:ascii="Arial" w:hAnsi="Arial" w:cs="Arial"/>
          <w:szCs w:val="26"/>
          <w:vertAlign w:val="subscript"/>
          <w:lang w:val="uk-UA"/>
        </w:rPr>
        <w:t xml:space="preserve">2 </w:t>
      </w:r>
      <w:r>
        <w:rPr>
          <w:rFonts w:ascii="Arial" w:hAnsi="Arial" w:cs="Arial"/>
          <w:szCs w:val="26"/>
          <w:lang w:val="uk-UA"/>
        </w:rPr>
        <w:t xml:space="preserve">не підпорядковуються правилу найщільнішої упаковки і являють собою "пухкі", "ажурні" структури, що вміщують досить крупні порожнини. </w:t>
      </w:r>
    </w:p>
    <w:p w:rsidR="002774FA" w:rsidRDefault="002774FA" w:rsidP="002774FA">
      <w:pPr>
        <w:pStyle w:val="a5"/>
        <w:spacing w:line="276" w:lineRule="auto"/>
        <w:rPr>
          <w:rFonts w:ascii="Arial" w:hAnsi="Arial" w:cs="Arial"/>
          <w:bCs/>
          <w:caps/>
          <w:sz w:val="24"/>
          <w:szCs w:val="26"/>
          <w:lang w:val="ru-RU"/>
        </w:rPr>
      </w:pPr>
      <w:r>
        <w:rPr>
          <w:rFonts w:ascii="Arial" w:hAnsi="Arial" w:cs="Arial"/>
          <w:bCs/>
          <w:sz w:val="24"/>
          <w:szCs w:val="26"/>
        </w:rPr>
        <w:t xml:space="preserve">Запитання </w:t>
      </w:r>
      <w:r>
        <w:rPr>
          <w:rFonts w:ascii="Arial" w:hAnsi="Arial" w:cs="Arial"/>
          <w:bCs/>
          <w:sz w:val="24"/>
          <w:szCs w:val="26"/>
          <w:lang w:val="ru-RU"/>
        </w:rPr>
        <w:t>для самоконтролю</w:t>
      </w:r>
    </w:p>
    <w:p w:rsidR="002774FA" w:rsidRDefault="002774FA" w:rsidP="002774FA">
      <w:pPr>
        <w:spacing w:line="288" w:lineRule="auto"/>
        <w:rPr>
          <w:rFonts w:ascii="Arial" w:hAnsi="Arial" w:cs="Arial"/>
          <w:lang w:val="uk-UA"/>
        </w:rPr>
      </w:pPr>
      <w:r>
        <w:rPr>
          <w:rFonts w:ascii="Arial" w:hAnsi="Arial" w:cs="Arial"/>
          <w:lang w:val="uk-UA"/>
        </w:rPr>
        <w:t>1.Назвіть основну природну сировину для отримання в’яжучих речовин.</w:t>
      </w:r>
    </w:p>
    <w:p w:rsidR="002774FA" w:rsidRDefault="002774FA" w:rsidP="002774FA">
      <w:pPr>
        <w:spacing w:line="288" w:lineRule="auto"/>
        <w:rPr>
          <w:rFonts w:ascii="Arial" w:hAnsi="Arial" w:cs="Arial"/>
          <w:lang w:val="uk-UA"/>
        </w:rPr>
      </w:pPr>
      <w:r>
        <w:rPr>
          <w:rFonts w:ascii="Arial" w:hAnsi="Arial" w:cs="Arial"/>
          <w:lang w:val="uk-UA"/>
        </w:rPr>
        <w:t>2.Які існують структури силікатів?</w:t>
      </w:r>
    </w:p>
    <w:p w:rsidR="002774FA" w:rsidRDefault="002774FA" w:rsidP="002774FA">
      <w:pPr>
        <w:spacing w:line="288" w:lineRule="auto"/>
        <w:rPr>
          <w:rFonts w:ascii="Arial" w:hAnsi="Arial" w:cs="Arial"/>
          <w:lang w:val="uk-UA"/>
        </w:rPr>
      </w:pPr>
      <w:r>
        <w:rPr>
          <w:rFonts w:ascii="Arial" w:hAnsi="Arial" w:cs="Arial"/>
          <w:lang w:val="uk-UA"/>
        </w:rPr>
        <w:t>3.Описати структури силікатів кінцевих мотивів.</w:t>
      </w:r>
    </w:p>
    <w:p w:rsidR="002774FA" w:rsidRDefault="002774FA" w:rsidP="002774FA">
      <w:pPr>
        <w:spacing w:line="288" w:lineRule="auto"/>
        <w:rPr>
          <w:rFonts w:ascii="Arial" w:hAnsi="Arial" w:cs="Arial"/>
          <w:lang w:val="uk-UA"/>
        </w:rPr>
      </w:pPr>
      <w:r>
        <w:rPr>
          <w:rFonts w:ascii="Arial" w:hAnsi="Arial" w:cs="Arial"/>
          <w:lang w:val="uk-UA"/>
        </w:rPr>
        <w:t>4.Описати структуру силікатів безкінцевих мотивів.</w:t>
      </w:r>
    </w:p>
    <w:p w:rsidR="002774FA" w:rsidRDefault="002774FA" w:rsidP="002774FA">
      <w:pPr>
        <w:spacing w:line="288" w:lineRule="auto"/>
        <w:ind w:left="360"/>
        <w:jc w:val="center"/>
        <w:rPr>
          <w:rFonts w:ascii="Arial" w:hAnsi="Arial" w:cs="Arial"/>
          <w:b/>
          <w:bCs/>
          <w:caps/>
          <w:lang w:val="uk-UA"/>
        </w:rPr>
      </w:pPr>
    </w:p>
    <w:p w:rsidR="002774FA" w:rsidRDefault="002774FA" w:rsidP="002774FA">
      <w:pPr>
        <w:spacing w:line="288" w:lineRule="auto"/>
        <w:ind w:left="360"/>
        <w:jc w:val="center"/>
        <w:rPr>
          <w:rFonts w:ascii="Arial" w:hAnsi="Arial" w:cs="Arial"/>
          <w:b/>
          <w:bCs/>
          <w:lang w:val="uk-UA"/>
        </w:rPr>
      </w:pPr>
      <w:r>
        <w:rPr>
          <w:rFonts w:ascii="Arial" w:hAnsi="Arial" w:cs="Arial"/>
          <w:b/>
          <w:bCs/>
          <w:caps/>
          <w:lang w:val="uk-UA"/>
        </w:rPr>
        <w:t>Лекція</w:t>
      </w:r>
      <w:r>
        <w:rPr>
          <w:rFonts w:ascii="Arial" w:hAnsi="Arial" w:cs="Arial"/>
          <w:b/>
          <w:bCs/>
          <w:lang w:val="uk-UA"/>
        </w:rPr>
        <w:t xml:space="preserve"> 6</w:t>
      </w:r>
      <w:r>
        <w:rPr>
          <w:rFonts w:ascii="Arial" w:hAnsi="Arial" w:cs="Arial"/>
          <w:b/>
          <w:bCs/>
          <w:i/>
          <w:lang w:val="uk-UA"/>
        </w:rPr>
        <w:t>.</w:t>
      </w:r>
      <w:r>
        <w:rPr>
          <w:rFonts w:ascii="Arial" w:hAnsi="Arial" w:cs="Arial"/>
          <w:b/>
          <w:bCs/>
          <w:lang w:val="uk-UA"/>
        </w:rPr>
        <w:t xml:space="preserve"> Карбонати </w:t>
      </w:r>
    </w:p>
    <w:p w:rsidR="002774FA" w:rsidRDefault="002774FA" w:rsidP="002774FA">
      <w:pPr>
        <w:spacing w:line="288" w:lineRule="auto"/>
        <w:ind w:left="360"/>
        <w:jc w:val="center"/>
        <w:rPr>
          <w:rFonts w:ascii="Arial" w:hAnsi="Arial" w:cs="Arial"/>
          <w:highlight w:val="yellow"/>
          <w:lang w:val="uk-UA"/>
        </w:rPr>
      </w:pP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bCs/>
          <w:lang w:val="uk-UA"/>
        </w:rPr>
        <w:t>Враховуючи важливість карбонатних порід для будівельної галузі як основної природної сировини  для отримання різноманітних будівельних матеріалів, в тому числі мінеральних в’яжучих речовин, нижче буде акцентовано увагу на кристалохімії та мінералогії  основних мінералів карбонатів - кальциту та арагоніту.</w:t>
      </w:r>
    </w:p>
    <w:p w:rsidR="002774FA" w:rsidRDefault="002774FA" w:rsidP="002774FA">
      <w:pPr>
        <w:shd w:val="clear" w:color="auto" w:fill="FFFFFF"/>
        <w:spacing w:line="288" w:lineRule="auto"/>
        <w:ind w:firstLine="720"/>
        <w:jc w:val="both"/>
        <w:rPr>
          <w:rFonts w:ascii="Arial" w:hAnsi="Arial" w:cs="Arial"/>
          <w:szCs w:val="26"/>
          <w:shd w:val="clear" w:color="auto" w:fill="FFFFFF"/>
        </w:rPr>
      </w:pPr>
      <w:r>
        <w:rPr>
          <w:rFonts w:ascii="Arial" w:hAnsi="Arial" w:cs="Arial"/>
          <w:szCs w:val="26"/>
          <w:shd w:val="clear" w:color="auto" w:fill="FFFFFF"/>
        </w:rPr>
        <w:t>В основі структури карбонатів лежать плоскі групи [CO</w:t>
      </w:r>
      <w:r>
        <w:rPr>
          <w:rFonts w:ascii="Arial" w:hAnsi="Arial" w:cs="Arial"/>
          <w:szCs w:val="26"/>
          <w:shd w:val="clear" w:color="auto" w:fill="FFFFFF"/>
          <w:vertAlign w:val="subscript"/>
        </w:rPr>
        <w:t>3</w:t>
      </w:r>
      <w:r>
        <w:rPr>
          <w:rFonts w:ascii="Arial" w:hAnsi="Arial" w:cs="Arial"/>
          <w:szCs w:val="26"/>
          <w:shd w:val="clear" w:color="auto" w:fill="FFFFFF"/>
        </w:rPr>
        <w:t>]</w:t>
      </w:r>
      <w:r>
        <w:rPr>
          <w:rFonts w:ascii="Arial" w:hAnsi="Arial" w:cs="Arial"/>
          <w:szCs w:val="26"/>
          <w:shd w:val="clear" w:color="auto" w:fill="FFFFFF"/>
          <w:vertAlign w:val="superscript"/>
        </w:rPr>
        <w:t>2-</w:t>
      </w:r>
      <w:r>
        <w:rPr>
          <w:rFonts w:ascii="Arial" w:hAnsi="Arial" w:cs="Arial"/>
          <w:szCs w:val="26"/>
          <w:shd w:val="clear" w:color="auto" w:fill="FFFFFF"/>
        </w:rPr>
        <w:t xml:space="preserve"> (рис. </w:t>
      </w:r>
      <w:r>
        <w:rPr>
          <w:rFonts w:ascii="Arial" w:hAnsi="Arial" w:cs="Arial"/>
          <w:szCs w:val="26"/>
          <w:shd w:val="clear" w:color="auto" w:fill="FFFFFF"/>
          <w:lang w:val="uk-UA"/>
        </w:rPr>
        <w:t>83</w:t>
      </w:r>
      <w:r>
        <w:rPr>
          <w:rFonts w:ascii="Arial" w:hAnsi="Arial" w:cs="Arial"/>
          <w:szCs w:val="26"/>
          <w:shd w:val="clear" w:color="auto" w:fill="FFFFFF"/>
        </w:rPr>
        <w:t xml:space="preserve">), в яких катіон вуглецю симетрично оточений трьома іонами </w:t>
      </w:r>
      <w:r>
        <w:rPr>
          <w:rFonts w:ascii="Arial" w:hAnsi="Arial" w:cs="Arial"/>
          <w:szCs w:val="26"/>
          <w:shd w:val="clear" w:color="auto" w:fill="FFFFFF"/>
          <w:lang w:val="uk-UA"/>
        </w:rPr>
        <w:t>оксигену</w:t>
      </w:r>
      <w:r>
        <w:rPr>
          <w:rFonts w:ascii="Arial" w:hAnsi="Arial" w:cs="Arial"/>
          <w:szCs w:val="26"/>
          <w:shd w:val="clear" w:color="auto" w:fill="FFFFFF"/>
        </w:rPr>
        <w:t>, розміщеними у вершинах рівностороннього трикутника. Групи [CO</w:t>
      </w:r>
      <w:r>
        <w:rPr>
          <w:rFonts w:ascii="Arial" w:hAnsi="Arial" w:cs="Arial"/>
          <w:szCs w:val="26"/>
          <w:shd w:val="clear" w:color="auto" w:fill="FFFFFF"/>
          <w:vertAlign w:val="subscript"/>
        </w:rPr>
        <w:t>3</w:t>
      </w:r>
      <w:r>
        <w:rPr>
          <w:rFonts w:ascii="Arial" w:hAnsi="Arial" w:cs="Arial"/>
          <w:szCs w:val="26"/>
          <w:shd w:val="clear" w:color="auto" w:fill="FFFFFF"/>
        </w:rPr>
        <w:t>]</w:t>
      </w:r>
      <w:r>
        <w:rPr>
          <w:rFonts w:ascii="Arial" w:hAnsi="Arial" w:cs="Arial"/>
          <w:szCs w:val="26"/>
          <w:shd w:val="clear" w:color="auto" w:fill="FFFFFF"/>
          <w:vertAlign w:val="superscript"/>
        </w:rPr>
        <w:t>2-</w:t>
      </w:r>
      <w:r>
        <w:rPr>
          <w:rFonts w:ascii="Arial" w:hAnsi="Arial" w:cs="Arial"/>
          <w:szCs w:val="26"/>
          <w:shd w:val="clear" w:color="auto" w:fill="FFFFFF"/>
          <w:vertAlign w:val="superscript"/>
          <w:lang w:val="uk-UA"/>
        </w:rPr>
        <w:t xml:space="preserve"> </w:t>
      </w:r>
      <w:r>
        <w:rPr>
          <w:rFonts w:ascii="Arial" w:hAnsi="Arial" w:cs="Arial"/>
          <w:szCs w:val="26"/>
          <w:shd w:val="clear" w:color="auto" w:fill="FFFFFF"/>
        </w:rPr>
        <w:t>можуть бути ізольовані од</w:t>
      </w:r>
      <w:r>
        <w:rPr>
          <w:rFonts w:ascii="Arial" w:hAnsi="Arial" w:cs="Arial"/>
          <w:szCs w:val="26"/>
          <w:shd w:val="clear" w:color="auto" w:fill="FFFFFF"/>
          <w:lang w:val="uk-UA"/>
        </w:rPr>
        <w:t>на</w:t>
      </w:r>
      <w:r>
        <w:rPr>
          <w:rFonts w:ascii="Arial" w:hAnsi="Arial" w:cs="Arial"/>
          <w:szCs w:val="26"/>
          <w:shd w:val="clear" w:color="auto" w:fill="FFFFFF"/>
        </w:rPr>
        <w:t xml:space="preserve"> від одно</w:t>
      </w:r>
      <w:r>
        <w:rPr>
          <w:rFonts w:ascii="Arial" w:hAnsi="Arial" w:cs="Arial"/>
          <w:szCs w:val="26"/>
          <w:shd w:val="clear" w:color="auto" w:fill="FFFFFF"/>
          <w:lang w:val="uk-UA"/>
        </w:rPr>
        <w:t>ї</w:t>
      </w:r>
      <w:r>
        <w:rPr>
          <w:rFonts w:ascii="Arial" w:hAnsi="Arial" w:cs="Arial"/>
          <w:szCs w:val="26"/>
          <w:shd w:val="clear" w:color="auto" w:fill="FFFFFF"/>
        </w:rPr>
        <w:t xml:space="preserve"> катіонами і додатковими аніонами (острівні карбонати) або утворю</w:t>
      </w:r>
      <w:r>
        <w:rPr>
          <w:rFonts w:ascii="Arial" w:hAnsi="Arial" w:cs="Arial"/>
          <w:szCs w:val="26"/>
          <w:shd w:val="clear" w:color="auto" w:fill="FFFFFF"/>
          <w:lang w:val="uk-UA"/>
        </w:rPr>
        <w:t>вати</w:t>
      </w:r>
      <w:r>
        <w:rPr>
          <w:rFonts w:ascii="Arial" w:hAnsi="Arial" w:cs="Arial"/>
          <w:szCs w:val="26"/>
          <w:shd w:val="clear" w:color="auto" w:fill="FFFFFF"/>
        </w:rPr>
        <w:t xml:space="preserve"> ланцюжки (</w:t>
      </w:r>
      <w:r>
        <w:rPr>
          <w:rFonts w:ascii="Arial" w:hAnsi="Arial" w:cs="Arial"/>
          <w:szCs w:val="26"/>
          <w:shd w:val="clear" w:color="auto" w:fill="FFFFFF"/>
          <w:lang w:val="uk-UA"/>
        </w:rPr>
        <w:t>ланцюжкові</w:t>
      </w:r>
      <w:r>
        <w:rPr>
          <w:rFonts w:ascii="Arial" w:hAnsi="Arial" w:cs="Arial"/>
          <w:szCs w:val="26"/>
          <w:shd w:val="clear" w:color="auto" w:fill="FFFFFF"/>
        </w:rPr>
        <w:t xml:space="preserve"> карбонати) і шари (шаруваті карбонати).</w:t>
      </w:r>
    </w:p>
    <w:p w:rsidR="002774FA" w:rsidRDefault="002774FA" w:rsidP="002774FA">
      <w:pPr>
        <w:shd w:val="clear" w:color="auto" w:fill="FFFFFF"/>
        <w:spacing w:line="288" w:lineRule="auto"/>
        <w:ind w:firstLine="720"/>
        <w:jc w:val="both"/>
        <w:rPr>
          <w:rFonts w:ascii="Arial" w:hAnsi="Arial" w:cs="Arial"/>
          <w:szCs w:val="26"/>
          <w:shd w:val="clear" w:color="auto" w:fill="FFFFFF"/>
        </w:rPr>
      </w:pPr>
    </w:p>
    <w:p w:rsidR="002774FA" w:rsidRDefault="002774FA" w:rsidP="002774FA">
      <w:pPr>
        <w:shd w:val="clear" w:color="auto" w:fill="FFFFFF"/>
        <w:spacing w:line="288" w:lineRule="auto"/>
        <w:ind w:firstLine="720"/>
        <w:jc w:val="center"/>
        <w:rPr>
          <w:rFonts w:ascii="Arial" w:hAnsi="Arial" w:cs="Arial"/>
          <w:szCs w:val="26"/>
        </w:rPr>
      </w:pPr>
      <w:r>
        <w:rPr>
          <w:rFonts w:ascii="Arial" w:hAnsi="Arial" w:cs="Arial"/>
          <w:noProof/>
          <w:szCs w:val="26"/>
          <w:lang w:val="en-US" w:eastAsia="en-US"/>
        </w:rPr>
        <w:drawing>
          <wp:inline distT="0" distB="0" distL="0" distR="0">
            <wp:extent cx="1381125" cy="1322705"/>
            <wp:effectExtent l="0" t="0" r="9525"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381125" cy="1322705"/>
                    </a:xfrm>
                    <a:prstGeom prst="rect">
                      <a:avLst/>
                    </a:prstGeom>
                    <a:noFill/>
                    <a:ln>
                      <a:noFill/>
                    </a:ln>
                  </pic:spPr>
                </pic:pic>
              </a:graphicData>
            </a:graphic>
          </wp:inline>
        </w:drawing>
      </w:r>
    </w:p>
    <w:p w:rsidR="002774FA" w:rsidRDefault="002774FA" w:rsidP="002774FA">
      <w:pPr>
        <w:shd w:val="clear" w:color="auto" w:fill="FFFFFF"/>
        <w:spacing w:line="288" w:lineRule="auto"/>
        <w:ind w:firstLine="720"/>
        <w:jc w:val="center"/>
        <w:rPr>
          <w:rFonts w:ascii="Arial" w:hAnsi="Arial" w:cs="Arial"/>
          <w:szCs w:val="26"/>
          <w:shd w:val="clear" w:color="auto" w:fill="FFFFFF"/>
        </w:rPr>
      </w:pPr>
      <w:r>
        <w:rPr>
          <w:rFonts w:ascii="Arial" w:hAnsi="Arial" w:cs="Arial"/>
          <w:szCs w:val="26"/>
          <w:lang w:val="uk-UA"/>
        </w:rPr>
        <w:t xml:space="preserve">Рис. 83. Будова групи </w:t>
      </w:r>
      <w:r>
        <w:rPr>
          <w:rFonts w:ascii="Arial" w:hAnsi="Arial" w:cs="Arial"/>
          <w:szCs w:val="26"/>
          <w:shd w:val="clear" w:color="auto" w:fill="FFFFFF"/>
        </w:rPr>
        <w:t>[CO</w:t>
      </w:r>
      <w:r>
        <w:rPr>
          <w:rFonts w:ascii="Arial" w:hAnsi="Arial" w:cs="Arial"/>
          <w:szCs w:val="26"/>
          <w:shd w:val="clear" w:color="auto" w:fill="FFFFFF"/>
          <w:vertAlign w:val="subscript"/>
        </w:rPr>
        <w:t>3</w:t>
      </w:r>
      <w:r>
        <w:rPr>
          <w:rFonts w:ascii="Arial" w:hAnsi="Arial" w:cs="Arial"/>
          <w:szCs w:val="26"/>
          <w:shd w:val="clear" w:color="auto" w:fill="FFFFFF"/>
        </w:rPr>
        <w:t>]</w:t>
      </w:r>
      <w:r>
        <w:rPr>
          <w:rFonts w:ascii="Arial" w:hAnsi="Arial" w:cs="Arial"/>
          <w:szCs w:val="26"/>
          <w:shd w:val="clear" w:color="auto" w:fill="FFFFFF"/>
          <w:vertAlign w:val="superscript"/>
        </w:rPr>
        <w:t>2-</w:t>
      </w:r>
    </w:p>
    <w:p w:rsidR="002774FA" w:rsidRDefault="002774FA" w:rsidP="002774FA">
      <w:pPr>
        <w:shd w:val="clear" w:color="auto" w:fill="FFFFFF"/>
        <w:spacing w:line="288" w:lineRule="auto"/>
        <w:ind w:firstLine="720"/>
        <w:jc w:val="both"/>
        <w:rPr>
          <w:rFonts w:ascii="Arial" w:hAnsi="Arial" w:cs="Arial"/>
          <w:szCs w:val="26"/>
          <w:shd w:val="clear" w:color="auto" w:fill="FFFFFF"/>
        </w:rPr>
      </w:pPr>
    </w:p>
    <w:p w:rsidR="002774FA" w:rsidRDefault="002774FA" w:rsidP="002774FA">
      <w:pPr>
        <w:shd w:val="clear" w:color="auto" w:fill="FFFFFF"/>
        <w:spacing w:line="288" w:lineRule="auto"/>
        <w:ind w:firstLine="720"/>
        <w:jc w:val="both"/>
        <w:rPr>
          <w:rFonts w:ascii="Arial" w:hAnsi="Arial" w:cs="Arial"/>
          <w:szCs w:val="26"/>
          <w:shd w:val="clear" w:color="auto" w:fill="FFFFFF"/>
        </w:rPr>
      </w:pPr>
      <w:r>
        <w:rPr>
          <w:rFonts w:ascii="Arial" w:hAnsi="Arial" w:cs="Arial"/>
          <w:szCs w:val="26"/>
          <w:shd w:val="clear" w:color="auto" w:fill="FFFFFF"/>
        </w:rPr>
        <w:t xml:space="preserve"> За своїм</w:t>
      </w:r>
      <w:r>
        <w:rPr>
          <w:rFonts w:ascii="Arial" w:hAnsi="Arial" w:cs="Arial"/>
          <w:szCs w:val="26"/>
          <w:shd w:val="clear" w:color="auto" w:fill="FFFFFF"/>
          <w:lang w:val="uk-UA"/>
        </w:rPr>
        <w:t>и кристалографічними</w:t>
      </w:r>
      <w:r>
        <w:rPr>
          <w:rFonts w:ascii="Arial" w:hAnsi="Arial" w:cs="Arial"/>
          <w:szCs w:val="26"/>
          <w:shd w:val="clear" w:color="auto" w:fill="FFFFFF"/>
        </w:rPr>
        <w:t xml:space="preserve"> особливостям</w:t>
      </w:r>
      <w:r>
        <w:rPr>
          <w:rFonts w:ascii="Arial" w:hAnsi="Arial" w:cs="Arial"/>
          <w:szCs w:val="26"/>
          <w:shd w:val="clear" w:color="auto" w:fill="FFFFFF"/>
          <w:lang w:val="uk-UA"/>
        </w:rPr>
        <w:t>и</w:t>
      </w:r>
      <w:r>
        <w:rPr>
          <w:rFonts w:ascii="Arial" w:hAnsi="Arial" w:cs="Arial"/>
          <w:szCs w:val="26"/>
          <w:shd w:val="clear" w:color="auto" w:fill="FFFFFF"/>
        </w:rPr>
        <w:t xml:space="preserve"> карбонати відносяться до нижч</w:t>
      </w:r>
      <w:r>
        <w:rPr>
          <w:rFonts w:ascii="Arial" w:hAnsi="Arial" w:cs="Arial"/>
          <w:szCs w:val="26"/>
          <w:shd w:val="clear" w:color="auto" w:fill="FFFFFF"/>
          <w:lang w:val="uk-UA"/>
        </w:rPr>
        <w:t>ої категорії</w:t>
      </w:r>
      <w:r>
        <w:rPr>
          <w:rFonts w:ascii="Arial" w:hAnsi="Arial" w:cs="Arial"/>
          <w:szCs w:val="26"/>
          <w:shd w:val="clear" w:color="auto" w:fill="FFFFFF"/>
        </w:rPr>
        <w:t>, ромб</w:t>
      </w:r>
      <w:r>
        <w:rPr>
          <w:rFonts w:ascii="Arial" w:hAnsi="Arial" w:cs="Arial"/>
          <w:szCs w:val="26"/>
          <w:shd w:val="clear" w:color="auto" w:fill="FFFFFF"/>
          <w:lang w:val="uk-UA"/>
        </w:rPr>
        <w:t>ічної та</w:t>
      </w:r>
      <w:r>
        <w:rPr>
          <w:rFonts w:ascii="Arial" w:hAnsi="Arial" w:cs="Arial"/>
          <w:szCs w:val="26"/>
          <w:shd w:val="clear" w:color="auto" w:fill="FFFFFF"/>
        </w:rPr>
        <w:t xml:space="preserve"> моноклінн</w:t>
      </w:r>
      <w:r>
        <w:rPr>
          <w:rFonts w:ascii="Arial" w:hAnsi="Arial" w:cs="Arial"/>
          <w:szCs w:val="26"/>
          <w:shd w:val="clear" w:color="auto" w:fill="FFFFFF"/>
          <w:lang w:val="uk-UA"/>
        </w:rPr>
        <w:t>ої сингоні</w:t>
      </w:r>
      <w:r w:rsidR="00487F99">
        <w:rPr>
          <w:rFonts w:ascii="Arial" w:hAnsi="Arial" w:cs="Arial"/>
          <w:szCs w:val="26"/>
          <w:shd w:val="clear" w:color="auto" w:fill="FFFFFF"/>
          <w:lang w:val="uk-UA"/>
        </w:rPr>
        <w:t>й</w:t>
      </w:r>
      <w:r>
        <w:rPr>
          <w:rFonts w:ascii="Arial" w:hAnsi="Arial" w:cs="Arial"/>
          <w:szCs w:val="26"/>
          <w:shd w:val="clear" w:color="auto" w:fill="FFFFFF"/>
        </w:rPr>
        <w:t>. Значна частина карбонатів кристал</w:t>
      </w:r>
      <w:r>
        <w:rPr>
          <w:rFonts w:ascii="Arial" w:hAnsi="Arial" w:cs="Arial"/>
          <w:szCs w:val="26"/>
          <w:shd w:val="clear" w:color="auto" w:fill="FFFFFF"/>
          <w:lang w:val="uk-UA"/>
        </w:rPr>
        <w:t>и</w:t>
      </w:r>
      <w:r>
        <w:rPr>
          <w:rFonts w:ascii="Arial" w:hAnsi="Arial" w:cs="Arial"/>
          <w:szCs w:val="26"/>
          <w:shd w:val="clear" w:color="auto" w:fill="FFFFFF"/>
        </w:rPr>
        <w:t xml:space="preserve">зується </w:t>
      </w:r>
      <w:r>
        <w:rPr>
          <w:rFonts w:ascii="Arial" w:hAnsi="Arial" w:cs="Arial"/>
          <w:szCs w:val="26"/>
          <w:shd w:val="clear" w:color="auto" w:fill="FFFFFF"/>
          <w:lang w:val="uk-UA"/>
        </w:rPr>
        <w:t>у</w:t>
      </w:r>
      <w:r>
        <w:rPr>
          <w:rFonts w:ascii="Arial" w:hAnsi="Arial" w:cs="Arial"/>
          <w:szCs w:val="26"/>
          <w:shd w:val="clear" w:color="auto" w:fill="FFFFFF"/>
        </w:rPr>
        <w:t xml:space="preserve"> тригональн</w:t>
      </w:r>
      <w:r>
        <w:rPr>
          <w:rFonts w:ascii="Arial" w:hAnsi="Arial" w:cs="Arial"/>
          <w:szCs w:val="26"/>
          <w:shd w:val="clear" w:color="auto" w:fill="FFFFFF"/>
          <w:lang w:val="uk-UA"/>
        </w:rPr>
        <w:t>і</w:t>
      </w:r>
      <w:r>
        <w:rPr>
          <w:rFonts w:ascii="Arial" w:hAnsi="Arial" w:cs="Arial"/>
          <w:szCs w:val="26"/>
          <w:shd w:val="clear" w:color="auto" w:fill="FFFFFF"/>
        </w:rPr>
        <w:t>й сингонії, причому багато з них мають занижену симетрію (скаленоедр</w:t>
      </w:r>
      <w:r>
        <w:rPr>
          <w:rFonts w:ascii="Arial" w:hAnsi="Arial" w:cs="Arial"/>
          <w:szCs w:val="26"/>
          <w:shd w:val="clear" w:color="auto" w:fill="FFFFFF"/>
          <w:lang w:val="uk-UA"/>
        </w:rPr>
        <w:t>ичний та</w:t>
      </w:r>
      <w:r>
        <w:rPr>
          <w:rFonts w:ascii="Arial" w:hAnsi="Arial" w:cs="Arial"/>
          <w:szCs w:val="26"/>
          <w:shd w:val="clear" w:color="auto" w:fill="FFFFFF"/>
        </w:rPr>
        <w:t xml:space="preserve"> ромбоедричн</w:t>
      </w:r>
      <w:r>
        <w:rPr>
          <w:rFonts w:ascii="Arial" w:hAnsi="Arial" w:cs="Arial"/>
          <w:szCs w:val="26"/>
          <w:shd w:val="clear" w:color="auto" w:fill="FFFFFF"/>
          <w:lang w:val="uk-UA"/>
        </w:rPr>
        <w:t>ий клас симетрії</w:t>
      </w:r>
      <w:r>
        <w:rPr>
          <w:rFonts w:ascii="Arial" w:hAnsi="Arial" w:cs="Arial"/>
          <w:szCs w:val="26"/>
          <w:shd w:val="clear" w:color="auto" w:fill="FFFFFF"/>
        </w:rPr>
        <w:t>).</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shd w:val="clear" w:color="auto" w:fill="FFFFFF"/>
          <w:lang w:val="uk-UA"/>
        </w:rPr>
        <w:t xml:space="preserve">Найбільше розповсюдження мають прості та подвійні карбонати, що містять катіони </w:t>
      </w:r>
      <w:r>
        <w:rPr>
          <w:rFonts w:ascii="Arial" w:hAnsi="Arial" w:cs="Arial"/>
          <w:szCs w:val="26"/>
          <w:lang w:val="uk-UA"/>
        </w:rPr>
        <w:t>Ca</w:t>
      </w:r>
      <w:r>
        <w:rPr>
          <w:rFonts w:ascii="Arial" w:hAnsi="Arial" w:cs="Arial"/>
          <w:szCs w:val="26"/>
          <w:vertAlign w:val="superscript"/>
          <w:lang w:val="uk-UA"/>
        </w:rPr>
        <w:t>2+</w:t>
      </w:r>
      <w:r>
        <w:rPr>
          <w:rFonts w:ascii="Arial" w:hAnsi="Arial" w:cs="Arial"/>
          <w:szCs w:val="26"/>
          <w:lang w:val="uk-UA"/>
        </w:rPr>
        <w:t>, Mg</w:t>
      </w:r>
      <w:r>
        <w:rPr>
          <w:rFonts w:ascii="Arial" w:hAnsi="Arial" w:cs="Arial"/>
          <w:szCs w:val="26"/>
          <w:vertAlign w:val="superscript"/>
          <w:lang w:val="uk-UA"/>
        </w:rPr>
        <w:t>2+</w:t>
      </w:r>
      <w:r>
        <w:rPr>
          <w:rFonts w:ascii="Arial" w:hAnsi="Arial" w:cs="Arial"/>
          <w:szCs w:val="26"/>
          <w:lang w:val="uk-UA"/>
        </w:rPr>
        <w:t>, Fe</w:t>
      </w:r>
      <w:r>
        <w:rPr>
          <w:rFonts w:ascii="Arial" w:hAnsi="Arial" w:cs="Arial"/>
          <w:szCs w:val="26"/>
          <w:vertAlign w:val="superscript"/>
          <w:lang w:val="uk-UA"/>
        </w:rPr>
        <w:t>2+</w:t>
      </w:r>
      <w:r>
        <w:rPr>
          <w:rFonts w:ascii="Arial" w:hAnsi="Arial" w:cs="Arial"/>
          <w:szCs w:val="26"/>
          <w:lang w:val="uk-UA"/>
        </w:rPr>
        <w:t>, Mn</w:t>
      </w:r>
      <w:r>
        <w:rPr>
          <w:rFonts w:ascii="Arial" w:hAnsi="Arial" w:cs="Arial"/>
          <w:szCs w:val="26"/>
          <w:vertAlign w:val="superscript"/>
          <w:lang w:val="uk-UA"/>
        </w:rPr>
        <w:t>2+</w:t>
      </w:r>
      <w:r>
        <w:rPr>
          <w:rFonts w:ascii="Arial" w:hAnsi="Arial" w:cs="Arial"/>
          <w:szCs w:val="26"/>
          <w:lang w:val="uk-UA"/>
        </w:rPr>
        <w:t xml:space="preserve">. Клас карбонатів поділяють три групи: група кальциту, група арагоніту, група доломіту. </w:t>
      </w:r>
    </w:p>
    <w:p w:rsidR="002774FA" w:rsidRDefault="002774FA" w:rsidP="002774FA">
      <w:pPr>
        <w:shd w:val="clear" w:color="auto" w:fill="FFFFFF"/>
        <w:spacing w:line="288" w:lineRule="auto"/>
        <w:ind w:firstLine="720"/>
        <w:jc w:val="both"/>
        <w:rPr>
          <w:rFonts w:ascii="Arial" w:hAnsi="Arial" w:cs="Arial"/>
          <w:szCs w:val="26"/>
          <w:shd w:val="clear" w:color="auto" w:fill="FFFFFF"/>
          <w:lang w:val="uk-UA"/>
        </w:rPr>
      </w:pPr>
      <w:r>
        <w:rPr>
          <w:rFonts w:ascii="Arial" w:hAnsi="Arial" w:cs="Arial"/>
          <w:szCs w:val="26"/>
          <w:lang w:val="uk-UA"/>
        </w:rPr>
        <w:t>Група кальциту: кальцит Са</w:t>
      </w:r>
      <w:r>
        <w:rPr>
          <w:rFonts w:ascii="Arial" w:hAnsi="Arial" w:cs="Arial"/>
          <w:szCs w:val="26"/>
          <w:shd w:val="clear" w:color="auto" w:fill="FFFFFF"/>
        </w:rPr>
        <w:t>CO</w:t>
      </w:r>
      <w:r>
        <w:rPr>
          <w:rFonts w:ascii="Arial" w:hAnsi="Arial" w:cs="Arial"/>
          <w:szCs w:val="26"/>
          <w:shd w:val="clear" w:color="auto" w:fill="FFFFFF"/>
          <w:vertAlign w:val="subscript"/>
          <w:lang w:val="uk-UA"/>
        </w:rPr>
        <w:t>3</w:t>
      </w:r>
      <w:r>
        <w:rPr>
          <w:rFonts w:ascii="Arial" w:hAnsi="Arial" w:cs="Arial"/>
          <w:szCs w:val="26"/>
          <w:shd w:val="clear" w:color="auto" w:fill="FFFFFF"/>
          <w:lang w:val="uk-UA"/>
        </w:rPr>
        <w:t xml:space="preserve">, магнезіт </w:t>
      </w:r>
      <w:r>
        <w:rPr>
          <w:rFonts w:ascii="Arial" w:hAnsi="Arial" w:cs="Arial"/>
          <w:szCs w:val="26"/>
          <w:lang w:val="en-US"/>
        </w:rPr>
        <w:t>Mg</w:t>
      </w:r>
      <w:r>
        <w:rPr>
          <w:rFonts w:ascii="Arial" w:hAnsi="Arial" w:cs="Arial"/>
          <w:szCs w:val="26"/>
          <w:shd w:val="clear" w:color="auto" w:fill="FFFFFF"/>
        </w:rPr>
        <w:t>CO</w:t>
      </w:r>
      <w:r>
        <w:rPr>
          <w:rFonts w:ascii="Arial" w:hAnsi="Arial" w:cs="Arial"/>
          <w:szCs w:val="26"/>
          <w:shd w:val="clear" w:color="auto" w:fill="FFFFFF"/>
          <w:vertAlign w:val="subscript"/>
          <w:lang w:val="uk-UA"/>
        </w:rPr>
        <w:t>3</w:t>
      </w:r>
      <w:r>
        <w:rPr>
          <w:rFonts w:ascii="Arial" w:hAnsi="Arial" w:cs="Arial"/>
          <w:szCs w:val="26"/>
          <w:shd w:val="clear" w:color="auto" w:fill="FFFFFF"/>
          <w:lang w:val="uk-UA"/>
        </w:rPr>
        <w:t xml:space="preserve">, сидеріт </w:t>
      </w:r>
      <w:r>
        <w:rPr>
          <w:rFonts w:ascii="Arial" w:hAnsi="Arial" w:cs="Arial"/>
          <w:szCs w:val="26"/>
          <w:lang w:val="en-US"/>
        </w:rPr>
        <w:t>Fe</w:t>
      </w:r>
      <w:r>
        <w:rPr>
          <w:rFonts w:ascii="Arial" w:hAnsi="Arial" w:cs="Arial"/>
          <w:szCs w:val="26"/>
          <w:shd w:val="clear" w:color="auto" w:fill="FFFFFF"/>
        </w:rPr>
        <w:t>CO</w:t>
      </w:r>
      <w:r>
        <w:rPr>
          <w:rFonts w:ascii="Arial" w:hAnsi="Arial" w:cs="Arial"/>
          <w:szCs w:val="26"/>
          <w:shd w:val="clear" w:color="auto" w:fill="FFFFFF"/>
          <w:vertAlign w:val="subscript"/>
          <w:lang w:val="uk-UA"/>
        </w:rPr>
        <w:t>3</w:t>
      </w:r>
      <w:r>
        <w:rPr>
          <w:rFonts w:ascii="Arial" w:hAnsi="Arial" w:cs="Arial"/>
          <w:szCs w:val="26"/>
          <w:shd w:val="clear" w:color="auto" w:fill="FFFFFF"/>
          <w:lang w:val="uk-UA"/>
        </w:rPr>
        <w:t xml:space="preserve">, родохрозіт </w:t>
      </w:r>
      <w:r>
        <w:rPr>
          <w:rFonts w:ascii="Arial" w:hAnsi="Arial" w:cs="Arial"/>
          <w:szCs w:val="26"/>
          <w:lang w:val="en-US"/>
        </w:rPr>
        <w:t>Mn</w:t>
      </w:r>
      <w:r>
        <w:rPr>
          <w:rFonts w:ascii="Arial" w:hAnsi="Arial" w:cs="Arial"/>
          <w:szCs w:val="26"/>
          <w:shd w:val="clear" w:color="auto" w:fill="FFFFFF"/>
        </w:rPr>
        <w:t>CO</w:t>
      </w:r>
      <w:r>
        <w:rPr>
          <w:rFonts w:ascii="Arial" w:hAnsi="Arial" w:cs="Arial"/>
          <w:szCs w:val="26"/>
          <w:shd w:val="clear" w:color="auto" w:fill="FFFFFF"/>
          <w:vertAlign w:val="subscript"/>
          <w:lang w:val="uk-UA"/>
        </w:rPr>
        <w:t>3</w:t>
      </w:r>
      <w:r>
        <w:rPr>
          <w:rFonts w:ascii="Arial" w:hAnsi="Arial" w:cs="Arial"/>
          <w:szCs w:val="26"/>
          <w:shd w:val="clear" w:color="auto" w:fill="FFFFFF"/>
          <w:lang w:val="uk-UA"/>
        </w:rPr>
        <w:t xml:space="preserve">, </w:t>
      </w:r>
      <w:r>
        <w:rPr>
          <w:rFonts w:ascii="Arial" w:hAnsi="Arial" w:cs="Arial"/>
          <w:szCs w:val="26"/>
          <w:lang w:val="uk-UA"/>
        </w:rPr>
        <w:t xml:space="preserve">смітсоніт </w:t>
      </w:r>
      <w:r>
        <w:rPr>
          <w:rFonts w:ascii="Arial" w:hAnsi="Arial" w:cs="Arial"/>
          <w:szCs w:val="26"/>
          <w:lang w:val="en-US"/>
        </w:rPr>
        <w:t>Zn</w:t>
      </w:r>
      <w:r>
        <w:rPr>
          <w:rFonts w:ascii="Arial" w:hAnsi="Arial" w:cs="Arial"/>
          <w:szCs w:val="26"/>
          <w:shd w:val="clear" w:color="auto" w:fill="FFFFFF"/>
        </w:rPr>
        <w:t>CO</w:t>
      </w:r>
      <w:r>
        <w:rPr>
          <w:rFonts w:ascii="Arial" w:hAnsi="Arial" w:cs="Arial"/>
          <w:szCs w:val="26"/>
          <w:shd w:val="clear" w:color="auto" w:fill="FFFFFF"/>
          <w:vertAlign w:val="subscript"/>
          <w:lang w:val="uk-UA"/>
        </w:rPr>
        <w:t>3</w:t>
      </w:r>
      <w:r>
        <w:rPr>
          <w:rFonts w:ascii="Arial" w:hAnsi="Arial" w:cs="Arial"/>
          <w:szCs w:val="26"/>
          <w:shd w:val="clear" w:color="auto" w:fill="FFFFFF"/>
          <w:lang w:val="uk-UA"/>
        </w:rPr>
        <w:t>.</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Група арагоніту: арагоніт Са</w:t>
      </w:r>
      <w:r>
        <w:rPr>
          <w:rFonts w:ascii="Arial" w:hAnsi="Arial" w:cs="Arial"/>
          <w:szCs w:val="26"/>
          <w:shd w:val="clear" w:color="auto" w:fill="FFFFFF"/>
        </w:rPr>
        <w:t>CO</w:t>
      </w:r>
      <w:r>
        <w:rPr>
          <w:rFonts w:ascii="Arial" w:hAnsi="Arial" w:cs="Arial"/>
          <w:szCs w:val="26"/>
          <w:shd w:val="clear" w:color="auto" w:fill="FFFFFF"/>
          <w:vertAlign w:val="subscript"/>
          <w:lang w:val="uk-UA"/>
        </w:rPr>
        <w:t>3</w:t>
      </w:r>
      <w:r>
        <w:rPr>
          <w:rFonts w:ascii="Arial" w:hAnsi="Arial" w:cs="Arial"/>
          <w:szCs w:val="26"/>
          <w:shd w:val="clear" w:color="auto" w:fill="FFFFFF"/>
          <w:lang w:val="uk-UA"/>
        </w:rPr>
        <w:t xml:space="preserve">, </w:t>
      </w:r>
      <w:r>
        <w:rPr>
          <w:rFonts w:ascii="Arial" w:hAnsi="Arial" w:cs="Arial"/>
          <w:szCs w:val="26"/>
          <w:lang w:val="uk-UA"/>
        </w:rPr>
        <w:t>вітеріт Ва</w:t>
      </w:r>
      <w:r>
        <w:rPr>
          <w:rFonts w:ascii="Arial" w:hAnsi="Arial" w:cs="Arial"/>
          <w:szCs w:val="26"/>
          <w:shd w:val="clear" w:color="auto" w:fill="FFFFFF"/>
        </w:rPr>
        <w:t>CO</w:t>
      </w:r>
      <w:r>
        <w:rPr>
          <w:rFonts w:ascii="Arial" w:hAnsi="Arial" w:cs="Arial"/>
          <w:szCs w:val="26"/>
          <w:shd w:val="clear" w:color="auto" w:fill="FFFFFF"/>
          <w:vertAlign w:val="subscript"/>
          <w:lang w:val="uk-UA"/>
        </w:rPr>
        <w:t>3</w:t>
      </w:r>
      <w:r>
        <w:rPr>
          <w:rFonts w:ascii="Arial" w:hAnsi="Arial" w:cs="Arial"/>
          <w:szCs w:val="26"/>
          <w:shd w:val="clear" w:color="auto" w:fill="FFFFFF"/>
          <w:lang w:val="uk-UA"/>
        </w:rPr>
        <w:t xml:space="preserve">, </w:t>
      </w:r>
      <w:r>
        <w:rPr>
          <w:rFonts w:ascii="Arial" w:hAnsi="Arial" w:cs="Arial"/>
          <w:szCs w:val="26"/>
          <w:lang w:val="uk-UA"/>
        </w:rPr>
        <w:t xml:space="preserve">естронціаніт </w:t>
      </w:r>
      <w:r>
        <w:rPr>
          <w:rFonts w:ascii="Arial" w:hAnsi="Arial" w:cs="Arial"/>
          <w:szCs w:val="26"/>
          <w:lang w:val="en-US"/>
        </w:rPr>
        <w:t>Sr</w:t>
      </w:r>
      <w:r>
        <w:rPr>
          <w:rFonts w:ascii="Arial" w:hAnsi="Arial" w:cs="Arial"/>
          <w:szCs w:val="26"/>
          <w:shd w:val="clear" w:color="auto" w:fill="FFFFFF"/>
        </w:rPr>
        <w:t>CO</w:t>
      </w:r>
      <w:r>
        <w:rPr>
          <w:rFonts w:ascii="Arial" w:hAnsi="Arial" w:cs="Arial"/>
          <w:szCs w:val="26"/>
          <w:shd w:val="clear" w:color="auto" w:fill="FFFFFF"/>
          <w:vertAlign w:val="subscript"/>
          <w:lang w:val="uk-UA"/>
        </w:rPr>
        <w:t>3</w:t>
      </w:r>
      <w:r>
        <w:rPr>
          <w:rFonts w:ascii="Arial" w:hAnsi="Arial" w:cs="Arial"/>
          <w:szCs w:val="26"/>
          <w:shd w:val="clear" w:color="auto" w:fill="FFFFFF"/>
          <w:lang w:val="uk-UA"/>
        </w:rPr>
        <w:t xml:space="preserve">, </w:t>
      </w:r>
      <w:r>
        <w:rPr>
          <w:rFonts w:ascii="Arial" w:hAnsi="Arial" w:cs="Arial"/>
          <w:szCs w:val="26"/>
          <w:lang w:val="uk-UA"/>
        </w:rPr>
        <w:t xml:space="preserve">церузіт </w:t>
      </w:r>
      <w:r>
        <w:rPr>
          <w:rFonts w:ascii="Arial" w:hAnsi="Arial" w:cs="Arial"/>
          <w:szCs w:val="26"/>
          <w:lang w:val="en-US"/>
        </w:rPr>
        <w:t>Pb</w:t>
      </w:r>
      <w:r>
        <w:rPr>
          <w:rFonts w:ascii="Arial" w:hAnsi="Arial" w:cs="Arial"/>
          <w:szCs w:val="26"/>
          <w:shd w:val="clear" w:color="auto" w:fill="FFFFFF"/>
        </w:rPr>
        <w:t>CO</w:t>
      </w:r>
      <w:r>
        <w:rPr>
          <w:rFonts w:ascii="Arial" w:hAnsi="Arial" w:cs="Arial"/>
          <w:szCs w:val="26"/>
          <w:shd w:val="clear" w:color="auto" w:fill="FFFFFF"/>
          <w:vertAlign w:val="subscript"/>
          <w:lang w:val="uk-UA"/>
        </w:rPr>
        <w:t>3</w:t>
      </w:r>
      <w:r>
        <w:rPr>
          <w:rFonts w:ascii="Arial" w:hAnsi="Arial" w:cs="Arial"/>
          <w:szCs w:val="26"/>
          <w:shd w:val="clear" w:color="auto" w:fill="FFFFFF"/>
          <w:lang w:val="uk-UA"/>
        </w:rPr>
        <w:t>.</w:t>
      </w:r>
    </w:p>
    <w:p w:rsidR="002774FA" w:rsidRDefault="002774FA" w:rsidP="002774FA">
      <w:pPr>
        <w:shd w:val="clear" w:color="auto" w:fill="FFFFFF"/>
        <w:spacing w:line="288" w:lineRule="auto"/>
        <w:ind w:firstLine="720"/>
        <w:jc w:val="both"/>
        <w:rPr>
          <w:rFonts w:ascii="Arial" w:hAnsi="Arial" w:cs="Arial"/>
          <w:szCs w:val="26"/>
          <w:shd w:val="clear" w:color="auto" w:fill="FFFFFF"/>
          <w:lang w:val="uk-UA"/>
        </w:rPr>
      </w:pPr>
      <w:r>
        <w:rPr>
          <w:rFonts w:ascii="Arial" w:hAnsi="Arial" w:cs="Arial"/>
          <w:szCs w:val="26"/>
          <w:lang w:val="uk-UA"/>
        </w:rPr>
        <w:t>Група доломіту: доломіт Са</w:t>
      </w:r>
      <w:r>
        <w:rPr>
          <w:rFonts w:ascii="Arial" w:hAnsi="Arial" w:cs="Arial"/>
          <w:szCs w:val="26"/>
          <w:lang w:val="en-US"/>
        </w:rPr>
        <w:t>Mg</w:t>
      </w:r>
      <w:r>
        <w:rPr>
          <w:rFonts w:ascii="Arial" w:hAnsi="Arial" w:cs="Arial"/>
          <w:szCs w:val="26"/>
          <w:lang w:val="uk-UA"/>
        </w:rPr>
        <w:t>(</w:t>
      </w:r>
      <w:r>
        <w:rPr>
          <w:rFonts w:ascii="Arial" w:hAnsi="Arial" w:cs="Arial"/>
          <w:szCs w:val="26"/>
          <w:shd w:val="clear" w:color="auto" w:fill="FFFFFF"/>
        </w:rPr>
        <w:t>CO</w:t>
      </w:r>
      <w:r>
        <w:rPr>
          <w:rFonts w:ascii="Arial" w:hAnsi="Arial" w:cs="Arial"/>
          <w:szCs w:val="26"/>
          <w:shd w:val="clear" w:color="auto" w:fill="FFFFFF"/>
          <w:vertAlign w:val="subscript"/>
          <w:lang w:val="uk-UA"/>
        </w:rPr>
        <w:t>3</w:t>
      </w:r>
      <w:r>
        <w:rPr>
          <w:rFonts w:ascii="Arial" w:hAnsi="Arial" w:cs="Arial"/>
          <w:szCs w:val="26"/>
          <w:shd w:val="clear" w:color="auto" w:fill="FFFFFF"/>
          <w:lang w:val="uk-UA"/>
        </w:rPr>
        <w:t>)</w:t>
      </w:r>
      <w:r>
        <w:rPr>
          <w:rFonts w:ascii="Arial" w:hAnsi="Arial" w:cs="Arial"/>
          <w:szCs w:val="26"/>
          <w:shd w:val="clear" w:color="auto" w:fill="FFFFFF"/>
          <w:vertAlign w:val="subscript"/>
          <w:lang w:val="uk-UA"/>
        </w:rPr>
        <w:t>2</w:t>
      </w:r>
      <w:r>
        <w:rPr>
          <w:rFonts w:ascii="Arial" w:hAnsi="Arial" w:cs="Arial"/>
          <w:szCs w:val="26"/>
          <w:shd w:val="clear" w:color="auto" w:fill="FFFFFF"/>
          <w:lang w:val="uk-UA"/>
        </w:rPr>
        <w:t xml:space="preserve">, </w:t>
      </w:r>
      <w:r>
        <w:rPr>
          <w:rFonts w:ascii="Arial" w:hAnsi="Arial" w:cs="Arial"/>
          <w:szCs w:val="26"/>
          <w:lang w:val="uk-UA"/>
        </w:rPr>
        <w:t>анкеріт Са</w:t>
      </w:r>
      <w:r>
        <w:rPr>
          <w:rFonts w:ascii="Arial" w:hAnsi="Arial" w:cs="Arial"/>
          <w:szCs w:val="26"/>
          <w:lang w:val="en-US"/>
        </w:rPr>
        <w:t>Fe</w:t>
      </w:r>
      <w:r>
        <w:rPr>
          <w:rFonts w:ascii="Arial" w:hAnsi="Arial" w:cs="Arial"/>
          <w:szCs w:val="26"/>
          <w:lang w:val="uk-UA"/>
        </w:rPr>
        <w:t>(</w:t>
      </w:r>
      <w:r>
        <w:rPr>
          <w:rFonts w:ascii="Arial" w:hAnsi="Arial" w:cs="Arial"/>
          <w:szCs w:val="26"/>
          <w:shd w:val="clear" w:color="auto" w:fill="FFFFFF"/>
        </w:rPr>
        <w:t>CO</w:t>
      </w:r>
      <w:r>
        <w:rPr>
          <w:rFonts w:ascii="Arial" w:hAnsi="Arial" w:cs="Arial"/>
          <w:szCs w:val="26"/>
          <w:shd w:val="clear" w:color="auto" w:fill="FFFFFF"/>
          <w:vertAlign w:val="subscript"/>
          <w:lang w:val="uk-UA"/>
        </w:rPr>
        <w:t>3</w:t>
      </w:r>
      <w:r>
        <w:rPr>
          <w:rFonts w:ascii="Arial" w:hAnsi="Arial" w:cs="Arial"/>
          <w:szCs w:val="26"/>
          <w:shd w:val="clear" w:color="auto" w:fill="FFFFFF"/>
          <w:lang w:val="uk-UA"/>
        </w:rPr>
        <w:t>)</w:t>
      </w:r>
      <w:r>
        <w:rPr>
          <w:rFonts w:ascii="Arial" w:hAnsi="Arial" w:cs="Arial"/>
          <w:szCs w:val="26"/>
          <w:shd w:val="clear" w:color="auto" w:fill="FFFFFF"/>
          <w:vertAlign w:val="subscript"/>
          <w:lang w:val="uk-UA"/>
        </w:rPr>
        <w:t>2</w:t>
      </w:r>
      <w:r>
        <w:rPr>
          <w:rFonts w:ascii="Arial" w:hAnsi="Arial" w:cs="Arial"/>
          <w:szCs w:val="26"/>
          <w:shd w:val="clear" w:color="auto" w:fill="FFFFFF"/>
          <w:lang w:val="uk-UA"/>
        </w:rPr>
        <w:t>.</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b/>
          <w:bCs/>
          <w:i/>
          <w:iCs/>
          <w:szCs w:val="26"/>
        </w:rPr>
        <w:t>Тип кальциту СаСО</w:t>
      </w:r>
      <w:r>
        <w:rPr>
          <w:rFonts w:ascii="Arial" w:hAnsi="Arial" w:cs="Arial"/>
          <w:b/>
          <w:bCs/>
          <w:i/>
          <w:iCs/>
          <w:szCs w:val="26"/>
          <w:vertAlign w:val="subscript"/>
        </w:rPr>
        <w:t>3</w:t>
      </w:r>
      <w:r>
        <w:rPr>
          <w:rFonts w:ascii="Arial" w:hAnsi="Arial" w:cs="Arial"/>
          <w:i/>
          <w:iCs/>
          <w:szCs w:val="26"/>
        </w:rPr>
        <w:t>.</w:t>
      </w:r>
      <w:r>
        <w:rPr>
          <w:rFonts w:ascii="Arial" w:hAnsi="Arial" w:cs="Arial"/>
          <w:szCs w:val="26"/>
        </w:rPr>
        <w:t xml:space="preserve"> </w:t>
      </w:r>
      <w:r>
        <w:rPr>
          <w:rFonts w:ascii="Arial" w:hAnsi="Arial" w:cs="Arial"/>
          <w:i/>
          <w:iCs/>
          <w:szCs w:val="26"/>
          <w:lang w:val="uk-UA"/>
        </w:rPr>
        <w:t>Кристалічна структура</w:t>
      </w:r>
      <w:r>
        <w:rPr>
          <w:rFonts w:ascii="Arial" w:hAnsi="Arial" w:cs="Arial"/>
          <w:szCs w:val="26"/>
          <w:lang w:val="uk-UA"/>
        </w:rPr>
        <w:t xml:space="preserve">. Тригональна сингонія. </w:t>
      </w:r>
      <w:r>
        <w:rPr>
          <w:rFonts w:ascii="Arial" w:hAnsi="Arial" w:cs="Arial"/>
          <w:szCs w:val="26"/>
        </w:rPr>
        <w:t>Ромбоедричн</w:t>
      </w:r>
      <w:r>
        <w:rPr>
          <w:rFonts w:ascii="Arial" w:hAnsi="Arial" w:cs="Arial"/>
          <w:szCs w:val="26"/>
          <w:lang w:val="uk-UA"/>
        </w:rPr>
        <w:t>ий вид симетрії</w:t>
      </w:r>
      <w:r>
        <w:rPr>
          <w:rFonts w:ascii="Arial" w:hAnsi="Arial" w:cs="Arial"/>
          <w:szCs w:val="26"/>
        </w:rPr>
        <w:t xml:space="preserve"> (деформований куб) (рис. </w:t>
      </w:r>
      <w:r>
        <w:rPr>
          <w:rFonts w:ascii="Arial" w:hAnsi="Arial" w:cs="Arial"/>
          <w:szCs w:val="26"/>
          <w:lang w:val="uk-UA"/>
        </w:rPr>
        <w:t>84</w:t>
      </w:r>
      <w:r>
        <w:rPr>
          <w:rFonts w:ascii="Arial" w:hAnsi="Arial" w:cs="Arial"/>
          <w:szCs w:val="26"/>
        </w:rPr>
        <w:t xml:space="preserve">). Кожен атом кальцію оточений шістьома атомами О, а кожен атом </w:t>
      </w:r>
      <w:r>
        <w:rPr>
          <w:rFonts w:ascii="Arial" w:hAnsi="Arial" w:cs="Arial"/>
          <w:szCs w:val="26"/>
          <w:lang w:val="uk-UA"/>
        </w:rPr>
        <w:t xml:space="preserve">карбону </w:t>
      </w:r>
      <w:r>
        <w:rPr>
          <w:rFonts w:ascii="Arial" w:hAnsi="Arial" w:cs="Arial"/>
          <w:szCs w:val="26"/>
        </w:rPr>
        <w:t>С – трьома атомами О.</w:t>
      </w:r>
      <w:r>
        <w:rPr>
          <w:rFonts w:ascii="Arial" w:hAnsi="Arial" w:cs="Arial"/>
          <w:szCs w:val="26"/>
          <w:lang w:val="uk-UA"/>
        </w:rPr>
        <w:t xml:space="preserve"> </w:t>
      </w:r>
      <w:r>
        <w:rPr>
          <w:rFonts w:ascii="Arial" w:hAnsi="Arial" w:cs="Arial"/>
          <w:szCs w:val="26"/>
        </w:rPr>
        <w:t>Іони Ca</w:t>
      </w:r>
      <w:r>
        <w:rPr>
          <w:rFonts w:ascii="Arial" w:hAnsi="Arial" w:cs="Arial"/>
          <w:szCs w:val="26"/>
          <w:vertAlign w:val="superscript"/>
        </w:rPr>
        <w:t>2+</w:t>
      </w:r>
      <w:r>
        <w:rPr>
          <w:rFonts w:ascii="Arial" w:hAnsi="Arial" w:cs="Arial"/>
          <w:szCs w:val="26"/>
          <w:lang w:val="uk-UA"/>
        </w:rPr>
        <w:t xml:space="preserve"> </w:t>
      </w:r>
      <w:r>
        <w:rPr>
          <w:rFonts w:ascii="Arial" w:hAnsi="Arial" w:cs="Arial"/>
          <w:szCs w:val="26"/>
        </w:rPr>
        <w:t>розташовані у вершинах і центрах граней, іони CO</w:t>
      </w:r>
      <w:r>
        <w:rPr>
          <w:rFonts w:ascii="Arial" w:hAnsi="Arial" w:cs="Arial"/>
          <w:szCs w:val="26"/>
          <w:vertAlign w:val="subscript"/>
        </w:rPr>
        <w:t>3</w:t>
      </w:r>
      <w:r>
        <w:rPr>
          <w:rFonts w:ascii="Arial" w:hAnsi="Arial" w:cs="Arial"/>
          <w:szCs w:val="26"/>
          <w:vertAlign w:val="superscript"/>
        </w:rPr>
        <w:t>2−</w:t>
      </w:r>
      <w:r>
        <w:rPr>
          <w:rFonts w:ascii="Arial" w:hAnsi="Arial" w:cs="Arial"/>
          <w:szCs w:val="26"/>
        </w:rPr>
        <w:t xml:space="preserve"> – на серединах ребер і в центрі елементарної комірки. Площини трикутників, які утворені CO</w:t>
      </w:r>
      <w:r>
        <w:rPr>
          <w:rFonts w:ascii="Arial" w:hAnsi="Arial" w:cs="Arial"/>
          <w:szCs w:val="26"/>
          <w:vertAlign w:val="subscript"/>
        </w:rPr>
        <w:t>3</w:t>
      </w:r>
      <w:r>
        <w:rPr>
          <w:rFonts w:ascii="Arial" w:hAnsi="Arial" w:cs="Arial"/>
          <w:szCs w:val="26"/>
          <w:vertAlign w:val="superscript"/>
        </w:rPr>
        <w:t>2−</w:t>
      </w:r>
      <w:r>
        <w:rPr>
          <w:rFonts w:ascii="Arial" w:hAnsi="Arial" w:cs="Arial"/>
          <w:szCs w:val="26"/>
        </w:rPr>
        <w:t xml:space="preserve">, перпендикулярні до </w:t>
      </w:r>
      <w:r>
        <w:rPr>
          <w:rFonts w:ascii="Arial" w:hAnsi="Arial" w:cs="Arial"/>
          <w:szCs w:val="26"/>
          <w:lang w:val="uk-UA"/>
        </w:rPr>
        <w:t>ві</w:t>
      </w:r>
      <w:r>
        <w:rPr>
          <w:rFonts w:ascii="Arial" w:hAnsi="Arial" w:cs="Arial"/>
          <w:szCs w:val="26"/>
        </w:rPr>
        <w:t xml:space="preserve">сі </w:t>
      </w:r>
      <w:r>
        <w:rPr>
          <w:rFonts w:ascii="Arial" w:hAnsi="Arial" w:cs="Arial"/>
          <w:i/>
          <w:iCs/>
          <w:szCs w:val="26"/>
          <w:lang w:val="uk-UA"/>
        </w:rPr>
        <w:t>с</w:t>
      </w:r>
      <w:r>
        <w:rPr>
          <w:rFonts w:ascii="Arial" w:hAnsi="Arial" w:cs="Arial"/>
          <w:szCs w:val="26"/>
        </w:rPr>
        <w:t xml:space="preserve"> ромбоедра (рис. </w:t>
      </w:r>
      <w:r>
        <w:rPr>
          <w:rFonts w:ascii="Arial" w:hAnsi="Arial" w:cs="Arial"/>
          <w:szCs w:val="26"/>
          <w:lang w:val="uk-UA"/>
        </w:rPr>
        <w:t>84</w:t>
      </w:r>
      <w:r>
        <w:rPr>
          <w:rFonts w:ascii="Arial" w:hAnsi="Arial" w:cs="Arial"/>
          <w:szCs w:val="26"/>
        </w:rPr>
        <w:t xml:space="preserve">). </w:t>
      </w:r>
      <w:r>
        <w:rPr>
          <w:rFonts w:ascii="Arial" w:hAnsi="Arial" w:cs="Arial"/>
          <w:szCs w:val="26"/>
          <w:lang w:val="uk-UA"/>
        </w:rPr>
        <w:t xml:space="preserve">Параметри елементарної комірки: (a = b =4,989Å, с = 17,062Å, α = β = 90º, γ = 120º). Просторова група </w:t>
      </w:r>
      <w:r w:rsidRPr="00FB59A8">
        <w:rPr>
          <w:rFonts w:ascii="Arial" w:hAnsi="Arial" w:cs="Arial"/>
          <w:szCs w:val="26"/>
        </w:rPr>
        <w:t>R</w:t>
      </w:r>
      <m:oMath>
        <m:acc>
          <m:accPr>
            <m:chr m:val="̅"/>
            <m:ctrlPr>
              <w:rPr>
                <w:rFonts w:ascii="Cambria Math" w:hAnsi="Cambria Math" w:cs="Arial"/>
                <w:i/>
                <w:szCs w:val="26"/>
                <w:vertAlign w:val="superscript"/>
                <w:lang w:val="uk-UA"/>
              </w:rPr>
            </m:ctrlPr>
          </m:accPr>
          <m:e>
            <m:r>
              <w:rPr>
                <w:rFonts w:ascii="Cambria Math" w:hAnsi="Cambria Math" w:cs="Arial"/>
                <w:szCs w:val="26"/>
                <w:vertAlign w:val="superscript"/>
                <w:lang w:val="uk-UA"/>
              </w:rPr>
              <m:t>3</m:t>
            </m:r>
          </m:e>
        </m:acc>
      </m:oMath>
      <w:r w:rsidRPr="00FB59A8">
        <w:rPr>
          <w:rFonts w:ascii="Arial" w:hAnsi="Arial" w:cs="Arial"/>
          <w:szCs w:val="26"/>
        </w:rPr>
        <w:t>c</w:t>
      </w:r>
      <w:r w:rsidRPr="00FB59A8">
        <w:rPr>
          <w:rFonts w:ascii="Arial" w:hAnsi="Arial" w:cs="Arial"/>
          <w:szCs w:val="26"/>
          <w:lang w:val="uk-UA"/>
        </w:rPr>
        <w:t xml:space="preserve">. </w:t>
      </w:r>
      <w:r>
        <w:rPr>
          <w:rFonts w:ascii="Arial" w:hAnsi="Arial" w:cs="Arial"/>
          <w:szCs w:val="26"/>
          <w:lang w:val="uk-UA"/>
        </w:rPr>
        <w:t>КЧ = 6</w:t>
      </w:r>
    </w:p>
    <w:p w:rsidR="002774FA" w:rsidRDefault="002774FA" w:rsidP="002774FA">
      <w:pPr>
        <w:shd w:val="clear" w:color="auto" w:fill="FFFFFF"/>
        <w:spacing w:line="288" w:lineRule="auto"/>
        <w:ind w:firstLine="720"/>
        <w:jc w:val="both"/>
        <w:rPr>
          <w:rFonts w:ascii="Arial" w:hAnsi="Arial" w:cs="Arial"/>
          <w:szCs w:val="26"/>
          <w:lang w:val="uk-UA"/>
        </w:rPr>
      </w:pPr>
    </w:p>
    <w:p w:rsidR="002774FA" w:rsidRDefault="002774FA" w:rsidP="002774FA">
      <w:pPr>
        <w:shd w:val="clear" w:color="auto" w:fill="FFFFFF"/>
        <w:spacing w:line="288" w:lineRule="auto"/>
        <w:jc w:val="center"/>
        <w:rPr>
          <w:rFonts w:ascii="Arial" w:hAnsi="Arial" w:cs="Arial"/>
          <w:szCs w:val="26"/>
          <w:lang w:val="uk-UA"/>
        </w:rPr>
      </w:pPr>
      <w:r>
        <w:rPr>
          <w:rFonts w:ascii="Arial" w:hAnsi="Arial" w:cs="Arial"/>
          <w:noProof/>
          <w:szCs w:val="26"/>
          <w:lang w:val="en-US" w:eastAsia="en-US"/>
        </w:rPr>
        <w:drawing>
          <wp:inline distT="0" distB="0" distL="0" distR="0">
            <wp:extent cx="2811145" cy="1673225"/>
            <wp:effectExtent l="0" t="0" r="8255" b="3175"/>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811145" cy="1673225"/>
                    </a:xfrm>
                    <a:prstGeom prst="rect">
                      <a:avLst/>
                    </a:prstGeom>
                    <a:noFill/>
                    <a:ln>
                      <a:noFill/>
                    </a:ln>
                  </pic:spPr>
                </pic:pic>
              </a:graphicData>
            </a:graphic>
          </wp:inline>
        </w:drawing>
      </w:r>
      <w:r>
        <w:rPr>
          <w:rFonts w:ascii="Arial" w:hAnsi="Arial" w:cs="Arial"/>
          <w:noProof/>
          <w:szCs w:val="26"/>
          <w:lang w:val="en-US" w:eastAsia="en-US"/>
        </w:rPr>
        <w:drawing>
          <wp:inline distT="0" distB="0" distL="0" distR="0">
            <wp:extent cx="1848485" cy="1741170"/>
            <wp:effectExtent l="0" t="0" r="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848485" cy="1741170"/>
                    </a:xfrm>
                    <a:prstGeom prst="rect">
                      <a:avLst/>
                    </a:prstGeom>
                    <a:noFill/>
                    <a:ln>
                      <a:noFill/>
                    </a:ln>
                  </pic:spPr>
                </pic:pic>
              </a:graphicData>
            </a:graphic>
          </wp:inline>
        </w:drawing>
      </w:r>
    </w:p>
    <w:p w:rsidR="002774FA" w:rsidRDefault="002774FA" w:rsidP="002774FA">
      <w:pPr>
        <w:shd w:val="clear" w:color="auto" w:fill="FFFFFF"/>
        <w:spacing w:line="288" w:lineRule="auto"/>
        <w:ind w:firstLine="720"/>
        <w:jc w:val="center"/>
        <w:rPr>
          <w:rFonts w:ascii="Arial" w:hAnsi="Arial" w:cs="Arial"/>
          <w:szCs w:val="26"/>
          <w:lang w:val="uk-UA"/>
        </w:rPr>
      </w:pPr>
      <w:r>
        <w:rPr>
          <w:rFonts w:ascii="Arial" w:hAnsi="Arial" w:cs="Arial"/>
          <w:szCs w:val="26"/>
        </w:rPr>
        <w:t xml:space="preserve">Рис. </w:t>
      </w:r>
      <w:r>
        <w:rPr>
          <w:rFonts w:ascii="Arial" w:hAnsi="Arial" w:cs="Arial"/>
          <w:szCs w:val="26"/>
          <w:lang w:val="uk-UA"/>
        </w:rPr>
        <w:t>84</w:t>
      </w:r>
      <w:r>
        <w:rPr>
          <w:rFonts w:ascii="Arial" w:hAnsi="Arial" w:cs="Arial"/>
          <w:szCs w:val="26"/>
        </w:rPr>
        <w:t>. Структура кальциту</w:t>
      </w:r>
      <w:r>
        <w:rPr>
          <w:rFonts w:ascii="Arial" w:hAnsi="Arial" w:cs="Arial"/>
          <w:szCs w:val="26"/>
          <w:lang w:val="uk-UA"/>
        </w:rPr>
        <w:t xml:space="preserve">        </w:t>
      </w:r>
    </w:p>
    <w:p w:rsidR="002774FA" w:rsidRDefault="002774FA" w:rsidP="002774FA">
      <w:pPr>
        <w:shd w:val="clear" w:color="auto" w:fill="FFFFFF"/>
        <w:spacing w:line="288" w:lineRule="auto"/>
        <w:ind w:firstLine="720"/>
        <w:jc w:val="both"/>
        <w:rPr>
          <w:rFonts w:ascii="Arial" w:hAnsi="Arial" w:cs="Arial"/>
          <w:szCs w:val="26"/>
        </w:rPr>
      </w:pP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i/>
          <w:iCs/>
          <w:szCs w:val="26"/>
          <w:lang w:val="uk-UA"/>
        </w:rPr>
        <w:t>Габітус та агрегати.</w:t>
      </w:r>
      <w:r>
        <w:rPr>
          <w:rFonts w:ascii="Arial" w:hAnsi="Arial" w:cs="Arial"/>
          <w:szCs w:val="26"/>
          <w:lang w:val="uk-UA"/>
        </w:rPr>
        <w:t xml:space="preserve"> Кристали дуже різноманітні, але частіше габітус може бути ромбоедричний (рис. 85 а), скаленоедрічний (рис.85 б), призматичний (рис. 85 в) і пластинчастий (рис. 85 г).</w:t>
      </w:r>
    </w:p>
    <w:p w:rsidR="002774FA" w:rsidRDefault="002774FA" w:rsidP="002774FA">
      <w:pPr>
        <w:shd w:val="clear" w:color="auto" w:fill="FFFFFF"/>
        <w:spacing w:line="288" w:lineRule="auto"/>
        <w:jc w:val="center"/>
        <w:rPr>
          <w:rFonts w:ascii="Arial" w:hAnsi="Arial" w:cs="Arial"/>
          <w:szCs w:val="26"/>
          <w:lang w:val="uk-UA"/>
        </w:rPr>
      </w:pPr>
      <w:r>
        <w:rPr>
          <w:rFonts w:ascii="Arial" w:hAnsi="Arial" w:cs="Arial"/>
          <w:noProof/>
          <w:szCs w:val="26"/>
          <w:lang w:val="en-US" w:eastAsia="en-US"/>
        </w:rPr>
        <w:drawing>
          <wp:inline distT="0" distB="0" distL="0" distR="0">
            <wp:extent cx="1634490" cy="1420495"/>
            <wp:effectExtent l="0" t="0" r="3810" b="8255"/>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634490" cy="1420495"/>
                    </a:xfrm>
                    <a:prstGeom prst="rect">
                      <a:avLst/>
                    </a:prstGeom>
                    <a:noFill/>
                    <a:ln>
                      <a:noFill/>
                    </a:ln>
                  </pic:spPr>
                </pic:pic>
              </a:graphicData>
            </a:graphic>
          </wp:inline>
        </w:drawing>
      </w:r>
      <w:r>
        <w:rPr>
          <w:rFonts w:ascii="Arial" w:hAnsi="Arial" w:cs="Arial"/>
          <w:noProof/>
          <w:szCs w:val="26"/>
          <w:lang w:val="uk-UA"/>
        </w:rPr>
        <w:t xml:space="preserve"> </w:t>
      </w:r>
      <w:r>
        <w:rPr>
          <w:rFonts w:ascii="Arial" w:hAnsi="Arial" w:cs="Arial"/>
          <w:noProof/>
          <w:szCs w:val="26"/>
          <w:lang w:val="en-US" w:eastAsia="en-US"/>
        </w:rPr>
        <w:drawing>
          <wp:inline distT="0" distB="0" distL="0" distR="0">
            <wp:extent cx="3716020" cy="1449705"/>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716020" cy="1449705"/>
                    </a:xfrm>
                    <a:prstGeom prst="rect">
                      <a:avLst/>
                    </a:prstGeom>
                    <a:noFill/>
                    <a:ln>
                      <a:noFill/>
                    </a:ln>
                  </pic:spPr>
                </pic:pic>
              </a:graphicData>
            </a:graphic>
          </wp:inline>
        </w:drawing>
      </w:r>
    </w:p>
    <w:p w:rsidR="00FB59A8" w:rsidRDefault="00FB59A8" w:rsidP="002774FA">
      <w:pPr>
        <w:shd w:val="clear" w:color="auto" w:fill="FFFFFF"/>
        <w:spacing w:line="288" w:lineRule="auto"/>
        <w:ind w:firstLine="720"/>
        <w:jc w:val="center"/>
        <w:rPr>
          <w:rFonts w:ascii="Arial" w:hAnsi="Arial" w:cs="Arial"/>
          <w:szCs w:val="26"/>
          <w:lang w:val="uk-UA"/>
        </w:rPr>
      </w:pPr>
    </w:p>
    <w:p w:rsidR="002774FA" w:rsidRDefault="002774FA" w:rsidP="002774FA">
      <w:pPr>
        <w:shd w:val="clear" w:color="auto" w:fill="FFFFFF"/>
        <w:spacing w:line="288" w:lineRule="auto"/>
        <w:ind w:firstLine="720"/>
        <w:jc w:val="center"/>
        <w:rPr>
          <w:rFonts w:ascii="Arial" w:hAnsi="Arial" w:cs="Arial"/>
          <w:szCs w:val="26"/>
        </w:rPr>
      </w:pPr>
      <w:r>
        <w:rPr>
          <w:rFonts w:ascii="Arial" w:hAnsi="Arial" w:cs="Arial"/>
          <w:szCs w:val="26"/>
        </w:rPr>
        <w:t xml:space="preserve">Рис. </w:t>
      </w:r>
      <w:r>
        <w:rPr>
          <w:rFonts w:ascii="Arial" w:hAnsi="Arial" w:cs="Arial"/>
          <w:szCs w:val="26"/>
          <w:lang w:val="uk-UA"/>
        </w:rPr>
        <w:t>85</w:t>
      </w:r>
      <w:r>
        <w:rPr>
          <w:rFonts w:ascii="Arial" w:hAnsi="Arial" w:cs="Arial"/>
          <w:szCs w:val="26"/>
        </w:rPr>
        <w:t xml:space="preserve">. </w:t>
      </w:r>
      <w:r>
        <w:rPr>
          <w:rFonts w:ascii="Arial" w:hAnsi="Arial" w:cs="Arial"/>
          <w:szCs w:val="26"/>
          <w:lang w:val="uk-UA"/>
        </w:rPr>
        <w:t>Габітус та двійникування кристалів</w:t>
      </w:r>
      <w:r>
        <w:rPr>
          <w:rFonts w:ascii="Arial" w:hAnsi="Arial" w:cs="Arial"/>
          <w:szCs w:val="26"/>
        </w:rPr>
        <w:t xml:space="preserve"> кальциту</w:t>
      </w:r>
    </w:p>
    <w:p w:rsidR="00FB59A8" w:rsidRDefault="00FB59A8" w:rsidP="00FB59A8">
      <w:pPr>
        <w:shd w:val="clear" w:color="auto" w:fill="FFFFFF"/>
        <w:spacing w:line="288" w:lineRule="auto"/>
        <w:ind w:firstLine="720"/>
        <w:jc w:val="both"/>
        <w:rPr>
          <w:rFonts w:ascii="Arial" w:hAnsi="Arial" w:cs="Arial"/>
          <w:szCs w:val="26"/>
          <w:lang w:val="uk-UA"/>
        </w:rPr>
      </w:pPr>
    </w:p>
    <w:p w:rsidR="00FB59A8" w:rsidRDefault="00FB59A8" w:rsidP="00FB59A8">
      <w:pPr>
        <w:shd w:val="clear" w:color="auto" w:fill="FFFFFF"/>
        <w:spacing w:line="288" w:lineRule="auto"/>
        <w:ind w:firstLine="720"/>
        <w:jc w:val="both"/>
        <w:rPr>
          <w:rFonts w:ascii="Arial" w:hAnsi="Arial" w:cs="Arial"/>
          <w:szCs w:val="26"/>
          <w:lang w:val="uk-UA"/>
        </w:rPr>
      </w:pPr>
      <w:r>
        <w:rPr>
          <w:rFonts w:ascii="Arial" w:hAnsi="Arial" w:cs="Arial"/>
          <w:szCs w:val="26"/>
          <w:lang w:val="uk-UA"/>
        </w:rPr>
        <w:t>Кристали скаленоедрічного габітусу (рис.86) відрізняються добре розвинутими гранями скаленоедру (2131), до яких часто приєднується ромбоедр (1011).</w:t>
      </w:r>
    </w:p>
    <w:p w:rsidR="00FB59A8" w:rsidRDefault="00FB59A8" w:rsidP="00FB59A8">
      <w:pPr>
        <w:shd w:val="clear" w:color="auto" w:fill="FFFFFF"/>
        <w:spacing w:line="288" w:lineRule="auto"/>
        <w:ind w:firstLine="720"/>
        <w:jc w:val="both"/>
        <w:rPr>
          <w:rFonts w:ascii="Arial" w:hAnsi="Arial" w:cs="Arial"/>
          <w:szCs w:val="26"/>
          <w:lang w:val="uk-UA"/>
        </w:rPr>
      </w:pPr>
      <w:r>
        <w:rPr>
          <w:rFonts w:ascii="Arial" w:hAnsi="Arial" w:cs="Arial"/>
          <w:szCs w:val="26"/>
          <w:lang w:val="uk-UA"/>
        </w:rPr>
        <w:t xml:space="preserve">Пінакоідальний (таблитчастий) габітус виникає в тих випадках, коли головною формою є пінакоід (0001), а межі ромбоедру (1012) і призми (1010) мають вторинне значення. </w:t>
      </w:r>
    </w:p>
    <w:p w:rsidR="00FB59A8" w:rsidRDefault="00FB59A8" w:rsidP="00FB59A8">
      <w:pPr>
        <w:shd w:val="clear" w:color="auto" w:fill="FFFFFF"/>
        <w:spacing w:line="288" w:lineRule="auto"/>
        <w:ind w:firstLine="720"/>
        <w:jc w:val="both"/>
        <w:rPr>
          <w:rFonts w:ascii="Arial" w:hAnsi="Arial" w:cs="Arial"/>
          <w:szCs w:val="26"/>
          <w:lang w:val="uk-UA"/>
        </w:rPr>
      </w:pPr>
      <w:r>
        <w:rPr>
          <w:rFonts w:ascii="Arial" w:hAnsi="Arial" w:cs="Arial"/>
          <w:szCs w:val="26"/>
          <w:lang w:val="uk-UA"/>
        </w:rPr>
        <w:t>Кристали призматичного габітусу витягнуті по осі третього порядку і характеризуються розвитком площин гексагональної призми (1010), що закінчуються площиною пінакоіду (0001) або частіше гранями ромбоедру (1012).</w:t>
      </w:r>
    </w:p>
    <w:p w:rsidR="002774FA" w:rsidRDefault="002774FA" w:rsidP="002774FA">
      <w:pPr>
        <w:shd w:val="clear" w:color="auto" w:fill="FFFFFF"/>
        <w:spacing w:line="288" w:lineRule="auto"/>
        <w:ind w:firstLine="720"/>
        <w:jc w:val="both"/>
        <w:rPr>
          <w:rFonts w:ascii="Arial" w:hAnsi="Arial" w:cs="Arial"/>
          <w:szCs w:val="26"/>
        </w:rPr>
      </w:pPr>
      <w:r>
        <w:rPr>
          <w:rFonts w:ascii="Arial" w:hAnsi="Arial" w:cs="Arial"/>
          <w:noProof/>
          <w:szCs w:val="26"/>
          <w:lang w:val="en-US" w:eastAsia="en-US"/>
        </w:rPr>
        <w:drawing>
          <wp:inline distT="0" distB="0" distL="0" distR="0">
            <wp:extent cx="5408295" cy="1040765"/>
            <wp:effectExtent l="0" t="0" r="1905" b="6985"/>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408295" cy="1040765"/>
                    </a:xfrm>
                    <a:prstGeom prst="rect">
                      <a:avLst/>
                    </a:prstGeom>
                    <a:noFill/>
                    <a:ln>
                      <a:noFill/>
                    </a:ln>
                  </pic:spPr>
                </pic:pic>
              </a:graphicData>
            </a:graphic>
          </wp:inline>
        </w:drawing>
      </w:r>
    </w:p>
    <w:p w:rsidR="002774FA" w:rsidRDefault="002774FA" w:rsidP="002774FA">
      <w:pPr>
        <w:shd w:val="clear" w:color="auto" w:fill="FFFFFF"/>
        <w:spacing w:line="288" w:lineRule="auto"/>
        <w:ind w:firstLine="720"/>
        <w:jc w:val="center"/>
        <w:rPr>
          <w:rFonts w:ascii="Arial" w:hAnsi="Arial" w:cs="Arial"/>
          <w:noProof/>
          <w:szCs w:val="26"/>
          <w:lang w:val="uk-UA"/>
        </w:rPr>
      </w:pPr>
      <w:r>
        <w:rPr>
          <w:rFonts w:ascii="Arial" w:hAnsi="Arial" w:cs="Arial"/>
          <w:szCs w:val="26"/>
        </w:rPr>
        <w:t xml:space="preserve">Рис. </w:t>
      </w:r>
      <w:r>
        <w:rPr>
          <w:rFonts w:ascii="Arial" w:hAnsi="Arial" w:cs="Arial"/>
          <w:szCs w:val="26"/>
          <w:lang w:val="uk-UA"/>
        </w:rPr>
        <w:t>86</w:t>
      </w:r>
      <w:r>
        <w:rPr>
          <w:rFonts w:ascii="Arial" w:hAnsi="Arial" w:cs="Arial"/>
          <w:szCs w:val="26"/>
        </w:rPr>
        <w:t>.</w:t>
      </w:r>
      <w:r>
        <w:rPr>
          <w:rFonts w:ascii="Arial" w:hAnsi="Arial" w:cs="Arial"/>
          <w:szCs w:val="26"/>
          <w:lang w:val="uk-UA"/>
        </w:rPr>
        <w:t xml:space="preserve"> Форми кристалів</w:t>
      </w:r>
      <w:r>
        <w:rPr>
          <w:rFonts w:ascii="Arial" w:hAnsi="Arial" w:cs="Arial"/>
          <w:szCs w:val="26"/>
        </w:rPr>
        <w:t xml:space="preserve"> кальциту</w:t>
      </w:r>
    </w:p>
    <w:p w:rsidR="002774FA" w:rsidRDefault="002774FA" w:rsidP="002774FA">
      <w:pPr>
        <w:shd w:val="clear" w:color="auto" w:fill="FFFFFF"/>
        <w:spacing w:line="288" w:lineRule="auto"/>
        <w:ind w:firstLine="720"/>
        <w:jc w:val="both"/>
        <w:rPr>
          <w:rFonts w:ascii="Arial" w:hAnsi="Arial" w:cs="Arial"/>
          <w:szCs w:val="26"/>
          <w:lang w:val="uk-UA"/>
        </w:rPr>
      </w:pPr>
    </w:p>
    <w:p w:rsidR="002774FA" w:rsidRDefault="002774FA" w:rsidP="002774FA">
      <w:pPr>
        <w:shd w:val="clear" w:color="auto" w:fill="FFFFFF"/>
        <w:spacing w:line="288" w:lineRule="auto"/>
        <w:ind w:firstLine="720"/>
        <w:jc w:val="both"/>
        <w:rPr>
          <w:rFonts w:ascii="Arial" w:hAnsi="Arial" w:cs="Arial"/>
          <w:szCs w:val="26"/>
          <w:shd w:val="clear" w:color="auto" w:fill="FFFFFF"/>
          <w:lang w:val="uk-UA"/>
        </w:rPr>
      </w:pPr>
      <w:r>
        <w:rPr>
          <w:rFonts w:ascii="Arial" w:hAnsi="Arial" w:cs="Arial"/>
          <w:szCs w:val="26"/>
          <w:lang w:val="uk-UA"/>
        </w:rPr>
        <w:t xml:space="preserve">Іноді призматичні кристали не витягнуті по осі </w:t>
      </w:r>
      <w:r>
        <w:rPr>
          <w:rFonts w:ascii="Arial" w:hAnsi="Arial" w:cs="Arial"/>
          <w:szCs w:val="26"/>
          <w:lang w:val="en-US"/>
        </w:rPr>
        <w:t>L</w:t>
      </w:r>
      <w:r>
        <w:rPr>
          <w:rFonts w:ascii="Arial" w:hAnsi="Arial" w:cs="Arial"/>
          <w:szCs w:val="26"/>
          <w:vertAlign w:val="subscript"/>
        </w:rPr>
        <w:t>3</w:t>
      </w:r>
      <w:r>
        <w:rPr>
          <w:rFonts w:ascii="Arial" w:hAnsi="Arial" w:cs="Arial"/>
          <w:szCs w:val="26"/>
          <w:lang w:val="uk-UA"/>
        </w:rPr>
        <w:t xml:space="preserve">, а, навпаки, укорочені. Особливо часто це спостерігається при комбінації призми (1010) і ромбоедру (1012). Кристали ромбоедричного габітусу зустрічаються порівняно рідко. Часто спостерігаються двійники кальциту по площині тупого ромбоедра (1012) і за кальцитовим законом з площиною зрощення (0001) (рис. 85). </w:t>
      </w:r>
      <w:r>
        <w:rPr>
          <w:rFonts w:ascii="Arial" w:hAnsi="Arial" w:cs="Arial"/>
          <w:szCs w:val="26"/>
          <w:shd w:val="clear" w:color="auto" w:fill="FFFFFF"/>
          <w:lang w:val="uk-UA"/>
        </w:rPr>
        <w:t>Спайність досконала по (1011).</w:t>
      </w:r>
    </w:p>
    <w:p w:rsidR="002774FA" w:rsidRDefault="002774FA" w:rsidP="002774FA">
      <w:pPr>
        <w:shd w:val="clear" w:color="auto" w:fill="FFFFFF"/>
        <w:spacing w:line="288" w:lineRule="auto"/>
        <w:ind w:firstLine="720"/>
        <w:jc w:val="both"/>
        <w:rPr>
          <w:rFonts w:ascii="Arial" w:hAnsi="Arial" w:cs="Arial"/>
          <w:szCs w:val="26"/>
          <w:shd w:val="clear" w:color="auto" w:fill="FFFFFF"/>
          <w:lang w:val="uk-UA"/>
        </w:rPr>
      </w:pPr>
      <w:r>
        <w:rPr>
          <w:rFonts w:ascii="Arial" w:hAnsi="Arial" w:cs="Arial"/>
          <w:i/>
          <w:iCs/>
          <w:szCs w:val="26"/>
          <w:shd w:val="clear" w:color="auto" w:fill="FFFFFF"/>
          <w:lang w:val="uk-UA"/>
        </w:rPr>
        <w:t>Хімічний склад:</w:t>
      </w:r>
      <w:r>
        <w:rPr>
          <w:rFonts w:ascii="Arial" w:hAnsi="Arial" w:cs="Arial"/>
          <w:szCs w:val="26"/>
          <w:shd w:val="clear" w:color="auto" w:fill="FFFFFF"/>
          <w:lang w:val="uk-UA"/>
        </w:rPr>
        <w:t xml:space="preserve"> </w:t>
      </w:r>
      <w:r>
        <w:rPr>
          <w:rFonts w:ascii="Arial" w:hAnsi="Arial" w:cs="Arial"/>
          <w:szCs w:val="26"/>
          <w:shd w:val="clear" w:color="auto" w:fill="FFFFFF"/>
        </w:rPr>
        <w:t>CaO</w:t>
      </w:r>
      <w:r>
        <w:rPr>
          <w:rFonts w:ascii="Arial" w:hAnsi="Arial" w:cs="Arial"/>
          <w:szCs w:val="26"/>
          <w:shd w:val="clear" w:color="auto" w:fill="FFFFFF"/>
          <w:lang w:val="uk-UA"/>
        </w:rPr>
        <w:t xml:space="preserve"> - 56%, СО</w:t>
      </w:r>
      <w:r>
        <w:rPr>
          <w:rFonts w:ascii="Arial" w:hAnsi="Arial" w:cs="Arial"/>
          <w:szCs w:val="26"/>
          <w:shd w:val="clear" w:color="auto" w:fill="FFFFFF"/>
          <w:vertAlign w:val="subscript"/>
          <w:lang w:val="uk-UA"/>
        </w:rPr>
        <w:t>2</w:t>
      </w:r>
      <w:r>
        <w:rPr>
          <w:rFonts w:ascii="Arial" w:hAnsi="Arial" w:cs="Arial"/>
          <w:szCs w:val="26"/>
          <w:shd w:val="clear" w:color="auto" w:fill="FFFFFF"/>
          <w:lang w:val="uk-UA"/>
        </w:rPr>
        <w:t xml:space="preserve">  - 44%. Домішки </w:t>
      </w:r>
      <w:r>
        <w:rPr>
          <w:rFonts w:ascii="Arial" w:hAnsi="Arial" w:cs="Arial"/>
          <w:szCs w:val="26"/>
          <w:shd w:val="clear" w:color="auto" w:fill="FFFFFF"/>
        </w:rPr>
        <w:t>Mg</w:t>
      </w:r>
      <w:r>
        <w:rPr>
          <w:rFonts w:ascii="Arial" w:hAnsi="Arial" w:cs="Arial"/>
          <w:szCs w:val="26"/>
          <w:shd w:val="clear" w:color="auto" w:fill="FFFFFF"/>
          <w:lang w:val="uk-UA"/>
        </w:rPr>
        <w:t xml:space="preserve">, </w:t>
      </w:r>
      <w:r>
        <w:rPr>
          <w:rFonts w:ascii="Arial" w:hAnsi="Arial" w:cs="Arial"/>
          <w:szCs w:val="26"/>
          <w:shd w:val="clear" w:color="auto" w:fill="FFFFFF"/>
        </w:rPr>
        <w:t>Fe</w:t>
      </w:r>
      <w:r>
        <w:rPr>
          <w:rFonts w:ascii="Arial" w:hAnsi="Arial" w:cs="Arial"/>
          <w:szCs w:val="26"/>
          <w:shd w:val="clear" w:color="auto" w:fill="FFFFFF"/>
          <w:lang w:val="uk-UA"/>
        </w:rPr>
        <w:t xml:space="preserve">, </w:t>
      </w:r>
      <w:r>
        <w:rPr>
          <w:rFonts w:ascii="Arial" w:hAnsi="Arial" w:cs="Arial"/>
          <w:szCs w:val="26"/>
          <w:shd w:val="clear" w:color="auto" w:fill="FFFFFF"/>
        </w:rPr>
        <w:t>Mn</w:t>
      </w:r>
      <w:r>
        <w:rPr>
          <w:rFonts w:ascii="Arial" w:hAnsi="Arial" w:cs="Arial"/>
          <w:szCs w:val="26"/>
          <w:shd w:val="clear" w:color="auto" w:fill="FFFFFF"/>
          <w:lang w:val="uk-UA"/>
        </w:rPr>
        <w:t xml:space="preserve"> (до 8%), набагато рідше </w:t>
      </w:r>
      <w:r>
        <w:rPr>
          <w:rFonts w:ascii="Arial" w:hAnsi="Arial" w:cs="Arial"/>
          <w:szCs w:val="26"/>
          <w:shd w:val="clear" w:color="auto" w:fill="FFFFFF"/>
        </w:rPr>
        <w:t>Zn</w:t>
      </w:r>
      <w:r>
        <w:rPr>
          <w:rFonts w:ascii="Arial" w:hAnsi="Arial" w:cs="Arial"/>
          <w:szCs w:val="26"/>
          <w:shd w:val="clear" w:color="auto" w:fill="FFFFFF"/>
          <w:lang w:val="uk-UA"/>
        </w:rPr>
        <w:t xml:space="preserve"> (до 2%), </w:t>
      </w:r>
      <w:r>
        <w:rPr>
          <w:rFonts w:ascii="Arial" w:hAnsi="Arial" w:cs="Arial"/>
          <w:szCs w:val="26"/>
          <w:shd w:val="clear" w:color="auto" w:fill="FFFFFF"/>
        </w:rPr>
        <w:t>Sr</w:t>
      </w:r>
      <w:r>
        <w:rPr>
          <w:rFonts w:ascii="Arial" w:hAnsi="Arial" w:cs="Arial"/>
          <w:szCs w:val="26"/>
          <w:shd w:val="clear" w:color="auto" w:fill="FFFFFF"/>
          <w:lang w:val="uk-UA"/>
        </w:rPr>
        <w:t xml:space="preserve"> (стронціокальцит) тощо.</w:t>
      </w:r>
    </w:p>
    <w:p w:rsidR="002774FA" w:rsidRDefault="002774FA" w:rsidP="002774FA">
      <w:pPr>
        <w:shd w:val="clear" w:color="auto" w:fill="FFFFFF"/>
        <w:spacing w:line="288" w:lineRule="auto"/>
        <w:ind w:firstLine="720"/>
        <w:jc w:val="both"/>
        <w:rPr>
          <w:rFonts w:ascii="Arial" w:hAnsi="Arial" w:cs="Arial"/>
          <w:szCs w:val="26"/>
          <w:shd w:val="clear" w:color="auto" w:fill="FFFFFF"/>
          <w:lang w:val="uk-UA"/>
        </w:rPr>
      </w:pPr>
      <w:r>
        <w:rPr>
          <w:rFonts w:ascii="Arial" w:hAnsi="Arial" w:cs="Arial"/>
          <w:i/>
          <w:iCs/>
          <w:szCs w:val="26"/>
          <w:shd w:val="clear" w:color="auto" w:fill="FFFFFF"/>
        </w:rPr>
        <w:t>Агрегати.</w:t>
      </w:r>
      <w:r>
        <w:rPr>
          <w:rFonts w:ascii="Arial" w:hAnsi="Arial" w:cs="Arial"/>
          <w:szCs w:val="26"/>
          <w:shd w:val="clear" w:color="auto" w:fill="FFFFFF"/>
        </w:rPr>
        <w:t xml:space="preserve"> Друзи кристалів кальциту разом з іншими</w:t>
      </w:r>
      <w:r>
        <w:rPr>
          <w:rFonts w:ascii="Arial" w:hAnsi="Arial" w:cs="Arial"/>
          <w:szCs w:val="26"/>
          <w:shd w:val="clear" w:color="auto" w:fill="FFFFFF"/>
          <w:lang w:val="uk-UA"/>
        </w:rPr>
        <w:t xml:space="preserve"> </w:t>
      </w:r>
      <w:r>
        <w:rPr>
          <w:rFonts w:ascii="Arial" w:hAnsi="Arial" w:cs="Arial"/>
          <w:szCs w:val="26"/>
          <w:shd w:val="clear" w:color="auto" w:fill="FFFFFF"/>
        </w:rPr>
        <w:t>мінералами спостерігаються в пустотах</w:t>
      </w:r>
      <w:r>
        <w:rPr>
          <w:rFonts w:ascii="Arial" w:hAnsi="Arial" w:cs="Arial"/>
          <w:szCs w:val="26"/>
          <w:shd w:val="clear" w:color="auto" w:fill="FFFFFF"/>
          <w:lang w:val="uk-UA"/>
        </w:rPr>
        <w:t xml:space="preserve"> печер</w:t>
      </w:r>
      <w:r>
        <w:rPr>
          <w:rFonts w:ascii="Arial" w:hAnsi="Arial" w:cs="Arial"/>
          <w:szCs w:val="26"/>
          <w:shd w:val="clear" w:color="auto" w:fill="FFFFFF"/>
        </w:rPr>
        <w:t>. Досить часто зустрічаються крупнозернисті агрегати прозорого або напівпрозорого кальциту з</w:t>
      </w:r>
      <w:r>
        <w:rPr>
          <w:rFonts w:ascii="Arial" w:hAnsi="Arial" w:cs="Arial"/>
          <w:szCs w:val="26"/>
          <w:shd w:val="clear" w:color="auto" w:fill="FFFFFF"/>
          <w:lang w:val="uk-UA"/>
        </w:rPr>
        <w:t xml:space="preserve"> </w:t>
      </w:r>
      <w:r>
        <w:rPr>
          <w:rFonts w:ascii="Arial" w:hAnsi="Arial" w:cs="Arial"/>
          <w:szCs w:val="26"/>
          <w:shd w:val="clear" w:color="auto" w:fill="FFFFFF"/>
        </w:rPr>
        <w:t xml:space="preserve">досконалою спайністю окремих зерен. Рідко </w:t>
      </w:r>
      <w:r>
        <w:rPr>
          <w:rFonts w:ascii="Arial" w:hAnsi="Arial" w:cs="Arial"/>
          <w:szCs w:val="26"/>
          <w:shd w:val="clear" w:color="auto" w:fill="FFFFFF"/>
          <w:lang w:val="uk-UA"/>
        </w:rPr>
        <w:t>зу</w:t>
      </w:r>
      <w:r>
        <w:rPr>
          <w:rFonts w:ascii="Arial" w:hAnsi="Arial" w:cs="Arial"/>
          <w:szCs w:val="26"/>
          <w:shd w:val="clear" w:color="auto" w:fill="FFFFFF"/>
        </w:rPr>
        <w:t>ст</w:t>
      </w:r>
      <w:r>
        <w:rPr>
          <w:rFonts w:ascii="Arial" w:hAnsi="Arial" w:cs="Arial"/>
          <w:szCs w:val="26"/>
          <w:shd w:val="clear" w:color="auto" w:fill="FFFFFF"/>
          <w:lang w:val="uk-UA"/>
        </w:rPr>
        <w:t>р</w:t>
      </w:r>
      <w:r>
        <w:rPr>
          <w:rFonts w:ascii="Arial" w:hAnsi="Arial" w:cs="Arial"/>
          <w:szCs w:val="26"/>
          <w:shd w:val="clear" w:color="auto" w:fill="FFFFFF"/>
        </w:rPr>
        <w:t>і</w:t>
      </w:r>
      <w:r>
        <w:rPr>
          <w:rFonts w:ascii="Arial" w:hAnsi="Arial" w:cs="Arial"/>
          <w:szCs w:val="26"/>
          <w:shd w:val="clear" w:color="auto" w:fill="FFFFFF"/>
          <w:lang w:val="uk-UA"/>
        </w:rPr>
        <w:t>ч</w:t>
      </w:r>
      <w:r>
        <w:rPr>
          <w:rFonts w:ascii="Arial" w:hAnsi="Arial" w:cs="Arial"/>
          <w:szCs w:val="26"/>
          <w:shd w:val="clear" w:color="auto" w:fill="FFFFFF"/>
        </w:rPr>
        <w:t>ається жилкуватий з шовковистим блиском азбестоподібний кальцит (атласний шпат),</w:t>
      </w:r>
      <w:r>
        <w:rPr>
          <w:rFonts w:ascii="Arial" w:hAnsi="Arial" w:cs="Arial"/>
          <w:szCs w:val="26"/>
          <w:shd w:val="clear" w:color="auto" w:fill="FFFFFF"/>
          <w:lang w:val="uk-UA"/>
        </w:rPr>
        <w:t xml:space="preserve"> </w:t>
      </w:r>
      <w:r>
        <w:rPr>
          <w:rFonts w:ascii="Arial" w:hAnsi="Arial" w:cs="Arial"/>
          <w:szCs w:val="26"/>
          <w:shd w:val="clear" w:color="auto" w:fill="FFFFFF"/>
        </w:rPr>
        <w:t>волокна якого розташовуються перпендикулярно до стін</w:t>
      </w:r>
      <w:r>
        <w:rPr>
          <w:rFonts w:ascii="Arial" w:hAnsi="Arial" w:cs="Arial"/>
          <w:szCs w:val="26"/>
          <w:shd w:val="clear" w:color="auto" w:fill="FFFFFF"/>
          <w:lang w:val="uk-UA"/>
        </w:rPr>
        <w:t>о</w:t>
      </w:r>
      <w:r>
        <w:rPr>
          <w:rFonts w:ascii="Arial" w:hAnsi="Arial" w:cs="Arial"/>
          <w:szCs w:val="26"/>
          <w:shd w:val="clear" w:color="auto" w:fill="FFFFFF"/>
        </w:rPr>
        <w:t xml:space="preserve">к тріщин у породах. </w:t>
      </w:r>
    </w:p>
    <w:p w:rsidR="002774FA" w:rsidRDefault="002774FA" w:rsidP="002774FA">
      <w:pPr>
        <w:shd w:val="clear" w:color="auto" w:fill="FFFFFF"/>
        <w:spacing w:line="288" w:lineRule="auto"/>
        <w:ind w:firstLine="720"/>
        <w:jc w:val="both"/>
        <w:rPr>
          <w:rFonts w:ascii="Arial" w:hAnsi="Arial" w:cs="Arial"/>
          <w:szCs w:val="26"/>
          <w:shd w:val="clear" w:color="auto" w:fill="FFFFFF"/>
          <w:lang w:val="uk-UA"/>
        </w:rPr>
      </w:pPr>
      <w:r>
        <w:rPr>
          <w:rFonts w:ascii="Arial" w:hAnsi="Arial" w:cs="Arial"/>
          <w:szCs w:val="26"/>
          <w:shd w:val="clear" w:color="auto" w:fill="FFFFFF"/>
        </w:rPr>
        <w:t xml:space="preserve">Широко відомі </w:t>
      </w:r>
      <w:r>
        <w:rPr>
          <w:rFonts w:ascii="Arial" w:hAnsi="Arial" w:cs="Arial"/>
          <w:szCs w:val="26"/>
          <w:shd w:val="clear" w:color="auto" w:fill="FFFFFF"/>
          <w:lang w:val="uk-UA"/>
        </w:rPr>
        <w:t>зразки</w:t>
      </w:r>
      <w:r>
        <w:rPr>
          <w:rFonts w:ascii="Arial" w:hAnsi="Arial" w:cs="Arial"/>
          <w:szCs w:val="26"/>
          <w:shd w:val="clear" w:color="auto" w:fill="FFFFFF"/>
        </w:rPr>
        <w:t xml:space="preserve"> кальциту у вигляді сталактитів і сталагмітів</w:t>
      </w:r>
      <w:r>
        <w:rPr>
          <w:rFonts w:ascii="Arial" w:hAnsi="Arial" w:cs="Arial"/>
          <w:szCs w:val="26"/>
          <w:shd w:val="clear" w:color="auto" w:fill="FFFFFF"/>
          <w:lang w:val="uk-UA"/>
        </w:rPr>
        <w:t xml:space="preserve"> у </w:t>
      </w:r>
      <w:r>
        <w:rPr>
          <w:rFonts w:ascii="Arial" w:hAnsi="Arial" w:cs="Arial"/>
          <w:szCs w:val="26"/>
          <w:shd w:val="clear" w:color="auto" w:fill="FFFFFF"/>
        </w:rPr>
        <w:t xml:space="preserve">печерах серед вапняків. Зернисті суцільні агрегати у </w:t>
      </w:r>
      <w:r>
        <w:rPr>
          <w:rFonts w:ascii="Arial" w:hAnsi="Arial" w:cs="Arial"/>
          <w:szCs w:val="26"/>
          <w:shd w:val="clear" w:color="auto" w:fill="FFFFFF"/>
          <w:lang w:val="uk-UA"/>
        </w:rPr>
        <w:t xml:space="preserve">вигляді </w:t>
      </w:r>
      <w:r>
        <w:rPr>
          <w:rFonts w:ascii="Arial" w:hAnsi="Arial" w:cs="Arial"/>
          <w:szCs w:val="26"/>
          <w:shd w:val="clear" w:color="auto" w:fill="FFFFFF"/>
        </w:rPr>
        <w:t>великих</w:t>
      </w:r>
      <w:r>
        <w:rPr>
          <w:rFonts w:ascii="Arial" w:hAnsi="Arial" w:cs="Arial"/>
          <w:szCs w:val="26"/>
          <w:shd w:val="clear" w:color="auto" w:fill="FFFFFF"/>
          <w:lang w:val="uk-UA"/>
        </w:rPr>
        <w:t xml:space="preserve"> </w:t>
      </w:r>
      <w:r>
        <w:rPr>
          <w:rFonts w:ascii="Arial" w:hAnsi="Arial" w:cs="Arial"/>
          <w:szCs w:val="26"/>
          <w:shd w:val="clear" w:color="auto" w:fill="FFFFFF"/>
        </w:rPr>
        <w:t>щільн</w:t>
      </w:r>
      <w:r>
        <w:rPr>
          <w:rFonts w:ascii="Arial" w:hAnsi="Arial" w:cs="Arial"/>
          <w:szCs w:val="26"/>
          <w:shd w:val="clear" w:color="auto" w:fill="FFFFFF"/>
          <w:lang w:val="uk-UA"/>
        </w:rPr>
        <w:t>их</w:t>
      </w:r>
      <w:r>
        <w:rPr>
          <w:rFonts w:ascii="Arial" w:hAnsi="Arial" w:cs="Arial"/>
          <w:szCs w:val="26"/>
          <w:shd w:val="clear" w:color="auto" w:fill="FFFFFF"/>
        </w:rPr>
        <w:t xml:space="preserve"> мас</w:t>
      </w:r>
      <w:r>
        <w:rPr>
          <w:rFonts w:ascii="Arial" w:hAnsi="Arial" w:cs="Arial"/>
          <w:szCs w:val="26"/>
          <w:shd w:val="clear" w:color="auto" w:fill="FFFFFF"/>
          <w:lang w:val="uk-UA"/>
        </w:rPr>
        <w:t xml:space="preserve"> метаморфічного походження</w:t>
      </w:r>
      <w:r>
        <w:rPr>
          <w:rFonts w:ascii="Arial" w:hAnsi="Arial" w:cs="Arial"/>
          <w:szCs w:val="26"/>
          <w:shd w:val="clear" w:color="auto" w:fill="FFFFFF"/>
        </w:rPr>
        <w:t xml:space="preserve"> називаються </w:t>
      </w:r>
      <w:r>
        <w:rPr>
          <w:rFonts w:ascii="Arial" w:hAnsi="Arial" w:cs="Arial"/>
          <w:b/>
          <w:szCs w:val="26"/>
          <w:shd w:val="clear" w:color="auto" w:fill="FFFFFF"/>
        </w:rPr>
        <w:t>мармурами</w:t>
      </w:r>
      <w:r>
        <w:rPr>
          <w:rFonts w:ascii="Arial" w:hAnsi="Arial" w:cs="Arial"/>
          <w:szCs w:val="26"/>
          <w:shd w:val="clear" w:color="auto" w:fill="FFFFFF"/>
        </w:rPr>
        <w:t>. Щільні скритокристалічні</w:t>
      </w:r>
      <w:r>
        <w:rPr>
          <w:rFonts w:ascii="Arial" w:hAnsi="Arial" w:cs="Arial"/>
          <w:szCs w:val="26"/>
          <w:shd w:val="clear" w:color="auto" w:fill="FFFFFF"/>
          <w:lang w:val="uk-UA"/>
        </w:rPr>
        <w:t xml:space="preserve"> різниці кальцитових гірських порід осадового походження, нерідко шаруваті, відомі як </w:t>
      </w:r>
      <w:r>
        <w:rPr>
          <w:rFonts w:ascii="Arial" w:hAnsi="Arial" w:cs="Arial"/>
          <w:b/>
          <w:szCs w:val="26"/>
          <w:shd w:val="clear" w:color="auto" w:fill="FFFFFF"/>
          <w:lang w:val="uk-UA"/>
        </w:rPr>
        <w:t>вапняки</w:t>
      </w:r>
      <w:r>
        <w:rPr>
          <w:rFonts w:ascii="Arial" w:hAnsi="Arial" w:cs="Arial"/>
          <w:szCs w:val="26"/>
          <w:shd w:val="clear" w:color="auto" w:fill="FFFFFF"/>
          <w:lang w:val="uk-UA"/>
        </w:rPr>
        <w:t>. Іноді зустрічаются оолітові вапняки.  «Вапняним туфом», або травертином, називають ніздрюваті утворення карбонату кальцію, що виникають у місцях виходу як холодних, так і гарячих насичених вапном мінеральних джерел.</w:t>
      </w:r>
    </w:p>
    <w:p w:rsidR="002774FA" w:rsidRDefault="002774FA" w:rsidP="002774FA">
      <w:pPr>
        <w:shd w:val="clear" w:color="auto" w:fill="FFFFFF"/>
        <w:spacing w:line="288" w:lineRule="auto"/>
        <w:ind w:firstLine="720"/>
        <w:jc w:val="both"/>
        <w:rPr>
          <w:rFonts w:ascii="Arial" w:hAnsi="Arial" w:cs="Arial"/>
          <w:szCs w:val="26"/>
          <w:shd w:val="clear" w:color="auto" w:fill="FFFFFF"/>
          <w:lang w:val="uk-UA"/>
        </w:rPr>
      </w:pPr>
      <w:r>
        <w:rPr>
          <w:rFonts w:ascii="Arial" w:hAnsi="Arial" w:cs="Arial"/>
          <w:i/>
          <w:iCs/>
          <w:szCs w:val="26"/>
          <w:shd w:val="clear" w:color="auto" w:fill="FFFFFF"/>
          <w:lang w:val="uk-UA"/>
        </w:rPr>
        <w:t>Колір.</w:t>
      </w:r>
      <w:r>
        <w:rPr>
          <w:rFonts w:ascii="Arial" w:hAnsi="Arial" w:cs="Arial"/>
          <w:szCs w:val="26"/>
          <w:shd w:val="clear" w:color="auto" w:fill="FFFFFF"/>
          <w:lang w:val="uk-UA"/>
        </w:rPr>
        <w:t xml:space="preserve"> Здебільшого безбарвний або молочно-білий, але іноді кальцит може бути забарвлений домішками у різні (зазвичай світлі) відтінки сірого, жовтого, рожевого, червоного, бурого та чорного кольорів. </w:t>
      </w:r>
    </w:p>
    <w:p w:rsidR="002774FA" w:rsidRDefault="002774FA" w:rsidP="002774FA">
      <w:pPr>
        <w:shd w:val="clear" w:color="auto" w:fill="FFFFFF"/>
        <w:spacing w:line="288" w:lineRule="auto"/>
        <w:ind w:firstLine="720"/>
        <w:jc w:val="both"/>
        <w:rPr>
          <w:rFonts w:ascii="Arial" w:hAnsi="Arial" w:cs="Arial"/>
          <w:szCs w:val="26"/>
          <w:shd w:val="clear" w:color="auto" w:fill="FFFFFF"/>
          <w:lang w:val="uk-UA"/>
        </w:rPr>
      </w:pPr>
      <w:r>
        <w:rPr>
          <w:rFonts w:ascii="Arial" w:hAnsi="Arial" w:cs="Arial"/>
          <w:i/>
          <w:iCs/>
          <w:szCs w:val="26"/>
          <w:shd w:val="clear" w:color="auto" w:fill="FFFFFF"/>
          <w:lang w:val="uk-UA"/>
        </w:rPr>
        <w:t>Блиск</w:t>
      </w:r>
      <w:r>
        <w:rPr>
          <w:rFonts w:ascii="Arial" w:hAnsi="Arial" w:cs="Arial"/>
          <w:szCs w:val="26"/>
          <w:shd w:val="clear" w:color="auto" w:fill="FFFFFF"/>
          <w:lang w:val="uk-UA"/>
        </w:rPr>
        <w:t xml:space="preserve"> скляний. Nт = 1,658 та Np = 1,486. </w:t>
      </w:r>
      <w:r>
        <w:rPr>
          <w:rFonts w:ascii="Arial" w:hAnsi="Arial" w:cs="Arial"/>
          <w:i/>
          <w:iCs/>
          <w:szCs w:val="26"/>
          <w:shd w:val="clear" w:color="auto" w:fill="FFFFFF"/>
          <w:lang w:val="uk-UA"/>
        </w:rPr>
        <w:t>Твердість -</w:t>
      </w:r>
      <w:r>
        <w:rPr>
          <w:rFonts w:ascii="Arial" w:hAnsi="Arial" w:cs="Arial"/>
          <w:szCs w:val="26"/>
          <w:shd w:val="clear" w:color="auto" w:fill="FFFFFF"/>
          <w:lang w:val="uk-UA"/>
        </w:rPr>
        <w:t xml:space="preserve"> 3. </w:t>
      </w:r>
      <w:r>
        <w:rPr>
          <w:rFonts w:ascii="Arial" w:hAnsi="Arial" w:cs="Arial"/>
          <w:i/>
          <w:iCs/>
          <w:szCs w:val="26"/>
          <w:shd w:val="clear" w:color="auto" w:fill="FFFFFF"/>
          <w:lang w:val="uk-UA"/>
        </w:rPr>
        <w:t>Спайність</w:t>
      </w:r>
      <w:r>
        <w:rPr>
          <w:rFonts w:ascii="Arial" w:hAnsi="Arial" w:cs="Arial"/>
          <w:szCs w:val="26"/>
          <w:shd w:val="clear" w:color="auto" w:fill="FFFFFF"/>
          <w:lang w:val="uk-UA"/>
        </w:rPr>
        <w:t xml:space="preserve"> досконала за {101</w:t>
      </w:r>
      <m:oMath>
        <m:acc>
          <m:accPr>
            <m:chr m:val="̅"/>
            <m:ctrlPr>
              <w:rPr>
                <w:rFonts w:ascii="Cambria Math" w:hAnsi="Cambria Math" w:cs="Arial"/>
                <w:i/>
                <w:color w:val="FF0000"/>
                <w:szCs w:val="26"/>
                <w:vertAlign w:val="superscript"/>
                <w:lang w:val="uk-UA"/>
              </w:rPr>
            </m:ctrlPr>
          </m:accPr>
          <m:e>
            <m:r>
              <w:rPr>
                <w:rFonts w:ascii="Cambria Math" w:hAnsi="Cambria Math" w:cs="Arial"/>
                <w:szCs w:val="26"/>
                <w:vertAlign w:val="superscript"/>
                <w:lang w:val="uk-UA"/>
              </w:rPr>
              <m:t>1</m:t>
            </m:r>
          </m:e>
        </m:acc>
      </m:oMath>
      <w:r>
        <w:rPr>
          <w:rFonts w:ascii="Arial" w:hAnsi="Arial" w:cs="Arial"/>
          <w:szCs w:val="26"/>
          <w:shd w:val="clear" w:color="auto" w:fill="FFFFFF"/>
          <w:lang w:val="uk-UA"/>
        </w:rPr>
        <w:t xml:space="preserve">}. </w:t>
      </w:r>
      <w:r>
        <w:rPr>
          <w:rFonts w:ascii="Arial" w:hAnsi="Arial" w:cs="Arial"/>
          <w:i/>
          <w:iCs/>
          <w:szCs w:val="26"/>
          <w:shd w:val="clear" w:color="auto" w:fill="FFFFFF"/>
          <w:lang w:val="uk-UA"/>
        </w:rPr>
        <w:t>Істинна густина -</w:t>
      </w:r>
      <w:r>
        <w:rPr>
          <w:rFonts w:ascii="Arial" w:hAnsi="Arial" w:cs="Arial"/>
          <w:szCs w:val="26"/>
          <w:shd w:val="clear" w:color="auto" w:fill="FFFFFF"/>
          <w:lang w:val="uk-UA"/>
        </w:rPr>
        <w:t xml:space="preserve"> 2,6…2,8 г</w:t>
      </w:r>
      <w:r>
        <w:rPr>
          <w:rFonts w:ascii="Arial" w:hAnsi="Arial" w:cs="Arial"/>
          <w:szCs w:val="26"/>
          <w:shd w:val="clear" w:color="auto" w:fill="FFFFFF"/>
        </w:rPr>
        <w:t>/</w:t>
      </w:r>
      <w:r>
        <w:rPr>
          <w:rFonts w:ascii="Arial" w:hAnsi="Arial" w:cs="Arial"/>
          <w:szCs w:val="26"/>
          <w:shd w:val="clear" w:color="auto" w:fill="FFFFFF"/>
          <w:lang w:val="uk-UA"/>
        </w:rPr>
        <w:t>см</w:t>
      </w:r>
      <w:r>
        <w:rPr>
          <w:rFonts w:ascii="Arial" w:hAnsi="Arial" w:cs="Arial"/>
          <w:szCs w:val="26"/>
          <w:shd w:val="clear" w:color="auto" w:fill="FFFFFF"/>
          <w:vertAlign w:val="superscript"/>
          <w:lang w:val="uk-UA"/>
        </w:rPr>
        <w:t>3</w:t>
      </w:r>
      <w:r>
        <w:rPr>
          <w:rFonts w:ascii="Arial" w:hAnsi="Arial" w:cs="Arial"/>
          <w:szCs w:val="26"/>
          <w:shd w:val="clear" w:color="auto" w:fill="FFFFFF"/>
          <w:lang w:val="uk-UA"/>
        </w:rPr>
        <w:t xml:space="preserve">,  для хімічно чистих кристалів </w:t>
      </w:r>
      <w:r>
        <w:rPr>
          <w:rFonts w:ascii="Arial" w:hAnsi="Arial" w:cs="Arial"/>
          <w:szCs w:val="26"/>
          <w:shd w:val="clear" w:color="auto" w:fill="FFFFFF"/>
        </w:rPr>
        <w:t xml:space="preserve">- </w:t>
      </w:r>
      <w:r>
        <w:rPr>
          <w:rFonts w:ascii="Arial" w:hAnsi="Arial" w:cs="Arial"/>
          <w:szCs w:val="26"/>
          <w:shd w:val="clear" w:color="auto" w:fill="FFFFFF"/>
          <w:lang w:val="uk-UA"/>
        </w:rPr>
        <w:t>2,72 г</w:t>
      </w:r>
      <w:r>
        <w:rPr>
          <w:rFonts w:ascii="Arial" w:hAnsi="Arial" w:cs="Arial"/>
          <w:szCs w:val="26"/>
          <w:shd w:val="clear" w:color="auto" w:fill="FFFFFF"/>
        </w:rPr>
        <w:t>/</w:t>
      </w:r>
      <w:r>
        <w:rPr>
          <w:rFonts w:ascii="Arial" w:hAnsi="Arial" w:cs="Arial"/>
          <w:szCs w:val="26"/>
          <w:shd w:val="clear" w:color="auto" w:fill="FFFFFF"/>
          <w:lang w:val="uk-UA"/>
        </w:rPr>
        <w:t>см</w:t>
      </w:r>
      <w:r>
        <w:rPr>
          <w:rFonts w:ascii="Arial" w:hAnsi="Arial" w:cs="Arial"/>
          <w:szCs w:val="26"/>
          <w:shd w:val="clear" w:color="auto" w:fill="FFFFFF"/>
          <w:vertAlign w:val="superscript"/>
          <w:lang w:val="uk-UA"/>
        </w:rPr>
        <w:t xml:space="preserve">3 </w:t>
      </w:r>
      <w:r>
        <w:rPr>
          <w:rFonts w:ascii="Arial" w:hAnsi="Arial" w:cs="Arial"/>
          <w:szCs w:val="26"/>
          <w:shd w:val="clear" w:color="auto" w:fill="FFFFFF"/>
          <w:lang w:val="uk-UA"/>
        </w:rPr>
        <w:t xml:space="preserve">при температурі  23°С. </w:t>
      </w:r>
    </w:p>
    <w:p w:rsidR="002774FA" w:rsidRDefault="002774FA" w:rsidP="002774FA">
      <w:pPr>
        <w:shd w:val="clear" w:color="auto" w:fill="FFFFFF"/>
        <w:spacing w:line="288" w:lineRule="auto"/>
        <w:ind w:firstLine="720"/>
        <w:jc w:val="both"/>
        <w:rPr>
          <w:rFonts w:ascii="Arial" w:hAnsi="Arial" w:cs="Arial"/>
          <w:szCs w:val="26"/>
          <w:shd w:val="clear" w:color="auto" w:fill="FFFFFF"/>
          <w:lang w:val="uk-UA"/>
        </w:rPr>
      </w:pPr>
      <w:r>
        <w:rPr>
          <w:rFonts w:ascii="Arial" w:hAnsi="Arial" w:cs="Arial"/>
          <w:i/>
          <w:iCs/>
          <w:szCs w:val="26"/>
          <w:shd w:val="clear" w:color="auto" w:fill="FFFFFF"/>
          <w:lang w:val="uk-UA"/>
        </w:rPr>
        <w:t>Інші властивості</w:t>
      </w:r>
      <w:r>
        <w:rPr>
          <w:rFonts w:ascii="Arial" w:hAnsi="Arial" w:cs="Arial"/>
          <w:szCs w:val="26"/>
          <w:shd w:val="clear" w:color="auto" w:fill="FFFFFF"/>
          <w:lang w:val="uk-UA"/>
        </w:rPr>
        <w:t>. При стисканні, що супроводжується двойникуванням, кальцит електризується. Зразки деяких родовищ виявляють здатість до люмінесценції.</w:t>
      </w:r>
    </w:p>
    <w:p w:rsidR="002774FA" w:rsidRDefault="002774FA" w:rsidP="002774FA">
      <w:pPr>
        <w:shd w:val="clear" w:color="auto" w:fill="FFFFFF"/>
        <w:spacing w:line="288" w:lineRule="auto"/>
        <w:ind w:firstLine="720"/>
        <w:jc w:val="both"/>
        <w:rPr>
          <w:rFonts w:ascii="Arial" w:hAnsi="Arial" w:cs="Arial"/>
          <w:szCs w:val="26"/>
          <w:shd w:val="clear" w:color="auto" w:fill="FFFFFF"/>
          <w:lang w:val="uk-UA"/>
        </w:rPr>
      </w:pPr>
      <w:r>
        <w:rPr>
          <w:rFonts w:ascii="Arial" w:hAnsi="Arial" w:cs="Arial"/>
          <w:i/>
          <w:iCs/>
          <w:szCs w:val="26"/>
          <w:shd w:val="clear" w:color="auto" w:fill="FFFFFF"/>
          <w:lang w:val="uk-UA"/>
        </w:rPr>
        <w:t>Діагностичні ознаки</w:t>
      </w:r>
      <w:r>
        <w:rPr>
          <w:rFonts w:ascii="Arial" w:hAnsi="Arial" w:cs="Arial"/>
          <w:szCs w:val="26"/>
          <w:shd w:val="clear" w:color="auto" w:fill="FFFFFF"/>
          <w:lang w:val="uk-UA"/>
        </w:rPr>
        <w:t>. У крупнокристалічних агрегатах кальцит  легко впізнати та ідентифікувати по ромбоедру спайності, порівняно низькій твердості (легко дряпається вістрям ножа або голки), а також по бурхливому виділенню CO</w:t>
      </w:r>
      <w:r>
        <w:rPr>
          <w:rFonts w:ascii="Arial" w:hAnsi="Arial" w:cs="Arial"/>
          <w:szCs w:val="26"/>
          <w:shd w:val="clear" w:color="auto" w:fill="FFFFFF"/>
          <w:vertAlign w:val="subscript"/>
          <w:lang w:val="uk-UA"/>
        </w:rPr>
        <w:t>2</w:t>
      </w:r>
      <w:r>
        <w:rPr>
          <w:rFonts w:ascii="Arial" w:hAnsi="Arial" w:cs="Arial"/>
          <w:szCs w:val="26"/>
          <w:shd w:val="clear" w:color="auto" w:fill="FFFFFF"/>
          <w:lang w:val="uk-UA"/>
        </w:rPr>
        <w:t xml:space="preserve"> при  додаванні  HCl. У розведеній хлоридній кислоті  він легко розчиняється навіть на холоді з шипінням (виділення СО</w:t>
      </w:r>
      <w:r>
        <w:rPr>
          <w:rFonts w:ascii="Arial" w:hAnsi="Arial" w:cs="Arial"/>
          <w:szCs w:val="26"/>
          <w:shd w:val="clear" w:color="auto" w:fill="FFFFFF"/>
          <w:vertAlign w:val="subscript"/>
          <w:lang w:val="uk-UA"/>
        </w:rPr>
        <w:t>2</w:t>
      </w:r>
      <w:r>
        <w:rPr>
          <w:rFonts w:ascii="Arial" w:hAnsi="Arial" w:cs="Arial"/>
          <w:szCs w:val="26"/>
          <w:shd w:val="clear" w:color="auto" w:fill="FFFFFF"/>
          <w:lang w:val="uk-UA"/>
        </w:rPr>
        <w:t>).</w:t>
      </w:r>
    </w:p>
    <w:p w:rsidR="002774FA" w:rsidRPr="00FB59A8" w:rsidRDefault="002774FA" w:rsidP="002774FA">
      <w:pPr>
        <w:shd w:val="clear" w:color="auto" w:fill="FFFFFF"/>
        <w:spacing w:line="288" w:lineRule="auto"/>
        <w:ind w:firstLine="720"/>
        <w:jc w:val="both"/>
        <w:rPr>
          <w:rFonts w:ascii="Arial" w:hAnsi="Arial" w:cs="Arial"/>
          <w:color w:val="000000" w:themeColor="text1"/>
          <w:szCs w:val="26"/>
          <w:lang w:val="uk-UA"/>
        </w:rPr>
      </w:pPr>
      <w:r>
        <w:rPr>
          <w:rFonts w:ascii="Arial" w:hAnsi="Arial" w:cs="Arial"/>
          <w:b/>
          <w:bCs/>
          <w:i/>
          <w:iCs/>
          <w:szCs w:val="26"/>
        </w:rPr>
        <w:t>Тип арагоніту СаСО</w:t>
      </w:r>
      <w:r>
        <w:rPr>
          <w:rFonts w:ascii="Arial" w:hAnsi="Arial" w:cs="Arial"/>
          <w:b/>
          <w:bCs/>
          <w:i/>
          <w:iCs/>
          <w:szCs w:val="26"/>
          <w:vertAlign w:val="subscript"/>
        </w:rPr>
        <w:t>3</w:t>
      </w:r>
      <w:r>
        <w:rPr>
          <w:rFonts w:ascii="Arial" w:hAnsi="Arial" w:cs="Arial"/>
          <w:b/>
          <w:bCs/>
          <w:i/>
          <w:iCs/>
          <w:szCs w:val="26"/>
          <w:lang w:val="uk-UA"/>
        </w:rPr>
        <w:t>.</w:t>
      </w:r>
      <w:r>
        <w:rPr>
          <w:rFonts w:ascii="Arial" w:hAnsi="Arial" w:cs="Arial"/>
          <w:b/>
          <w:bCs/>
          <w:szCs w:val="26"/>
          <w:lang w:val="uk-UA"/>
        </w:rPr>
        <w:t xml:space="preserve"> </w:t>
      </w:r>
      <w:r>
        <w:rPr>
          <w:rFonts w:ascii="Arial" w:hAnsi="Arial" w:cs="Arial"/>
          <w:i/>
          <w:iCs/>
          <w:szCs w:val="26"/>
          <w:lang w:val="uk-UA"/>
        </w:rPr>
        <w:t>Кристалічна структура</w:t>
      </w:r>
      <w:r>
        <w:rPr>
          <w:rFonts w:ascii="Arial" w:hAnsi="Arial" w:cs="Arial"/>
          <w:szCs w:val="26"/>
          <w:lang w:val="uk-UA"/>
        </w:rPr>
        <w:t xml:space="preserve">. Гексагональна (орторомбічна) сингонія. Ромбоедричний вид симетрії (рис. 87). Площини трикутників із карбонатних груп </w:t>
      </w:r>
      <w:r>
        <w:rPr>
          <w:rFonts w:ascii="Arial" w:hAnsi="Arial" w:cs="Arial"/>
          <w:szCs w:val="26"/>
        </w:rPr>
        <w:t>CO</w:t>
      </w:r>
      <w:r>
        <w:rPr>
          <w:rFonts w:ascii="Arial" w:hAnsi="Arial" w:cs="Arial"/>
          <w:szCs w:val="26"/>
          <w:vertAlign w:val="subscript"/>
          <w:lang w:val="uk-UA"/>
        </w:rPr>
        <w:t>3</w:t>
      </w:r>
      <w:r>
        <w:rPr>
          <w:rFonts w:ascii="Arial" w:hAnsi="Arial" w:cs="Arial"/>
          <w:szCs w:val="26"/>
          <w:vertAlign w:val="superscript"/>
          <w:lang w:val="uk-UA"/>
        </w:rPr>
        <w:t xml:space="preserve">2− </w:t>
      </w:r>
      <w:r>
        <w:rPr>
          <w:rFonts w:ascii="Arial" w:hAnsi="Arial" w:cs="Arial"/>
          <w:szCs w:val="26"/>
          <w:lang w:val="uk-UA"/>
        </w:rPr>
        <w:t xml:space="preserve">взаємно паралельні як і в структурі кальциту. Кожен іон </w:t>
      </w:r>
      <w:r>
        <w:rPr>
          <w:rFonts w:ascii="Arial" w:hAnsi="Arial" w:cs="Arial"/>
          <w:szCs w:val="26"/>
        </w:rPr>
        <w:t>Ca</w:t>
      </w:r>
      <w:r>
        <w:rPr>
          <w:rFonts w:ascii="Arial" w:hAnsi="Arial" w:cs="Arial"/>
          <w:szCs w:val="26"/>
          <w:vertAlign w:val="superscript"/>
          <w:lang w:val="uk-UA"/>
        </w:rPr>
        <w:t>2+</w:t>
      </w:r>
      <w:r>
        <w:rPr>
          <w:rFonts w:ascii="Arial" w:hAnsi="Arial" w:cs="Arial"/>
          <w:szCs w:val="26"/>
          <w:lang w:val="uk-UA"/>
        </w:rPr>
        <w:t xml:space="preserve"> оточений дев’ятьма іонами </w:t>
      </w:r>
      <w:r>
        <w:rPr>
          <w:rFonts w:ascii="Arial" w:hAnsi="Arial" w:cs="Arial"/>
          <w:szCs w:val="26"/>
        </w:rPr>
        <w:t>O</w:t>
      </w:r>
      <w:r>
        <w:rPr>
          <w:rFonts w:ascii="Arial" w:hAnsi="Arial" w:cs="Arial"/>
          <w:szCs w:val="26"/>
          <w:vertAlign w:val="superscript"/>
          <w:lang w:val="uk-UA"/>
        </w:rPr>
        <w:t>2−</w:t>
      </w:r>
      <w:r>
        <w:rPr>
          <w:rFonts w:ascii="Arial" w:hAnsi="Arial" w:cs="Arial"/>
          <w:szCs w:val="26"/>
          <w:lang w:val="uk-UA"/>
        </w:rPr>
        <w:t xml:space="preserve">. Іон оксигену пов'язаний з трьома іонами </w:t>
      </w:r>
      <w:r>
        <w:rPr>
          <w:rFonts w:ascii="Arial" w:hAnsi="Arial" w:cs="Arial"/>
          <w:szCs w:val="26"/>
        </w:rPr>
        <w:t>Ca</w:t>
      </w:r>
      <w:r>
        <w:rPr>
          <w:rFonts w:ascii="Arial" w:hAnsi="Arial" w:cs="Arial"/>
          <w:szCs w:val="26"/>
          <w:vertAlign w:val="superscript"/>
          <w:lang w:val="uk-UA"/>
        </w:rPr>
        <w:t>2+</w:t>
      </w:r>
      <w:r>
        <w:rPr>
          <w:rFonts w:ascii="Arial" w:hAnsi="Arial" w:cs="Arial"/>
          <w:szCs w:val="26"/>
          <w:lang w:val="uk-UA"/>
        </w:rPr>
        <w:t xml:space="preserve"> і іоном карбону карбонатної групи. Структура арагоніту відрізняється від структури кальциту тільки тим, що іони в ній укладені за щільним гексагональним упакуванням. Трикутні групи </w:t>
      </w:r>
      <w:r>
        <w:rPr>
          <w:rFonts w:ascii="Arial" w:hAnsi="Arial" w:cs="Arial"/>
          <w:szCs w:val="26"/>
        </w:rPr>
        <w:t>CO</w:t>
      </w:r>
      <w:r>
        <w:rPr>
          <w:rFonts w:ascii="Arial" w:hAnsi="Arial" w:cs="Arial"/>
          <w:szCs w:val="26"/>
          <w:vertAlign w:val="subscript"/>
          <w:lang w:val="uk-UA"/>
        </w:rPr>
        <w:t>3</w:t>
      </w:r>
      <w:r>
        <w:rPr>
          <w:rFonts w:ascii="Arial" w:hAnsi="Arial" w:cs="Arial"/>
          <w:szCs w:val="26"/>
          <w:vertAlign w:val="superscript"/>
          <w:lang w:val="uk-UA"/>
        </w:rPr>
        <w:t>2−</w:t>
      </w:r>
      <w:r>
        <w:rPr>
          <w:rFonts w:ascii="Arial" w:hAnsi="Arial" w:cs="Arial"/>
          <w:szCs w:val="26"/>
          <w:lang w:val="uk-UA"/>
        </w:rPr>
        <w:t xml:space="preserve"> знаходяться не посередині проміжків між шарами іонів </w:t>
      </w:r>
      <w:r>
        <w:rPr>
          <w:rFonts w:ascii="Arial" w:hAnsi="Arial" w:cs="Arial"/>
          <w:szCs w:val="26"/>
        </w:rPr>
        <w:t>Ca</w:t>
      </w:r>
      <w:r>
        <w:rPr>
          <w:rFonts w:ascii="Arial" w:hAnsi="Arial" w:cs="Arial"/>
          <w:szCs w:val="26"/>
          <w:vertAlign w:val="superscript"/>
          <w:lang w:val="uk-UA"/>
        </w:rPr>
        <w:t>2+</w:t>
      </w:r>
      <w:r>
        <w:rPr>
          <w:rFonts w:ascii="Arial" w:hAnsi="Arial" w:cs="Arial"/>
          <w:szCs w:val="26"/>
          <w:lang w:val="uk-UA"/>
        </w:rPr>
        <w:t>, а повернуті вліво чи вправо на 30</w:t>
      </w:r>
      <w:r>
        <w:rPr>
          <w:rFonts w:ascii="Arial" w:hAnsi="Arial" w:cs="Arial"/>
          <w:szCs w:val="26"/>
          <w:vertAlign w:val="superscript"/>
          <w:lang w:val="uk-UA"/>
        </w:rPr>
        <w:t>0</w:t>
      </w:r>
      <w:r>
        <w:rPr>
          <w:rFonts w:ascii="Arial" w:hAnsi="Arial" w:cs="Arial"/>
          <w:szCs w:val="26"/>
          <w:lang w:val="uk-UA"/>
        </w:rPr>
        <w:t xml:space="preserve">. У зв’язку з цим знижується симетричність структури. Параметри елементарної комірки: a = 4,9616 Å, b = 7,9705 Å, с = 5,7394 Å. </w:t>
      </w:r>
      <w:r w:rsidRPr="00FB59A8">
        <w:rPr>
          <w:rFonts w:ascii="Arial" w:hAnsi="Arial" w:cs="Arial"/>
          <w:color w:val="000000" w:themeColor="text1"/>
          <w:szCs w:val="26"/>
          <w:lang w:val="uk-UA"/>
        </w:rPr>
        <w:t xml:space="preserve">Просторова група </w:t>
      </w:r>
      <w:r w:rsidRPr="00FB59A8">
        <w:rPr>
          <w:rFonts w:ascii="Arial" w:hAnsi="Arial" w:cs="Arial"/>
          <w:color w:val="000000" w:themeColor="text1"/>
          <w:szCs w:val="26"/>
          <w:lang w:val="en-US"/>
        </w:rPr>
        <w:t>Pnma</w:t>
      </w:r>
      <w:r w:rsidRPr="00FB59A8">
        <w:rPr>
          <w:rFonts w:ascii="Arial" w:hAnsi="Arial" w:cs="Arial"/>
          <w:color w:val="000000" w:themeColor="text1"/>
          <w:szCs w:val="26"/>
          <w:lang w:val="uk-UA"/>
        </w:rPr>
        <w:t>,  КЧ = 4.</w:t>
      </w:r>
    </w:p>
    <w:p w:rsidR="002774FA" w:rsidRDefault="002774FA" w:rsidP="002774FA">
      <w:pPr>
        <w:shd w:val="clear" w:color="auto" w:fill="FFFFFF"/>
        <w:spacing w:line="288" w:lineRule="auto"/>
        <w:jc w:val="center"/>
        <w:rPr>
          <w:rFonts w:ascii="Arial" w:hAnsi="Arial" w:cs="Arial"/>
          <w:noProof/>
          <w:szCs w:val="26"/>
        </w:rPr>
      </w:pPr>
      <w:r>
        <w:rPr>
          <w:rFonts w:ascii="Arial" w:hAnsi="Arial" w:cs="Arial"/>
          <w:noProof/>
          <w:szCs w:val="26"/>
          <w:lang w:val="en-US" w:eastAsia="en-US"/>
        </w:rPr>
        <w:drawing>
          <wp:inline distT="0" distB="0" distL="0" distR="0">
            <wp:extent cx="1342390" cy="1430020"/>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342390" cy="1430020"/>
                    </a:xfrm>
                    <a:prstGeom prst="rect">
                      <a:avLst/>
                    </a:prstGeom>
                    <a:noFill/>
                    <a:ln>
                      <a:noFill/>
                    </a:ln>
                  </pic:spPr>
                </pic:pic>
              </a:graphicData>
            </a:graphic>
          </wp:inline>
        </w:drawing>
      </w:r>
      <w:r>
        <w:rPr>
          <w:rFonts w:ascii="Arial" w:hAnsi="Arial" w:cs="Arial"/>
          <w:noProof/>
          <w:szCs w:val="26"/>
        </w:rPr>
        <w:t xml:space="preserve">       </w:t>
      </w:r>
      <w:r>
        <w:rPr>
          <w:rFonts w:ascii="Arial" w:hAnsi="Arial" w:cs="Arial"/>
          <w:noProof/>
          <w:szCs w:val="26"/>
          <w:lang w:val="en-US" w:eastAsia="en-US"/>
        </w:rPr>
        <w:drawing>
          <wp:inline distT="0" distB="0" distL="0" distR="0">
            <wp:extent cx="1702435" cy="1468755"/>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702435" cy="1468755"/>
                    </a:xfrm>
                    <a:prstGeom prst="rect">
                      <a:avLst/>
                    </a:prstGeom>
                    <a:noFill/>
                    <a:ln>
                      <a:noFill/>
                    </a:ln>
                  </pic:spPr>
                </pic:pic>
              </a:graphicData>
            </a:graphic>
          </wp:inline>
        </w:drawing>
      </w:r>
    </w:p>
    <w:p w:rsidR="002774FA" w:rsidRDefault="002774FA" w:rsidP="002774FA">
      <w:pPr>
        <w:shd w:val="clear" w:color="auto" w:fill="FFFFFF"/>
        <w:spacing w:line="288" w:lineRule="auto"/>
        <w:ind w:firstLine="720"/>
        <w:jc w:val="center"/>
        <w:rPr>
          <w:rFonts w:ascii="Arial" w:hAnsi="Arial" w:cs="Arial"/>
          <w:szCs w:val="26"/>
        </w:rPr>
      </w:pPr>
      <w:r>
        <w:rPr>
          <w:rFonts w:ascii="Arial" w:hAnsi="Arial" w:cs="Arial"/>
          <w:szCs w:val="26"/>
        </w:rPr>
        <w:t xml:space="preserve">Рис. </w:t>
      </w:r>
      <w:r>
        <w:rPr>
          <w:rFonts w:ascii="Arial" w:hAnsi="Arial" w:cs="Arial"/>
          <w:szCs w:val="26"/>
          <w:lang w:val="uk-UA"/>
        </w:rPr>
        <w:t>87</w:t>
      </w:r>
      <w:r>
        <w:rPr>
          <w:rFonts w:ascii="Arial" w:hAnsi="Arial" w:cs="Arial"/>
          <w:szCs w:val="26"/>
        </w:rPr>
        <w:t>. Структура арагоніту CaCO</w:t>
      </w:r>
      <w:r>
        <w:rPr>
          <w:rFonts w:ascii="Arial" w:hAnsi="Arial" w:cs="Arial"/>
          <w:szCs w:val="26"/>
          <w:vertAlign w:val="subscript"/>
        </w:rPr>
        <w:t>3</w:t>
      </w:r>
    </w:p>
    <w:p w:rsidR="002774FA" w:rsidRDefault="002774FA" w:rsidP="002774FA">
      <w:pPr>
        <w:shd w:val="clear" w:color="auto" w:fill="FFFFFF"/>
        <w:spacing w:line="288" w:lineRule="auto"/>
        <w:ind w:firstLine="720"/>
        <w:jc w:val="both"/>
        <w:rPr>
          <w:rFonts w:ascii="Arial" w:hAnsi="Arial" w:cs="Arial"/>
          <w:i/>
          <w:iCs/>
          <w:szCs w:val="26"/>
          <w:lang w:val="uk-UA"/>
        </w:rPr>
      </w:pP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i/>
          <w:iCs/>
          <w:szCs w:val="26"/>
          <w:lang w:val="uk-UA"/>
        </w:rPr>
        <w:t>Габітус та агрегати.</w:t>
      </w:r>
      <w:r>
        <w:rPr>
          <w:rFonts w:ascii="Arial" w:hAnsi="Arial" w:cs="Arial"/>
          <w:szCs w:val="26"/>
          <w:lang w:val="uk-UA"/>
        </w:rPr>
        <w:t xml:space="preserve"> Арагоніт утворює сфероліти, ооліти та дендритоподібні агрегати. На призматичних кристалах розвинені грані призми (110) і (021), а також пінакоіда (010). Двійникові кристали (рис. 88, г, д, е) зустрічаються значно частіше, ніж прості індивіди. Характерні трійники проростання (рис. 88, ж), основними формами яких є призма (110) і пінакоід (001). На перший погляд такий зросток здається гексагональним (комбінацією призм і пінакоіда), проте майже завжди можна спостерігати вхідні кути, які вказують на двійниковий характер утворення. </w:t>
      </w:r>
    </w:p>
    <w:p w:rsidR="002774FA" w:rsidRDefault="002774FA" w:rsidP="002774FA">
      <w:pPr>
        <w:shd w:val="clear" w:color="auto" w:fill="FFFFFF"/>
        <w:spacing w:line="288" w:lineRule="auto"/>
        <w:jc w:val="center"/>
        <w:rPr>
          <w:rFonts w:ascii="Arial" w:hAnsi="Arial" w:cs="Arial"/>
          <w:noProof/>
          <w:szCs w:val="26"/>
        </w:rPr>
      </w:pPr>
      <w:r>
        <w:rPr>
          <w:rFonts w:ascii="Arial" w:hAnsi="Arial" w:cs="Arial"/>
          <w:noProof/>
          <w:szCs w:val="26"/>
          <w:lang w:val="uk-UA"/>
        </w:rPr>
        <w:t xml:space="preserve">  </w:t>
      </w:r>
      <w:r>
        <w:rPr>
          <w:rFonts w:ascii="Arial" w:hAnsi="Arial" w:cs="Arial"/>
          <w:noProof/>
          <w:szCs w:val="26"/>
          <w:lang w:val="en-US" w:eastAsia="en-US"/>
        </w:rPr>
        <w:drawing>
          <wp:inline distT="0" distB="0" distL="0" distR="0">
            <wp:extent cx="2713990" cy="1887220"/>
            <wp:effectExtent l="1905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71" cstate="print">
                      <a:lum bright="-49000" contrast="85000"/>
                      <a:extLst>
                        <a:ext uri="{28A0092B-C50C-407E-A947-70E740481C1C}">
                          <a14:useLocalDpi xmlns:a14="http://schemas.microsoft.com/office/drawing/2010/main" val="0"/>
                        </a:ext>
                      </a:extLst>
                    </a:blip>
                    <a:srcRect/>
                    <a:stretch>
                      <a:fillRect/>
                    </a:stretch>
                  </pic:blipFill>
                  <pic:spPr bwMode="auto">
                    <a:xfrm>
                      <a:off x="0" y="0"/>
                      <a:ext cx="2713990" cy="1887220"/>
                    </a:xfrm>
                    <a:prstGeom prst="rect">
                      <a:avLst/>
                    </a:prstGeom>
                    <a:noFill/>
                    <a:ln>
                      <a:noFill/>
                    </a:ln>
                  </pic:spPr>
                </pic:pic>
              </a:graphicData>
            </a:graphic>
          </wp:inline>
        </w:drawing>
      </w:r>
    </w:p>
    <w:p w:rsidR="002774FA" w:rsidRDefault="002774FA" w:rsidP="002774FA">
      <w:pPr>
        <w:shd w:val="clear" w:color="auto" w:fill="FFFFFF"/>
        <w:spacing w:line="288" w:lineRule="auto"/>
        <w:ind w:firstLine="720"/>
        <w:jc w:val="center"/>
        <w:rPr>
          <w:rFonts w:ascii="Arial" w:hAnsi="Arial" w:cs="Arial"/>
          <w:szCs w:val="26"/>
        </w:rPr>
      </w:pPr>
      <w:r>
        <w:rPr>
          <w:rFonts w:ascii="Arial" w:hAnsi="Arial" w:cs="Arial"/>
          <w:szCs w:val="26"/>
        </w:rPr>
        <w:t xml:space="preserve">Рис. </w:t>
      </w:r>
      <w:r>
        <w:rPr>
          <w:rFonts w:ascii="Arial" w:hAnsi="Arial" w:cs="Arial"/>
          <w:szCs w:val="26"/>
          <w:lang w:val="uk-UA"/>
        </w:rPr>
        <w:t>88</w:t>
      </w:r>
      <w:r>
        <w:rPr>
          <w:rFonts w:ascii="Arial" w:hAnsi="Arial" w:cs="Arial"/>
          <w:szCs w:val="26"/>
        </w:rPr>
        <w:t xml:space="preserve">. </w:t>
      </w:r>
      <w:r>
        <w:rPr>
          <w:rFonts w:ascii="Arial" w:hAnsi="Arial" w:cs="Arial"/>
          <w:szCs w:val="26"/>
          <w:lang w:val="uk-UA"/>
        </w:rPr>
        <w:t>Габітус кристалів</w:t>
      </w:r>
      <w:r>
        <w:rPr>
          <w:rFonts w:ascii="Arial" w:hAnsi="Arial" w:cs="Arial"/>
          <w:szCs w:val="26"/>
        </w:rPr>
        <w:t xml:space="preserve"> арагоніту </w:t>
      </w:r>
    </w:p>
    <w:p w:rsidR="002774FA" w:rsidRDefault="002774FA" w:rsidP="002774FA">
      <w:pPr>
        <w:shd w:val="clear" w:color="auto" w:fill="FFFFFF"/>
        <w:spacing w:line="288" w:lineRule="auto"/>
        <w:ind w:firstLine="720"/>
        <w:jc w:val="both"/>
        <w:rPr>
          <w:rFonts w:ascii="Arial" w:hAnsi="Arial" w:cs="Arial"/>
          <w:szCs w:val="26"/>
          <w:lang w:val="uk-UA"/>
        </w:rPr>
      </w:pP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i/>
          <w:iCs/>
          <w:szCs w:val="26"/>
          <w:lang w:val="uk-UA"/>
        </w:rPr>
        <w:t>Хімічний склад</w:t>
      </w:r>
      <w:r>
        <w:rPr>
          <w:rFonts w:ascii="Arial" w:hAnsi="Arial" w:cs="Arial"/>
          <w:szCs w:val="26"/>
          <w:lang w:val="uk-UA"/>
        </w:rPr>
        <w:t xml:space="preserve"> такий самий, як у кальциту: CaO - 56,0%, СО</w:t>
      </w:r>
      <w:r>
        <w:rPr>
          <w:rFonts w:ascii="Arial" w:hAnsi="Arial" w:cs="Arial"/>
          <w:szCs w:val="26"/>
          <w:vertAlign w:val="subscript"/>
          <w:lang w:val="uk-UA"/>
        </w:rPr>
        <w:t xml:space="preserve">2 </w:t>
      </w:r>
      <w:r>
        <w:rPr>
          <w:rFonts w:ascii="Arial" w:hAnsi="Arial" w:cs="Arial"/>
          <w:szCs w:val="26"/>
          <w:lang w:val="uk-UA"/>
        </w:rPr>
        <w:t>- 44,0%. Часто містить домішки: Sr (до 5,6%), Mg, Fe та Zn.</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i/>
          <w:iCs/>
          <w:szCs w:val="26"/>
          <w:lang w:val="uk-UA"/>
        </w:rPr>
        <w:t xml:space="preserve">Агрегати </w:t>
      </w:r>
      <w:r>
        <w:rPr>
          <w:rFonts w:ascii="Arial" w:hAnsi="Arial" w:cs="Arial"/>
          <w:iCs/>
          <w:szCs w:val="26"/>
          <w:lang w:val="uk-UA"/>
        </w:rPr>
        <w:t>арагоніту</w:t>
      </w:r>
      <w:r>
        <w:rPr>
          <w:rFonts w:ascii="Arial" w:hAnsi="Arial" w:cs="Arial"/>
          <w:szCs w:val="26"/>
          <w:lang w:val="uk-UA"/>
        </w:rPr>
        <w:t xml:space="preserve"> часто представлені радіально-променистими та зірчастими зрощеннями індивідів. Спостерігаються також у вигляді кристалічних кірочок, шаровидних форм і в масах оолітової будови. Зустрічаються іноді у вигляді переплетених і розгалужених «стебел» сніжнобілого кольору. Нарешті, внутрішні перламутрові частини більшості раковин молюсків побудовані з найтонших пластинок арагоніту, паралельних поверхні раковини. </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i/>
          <w:iCs/>
          <w:szCs w:val="26"/>
          <w:lang w:val="uk-UA"/>
        </w:rPr>
        <w:t>Колір</w:t>
      </w:r>
      <w:r>
        <w:rPr>
          <w:rFonts w:ascii="Arial" w:hAnsi="Arial" w:cs="Arial"/>
          <w:szCs w:val="26"/>
          <w:lang w:val="uk-UA"/>
        </w:rPr>
        <w:t xml:space="preserve"> арагоніту білий, жовтувато-білий, іноді світло-зелений, фіолетовий і сірий. Окремі кристали часто прозорі та безбарвні.</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i/>
          <w:iCs/>
          <w:szCs w:val="26"/>
          <w:lang w:val="uk-UA"/>
        </w:rPr>
        <w:t>Блиск</w:t>
      </w:r>
      <w:r>
        <w:rPr>
          <w:rFonts w:ascii="Arial" w:hAnsi="Arial" w:cs="Arial"/>
          <w:szCs w:val="26"/>
          <w:lang w:val="uk-UA"/>
        </w:rPr>
        <w:t xml:space="preserve"> скляний, у зламі жирний. У катодних променях арагоніт світиться слабким блідо-фіолетовим, іноді помаранчевим кольором. Ng = 1,686, Nm = 1,681 та Np = 1,530.</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i/>
          <w:iCs/>
          <w:szCs w:val="26"/>
          <w:lang w:val="uk-UA"/>
        </w:rPr>
        <w:t>Твердість</w:t>
      </w:r>
      <w:r>
        <w:rPr>
          <w:rFonts w:ascii="Arial" w:hAnsi="Arial" w:cs="Arial"/>
          <w:szCs w:val="26"/>
          <w:lang w:val="uk-UA"/>
        </w:rPr>
        <w:t xml:space="preserve"> 3,5…4. Спайність досконала по {010} і не досконала по {110} та {011}. Злам часто раковистий. Істинна густина - 2,9…3,0</w:t>
      </w:r>
      <w:r>
        <w:rPr>
          <w:rFonts w:ascii="Arial" w:hAnsi="Arial" w:cs="Arial"/>
          <w:szCs w:val="26"/>
          <w:shd w:val="clear" w:color="auto" w:fill="FFFFFF"/>
          <w:lang w:val="uk-UA"/>
        </w:rPr>
        <w:t xml:space="preserve"> г</w:t>
      </w:r>
      <w:r>
        <w:rPr>
          <w:rFonts w:ascii="Arial" w:hAnsi="Arial" w:cs="Arial"/>
          <w:szCs w:val="26"/>
          <w:shd w:val="clear" w:color="auto" w:fill="FFFFFF"/>
        </w:rPr>
        <w:t>/</w:t>
      </w:r>
      <w:r>
        <w:rPr>
          <w:rFonts w:ascii="Arial" w:hAnsi="Arial" w:cs="Arial"/>
          <w:szCs w:val="26"/>
          <w:shd w:val="clear" w:color="auto" w:fill="FFFFFF"/>
          <w:lang w:val="uk-UA"/>
        </w:rPr>
        <w:t>см</w:t>
      </w:r>
      <w:r>
        <w:rPr>
          <w:rFonts w:ascii="Arial" w:hAnsi="Arial" w:cs="Arial"/>
          <w:szCs w:val="26"/>
          <w:shd w:val="clear" w:color="auto" w:fill="FFFFFF"/>
          <w:vertAlign w:val="superscript"/>
          <w:lang w:val="uk-UA"/>
        </w:rPr>
        <w:t>3</w:t>
      </w:r>
      <w:r>
        <w:rPr>
          <w:rFonts w:ascii="Arial" w:hAnsi="Arial" w:cs="Arial"/>
          <w:szCs w:val="26"/>
          <w:lang w:val="uk-UA"/>
        </w:rPr>
        <w:t xml:space="preserve"> (більше, ніж у кальциту, що свідчить про щільнішу упаковку атомів). </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i/>
          <w:iCs/>
          <w:szCs w:val="26"/>
          <w:lang w:val="uk-UA"/>
        </w:rPr>
        <w:t>Інші властивості</w:t>
      </w:r>
      <w:r>
        <w:rPr>
          <w:rFonts w:ascii="Arial" w:hAnsi="Arial" w:cs="Arial"/>
          <w:szCs w:val="26"/>
          <w:lang w:val="uk-UA"/>
        </w:rPr>
        <w:t>. При звичайній температурі арагоніт нестійкий; у присутності розчинника повільно переходить у кальцит, і тому не зустрічається у більш давніх осадах. У разі підвищення температури до 400°С, цей перехід відбувається швидко. У воді арагоніт більш розчинний, ніж кальцит.</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i/>
          <w:iCs/>
          <w:szCs w:val="26"/>
          <w:lang w:val="uk-UA"/>
        </w:rPr>
        <w:t>Діагностичні ознаки</w:t>
      </w:r>
      <w:r>
        <w:rPr>
          <w:rFonts w:ascii="Arial" w:hAnsi="Arial" w:cs="Arial"/>
          <w:szCs w:val="26"/>
          <w:lang w:val="uk-UA"/>
        </w:rPr>
        <w:t>. За кольором і поведінкою в хлоридній кислоті HCl дуже схожий на кальцит, але відрізняється від нього відсутністю спайності по ромбоедру і зовнішнім виглядом кристалів з характерними, іноді тонкими жолобками на гранях призми та підвищеною твердістю. У кислотах розкладається із бурхливим виділенням СО</w:t>
      </w:r>
      <w:r>
        <w:rPr>
          <w:rFonts w:ascii="Arial" w:hAnsi="Arial" w:cs="Arial"/>
          <w:szCs w:val="26"/>
          <w:vertAlign w:val="subscript"/>
          <w:lang w:val="uk-UA"/>
        </w:rPr>
        <w:t>2</w:t>
      </w:r>
      <w:r>
        <w:rPr>
          <w:rFonts w:ascii="Arial" w:hAnsi="Arial" w:cs="Arial"/>
          <w:szCs w:val="26"/>
          <w:lang w:val="uk-UA"/>
        </w:rPr>
        <w:t>. Порошок арагоніту у розчині нітрату кобальту при кип'ятінні стає ліловим (реакція Мейгена), тоді як порошок кальциту майже не змінюється або забарвлюється в синюватий або зеленуватий колір</w:t>
      </w:r>
      <w:r w:rsidR="00487F99">
        <w:rPr>
          <w:rFonts w:ascii="Arial" w:hAnsi="Arial" w:cs="Arial"/>
          <w:szCs w:val="26"/>
          <w:lang w:val="uk-UA"/>
        </w:rPr>
        <w:t xml:space="preserve"> </w:t>
      </w:r>
      <w:r>
        <w:rPr>
          <w:rFonts w:ascii="Arial" w:hAnsi="Arial" w:cs="Arial"/>
          <w:szCs w:val="26"/>
          <w:lang w:val="uk-UA"/>
        </w:rPr>
        <w:t>і то лише при тривалому кип'ятінні.</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b/>
          <w:bCs/>
          <w:i/>
          <w:iCs/>
          <w:szCs w:val="26"/>
          <w:lang w:val="uk-UA"/>
        </w:rPr>
        <w:t>Тип доломіту СаMg(CO</w:t>
      </w:r>
      <w:r>
        <w:rPr>
          <w:rFonts w:ascii="Arial" w:hAnsi="Arial" w:cs="Arial"/>
          <w:b/>
          <w:bCs/>
          <w:i/>
          <w:iCs/>
          <w:szCs w:val="26"/>
          <w:vertAlign w:val="subscript"/>
          <w:lang w:val="uk-UA"/>
        </w:rPr>
        <w:t>3</w:t>
      </w:r>
      <w:r>
        <w:rPr>
          <w:rFonts w:ascii="Arial" w:hAnsi="Arial" w:cs="Arial"/>
          <w:b/>
          <w:bCs/>
          <w:i/>
          <w:iCs/>
          <w:szCs w:val="26"/>
          <w:lang w:val="uk-UA"/>
        </w:rPr>
        <w:t>)</w:t>
      </w:r>
      <w:r>
        <w:rPr>
          <w:rFonts w:ascii="Arial" w:hAnsi="Arial" w:cs="Arial"/>
          <w:b/>
          <w:bCs/>
          <w:i/>
          <w:iCs/>
          <w:szCs w:val="26"/>
          <w:vertAlign w:val="subscript"/>
          <w:lang w:val="uk-UA"/>
        </w:rPr>
        <w:t>2</w:t>
      </w:r>
      <w:r>
        <w:rPr>
          <w:rFonts w:ascii="Arial" w:hAnsi="Arial" w:cs="Arial"/>
          <w:b/>
          <w:bCs/>
          <w:i/>
          <w:iCs/>
          <w:szCs w:val="26"/>
          <w:lang w:val="uk-UA"/>
        </w:rPr>
        <w:t>.</w:t>
      </w:r>
      <w:r>
        <w:rPr>
          <w:rFonts w:ascii="Arial" w:hAnsi="Arial" w:cs="Arial"/>
          <w:b/>
          <w:bCs/>
          <w:szCs w:val="26"/>
          <w:lang w:val="uk-UA"/>
        </w:rPr>
        <w:t xml:space="preserve"> </w:t>
      </w:r>
      <w:r>
        <w:rPr>
          <w:rFonts w:ascii="Arial" w:hAnsi="Arial" w:cs="Arial"/>
          <w:i/>
          <w:iCs/>
          <w:szCs w:val="26"/>
          <w:lang w:val="uk-UA"/>
        </w:rPr>
        <w:t>Кристалічна стуктура</w:t>
      </w:r>
      <w:r>
        <w:rPr>
          <w:rFonts w:ascii="Arial" w:hAnsi="Arial" w:cs="Arial"/>
          <w:szCs w:val="26"/>
          <w:lang w:val="uk-UA"/>
        </w:rPr>
        <w:t xml:space="preserve">. Тригональна сингонія. Ромбоедричний вид симетрії. Структура подібна до кальциту з тією різницею, що по напрямку (0001) шар катіонів </w:t>
      </w:r>
      <w:r>
        <w:rPr>
          <w:rFonts w:ascii="Arial" w:hAnsi="Arial" w:cs="Arial"/>
          <w:szCs w:val="26"/>
        </w:rPr>
        <w:t>Ca</w:t>
      </w:r>
      <w:r>
        <w:rPr>
          <w:rFonts w:ascii="Arial" w:hAnsi="Arial" w:cs="Arial"/>
          <w:szCs w:val="26"/>
          <w:vertAlign w:val="superscript"/>
          <w:lang w:val="uk-UA"/>
        </w:rPr>
        <w:t>2+</w:t>
      </w:r>
      <w:r>
        <w:rPr>
          <w:rFonts w:ascii="Arial" w:hAnsi="Arial" w:cs="Arial"/>
          <w:szCs w:val="26"/>
          <w:lang w:val="uk-UA"/>
        </w:rPr>
        <w:t xml:space="preserve"> чергується з шаром катіонів Mg</w:t>
      </w:r>
      <w:r>
        <w:rPr>
          <w:rFonts w:ascii="Arial" w:hAnsi="Arial" w:cs="Arial"/>
          <w:szCs w:val="26"/>
          <w:vertAlign w:val="superscript"/>
          <w:lang w:val="uk-UA"/>
        </w:rPr>
        <w:t>2+</w:t>
      </w:r>
      <w:r>
        <w:rPr>
          <w:rFonts w:ascii="Arial" w:hAnsi="Arial" w:cs="Arial"/>
          <w:szCs w:val="26"/>
          <w:lang w:val="uk-UA"/>
        </w:rPr>
        <w:t xml:space="preserve"> (рис.89 а, б). У структурі знаходяться координаційні поліедри групи </w:t>
      </w:r>
      <w:r>
        <w:rPr>
          <w:rFonts w:ascii="Arial" w:hAnsi="Arial" w:cs="Arial"/>
          <w:szCs w:val="26"/>
        </w:rPr>
        <w:t>Ca</w:t>
      </w:r>
      <w:r>
        <w:rPr>
          <w:rFonts w:ascii="Arial" w:hAnsi="Arial" w:cs="Arial"/>
          <w:szCs w:val="26"/>
          <w:lang w:val="uk-UA"/>
        </w:rPr>
        <w:t>О</w:t>
      </w:r>
      <w:r>
        <w:rPr>
          <w:rFonts w:ascii="Arial" w:hAnsi="Arial" w:cs="Arial"/>
          <w:szCs w:val="26"/>
          <w:vertAlign w:val="superscript"/>
          <w:lang w:val="uk-UA"/>
        </w:rPr>
        <w:t>2+</w:t>
      </w:r>
      <w:r>
        <w:rPr>
          <w:rFonts w:ascii="Arial" w:hAnsi="Arial" w:cs="Arial"/>
          <w:szCs w:val="26"/>
          <w:lang w:val="uk-UA"/>
        </w:rPr>
        <w:t xml:space="preserve"> (рис. 89 в) та групи MgО</w:t>
      </w:r>
      <w:r>
        <w:rPr>
          <w:rFonts w:ascii="Arial" w:hAnsi="Arial" w:cs="Arial"/>
          <w:szCs w:val="26"/>
          <w:vertAlign w:val="superscript"/>
          <w:lang w:val="uk-UA"/>
        </w:rPr>
        <w:t>2+</w:t>
      </w:r>
      <w:r>
        <w:rPr>
          <w:rFonts w:ascii="Arial" w:hAnsi="Arial" w:cs="Arial"/>
          <w:szCs w:val="26"/>
          <w:lang w:val="uk-UA"/>
        </w:rPr>
        <w:t xml:space="preserve"> (рис. 89 г), а трикутні групи </w:t>
      </w:r>
      <w:r>
        <w:rPr>
          <w:rFonts w:ascii="Arial" w:hAnsi="Arial" w:cs="Arial"/>
          <w:szCs w:val="26"/>
        </w:rPr>
        <w:t>CO</w:t>
      </w:r>
      <w:r>
        <w:rPr>
          <w:rFonts w:ascii="Arial" w:hAnsi="Arial" w:cs="Arial"/>
          <w:szCs w:val="26"/>
          <w:vertAlign w:val="subscript"/>
          <w:lang w:val="uk-UA"/>
        </w:rPr>
        <w:t>3</w:t>
      </w:r>
      <w:r>
        <w:rPr>
          <w:rFonts w:ascii="Arial" w:hAnsi="Arial" w:cs="Arial"/>
          <w:szCs w:val="26"/>
          <w:vertAlign w:val="superscript"/>
          <w:lang w:val="uk-UA"/>
        </w:rPr>
        <w:t>2−</w:t>
      </w:r>
      <w:r>
        <w:rPr>
          <w:rFonts w:ascii="Arial" w:hAnsi="Arial" w:cs="Arial"/>
          <w:szCs w:val="26"/>
          <w:lang w:val="uk-UA"/>
        </w:rPr>
        <w:t xml:space="preserve"> знаходяться між шарами групи </w:t>
      </w:r>
      <w:r>
        <w:rPr>
          <w:rFonts w:ascii="Arial" w:hAnsi="Arial" w:cs="Arial"/>
          <w:szCs w:val="26"/>
        </w:rPr>
        <w:t>Ca</w:t>
      </w:r>
      <w:r>
        <w:rPr>
          <w:rFonts w:ascii="Arial" w:hAnsi="Arial" w:cs="Arial"/>
          <w:szCs w:val="26"/>
          <w:lang w:val="uk-UA"/>
        </w:rPr>
        <w:t>О</w:t>
      </w:r>
      <w:r>
        <w:rPr>
          <w:rFonts w:ascii="Arial" w:hAnsi="Arial" w:cs="Arial"/>
          <w:szCs w:val="26"/>
          <w:vertAlign w:val="superscript"/>
          <w:lang w:val="uk-UA"/>
        </w:rPr>
        <w:t>2+</w:t>
      </w:r>
      <w:r>
        <w:rPr>
          <w:rFonts w:ascii="Arial" w:hAnsi="Arial" w:cs="Arial"/>
          <w:szCs w:val="26"/>
          <w:lang w:val="uk-UA"/>
        </w:rPr>
        <w:t xml:space="preserve"> та групи MgО</w:t>
      </w:r>
      <w:r>
        <w:rPr>
          <w:rFonts w:ascii="Arial" w:hAnsi="Arial" w:cs="Arial"/>
          <w:szCs w:val="26"/>
          <w:vertAlign w:val="superscript"/>
          <w:lang w:val="uk-UA"/>
        </w:rPr>
        <w:t>2+</w:t>
      </w:r>
      <w:r>
        <w:rPr>
          <w:rFonts w:ascii="Arial" w:hAnsi="Arial" w:cs="Arial"/>
          <w:szCs w:val="26"/>
          <w:lang w:val="uk-UA"/>
        </w:rPr>
        <w:t xml:space="preserve"> (рис. 89 б, д). </w:t>
      </w:r>
    </w:p>
    <w:p w:rsidR="00FB59A8" w:rsidRDefault="00FB59A8" w:rsidP="00FB59A8">
      <w:pPr>
        <w:shd w:val="clear" w:color="auto" w:fill="FFFFFF"/>
        <w:spacing w:line="288" w:lineRule="auto"/>
        <w:ind w:firstLine="720"/>
        <w:jc w:val="both"/>
        <w:rPr>
          <w:rFonts w:ascii="Arial" w:hAnsi="Arial" w:cs="Arial"/>
          <w:color w:val="000000" w:themeColor="text1"/>
          <w:szCs w:val="26"/>
          <w:lang w:val="uk-UA"/>
        </w:rPr>
      </w:pPr>
      <w:r>
        <w:rPr>
          <w:rFonts w:ascii="Arial" w:hAnsi="Arial" w:cs="Arial"/>
          <w:szCs w:val="26"/>
          <w:lang w:val="uk-UA"/>
        </w:rPr>
        <w:t xml:space="preserve">Саме через відмінності у кристалохімічних властивостях </w:t>
      </w:r>
      <w:r>
        <w:rPr>
          <w:rFonts w:ascii="Arial" w:hAnsi="Arial" w:cs="Arial"/>
          <w:szCs w:val="26"/>
        </w:rPr>
        <w:t>Ca</w:t>
      </w:r>
      <w:r>
        <w:rPr>
          <w:rFonts w:ascii="Arial" w:hAnsi="Arial" w:cs="Arial"/>
          <w:szCs w:val="26"/>
          <w:vertAlign w:val="superscript"/>
          <w:lang w:val="uk-UA"/>
        </w:rPr>
        <w:t>2+</w:t>
      </w:r>
      <w:r>
        <w:rPr>
          <w:rFonts w:ascii="Arial" w:hAnsi="Arial" w:cs="Arial"/>
          <w:szCs w:val="26"/>
          <w:lang w:val="uk-UA"/>
        </w:rPr>
        <w:t xml:space="preserve"> та Mg</w:t>
      </w:r>
      <w:r>
        <w:rPr>
          <w:rFonts w:ascii="Arial" w:hAnsi="Arial" w:cs="Arial"/>
          <w:szCs w:val="26"/>
          <w:vertAlign w:val="superscript"/>
          <w:lang w:val="uk-UA"/>
        </w:rPr>
        <w:t>2+</w:t>
      </w:r>
      <w:r>
        <w:rPr>
          <w:rFonts w:ascii="Arial" w:hAnsi="Arial" w:cs="Arial"/>
          <w:szCs w:val="26"/>
          <w:lang w:val="uk-UA"/>
        </w:rPr>
        <w:t xml:space="preserve">, в структурі доломіту виникає напруження, що деформує форму кристалів до утворення сідлоподібних  фігур та сферолитів. Параметри елементарної комірки: a = b =4,815 </w:t>
      </w:r>
      <w:r>
        <w:rPr>
          <w:rFonts w:ascii="Arial" w:hAnsi="Arial" w:cs="Arial"/>
          <w:color w:val="000000" w:themeColor="text1"/>
          <w:szCs w:val="26"/>
          <w:lang w:val="uk-UA"/>
        </w:rPr>
        <w:t xml:space="preserve">Å, с = 16,119 Å, α = β = 90º, γ = 120º. Просторова група </w:t>
      </w:r>
      <w:r>
        <w:rPr>
          <w:rFonts w:ascii="Arial" w:hAnsi="Arial" w:cs="Arial"/>
          <w:color w:val="000000" w:themeColor="text1"/>
          <w:szCs w:val="26"/>
        </w:rPr>
        <w:t>R</w:t>
      </w:r>
      <m:oMath>
        <m:acc>
          <m:accPr>
            <m:chr m:val="̅"/>
            <m:ctrlPr>
              <w:rPr>
                <w:rFonts w:ascii="Cambria Math" w:hAnsi="Cambria Math" w:cs="Arial"/>
                <w:i/>
                <w:color w:val="000000" w:themeColor="text1"/>
                <w:szCs w:val="26"/>
                <w:vertAlign w:val="superscript"/>
                <w:lang w:val="uk-UA"/>
              </w:rPr>
            </m:ctrlPr>
          </m:accPr>
          <m:e>
            <m:r>
              <w:rPr>
                <w:rFonts w:ascii="Cambria Math" w:hAnsi="Cambria Math" w:cs="Arial"/>
                <w:color w:val="000000" w:themeColor="text1"/>
                <w:szCs w:val="26"/>
                <w:vertAlign w:val="superscript"/>
                <w:lang w:val="uk-UA"/>
              </w:rPr>
              <m:t>3</m:t>
            </m:r>
          </m:e>
        </m:acc>
      </m:oMath>
      <w:r>
        <w:rPr>
          <w:rFonts w:ascii="Arial" w:hAnsi="Arial" w:cs="Arial"/>
          <w:color w:val="000000" w:themeColor="text1"/>
          <w:szCs w:val="26"/>
        </w:rPr>
        <w:t>c</w:t>
      </w:r>
      <w:r>
        <w:rPr>
          <w:rFonts w:ascii="Arial" w:hAnsi="Arial" w:cs="Arial"/>
          <w:color w:val="000000" w:themeColor="text1"/>
          <w:szCs w:val="26"/>
          <w:lang w:val="uk-UA"/>
        </w:rPr>
        <w:t xml:space="preserve">. </w:t>
      </w:r>
    </w:p>
    <w:p w:rsidR="00FB59A8" w:rsidRDefault="00FB59A8" w:rsidP="00FB59A8">
      <w:pPr>
        <w:shd w:val="clear" w:color="auto" w:fill="FFFFFF"/>
        <w:spacing w:line="288" w:lineRule="auto"/>
        <w:ind w:firstLine="720"/>
        <w:jc w:val="both"/>
        <w:rPr>
          <w:rFonts w:ascii="Arial" w:hAnsi="Arial" w:cs="Arial"/>
          <w:szCs w:val="26"/>
          <w:shd w:val="clear" w:color="auto" w:fill="FFFFFF"/>
          <w:lang w:val="uk-UA"/>
        </w:rPr>
      </w:pPr>
      <w:r>
        <w:rPr>
          <w:rFonts w:ascii="Arial" w:hAnsi="Arial" w:cs="Arial"/>
          <w:i/>
          <w:iCs/>
          <w:szCs w:val="26"/>
          <w:lang w:val="uk-UA"/>
        </w:rPr>
        <w:t>Габітус та агрегати.</w:t>
      </w:r>
      <w:r>
        <w:rPr>
          <w:rFonts w:ascii="Arial" w:hAnsi="Arial" w:cs="Arial"/>
          <w:szCs w:val="26"/>
          <w:shd w:val="clear" w:color="auto" w:fill="FFFFFF"/>
          <w:lang w:val="uk-UA"/>
        </w:rPr>
        <w:t xml:space="preserve"> Утворюються кристали ромбоедричного габітусу (рис. 90), на яких головною формою на відміну від кристалів кальциту є (1011). Грані кристалів часто викривлені, іноді сідлоподібно витягнуті. </w:t>
      </w:r>
    </w:p>
    <w:p w:rsidR="00FB59A8" w:rsidRDefault="00FB59A8" w:rsidP="002774FA">
      <w:pPr>
        <w:shd w:val="clear" w:color="auto" w:fill="FFFFFF"/>
        <w:spacing w:line="288" w:lineRule="auto"/>
        <w:ind w:firstLine="720"/>
        <w:jc w:val="both"/>
        <w:rPr>
          <w:rFonts w:ascii="Arial" w:hAnsi="Arial" w:cs="Arial"/>
          <w:szCs w:val="26"/>
          <w:lang w:val="uk-UA"/>
        </w:rPr>
      </w:pPr>
    </w:p>
    <w:p w:rsidR="002774FA" w:rsidRDefault="002774FA" w:rsidP="002774FA">
      <w:pPr>
        <w:shd w:val="clear" w:color="auto" w:fill="FFFFFF"/>
        <w:spacing w:line="288" w:lineRule="auto"/>
        <w:jc w:val="center"/>
        <w:rPr>
          <w:rFonts w:ascii="Arial" w:hAnsi="Arial" w:cs="Arial"/>
          <w:noProof/>
          <w:szCs w:val="26"/>
        </w:rPr>
      </w:pPr>
      <w:r>
        <w:rPr>
          <w:rFonts w:ascii="Arial" w:hAnsi="Arial" w:cs="Arial"/>
          <w:noProof/>
          <w:szCs w:val="26"/>
          <w:lang w:val="en-US" w:eastAsia="en-US"/>
        </w:rPr>
        <w:drawing>
          <wp:inline distT="0" distB="0" distL="0" distR="0">
            <wp:extent cx="1945640" cy="1322705"/>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945640" cy="1322705"/>
                    </a:xfrm>
                    <a:prstGeom prst="rect">
                      <a:avLst/>
                    </a:prstGeom>
                    <a:noFill/>
                    <a:ln>
                      <a:noFill/>
                    </a:ln>
                  </pic:spPr>
                </pic:pic>
              </a:graphicData>
            </a:graphic>
          </wp:inline>
        </w:drawing>
      </w:r>
      <w:r>
        <w:rPr>
          <w:rFonts w:ascii="Arial" w:hAnsi="Arial" w:cs="Arial"/>
          <w:noProof/>
          <w:szCs w:val="26"/>
          <w:lang w:val="uk-UA"/>
        </w:rPr>
        <w:t xml:space="preserve">   </w:t>
      </w:r>
      <w:r>
        <w:rPr>
          <w:rFonts w:ascii="Arial" w:hAnsi="Arial" w:cs="Arial"/>
          <w:noProof/>
          <w:szCs w:val="26"/>
          <w:lang w:val="en-US" w:eastAsia="en-US"/>
        </w:rPr>
        <w:drawing>
          <wp:inline distT="0" distB="0" distL="0" distR="0">
            <wp:extent cx="1634490" cy="1381125"/>
            <wp:effectExtent l="0" t="0" r="3810" b="952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634490" cy="1381125"/>
                    </a:xfrm>
                    <a:prstGeom prst="rect">
                      <a:avLst/>
                    </a:prstGeom>
                    <a:noFill/>
                    <a:ln>
                      <a:noFill/>
                    </a:ln>
                  </pic:spPr>
                </pic:pic>
              </a:graphicData>
            </a:graphic>
          </wp:inline>
        </w:drawing>
      </w:r>
    </w:p>
    <w:p w:rsidR="002774FA" w:rsidRDefault="002774FA" w:rsidP="002774FA">
      <w:pPr>
        <w:shd w:val="clear" w:color="auto" w:fill="FFFFFF"/>
        <w:spacing w:line="288" w:lineRule="auto"/>
        <w:ind w:firstLine="720"/>
        <w:jc w:val="center"/>
        <w:rPr>
          <w:rFonts w:ascii="Arial" w:hAnsi="Arial" w:cs="Arial"/>
          <w:noProof/>
          <w:szCs w:val="26"/>
          <w:lang w:val="uk-UA"/>
        </w:rPr>
      </w:pPr>
      <w:r>
        <w:rPr>
          <w:rFonts w:ascii="Arial" w:hAnsi="Arial" w:cs="Arial"/>
          <w:noProof/>
          <w:szCs w:val="26"/>
          <w:lang w:val="uk-UA"/>
        </w:rPr>
        <w:t>а)                                                   б)</w:t>
      </w:r>
    </w:p>
    <w:p w:rsidR="002774FA" w:rsidRDefault="002774FA" w:rsidP="002774FA">
      <w:pPr>
        <w:shd w:val="clear" w:color="auto" w:fill="FFFFFF"/>
        <w:spacing w:line="288" w:lineRule="auto"/>
        <w:ind w:firstLine="720"/>
        <w:jc w:val="center"/>
        <w:rPr>
          <w:rFonts w:ascii="Arial" w:hAnsi="Arial" w:cs="Arial"/>
          <w:noProof/>
          <w:szCs w:val="26"/>
          <w:lang w:val="uk-UA"/>
        </w:rPr>
      </w:pPr>
    </w:p>
    <w:p w:rsidR="002774FA" w:rsidRDefault="002774FA" w:rsidP="002774FA">
      <w:pPr>
        <w:shd w:val="clear" w:color="auto" w:fill="FFFFFF"/>
        <w:spacing w:line="288" w:lineRule="auto"/>
        <w:ind w:firstLine="720"/>
        <w:jc w:val="center"/>
        <w:rPr>
          <w:rFonts w:ascii="Arial" w:hAnsi="Arial" w:cs="Arial"/>
          <w:noProof/>
          <w:szCs w:val="26"/>
        </w:rPr>
      </w:pPr>
      <w:r>
        <w:rPr>
          <w:rFonts w:ascii="Arial" w:hAnsi="Arial" w:cs="Arial"/>
          <w:noProof/>
          <w:szCs w:val="26"/>
          <w:lang w:val="en-US" w:eastAsia="en-US"/>
        </w:rPr>
        <w:drawing>
          <wp:inline distT="0" distB="0" distL="0" distR="0">
            <wp:extent cx="934085" cy="1449705"/>
            <wp:effectExtent l="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934085" cy="1449705"/>
                    </a:xfrm>
                    <a:prstGeom prst="rect">
                      <a:avLst/>
                    </a:prstGeom>
                    <a:noFill/>
                    <a:ln>
                      <a:noFill/>
                    </a:ln>
                  </pic:spPr>
                </pic:pic>
              </a:graphicData>
            </a:graphic>
          </wp:inline>
        </w:drawing>
      </w:r>
      <w:r>
        <w:rPr>
          <w:rFonts w:ascii="Arial" w:hAnsi="Arial" w:cs="Arial"/>
          <w:noProof/>
          <w:szCs w:val="26"/>
          <w:lang w:val="uk-UA"/>
        </w:rPr>
        <w:t xml:space="preserve">         </w:t>
      </w:r>
      <w:r>
        <w:rPr>
          <w:rFonts w:ascii="Arial" w:hAnsi="Arial" w:cs="Arial"/>
          <w:noProof/>
          <w:szCs w:val="26"/>
          <w:lang w:val="en-US" w:eastAsia="en-US"/>
        </w:rPr>
        <w:drawing>
          <wp:inline distT="0" distB="0" distL="0" distR="0">
            <wp:extent cx="720090" cy="1362075"/>
            <wp:effectExtent l="0" t="0" r="3810" b="9525"/>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720090" cy="1362075"/>
                    </a:xfrm>
                    <a:prstGeom prst="rect">
                      <a:avLst/>
                    </a:prstGeom>
                    <a:noFill/>
                    <a:ln>
                      <a:noFill/>
                    </a:ln>
                  </pic:spPr>
                </pic:pic>
              </a:graphicData>
            </a:graphic>
          </wp:inline>
        </w:drawing>
      </w:r>
      <w:r>
        <w:rPr>
          <w:rFonts w:ascii="Arial" w:hAnsi="Arial" w:cs="Arial"/>
          <w:noProof/>
          <w:szCs w:val="26"/>
          <w:lang w:val="uk-UA"/>
        </w:rPr>
        <w:t xml:space="preserve">           </w:t>
      </w:r>
      <w:r>
        <w:rPr>
          <w:rFonts w:ascii="Arial" w:hAnsi="Arial" w:cs="Arial"/>
          <w:noProof/>
          <w:szCs w:val="26"/>
          <w:lang w:val="en-US" w:eastAsia="en-US"/>
        </w:rPr>
        <w:drawing>
          <wp:inline distT="0" distB="0" distL="0" distR="0">
            <wp:extent cx="836295" cy="1430020"/>
            <wp:effectExtent l="0" t="0" r="190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836295" cy="1430020"/>
                    </a:xfrm>
                    <a:prstGeom prst="rect">
                      <a:avLst/>
                    </a:prstGeom>
                    <a:noFill/>
                    <a:ln>
                      <a:noFill/>
                    </a:ln>
                  </pic:spPr>
                </pic:pic>
              </a:graphicData>
            </a:graphic>
          </wp:inline>
        </w:drawing>
      </w:r>
    </w:p>
    <w:p w:rsidR="002774FA" w:rsidRDefault="002774FA" w:rsidP="002774FA">
      <w:pPr>
        <w:shd w:val="clear" w:color="auto" w:fill="FFFFFF"/>
        <w:spacing w:line="288" w:lineRule="auto"/>
        <w:jc w:val="center"/>
        <w:rPr>
          <w:rFonts w:ascii="Arial" w:hAnsi="Arial" w:cs="Arial"/>
          <w:szCs w:val="26"/>
          <w:shd w:val="clear" w:color="auto" w:fill="FFFFFF"/>
          <w:lang w:val="uk-UA"/>
        </w:rPr>
      </w:pPr>
      <w:r>
        <w:rPr>
          <w:rFonts w:ascii="Arial" w:hAnsi="Arial" w:cs="Arial"/>
          <w:noProof/>
          <w:szCs w:val="26"/>
          <w:lang w:val="uk-UA"/>
        </w:rPr>
        <w:t xml:space="preserve">в)                             г)                         д)        </w:t>
      </w:r>
    </w:p>
    <w:p w:rsidR="002774FA" w:rsidRDefault="002774FA" w:rsidP="002774FA">
      <w:pPr>
        <w:shd w:val="clear" w:color="auto" w:fill="FFFFFF"/>
        <w:spacing w:line="288" w:lineRule="auto"/>
        <w:ind w:firstLine="720"/>
        <w:jc w:val="center"/>
        <w:rPr>
          <w:rFonts w:ascii="Arial" w:hAnsi="Arial" w:cs="Arial"/>
          <w:szCs w:val="26"/>
          <w:lang w:val="uk-UA"/>
        </w:rPr>
      </w:pPr>
      <w:r>
        <w:rPr>
          <w:rFonts w:ascii="Arial" w:hAnsi="Arial" w:cs="Arial"/>
          <w:szCs w:val="26"/>
        </w:rPr>
        <w:t xml:space="preserve">Рис. </w:t>
      </w:r>
      <w:r>
        <w:rPr>
          <w:rFonts w:ascii="Arial" w:hAnsi="Arial" w:cs="Arial"/>
          <w:szCs w:val="26"/>
          <w:lang w:val="uk-UA"/>
        </w:rPr>
        <w:t>89</w:t>
      </w:r>
      <w:r>
        <w:rPr>
          <w:rFonts w:ascii="Arial" w:hAnsi="Arial" w:cs="Arial"/>
          <w:szCs w:val="26"/>
        </w:rPr>
        <w:t xml:space="preserve">. Структура </w:t>
      </w:r>
      <w:r>
        <w:rPr>
          <w:rFonts w:ascii="Arial" w:hAnsi="Arial" w:cs="Arial"/>
          <w:szCs w:val="26"/>
          <w:lang w:val="uk-UA"/>
        </w:rPr>
        <w:t>доломіту</w:t>
      </w:r>
    </w:p>
    <w:p w:rsidR="002774FA" w:rsidRDefault="002774FA" w:rsidP="002774FA">
      <w:pPr>
        <w:shd w:val="clear" w:color="auto" w:fill="FFFFFF"/>
        <w:spacing w:line="288" w:lineRule="auto"/>
        <w:ind w:firstLine="720"/>
        <w:jc w:val="both"/>
        <w:rPr>
          <w:rFonts w:ascii="Arial" w:hAnsi="Arial" w:cs="Arial"/>
          <w:szCs w:val="26"/>
          <w:lang w:val="uk-UA"/>
        </w:rPr>
      </w:pPr>
    </w:p>
    <w:p w:rsidR="002774FA" w:rsidRDefault="002774FA" w:rsidP="002774FA">
      <w:pPr>
        <w:shd w:val="clear" w:color="auto" w:fill="FFFFFF"/>
        <w:spacing w:line="288" w:lineRule="auto"/>
        <w:ind w:firstLine="720"/>
        <w:jc w:val="center"/>
        <w:rPr>
          <w:rFonts w:ascii="Arial" w:hAnsi="Arial" w:cs="Arial"/>
          <w:noProof/>
          <w:szCs w:val="26"/>
        </w:rPr>
      </w:pPr>
      <w:r>
        <w:rPr>
          <w:rFonts w:ascii="Arial" w:hAnsi="Arial" w:cs="Arial"/>
          <w:noProof/>
          <w:szCs w:val="26"/>
          <w:lang w:val="en-US" w:eastAsia="en-US"/>
        </w:rPr>
        <w:drawing>
          <wp:inline distT="0" distB="0" distL="0" distR="0">
            <wp:extent cx="3103245" cy="972820"/>
            <wp:effectExtent l="0" t="0" r="190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3103245" cy="972820"/>
                    </a:xfrm>
                    <a:prstGeom prst="rect">
                      <a:avLst/>
                    </a:prstGeom>
                    <a:noFill/>
                    <a:ln>
                      <a:noFill/>
                    </a:ln>
                  </pic:spPr>
                </pic:pic>
              </a:graphicData>
            </a:graphic>
          </wp:inline>
        </w:drawing>
      </w:r>
    </w:p>
    <w:p w:rsidR="002774FA" w:rsidRDefault="002774FA" w:rsidP="002774FA">
      <w:pPr>
        <w:shd w:val="clear" w:color="auto" w:fill="FFFFFF"/>
        <w:spacing w:line="288" w:lineRule="auto"/>
        <w:ind w:firstLine="720"/>
        <w:jc w:val="center"/>
        <w:rPr>
          <w:rFonts w:ascii="Arial" w:hAnsi="Arial" w:cs="Arial"/>
          <w:noProof/>
          <w:szCs w:val="26"/>
        </w:rPr>
      </w:pPr>
      <w:r>
        <w:rPr>
          <w:rFonts w:ascii="Arial" w:hAnsi="Arial" w:cs="Arial"/>
          <w:szCs w:val="26"/>
        </w:rPr>
        <w:t xml:space="preserve">Рис. </w:t>
      </w:r>
      <w:r>
        <w:rPr>
          <w:rFonts w:ascii="Arial" w:hAnsi="Arial" w:cs="Arial"/>
          <w:szCs w:val="26"/>
          <w:lang w:val="uk-UA"/>
        </w:rPr>
        <w:t>90</w:t>
      </w:r>
      <w:r>
        <w:rPr>
          <w:rFonts w:ascii="Arial" w:hAnsi="Arial" w:cs="Arial"/>
          <w:szCs w:val="26"/>
        </w:rPr>
        <w:t xml:space="preserve">. </w:t>
      </w:r>
      <w:r>
        <w:rPr>
          <w:rFonts w:ascii="Arial" w:hAnsi="Arial" w:cs="Arial"/>
          <w:szCs w:val="26"/>
          <w:lang w:val="uk-UA"/>
        </w:rPr>
        <w:t>Габітус кристалів доломіту</w:t>
      </w:r>
    </w:p>
    <w:p w:rsidR="002774FA" w:rsidRDefault="002774FA" w:rsidP="002774FA">
      <w:pPr>
        <w:shd w:val="clear" w:color="auto" w:fill="FFFFFF"/>
        <w:spacing w:line="288" w:lineRule="auto"/>
        <w:ind w:firstLine="720"/>
        <w:jc w:val="both"/>
        <w:rPr>
          <w:rFonts w:ascii="Arial" w:hAnsi="Arial" w:cs="Arial"/>
          <w:szCs w:val="26"/>
          <w:shd w:val="clear" w:color="auto" w:fill="FFFFFF"/>
          <w:lang w:val="uk-UA"/>
        </w:rPr>
      </w:pPr>
    </w:p>
    <w:p w:rsidR="002774FA" w:rsidRDefault="002774FA" w:rsidP="002774FA">
      <w:pPr>
        <w:shd w:val="clear" w:color="auto" w:fill="FFFFFF"/>
        <w:spacing w:line="288" w:lineRule="auto"/>
        <w:ind w:firstLine="720"/>
        <w:jc w:val="both"/>
        <w:rPr>
          <w:rFonts w:ascii="Arial" w:hAnsi="Arial" w:cs="Arial"/>
          <w:szCs w:val="26"/>
          <w:shd w:val="clear" w:color="auto" w:fill="FFFFFF"/>
          <w:lang w:val="uk-UA"/>
        </w:rPr>
      </w:pPr>
      <w:r>
        <w:rPr>
          <w:rFonts w:ascii="Arial" w:hAnsi="Arial" w:cs="Arial"/>
          <w:i/>
          <w:iCs/>
          <w:szCs w:val="26"/>
          <w:shd w:val="clear" w:color="auto" w:fill="FFFFFF"/>
          <w:lang w:val="uk-UA"/>
        </w:rPr>
        <w:t>Хімічний склад:</w:t>
      </w:r>
      <w:r>
        <w:rPr>
          <w:rFonts w:ascii="Arial" w:hAnsi="Arial" w:cs="Arial"/>
          <w:szCs w:val="26"/>
          <w:shd w:val="clear" w:color="auto" w:fill="FFFFFF"/>
          <w:lang w:val="uk-UA"/>
        </w:rPr>
        <w:t xml:space="preserve"> CaO - 20,4%, MgO -21,7%, СО</w:t>
      </w:r>
      <w:r>
        <w:rPr>
          <w:rFonts w:ascii="Arial" w:hAnsi="Arial" w:cs="Arial"/>
          <w:szCs w:val="26"/>
          <w:shd w:val="clear" w:color="auto" w:fill="FFFFFF"/>
          <w:vertAlign w:val="subscript"/>
          <w:lang w:val="uk-UA"/>
        </w:rPr>
        <w:t>2</w:t>
      </w:r>
      <w:r>
        <w:rPr>
          <w:rFonts w:ascii="Arial" w:hAnsi="Arial" w:cs="Arial"/>
          <w:szCs w:val="26"/>
          <w:shd w:val="clear" w:color="auto" w:fill="FFFFFF"/>
          <w:lang w:val="uk-UA"/>
        </w:rPr>
        <w:t xml:space="preserve"> - 47,9%. Вміст CaO і MgO часто коливається у невеликих межах. </w:t>
      </w:r>
    </w:p>
    <w:p w:rsidR="002774FA" w:rsidRDefault="002774FA" w:rsidP="002774FA">
      <w:pPr>
        <w:shd w:val="clear" w:color="auto" w:fill="FFFFFF"/>
        <w:spacing w:line="288" w:lineRule="auto"/>
        <w:ind w:firstLine="720"/>
        <w:jc w:val="both"/>
        <w:rPr>
          <w:rFonts w:ascii="Arial" w:hAnsi="Arial" w:cs="Arial"/>
          <w:szCs w:val="26"/>
          <w:shd w:val="clear" w:color="auto" w:fill="FFFFFF"/>
          <w:lang w:val="uk-UA"/>
        </w:rPr>
      </w:pPr>
      <w:r>
        <w:rPr>
          <w:rFonts w:ascii="Arial" w:hAnsi="Arial" w:cs="Arial"/>
          <w:i/>
          <w:iCs/>
          <w:szCs w:val="26"/>
          <w:shd w:val="clear" w:color="auto" w:fill="FFFFFF"/>
          <w:lang w:val="uk-UA"/>
        </w:rPr>
        <w:t>Агрегати</w:t>
      </w:r>
      <w:r>
        <w:rPr>
          <w:rFonts w:ascii="Arial" w:hAnsi="Arial" w:cs="Arial"/>
          <w:szCs w:val="26"/>
          <w:shd w:val="clear" w:color="auto" w:fill="FFFFFF"/>
          <w:lang w:val="uk-UA"/>
        </w:rPr>
        <w:t xml:space="preserve"> зазвичай кристалічно-зернисті, часто пористі, рідше ниркоподібні, пористі, кулясті </w:t>
      </w:r>
      <w:r w:rsidR="00FB59A8">
        <w:rPr>
          <w:rFonts w:ascii="Arial" w:hAnsi="Arial" w:cs="Arial"/>
          <w:szCs w:val="26"/>
          <w:shd w:val="clear" w:color="auto" w:fill="FFFFFF"/>
          <w:lang w:val="uk-UA"/>
        </w:rPr>
        <w:t>тощо.</w:t>
      </w:r>
    </w:p>
    <w:p w:rsidR="002774FA" w:rsidRDefault="002774FA" w:rsidP="002774FA">
      <w:pPr>
        <w:shd w:val="clear" w:color="auto" w:fill="FFFFFF"/>
        <w:spacing w:line="288" w:lineRule="auto"/>
        <w:ind w:firstLine="720"/>
        <w:jc w:val="both"/>
        <w:rPr>
          <w:rFonts w:ascii="Arial" w:hAnsi="Arial" w:cs="Arial"/>
          <w:szCs w:val="26"/>
          <w:shd w:val="clear" w:color="auto" w:fill="FFFFFF"/>
          <w:lang w:val="uk-UA"/>
        </w:rPr>
      </w:pPr>
      <w:r>
        <w:rPr>
          <w:rFonts w:ascii="Arial" w:hAnsi="Arial" w:cs="Arial"/>
          <w:i/>
          <w:iCs/>
          <w:szCs w:val="26"/>
          <w:shd w:val="clear" w:color="auto" w:fill="FFFFFF"/>
          <w:lang w:val="uk-UA"/>
        </w:rPr>
        <w:t>Колір</w:t>
      </w:r>
      <w:r>
        <w:rPr>
          <w:rFonts w:ascii="Arial" w:hAnsi="Arial" w:cs="Arial"/>
          <w:szCs w:val="26"/>
          <w:shd w:val="clear" w:color="auto" w:fill="FFFFFF"/>
          <w:lang w:val="uk-UA"/>
        </w:rPr>
        <w:t xml:space="preserve"> доломіту сірувато білий, іноді з відтінками: жовтуватим, бурим, зеленуватим. Блиск скляний. Nm = 1,681-1,695 і Nр = 1,500-1,513. У катодних променях світиться яскравим оранжево-червоним кольором.</w:t>
      </w:r>
    </w:p>
    <w:p w:rsidR="002774FA" w:rsidRDefault="002774FA" w:rsidP="002774FA">
      <w:pPr>
        <w:shd w:val="clear" w:color="auto" w:fill="FFFFFF"/>
        <w:spacing w:line="288" w:lineRule="auto"/>
        <w:ind w:firstLine="720"/>
        <w:jc w:val="both"/>
        <w:rPr>
          <w:rFonts w:ascii="Arial" w:hAnsi="Arial" w:cs="Arial"/>
          <w:szCs w:val="26"/>
          <w:shd w:val="clear" w:color="auto" w:fill="FFFFFF"/>
          <w:lang w:val="uk-UA"/>
        </w:rPr>
      </w:pPr>
      <w:r>
        <w:rPr>
          <w:rFonts w:ascii="Arial" w:hAnsi="Arial" w:cs="Arial"/>
          <w:i/>
          <w:iCs/>
          <w:szCs w:val="26"/>
          <w:shd w:val="clear" w:color="auto" w:fill="FFFFFF"/>
          <w:lang w:val="uk-UA"/>
        </w:rPr>
        <w:t>Твердість</w:t>
      </w:r>
      <w:r>
        <w:rPr>
          <w:rFonts w:ascii="Arial" w:hAnsi="Arial" w:cs="Arial"/>
          <w:szCs w:val="26"/>
          <w:shd w:val="clear" w:color="auto" w:fill="FFFFFF"/>
          <w:lang w:val="uk-UA"/>
        </w:rPr>
        <w:t xml:space="preserve"> 3,5</w:t>
      </w:r>
      <w:r w:rsidR="00FB59A8">
        <w:rPr>
          <w:rFonts w:ascii="Arial" w:hAnsi="Arial" w:cs="Arial"/>
          <w:szCs w:val="26"/>
          <w:shd w:val="clear" w:color="auto" w:fill="FFFFFF"/>
          <w:lang w:val="uk-UA"/>
        </w:rPr>
        <w:t>…</w:t>
      </w:r>
      <w:r>
        <w:rPr>
          <w:rFonts w:ascii="Arial" w:hAnsi="Arial" w:cs="Arial"/>
          <w:szCs w:val="26"/>
          <w:shd w:val="clear" w:color="auto" w:fill="FFFFFF"/>
          <w:lang w:val="uk-UA"/>
        </w:rPr>
        <w:t xml:space="preserve">4. </w:t>
      </w:r>
      <w:r>
        <w:rPr>
          <w:rFonts w:ascii="Arial" w:hAnsi="Arial" w:cs="Arial"/>
          <w:i/>
          <w:iCs/>
          <w:szCs w:val="26"/>
          <w:shd w:val="clear" w:color="auto" w:fill="FFFFFF"/>
          <w:lang w:val="uk-UA"/>
        </w:rPr>
        <w:t>Спайність</w:t>
      </w:r>
      <w:r>
        <w:rPr>
          <w:rFonts w:ascii="Arial" w:hAnsi="Arial" w:cs="Arial"/>
          <w:szCs w:val="26"/>
          <w:shd w:val="clear" w:color="auto" w:fill="FFFFFF"/>
          <w:lang w:val="uk-UA"/>
        </w:rPr>
        <w:t xml:space="preserve"> досконала за ромбоедром {1011}. Площини спайності переважно викривлені. </w:t>
      </w:r>
      <w:r>
        <w:rPr>
          <w:rFonts w:ascii="Arial" w:hAnsi="Arial" w:cs="Arial"/>
          <w:iCs/>
          <w:szCs w:val="26"/>
          <w:shd w:val="clear" w:color="auto" w:fill="FFFFFF"/>
          <w:lang w:val="uk-UA"/>
        </w:rPr>
        <w:t>Істинна густина</w:t>
      </w:r>
      <w:r>
        <w:rPr>
          <w:rFonts w:ascii="Arial" w:hAnsi="Arial" w:cs="Arial"/>
          <w:i/>
          <w:iCs/>
          <w:szCs w:val="26"/>
          <w:shd w:val="clear" w:color="auto" w:fill="FFFFFF"/>
          <w:lang w:val="uk-UA"/>
        </w:rPr>
        <w:t xml:space="preserve"> - </w:t>
      </w:r>
      <w:r>
        <w:rPr>
          <w:rFonts w:ascii="Arial" w:hAnsi="Arial" w:cs="Arial"/>
          <w:szCs w:val="26"/>
          <w:shd w:val="clear" w:color="auto" w:fill="FFFFFF"/>
          <w:lang w:val="uk-UA"/>
        </w:rPr>
        <w:t>1,8…2,9 г</w:t>
      </w:r>
      <w:r>
        <w:rPr>
          <w:rFonts w:ascii="Arial" w:hAnsi="Arial" w:cs="Arial"/>
          <w:szCs w:val="26"/>
          <w:shd w:val="clear" w:color="auto" w:fill="FFFFFF"/>
        </w:rPr>
        <w:t>/</w:t>
      </w:r>
      <w:r>
        <w:rPr>
          <w:rFonts w:ascii="Arial" w:hAnsi="Arial" w:cs="Arial"/>
          <w:szCs w:val="26"/>
          <w:shd w:val="clear" w:color="auto" w:fill="FFFFFF"/>
          <w:lang w:val="uk-UA"/>
        </w:rPr>
        <w:t>см</w:t>
      </w:r>
      <w:r>
        <w:rPr>
          <w:rFonts w:ascii="Arial" w:hAnsi="Arial" w:cs="Arial"/>
          <w:szCs w:val="26"/>
          <w:shd w:val="clear" w:color="auto" w:fill="FFFFFF"/>
          <w:vertAlign w:val="superscript"/>
          <w:lang w:val="uk-UA"/>
        </w:rPr>
        <w:t>3</w:t>
      </w:r>
      <w:r>
        <w:rPr>
          <w:rFonts w:ascii="Arial" w:hAnsi="Arial" w:cs="Arial"/>
          <w:szCs w:val="26"/>
          <w:shd w:val="clear" w:color="auto" w:fill="FFFFFF"/>
          <w:lang w:val="uk-UA"/>
        </w:rPr>
        <w:t>.</w:t>
      </w:r>
    </w:p>
    <w:p w:rsidR="002774FA" w:rsidRDefault="002774FA" w:rsidP="002774FA">
      <w:pPr>
        <w:shd w:val="clear" w:color="auto" w:fill="FFFFFF"/>
        <w:spacing w:line="288" w:lineRule="auto"/>
        <w:ind w:firstLine="720"/>
        <w:jc w:val="both"/>
        <w:rPr>
          <w:rFonts w:ascii="Arial" w:hAnsi="Arial" w:cs="Arial"/>
          <w:szCs w:val="26"/>
          <w:shd w:val="clear" w:color="auto" w:fill="FFFFFF"/>
          <w:lang w:val="uk-UA"/>
        </w:rPr>
      </w:pPr>
      <w:r>
        <w:rPr>
          <w:rFonts w:ascii="Arial" w:hAnsi="Arial" w:cs="Arial"/>
          <w:i/>
          <w:iCs/>
          <w:szCs w:val="26"/>
          <w:shd w:val="clear" w:color="auto" w:fill="FFFFFF"/>
          <w:lang w:val="uk-UA"/>
        </w:rPr>
        <w:t>Діагностичні ознаки</w:t>
      </w:r>
      <w:r>
        <w:rPr>
          <w:rFonts w:ascii="Arial" w:hAnsi="Arial" w:cs="Arial"/>
          <w:szCs w:val="26"/>
          <w:shd w:val="clear" w:color="auto" w:fill="FFFFFF"/>
          <w:lang w:val="uk-UA"/>
        </w:rPr>
        <w:t xml:space="preserve">. Як і інші карбонати кальцитового ряду, доломіт характеризується спайністю по ромбоедру. В окремих зернах без даних хімічного аналізу та вимірювання оптичних констант неможливо відрізнити доломіт від анкериту, іноді сидериту. Дуже характерно, що доломіт, на відміну від кальциту, виявляє полісинтетичну двійку не за </w:t>
      </w:r>
      <w:r w:rsidRPr="00487F99">
        <w:rPr>
          <w:rFonts w:ascii="Arial" w:hAnsi="Arial" w:cs="Arial"/>
          <w:color w:val="000000" w:themeColor="text1"/>
          <w:szCs w:val="26"/>
          <w:shd w:val="clear" w:color="auto" w:fill="FFFFFF"/>
          <w:lang w:val="uk-UA"/>
        </w:rPr>
        <w:t>(011</w:t>
      </w:r>
      <m:oMath>
        <m:acc>
          <m:accPr>
            <m:chr m:val="̅"/>
            <m:ctrlPr>
              <w:rPr>
                <w:rFonts w:ascii="Cambria Math" w:hAnsi="Cambria Math" w:cs="Arial"/>
                <w:i/>
                <w:color w:val="000000" w:themeColor="text1"/>
                <w:szCs w:val="26"/>
                <w:shd w:val="clear" w:color="auto" w:fill="FFFFFF"/>
                <w:vertAlign w:val="superscript"/>
                <w:lang w:val="uk-UA"/>
              </w:rPr>
            </m:ctrlPr>
          </m:accPr>
          <m:e>
            <m:r>
              <w:rPr>
                <w:rFonts w:ascii="Cambria Math" w:hAnsi="Cambria Math" w:cs="Arial"/>
                <w:color w:val="000000" w:themeColor="text1"/>
                <w:szCs w:val="26"/>
                <w:shd w:val="clear" w:color="auto" w:fill="FFFFFF"/>
                <w:vertAlign w:val="superscript"/>
                <w:lang w:val="uk-UA"/>
              </w:rPr>
              <m:t>2</m:t>
            </m:r>
          </m:e>
        </m:acc>
      </m:oMath>
      <w:r w:rsidRPr="00487F99">
        <w:rPr>
          <w:rFonts w:ascii="Arial" w:hAnsi="Arial" w:cs="Arial"/>
          <w:color w:val="000000" w:themeColor="text1"/>
          <w:szCs w:val="26"/>
          <w:shd w:val="clear" w:color="auto" w:fill="FFFFFF"/>
          <w:lang w:val="uk-UA"/>
        </w:rPr>
        <w:t>), а</w:t>
      </w:r>
      <w:r w:rsidRPr="00FB59A8">
        <w:rPr>
          <w:rFonts w:ascii="Arial" w:hAnsi="Arial" w:cs="Arial"/>
          <w:color w:val="000000" w:themeColor="text1"/>
          <w:szCs w:val="26"/>
          <w:shd w:val="clear" w:color="auto" w:fill="FFFFFF"/>
          <w:lang w:val="uk-UA"/>
        </w:rPr>
        <w:t xml:space="preserve"> за </w:t>
      </w:r>
      <w:r w:rsidRPr="00487F99">
        <w:rPr>
          <w:rFonts w:ascii="Arial" w:hAnsi="Arial" w:cs="Arial"/>
          <w:szCs w:val="26"/>
          <w:shd w:val="clear" w:color="auto" w:fill="FFFFFF"/>
          <w:lang w:val="uk-UA"/>
        </w:rPr>
        <w:t>(022</w:t>
      </w:r>
      <m:oMath>
        <m:acc>
          <m:accPr>
            <m:chr m:val="̅"/>
            <m:ctrlPr>
              <w:rPr>
                <w:rFonts w:ascii="Cambria Math" w:hAnsi="Cambria Math" w:cs="Arial"/>
                <w:i/>
                <w:szCs w:val="26"/>
                <w:shd w:val="clear" w:color="auto" w:fill="FFFFFF"/>
                <w:vertAlign w:val="superscript"/>
                <w:lang w:val="uk-UA"/>
              </w:rPr>
            </m:ctrlPr>
          </m:accPr>
          <m:e>
            <m:r>
              <w:rPr>
                <w:rFonts w:ascii="Cambria Math" w:hAnsi="Cambria Math" w:cs="Arial"/>
                <w:szCs w:val="26"/>
                <w:shd w:val="clear" w:color="auto" w:fill="FFFFFF"/>
                <w:vertAlign w:val="superscript"/>
                <w:lang w:val="uk-UA"/>
              </w:rPr>
              <m:t>1</m:t>
            </m:r>
          </m:e>
        </m:acc>
      </m:oMath>
      <w:r w:rsidRPr="00487F99">
        <w:rPr>
          <w:rFonts w:ascii="Arial" w:hAnsi="Arial" w:cs="Arial"/>
          <w:szCs w:val="26"/>
          <w:shd w:val="clear" w:color="auto" w:fill="FFFFFF"/>
          <w:lang w:val="uk-UA"/>
        </w:rPr>
        <w:t>).</w:t>
      </w:r>
      <w:r w:rsidRPr="00FB59A8">
        <w:rPr>
          <w:rFonts w:ascii="Arial" w:hAnsi="Arial" w:cs="Arial"/>
          <w:color w:val="000000" w:themeColor="text1"/>
          <w:szCs w:val="26"/>
          <w:shd w:val="clear" w:color="auto" w:fill="FFFFFF"/>
          <w:lang w:val="uk-UA"/>
        </w:rPr>
        <w:t xml:space="preserve"> </w:t>
      </w:r>
      <w:r>
        <w:rPr>
          <w:rFonts w:ascii="Arial" w:hAnsi="Arial" w:cs="Arial"/>
          <w:szCs w:val="26"/>
          <w:shd w:val="clear" w:color="auto" w:fill="FFFFFF"/>
          <w:lang w:val="uk-UA"/>
        </w:rPr>
        <w:t>У прозорих шліфах цей напрям двійникування встановлюється по короткій діагоналі ромбів, утворених тріщинами спайності. Доломіт забарвлює полум'я у помаранчевий колір. Хлоридна кислота на холоді розкладає доломіт дуже повільно, без «шипіння».</w:t>
      </w:r>
    </w:p>
    <w:p w:rsidR="002774FA" w:rsidRDefault="002774FA" w:rsidP="002774FA">
      <w:pPr>
        <w:pStyle w:val="a5"/>
        <w:spacing w:line="276" w:lineRule="auto"/>
        <w:rPr>
          <w:rFonts w:ascii="Arial" w:hAnsi="Arial" w:cs="Arial"/>
          <w:bCs/>
          <w:caps/>
          <w:sz w:val="24"/>
          <w:szCs w:val="26"/>
          <w:lang w:val="ru-RU"/>
        </w:rPr>
      </w:pPr>
      <w:r>
        <w:rPr>
          <w:rFonts w:ascii="Arial" w:hAnsi="Arial" w:cs="Arial"/>
          <w:bCs/>
          <w:sz w:val="24"/>
          <w:szCs w:val="26"/>
        </w:rPr>
        <w:t xml:space="preserve">Запитання </w:t>
      </w:r>
      <w:r>
        <w:rPr>
          <w:rFonts w:ascii="Arial" w:hAnsi="Arial" w:cs="Arial"/>
          <w:bCs/>
          <w:sz w:val="24"/>
          <w:szCs w:val="26"/>
          <w:lang w:val="ru-RU"/>
        </w:rPr>
        <w:t>для самоконтролю</w:t>
      </w:r>
    </w:p>
    <w:p w:rsidR="002774FA" w:rsidRDefault="002774FA" w:rsidP="002774FA">
      <w:pPr>
        <w:spacing w:line="288" w:lineRule="auto"/>
        <w:rPr>
          <w:rFonts w:ascii="Arial" w:hAnsi="Arial" w:cs="Arial"/>
          <w:lang w:val="uk-UA"/>
        </w:rPr>
      </w:pPr>
      <w:r>
        <w:rPr>
          <w:rFonts w:ascii="Arial" w:hAnsi="Arial" w:cs="Arial"/>
          <w:lang w:val="uk-UA"/>
        </w:rPr>
        <w:t>1. Описати загальну структуру групи карбонатів.</w:t>
      </w:r>
    </w:p>
    <w:p w:rsidR="002774FA" w:rsidRDefault="002774FA" w:rsidP="002774FA">
      <w:pPr>
        <w:spacing w:line="288" w:lineRule="auto"/>
        <w:rPr>
          <w:rFonts w:ascii="Arial" w:hAnsi="Arial" w:cs="Arial"/>
          <w:lang w:val="uk-UA"/>
        </w:rPr>
      </w:pPr>
      <w:r>
        <w:rPr>
          <w:rFonts w:ascii="Arial" w:hAnsi="Arial" w:cs="Arial"/>
          <w:lang w:val="uk-UA"/>
        </w:rPr>
        <w:t>2. Описати структуру типу кальциту.</w:t>
      </w:r>
    </w:p>
    <w:p w:rsidR="002774FA" w:rsidRDefault="002774FA" w:rsidP="002774FA">
      <w:pPr>
        <w:spacing w:line="288" w:lineRule="auto"/>
        <w:rPr>
          <w:rFonts w:ascii="Arial" w:hAnsi="Arial" w:cs="Arial"/>
          <w:lang w:val="uk-UA"/>
        </w:rPr>
      </w:pPr>
      <w:r>
        <w:rPr>
          <w:rFonts w:ascii="Arial" w:hAnsi="Arial" w:cs="Arial"/>
          <w:lang w:val="uk-UA"/>
        </w:rPr>
        <w:t>3. Описати структуру типу арагоніту.</w:t>
      </w:r>
    </w:p>
    <w:p w:rsidR="002774FA" w:rsidRDefault="002774FA" w:rsidP="002774FA">
      <w:pPr>
        <w:spacing w:line="288" w:lineRule="auto"/>
        <w:rPr>
          <w:rFonts w:ascii="Arial" w:hAnsi="Arial" w:cs="Arial"/>
          <w:lang w:val="uk-UA"/>
        </w:rPr>
      </w:pPr>
      <w:r>
        <w:rPr>
          <w:rFonts w:ascii="Arial" w:hAnsi="Arial" w:cs="Arial"/>
          <w:lang w:val="uk-UA"/>
        </w:rPr>
        <w:t>4. Описати структуру типу доломіту.</w:t>
      </w:r>
    </w:p>
    <w:p w:rsidR="002774FA" w:rsidRDefault="002774FA" w:rsidP="002774FA">
      <w:pPr>
        <w:shd w:val="clear" w:color="auto" w:fill="FFFFFF"/>
        <w:spacing w:line="288" w:lineRule="auto"/>
        <w:ind w:firstLine="720"/>
        <w:jc w:val="both"/>
        <w:rPr>
          <w:rFonts w:ascii="Arial" w:hAnsi="Arial" w:cs="Arial"/>
          <w:szCs w:val="26"/>
          <w:shd w:val="clear" w:color="auto" w:fill="FFFFFF"/>
          <w:lang w:val="uk-UA"/>
        </w:rPr>
      </w:pPr>
    </w:p>
    <w:p w:rsidR="002774FA" w:rsidRDefault="002774FA" w:rsidP="002774FA">
      <w:pPr>
        <w:spacing w:line="288" w:lineRule="auto"/>
        <w:ind w:left="360"/>
        <w:jc w:val="center"/>
        <w:rPr>
          <w:rFonts w:ascii="Arial" w:hAnsi="Arial" w:cs="Arial"/>
          <w:lang w:val="uk-UA"/>
        </w:rPr>
      </w:pPr>
      <w:r>
        <w:rPr>
          <w:rFonts w:ascii="Arial" w:hAnsi="Arial" w:cs="Arial"/>
          <w:b/>
          <w:bCs/>
          <w:caps/>
          <w:lang w:val="uk-UA"/>
        </w:rPr>
        <w:t>Лекція</w:t>
      </w:r>
      <w:r>
        <w:rPr>
          <w:rFonts w:ascii="Arial" w:hAnsi="Arial" w:cs="Arial"/>
          <w:b/>
          <w:bCs/>
          <w:lang w:val="uk-UA"/>
        </w:rPr>
        <w:t xml:space="preserve"> 7</w:t>
      </w:r>
      <w:r>
        <w:rPr>
          <w:rFonts w:ascii="Arial" w:hAnsi="Arial" w:cs="Arial"/>
          <w:b/>
          <w:bCs/>
          <w:i/>
          <w:lang w:val="uk-UA"/>
        </w:rPr>
        <w:t>.</w:t>
      </w:r>
      <w:r>
        <w:rPr>
          <w:rFonts w:ascii="Arial" w:hAnsi="Arial" w:cs="Arial"/>
          <w:b/>
          <w:bCs/>
          <w:lang w:val="uk-UA"/>
        </w:rPr>
        <w:t xml:space="preserve"> Сульфати </w:t>
      </w:r>
    </w:p>
    <w:p w:rsidR="002774FA" w:rsidRDefault="002774FA" w:rsidP="002774FA">
      <w:pPr>
        <w:shd w:val="clear" w:color="auto" w:fill="FFFFFF"/>
        <w:spacing w:line="288" w:lineRule="auto"/>
        <w:ind w:firstLine="720"/>
        <w:jc w:val="both"/>
        <w:rPr>
          <w:rFonts w:ascii="Arial" w:hAnsi="Arial" w:cs="Arial"/>
          <w:szCs w:val="26"/>
          <w:shd w:val="clear" w:color="auto" w:fill="FFFFFF"/>
          <w:lang w:val="uk-UA"/>
        </w:rPr>
      </w:pPr>
    </w:p>
    <w:p w:rsidR="002774FA" w:rsidRDefault="002774FA" w:rsidP="002774FA">
      <w:pPr>
        <w:shd w:val="clear" w:color="auto" w:fill="FFFFFF"/>
        <w:spacing w:line="288" w:lineRule="auto"/>
        <w:ind w:firstLine="720"/>
        <w:jc w:val="both"/>
        <w:rPr>
          <w:rFonts w:ascii="Arial" w:hAnsi="Arial" w:cs="Arial"/>
          <w:lang w:val="uk-UA"/>
        </w:rPr>
      </w:pPr>
      <w:r>
        <w:rPr>
          <w:rFonts w:ascii="Arial" w:hAnsi="Arial" w:cs="Arial"/>
          <w:bCs/>
          <w:lang w:val="uk-UA"/>
        </w:rPr>
        <w:t>Враховуючи важливість сульфатів як природної сировини для отримання будівельних матеріалів  нижче буде акцентовано увагу на  кристалохімії та мінералогії основних мінералів цієї групи</w:t>
      </w:r>
      <w:r>
        <w:rPr>
          <w:rFonts w:ascii="Arial" w:hAnsi="Arial" w:cs="Arial"/>
          <w:b/>
          <w:bCs/>
          <w:lang w:val="uk-UA"/>
        </w:rPr>
        <w:t xml:space="preserve"> :</w:t>
      </w:r>
      <w:r>
        <w:rPr>
          <w:rFonts w:ascii="Arial" w:hAnsi="Arial" w:cs="Arial"/>
          <w:lang w:val="uk-UA"/>
        </w:rPr>
        <w:t xml:space="preserve"> ангідриту та гіпсу. Обидва ці мінерали за фізичними та хімічними властивостями стоять обособлено серед безводних та водних сульфатів, але тісно пов'язані між собою за умовами знаходження та генезису. </w:t>
      </w:r>
    </w:p>
    <w:p w:rsidR="002774FA" w:rsidRDefault="002774FA" w:rsidP="002774FA">
      <w:pPr>
        <w:shd w:val="clear" w:color="auto" w:fill="FFFFFF"/>
        <w:spacing w:line="288" w:lineRule="auto"/>
        <w:ind w:firstLine="720"/>
        <w:jc w:val="both"/>
        <w:rPr>
          <w:rFonts w:ascii="Arial" w:hAnsi="Arial" w:cs="Arial"/>
          <w:highlight w:val="yellow"/>
          <w:lang w:val="uk-UA"/>
        </w:rPr>
      </w:pPr>
      <w:r>
        <w:rPr>
          <w:rFonts w:ascii="Arial" w:hAnsi="Arial" w:cs="Arial"/>
          <w:b/>
          <w:bCs/>
          <w:i/>
          <w:iCs/>
          <w:lang w:val="uk-UA"/>
        </w:rPr>
        <w:t xml:space="preserve">Тип ангідриту </w:t>
      </w:r>
      <w:r>
        <w:rPr>
          <w:rFonts w:ascii="Arial" w:hAnsi="Arial" w:cs="Arial"/>
          <w:b/>
          <w:bCs/>
          <w:i/>
          <w:iCs/>
        </w:rPr>
        <w:t>CaSO</w:t>
      </w:r>
      <w:r>
        <w:rPr>
          <w:rFonts w:ascii="Arial" w:hAnsi="Arial" w:cs="Arial"/>
          <w:b/>
          <w:bCs/>
          <w:i/>
          <w:iCs/>
          <w:vertAlign w:val="subscript"/>
          <w:lang w:val="uk-UA"/>
        </w:rPr>
        <w:t>4</w:t>
      </w:r>
      <w:r>
        <w:rPr>
          <w:rFonts w:ascii="Arial" w:hAnsi="Arial" w:cs="Arial"/>
          <w:i/>
          <w:iCs/>
          <w:lang w:val="uk-UA"/>
        </w:rPr>
        <w:t>.</w:t>
      </w:r>
      <w:r>
        <w:rPr>
          <w:rFonts w:ascii="Arial" w:hAnsi="Arial" w:cs="Arial"/>
          <w:lang w:val="uk-UA"/>
        </w:rPr>
        <w:t xml:space="preserve"> </w:t>
      </w:r>
      <w:r>
        <w:rPr>
          <w:rFonts w:ascii="Arial" w:hAnsi="Arial" w:cs="Arial"/>
          <w:i/>
          <w:iCs/>
          <w:lang w:val="uk-UA"/>
        </w:rPr>
        <w:t>Кристалічна структура</w:t>
      </w:r>
      <w:r>
        <w:rPr>
          <w:rFonts w:ascii="Arial" w:hAnsi="Arial" w:cs="Arial"/>
          <w:lang w:val="uk-UA"/>
        </w:rPr>
        <w:t>. Гексагональна (орторомбічна) сингонія. Ромбоедричний вид симетрії (рис. 91). Структуру ангідриту можна розглядати як деформовану структуру типу NaCl, де позиції Na</w:t>
      </w:r>
      <w:r>
        <w:rPr>
          <w:rFonts w:ascii="Arial" w:hAnsi="Arial" w:cs="Arial"/>
          <w:vertAlign w:val="superscript"/>
          <w:lang w:val="uk-UA"/>
        </w:rPr>
        <w:t>+</w:t>
      </w:r>
      <w:r>
        <w:rPr>
          <w:rFonts w:ascii="Arial" w:hAnsi="Arial" w:cs="Arial"/>
          <w:lang w:val="uk-UA"/>
        </w:rPr>
        <w:t xml:space="preserve"> посідають іони Ca</w:t>
      </w:r>
      <w:r>
        <w:rPr>
          <w:rFonts w:ascii="Arial" w:hAnsi="Arial" w:cs="Arial"/>
          <w:vertAlign w:val="superscript"/>
          <w:lang w:val="uk-UA"/>
        </w:rPr>
        <w:t>2+</w:t>
      </w:r>
      <w:r>
        <w:rPr>
          <w:rFonts w:ascii="Arial" w:hAnsi="Arial" w:cs="Arial"/>
          <w:lang w:val="uk-UA"/>
        </w:rPr>
        <w:t>, а позиції Cl</w:t>
      </w:r>
      <w:r>
        <w:rPr>
          <w:rFonts w:ascii="Arial" w:hAnsi="Arial" w:cs="Arial"/>
          <w:vertAlign w:val="superscript"/>
          <w:lang w:val="uk-UA"/>
        </w:rPr>
        <w:t>−</w:t>
      </w:r>
      <w:r>
        <w:rPr>
          <w:rFonts w:ascii="Arial" w:hAnsi="Arial" w:cs="Arial"/>
          <w:lang w:val="uk-UA"/>
        </w:rPr>
        <w:t xml:space="preserve"> – іони SO</w:t>
      </w:r>
      <w:r>
        <w:rPr>
          <w:rFonts w:ascii="Arial" w:hAnsi="Arial" w:cs="Arial"/>
          <w:vertAlign w:val="subscript"/>
          <w:lang w:val="uk-UA"/>
        </w:rPr>
        <w:t>4</w:t>
      </w:r>
      <w:r>
        <w:rPr>
          <w:rFonts w:ascii="Arial" w:hAnsi="Arial" w:cs="Arial"/>
          <w:vertAlign w:val="superscript"/>
          <w:lang w:val="uk-UA"/>
        </w:rPr>
        <w:t>2–</w:t>
      </w:r>
      <w:r>
        <w:rPr>
          <w:rFonts w:ascii="Arial" w:hAnsi="Arial" w:cs="Arial"/>
          <w:lang w:val="uk-UA"/>
        </w:rPr>
        <w:t>. Сульфатні іони мають форму тетраедрів, у вершинах яких містяться чотири іони оксигену, а в центрі – іон сірки. Іони SO</w:t>
      </w:r>
      <w:r>
        <w:rPr>
          <w:rFonts w:ascii="Arial" w:hAnsi="Arial" w:cs="Arial"/>
          <w:vertAlign w:val="subscript"/>
          <w:lang w:val="uk-UA"/>
        </w:rPr>
        <w:t>4</w:t>
      </w:r>
      <w:r>
        <w:rPr>
          <w:rFonts w:ascii="Arial" w:hAnsi="Arial" w:cs="Arial"/>
          <w:vertAlign w:val="superscript"/>
          <w:lang w:val="uk-UA"/>
        </w:rPr>
        <w:t>2–</w:t>
      </w:r>
      <w:r>
        <w:rPr>
          <w:rFonts w:ascii="Arial" w:hAnsi="Arial" w:cs="Arial"/>
          <w:lang w:val="uk-UA"/>
        </w:rPr>
        <w:t xml:space="preserve"> розташовані за острівним принципом, тобто не стикуються між собою. Кожен іон Ca</w:t>
      </w:r>
      <w:r>
        <w:rPr>
          <w:rFonts w:ascii="Arial" w:hAnsi="Arial" w:cs="Arial"/>
          <w:vertAlign w:val="superscript"/>
          <w:lang w:val="uk-UA"/>
        </w:rPr>
        <w:t>2+</w:t>
      </w:r>
      <w:r>
        <w:rPr>
          <w:rFonts w:ascii="Arial" w:hAnsi="Arial" w:cs="Arial"/>
          <w:lang w:val="uk-UA"/>
        </w:rPr>
        <w:t xml:space="preserve"> оточений вісьмома сусідніми іонами оксигену, причому кожен іон оксигену в свою чергу пов'язаний з одним іоном сірки і двома іонами кальцію.</w:t>
      </w:r>
    </w:p>
    <w:p w:rsidR="002774FA" w:rsidRDefault="002774FA" w:rsidP="002774FA">
      <w:pPr>
        <w:shd w:val="clear" w:color="auto" w:fill="FFFFFF"/>
        <w:spacing w:line="288" w:lineRule="auto"/>
        <w:ind w:firstLine="720"/>
        <w:jc w:val="both"/>
        <w:rPr>
          <w:rFonts w:ascii="Arial" w:hAnsi="Arial" w:cs="Arial"/>
          <w:lang w:val="uk-UA"/>
        </w:rPr>
      </w:pPr>
      <w:r>
        <w:rPr>
          <w:rFonts w:ascii="Arial" w:hAnsi="Arial" w:cs="Arial"/>
          <w:lang w:val="uk-UA"/>
        </w:rPr>
        <w:t xml:space="preserve">Параметри елементарної комірки: a=6.9920Å, b=6.9990Å, c=6.2400 Å. Просторова група </w:t>
      </w:r>
      <w:r>
        <w:rPr>
          <w:rFonts w:ascii="Arial" w:hAnsi="Arial" w:cs="Arial"/>
          <w:color w:val="000000"/>
        </w:rPr>
        <w:t>mma</w:t>
      </w:r>
      <w:r>
        <w:rPr>
          <w:rFonts w:ascii="Arial" w:hAnsi="Arial" w:cs="Arial"/>
          <w:lang w:val="uk-UA"/>
        </w:rPr>
        <w:t xml:space="preserve">. </w:t>
      </w:r>
    </w:p>
    <w:p w:rsidR="002774FA" w:rsidRDefault="002774FA" w:rsidP="002774FA">
      <w:pPr>
        <w:shd w:val="clear" w:color="auto" w:fill="FFFFFF"/>
        <w:spacing w:line="288" w:lineRule="auto"/>
        <w:ind w:firstLine="720"/>
        <w:jc w:val="both"/>
        <w:rPr>
          <w:rFonts w:ascii="Arial" w:hAnsi="Arial" w:cs="Arial"/>
          <w:lang w:val="uk-UA"/>
        </w:rPr>
      </w:pPr>
    </w:p>
    <w:p w:rsidR="002774FA" w:rsidRDefault="002774FA" w:rsidP="002774FA">
      <w:pPr>
        <w:shd w:val="clear" w:color="auto" w:fill="FFFFFF"/>
        <w:spacing w:line="288" w:lineRule="auto"/>
        <w:ind w:firstLine="720"/>
        <w:jc w:val="center"/>
        <w:rPr>
          <w:rFonts w:ascii="Arial" w:hAnsi="Arial" w:cs="Arial"/>
          <w:lang w:val="uk-UA"/>
        </w:rPr>
      </w:pPr>
      <w:r>
        <w:rPr>
          <w:rFonts w:ascii="Arial" w:hAnsi="Arial" w:cs="Arial"/>
          <w:noProof/>
          <w:lang w:val="en-US" w:eastAsia="en-US"/>
        </w:rPr>
        <w:drawing>
          <wp:inline distT="0" distB="0" distL="0" distR="0">
            <wp:extent cx="2353945" cy="1527175"/>
            <wp:effectExtent l="0" t="0" r="8255" b="0"/>
            <wp:docPr id="193" name="Рисунок 193" descr="Описание: 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Описание: Graphical user interface, application&#10;&#10;Description automatically generated"/>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353945" cy="1527175"/>
                    </a:xfrm>
                    <a:prstGeom prst="rect">
                      <a:avLst/>
                    </a:prstGeom>
                    <a:noFill/>
                    <a:ln>
                      <a:noFill/>
                    </a:ln>
                  </pic:spPr>
                </pic:pic>
              </a:graphicData>
            </a:graphic>
          </wp:inline>
        </w:drawing>
      </w:r>
      <w:r>
        <w:rPr>
          <w:rFonts w:ascii="Arial" w:hAnsi="Arial" w:cs="Arial"/>
          <w:noProof/>
          <w:lang w:val="en-US" w:eastAsia="en-US"/>
        </w:rPr>
        <w:drawing>
          <wp:inline distT="0" distB="0" distL="0" distR="0">
            <wp:extent cx="2023110" cy="1497965"/>
            <wp:effectExtent l="0" t="0" r="0" b="6985"/>
            <wp:docPr id="192" name="Рисунок 192" descr="Описание: 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Описание: A picture containing diagram&#10;&#10;Description automatically generated"/>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023110" cy="1497965"/>
                    </a:xfrm>
                    <a:prstGeom prst="rect">
                      <a:avLst/>
                    </a:prstGeom>
                    <a:noFill/>
                    <a:ln>
                      <a:noFill/>
                    </a:ln>
                  </pic:spPr>
                </pic:pic>
              </a:graphicData>
            </a:graphic>
          </wp:inline>
        </w:drawing>
      </w:r>
    </w:p>
    <w:p w:rsidR="002774FA" w:rsidRDefault="002774FA" w:rsidP="002774FA">
      <w:pPr>
        <w:shd w:val="clear" w:color="auto" w:fill="FFFFFF"/>
        <w:spacing w:line="288" w:lineRule="auto"/>
        <w:ind w:firstLine="720"/>
        <w:jc w:val="center"/>
        <w:rPr>
          <w:rFonts w:ascii="Arial" w:hAnsi="Arial" w:cs="Arial"/>
          <w:lang w:val="uk-UA"/>
        </w:rPr>
      </w:pPr>
      <w:r>
        <w:rPr>
          <w:rFonts w:ascii="Arial" w:hAnsi="Arial" w:cs="Arial"/>
          <w:lang w:val="uk-UA"/>
        </w:rPr>
        <w:t xml:space="preserve">Рис. 91. </w:t>
      </w:r>
      <w:r>
        <w:rPr>
          <w:rFonts w:ascii="Arial" w:hAnsi="Arial" w:cs="Arial"/>
        </w:rPr>
        <w:t xml:space="preserve">Структура </w:t>
      </w:r>
      <w:r>
        <w:rPr>
          <w:rFonts w:ascii="Arial" w:hAnsi="Arial" w:cs="Arial"/>
          <w:lang w:val="uk-UA"/>
        </w:rPr>
        <w:t>ангідриту</w:t>
      </w:r>
    </w:p>
    <w:p w:rsidR="002774FA" w:rsidRDefault="002774FA" w:rsidP="002774FA">
      <w:pPr>
        <w:shd w:val="clear" w:color="auto" w:fill="FFFFFF"/>
        <w:spacing w:line="288" w:lineRule="auto"/>
        <w:ind w:firstLine="720"/>
        <w:jc w:val="both"/>
        <w:rPr>
          <w:rFonts w:ascii="Arial" w:hAnsi="Arial" w:cs="Arial"/>
          <w:lang w:val="uk-UA"/>
        </w:rPr>
      </w:pPr>
    </w:p>
    <w:p w:rsidR="002774FA" w:rsidRDefault="002774FA" w:rsidP="002774FA">
      <w:pPr>
        <w:shd w:val="clear" w:color="auto" w:fill="FFFFFF"/>
        <w:spacing w:line="288" w:lineRule="auto"/>
        <w:ind w:firstLine="720"/>
        <w:jc w:val="both"/>
        <w:rPr>
          <w:rFonts w:ascii="Arial" w:hAnsi="Arial" w:cs="Arial"/>
          <w:lang w:val="uk-UA"/>
        </w:rPr>
      </w:pPr>
      <w:r>
        <w:rPr>
          <w:rFonts w:ascii="Arial" w:hAnsi="Arial" w:cs="Arial"/>
          <w:i/>
          <w:iCs/>
          <w:lang w:val="uk-UA"/>
        </w:rPr>
        <w:t>Габітус та агрегати.</w:t>
      </w:r>
      <w:r>
        <w:rPr>
          <w:rFonts w:ascii="Arial" w:hAnsi="Arial" w:cs="Arial"/>
          <w:lang w:val="uk-UA"/>
        </w:rPr>
        <w:t xml:space="preserve"> Ангідрит зустрічається у зернистих агрегатах, значно рідше спостерігаються добре утворені кристали таблитчастого або призматичного габітусу (рис. 92). Головними формами на таблитчастих кристалах ангідриту є пінакоіди (100) і (001), а на призматичних - призми (101) і (011). Кристали часто мають на гранях (100) і (010) горизонтальне штрихування.</w:t>
      </w:r>
    </w:p>
    <w:p w:rsidR="002774FA" w:rsidRDefault="002774FA" w:rsidP="002774FA">
      <w:pPr>
        <w:shd w:val="clear" w:color="auto" w:fill="FFFFFF"/>
        <w:spacing w:line="288" w:lineRule="auto"/>
        <w:ind w:firstLine="720"/>
        <w:jc w:val="both"/>
        <w:rPr>
          <w:rFonts w:ascii="Arial" w:hAnsi="Arial" w:cs="Arial"/>
          <w:lang w:val="uk-UA"/>
        </w:rPr>
      </w:pPr>
      <w:r>
        <w:rPr>
          <w:rFonts w:ascii="Arial" w:hAnsi="Arial" w:cs="Arial"/>
          <w:i/>
          <w:iCs/>
          <w:lang w:val="uk-UA"/>
        </w:rPr>
        <w:t>Колір</w:t>
      </w:r>
      <w:r>
        <w:rPr>
          <w:rFonts w:ascii="Arial" w:hAnsi="Arial" w:cs="Arial"/>
          <w:lang w:val="uk-UA"/>
        </w:rPr>
        <w:t xml:space="preserve"> ангідриту білий, часто з блакитним, фіолетовим, сіруватим, іноді червонуватим відтінком. Іноді зустрічаються прозорі безбарвні кристали.</w:t>
      </w:r>
    </w:p>
    <w:p w:rsidR="002774FA" w:rsidRDefault="002774FA" w:rsidP="002774FA">
      <w:pPr>
        <w:shd w:val="clear" w:color="auto" w:fill="FFFFFF"/>
        <w:spacing w:line="288" w:lineRule="auto"/>
        <w:ind w:firstLine="720"/>
        <w:jc w:val="both"/>
        <w:rPr>
          <w:rFonts w:ascii="Arial" w:hAnsi="Arial" w:cs="Arial"/>
          <w:lang w:val="uk-UA"/>
        </w:rPr>
      </w:pPr>
      <w:r>
        <w:rPr>
          <w:rFonts w:ascii="Arial" w:hAnsi="Arial" w:cs="Arial"/>
          <w:i/>
          <w:iCs/>
          <w:lang w:val="uk-UA"/>
        </w:rPr>
        <w:t>Блиск</w:t>
      </w:r>
      <w:r>
        <w:rPr>
          <w:rFonts w:ascii="Arial" w:hAnsi="Arial" w:cs="Arial"/>
          <w:lang w:val="uk-UA"/>
        </w:rPr>
        <w:t xml:space="preserve"> скляний, на площинах спайності (010) перламутровий відлив. Особливо він проявляється при нагріванн</w:t>
      </w:r>
      <w:r w:rsidR="00AD04A3">
        <w:rPr>
          <w:rFonts w:ascii="Arial" w:hAnsi="Arial" w:cs="Arial"/>
          <w:lang w:val="uk-UA"/>
        </w:rPr>
        <w:t>і</w:t>
      </w:r>
      <w:r>
        <w:rPr>
          <w:rFonts w:ascii="Arial" w:hAnsi="Arial" w:cs="Arial"/>
          <w:lang w:val="uk-UA"/>
        </w:rPr>
        <w:t xml:space="preserve"> зразків. Ng = 1,614, Nm = 1,576 та Np = 1,571.</w:t>
      </w:r>
    </w:p>
    <w:p w:rsidR="002774FA" w:rsidRDefault="002774FA" w:rsidP="002774FA">
      <w:pPr>
        <w:shd w:val="clear" w:color="auto" w:fill="FFFFFF"/>
        <w:spacing w:line="288" w:lineRule="auto"/>
        <w:ind w:firstLine="720"/>
        <w:jc w:val="both"/>
        <w:rPr>
          <w:rFonts w:ascii="Arial" w:hAnsi="Arial" w:cs="Arial"/>
          <w:lang w:val="uk-UA"/>
        </w:rPr>
      </w:pPr>
      <w:r>
        <w:rPr>
          <w:rFonts w:ascii="Arial" w:hAnsi="Arial" w:cs="Arial"/>
          <w:i/>
          <w:iCs/>
          <w:lang w:val="uk-UA"/>
        </w:rPr>
        <w:t>Твердість</w:t>
      </w:r>
      <w:r>
        <w:rPr>
          <w:rFonts w:ascii="Arial" w:hAnsi="Arial" w:cs="Arial"/>
          <w:lang w:val="uk-UA"/>
        </w:rPr>
        <w:t xml:space="preserve"> 3-3,5. </w:t>
      </w:r>
      <w:r>
        <w:rPr>
          <w:rFonts w:ascii="Arial" w:hAnsi="Arial" w:cs="Arial"/>
          <w:i/>
          <w:iCs/>
          <w:lang w:val="uk-UA"/>
        </w:rPr>
        <w:t>Спайність</w:t>
      </w:r>
      <w:r>
        <w:rPr>
          <w:rFonts w:ascii="Arial" w:hAnsi="Arial" w:cs="Arial"/>
          <w:lang w:val="uk-UA"/>
        </w:rPr>
        <w:t xml:space="preserve"> за напрямом (010) досконала,  а за {100} і {001} -середня. За цими трьома взаємно перпендикулярними напрямками з кристалів досить легко виходять кубічні виколки. </w:t>
      </w:r>
      <w:r>
        <w:rPr>
          <w:rFonts w:ascii="Arial" w:hAnsi="Arial" w:cs="Arial"/>
          <w:i/>
          <w:iCs/>
          <w:lang w:val="uk-UA"/>
        </w:rPr>
        <w:t>Істинна густина -</w:t>
      </w:r>
      <w:r>
        <w:rPr>
          <w:rFonts w:ascii="Arial" w:hAnsi="Arial" w:cs="Arial"/>
          <w:lang w:val="uk-UA"/>
        </w:rPr>
        <w:t xml:space="preserve"> 2,8…3,0  г</w:t>
      </w:r>
      <w:r>
        <w:rPr>
          <w:rFonts w:ascii="Arial" w:hAnsi="Arial" w:cs="Arial"/>
        </w:rPr>
        <w:t>/</w:t>
      </w:r>
      <w:r>
        <w:rPr>
          <w:rFonts w:ascii="Arial" w:hAnsi="Arial" w:cs="Arial"/>
          <w:lang w:val="uk-UA"/>
        </w:rPr>
        <w:t>см</w:t>
      </w:r>
      <w:r>
        <w:rPr>
          <w:rFonts w:ascii="Arial" w:hAnsi="Arial" w:cs="Arial"/>
          <w:vertAlign w:val="superscript"/>
          <w:lang w:val="uk-UA"/>
        </w:rPr>
        <w:t>3</w:t>
      </w:r>
      <w:r>
        <w:rPr>
          <w:rFonts w:ascii="Arial" w:hAnsi="Arial" w:cs="Arial"/>
          <w:lang w:val="uk-UA"/>
        </w:rPr>
        <w:t xml:space="preserve"> (для прозорих </w:t>
      </w:r>
      <w:r w:rsidR="00AD04A3">
        <w:rPr>
          <w:rFonts w:ascii="Arial" w:hAnsi="Arial" w:cs="Arial"/>
          <w:lang w:val="uk-UA"/>
        </w:rPr>
        <w:t xml:space="preserve">- </w:t>
      </w:r>
      <w:r>
        <w:rPr>
          <w:rFonts w:ascii="Arial" w:hAnsi="Arial" w:cs="Arial"/>
          <w:lang w:val="uk-UA"/>
        </w:rPr>
        <w:t>2,96 г</w:t>
      </w:r>
      <w:r>
        <w:rPr>
          <w:rFonts w:ascii="Arial" w:hAnsi="Arial" w:cs="Arial"/>
        </w:rPr>
        <w:t>/</w:t>
      </w:r>
      <w:r>
        <w:rPr>
          <w:rFonts w:ascii="Arial" w:hAnsi="Arial" w:cs="Arial"/>
          <w:lang w:val="uk-UA"/>
        </w:rPr>
        <w:t>см</w:t>
      </w:r>
      <w:r>
        <w:rPr>
          <w:rFonts w:ascii="Arial" w:hAnsi="Arial" w:cs="Arial"/>
          <w:vertAlign w:val="superscript"/>
          <w:lang w:val="uk-UA"/>
        </w:rPr>
        <w:t>3</w:t>
      </w:r>
      <w:r>
        <w:rPr>
          <w:rFonts w:ascii="Arial" w:hAnsi="Arial" w:cs="Arial"/>
          <w:lang w:val="uk-UA"/>
        </w:rPr>
        <w:t xml:space="preserve">). </w:t>
      </w:r>
    </w:p>
    <w:p w:rsidR="002774FA" w:rsidRDefault="002774FA" w:rsidP="002774FA">
      <w:pPr>
        <w:shd w:val="clear" w:color="auto" w:fill="FFFFFF"/>
        <w:spacing w:line="288" w:lineRule="auto"/>
        <w:ind w:firstLine="720"/>
        <w:jc w:val="both"/>
        <w:rPr>
          <w:rFonts w:ascii="Arial" w:hAnsi="Arial" w:cs="Arial"/>
          <w:lang w:val="uk-UA"/>
        </w:rPr>
      </w:pPr>
      <w:r>
        <w:rPr>
          <w:rFonts w:ascii="Arial" w:hAnsi="Arial" w:cs="Arial"/>
          <w:i/>
          <w:iCs/>
          <w:lang w:val="uk-UA"/>
        </w:rPr>
        <w:t>Інші властивості</w:t>
      </w:r>
      <w:r>
        <w:rPr>
          <w:rFonts w:ascii="Arial" w:hAnsi="Arial" w:cs="Arial"/>
          <w:lang w:val="uk-UA"/>
        </w:rPr>
        <w:t>. У присутності води при атмосферному тиску ангідрит поступово перетворюється на гіпс, сильно збільшуючись в об</w:t>
      </w:r>
      <w:r>
        <w:rPr>
          <w:rFonts w:ascii="Arial" w:hAnsi="Arial" w:cs="Arial"/>
        </w:rPr>
        <w:t>’</w:t>
      </w:r>
      <w:r>
        <w:rPr>
          <w:rFonts w:ascii="Arial" w:hAnsi="Arial" w:cs="Arial"/>
          <w:lang w:val="uk-UA"/>
        </w:rPr>
        <w:t>ємі (до 30 %). Зі збільшенням зовнішнього тиску цей перехід є не можливим.</w:t>
      </w:r>
    </w:p>
    <w:p w:rsidR="002774FA" w:rsidRDefault="002774FA" w:rsidP="002774FA">
      <w:pPr>
        <w:shd w:val="clear" w:color="auto" w:fill="FFFFFF"/>
        <w:spacing w:line="288" w:lineRule="auto"/>
        <w:ind w:firstLine="720"/>
        <w:jc w:val="center"/>
        <w:rPr>
          <w:rFonts w:ascii="Arial" w:hAnsi="Arial" w:cs="Arial"/>
          <w:lang w:val="uk-UA"/>
        </w:rPr>
      </w:pPr>
      <w:r>
        <w:rPr>
          <w:rFonts w:ascii="Arial" w:hAnsi="Arial" w:cs="Arial"/>
          <w:noProof/>
          <w:lang w:val="en-US" w:eastAsia="en-US"/>
        </w:rPr>
        <w:drawing>
          <wp:inline distT="0" distB="0" distL="0" distR="0">
            <wp:extent cx="3569970" cy="1313180"/>
            <wp:effectExtent l="0" t="0" r="0" b="127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80" cstate="print">
                      <a:extLst>
                        <a:ext uri="{BEBA8EAE-BF5A-486C-A8C5-ECC9F3942E4B}">
                          <a14:imgProps xmlns:a14="http://schemas.microsoft.com/office/drawing/2010/main">
                            <a14:imgLayer r:embed="rId18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569970" cy="1313180"/>
                    </a:xfrm>
                    <a:prstGeom prst="rect">
                      <a:avLst/>
                    </a:prstGeom>
                    <a:noFill/>
                    <a:ln>
                      <a:noFill/>
                    </a:ln>
                  </pic:spPr>
                </pic:pic>
              </a:graphicData>
            </a:graphic>
          </wp:inline>
        </w:drawing>
      </w:r>
    </w:p>
    <w:p w:rsidR="002774FA" w:rsidRDefault="002774FA" w:rsidP="002774FA">
      <w:pPr>
        <w:shd w:val="clear" w:color="auto" w:fill="FFFFFF"/>
        <w:spacing w:line="288" w:lineRule="auto"/>
        <w:ind w:firstLine="720"/>
        <w:jc w:val="center"/>
        <w:rPr>
          <w:rFonts w:ascii="Arial" w:hAnsi="Arial" w:cs="Arial"/>
          <w:lang w:val="uk-UA"/>
        </w:rPr>
      </w:pPr>
    </w:p>
    <w:p w:rsidR="002774FA" w:rsidRDefault="002774FA" w:rsidP="002774FA">
      <w:pPr>
        <w:shd w:val="clear" w:color="auto" w:fill="FFFFFF"/>
        <w:spacing w:line="288" w:lineRule="auto"/>
        <w:ind w:firstLine="720"/>
        <w:jc w:val="center"/>
        <w:rPr>
          <w:rFonts w:ascii="Arial" w:hAnsi="Arial" w:cs="Arial"/>
          <w:noProof/>
          <w:lang w:val="uk-UA"/>
        </w:rPr>
      </w:pPr>
      <w:r>
        <w:rPr>
          <w:rFonts w:ascii="Arial" w:hAnsi="Arial" w:cs="Arial"/>
          <w:lang w:val="uk-UA"/>
        </w:rPr>
        <w:t>Рис. 92. Габітус кристалів ангідриту</w:t>
      </w:r>
    </w:p>
    <w:p w:rsidR="002774FA" w:rsidRDefault="002774FA" w:rsidP="002774FA">
      <w:pPr>
        <w:shd w:val="clear" w:color="auto" w:fill="FFFFFF"/>
        <w:spacing w:line="288" w:lineRule="auto"/>
        <w:ind w:firstLine="720"/>
        <w:jc w:val="both"/>
        <w:rPr>
          <w:rFonts w:ascii="Arial" w:hAnsi="Arial" w:cs="Arial"/>
          <w:lang w:val="uk-UA"/>
        </w:rPr>
      </w:pPr>
    </w:p>
    <w:p w:rsidR="002774FA" w:rsidRDefault="002774FA" w:rsidP="002774FA">
      <w:pPr>
        <w:shd w:val="clear" w:color="auto" w:fill="FFFFFF"/>
        <w:spacing w:line="288" w:lineRule="auto"/>
        <w:ind w:firstLine="720"/>
        <w:jc w:val="both"/>
        <w:rPr>
          <w:rFonts w:ascii="Arial" w:hAnsi="Arial" w:cs="Arial"/>
          <w:lang w:val="uk-UA"/>
        </w:rPr>
      </w:pPr>
      <w:r>
        <w:rPr>
          <w:rFonts w:ascii="Arial" w:hAnsi="Arial" w:cs="Arial"/>
          <w:i/>
          <w:iCs/>
          <w:lang w:val="uk-UA"/>
        </w:rPr>
        <w:t>Діагностичні ознаки</w:t>
      </w:r>
      <w:r>
        <w:rPr>
          <w:rFonts w:ascii="Arial" w:hAnsi="Arial" w:cs="Arial"/>
          <w:lang w:val="uk-UA"/>
        </w:rPr>
        <w:t>. Від інших сульфатів ангідрит відрізняється найменшою істиною густиною та напрямками площин спайності, а також оптичними властивостями. Від гіпсу відрізняється за твердістю (не дряпається нігтем). Плавиться з утворенням  білої емалі, полум'я забарвлює у червонувато-жовтий колір. Ангідрит у порошкоподібному стані розчинний у сульфатній кислоті H</w:t>
      </w:r>
      <w:r>
        <w:rPr>
          <w:rFonts w:ascii="Arial" w:hAnsi="Arial" w:cs="Arial"/>
          <w:vertAlign w:val="subscript"/>
          <w:lang w:val="uk-UA"/>
        </w:rPr>
        <w:t>2</w:t>
      </w:r>
      <w:r>
        <w:rPr>
          <w:rFonts w:ascii="Arial" w:hAnsi="Arial" w:cs="Arial"/>
          <w:lang w:val="uk-UA"/>
        </w:rPr>
        <w:t>SO</w:t>
      </w:r>
      <w:r>
        <w:rPr>
          <w:rFonts w:ascii="Arial" w:hAnsi="Arial" w:cs="Arial"/>
          <w:vertAlign w:val="subscript"/>
          <w:lang w:val="uk-UA"/>
        </w:rPr>
        <w:t>4</w:t>
      </w:r>
      <w:r>
        <w:rPr>
          <w:rFonts w:ascii="Arial" w:hAnsi="Arial" w:cs="Arial"/>
          <w:lang w:val="uk-UA"/>
        </w:rPr>
        <w:t xml:space="preserve">; </w:t>
      </w:r>
      <w:r>
        <w:rPr>
          <w:rFonts w:ascii="Arial" w:hAnsi="Arial" w:cs="Arial"/>
          <w:vertAlign w:val="subscript"/>
          <w:lang w:val="uk-UA"/>
        </w:rPr>
        <w:t xml:space="preserve"> </w:t>
      </w:r>
      <w:r>
        <w:rPr>
          <w:rFonts w:ascii="Arial" w:hAnsi="Arial" w:cs="Arial"/>
          <w:lang w:val="uk-UA"/>
        </w:rPr>
        <w:t>у хлоридній кислоті HCl розчинний слабо.</w:t>
      </w:r>
    </w:p>
    <w:p w:rsidR="002774FA" w:rsidRDefault="002774FA" w:rsidP="002774FA">
      <w:pPr>
        <w:shd w:val="clear" w:color="auto" w:fill="FFFFFF"/>
        <w:spacing w:line="288" w:lineRule="auto"/>
        <w:ind w:firstLine="720"/>
        <w:jc w:val="both"/>
        <w:rPr>
          <w:rFonts w:ascii="Arial" w:hAnsi="Arial" w:cs="Arial"/>
          <w:lang w:val="uk-UA"/>
        </w:rPr>
      </w:pPr>
      <w:r>
        <w:rPr>
          <w:rFonts w:ascii="Arial" w:hAnsi="Arial" w:cs="Arial"/>
          <w:b/>
          <w:bCs/>
          <w:i/>
          <w:iCs/>
          <w:lang w:val="uk-UA"/>
        </w:rPr>
        <w:t xml:space="preserve">Тип гіпсу </w:t>
      </w:r>
      <w:r>
        <w:rPr>
          <w:rFonts w:ascii="Arial" w:hAnsi="Arial" w:cs="Arial"/>
          <w:b/>
          <w:bCs/>
          <w:i/>
          <w:iCs/>
        </w:rPr>
        <w:t>CaSO</w:t>
      </w:r>
      <w:r>
        <w:rPr>
          <w:rFonts w:ascii="Arial" w:hAnsi="Arial" w:cs="Arial"/>
          <w:b/>
          <w:bCs/>
          <w:i/>
          <w:iCs/>
          <w:vertAlign w:val="subscript"/>
          <w:lang w:val="uk-UA"/>
        </w:rPr>
        <w:t>4</w:t>
      </w:r>
      <w:r>
        <w:rPr>
          <w:rFonts w:ascii="Arial" w:hAnsi="Arial" w:cs="Arial"/>
          <w:b/>
          <w:bCs/>
          <w:i/>
          <w:iCs/>
          <w:lang w:val="uk-UA"/>
        </w:rPr>
        <w:t>·2</w:t>
      </w:r>
      <w:r>
        <w:rPr>
          <w:rFonts w:ascii="Arial" w:hAnsi="Arial" w:cs="Arial"/>
          <w:b/>
          <w:bCs/>
          <w:i/>
          <w:iCs/>
        </w:rPr>
        <w:t>H</w:t>
      </w:r>
      <w:r>
        <w:rPr>
          <w:rFonts w:ascii="Arial" w:hAnsi="Arial" w:cs="Arial"/>
          <w:b/>
          <w:bCs/>
          <w:i/>
          <w:iCs/>
          <w:vertAlign w:val="subscript"/>
          <w:lang w:val="uk-UA"/>
        </w:rPr>
        <w:t>2</w:t>
      </w:r>
      <w:r>
        <w:rPr>
          <w:rFonts w:ascii="Arial" w:hAnsi="Arial" w:cs="Arial"/>
          <w:b/>
          <w:bCs/>
          <w:i/>
          <w:iCs/>
        </w:rPr>
        <w:t>O</w:t>
      </w:r>
      <w:r>
        <w:rPr>
          <w:rFonts w:ascii="Arial" w:hAnsi="Arial" w:cs="Arial"/>
          <w:b/>
          <w:bCs/>
          <w:i/>
          <w:iCs/>
          <w:lang w:val="uk-UA"/>
        </w:rPr>
        <w:t>.</w:t>
      </w:r>
      <w:r>
        <w:rPr>
          <w:rFonts w:ascii="Arial" w:hAnsi="Arial" w:cs="Arial"/>
          <w:b/>
          <w:bCs/>
          <w:lang w:val="uk-UA"/>
        </w:rPr>
        <w:t xml:space="preserve"> </w:t>
      </w:r>
      <w:r>
        <w:rPr>
          <w:rFonts w:ascii="Arial" w:hAnsi="Arial" w:cs="Arial"/>
          <w:i/>
          <w:iCs/>
          <w:lang w:val="uk-UA"/>
        </w:rPr>
        <w:t>Кристалічна стуктура</w:t>
      </w:r>
      <w:r>
        <w:rPr>
          <w:rFonts w:ascii="Arial" w:hAnsi="Arial" w:cs="Arial"/>
          <w:lang w:val="uk-UA"/>
        </w:rPr>
        <w:t>.</w:t>
      </w:r>
      <w:r>
        <w:rPr>
          <w:rFonts w:ascii="Arial" w:hAnsi="Arial" w:cs="Arial"/>
        </w:rPr>
        <w:t xml:space="preserve"> Моноклінна сингонія.</w:t>
      </w:r>
      <w:r>
        <w:rPr>
          <w:rFonts w:ascii="Arial" w:hAnsi="Arial" w:cs="Arial"/>
          <w:lang w:val="uk-UA"/>
        </w:rPr>
        <w:t xml:space="preserve"> Призматичний вид симетрії. Структура гіпсу шарувата. Два листи аніонних груп </w:t>
      </w:r>
      <w:r>
        <w:rPr>
          <w:rFonts w:ascii="Arial" w:hAnsi="Arial" w:cs="Arial"/>
        </w:rPr>
        <w:t>SO</w:t>
      </w:r>
      <w:r>
        <w:rPr>
          <w:rFonts w:ascii="Arial" w:hAnsi="Arial" w:cs="Arial"/>
          <w:vertAlign w:val="subscript"/>
          <w:lang w:val="uk-UA"/>
        </w:rPr>
        <w:t>4</w:t>
      </w:r>
      <w:r>
        <w:rPr>
          <w:rFonts w:ascii="Arial" w:hAnsi="Arial" w:cs="Arial"/>
          <w:vertAlign w:val="superscript"/>
          <w:lang w:val="uk-UA"/>
        </w:rPr>
        <w:t>2−</w:t>
      </w:r>
      <w:r>
        <w:rPr>
          <w:rFonts w:ascii="Arial" w:hAnsi="Arial" w:cs="Arial"/>
          <w:lang w:val="uk-UA"/>
        </w:rPr>
        <w:t>, тісно пов'язаних з іонами Ca</w:t>
      </w:r>
      <w:r>
        <w:rPr>
          <w:rFonts w:ascii="Arial" w:hAnsi="Arial" w:cs="Arial"/>
          <w:vertAlign w:val="superscript"/>
          <w:lang w:val="uk-UA"/>
        </w:rPr>
        <w:t>2+</w:t>
      </w:r>
      <w:r>
        <w:rPr>
          <w:rFonts w:ascii="Arial" w:hAnsi="Arial" w:cs="Arial"/>
          <w:lang w:val="uk-UA"/>
        </w:rPr>
        <w:t xml:space="preserve"> (рис. 93), утворюють в ній подвійні шари, орієнтовані вздовж площини (010). </w:t>
      </w:r>
    </w:p>
    <w:p w:rsidR="00FB59A8" w:rsidRDefault="00FB59A8" w:rsidP="002774FA">
      <w:pPr>
        <w:shd w:val="clear" w:color="auto" w:fill="FFFFFF"/>
        <w:spacing w:line="288" w:lineRule="auto"/>
        <w:ind w:firstLine="720"/>
        <w:jc w:val="both"/>
        <w:rPr>
          <w:rFonts w:ascii="Arial" w:hAnsi="Arial" w:cs="Arial"/>
          <w:lang w:val="uk-UA"/>
        </w:rPr>
      </w:pPr>
    </w:p>
    <w:p w:rsidR="002774FA" w:rsidRDefault="002774FA" w:rsidP="002774FA">
      <w:pPr>
        <w:shd w:val="clear" w:color="auto" w:fill="FFFFFF"/>
        <w:spacing w:line="288" w:lineRule="auto"/>
        <w:jc w:val="center"/>
        <w:rPr>
          <w:rFonts w:ascii="Arial" w:hAnsi="Arial" w:cs="Arial"/>
          <w:noProof/>
          <w:lang w:val="uk-UA"/>
        </w:rPr>
      </w:pPr>
      <w:r>
        <w:rPr>
          <w:rFonts w:ascii="Arial" w:hAnsi="Arial" w:cs="Arial"/>
          <w:noProof/>
          <w:lang w:val="en-US" w:eastAsia="en-US"/>
        </w:rPr>
        <w:drawing>
          <wp:inline distT="0" distB="0" distL="0" distR="0">
            <wp:extent cx="1587460" cy="1701766"/>
            <wp:effectExtent l="0" t="0" r="0" b="0"/>
            <wp:docPr id="190" name="Рисунок 190" descr="Описание: 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Описание: Chart, radar chart&#10;&#10;Description automatically generated"/>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588151" cy="1702507"/>
                    </a:xfrm>
                    <a:prstGeom prst="rect">
                      <a:avLst/>
                    </a:prstGeom>
                    <a:noFill/>
                    <a:ln>
                      <a:noFill/>
                    </a:ln>
                  </pic:spPr>
                </pic:pic>
              </a:graphicData>
            </a:graphic>
          </wp:inline>
        </w:drawing>
      </w:r>
      <w:r>
        <w:rPr>
          <w:rFonts w:ascii="Arial" w:hAnsi="Arial" w:cs="Arial"/>
          <w:noProof/>
          <w:lang w:val="uk-UA"/>
        </w:rPr>
        <w:t xml:space="preserve">        </w:t>
      </w:r>
      <w:r>
        <w:rPr>
          <w:rFonts w:ascii="Arial" w:hAnsi="Arial" w:cs="Arial"/>
          <w:noProof/>
          <w:lang w:val="en-US" w:eastAsia="en-US"/>
        </w:rPr>
        <w:drawing>
          <wp:inline distT="0" distB="0" distL="0" distR="0">
            <wp:extent cx="1329897" cy="1737384"/>
            <wp:effectExtent l="0" t="0" r="3810" b="0"/>
            <wp:docPr id="189" name="Рисунок 189" descr="Описание: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Описание: Graphical user interface&#10;&#10;Description automatically generated"/>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327961" cy="1734855"/>
                    </a:xfrm>
                    <a:prstGeom prst="rect">
                      <a:avLst/>
                    </a:prstGeom>
                    <a:noFill/>
                    <a:ln>
                      <a:noFill/>
                    </a:ln>
                  </pic:spPr>
                </pic:pic>
              </a:graphicData>
            </a:graphic>
          </wp:inline>
        </w:drawing>
      </w:r>
    </w:p>
    <w:p w:rsidR="002774FA" w:rsidRDefault="002774FA" w:rsidP="002774FA">
      <w:pPr>
        <w:shd w:val="clear" w:color="auto" w:fill="FFFFFF"/>
        <w:spacing w:line="288" w:lineRule="auto"/>
        <w:ind w:firstLine="720"/>
        <w:jc w:val="center"/>
        <w:rPr>
          <w:rFonts w:ascii="Arial" w:hAnsi="Arial" w:cs="Arial"/>
          <w:lang w:val="uk-UA"/>
        </w:rPr>
      </w:pPr>
    </w:p>
    <w:p w:rsidR="002774FA" w:rsidRDefault="002774FA" w:rsidP="002774FA">
      <w:pPr>
        <w:shd w:val="clear" w:color="auto" w:fill="FFFFFF"/>
        <w:spacing w:line="288" w:lineRule="auto"/>
        <w:ind w:firstLine="720"/>
        <w:jc w:val="center"/>
        <w:rPr>
          <w:rFonts w:ascii="Arial" w:hAnsi="Arial" w:cs="Arial"/>
          <w:lang w:val="uk-UA"/>
        </w:rPr>
      </w:pPr>
      <w:r>
        <w:rPr>
          <w:rFonts w:ascii="Arial" w:hAnsi="Arial" w:cs="Arial"/>
          <w:lang w:val="uk-UA"/>
        </w:rPr>
        <w:t xml:space="preserve">Рис. 93. </w:t>
      </w:r>
      <w:r>
        <w:rPr>
          <w:rFonts w:ascii="Arial" w:hAnsi="Arial" w:cs="Arial"/>
        </w:rPr>
        <w:t xml:space="preserve">Структура </w:t>
      </w:r>
      <w:r>
        <w:rPr>
          <w:rFonts w:ascii="Arial" w:hAnsi="Arial" w:cs="Arial"/>
          <w:lang w:val="uk-UA"/>
        </w:rPr>
        <w:t>гіпсу</w:t>
      </w:r>
    </w:p>
    <w:p w:rsidR="00FB59A8" w:rsidRDefault="00FB59A8" w:rsidP="00FB59A8">
      <w:pPr>
        <w:shd w:val="clear" w:color="auto" w:fill="FFFFFF"/>
        <w:spacing w:line="288" w:lineRule="auto"/>
        <w:ind w:firstLine="720"/>
        <w:jc w:val="both"/>
        <w:rPr>
          <w:rFonts w:ascii="Arial" w:hAnsi="Arial" w:cs="Arial"/>
          <w:lang w:val="uk-UA"/>
        </w:rPr>
      </w:pPr>
      <w:r>
        <w:rPr>
          <w:rFonts w:ascii="Arial" w:hAnsi="Arial" w:cs="Arial"/>
          <w:lang w:val="uk-UA"/>
        </w:rPr>
        <w:t>Молекули Н</w:t>
      </w:r>
      <w:r>
        <w:rPr>
          <w:rFonts w:ascii="Arial" w:hAnsi="Arial" w:cs="Arial"/>
          <w:vertAlign w:val="subscript"/>
          <w:lang w:val="uk-UA"/>
        </w:rPr>
        <w:t>2</w:t>
      </w:r>
      <w:r>
        <w:rPr>
          <w:rFonts w:ascii="Arial" w:hAnsi="Arial" w:cs="Arial"/>
          <w:lang w:val="uk-UA"/>
        </w:rPr>
        <w:t>О розміщуються між цими подвійними шарами. Іони Ca</w:t>
      </w:r>
      <w:r>
        <w:rPr>
          <w:rFonts w:ascii="Arial" w:hAnsi="Arial" w:cs="Arial"/>
          <w:vertAlign w:val="superscript"/>
          <w:lang w:val="uk-UA"/>
        </w:rPr>
        <w:t>2+</w:t>
      </w:r>
      <w:r>
        <w:rPr>
          <w:rFonts w:ascii="Arial" w:hAnsi="Arial" w:cs="Arial"/>
          <w:lang w:val="uk-UA"/>
        </w:rPr>
        <w:t xml:space="preserve"> оточені шістьма іонами оксигену, що відносяться до груп </w:t>
      </w:r>
      <w:r>
        <w:rPr>
          <w:rFonts w:ascii="Arial" w:hAnsi="Arial" w:cs="Arial"/>
        </w:rPr>
        <w:t>SO</w:t>
      </w:r>
      <w:r>
        <w:rPr>
          <w:rFonts w:ascii="Arial" w:hAnsi="Arial" w:cs="Arial"/>
          <w:vertAlign w:val="subscript"/>
          <w:lang w:val="uk-UA"/>
        </w:rPr>
        <w:t>4</w:t>
      </w:r>
      <w:r>
        <w:rPr>
          <w:rFonts w:ascii="Arial" w:hAnsi="Arial" w:cs="Arial"/>
          <w:vertAlign w:val="superscript"/>
          <w:lang w:val="uk-UA"/>
        </w:rPr>
        <w:t>2−</w:t>
      </w:r>
      <w:r>
        <w:rPr>
          <w:rFonts w:ascii="Arial" w:hAnsi="Arial" w:cs="Arial"/>
          <w:lang w:val="uk-UA"/>
        </w:rPr>
        <w:t>, і двома молекулами води. Кожна молекула води пов'язує іон Ca</w:t>
      </w:r>
      <w:r>
        <w:rPr>
          <w:rFonts w:ascii="Arial" w:hAnsi="Arial" w:cs="Arial"/>
          <w:vertAlign w:val="superscript"/>
          <w:lang w:val="uk-UA"/>
        </w:rPr>
        <w:t>2+</w:t>
      </w:r>
      <w:r>
        <w:rPr>
          <w:rFonts w:ascii="Arial" w:hAnsi="Arial" w:cs="Arial"/>
          <w:lang w:val="uk-UA"/>
        </w:rPr>
        <w:t xml:space="preserve"> з одним іоном оксигену, що лежить в тому ж подвійному шарі, і з іншим іоном оксигену, який знаходиться у сусідньому шарі. Площина спайности гіпсу проходить між шарами Н</w:t>
      </w:r>
      <w:r>
        <w:rPr>
          <w:rFonts w:ascii="Arial" w:hAnsi="Arial" w:cs="Arial"/>
          <w:vertAlign w:val="subscript"/>
          <w:lang w:val="uk-UA"/>
        </w:rPr>
        <w:t>2</w:t>
      </w:r>
      <w:r>
        <w:rPr>
          <w:rFonts w:ascii="Arial" w:hAnsi="Arial" w:cs="Arial"/>
          <w:lang w:val="uk-UA"/>
        </w:rPr>
        <w:t>О - Н</w:t>
      </w:r>
      <w:r>
        <w:rPr>
          <w:rFonts w:ascii="Arial" w:hAnsi="Arial" w:cs="Arial"/>
          <w:vertAlign w:val="subscript"/>
          <w:lang w:val="uk-UA"/>
        </w:rPr>
        <w:t>2</w:t>
      </w:r>
      <w:r>
        <w:rPr>
          <w:rFonts w:ascii="Arial" w:hAnsi="Arial" w:cs="Arial"/>
          <w:lang w:val="uk-UA"/>
        </w:rPr>
        <w:t>О, паралельно останнім.</w:t>
      </w:r>
    </w:p>
    <w:p w:rsidR="002774FA" w:rsidRDefault="002774FA" w:rsidP="002774FA">
      <w:pPr>
        <w:shd w:val="clear" w:color="auto" w:fill="FFFFFF"/>
        <w:spacing w:line="288" w:lineRule="auto"/>
        <w:ind w:firstLine="720"/>
        <w:jc w:val="both"/>
        <w:rPr>
          <w:rFonts w:ascii="Arial" w:hAnsi="Arial" w:cs="Arial"/>
          <w:lang w:val="uk-UA"/>
        </w:rPr>
      </w:pPr>
      <w:r>
        <w:rPr>
          <w:rFonts w:ascii="Arial" w:hAnsi="Arial" w:cs="Arial"/>
          <w:lang w:val="uk-UA"/>
        </w:rPr>
        <w:t>Використовують гіпс для виготовлення скульптур та предметів мистецтва, у будівельний та хімічні промисловості, а також у медицині.</w:t>
      </w:r>
    </w:p>
    <w:p w:rsidR="002774FA" w:rsidRDefault="002774FA" w:rsidP="002774FA">
      <w:pPr>
        <w:shd w:val="clear" w:color="auto" w:fill="FFFFFF"/>
        <w:spacing w:line="288" w:lineRule="auto"/>
        <w:ind w:firstLine="720"/>
        <w:jc w:val="both"/>
        <w:rPr>
          <w:rFonts w:ascii="Arial" w:hAnsi="Arial" w:cs="Arial"/>
          <w:lang w:val="uk-UA"/>
        </w:rPr>
      </w:pPr>
      <w:r>
        <w:rPr>
          <w:rFonts w:ascii="Arial" w:hAnsi="Arial" w:cs="Arial"/>
          <w:lang w:val="uk-UA"/>
        </w:rPr>
        <w:t xml:space="preserve">Параметри елементарної комірки: a=5.68Å, b=15.18Å, c=6.2900 Å. Просторова група </w:t>
      </w:r>
      <w:r>
        <w:rPr>
          <w:rFonts w:ascii="Arial" w:hAnsi="Arial" w:cs="Arial"/>
          <w:color w:val="000000"/>
        </w:rPr>
        <w:t>2/m</w:t>
      </w:r>
      <w:r>
        <w:rPr>
          <w:rFonts w:ascii="Arial" w:hAnsi="Arial" w:cs="Arial"/>
          <w:lang w:val="uk-UA"/>
        </w:rPr>
        <w:t xml:space="preserve">. </w:t>
      </w:r>
    </w:p>
    <w:p w:rsidR="002774FA" w:rsidRDefault="002774FA" w:rsidP="002774FA">
      <w:pPr>
        <w:shd w:val="clear" w:color="auto" w:fill="FFFFFF"/>
        <w:spacing w:line="288" w:lineRule="auto"/>
        <w:ind w:firstLine="720"/>
        <w:jc w:val="both"/>
        <w:rPr>
          <w:rFonts w:ascii="Arial" w:hAnsi="Arial" w:cs="Arial"/>
          <w:lang w:val="uk-UA"/>
        </w:rPr>
      </w:pPr>
      <w:r w:rsidRPr="00FB59A8">
        <w:rPr>
          <w:rFonts w:ascii="Arial" w:hAnsi="Arial" w:cs="Arial"/>
          <w:i/>
          <w:iCs/>
          <w:lang w:val="uk-UA"/>
        </w:rPr>
        <w:t>Габітус та агрегати.</w:t>
      </w:r>
      <w:r>
        <w:rPr>
          <w:rFonts w:ascii="Arial" w:hAnsi="Arial" w:cs="Arial"/>
          <w:lang w:val="uk-UA"/>
        </w:rPr>
        <w:t xml:space="preserve"> Існує декілька різновидів гіпсу: волокнистий гіпс-селеніт; пластинчастий, прозорий – “мар’їне скло”; тонкозернистий щільний – алебастр. Гіпс представлений таблитчастими кристалами з досконалою спайністю, можливі двійники зростання та інші, що нагадують троянди. </w:t>
      </w:r>
    </w:p>
    <w:p w:rsidR="002774FA" w:rsidRDefault="002774FA" w:rsidP="002774FA">
      <w:pPr>
        <w:shd w:val="clear" w:color="auto" w:fill="FFFFFF"/>
        <w:spacing w:line="288" w:lineRule="auto"/>
        <w:ind w:firstLine="720"/>
        <w:jc w:val="both"/>
        <w:rPr>
          <w:rFonts w:ascii="Arial" w:hAnsi="Arial" w:cs="Arial"/>
          <w:noProof/>
          <w:lang w:val="uk-UA"/>
        </w:rPr>
      </w:pPr>
      <w:r>
        <w:rPr>
          <w:rFonts w:ascii="Arial" w:hAnsi="Arial" w:cs="Arial"/>
          <w:lang w:val="uk-UA"/>
        </w:rPr>
        <w:t xml:space="preserve">Габітус кристалів гіпсу може бути </w:t>
      </w:r>
      <w:r>
        <w:rPr>
          <w:rFonts w:ascii="Arial" w:hAnsi="Arial" w:cs="Arial"/>
          <w:noProof/>
        </w:rPr>
        <w:t>стовпчастий</w:t>
      </w:r>
      <w:r>
        <w:rPr>
          <w:rFonts w:ascii="Arial" w:hAnsi="Arial" w:cs="Arial"/>
          <w:noProof/>
          <w:lang w:val="uk-UA"/>
        </w:rPr>
        <w:t>,</w:t>
      </w:r>
      <w:r>
        <w:rPr>
          <w:rFonts w:ascii="Arial" w:hAnsi="Arial" w:cs="Arial"/>
          <w:lang w:val="uk-UA"/>
        </w:rPr>
        <w:t xml:space="preserve"> п</w:t>
      </w:r>
      <w:r>
        <w:rPr>
          <w:rFonts w:ascii="Arial" w:hAnsi="Arial" w:cs="Arial"/>
          <w:noProof/>
        </w:rPr>
        <w:t xml:space="preserve">ластинчастий, і голчастий (рис. </w:t>
      </w:r>
      <w:r>
        <w:rPr>
          <w:rFonts w:ascii="Arial" w:hAnsi="Arial" w:cs="Arial"/>
          <w:noProof/>
          <w:lang w:val="uk-UA"/>
        </w:rPr>
        <w:t>94</w:t>
      </w:r>
      <w:r>
        <w:rPr>
          <w:rFonts w:ascii="Arial" w:hAnsi="Arial" w:cs="Arial"/>
          <w:noProof/>
        </w:rPr>
        <w:t>). На кристалах майже завжди спостерігається площин</w:t>
      </w:r>
      <w:r>
        <w:rPr>
          <w:rFonts w:ascii="Arial" w:hAnsi="Arial" w:cs="Arial"/>
          <w:noProof/>
          <w:lang w:val="uk-UA"/>
        </w:rPr>
        <w:t>а</w:t>
      </w:r>
      <w:r>
        <w:rPr>
          <w:rFonts w:ascii="Arial" w:hAnsi="Arial" w:cs="Arial"/>
          <w:noProof/>
        </w:rPr>
        <w:t xml:space="preserve"> (010), паралельно якій проходить досить досконала </w:t>
      </w:r>
      <w:r>
        <w:rPr>
          <w:rFonts w:ascii="Arial" w:hAnsi="Arial" w:cs="Arial"/>
          <w:noProof/>
          <w:lang w:val="uk-UA"/>
        </w:rPr>
        <w:t>спайність</w:t>
      </w:r>
      <w:r>
        <w:rPr>
          <w:rFonts w:ascii="Arial" w:hAnsi="Arial" w:cs="Arial"/>
          <w:noProof/>
        </w:rPr>
        <w:t xml:space="preserve">. </w:t>
      </w:r>
    </w:p>
    <w:p w:rsidR="002774FA" w:rsidRDefault="002774FA" w:rsidP="002774FA">
      <w:pPr>
        <w:shd w:val="clear" w:color="auto" w:fill="FFFFFF"/>
        <w:spacing w:line="288" w:lineRule="auto"/>
        <w:ind w:firstLine="720"/>
        <w:jc w:val="both"/>
        <w:rPr>
          <w:rFonts w:ascii="Arial" w:hAnsi="Arial" w:cs="Arial"/>
          <w:noProof/>
          <w:lang w:val="uk-UA"/>
        </w:rPr>
      </w:pPr>
      <w:r>
        <w:rPr>
          <w:rFonts w:ascii="Arial" w:hAnsi="Arial" w:cs="Arial"/>
          <w:noProof/>
        </w:rPr>
        <w:t>Головними формами кристалів пластинчастого габітусу</w:t>
      </w:r>
      <w:r>
        <w:rPr>
          <w:rFonts w:ascii="Arial" w:hAnsi="Arial" w:cs="Arial"/>
          <w:noProof/>
          <w:lang w:val="uk-UA"/>
        </w:rPr>
        <w:t xml:space="preserve"> (рис. 94 б)</w:t>
      </w:r>
      <w:r>
        <w:rPr>
          <w:rFonts w:ascii="Arial" w:hAnsi="Arial" w:cs="Arial"/>
          <w:noProof/>
        </w:rPr>
        <w:t xml:space="preserve"> є </w:t>
      </w:r>
      <w:r>
        <w:rPr>
          <w:rFonts w:ascii="Arial" w:hAnsi="Arial" w:cs="Arial"/>
          <w:noProof/>
          <w:lang w:val="uk-UA"/>
        </w:rPr>
        <w:t>(</w:t>
      </w:r>
      <w:r>
        <w:rPr>
          <w:rFonts w:ascii="Arial" w:hAnsi="Arial" w:cs="Arial"/>
          <w:noProof/>
        </w:rPr>
        <w:t>010</w:t>
      </w:r>
      <w:r>
        <w:rPr>
          <w:rFonts w:ascii="Arial" w:hAnsi="Arial" w:cs="Arial"/>
          <w:noProof/>
          <w:lang w:val="uk-UA"/>
        </w:rPr>
        <w:t>)</w:t>
      </w:r>
      <w:r>
        <w:rPr>
          <w:rFonts w:ascii="Arial" w:hAnsi="Arial" w:cs="Arial"/>
          <w:noProof/>
        </w:rPr>
        <w:t xml:space="preserve"> і </w:t>
      </w:r>
      <w:r>
        <w:rPr>
          <w:rFonts w:ascii="Arial" w:hAnsi="Arial" w:cs="Arial"/>
          <w:noProof/>
          <w:lang w:val="uk-UA"/>
        </w:rPr>
        <w:t>гран</w:t>
      </w:r>
      <w:r>
        <w:rPr>
          <w:rFonts w:ascii="Arial" w:hAnsi="Arial" w:cs="Arial"/>
          <w:noProof/>
        </w:rPr>
        <w:t xml:space="preserve">і призм </w:t>
      </w:r>
      <w:r>
        <w:rPr>
          <w:rFonts w:ascii="Arial" w:hAnsi="Arial" w:cs="Arial"/>
          <w:noProof/>
          <w:lang w:val="uk-UA"/>
        </w:rPr>
        <w:t>(</w:t>
      </w:r>
      <w:r>
        <w:rPr>
          <w:rFonts w:ascii="Arial" w:hAnsi="Arial" w:cs="Arial"/>
          <w:noProof/>
        </w:rPr>
        <w:t>111</w:t>
      </w:r>
      <w:r>
        <w:rPr>
          <w:rFonts w:ascii="Arial" w:hAnsi="Arial" w:cs="Arial"/>
          <w:noProof/>
          <w:lang w:val="uk-UA"/>
        </w:rPr>
        <w:t>)</w:t>
      </w:r>
      <w:r>
        <w:rPr>
          <w:rFonts w:ascii="Arial" w:hAnsi="Arial" w:cs="Arial"/>
          <w:noProof/>
        </w:rPr>
        <w:t xml:space="preserve"> і (110</w:t>
      </w:r>
      <w:r>
        <w:rPr>
          <w:rFonts w:ascii="Arial" w:hAnsi="Arial" w:cs="Arial"/>
          <w:noProof/>
          <w:lang w:val="uk-UA"/>
        </w:rPr>
        <w:t>)</w:t>
      </w:r>
      <w:r>
        <w:rPr>
          <w:rFonts w:ascii="Arial" w:hAnsi="Arial" w:cs="Arial"/>
          <w:noProof/>
        </w:rPr>
        <w:t xml:space="preserve">. </w:t>
      </w:r>
      <w:r>
        <w:rPr>
          <w:rFonts w:ascii="Arial" w:hAnsi="Arial" w:cs="Arial"/>
          <w:noProof/>
          <w:lang w:val="uk-UA"/>
        </w:rPr>
        <w:t>Вторинне</w:t>
      </w:r>
      <w:r>
        <w:rPr>
          <w:rFonts w:ascii="Arial" w:hAnsi="Arial" w:cs="Arial"/>
          <w:noProof/>
        </w:rPr>
        <w:t xml:space="preserve"> значення має форма </w:t>
      </w:r>
      <w:r>
        <w:rPr>
          <w:rFonts w:ascii="Arial" w:hAnsi="Arial" w:cs="Arial"/>
          <w:noProof/>
          <w:lang w:val="uk-UA"/>
        </w:rPr>
        <w:t>(</w:t>
      </w:r>
      <w:r>
        <w:rPr>
          <w:rFonts w:ascii="Arial" w:hAnsi="Arial" w:cs="Arial"/>
          <w:noProof/>
        </w:rPr>
        <w:t>103</w:t>
      </w:r>
      <w:r>
        <w:rPr>
          <w:rFonts w:ascii="Arial" w:hAnsi="Arial" w:cs="Arial"/>
          <w:noProof/>
          <w:lang w:val="uk-UA"/>
        </w:rPr>
        <w:t>)</w:t>
      </w:r>
      <w:r>
        <w:rPr>
          <w:rFonts w:ascii="Arial" w:hAnsi="Arial" w:cs="Arial"/>
          <w:noProof/>
        </w:rPr>
        <w:t>. Стовпчастий вигляд</w:t>
      </w:r>
      <w:r>
        <w:rPr>
          <w:rFonts w:ascii="Arial" w:hAnsi="Arial" w:cs="Arial"/>
          <w:noProof/>
          <w:lang w:val="uk-UA"/>
        </w:rPr>
        <w:t xml:space="preserve"> (рис. 94 а)</w:t>
      </w:r>
      <w:r>
        <w:rPr>
          <w:rFonts w:ascii="Arial" w:hAnsi="Arial" w:cs="Arial"/>
          <w:noProof/>
        </w:rPr>
        <w:t xml:space="preserve"> обумовлений розвитком граней призми </w:t>
      </w:r>
      <w:r>
        <w:rPr>
          <w:rFonts w:ascii="Arial" w:hAnsi="Arial" w:cs="Arial"/>
          <w:noProof/>
          <w:lang w:val="uk-UA"/>
        </w:rPr>
        <w:t>(</w:t>
      </w:r>
      <w:r>
        <w:rPr>
          <w:rFonts w:ascii="Arial" w:hAnsi="Arial" w:cs="Arial"/>
          <w:noProof/>
        </w:rPr>
        <w:t>110</w:t>
      </w:r>
      <w:r>
        <w:rPr>
          <w:rFonts w:ascii="Arial" w:hAnsi="Arial" w:cs="Arial"/>
          <w:noProof/>
          <w:lang w:val="uk-UA"/>
        </w:rPr>
        <w:t>)</w:t>
      </w:r>
      <w:r>
        <w:rPr>
          <w:rFonts w:ascii="Arial" w:hAnsi="Arial" w:cs="Arial"/>
          <w:noProof/>
        </w:rPr>
        <w:t>, до якої приєднується грань п</w:t>
      </w:r>
      <w:r>
        <w:rPr>
          <w:rFonts w:ascii="Arial" w:hAnsi="Arial" w:cs="Arial"/>
          <w:noProof/>
          <w:lang w:val="uk-UA"/>
        </w:rPr>
        <w:t>і</w:t>
      </w:r>
      <w:r>
        <w:rPr>
          <w:rFonts w:ascii="Arial" w:hAnsi="Arial" w:cs="Arial"/>
          <w:noProof/>
        </w:rPr>
        <w:t>нако</w:t>
      </w:r>
      <w:r>
        <w:rPr>
          <w:rFonts w:ascii="Arial" w:hAnsi="Arial" w:cs="Arial"/>
          <w:noProof/>
          <w:lang w:val="uk-UA"/>
        </w:rPr>
        <w:t>і</w:t>
      </w:r>
      <w:r>
        <w:rPr>
          <w:rFonts w:ascii="Arial" w:hAnsi="Arial" w:cs="Arial"/>
          <w:noProof/>
        </w:rPr>
        <w:t>д</w:t>
      </w:r>
      <w:r>
        <w:rPr>
          <w:rFonts w:ascii="Arial" w:hAnsi="Arial" w:cs="Arial"/>
          <w:noProof/>
          <w:lang w:val="uk-UA"/>
        </w:rPr>
        <w:t>у (</w:t>
      </w:r>
      <w:r>
        <w:rPr>
          <w:rFonts w:ascii="Arial" w:hAnsi="Arial" w:cs="Arial"/>
          <w:noProof/>
        </w:rPr>
        <w:t>010</w:t>
      </w:r>
      <w:r>
        <w:rPr>
          <w:rFonts w:ascii="Arial" w:hAnsi="Arial" w:cs="Arial"/>
          <w:noProof/>
          <w:lang w:val="uk-UA"/>
        </w:rPr>
        <w:t>)</w:t>
      </w:r>
      <w:r>
        <w:rPr>
          <w:rFonts w:ascii="Arial" w:hAnsi="Arial" w:cs="Arial"/>
          <w:noProof/>
        </w:rPr>
        <w:t xml:space="preserve">, призматичні </w:t>
      </w:r>
      <w:r>
        <w:rPr>
          <w:rFonts w:ascii="Arial" w:hAnsi="Arial" w:cs="Arial"/>
          <w:noProof/>
          <w:lang w:val="uk-UA"/>
        </w:rPr>
        <w:t>грані (</w:t>
      </w:r>
      <w:r>
        <w:rPr>
          <w:rFonts w:ascii="Arial" w:hAnsi="Arial" w:cs="Arial"/>
          <w:noProof/>
        </w:rPr>
        <w:t>111</w:t>
      </w:r>
      <w:r>
        <w:rPr>
          <w:rFonts w:ascii="Arial" w:hAnsi="Arial" w:cs="Arial"/>
          <w:noProof/>
          <w:lang w:val="uk-UA"/>
        </w:rPr>
        <w:t xml:space="preserve">) </w:t>
      </w:r>
      <w:r>
        <w:rPr>
          <w:rFonts w:ascii="Arial" w:hAnsi="Arial" w:cs="Arial"/>
          <w:noProof/>
        </w:rPr>
        <w:t xml:space="preserve">спостерігаються рідше. </w:t>
      </w:r>
    </w:p>
    <w:p w:rsidR="002774FA" w:rsidRDefault="002774FA" w:rsidP="002774FA">
      <w:pPr>
        <w:shd w:val="clear" w:color="auto" w:fill="FFFFFF"/>
        <w:spacing w:line="288" w:lineRule="auto"/>
        <w:ind w:firstLine="720"/>
        <w:jc w:val="both"/>
        <w:rPr>
          <w:rFonts w:ascii="Arial" w:hAnsi="Arial" w:cs="Arial"/>
          <w:noProof/>
        </w:rPr>
      </w:pPr>
      <w:r>
        <w:rPr>
          <w:rFonts w:ascii="Arial" w:hAnsi="Arial" w:cs="Arial"/>
          <w:noProof/>
        </w:rPr>
        <w:t>Якщо кристали витягнуті уздовж [001] або [111], з'являється голчастий габітус</w:t>
      </w:r>
      <w:r>
        <w:rPr>
          <w:rFonts w:ascii="Arial" w:hAnsi="Arial" w:cs="Arial"/>
          <w:noProof/>
          <w:lang w:val="uk-UA"/>
        </w:rPr>
        <w:t xml:space="preserve"> (рис. 94 г)</w:t>
      </w:r>
      <w:r>
        <w:rPr>
          <w:rFonts w:ascii="Arial" w:hAnsi="Arial" w:cs="Arial"/>
          <w:noProof/>
        </w:rPr>
        <w:t xml:space="preserve">. </w:t>
      </w:r>
      <w:r>
        <w:rPr>
          <w:rFonts w:ascii="Arial" w:hAnsi="Arial" w:cs="Arial"/>
          <w:noProof/>
          <w:lang w:val="uk-UA"/>
        </w:rPr>
        <w:t>В ізометричних</w:t>
      </w:r>
      <w:r>
        <w:rPr>
          <w:rFonts w:ascii="Arial" w:hAnsi="Arial" w:cs="Arial"/>
          <w:noProof/>
        </w:rPr>
        <w:t xml:space="preserve"> кристал</w:t>
      </w:r>
      <w:r>
        <w:rPr>
          <w:rFonts w:ascii="Arial" w:hAnsi="Arial" w:cs="Arial"/>
          <w:noProof/>
          <w:lang w:val="uk-UA"/>
        </w:rPr>
        <w:t xml:space="preserve">ах (рис. 94 д) спостерігаються </w:t>
      </w:r>
      <w:r>
        <w:rPr>
          <w:rFonts w:ascii="Arial" w:hAnsi="Arial" w:cs="Arial"/>
          <w:noProof/>
        </w:rPr>
        <w:t xml:space="preserve">опуклі </w:t>
      </w:r>
      <w:r>
        <w:rPr>
          <w:rFonts w:ascii="Arial" w:hAnsi="Arial" w:cs="Arial"/>
          <w:noProof/>
          <w:lang w:val="uk-UA"/>
        </w:rPr>
        <w:t>грані</w:t>
      </w:r>
      <w:r>
        <w:rPr>
          <w:rFonts w:ascii="Arial" w:hAnsi="Arial" w:cs="Arial"/>
          <w:noProof/>
        </w:rPr>
        <w:t xml:space="preserve"> призми </w:t>
      </w:r>
      <w:r>
        <w:rPr>
          <w:rFonts w:ascii="Arial" w:hAnsi="Arial" w:cs="Arial"/>
          <w:noProof/>
          <w:lang w:val="uk-UA"/>
        </w:rPr>
        <w:t>(</w:t>
      </w:r>
      <w:r>
        <w:rPr>
          <w:rFonts w:ascii="Arial" w:hAnsi="Arial" w:cs="Arial"/>
          <w:noProof/>
        </w:rPr>
        <w:t>111</w:t>
      </w:r>
      <w:r>
        <w:rPr>
          <w:rFonts w:ascii="Arial" w:hAnsi="Arial" w:cs="Arial"/>
          <w:noProof/>
          <w:lang w:val="uk-UA"/>
        </w:rPr>
        <w:t>)</w:t>
      </w:r>
      <w:r>
        <w:rPr>
          <w:rFonts w:ascii="Arial" w:hAnsi="Arial" w:cs="Arial"/>
          <w:noProof/>
        </w:rPr>
        <w:t>.</w:t>
      </w:r>
    </w:p>
    <w:p w:rsidR="002774FA" w:rsidRDefault="002774FA" w:rsidP="002774FA">
      <w:pPr>
        <w:shd w:val="clear" w:color="auto" w:fill="FFFFFF"/>
        <w:spacing w:line="288" w:lineRule="auto"/>
        <w:ind w:firstLine="720"/>
        <w:jc w:val="center"/>
        <w:rPr>
          <w:rFonts w:ascii="Arial" w:hAnsi="Arial" w:cs="Arial"/>
          <w:noProof/>
        </w:rPr>
      </w:pPr>
      <w:r>
        <w:rPr>
          <w:rFonts w:ascii="Arial" w:hAnsi="Arial" w:cs="Arial"/>
          <w:noProof/>
          <w:lang w:val="en-US" w:eastAsia="en-US"/>
        </w:rPr>
        <w:drawing>
          <wp:inline distT="0" distB="0" distL="0" distR="0">
            <wp:extent cx="4076065" cy="1896745"/>
            <wp:effectExtent l="0" t="0" r="635" b="8255"/>
            <wp:docPr id="188" name="Рисунок 188" descr="Описание: 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Описание: A picture containing text&#10;&#10;Description automatically generated"/>
                    <pic:cNvPicPr>
                      <a:picLocks noChangeAspect="1" noChangeArrowheads="1"/>
                    </pic:cNvPicPr>
                  </pic:nvPicPr>
                  <pic:blipFill>
                    <a:blip r:embed="rId184" cstate="print">
                      <a:extLst>
                        <a:ext uri="{BEBA8EAE-BF5A-486C-A8C5-ECC9F3942E4B}">
                          <a14:imgProps xmlns:a14="http://schemas.microsoft.com/office/drawing/2010/main">
                            <a14:imgLayer r:embed="rId18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076065" cy="1896745"/>
                    </a:xfrm>
                    <a:prstGeom prst="rect">
                      <a:avLst/>
                    </a:prstGeom>
                    <a:noFill/>
                    <a:ln>
                      <a:noFill/>
                    </a:ln>
                  </pic:spPr>
                </pic:pic>
              </a:graphicData>
            </a:graphic>
          </wp:inline>
        </w:drawing>
      </w:r>
    </w:p>
    <w:p w:rsidR="002774FA" w:rsidRDefault="002774FA" w:rsidP="002774FA">
      <w:pPr>
        <w:shd w:val="clear" w:color="auto" w:fill="FFFFFF"/>
        <w:spacing w:line="288" w:lineRule="auto"/>
        <w:ind w:firstLine="720"/>
        <w:jc w:val="center"/>
        <w:rPr>
          <w:rFonts w:ascii="Arial" w:hAnsi="Arial" w:cs="Arial"/>
          <w:noProof/>
          <w:color w:val="000000" w:themeColor="text1"/>
          <w:lang w:val="uk-UA"/>
        </w:rPr>
      </w:pPr>
      <w:r>
        <w:rPr>
          <w:rFonts w:ascii="Arial" w:hAnsi="Arial" w:cs="Arial"/>
          <w:color w:val="000000" w:themeColor="text1"/>
          <w:lang w:val="uk-UA"/>
        </w:rPr>
        <w:t xml:space="preserve">Рис. 94. Габітус кристалів </w:t>
      </w:r>
      <w:r>
        <w:rPr>
          <w:rFonts w:ascii="Arial" w:hAnsi="Arial" w:cs="Arial"/>
          <w:noProof/>
          <w:color w:val="000000" w:themeColor="text1"/>
        </w:rPr>
        <w:t>гіпсу</w:t>
      </w:r>
      <w:r>
        <w:rPr>
          <w:rFonts w:ascii="Arial" w:hAnsi="Arial" w:cs="Arial"/>
          <w:noProof/>
          <w:color w:val="000000" w:themeColor="text1"/>
          <w:lang w:val="uk-UA"/>
        </w:rPr>
        <w:t xml:space="preserve">: </w:t>
      </w:r>
      <w:r>
        <w:rPr>
          <w:rFonts w:ascii="Arial" w:hAnsi="Arial" w:cs="Arial"/>
          <w:noProof/>
          <w:color w:val="000000" w:themeColor="text1"/>
        </w:rPr>
        <w:t>стовпчастий</w:t>
      </w:r>
      <w:r>
        <w:rPr>
          <w:rFonts w:ascii="Arial" w:hAnsi="Arial" w:cs="Arial"/>
          <w:noProof/>
          <w:color w:val="000000" w:themeColor="text1"/>
          <w:lang w:val="uk-UA"/>
        </w:rPr>
        <w:t xml:space="preserve"> (а),</w:t>
      </w:r>
      <w:r>
        <w:rPr>
          <w:rFonts w:ascii="Arial" w:hAnsi="Arial" w:cs="Arial"/>
          <w:color w:val="000000" w:themeColor="text1"/>
          <w:lang w:val="uk-UA"/>
        </w:rPr>
        <w:t xml:space="preserve"> п</w:t>
      </w:r>
      <w:r>
        <w:rPr>
          <w:rFonts w:ascii="Arial" w:hAnsi="Arial" w:cs="Arial"/>
          <w:noProof/>
          <w:color w:val="000000" w:themeColor="text1"/>
        </w:rPr>
        <w:t>ластинчастий</w:t>
      </w:r>
      <w:r>
        <w:rPr>
          <w:rFonts w:ascii="Arial" w:hAnsi="Arial" w:cs="Arial"/>
          <w:noProof/>
          <w:color w:val="000000" w:themeColor="text1"/>
          <w:lang w:val="uk-UA"/>
        </w:rPr>
        <w:t xml:space="preserve"> (б, в),</w:t>
      </w:r>
      <w:r>
        <w:rPr>
          <w:rFonts w:ascii="Arial" w:hAnsi="Arial" w:cs="Arial"/>
          <w:noProof/>
          <w:color w:val="000000" w:themeColor="text1"/>
        </w:rPr>
        <w:t xml:space="preserve"> голчастий</w:t>
      </w:r>
      <w:r>
        <w:rPr>
          <w:rFonts w:ascii="Arial" w:hAnsi="Arial" w:cs="Arial"/>
          <w:noProof/>
          <w:color w:val="000000" w:themeColor="text1"/>
          <w:lang w:val="uk-UA"/>
        </w:rPr>
        <w:t xml:space="preserve"> (г), ізометричний (д) </w:t>
      </w:r>
    </w:p>
    <w:p w:rsidR="002774FA" w:rsidRDefault="002774FA" w:rsidP="002774FA">
      <w:pPr>
        <w:shd w:val="clear" w:color="auto" w:fill="FFFFFF"/>
        <w:spacing w:line="288" w:lineRule="auto"/>
        <w:ind w:firstLine="720"/>
        <w:jc w:val="center"/>
        <w:rPr>
          <w:rFonts w:ascii="Arial" w:hAnsi="Arial" w:cs="Arial"/>
          <w:noProof/>
          <w:lang w:val="uk-UA"/>
        </w:rPr>
      </w:pPr>
    </w:p>
    <w:p w:rsidR="002774FA" w:rsidRDefault="002774FA" w:rsidP="002774FA">
      <w:pPr>
        <w:shd w:val="clear" w:color="auto" w:fill="FFFFFF"/>
        <w:spacing w:line="288" w:lineRule="auto"/>
        <w:ind w:firstLine="720"/>
        <w:jc w:val="both"/>
        <w:rPr>
          <w:rFonts w:ascii="Arial" w:hAnsi="Arial" w:cs="Arial"/>
          <w:noProof/>
          <w:lang w:val="uk-UA"/>
        </w:rPr>
      </w:pPr>
      <w:r>
        <w:rPr>
          <w:rFonts w:ascii="Arial" w:hAnsi="Arial" w:cs="Arial"/>
          <w:noProof/>
          <w:lang w:val="uk-UA"/>
        </w:rPr>
        <w:t xml:space="preserve">Двійники гіпсу спостерігаються частіше, ніж прості індивіди. Двійниковою площиною є площина пінакоіда (100) (гальські двійники рис. 95 а, б), або (101) (паризькі двійники, рис. 95 в, г). </w:t>
      </w:r>
    </w:p>
    <w:p w:rsidR="002774FA" w:rsidRDefault="002774FA" w:rsidP="002774FA">
      <w:pPr>
        <w:shd w:val="clear" w:color="auto" w:fill="FFFFFF"/>
        <w:spacing w:line="288" w:lineRule="auto"/>
        <w:ind w:firstLine="720"/>
        <w:jc w:val="center"/>
        <w:rPr>
          <w:rFonts w:ascii="Arial" w:hAnsi="Arial" w:cs="Arial"/>
          <w:noProof/>
        </w:rPr>
      </w:pPr>
      <w:r>
        <w:rPr>
          <w:rFonts w:ascii="Arial" w:hAnsi="Arial" w:cs="Arial"/>
          <w:noProof/>
          <w:lang w:val="en-US" w:eastAsia="en-US"/>
        </w:rPr>
        <w:drawing>
          <wp:inline distT="0" distB="0" distL="0" distR="0">
            <wp:extent cx="3706495" cy="1536700"/>
            <wp:effectExtent l="0" t="0" r="8255" b="6350"/>
            <wp:docPr id="187" name="Рисунок 187" descr="Описание: 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Описание: Graphical user interface, text, application, Word&#10;&#10;Description automatically generated"/>
                    <pic:cNvPicPr>
                      <a:picLocks noChangeAspect="1" noChangeArrowheads="1"/>
                    </pic:cNvPicPr>
                  </pic:nvPicPr>
                  <pic:blipFill>
                    <a:blip r:embed="rId186" cstate="print">
                      <a:extLst>
                        <a:ext uri="{BEBA8EAE-BF5A-486C-A8C5-ECC9F3942E4B}">
                          <a14:imgProps xmlns:a14="http://schemas.microsoft.com/office/drawing/2010/main">
                            <a14:imgLayer r:embed="rId18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706495" cy="1536700"/>
                    </a:xfrm>
                    <a:prstGeom prst="rect">
                      <a:avLst/>
                    </a:prstGeom>
                    <a:noFill/>
                    <a:ln>
                      <a:noFill/>
                    </a:ln>
                  </pic:spPr>
                </pic:pic>
              </a:graphicData>
            </a:graphic>
          </wp:inline>
        </w:drawing>
      </w:r>
    </w:p>
    <w:p w:rsidR="002774FA" w:rsidRDefault="002774FA" w:rsidP="002774FA">
      <w:pPr>
        <w:shd w:val="clear" w:color="auto" w:fill="FFFFFF"/>
        <w:spacing w:line="288" w:lineRule="auto"/>
        <w:ind w:firstLine="720"/>
        <w:jc w:val="center"/>
        <w:rPr>
          <w:rFonts w:ascii="Arial" w:hAnsi="Arial" w:cs="Arial"/>
          <w:noProof/>
          <w:lang w:val="uk-UA"/>
        </w:rPr>
      </w:pPr>
      <w:r>
        <w:rPr>
          <w:rFonts w:ascii="Arial" w:hAnsi="Arial" w:cs="Arial"/>
          <w:lang w:val="uk-UA"/>
        </w:rPr>
        <w:t xml:space="preserve">Рис. 95. Двійники кристалів </w:t>
      </w:r>
      <w:r>
        <w:rPr>
          <w:rFonts w:ascii="Arial" w:hAnsi="Arial" w:cs="Arial"/>
          <w:noProof/>
        </w:rPr>
        <w:t>гіпсу</w:t>
      </w:r>
      <w:r>
        <w:rPr>
          <w:rFonts w:ascii="Arial" w:hAnsi="Arial" w:cs="Arial"/>
          <w:noProof/>
          <w:lang w:val="uk-UA"/>
        </w:rPr>
        <w:t>: гальські (а,б) та паризькі (в,г)</w:t>
      </w:r>
    </w:p>
    <w:p w:rsidR="002774FA" w:rsidRDefault="002774FA" w:rsidP="002774FA">
      <w:pPr>
        <w:shd w:val="clear" w:color="auto" w:fill="FFFFFF"/>
        <w:spacing w:line="288" w:lineRule="auto"/>
        <w:ind w:firstLine="720"/>
        <w:jc w:val="both"/>
        <w:rPr>
          <w:rFonts w:ascii="Arial" w:hAnsi="Arial" w:cs="Arial"/>
          <w:noProof/>
          <w:lang w:val="uk-UA"/>
        </w:rPr>
      </w:pPr>
    </w:p>
    <w:p w:rsidR="002774FA" w:rsidRDefault="002774FA" w:rsidP="002774FA">
      <w:pPr>
        <w:shd w:val="clear" w:color="auto" w:fill="FFFFFF"/>
        <w:spacing w:line="288" w:lineRule="auto"/>
        <w:ind w:firstLine="720"/>
        <w:jc w:val="both"/>
        <w:rPr>
          <w:rFonts w:ascii="Arial" w:hAnsi="Arial" w:cs="Arial"/>
          <w:noProof/>
          <w:lang w:val="uk-UA"/>
        </w:rPr>
      </w:pPr>
      <w:r>
        <w:rPr>
          <w:rFonts w:ascii="Arial" w:hAnsi="Arial" w:cs="Arial"/>
          <w:noProof/>
          <w:lang w:val="uk-UA"/>
        </w:rPr>
        <w:t xml:space="preserve">Гальські двійники, як правило, витягнуті вздовж третьої вісі. Крім добре розвинених площин (010) і (110), ці двійники мають також площину (111). Типовою рисою паризьких двійників є неоднаковий розвиток кінців кристалів. Якщо на одному кінці, крім (111), спостерігаються площина (110) і пінакоід (010), то на іншому кінці розвинені тільки призми (011) і (234). Площини (011) і (234) рідко бувають чітко вираженими, найчастіше вони округлені. </w:t>
      </w:r>
    </w:p>
    <w:p w:rsidR="002774FA" w:rsidRDefault="002774FA" w:rsidP="002774FA">
      <w:pPr>
        <w:shd w:val="clear" w:color="auto" w:fill="FFFFFF"/>
        <w:spacing w:line="288" w:lineRule="auto"/>
        <w:ind w:firstLine="720"/>
        <w:jc w:val="both"/>
        <w:rPr>
          <w:rFonts w:ascii="Arial" w:hAnsi="Arial" w:cs="Arial"/>
          <w:noProof/>
          <w:lang w:val="uk-UA"/>
        </w:rPr>
      </w:pPr>
      <w:r>
        <w:rPr>
          <w:rFonts w:ascii="Arial" w:hAnsi="Arial" w:cs="Arial"/>
          <w:noProof/>
          <w:lang w:val="uk-UA"/>
        </w:rPr>
        <w:t xml:space="preserve">Двійники гіпсу часто мають вигляд хвоста ластівки, в зв'язку з чим вони отримали відповідну назву. Розрізняють кристалічний, волокнистий, зернистий і піщанистий різновиди будови гіпсу. Волокнистий різновид напівпрозорого гіпсу відомий як селеніт, тонкозернистий різновид - це алебастр, а піщанистий – пойкілітовий гіпс. Зростки кристалів гіпсу можуть утворювати гіпсові троянди. </w:t>
      </w:r>
    </w:p>
    <w:p w:rsidR="002774FA" w:rsidRDefault="002774FA" w:rsidP="002774FA">
      <w:pPr>
        <w:shd w:val="clear" w:color="auto" w:fill="FFFFFF"/>
        <w:spacing w:line="288" w:lineRule="auto"/>
        <w:ind w:firstLine="720"/>
        <w:jc w:val="both"/>
        <w:rPr>
          <w:rFonts w:ascii="Arial" w:hAnsi="Arial" w:cs="Arial"/>
          <w:lang w:val="uk-UA"/>
        </w:rPr>
      </w:pPr>
      <w:r>
        <w:rPr>
          <w:rFonts w:ascii="Arial" w:hAnsi="Arial" w:cs="Arial"/>
          <w:i/>
          <w:iCs/>
        </w:rPr>
        <w:t>Агрегати.</w:t>
      </w:r>
      <w:r>
        <w:rPr>
          <w:rFonts w:ascii="Arial" w:hAnsi="Arial" w:cs="Arial"/>
        </w:rPr>
        <w:t xml:space="preserve"> У порожнечах</w:t>
      </w:r>
      <w:r>
        <w:rPr>
          <w:rFonts w:ascii="Arial" w:hAnsi="Arial" w:cs="Arial"/>
          <w:lang w:val="uk-UA"/>
        </w:rPr>
        <w:t xml:space="preserve"> печер гіпс</w:t>
      </w:r>
      <w:r>
        <w:rPr>
          <w:rFonts w:ascii="Arial" w:hAnsi="Arial" w:cs="Arial"/>
        </w:rPr>
        <w:t xml:space="preserve"> зустрічається у вигляді друз</w:t>
      </w:r>
      <w:r>
        <w:rPr>
          <w:rFonts w:ascii="Arial" w:hAnsi="Arial" w:cs="Arial"/>
          <w:lang w:val="uk-UA"/>
        </w:rPr>
        <w:t>и</w:t>
      </w:r>
      <w:r>
        <w:rPr>
          <w:rFonts w:ascii="Arial" w:hAnsi="Arial" w:cs="Arial"/>
        </w:rPr>
        <w:t xml:space="preserve"> кристалів. </w:t>
      </w:r>
      <w:r>
        <w:rPr>
          <w:rFonts w:ascii="Arial" w:hAnsi="Arial" w:cs="Arial"/>
          <w:lang w:val="uk-UA"/>
        </w:rPr>
        <w:t>Це з</w:t>
      </w:r>
      <w:r>
        <w:rPr>
          <w:rFonts w:ascii="Arial" w:hAnsi="Arial" w:cs="Arial"/>
        </w:rPr>
        <w:t>вичайні щільні тонкокристалічні агрегати.</w:t>
      </w:r>
      <w:r>
        <w:rPr>
          <w:rFonts w:ascii="Arial" w:hAnsi="Arial" w:cs="Arial"/>
          <w:lang w:val="uk-UA"/>
        </w:rPr>
        <w:t xml:space="preserve"> У тріщинах іноді спостерігаються азбестоподібні паралельно-волокнисті маси гіпсу з шовковистим відливом та розташуванням волокон перпендикулярно до стінок тріщин. </w:t>
      </w:r>
    </w:p>
    <w:p w:rsidR="002774FA" w:rsidRDefault="002774FA" w:rsidP="002774FA">
      <w:pPr>
        <w:shd w:val="clear" w:color="auto" w:fill="FFFFFF"/>
        <w:spacing w:line="288" w:lineRule="auto"/>
        <w:ind w:firstLine="720"/>
        <w:jc w:val="both"/>
        <w:rPr>
          <w:rFonts w:ascii="Arial" w:hAnsi="Arial" w:cs="Arial"/>
        </w:rPr>
      </w:pPr>
      <w:r>
        <w:rPr>
          <w:rFonts w:ascii="Arial" w:hAnsi="Arial" w:cs="Arial"/>
          <w:i/>
          <w:iCs/>
        </w:rPr>
        <w:t>Хімічний склад</w:t>
      </w:r>
      <w:r>
        <w:rPr>
          <w:rFonts w:ascii="Arial" w:hAnsi="Arial" w:cs="Arial"/>
          <w:i/>
          <w:iCs/>
          <w:lang w:val="uk-UA"/>
        </w:rPr>
        <w:t>:</w:t>
      </w:r>
      <w:r>
        <w:rPr>
          <w:rFonts w:ascii="Arial" w:hAnsi="Arial" w:cs="Arial"/>
        </w:rPr>
        <w:t xml:space="preserve"> CaO - 32,5%, SO</w:t>
      </w:r>
      <w:r>
        <w:rPr>
          <w:rFonts w:ascii="Arial" w:hAnsi="Arial" w:cs="Arial"/>
          <w:vertAlign w:val="subscript"/>
        </w:rPr>
        <w:t>3</w:t>
      </w:r>
      <w:r>
        <w:rPr>
          <w:rFonts w:ascii="Arial" w:hAnsi="Arial" w:cs="Arial"/>
          <w:vertAlign w:val="subscript"/>
          <w:lang w:val="uk-UA"/>
        </w:rPr>
        <w:t xml:space="preserve"> </w:t>
      </w:r>
      <w:r>
        <w:rPr>
          <w:rFonts w:ascii="Arial" w:hAnsi="Arial" w:cs="Arial"/>
        </w:rPr>
        <w:t>- 46,6%, Н</w:t>
      </w:r>
      <w:r>
        <w:rPr>
          <w:rFonts w:ascii="Arial" w:hAnsi="Arial" w:cs="Arial"/>
          <w:vertAlign w:val="subscript"/>
        </w:rPr>
        <w:t>2</w:t>
      </w:r>
      <w:r>
        <w:rPr>
          <w:rFonts w:ascii="Arial" w:hAnsi="Arial" w:cs="Arial"/>
        </w:rPr>
        <w:t xml:space="preserve">О - 20,9%. У вигляді механічних домішок </w:t>
      </w:r>
      <w:r>
        <w:rPr>
          <w:rFonts w:ascii="Arial" w:hAnsi="Arial" w:cs="Arial"/>
          <w:lang w:val="uk-UA"/>
        </w:rPr>
        <w:t>до гіпсу можуть спостерігатися</w:t>
      </w:r>
      <w:r>
        <w:rPr>
          <w:rFonts w:ascii="Arial" w:hAnsi="Arial" w:cs="Arial"/>
        </w:rPr>
        <w:t xml:space="preserve">: глини, органічні речовини (пахучий гіпс), включення </w:t>
      </w:r>
      <w:r>
        <w:rPr>
          <w:rFonts w:ascii="Arial" w:hAnsi="Arial" w:cs="Arial"/>
          <w:lang w:val="uk-UA"/>
        </w:rPr>
        <w:t>частинок кварцевого піску</w:t>
      </w:r>
      <w:r>
        <w:rPr>
          <w:rFonts w:ascii="Arial" w:hAnsi="Arial" w:cs="Arial"/>
        </w:rPr>
        <w:t>, іноді сульфідів т</w:t>
      </w:r>
      <w:r>
        <w:rPr>
          <w:rFonts w:ascii="Arial" w:hAnsi="Arial" w:cs="Arial"/>
          <w:lang w:val="uk-UA"/>
        </w:rPr>
        <w:t>ощо</w:t>
      </w:r>
      <w:r>
        <w:rPr>
          <w:rFonts w:ascii="Arial" w:hAnsi="Arial" w:cs="Arial"/>
        </w:rPr>
        <w:t>.</w:t>
      </w:r>
    </w:p>
    <w:p w:rsidR="002774FA" w:rsidRDefault="002774FA" w:rsidP="002774FA">
      <w:pPr>
        <w:shd w:val="clear" w:color="auto" w:fill="FFFFFF"/>
        <w:spacing w:line="288" w:lineRule="auto"/>
        <w:ind w:firstLine="720"/>
        <w:jc w:val="both"/>
        <w:rPr>
          <w:rFonts w:ascii="Arial" w:hAnsi="Arial" w:cs="Arial"/>
        </w:rPr>
      </w:pPr>
      <w:r>
        <w:rPr>
          <w:rFonts w:ascii="Arial" w:hAnsi="Arial" w:cs="Arial"/>
          <w:i/>
          <w:iCs/>
        </w:rPr>
        <w:t>Колір</w:t>
      </w:r>
      <w:r>
        <w:rPr>
          <w:rFonts w:ascii="Arial" w:hAnsi="Arial" w:cs="Arial"/>
        </w:rPr>
        <w:t xml:space="preserve"> гіпсу білий. Окремі кристали часто прозорі та безбарвні. Буває </w:t>
      </w:r>
      <w:r>
        <w:rPr>
          <w:rFonts w:ascii="Arial" w:hAnsi="Arial" w:cs="Arial"/>
          <w:lang w:val="uk-UA"/>
        </w:rPr>
        <w:t xml:space="preserve">гіпс </w:t>
      </w:r>
      <w:r>
        <w:rPr>
          <w:rFonts w:ascii="Arial" w:hAnsi="Arial" w:cs="Arial"/>
        </w:rPr>
        <w:t>пофарбований також у сірий, медово-жовтий, червоний, бурий та чорний кольори (залежно від кольору захоплених при кристалізації домішок). Блиск скляний, на площинах спайності</w:t>
      </w:r>
      <w:r>
        <w:rPr>
          <w:rFonts w:ascii="Arial" w:hAnsi="Arial" w:cs="Arial"/>
          <w:lang w:val="uk-UA"/>
        </w:rPr>
        <w:t xml:space="preserve"> -</w:t>
      </w:r>
      <w:r>
        <w:rPr>
          <w:rFonts w:ascii="Arial" w:hAnsi="Arial" w:cs="Arial"/>
        </w:rPr>
        <w:t xml:space="preserve"> перламутровий відлив. Ng = 1,530, Nm = 1,528 та Np = 1,520.</w:t>
      </w:r>
    </w:p>
    <w:p w:rsidR="002774FA" w:rsidRDefault="002774FA" w:rsidP="002774FA">
      <w:pPr>
        <w:shd w:val="clear" w:color="auto" w:fill="FFFFFF"/>
        <w:spacing w:line="288" w:lineRule="auto"/>
        <w:ind w:firstLine="720"/>
        <w:jc w:val="both"/>
        <w:rPr>
          <w:rFonts w:ascii="Arial" w:hAnsi="Arial" w:cs="Arial"/>
        </w:rPr>
      </w:pPr>
      <w:r>
        <w:rPr>
          <w:rFonts w:ascii="Arial" w:hAnsi="Arial" w:cs="Arial"/>
          <w:i/>
          <w:iCs/>
        </w:rPr>
        <w:t>Твердість</w:t>
      </w:r>
      <w:r>
        <w:rPr>
          <w:rFonts w:ascii="Arial" w:hAnsi="Arial" w:cs="Arial"/>
        </w:rPr>
        <w:t xml:space="preserve"> 2 (дряпається нігтем).</w:t>
      </w:r>
      <w:r>
        <w:rPr>
          <w:rFonts w:ascii="Arial" w:hAnsi="Arial" w:cs="Arial"/>
          <w:lang w:val="uk-UA"/>
        </w:rPr>
        <w:t xml:space="preserve"> </w:t>
      </w:r>
      <w:r>
        <w:rPr>
          <w:rFonts w:ascii="Arial" w:hAnsi="Arial" w:cs="Arial"/>
          <w:i/>
          <w:iCs/>
        </w:rPr>
        <w:t>Спайність</w:t>
      </w:r>
      <w:r>
        <w:rPr>
          <w:rFonts w:ascii="Arial" w:hAnsi="Arial" w:cs="Arial"/>
        </w:rPr>
        <w:t xml:space="preserve"> по</w:t>
      </w:r>
      <w:r>
        <w:rPr>
          <w:rFonts w:ascii="Arial" w:hAnsi="Arial" w:cs="Arial"/>
          <w:lang w:val="uk-UA"/>
        </w:rPr>
        <w:t xml:space="preserve"> напрямку</w:t>
      </w:r>
      <w:r>
        <w:rPr>
          <w:rFonts w:ascii="Arial" w:hAnsi="Arial" w:cs="Arial"/>
        </w:rPr>
        <w:t xml:space="preserve"> {010} дуже досконала, по {100} і {011} </w:t>
      </w:r>
      <w:r>
        <w:rPr>
          <w:rFonts w:ascii="Arial" w:hAnsi="Arial" w:cs="Arial"/>
          <w:lang w:val="uk-UA"/>
        </w:rPr>
        <w:t>досконала</w:t>
      </w:r>
      <w:r>
        <w:rPr>
          <w:rFonts w:ascii="Arial" w:hAnsi="Arial" w:cs="Arial"/>
        </w:rPr>
        <w:t>; спайні виколки мають ромбічну</w:t>
      </w:r>
      <w:r>
        <w:rPr>
          <w:rFonts w:ascii="Arial" w:hAnsi="Arial" w:cs="Arial"/>
          <w:lang w:val="uk-UA"/>
        </w:rPr>
        <w:t xml:space="preserve"> </w:t>
      </w:r>
      <w:r>
        <w:rPr>
          <w:rFonts w:ascii="Arial" w:hAnsi="Arial" w:cs="Arial"/>
        </w:rPr>
        <w:t xml:space="preserve">форму з кутами 66 та 114°. </w:t>
      </w:r>
      <w:r>
        <w:rPr>
          <w:rFonts w:ascii="Arial" w:hAnsi="Arial" w:cs="Arial"/>
          <w:iCs/>
          <w:lang w:val="uk-UA"/>
        </w:rPr>
        <w:t>Істинна густина -</w:t>
      </w:r>
      <w:r>
        <w:rPr>
          <w:rFonts w:ascii="Arial" w:hAnsi="Arial" w:cs="Arial"/>
        </w:rPr>
        <w:t xml:space="preserve"> 2,3</w:t>
      </w:r>
      <w:r>
        <w:rPr>
          <w:rFonts w:ascii="Arial" w:hAnsi="Arial" w:cs="Arial"/>
          <w:lang w:val="uk-UA"/>
        </w:rPr>
        <w:t xml:space="preserve"> г</w:t>
      </w:r>
      <w:r>
        <w:rPr>
          <w:rFonts w:ascii="Arial" w:hAnsi="Arial" w:cs="Arial"/>
        </w:rPr>
        <w:t>/</w:t>
      </w:r>
      <w:r>
        <w:rPr>
          <w:rFonts w:ascii="Arial" w:hAnsi="Arial" w:cs="Arial"/>
          <w:lang w:val="uk-UA"/>
        </w:rPr>
        <w:t>см</w:t>
      </w:r>
      <w:r>
        <w:rPr>
          <w:rFonts w:ascii="Arial" w:hAnsi="Arial" w:cs="Arial"/>
          <w:vertAlign w:val="superscript"/>
          <w:lang w:val="uk-UA"/>
        </w:rPr>
        <w:t>3</w:t>
      </w:r>
      <w:r>
        <w:rPr>
          <w:rFonts w:ascii="Arial" w:hAnsi="Arial" w:cs="Arial"/>
        </w:rPr>
        <w:t>.</w:t>
      </w:r>
    </w:p>
    <w:p w:rsidR="002774FA" w:rsidRDefault="002774FA" w:rsidP="002774FA">
      <w:pPr>
        <w:shd w:val="clear" w:color="auto" w:fill="FFFFFF"/>
        <w:spacing w:line="288" w:lineRule="auto"/>
        <w:ind w:firstLine="720"/>
        <w:jc w:val="both"/>
        <w:rPr>
          <w:rFonts w:ascii="Arial" w:hAnsi="Arial" w:cs="Arial"/>
        </w:rPr>
      </w:pPr>
      <w:r>
        <w:rPr>
          <w:rFonts w:ascii="Arial" w:hAnsi="Arial" w:cs="Arial"/>
          <w:i/>
          <w:iCs/>
        </w:rPr>
        <w:t>Інші властивості</w:t>
      </w:r>
      <w:r>
        <w:rPr>
          <w:rFonts w:ascii="Arial" w:hAnsi="Arial" w:cs="Arial"/>
        </w:rPr>
        <w:t xml:space="preserve">. </w:t>
      </w:r>
      <w:r>
        <w:rPr>
          <w:rFonts w:ascii="Arial" w:hAnsi="Arial" w:cs="Arial"/>
          <w:lang w:val="uk-UA"/>
        </w:rPr>
        <w:t>Гіпс м</w:t>
      </w:r>
      <w:r>
        <w:rPr>
          <w:rFonts w:ascii="Arial" w:hAnsi="Arial" w:cs="Arial"/>
        </w:rPr>
        <w:t xml:space="preserve">ає помітну розчинність у воді. </w:t>
      </w:r>
      <w:r>
        <w:rPr>
          <w:rFonts w:ascii="Arial" w:hAnsi="Arial" w:cs="Arial"/>
          <w:lang w:val="uk-UA"/>
        </w:rPr>
        <w:t>О</w:t>
      </w:r>
      <w:r>
        <w:rPr>
          <w:rFonts w:ascii="Arial" w:hAnsi="Arial" w:cs="Arial"/>
        </w:rPr>
        <w:t>собливістю гіпсу є те, що розчинність його при підвищенні температури досягає максимуму при 37</w:t>
      </w:r>
      <w:r>
        <w:rPr>
          <w:rFonts w:ascii="Arial" w:hAnsi="Arial" w:cs="Arial"/>
          <w:lang w:val="uk-UA"/>
        </w:rPr>
        <w:t>…</w:t>
      </w:r>
      <w:r>
        <w:rPr>
          <w:rFonts w:ascii="Arial" w:hAnsi="Arial" w:cs="Arial"/>
        </w:rPr>
        <w:t xml:space="preserve">38°С, а потім досить швидко падає. Найбільше зниження розчинності </w:t>
      </w:r>
      <w:r>
        <w:rPr>
          <w:rFonts w:ascii="Arial" w:hAnsi="Arial" w:cs="Arial"/>
          <w:lang w:val="uk-UA"/>
        </w:rPr>
        <w:t>досяга</w:t>
      </w:r>
      <w:r>
        <w:rPr>
          <w:rFonts w:ascii="Arial" w:hAnsi="Arial" w:cs="Arial"/>
        </w:rPr>
        <w:t>ється при температурах понад 107°С внаслідок утворення напівгідрату - Ca[SO</w:t>
      </w:r>
      <w:r>
        <w:rPr>
          <w:rFonts w:ascii="Arial" w:hAnsi="Arial" w:cs="Arial"/>
          <w:vertAlign w:val="subscript"/>
        </w:rPr>
        <w:t>4</w:t>
      </w:r>
      <w:r>
        <w:rPr>
          <w:rFonts w:ascii="Arial" w:hAnsi="Arial" w:cs="Arial"/>
        </w:rPr>
        <w:t>]·</w:t>
      </w:r>
      <w:r>
        <w:rPr>
          <w:rFonts w:ascii="Arial" w:hAnsi="Arial" w:cs="Arial"/>
          <w:lang w:val="uk-UA"/>
        </w:rPr>
        <w:t>0,5</w:t>
      </w:r>
      <w:r>
        <w:rPr>
          <w:rFonts w:ascii="Arial" w:hAnsi="Arial" w:cs="Arial"/>
        </w:rPr>
        <w:t>H</w:t>
      </w:r>
      <w:r>
        <w:rPr>
          <w:rFonts w:ascii="Arial" w:hAnsi="Arial" w:cs="Arial"/>
          <w:vertAlign w:val="subscript"/>
        </w:rPr>
        <w:t>2</w:t>
      </w:r>
      <w:r>
        <w:rPr>
          <w:rFonts w:ascii="Arial" w:hAnsi="Arial" w:cs="Arial"/>
        </w:rPr>
        <w:t>O.</w:t>
      </w:r>
      <w:r>
        <w:rPr>
          <w:rFonts w:ascii="Arial" w:hAnsi="Arial" w:cs="Arial"/>
          <w:lang w:val="uk-UA"/>
        </w:rPr>
        <w:t xml:space="preserve"> </w:t>
      </w:r>
      <w:r>
        <w:rPr>
          <w:rFonts w:ascii="Arial" w:hAnsi="Arial" w:cs="Arial"/>
        </w:rPr>
        <w:t>При нагріванні в умовах атмосферного зовнішнього тиску, як показують</w:t>
      </w:r>
      <w:r>
        <w:rPr>
          <w:rFonts w:ascii="Arial" w:hAnsi="Arial" w:cs="Arial"/>
          <w:lang w:val="uk-UA"/>
        </w:rPr>
        <w:t xml:space="preserve"> дані </w:t>
      </w:r>
      <w:r>
        <w:rPr>
          <w:rFonts w:ascii="Arial" w:hAnsi="Arial" w:cs="Arial"/>
        </w:rPr>
        <w:t>термогра</w:t>
      </w:r>
      <w:r>
        <w:rPr>
          <w:rFonts w:ascii="Arial" w:hAnsi="Arial" w:cs="Arial"/>
          <w:lang w:val="uk-UA"/>
        </w:rPr>
        <w:t xml:space="preserve">фічного аналізу, </w:t>
      </w:r>
      <w:r>
        <w:rPr>
          <w:rFonts w:ascii="Arial" w:hAnsi="Arial" w:cs="Arial"/>
        </w:rPr>
        <w:t>гіпс починає втрачати воду при 80</w:t>
      </w:r>
      <w:r>
        <w:rPr>
          <w:rFonts w:ascii="Arial" w:hAnsi="Arial" w:cs="Arial"/>
          <w:lang w:val="uk-UA"/>
        </w:rPr>
        <w:t>…</w:t>
      </w:r>
      <w:r>
        <w:rPr>
          <w:rFonts w:ascii="Arial" w:hAnsi="Arial" w:cs="Arial"/>
        </w:rPr>
        <w:t xml:space="preserve">90°С, </w:t>
      </w:r>
      <w:r>
        <w:rPr>
          <w:rFonts w:ascii="Arial" w:hAnsi="Arial" w:cs="Arial"/>
          <w:lang w:val="uk-UA"/>
        </w:rPr>
        <w:t xml:space="preserve">а </w:t>
      </w:r>
      <w:r>
        <w:rPr>
          <w:rFonts w:ascii="Arial" w:hAnsi="Arial" w:cs="Arial"/>
        </w:rPr>
        <w:t>при температурах 120</w:t>
      </w:r>
      <w:r>
        <w:rPr>
          <w:rFonts w:ascii="Arial" w:hAnsi="Arial" w:cs="Arial"/>
          <w:lang w:val="uk-UA"/>
        </w:rPr>
        <w:t>…</w:t>
      </w:r>
      <w:r>
        <w:rPr>
          <w:rFonts w:ascii="Arial" w:hAnsi="Arial" w:cs="Arial"/>
        </w:rPr>
        <w:t>140°С повністю переходить в напівгідрат, так званий гіпс штукатурний (алебастр)</w:t>
      </w:r>
      <w:r>
        <w:rPr>
          <w:rFonts w:ascii="Arial" w:hAnsi="Arial" w:cs="Arial"/>
          <w:lang w:val="uk-UA"/>
        </w:rPr>
        <w:t>, який відноситься до повітряних в’яжучих речовин</w:t>
      </w:r>
      <w:r>
        <w:rPr>
          <w:rFonts w:ascii="Arial" w:hAnsi="Arial" w:cs="Arial"/>
        </w:rPr>
        <w:t>. Цей напівгідрат, замішаний з водою</w:t>
      </w:r>
      <w:r>
        <w:rPr>
          <w:rFonts w:ascii="Arial" w:hAnsi="Arial" w:cs="Arial"/>
          <w:lang w:val="uk-UA"/>
        </w:rPr>
        <w:t>, утворює пластичне</w:t>
      </w:r>
      <w:r>
        <w:rPr>
          <w:rFonts w:ascii="Arial" w:hAnsi="Arial" w:cs="Arial"/>
        </w:rPr>
        <w:t xml:space="preserve"> тісто,</w:t>
      </w:r>
      <w:r>
        <w:rPr>
          <w:rFonts w:ascii="Arial" w:hAnsi="Arial" w:cs="Arial"/>
          <w:lang w:val="uk-UA"/>
        </w:rPr>
        <w:t xml:space="preserve"> яке досить швидко </w:t>
      </w:r>
      <w:r>
        <w:rPr>
          <w:rFonts w:ascii="Arial" w:hAnsi="Arial" w:cs="Arial"/>
        </w:rPr>
        <w:t>тверд</w:t>
      </w:r>
      <w:r>
        <w:rPr>
          <w:rFonts w:ascii="Arial" w:hAnsi="Arial" w:cs="Arial"/>
          <w:lang w:val="uk-UA"/>
        </w:rPr>
        <w:t>іє</w:t>
      </w:r>
      <w:r>
        <w:rPr>
          <w:rFonts w:ascii="Arial" w:hAnsi="Arial" w:cs="Arial"/>
        </w:rPr>
        <w:t>, розширюється і виділяє тепло.</w:t>
      </w:r>
    </w:p>
    <w:p w:rsidR="002774FA" w:rsidRDefault="002774FA" w:rsidP="002774FA">
      <w:pPr>
        <w:shd w:val="clear" w:color="auto" w:fill="FFFFFF"/>
        <w:spacing w:line="288" w:lineRule="auto"/>
        <w:ind w:firstLine="720"/>
        <w:jc w:val="both"/>
        <w:rPr>
          <w:rFonts w:ascii="Arial" w:hAnsi="Arial" w:cs="Arial"/>
        </w:rPr>
      </w:pPr>
      <w:r>
        <w:rPr>
          <w:rFonts w:ascii="Arial" w:hAnsi="Arial" w:cs="Arial"/>
          <w:i/>
          <w:iCs/>
        </w:rPr>
        <w:t>Діагностичні ознаки</w:t>
      </w:r>
      <w:r>
        <w:rPr>
          <w:rFonts w:ascii="Arial" w:hAnsi="Arial" w:cs="Arial"/>
        </w:rPr>
        <w:t xml:space="preserve">. Для кристалічного гіпсу характерні дуже досконала спайність {010} і низька твердість. Щільні мармурові агрегати та волокнисті маси </w:t>
      </w:r>
      <w:r>
        <w:rPr>
          <w:rFonts w:ascii="Arial" w:hAnsi="Arial" w:cs="Arial"/>
          <w:lang w:val="uk-UA"/>
        </w:rPr>
        <w:t xml:space="preserve">можуть бути ідентифіковані як гіпс </w:t>
      </w:r>
      <w:r>
        <w:rPr>
          <w:rFonts w:ascii="Arial" w:hAnsi="Arial" w:cs="Arial"/>
        </w:rPr>
        <w:t>за низькою твердістю та відсутністю виділення бульбашок CO</w:t>
      </w:r>
      <w:r>
        <w:rPr>
          <w:rFonts w:ascii="Arial" w:hAnsi="Arial" w:cs="Arial"/>
          <w:vertAlign w:val="subscript"/>
        </w:rPr>
        <w:t>2</w:t>
      </w:r>
      <w:r>
        <w:rPr>
          <w:rFonts w:ascii="Arial" w:hAnsi="Arial" w:cs="Arial"/>
        </w:rPr>
        <w:t xml:space="preserve"> при змочуванні </w:t>
      </w:r>
      <w:r>
        <w:rPr>
          <w:rFonts w:ascii="Arial" w:hAnsi="Arial" w:cs="Arial"/>
          <w:lang w:val="uk-UA"/>
        </w:rPr>
        <w:t xml:space="preserve">хлоридною кислотою </w:t>
      </w:r>
      <w:r>
        <w:rPr>
          <w:rFonts w:ascii="Arial" w:hAnsi="Arial" w:cs="Arial"/>
        </w:rPr>
        <w:t>HCl</w:t>
      </w:r>
      <w:r>
        <w:rPr>
          <w:rFonts w:ascii="Arial" w:hAnsi="Arial" w:cs="Arial"/>
          <w:lang w:val="uk-UA"/>
        </w:rPr>
        <w:t xml:space="preserve">. Плавиться гіпс з утворенням білої емалі. У воді, підкисленій </w:t>
      </w:r>
      <w:r>
        <w:rPr>
          <w:rFonts w:ascii="Arial" w:hAnsi="Arial" w:cs="Arial"/>
        </w:rPr>
        <w:t>H</w:t>
      </w:r>
      <w:r>
        <w:rPr>
          <w:rFonts w:ascii="Arial" w:hAnsi="Arial" w:cs="Arial"/>
          <w:vertAlign w:val="subscript"/>
          <w:lang w:val="uk-UA"/>
        </w:rPr>
        <w:t>2</w:t>
      </w:r>
      <w:r>
        <w:rPr>
          <w:rFonts w:ascii="Arial" w:hAnsi="Arial" w:cs="Arial"/>
        </w:rPr>
        <w:t>SO</w:t>
      </w:r>
      <w:r>
        <w:rPr>
          <w:rFonts w:ascii="Arial" w:hAnsi="Arial" w:cs="Arial"/>
          <w:vertAlign w:val="subscript"/>
          <w:lang w:val="uk-UA"/>
        </w:rPr>
        <w:t>4</w:t>
      </w:r>
      <w:r>
        <w:rPr>
          <w:rFonts w:ascii="Arial" w:hAnsi="Arial" w:cs="Arial"/>
          <w:lang w:val="uk-UA"/>
        </w:rPr>
        <w:t xml:space="preserve">, розчиняється набагато краще, ніж у чистій. </w:t>
      </w:r>
      <w:r>
        <w:rPr>
          <w:rFonts w:ascii="Arial" w:hAnsi="Arial" w:cs="Arial"/>
        </w:rPr>
        <w:t xml:space="preserve">Однак при концентрації </w:t>
      </w:r>
      <w:r>
        <w:rPr>
          <w:rFonts w:ascii="Arial" w:hAnsi="Arial" w:cs="Arial"/>
          <w:lang w:val="uk-UA"/>
        </w:rPr>
        <w:t xml:space="preserve"> кислоти </w:t>
      </w:r>
      <w:r>
        <w:rPr>
          <w:rFonts w:ascii="Arial" w:hAnsi="Arial" w:cs="Arial"/>
        </w:rPr>
        <w:t>H</w:t>
      </w:r>
      <w:r>
        <w:rPr>
          <w:rFonts w:ascii="Arial" w:hAnsi="Arial" w:cs="Arial"/>
          <w:vertAlign w:val="subscript"/>
        </w:rPr>
        <w:t>2</w:t>
      </w:r>
      <w:r>
        <w:rPr>
          <w:rFonts w:ascii="Arial" w:hAnsi="Arial" w:cs="Arial"/>
        </w:rPr>
        <w:t>SO</w:t>
      </w:r>
      <w:r>
        <w:rPr>
          <w:rFonts w:ascii="Arial" w:hAnsi="Arial" w:cs="Arial"/>
          <w:vertAlign w:val="subscript"/>
        </w:rPr>
        <w:t>4</w:t>
      </w:r>
      <w:r>
        <w:rPr>
          <w:rFonts w:ascii="Arial" w:hAnsi="Arial" w:cs="Arial"/>
        </w:rPr>
        <w:t xml:space="preserve"> понад 75 г/л</w:t>
      </w:r>
      <w:r>
        <w:rPr>
          <w:rFonts w:ascii="Arial" w:hAnsi="Arial" w:cs="Arial"/>
          <w:lang w:val="uk-UA"/>
        </w:rPr>
        <w:t>,</w:t>
      </w:r>
      <w:r>
        <w:rPr>
          <w:rFonts w:ascii="Arial" w:hAnsi="Arial" w:cs="Arial"/>
        </w:rPr>
        <w:t xml:space="preserve"> розчинність різко знижується. </w:t>
      </w:r>
    </w:p>
    <w:p w:rsidR="002774FA" w:rsidRDefault="002774FA" w:rsidP="002774FA">
      <w:pPr>
        <w:pStyle w:val="a5"/>
        <w:spacing w:line="276" w:lineRule="auto"/>
        <w:rPr>
          <w:rFonts w:ascii="Arial" w:hAnsi="Arial" w:cs="Arial"/>
          <w:bCs/>
          <w:caps/>
          <w:sz w:val="24"/>
          <w:szCs w:val="24"/>
          <w:lang w:val="ru-RU"/>
        </w:rPr>
      </w:pPr>
      <w:r>
        <w:rPr>
          <w:rFonts w:ascii="Arial" w:hAnsi="Arial" w:cs="Arial"/>
          <w:bCs/>
          <w:sz w:val="24"/>
          <w:szCs w:val="24"/>
        </w:rPr>
        <w:t xml:space="preserve">Запитання </w:t>
      </w:r>
      <w:r>
        <w:rPr>
          <w:rFonts w:ascii="Arial" w:hAnsi="Arial" w:cs="Arial"/>
          <w:bCs/>
          <w:sz w:val="24"/>
          <w:szCs w:val="24"/>
          <w:lang w:val="ru-RU"/>
        </w:rPr>
        <w:t>для самоконтролю</w:t>
      </w:r>
    </w:p>
    <w:p w:rsidR="002774FA" w:rsidRDefault="002774FA" w:rsidP="002774FA">
      <w:pPr>
        <w:spacing w:line="288" w:lineRule="auto"/>
        <w:rPr>
          <w:rFonts w:ascii="Arial" w:hAnsi="Arial" w:cs="Arial"/>
          <w:lang w:val="uk-UA"/>
        </w:rPr>
      </w:pPr>
      <w:r>
        <w:rPr>
          <w:rFonts w:ascii="Arial" w:hAnsi="Arial" w:cs="Arial"/>
          <w:lang w:val="uk-UA"/>
        </w:rPr>
        <w:t>1. Описати структуру типу ангідриту.</w:t>
      </w:r>
    </w:p>
    <w:p w:rsidR="002774FA" w:rsidRDefault="002774FA" w:rsidP="002774FA">
      <w:pPr>
        <w:spacing w:line="288" w:lineRule="auto"/>
        <w:rPr>
          <w:rFonts w:ascii="Arial" w:hAnsi="Arial" w:cs="Arial"/>
          <w:lang w:val="uk-UA"/>
        </w:rPr>
      </w:pPr>
      <w:r>
        <w:rPr>
          <w:rFonts w:ascii="Arial" w:hAnsi="Arial" w:cs="Arial"/>
          <w:lang w:val="uk-UA"/>
        </w:rPr>
        <w:t>2. Описати структуру типу гіпсу.</w:t>
      </w:r>
    </w:p>
    <w:p w:rsidR="002774FA" w:rsidRDefault="002774FA" w:rsidP="002774FA">
      <w:pPr>
        <w:spacing w:line="288" w:lineRule="auto"/>
        <w:rPr>
          <w:rFonts w:ascii="Arial" w:hAnsi="Arial" w:cs="Arial"/>
          <w:lang w:val="uk-UA"/>
        </w:rPr>
      </w:pPr>
      <w:r>
        <w:rPr>
          <w:rFonts w:ascii="Arial" w:hAnsi="Arial" w:cs="Arial"/>
          <w:lang w:val="uk-UA"/>
        </w:rPr>
        <w:t>3. Описати загальну структуру групи сульфітів.</w:t>
      </w:r>
    </w:p>
    <w:p w:rsidR="002774FA" w:rsidRDefault="002774FA" w:rsidP="002774FA">
      <w:pPr>
        <w:spacing w:line="288" w:lineRule="auto"/>
        <w:rPr>
          <w:rFonts w:ascii="Arial" w:hAnsi="Arial" w:cs="Arial"/>
          <w:lang w:val="uk-UA"/>
        </w:rPr>
      </w:pPr>
      <w:r>
        <w:rPr>
          <w:rFonts w:ascii="Arial" w:hAnsi="Arial" w:cs="Arial"/>
          <w:lang w:val="uk-UA"/>
        </w:rPr>
        <w:t>4. Який габітус мають кристали ангідриту?</w:t>
      </w:r>
    </w:p>
    <w:p w:rsidR="002774FA" w:rsidRDefault="002774FA" w:rsidP="002774FA">
      <w:pPr>
        <w:spacing w:line="288" w:lineRule="auto"/>
        <w:rPr>
          <w:rFonts w:ascii="Arial" w:hAnsi="Arial" w:cs="Arial"/>
          <w:lang w:val="uk-UA"/>
        </w:rPr>
      </w:pPr>
      <w:r>
        <w:rPr>
          <w:rFonts w:ascii="Arial" w:hAnsi="Arial" w:cs="Arial"/>
          <w:lang w:val="uk-UA"/>
        </w:rPr>
        <w:t>5. Який габітус мають кристали гіпсу?</w:t>
      </w:r>
    </w:p>
    <w:p w:rsidR="002774FA" w:rsidRDefault="002774FA" w:rsidP="002774FA">
      <w:pPr>
        <w:spacing w:line="288" w:lineRule="auto"/>
        <w:rPr>
          <w:rFonts w:ascii="Arial" w:hAnsi="Arial" w:cs="Arial"/>
          <w:lang w:val="uk-UA"/>
        </w:rPr>
      </w:pPr>
    </w:p>
    <w:p w:rsidR="002774FA" w:rsidRDefault="002774FA" w:rsidP="002774FA">
      <w:pPr>
        <w:spacing w:line="288" w:lineRule="auto"/>
        <w:ind w:left="360"/>
        <w:jc w:val="center"/>
        <w:rPr>
          <w:rFonts w:ascii="Arial" w:hAnsi="Arial" w:cs="Arial"/>
          <w:highlight w:val="yellow"/>
          <w:lang w:val="uk-UA"/>
        </w:rPr>
      </w:pPr>
      <w:r>
        <w:rPr>
          <w:rFonts w:ascii="Arial" w:hAnsi="Arial" w:cs="Arial"/>
          <w:b/>
          <w:bCs/>
          <w:caps/>
          <w:lang w:val="uk-UA"/>
        </w:rPr>
        <w:t>Лекція</w:t>
      </w:r>
      <w:r>
        <w:rPr>
          <w:rFonts w:ascii="Arial" w:hAnsi="Arial" w:cs="Arial"/>
          <w:b/>
          <w:bCs/>
          <w:lang w:val="uk-UA"/>
        </w:rPr>
        <w:t xml:space="preserve"> 8</w:t>
      </w:r>
      <w:r>
        <w:rPr>
          <w:rFonts w:ascii="Arial" w:hAnsi="Arial" w:cs="Arial"/>
          <w:b/>
          <w:bCs/>
          <w:i/>
          <w:lang w:val="uk-UA"/>
        </w:rPr>
        <w:t>.</w:t>
      </w:r>
      <w:r>
        <w:rPr>
          <w:rFonts w:ascii="Arial" w:hAnsi="Arial" w:cs="Arial"/>
          <w:b/>
          <w:bCs/>
          <w:lang w:val="uk-UA"/>
        </w:rPr>
        <w:t xml:space="preserve"> Глиноземмісткі сполуки. Глинисті мінерали</w:t>
      </w:r>
    </w:p>
    <w:p w:rsidR="002774FA" w:rsidRDefault="002774FA" w:rsidP="002774FA">
      <w:pPr>
        <w:shd w:val="clear" w:color="auto" w:fill="FFFFFF"/>
        <w:spacing w:line="288" w:lineRule="auto"/>
        <w:ind w:firstLine="720"/>
        <w:jc w:val="both"/>
        <w:rPr>
          <w:rFonts w:ascii="Arial" w:hAnsi="Arial" w:cs="Arial"/>
          <w:noProof/>
          <w:lang w:val="uk-UA"/>
        </w:rPr>
      </w:pPr>
    </w:p>
    <w:p w:rsidR="002774FA" w:rsidRDefault="002774FA" w:rsidP="002774FA">
      <w:pPr>
        <w:shd w:val="clear" w:color="auto" w:fill="FFFFFF"/>
        <w:spacing w:line="288" w:lineRule="auto"/>
        <w:ind w:firstLine="720"/>
        <w:jc w:val="both"/>
        <w:rPr>
          <w:rFonts w:ascii="Arial" w:hAnsi="Arial" w:cs="Arial"/>
        </w:rPr>
      </w:pPr>
      <w:r>
        <w:rPr>
          <w:rFonts w:ascii="Arial" w:hAnsi="Arial" w:cs="Arial"/>
          <w:bCs/>
          <w:lang w:val="uk-UA"/>
        </w:rPr>
        <w:t>Враховуючи важливість глиноземмістких сполук як природної сировини для отримання будівельних матеріалів</w:t>
      </w:r>
      <w:r w:rsidR="00AB6B98">
        <w:rPr>
          <w:rFonts w:ascii="Arial" w:hAnsi="Arial" w:cs="Arial"/>
          <w:bCs/>
          <w:lang w:val="uk-UA"/>
        </w:rPr>
        <w:t>,</w:t>
      </w:r>
      <w:r>
        <w:rPr>
          <w:rFonts w:ascii="Arial" w:hAnsi="Arial" w:cs="Arial"/>
          <w:bCs/>
          <w:lang w:val="uk-UA"/>
        </w:rPr>
        <w:t xml:space="preserve"> нижче буде акцентовано увагу на кристалохімії та мінералогії глинистих мінералів</w:t>
      </w:r>
      <w:r>
        <w:rPr>
          <w:rFonts w:ascii="Arial" w:hAnsi="Arial" w:cs="Arial"/>
          <w:b/>
          <w:bCs/>
          <w:lang w:val="uk-UA"/>
        </w:rPr>
        <w:t xml:space="preserve">. </w:t>
      </w:r>
      <w:r>
        <w:rPr>
          <w:rFonts w:ascii="Arial" w:hAnsi="Arial" w:cs="Arial"/>
          <w:lang w:val="uk-UA"/>
        </w:rPr>
        <w:t xml:space="preserve">Земна кора на 75 % (за масою) складається із силікатів, кількість яких складає майже третину від усіх відомих на цей час мінералів. </w:t>
      </w:r>
      <w:r>
        <w:rPr>
          <w:rFonts w:ascii="Arial" w:hAnsi="Arial" w:cs="Arial"/>
        </w:rPr>
        <w:t xml:space="preserve">Силікати є найважливішими породоутворюючими мінералами. У природі силіцій завжди знаходиться у </w:t>
      </w:r>
      <w:r>
        <w:rPr>
          <w:rFonts w:ascii="Arial" w:hAnsi="Arial" w:cs="Arial"/>
          <w:lang w:val="uk-UA"/>
        </w:rPr>
        <w:t xml:space="preserve">поєднанні </w:t>
      </w:r>
      <w:r>
        <w:rPr>
          <w:rFonts w:ascii="Arial" w:hAnsi="Arial" w:cs="Arial"/>
        </w:rPr>
        <w:t>з оксигеном. Чотир</w:t>
      </w:r>
      <w:r>
        <w:rPr>
          <w:rFonts w:ascii="Arial" w:hAnsi="Arial" w:cs="Arial"/>
          <w:lang w:val="uk-UA"/>
        </w:rPr>
        <w:t>и</w:t>
      </w:r>
      <w:r>
        <w:rPr>
          <w:rFonts w:ascii="Arial" w:hAnsi="Arial" w:cs="Arial"/>
        </w:rPr>
        <w:t>валентний катіон Si</w:t>
      </w:r>
      <w:r>
        <w:rPr>
          <w:rFonts w:ascii="Arial" w:hAnsi="Arial" w:cs="Arial"/>
          <w:vertAlign w:val="superscript"/>
        </w:rPr>
        <w:t>4+</w:t>
      </w:r>
      <w:r>
        <w:rPr>
          <w:rFonts w:ascii="Arial" w:hAnsi="Arial" w:cs="Arial"/>
          <w:lang w:val="uk-UA"/>
        </w:rPr>
        <w:t>,</w:t>
      </w:r>
      <w:r>
        <w:rPr>
          <w:rFonts w:ascii="Arial" w:hAnsi="Arial" w:cs="Arial"/>
        </w:rPr>
        <w:t xml:space="preserve"> оточений чотирма аніонами оксигену, розташованих у вершинах тетраедра, що утворює групу [SiO</w:t>
      </w:r>
      <w:r>
        <w:rPr>
          <w:rFonts w:ascii="Arial" w:hAnsi="Arial" w:cs="Arial"/>
          <w:vertAlign w:val="subscript"/>
        </w:rPr>
        <w:t>4</w:t>
      </w:r>
      <w:r>
        <w:rPr>
          <w:rFonts w:ascii="Arial" w:hAnsi="Arial" w:cs="Arial"/>
        </w:rPr>
        <w:t>]</w:t>
      </w:r>
      <w:r>
        <w:rPr>
          <w:rFonts w:ascii="Arial" w:hAnsi="Arial" w:cs="Arial"/>
          <w:vertAlign w:val="superscript"/>
        </w:rPr>
        <w:t>4-</w:t>
      </w:r>
      <w:r>
        <w:rPr>
          <w:rFonts w:ascii="Arial" w:hAnsi="Arial" w:cs="Arial"/>
        </w:rPr>
        <w:t>, яка сполучається із сусідніми групами тільки вершинами тетраедра. Особливості мотивів сполучення тетраедрів [SiO</w:t>
      </w:r>
      <w:r>
        <w:rPr>
          <w:rFonts w:ascii="Arial" w:hAnsi="Arial" w:cs="Arial"/>
          <w:vertAlign w:val="subscript"/>
        </w:rPr>
        <w:t>4</w:t>
      </w:r>
      <w:r>
        <w:rPr>
          <w:rFonts w:ascii="Arial" w:hAnsi="Arial" w:cs="Arial"/>
        </w:rPr>
        <w:t>]</w:t>
      </w:r>
      <w:r>
        <w:rPr>
          <w:rFonts w:ascii="Arial" w:hAnsi="Arial" w:cs="Arial"/>
          <w:vertAlign w:val="superscript"/>
        </w:rPr>
        <w:t>4-</w:t>
      </w:r>
      <w:r>
        <w:rPr>
          <w:rFonts w:ascii="Arial" w:hAnsi="Arial" w:cs="Arial"/>
        </w:rPr>
        <w:t xml:space="preserve"> покладено в основу класифікації силікатів – силікати з ізольованими тетраедрами; силікати з одинарними ланцюжками з тетраедрів; силікати з</w:t>
      </w:r>
      <w:r>
        <w:rPr>
          <w:rFonts w:ascii="Arial" w:hAnsi="Arial" w:cs="Arial"/>
          <w:lang w:val="uk-UA"/>
        </w:rPr>
        <w:t>і</w:t>
      </w:r>
      <w:r>
        <w:rPr>
          <w:rFonts w:ascii="Arial" w:hAnsi="Arial" w:cs="Arial"/>
        </w:rPr>
        <w:t xml:space="preserve"> спареними ланцюжками із тетраедрів; силікати із шарами з тетраедрів; силікати з тр</w:t>
      </w:r>
      <w:r>
        <w:rPr>
          <w:rFonts w:ascii="Arial" w:hAnsi="Arial" w:cs="Arial"/>
          <w:lang w:val="uk-UA"/>
        </w:rPr>
        <w:t>и</w:t>
      </w:r>
      <w:r>
        <w:rPr>
          <w:rFonts w:ascii="Arial" w:hAnsi="Arial" w:cs="Arial"/>
        </w:rPr>
        <w:t>вимірними каркасами. У алюмосилікатах частин</w:t>
      </w:r>
      <w:r>
        <w:rPr>
          <w:rFonts w:ascii="Arial" w:hAnsi="Arial" w:cs="Arial"/>
          <w:lang w:val="uk-UA"/>
        </w:rPr>
        <w:t>у</w:t>
      </w:r>
      <w:r>
        <w:rPr>
          <w:rFonts w:ascii="Arial" w:hAnsi="Arial" w:cs="Arial"/>
        </w:rPr>
        <w:t xml:space="preserve"> позицій Si</w:t>
      </w:r>
      <w:r>
        <w:rPr>
          <w:rFonts w:ascii="Arial" w:hAnsi="Arial" w:cs="Arial"/>
          <w:vertAlign w:val="superscript"/>
        </w:rPr>
        <w:t>4+</w:t>
      </w:r>
      <w:r>
        <w:rPr>
          <w:rFonts w:ascii="Arial" w:hAnsi="Arial" w:cs="Arial"/>
        </w:rPr>
        <w:t xml:space="preserve"> у центрах тетраедрів займає Al</w:t>
      </w:r>
      <w:r>
        <w:rPr>
          <w:rFonts w:ascii="Arial" w:hAnsi="Arial" w:cs="Arial"/>
          <w:vertAlign w:val="superscript"/>
        </w:rPr>
        <w:t>3+</w:t>
      </w:r>
      <w:r>
        <w:rPr>
          <w:rFonts w:ascii="Arial" w:hAnsi="Arial" w:cs="Arial"/>
        </w:rPr>
        <w:t>, іонний радіус яких (0,045 нм) близький до іонного радіусу Si</w:t>
      </w:r>
      <w:r>
        <w:rPr>
          <w:rFonts w:ascii="Arial" w:hAnsi="Arial" w:cs="Arial"/>
          <w:vertAlign w:val="superscript"/>
        </w:rPr>
        <w:t>4+</w:t>
      </w:r>
      <w:r>
        <w:rPr>
          <w:rFonts w:ascii="Arial" w:hAnsi="Arial" w:cs="Arial"/>
        </w:rPr>
        <w:t xml:space="preserve"> (0,039 нм). З хімічної точки зору силікати є солями </w:t>
      </w:r>
      <w:r>
        <w:rPr>
          <w:rFonts w:ascii="Arial" w:hAnsi="Arial" w:cs="Arial"/>
          <w:lang w:val="uk-UA"/>
        </w:rPr>
        <w:t>силікатної</w:t>
      </w:r>
      <w:r>
        <w:rPr>
          <w:rFonts w:ascii="Arial" w:hAnsi="Arial" w:cs="Arial"/>
        </w:rPr>
        <w:t xml:space="preserve"> кислоти і поділяються на водні і безводні. Більша частина силікатів має магматичне і гідротермальне походження. Силікати є найважливішими складовими гірських порід. Для більшості силікатів характерним є скляний блиск, невелик</w:t>
      </w:r>
      <w:r>
        <w:rPr>
          <w:rFonts w:ascii="Arial" w:hAnsi="Arial" w:cs="Arial"/>
          <w:lang w:val="uk-UA"/>
        </w:rPr>
        <w:t>а</w:t>
      </w:r>
      <w:r>
        <w:rPr>
          <w:rFonts w:ascii="Arial" w:hAnsi="Arial" w:cs="Arial"/>
        </w:rPr>
        <w:t xml:space="preserve"> густин</w:t>
      </w:r>
      <w:r>
        <w:rPr>
          <w:rFonts w:ascii="Arial" w:hAnsi="Arial" w:cs="Arial"/>
          <w:lang w:val="uk-UA"/>
        </w:rPr>
        <w:t>а та</w:t>
      </w:r>
      <w:r>
        <w:rPr>
          <w:rFonts w:ascii="Arial" w:hAnsi="Arial" w:cs="Arial"/>
        </w:rPr>
        <w:t xml:space="preserve"> висока твердість</w:t>
      </w:r>
      <w:r>
        <w:rPr>
          <w:rFonts w:ascii="Arial" w:hAnsi="Arial" w:cs="Arial"/>
          <w:lang w:val="uk-UA"/>
        </w:rPr>
        <w:t>.</w:t>
      </w:r>
      <w:r>
        <w:rPr>
          <w:rFonts w:ascii="Arial" w:hAnsi="Arial" w:cs="Arial"/>
        </w:rPr>
        <w:t xml:space="preserve"> Фізичні властивості силікатів обумовлені у значній мірі особливостями кристалічних ґраток.</w:t>
      </w:r>
    </w:p>
    <w:p w:rsidR="002774FA" w:rsidRDefault="002774FA" w:rsidP="002774FA">
      <w:pPr>
        <w:shd w:val="clear" w:color="auto" w:fill="FFFFFF"/>
        <w:spacing w:line="288" w:lineRule="auto"/>
        <w:ind w:firstLine="720"/>
        <w:jc w:val="both"/>
        <w:rPr>
          <w:rFonts w:ascii="Arial" w:hAnsi="Arial" w:cs="Arial"/>
          <w:lang w:val="uk-UA"/>
        </w:rPr>
      </w:pPr>
      <w:r>
        <w:rPr>
          <w:rFonts w:ascii="Arial" w:hAnsi="Arial" w:cs="Arial"/>
        </w:rPr>
        <w:t xml:space="preserve">Найбільш часто </w:t>
      </w:r>
      <w:r>
        <w:rPr>
          <w:rFonts w:ascii="Arial" w:hAnsi="Arial" w:cs="Arial"/>
          <w:lang w:val="uk-UA"/>
        </w:rPr>
        <w:t>у</w:t>
      </w:r>
      <w:r>
        <w:rPr>
          <w:rFonts w:ascii="Arial" w:hAnsi="Arial" w:cs="Arial"/>
        </w:rPr>
        <w:t xml:space="preserve"> цементній промисловості </w:t>
      </w:r>
      <w:r>
        <w:rPr>
          <w:rFonts w:ascii="Arial" w:hAnsi="Arial" w:cs="Arial"/>
          <w:lang w:val="uk-UA"/>
        </w:rPr>
        <w:t>використовуються</w:t>
      </w:r>
      <w:r>
        <w:rPr>
          <w:rFonts w:ascii="Arial" w:hAnsi="Arial" w:cs="Arial"/>
        </w:rPr>
        <w:t xml:space="preserve"> глини, в яких основними мінералами є каолініт і монтморилоніт. У них розрізняють два структурних елементи</w:t>
      </w:r>
      <w:r>
        <w:rPr>
          <w:rFonts w:ascii="Arial" w:hAnsi="Arial" w:cs="Arial"/>
          <w:lang w:val="uk-UA"/>
        </w:rPr>
        <w:t xml:space="preserve"> (рис. 96)</w:t>
      </w:r>
      <w:r>
        <w:rPr>
          <w:rFonts w:ascii="Arial" w:hAnsi="Arial" w:cs="Arial"/>
        </w:rPr>
        <w:t xml:space="preserve">: </w:t>
      </w:r>
      <w:r>
        <w:rPr>
          <w:rFonts w:ascii="Arial" w:hAnsi="Arial" w:cs="Arial"/>
          <w:lang w:val="uk-UA"/>
        </w:rPr>
        <w:t>силіційоксигеновий</w:t>
      </w:r>
      <w:r>
        <w:rPr>
          <w:rFonts w:ascii="Arial" w:hAnsi="Arial" w:cs="Arial"/>
        </w:rPr>
        <w:t xml:space="preserve"> (тетраедричн</w:t>
      </w:r>
      <w:r>
        <w:rPr>
          <w:rFonts w:ascii="Arial" w:hAnsi="Arial" w:cs="Arial"/>
          <w:lang w:val="uk-UA"/>
        </w:rPr>
        <w:t>ий</w:t>
      </w:r>
      <w:r>
        <w:rPr>
          <w:rFonts w:ascii="Arial" w:hAnsi="Arial" w:cs="Arial"/>
        </w:rPr>
        <w:t>) і алюмо</w:t>
      </w:r>
      <w:r>
        <w:rPr>
          <w:rFonts w:ascii="Arial" w:hAnsi="Arial" w:cs="Arial"/>
          <w:lang w:val="uk-UA"/>
        </w:rPr>
        <w:t xml:space="preserve">оксигеновий </w:t>
      </w:r>
      <w:r>
        <w:rPr>
          <w:rFonts w:ascii="Arial" w:hAnsi="Arial" w:cs="Arial"/>
        </w:rPr>
        <w:t>(октаедричн</w:t>
      </w:r>
      <w:r>
        <w:rPr>
          <w:rFonts w:ascii="Arial" w:hAnsi="Arial" w:cs="Arial"/>
          <w:lang w:val="uk-UA"/>
        </w:rPr>
        <w:t>ий</w:t>
      </w:r>
      <w:r>
        <w:rPr>
          <w:rFonts w:ascii="Arial" w:hAnsi="Arial" w:cs="Arial"/>
        </w:rPr>
        <w:t xml:space="preserve">). </w:t>
      </w:r>
    </w:p>
    <w:p w:rsidR="002774FA" w:rsidRDefault="002774FA" w:rsidP="002774FA">
      <w:pPr>
        <w:shd w:val="clear" w:color="auto" w:fill="FFFFFF"/>
        <w:spacing w:line="288" w:lineRule="auto"/>
        <w:ind w:firstLine="720"/>
        <w:jc w:val="both"/>
        <w:rPr>
          <w:rFonts w:ascii="Arial" w:hAnsi="Arial" w:cs="Arial"/>
          <w:noProof/>
          <w:lang w:val="uk-UA"/>
        </w:rPr>
      </w:pPr>
    </w:p>
    <w:p w:rsidR="002774FA" w:rsidRDefault="002774FA" w:rsidP="002774FA">
      <w:pPr>
        <w:shd w:val="clear" w:color="auto" w:fill="FFFFFF"/>
        <w:spacing w:line="288" w:lineRule="auto"/>
        <w:ind w:firstLine="720"/>
        <w:jc w:val="center"/>
        <w:rPr>
          <w:rFonts w:ascii="Arial" w:hAnsi="Arial" w:cs="Arial"/>
          <w:noProof/>
        </w:rPr>
      </w:pPr>
      <w:r>
        <w:rPr>
          <w:rFonts w:ascii="Arial" w:hAnsi="Arial" w:cs="Arial"/>
          <w:noProof/>
          <w:lang w:val="en-US" w:eastAsia="en-US"/>
        </w:rPr>
        <w:drawing>
          <wp:inline distT="0" distB="0" distL="0" distR="0">
            <wp:extent cx="2491154" cy="1350417"/>
            <wp:effectExtent l="0" t="0" r="4445" b="254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88" cstate="print">
                      <a:extLst>
                        <a:ext uri="{BEBA8EAE-BF5A-486C-A8C5-ECC9F3942E4B}">
                          <a14:imgProps xmlns:a14="http://schemas.microsoft.com/office/drawing/2010/main">
                            <a14:imgLayer r:embed="rId18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491429" cy="1350566"/>
                    </a:xfrm>
                    <a:prstGeom prst="rect">
                      <a:avLst/>
                    </a:prstGeom>
                    <a:noFill/>
                    <a:ln>
                      <a:noFill/>
                    </a:ln>
                  </pic:spPr>
                </pic:pic>
              </a:graphicData>
            </a:graphic>
          </wp:inline>
        </w:drawing>
      </w:r>
    </w:p>
    <w:p w:rsidR="002774FA" w:rsidRDefault="002774FA" w:rsidP="002774FA">
      <w:pPr>
        <w:shd w:val="clear" w:color="auto" w:fill="FFFFFF"/>
        <w:spacing w:line="288" w:lineRule="auto"/>
        <w:ind w:firstLine="720"/>
        <w:jc w:val="center"/>
        <w:rPr>
          <w:rFonts w:ascii="Arial" w:hAnsi="Arial" w:cs="Arial"/>
          <w:noProof/>
        </w:rPr>
      </w:pPr>
      <w:r>
        <w:rPr>
          <w:rFonts w:ascii="Arial" w:hAnsi="Arial" w:cs="Arial"/>
          <w:noProof/>
          <w:lang w:val="en-US" w:eastAsia="en-US"/>
        </w:rPr>
        <w:drawing>
          <wp:inline distT="0" distB="0" distL="0" distR="0">
            <wp:extent cx="1790065" cy="213995"/>
            <wp:effectExtent l="0" t="0" r="635"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790065" cy="213995"/>
                    </a:xfrm>
                    <a:prstGeom prst="rect">
                      <a:avLst/>
                    </a:prstGeom>
                    <a:noFill/>
                    <a:ln>
                      <a:noFill/>
                    </a:ln>
                  </pic:spPr>
                </pic:pic>
              </a:graphicData>
            </a:graphic>
          </wp:inline>
        </w:drawing>
      </w:r>
    </w:p>
    <w:p w:rsidR="002774FA" w:rsidRDefault="002774FA" w:rsidP="002774FA">
      <w:pPr>
        <w:shd w:val="clear" w:color="auto" w:fill="FFFFFF"/>
        <w:spacing w:line="288" w:lineRule="auto"/>
        <w:ind w:firstLine="720"/>
        <w:jc w:val="center"/>
        <w:rPr>
          <w:rFonts w:ascii="Arial" w:hAnsi="Arial" w:cs="Arial"/>
          <w:lang w:val="uk-UA"/>
        </w:rPr>
      </w:pPr>
      <w:r>
        <w:rPr>
          <w:rFonts w:ascii="Arial" w:hAnsi="Arial" w:cs="Arial"/>
          <w:lang w:val="uk-UA"/>
        </w:rPr>
        <w:t>Рис.96. Схематичне зображення силіційоксигенового (тетраедричного) і алюмооксигенового (октаедричного) шарів; тетраедричний: 1 - окремий тетраедр; 2 - сітка тетраедрів;  октаедричний: 3 - окремий октаедр; 4 - сітка октаедрів</w:t>
      </w:r>
    </w:p>
    <w:p w:rsidR="00152B52" w:rsidRDefault="00152B52" w:rsidP="002774FA">
      <w:pPr>
        <w:shd w:val="clear" w:color="auto" w:fill="FFFFFF"/>
        <w:spacing w:line="288" w:lineRule="auto"/>
        <w:ind w:firstLine="720"/>
        <w:jc w:val="center"/>
        <w:rPr>
          <w:rFonts w:ascii="Arial" w:hAnsi="Arial" w:cs="Arial"/>
          <w:lang w:val="uk-UA"/>
        </w:rPr>
      </w:pPr>
    </w:p>
    <w:p w:rsidR="002774FA" w:rsidRDefault="002774FA" w:rsidP="002774FA">
      <w:pPr>
        <w:shd w:val="clear" w:color="auto" w:fill="FFFFFF"/>
        <w:spacing w:line="288" w:lineRule="auto"/>
        <w:ind w:firstLine="720"/>
        <w:jc w:val="both"/>
        <w:rPr>
          <w:rFonts w:ascii="Arial" w:hAnsi="Arial" w:cs="Arial"/>
          <w:lang w:val="uk-UA"/>
        </w:rPr>
      </w:pPr>
      <w:r>
        <w:rPr>
          <w:rFonts w:ascii="Arial" w:hAnsi="Arial" w:cs="Arial"/>
          <w:b/>
          <w:bCs/>
          <w:i/>
          <w:iCs/>
          <w:lang w:val="uk-UA"/>
        </w:rPr>
        <w:t>Каолініт.</w:t>
      </w:r>
      <w:r>
        <w:rPr>
          <w:rFonts w:ascii="Arial" w:hAnsi="Arial" w:cs="Arial"/>
          <w:b/>
          <w:bCs/>
          <w:lang w:val="uk-UA"/>
        </w:rPr>
        <w:t xml:space="preserve"> </w:t>
      </w:r>
      <w:r>
        <w:rPr>
          <w:rFonts w:ascii="Arial" w:hAnsi="Arial" w:cs="Arial"/>
          <w:lang w:val="uk-UA"/>
        </w:rPr>
        <w:t xml:space="preserve">Хімічна формула каолініту - </w:t>
      </w:r>
      <w:r>
        <w:rPr>
          <w:rFonts w:ascii="Arial" w:hAnsi="Arial" w:cs="Arial"/>
        </w:rPr>
        <w:t>Al</w:t>
      </w:r>
      <w:r>
        <w:rPr>
          <w:rFonts w:ascii="Arial" w:hAnsi="Arial" w:cs="Arial"/>
          <w:vertAlign w:val="subscript"/>
          <w:lang w:val="uk-UA"/>
        </w:rPr>
        <w:t>2</w:t>
      </w:r>
      <w:r>
        <w:rPr>
          <w:rFonts w:ascii="Arial" w:hAnsi="Arial" w:cs="Arial"/>
        </w:rPr>
        <w:t>O</w:t>
      </w:r>
      <w:r>
        <w:rPr>
          <w:rFonts w:ascii="Arial" w:hAnsi="Arial" w:cs="Arial"/>
          <w:vertAlign w:val="subscript"/>
          <w:lang w:val="uk-UA"/>
        </w:rPr>
        <w:t>3</w:t>
      </w:r>
      <w:r>
        <w:rPr>
          <w:rFonts w:ascii="Arial" w:hAnsi="Arial" w:cs="Arial"/>
          <w:lang w:val="uk-UA"/>
        </w:rPr>
        <w:t>·2</w:t>
      </w:r>
      <w:r>
        <w:rPr>
          <w:rFonts w:ascii="Arial" w:hAnsi="Arial" w:cs="Arial"/>
        </w:rPr>
        <w:t>SiO</w:t>
      </w:r>
      <w:r>
        <w:rPr>
          <w:rFonts w:ascii="Arial" w:hAnsi="Arial" w:cs="Arial"/>
          <w:vertAlign w:val="subscript"/>
          <w:lang w:val="uk-UA"/>
        </w:rPr>
        <w:t>2</w:t>
      </w:r>
      <w:r>
        <w:rPr>
          <w:rFonts w:ascii="Arial" w:hAnsi="Arial" w:cs="Arial"/>
          <w:lang w:val="uk-UA"/>
        </w:rPr>
        <w:t>·2</w:t>
      </w:r>
      <w:r>
        <w:rPr>
          <w:rFonts w:ascii="Arial" w:hAnsi="Arial" w:cs="Arial"/>
        </w:rPr>
        <w:t>H</w:t>
      </w:r>
      <w:r>
        <w:rPr>
          <w:rFonts w:ascii="Arial" w:hAnsi="Arial" w:cs="Arial"/>
          <w:vertAlign w:val="subscript"/>
          <w:lang w:val="uk-UA"/>
        </w:rPr>
        <w:t>2</w:t>
      </w:r>
      <w:r>
        <w:rPr>
          <w:rFonts w:ascii="Arial" w:hAnsi="Arial" w:cs="Arial"/>
        </w:rPr>
        <w:t>O</w:t>
      </w:r>
      <w:r>
        <w:rPr>
          <w:rFonts w:ascii="Arial" w:hAnsi="Arial" w:cs="Arial"/>
          <w:lang w:val="uk-UA"/>
        </w:rPr>
        <w:t>. Назва цього мінералу в перекладі з китайської: «кау лінг» - висока гора. Каолініт є</w:t>
      </w:r>
      <w:r>
        <w:rPr>
          <w:rFonts w:ascii="Arial" w:hAnsi="Arial" w:cs="Arial"/>
        </w:rPr>
        <w:t xml:space="preserve"> головною</w:t>
      </w:r>
      <w:r>
        <w:rPr>
          <w:rFonts w:ascii="Arial" w:hAnsi="Arial" w:cs="Arial"/>
          <w:lang w:val="uk-UA"/>
        </w:rPr>
        <w:t xml:space="preserve"> </w:t>
      </w:r>
      <w:r>
        <w:rPr>
          <w:rFonts w:ascii="Arial" w:hAnsi="Arial" w:cs="Arial"/>
        </w:rPr>
        <w:t>складовою більшості глин.</w:t>
      </w:r>
      <w:r>
        <w:rPr>
          <w:rFonts w:ascii="Arial" w:hAnsi="Arial" w:cs="Arial"/>
          <w:lang w:val="uk-UA"/>
        </w:rPr>
        <w:t xml:space="preserve"> Хімічний склад: </w:t>
      </w:r>
      <w:r>
        <w:rPr>
          <w:rFonts w:ascii="Arial" w:hAnsi="Arial" w:cs="Arial"/>
        </w:rPr>
        <w:t>Al</w:t>
      </w:r>
      <w:r>
        <w:rPr>
          <w:rFonts w:ascii="Arial" w:hAnsi="Arial" w:cs="Arial"/>
          <w:vertAlign w:val="subscript"/>
          <w:lang w:val="uk-UA"/>
        </w:rPr>
        <w:t>2</w:t>
      </w:r>
      <w:r>
        <w:rPr>
          <w:rFonts w:ascii="Arial" w:hAnsi="Arial" w:cs="Arial"/>
          <w:lang w:val="uk-UA"/>
        </w:rPr>
        <w:t>О</w:t>
      </w:r>
      <w:r>
        <w:rPr>
          <w:rFonts w:ascii="Arial" w:hAnsi="Arial" w:cs="Arial"/>
          <w:vertAlign w:val="subscript"/>
          <w:lang w:val="uk-UA"/>
        </w:rPr>
        <w:t>3</w:t>
      </w:r>
      <w:r>
        <w:rPr>
          <w:rFonts w:ascii="Arial" w:hAnsi="Arial" w:cs="Arial"/>
          <w:lang w:val="uk-UA"/>
        </w:rPr>
        <w:t xml:space="preserve"> - 39,5%, </w:t>
      </w:r>
      <w:r>
        <w:rPr>
          <w:rFonts w:ascii="Arial" w:hAnsi="Arial" w:cs="Arial"/>
        </w:rPr>
        <w:t>SiO</w:t>
      </w:r>
      <w:r>
        <w:rPr>
          <w:rFonts w:ascii="Arial" w:hAnsi="Arial" w:cs="Arial"/>
          <w:vertAlign w:val="subscript"/>
          <w:lang w:val="uk-UA"/>
        </w:rPr>
        <w:t>2</w:t>
      </w:r>
      <w:r>
        <w:rPr>
          <w:rFonts w:ascii="Arial" w:hAnsi="Arial" w:cs="Arial"/>
          <w:lang w:val="uk-UA"/>
        </w:rPr>
        <w:t xml:space="preserve"> - 46,5%, Н</w:t>
      </w:r>
      <w:r>
        <w:rPr>
          <w:rFonts w:ascii="Arial" w:hAnsi="Arial" w:cs="Arial"/>
          <w:vertAlign w:val="subscript"/>
          <w:lang w:val="uk-UA"/>
        </w:rPr>
        <w:t>2</w:t>
      </w:r>
      <w:r>
        <w:rPr>
          <w:rFonts w:ascii="Arial" w:hAnsi="Arial" w:cs="Arial"/>
          <w:lang w:val="uk-UA"/>
        </w:rPr>
        <w:t xml:space="preserve">О - 14%. Як  домішки у незначних кількостях можуть бути: </w:t>
      </w:r>
      <w:r>
        <w:rPr>
          <w:rFonts w:ascii="Arial" w:hAnsi="Arial" w:cs="Arial"/>
        </w:rPr>
        <w:t>Fe</w:t>
      </w:r>
      <w:r>
        <w:rPr>
          <w:rFonts w:ascii="Arial" w:hAnsi="Arial" w:cs="Arial"/>
          <w:vertAlign w:val="subscript"/>
          <w:lang w:val="uk-UA"/>
        </w:rPr>
        <w:t>2</w:t>
      </w:r>
      <w:r>
        <w:rPr>
          <w:rFonts w:ascii="Arial" w:hAnsi="Arial" w:cs="Arial"/>
        </w:rPr>
        <w:t>O</w:t>
      </w:r>
      <w:r>
        <w:rPr>
          <w:rFonts w:ascii="Arial" w:hAnsi="Arial" w:cs="Arial"/>
          <w:vertAlign w:val="subscript"/>
          <w:lang w:val="uk-UA"/>
        </w:rPr>
        <w:t>3</w:t>
      </w:r>
      <w:r>
        <w:rPr>
          <w:rFonts w:ascii="Arial" w:hAnsi="Arial" w:cs="Arial"/>
          <w:lang w:val="uk-UA"/>
        </w:rPr>
        <w:t xml:space="preserve">, </w:t>
      </w:r>
      <w:r>
        <w:rPr>
          <w:rFonts w:ascii="Arial" w:hAnsi="Arial" w:cs="Arial"/>
        </w:rPr>
        <w:t>MgO</w:t>
      </w:r>
      <w:r>
        <w:rPr>
          <w:rFonts w:ascii="Arial" w:hAnsi="Arial" w:cs="Arial"/>
          <w:lang w:val="uk-UA"/>
        </w:rPr>
        <w:t xml:space="preserve">, </w:t>
      </w:r>
      <w:r>
        <w:rPr>
          <w:rFonts w:ascii="Arial" w:hAnsi="Arial" w:cs="Arial"/>
        </w:rPr>
        <w:t>CaO</w:t>
      </w:r>
      <w:r>
        <w:rPr>
          <w:rFonts w:ascii="Arial" w:hAnsi="Arial" w:cs="Arial"/>
          <w:lang w:val="uk-UA"/>
        </w:rPr>
        <w:t xml:space="preserve">, </w:t>
      </w:r>
      <w:r>
        <w:rPr>
          <w:rFonts w:ascii="Arial" w:hAnsi="Arial" w:cs="Arial"/>
        </w:rPr>
        <w:t>Na</w:t>
      </w:r>
      <w:r>
        <w:rPr>
          <w:rFonts w:ascii="Arial" w:hAnsi="Arial" w:cs="Arial"/>
          <w:vertAlign w:val="subscript"/>
          <w:lang w:val="uk-UA"/>
        </w:rPr>
        <w:t>2</w:t>
      </w:r>
      <w:r>
        <w:rPr>
          <w:rFonts w:ascii="Arial" w:hAnsi="Arial" w:cs="Arial"/>
        </w:rPr>
        <w:t>O</w:t>
      </w:r>
      <w:r>
        <w:rPr>
          <w:rFonts w:ascii="Arial" w:hAnsi="Arial" w:cs="Arial"/>
          <w:lang w:val="uk-UA"/>
        </w:rPr>
        <w:t>,</w:t>
      </w:r>
      <w:r>
        <w:rPr>
          <w:rFonts w:ascii="Arial" w:hAnsi="Arial" w:cs="Arial"/>
        </w:rPr>
        <w:t>K</w:t>
      </w:r>
      <w:r>
        <w:rPr>
          <w:rFonts w:ascii="Arial" w:hAnsi="Arial" w:cs="Arial"/>
          <w:vertAlign w:val="subscript"/>
          <w:lang w:val="uk-UA"/>
        </w:rPr>
        <w:t>2</w:t>
      </w:r>
      <w:r>
        <w:rPr>
          <w:rFonts w:ascii="Arial" w:hAnsi="Arial" w:cs="Arial"/>
        </w:rPr>
        <w:t>O</w:t>
      </w:r>
      <w:r>
        <w:rPr>
          <w:rFonts w:ascii="Arial" w:hAnsi="Arial" w:cs="Arial"/>
          <w:lang w:val="uk-UA"/>
        </w:rPr>
        <w:t xml:space="preserve">, </w:t>
      </w:r>
      <w:r>
        <w:rPr>
          <w:rFonts w:ascii="Arial" w:hAnsi="Arial" w:cs="Arial"/>
        </w:rPr>
        <w:t>BaO</w:t>
      </w:r>
      <w:r>
        <w:rPr>
          <w:rFonts w:ascii="Arial" w:hAnsi="Arial" w:cs="Arial"/>
          <w:lang w:val="uk-UA"/>
        </w:rPr>
        <w:t xml:space="preserve">, </w:t>
      </w:r>
      <w:r>
        <w:rPr>
          <w:rFonts w:ascii="Arial" w:hAnsi="Arial" w:cs="Arial"/>
        </w:rPr>
        <w:t>SiO</w:t>
      </w:r>
      <w:r>
        <w:rPr>
          <w:rFonts w:ascii="Arial" w:hAnsi="Arial" w:cs="Arial"/>
          <w:vertAlign w:val="subscript"/>
          <w:lang w:val="uk-UA"/>
        </w:rPr>
        <w:t>2</w:t>
      </w:r>
      <w:r>
        <w:rPr>
          <w:rFonts w:ascii="Arial" w:hAnsi="Arial" w:cs="Arial"/>
          <w:lang w:val="uk-UA"/>
        </w:rPr>
        <w:t>.</w:t>
      </w:r>
    </w:p>
    <w:p w:rsidR="002774FA" w:rsidRDefault="002774FA" w:rsidP="002774FA">
      <w:pPr>
        <w:shd w:val="clear" w:color="auto" w:fill="FFFFFF"/>
        <w:spacing w:line="288" w:lineRule="auto"/>
        <w:ind w:firstLine="720"/>
        <w:jc w:val="both"/>
        <w:rPr>
          <w:rFonts w:ascii="Arial" w:hAnsi="Arial" w:cs="Arial"/>
          <w:lang w:val="uk-UA"/>
        </w:rPr>
      </w:pPr>
      <w:r>
        <w:rPr>
          <w:rFonts w:ascii="Arial" w:hAnsi="Arial" w:cs="Arial"/>
        </w:rPr>
        <w:t>Сингонія триклінна</w:t>
      </w:r>
      <w:r>
        <w:rPr>
          <w:rFonts w:ascii="Arial" w:hAnsi="Arial" w:cs="Arial"/>
          <w:lang w:val="uk-UA"/>
        </w:rPr>
        <w:t xml:space="preserve">. Параметри елементарної комірки: </w:t>
      </w:r>
      <w:r>
        <w:rPr>
          <w:rFonts w:ascii="Arial" w:hAnsi="Arial" w:cs="Arial"/>
        </w:rPr>
        <w:t>а = 5,14</w:t>
      </w:r>
      <w:r>
        <w:rPr>
          <w:rFonts w:ascii="Arial" w:hAnsi="Arial" w:cs="Arial"/>
          <w:lang w:val="uk-UA"/>
        </w:rPr>
        <w:t xml:space="preserve"> Å</w:t>
      </w:r>
      <w:r>
        <w:rPr>
          <w:rFonts w:ascii="Arial" w:hAnsi="Arial" w:cs="Arial"/>
        </w:rPr>
        <w:t>;</w:t>
      </w:r>
      <w:r>
        <w:rPr>
          <w:rFonts w:ascii="Arial" w:hAnsi="Arial" w:cs="Arial"/>
          <w:lang w:val="uk-UA"/>
        </w:rPr>
        <w:t xml:space="preserve"> </w:t>
      </w:r>
      <w:r>
        <w:rPr>
          <w:rFonts w:ascii="Arial" w:hAnsi="Arial" w:cs="Arial"/>
        </w:rPr>
        <w:t>b = 8,9</w:t>
      </w:r>
      <w:r>
        <w:rPr>
          <w:rFonts w:ascii="Arial" w:hAnsi="Arial" w:cs="Arial"/>
          <w:lang w:val="uk-UA"/>
        </w:rPr>
        <w:t xml:space="preserve"> Å</w:t>
      </w:r>
      <w:r>
        <w:rPr>
          <w:rFonts w:ascii="Arial" w:hAnsi="Arial" w:cs="Arial"/>
        </w:rPr>
        <w:t>; с = 14,45</w:t>
      </w:r>
      <w:r>
        <w:rPr>
          <w:rFonts w:ascii="Arial" w:hAnsi="Arial" w:cs="Arial"/>
          <w:lang w:val="uk-UA"/>
        </w:rPr>
        <w:t xml:space="preserve"> Å</w:t>
      </w:r>
      <w:r>
        <w:rPr>
          <w:rFonts w:ascii="Arial" w:hAnsi="Arial" w:cs="Arial"/>
        </w:rPr>
        <w:t>; β = 100°12'</w:t>
      </w:r>
      <w:r>
        <w:rPr>
          <w:rFonts w:ascii="Arial" w:hAnsi="Arial" w:cs="Arial"/>
          <w:lang w:val="uk-UA"/>
        </w:rPr>
        <w:t xml:space="preserve">. Просторова група </w:t>
      </w:r>
      <w:r>
        <w:rPr>
          <w:rFonts w:ascii="Arial" w:hAnsi="Arial" w:cs="Arial"/>
        </w:rPr>
        <w:t>P</w:t>
      </w:r>
      <m:oMath>
        <m:acc>
          <m:accPr>
            <m:chr m:val="̅"/>
            <m:ctrlPr>
              <w:rPr>
                <w:rFonts w:ascii="Cambria Math" w:hAnsi="Cambria Math" w:cs="Arial"/>
                <w:i/>
                <w:color w:val="000000" w:themeColor="text1"/>
              </w:rPr>
            </m:ctrlPr>
          </m:accPr>
          <m:e>
            <m:r>
              <w:rPr>
                <w:rFonts w:ascii="Cambria Math" w:hAnsi="Cambria Math" w:cs="Arial"/>
                <w:color w:val="000000" w:themeColor="text1"/>
                <w:lang w:val="uk-UA"/>
              </w:rPr>
              <m:t>1</m:t>
            </m:r>
          </m:e>
        </m:acc>
      </m:oMath>
      <w:r w:rsidRPr="00FB59A8">
        <w:rPr>
          <w:rFonts w:ascii="Arial" w:hAnsi="Arial" w:cs="Arial"/>
          <w:color w:val="000000" w:themeColor="text1"/>
          <w:lang w:val="uk-UA"/>
        </w:rPr>
        <w:t>(</w:t>
      </w:r>
      <w:r>
        <w:rPr>
          <w:rFonts w:ascii="Arial" w:hAnsi="Arial" w:cs="Arial"/>
        </w:rPr>
        <w:t>C</w:t>
      </w:r>
      <w:r>
        <w:rPr>
          <w:rFonts w:ascii="Arial" w:hAnsi="Arial" w:cs="Arial"/>
          <w:vertAlign w:val="superscript"/>
          <w:lang w:val="uk-UA"/>
        </w:rPr>
        <w:t>2</w:t>
      </w:r>
      <w:r>
        <w:rPr>
          <w:rFonts w:ascii="Arial" w:hAnsi="Arial" w:cs="Arial"/>
          <w:vertAlign w:val="subscript"/>
        </w:rPr>
        <w:t>i</w:t>
      </w:r>
      <w:r>
        <w:rPr>
          <w:rFonts w:ascii="Arial" w:hAnsi="Arial" w:cs="Arial"/>
          <w:lang w:val="uk-UA"/>
        </w:rPr>
        <w:t xml:space="preserve">). </w:t>
      </w:r>
    </w:p>
    <w:p w:rsidR="002774FA" w:rsidRDefault="002774FA" w:rsidP="002774FA">
      <w:pPr>
        <w:shd w:val="clear" w:color="auto" w:fill="FFFFFF"/>
        <w:spacing w:line="288" w:lineRule="auto"/>
        <w:ind w:firstLine="720"/>
        <w:jc w:val="both"/>
        <w:rPr>
          <w:rFonts w:ascii="Arial" w:hAnsi="Arial" w:cs="Arial"/>
          <w:lang w:val="uk-UA"/>
        </w:rPr>
      </w:pPr>
      <w:r>
        <w:rPr>
          <w:rFonts w:ascii="Arial" w:hAnsi="Arial" w:cs="Arial"/>
          <w:i/>
          <w:lang w:val="uk-UA"/>
        </w:rPr>
        <w:t>Кристалічна структура</w:t>
      </w:r>
      <w:r>
        <w:rPr>
          <w:rFonts w:ascii="Arial" w:hAnsi="Arial" w:cs="Arial"/>
          <w:lang w:val="uk-UA"/>
        </w:rPr>
        <w:t xml:space="preserve">. Кожен шар складається з двох сіток: одна - з тетраедрів </w:t>
      </w:r>
      <w:r>
        <w:rPr>
          <w:rFonts w:ascii="Arial" w:hAnsi="Arial" w:cs="Arial"/>
        </w:rPr>
        <w:sym w:font="Symbol" w:char="F05B"/>
      </w:r>
      <w:r>
        <w:rPr>
          <w:rFonts w:ascii="Arial" w:hAnsi="Arial" w:cs="Arial"/>
        </w:rPr>
        <w:t>SiO</w:t>
      </w:r>
      <w:r>
        <w:rPr>
          <w:rFonts w:ascii="Arial" w:hAnsi="Arial" w:cs="Arial"/>
          <w:vertAlign w:val="subscript"/>
          <w:lang w:val="uk-UA"/>
        </w:rPr>
        <w:t>4</w:t>
      </w:r>
      <w:r>
        <w:rPr>
          <w:rFonts w:ascii="Arial" w:hAnsi="Arial" w:cs="Arial"/>
        </w:rPr>
        <w:sym w:font="Symbol" w:char="F05D"/>
      </w:r>
      <w:r>
        <w:rPr>
          <w:rFonts w:ascii="Arial" w:hAnsi="Arial" w:cs="Arial"/>
          <w:vertAlign w:val="superscript"/>
          <w:lang w:val="uk-UA"/>
        </w:rPr>
        <w:t>4-</w:t>
      </w:r>
      <w:r>
        <w:rPr>
          <w:rFonts w:ascii="Arial" w:hAnsi="Arial" w:cs="Arial"/>
          <w:lang w:val="uk-UA"/>
        </w:rPr>
        <w:t>, друга - з алюмооксигенгідроксильних октаедрів. Тетраедри і октаедри з'єднані вершинами через атоми оксигену (рис.97).</w:t>
      </w:r>
    </w:p>
    <w:p w:rsidR="002774FA" w:rsidRDefault="002774FA" w:rsidP="002774FA">
      <w:pPr>
        <w:shd w:val="clear" w:color="auto" w:fill="FFFFFF"/>
        <w:spacing w:line="288" w:lineRule="auto"/>
        <w:ind w:firstLine="720"/>
        <w:jc w:val="both"/>
        <w:rPr>
          <w:rFonts w:ascii="Arial" w:hAnsi="Arial" w:cs="Arial"/>
        </w:rPr>
      </w:pPr>
      <w:r>
        <w:rPr>
          <w:rFonts w:ascii="Arial" w:hAnsi="Arial" w:cs="Arial"/>
          <w:lang w:val="uk-UA"/>
        </w:rPr>
        <w:t>У</w:t>
      </w:r>
      <w:r>
        <w:rPr>
          <w:rFonts w:ascii="Arial" w:hAnsi="Arial" w:cs="Arial"/>
        </w:rPr>
        <w:t xml:space="preserve"> каолінітово</w:t>
      </w:r>
      <w:r>
        <w:rPr>
          <w:rFonts w:ascii="Arial" w:hAnsi="Arial" w:cs="Arial"/>
          <w:lang w:val="uk-UA"/>
        </w:rPr>
        <w:t>му</w:t>
      </w:r>
      <w:r>
        <w:rPr>
          <w:rFonts w:ascii="Arial" w:hAnsi="Arial" w:cs="Arial"/>
        </w:rPr>
        <w:t xml:space="preserve"> шарі нижня сітка представлена іонами гідроксилу ОН</w:t>
      </w:r>
      <w:r>
        <w:rPr>
          <w:rFonts w:ascii="Arial" w:hAnsi="Arial" w:cs="Arial"/>
          <w:vertAlign w:val="superscript"/>
          <w:lang w:val="uk-UA"/>
        </w:rPr>
        <w:t>-</w:t>
      </w:r>
      <w:r>
        <w:rPr>
          <w:rFonts w:ascii="Arial" w:hAnsi="Arial" w:cs="Arial"/>
        </w:rPr>
        <w:t>, середня - аніонами О</w:t>
      </w:r>
      <w:r>
        <w:rPr>
          <w:rFonts w:ascii="Arial" w:hAnsi="Arial" w:cs="Arial"/>
          <w:vertAlign w:val="superscript"/>
        </w:rPr>
        <w:t>2-</w:t>
      </w:r>
      <w:r>
        <w:rPr>
          <w:rFonts w:ascii="Arial" w:hAnsi="Arial" w:cs="Arial"/>
        </w:rPr>
        <w:t xml:space="preserve"> і ОН</w:t>
      </w:r>
      <w:r>
        <w:rPr>
          <w:rFonts w:ascii="Arial" w:hAnsi="Arial" w:cs="Arial"/>
          <w:vertAlign w:val="superscript"/>
        </w:rPr>
        <w:t>-</w:t>
      </w:r>
      <w:r>
        <w:rPr>
          <w:rFonts w:ascii="Arial" w:hAnsi="Arial" w:cs="Arial"/>
        </w:rPr>
        <w:t xml:space="preserve">, а верхня - аніонами </w:t>
      </w:r>
      <w:r>
        <w:rPr>
          <w:rFonts w:ascii="Arial" w:hAnsi="Arial" w:cs="Arial"/>
          <w:lang w:val="uk-UA"/>
        </w:rPr>
        <w:t>оксигену</w:t>
      </w:r>
      <w:r>
        <w:rPr>
          <w:rFonts w:ascii="Arial" w:hAnsi="Arial" w:cs="Arial"/>
        </w:rPr>
        <w:t>. Між нижн</w:t>
      </w:r>
      <w:r>
        <w:rPr>
          <w:rFonts w:ascii="Arial" w:hAnsi="Arial" w:cs="Arial"/>
          <w:lang w:val="uk-UA"/>
        </w:rPr>
        <w:t>ьою та</w:t>
      </w:r>
      <w:r>
        <w:rPr>
          <w:rFonts w:ascii="Arial" w:hAnsi="Arial" w:cs="Arial"/>
        </w:rPr>
        <w:t xml:space="preserve"> середн</w:t>
      </w:r>
      <w:r>
        <w:rPr>
          <w:rFonts w:ascii="Arial" w:hAnsi="Arial" w:cs="Arial"/>
          <w:lang w:val="uk-UA"/>
        </w:rPr>
        <w:t>ьою</w:t>
      </w:r>
      <w:r>
        <w:rPr>
          <w:rFonts w:ascii="Arial" w:hAnsi="Arial" w:cs="Arial"/>
        </w:rPr>
        <w:t xml:space="preserve"> сітками розташовані катіони Al</w:t>
      </w:r>
      <w:r>
        <w:rPr>
          <w:rFonts w:ascii="Arial" w:hAnsi="Arial" w:cs="Arial"/>
          <w:vertAlign w:val="superscript"/>
        </w:rPr>
        <w:t>3+</w:t>
      </w:r>
      <w:r>
        <w:rPr>
          <w:rFonts w:ascii="Arial" w:hAnsi="Arial" w:cs="Arial"/>
        </w:rPr>
        <w:t>, а між середньою і верхньою - катіони Si</w:t>
      </w:r>
      <w:r>
        <w:rPr>
          <w:rFonts w:ascii="Arial" w:hAnsi="Arial" w:cs="Arial"/>
          <w:vertAlign w:val="superscript"/>
        </w:rPr>
        <w:t>4+</w:t>
      </w:r>
      <w:r>
        <w:rPr>
          <w:rFonts w:ascii="Arial" w:hAnsi="Arial" w:cs="Arial"/>
        </w:rPr>
        <w:t>.</w:t>
      </w:r>
    </w:p>
    <w:p w:rsidR="002774FA" w:rsidRDefault="002774FA" w:rsidP="002774FA">
      <w:pPr>
        <w:shd w:val="clear" w:color="auto" w:fill="FFFFFF"/>
        <w:spacing w:line="288" w:lineRule="auto"/>
        <w:jc w:val="center"/>
        <w:rPr>
          <w:rFonts w:ascii="Arial" w:hAnsi="Arial" w:cs="Arial"/>
          <w:noProof/>
        </w:rPr>
      </w:pPr>
      <w:r>
        <w:rPr>
          <w:rFonts w:ascii="Arial" w:hAnsi="Arial" w:cs="Arial"/>
          <w:noProof/>
          <w:lang w:val="en-US" w:eastAsia="en-US"/>
        </w:rPr>
        <w:drawing>
          <wp:inline distT="0" distB="0" distL="0" distR="0">
            <wp:extent cx="1805354" cy="1440800"/>
            <wp:effectExtent l="0" t="0" r="4445" b="762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91" cstate="print">
                      <a:extLst>
                        <a:ext uri="{BEBA8EAE-BF5A-486C-A8C5-ECC9F3942E4B}">
                          <a14:imgProps xmlns:a14="http://schemas.microsoft.com/office/drawing/2010/main">
                            <a14:imgLayer r:embed="rId19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804908" cy="1440444"/>
                    </a:xfrm>
                    <a:prstGeom prst="rect">
                      <a:avLst/>
                    </a:prstGeom>
                    <a:noFill/>
                    <a:ln>
                      <a:noFill/>
                    </a:ln>
                  </pic:spPr>
                </pic:pic>
              </a:graphicData>
            </a:graphic>
          </wp:inline>
        </w:drawing>
      </w:r>
      <w:r>
        <w:rPr>
          <w:rFonts w:ascii="Arial" w:hAnsi="Arial" w:cs="Arial"/>
          <w:noProof/>
          <w:lang w:val="en-US" w:eastAsia="en-US"/>
        </w:rPr>
        <w:drawing>
          <wp:inline distT="0" distB="0" distL="0" distR="0">
            <wp:extent cx="3083169" cy="1509057"/>
            <wp:effectExtent l="0" t="0" r="3175"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3085182" cy="1510042"/>
                    </a:xfrm>
                    <a:prstGeom prst="rect">
                      <a:avLst/>
                    </a:prstGeom>
                    <a:noFill/>
                    <a:ln>
                      <a:noFill/>
                    </a:ln>
                  </pic:spPr>
                </pic:pic>
              </a:graphicData>
            </a:graphic>
          </wp:inline>
        </w:drawing>
      </w:r>
    </w:p>
    <w:p w:rsidR="002774FA" w:rsidRDefault="002774FA" w:rsidP="002774FA">
      <w:pPr>
        <w:shd w:val="clear" w:color="auto" w:fill="FFFFFF"/>
        <w:spacing w:line="288" w:lineRule="auto"/>
        <w:jc w:val="both"/>
        <w:rPr>
          <w:rFonts w:ascii="Arial" w:hAnsi="Arial" w:cs="Arial"/>
          <w:noProof/>
        </w:rPr>
      </w:pPr>
      <w:r>
        <w:rPr>
          <w:rFonts w:ascii="Arial" w:hAnsi="Arial" w:cs="Arial"/>
          <w:noProof/>
          <w:lang w:val="en-US" w:eastAsia="en-US"/>
        </w:rPr>
        <w:drawing>
          <wp:inline distT="0" distB="0" distL="0" distR="0">
            <wp:extent cx="2159635" cy="146050"/>
            <wp:effectExtent l="0" t="0" r="0" b="635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2159635" cy="146050"/>
                    </a:xfrm>
                    <a:prstGeom prst="rect">
                      <a:avLst/>
                    </a:prstGeom>
                    <a:noFill/>
                    <a:ln>
                      <a:noFill/>
                    </a:ln>
                  </pic:spPr>
                </pic:pic>
              </a:graphicData>
            </a:graphic>
          </wp:inline>
        </w:drawing>
      </w:r>
    </w:p>
    <w:p w:rsidR="002774FA" w:rsidRDefault="002774FA" w:rsidP="002774FA">
      <w:pPr>
        <w:shd w:val="clear" w:color="auto" w:fill="FFFFFF"/>
        <w:spacing w:line="288" w:lineRule="auto"/>
        <w:ind w:firstLine="720"/>
        <w:jc w:val="center"/>
        <w:rPr>
          <w:rFonts w:ascii="Arial" w:hAnsi="Arial" w:cs="Arial"/>
          <w:lang w:val="uk-UA"/>
        </w:rPr>
      </w:pPr>
    </w:p>
    <w:p w:rsidR="002774FA" w:rsidRDefault="002774FA" w:rsidP="002774FA">
      <w:pPr>
        <w:shd w:val="clear" w:color="auto" w:fill="FFFFFF"/>
        <w:spacing w:line="288" w:lineRule="auto"/>
        <w:ind w:firstLine="720"/>
        <w:jc w:val="center"/>
        <w:rPr>
          <w:rFonts w:ascii="Arial" w:hAnsi="Arial" w:cs="Arial"/>
        </w:rPr>
      </w:pPr>
      <w:r>
        <w:rPr>
          <w:rFonts w:ascii="Arial" w:hAnsi="Arial" w:cs="Arial"/>
        </w:rPr>
        <w:t>Рис.</w:t>
      </w:r>
      <w:r>
        <w:rPr>
          <w:rFonts w:ascii="Arial" w:hAnsi="Arial" w:cs="Arial"/>
          <w:lang w:val="uk-UA"/>
        </w:rPr>
        <w:t>97</w:t>
      </w:r>
      <w:r>
        <w:rPr>
          <w:rFonts w:ascii="Arial" w:hAnsi="Arial" w:cs="Arial"/>
        </w:rPr>
        <w:t xml:space="preserve">. Схематичне зображення </w:t>
      </w:r>
      <w:r>
        <w:rPr>
          <w:rFonts w:ascii="Arial" w:hAnsi="Arial" w:cs="Arial"/>
          <w:lang w:val="uk-UA"/>
        </w:rPr>
        <w:t>структури каолінітового</w:t>
      </w:r>
      <w:r>
        <w:rPr>
          <w:rFonts w:ascii="Arial" w:hAnsi="Arial" w:cs="Arial"/>
        </w:rPr>
        <w:t xml:space="preserve"> шар</w:t>
      </w:r>
      <w:r>
        <w:rPr>
          <w:rFonts w:ascii="Arial" w:hAnsi="Arial" w:cs="Arial"/>
          <w:lang w:val="uk-UA"/>
        </w:rPr>
        <w:t>у</w:t>
      </w:r>
      <w:r>
        <w:rPr>
          <w:rFonts w:ascii="Arial" w:hAnsi="Arial" w:cs="Arial"/>
        </w:rPr>
        <w:t xml:space="preserve">: </w:t>
      </w:r>
    </w:p>
    <w:p w:rsidR="002774FA" w:rsidRDefault="002774FA" w:rsidP="002774FA">
      <w:pPr>
        <w:shd w:val="clear" w:color="auto" w:fill="FFFFFF"/>
        <w:spacing w:line="288" w:lineRule="auto"/>
        <w:jc w:val="center"/>
        <w:rPr>
          <w:rFonts w:ascii="Arial" w:hAnsi="Arial" w:cs="Arial"/>
          <w:noProof/>
          <w:lang w:val="uk-UA"/>
        </w:rPr>
      </w:pPr>
      <w:r>
        <w:rPr>
          <w:rFonts w:ascii="Arial" w:hAnsi="Arial" w:cs="Arial"/>
        </w:rPr>
        <w:t xml:space="preserve">1 – </w:t>
      </w:r>
      <w:r>
        <w:rPr>
          <w:rFonts w:ascii="Arial" w:hAnsi="Arial" w:cs="Arial"/>
          <w:lang w:val="uk-UA"/>
        </w:rPr>
        <w:t>цілий шар</w:t>
      </w:r>
      <w:r>
        <w:rPr>
          <w:rFonts w:ascii="Arial" w:hAnsi="Arial" w:cs="Arial"/>
        </w:rPr>
        <w:t xml:space="preserve">; 2 – </w:t>
      </w:r>
      <w:r>
        <w:rPr>
          <w:rFonts w:ascii="Arial" w:hAnsi="Arial" w:cs="Arial"/>
          <w:lang w:val="uk-UA"/>
        </w:rPr>
        <w:t>міжшаровий простір;</w:t>
      </w:r>
      <w:r>
        <w:rPr>
          <w:rFonts w:ascii="Arial" w:hAnsi="Arial" w:cs="Arial"/>
        </w:rPr>
        <w:t xml:space="preserve"> 3 </w:t>
      </w:r>
      <w:r>
        <w:rPr>
          <w:rFonts w:ascii="Arial" w:hAnsi="Arial" w:cs="Arial"/>
          <w:lang w:val="uk-UA"/>
        </w:rPr>
        <w:t>– початок другого шару</w:t>
      </w:r>
    </w:p>
    <w:p w:rsidR="002774FA" w:rsidRDefault="002774FA" w:rsidP="002774FA">
      <w:pPr>
        <w:shd w:val="clear" w:color="auto" w:fill="FFFFFF"/>
        <w:spacing w:line="288" w:lineRule="auto"/>
        <w:ind w:firstLine="720"/>
        <w:jc w:val="both"/>
        <w:rPr>
          <w:rFonts w:ascii="Arial" w:hAnsi="Arial" w:cs="Arial"/>
        </w:rPr>
      </w:pPr>
      <w:r>
        <w:rPr>
          <w:rFonts w:ascii="Arial" w:hAnsi="Arial" w:cs="Arial"/>
          <w:color w:val="000000" w:themeColor="text1"/>
        </w:rPr>
        <w:t>Сітки з О</w:t>
      </w:r>
      <w:r>
        <w:rPr>
          <w:rFonts w:ascii="Arial" w:hAnsi="Arial" w:cs="Arial"/>
          <w:color w:val="000000" w:themeColor="text1"/>
          <w:vertAlign w:val="superscript"/>
        </w:rPr>
        <w:t>2-</w:t>
      </w:r>
      <w:r>
        <w:rPr>
          <w:rFonts w:ascii="Arial" w:hAnsi="Arial" w:cs="Arial"/>
          <w:color w:val="000000" w:themeColor="text1"/>
        </w:rPr>
        <w:t xml:space="preserve"> і ОН</w:t>
      </w:r>
      <w:r>
        <w:rPr>
          <w:rFonts w:ascii="Arial" w:hAnsi="Arial" w:cs="Arial"/>
          <w:color w:val="000000" w:themeColor="text1"/>
          <w:vertAlign w:val="superscript"/>
        </w:rPr>
        <w:t>-</w:t>
      </w:r>
      <w:r>
        <w:rPr>
          <w:rFonts w:ascii="Arial" w:hAnsi="Arial" w:cs="Arial"/>
          <w:color w:val="000000" w:themeColor="text1"/>
          <w:lang w:val="uk-UA"/>
        </w:rPr>
        <w:t xml:space="preserve"> не дотикаються одна одної</w:t>
      </w:r>
      <w:r>
        <w:rPr>
          <w:rFonts w:ascii="Arial" w:hAnsi="Arial" w:cs="Arial"/>
          <w:color w:val="000000" w:themeColor="text1"/>
        </w:rPr>
        <w:t>, і між аніонами виникає воднев</w:t>
      </w:r>
      <w:r>
        <w:rPr>
          <w:rFonts w:ascii="Arial" w:hAnsi="Arial" w:cs="Arial"/>
          <w:color w:val="000000" w:themeColor="text1"/>
          <w:lang w:val="uk-UA"/>
        </w:rPr>
        <w:t xml:space="preserve">ий </w:t>
      </w:r>
      <w:r>
        <w:rPr>
          <w:rFonts w:ascii="Arial" w:hAnsi="Arial" w:cs="Arial"/>
        </w:rPr>
        <w:t>зв'язок, як</w:t>
      </w:r>
      <w:r>
        <w:rPr>
          <w:rFonts w:ascii="Arial" w:hAnsi="Arial" w:cs="Arial"/>
          <w:lang w:val="uk-UA"/>
        </w:rPr>
        <w:t>ий</w:t>
      </w:r>
      <w:r>
        <w:rPr>
          <w:rFonts w:ascii="Arial" w:hAnsi="Arial" w:cs="Arial"/>
        </w:rPr>
        <w:t xml:space="preserve"> утримує їх од</w:t>
      </w:r>
      <w:r>
        <w:rPr>
          <w:rFonts w:ascii="Arial" w:hAnsi="Arial" w:cs="Arial"/>
          <w:lang w:val="uk-UA"/>
        </w:rPr>
        <w:t>ну</w:t>
      </w:r>
      <w:r>
        <w:rPr>
          <w:rFonts w:ascii="Arial" w:hAnsi="Arial" w:cs="Arial"/>
        </w:rPr>
        <w:t xml:space="preserve"> біля одно</w:t>
      </w:r>
      <w:r>
        <w:rPr>
          <w:rFonts w:ascii="Arial" w:hAnsi="Arial" w:cs="Arial"/>
          <w:lang w:val="uk-UA"/>
        </w:rPr>
        <w:t>ї</w:t>
      </w:r>
      <w:r>
        <w:rPr>
          <w:rFonts w:ascii="Arial" w:hAnsi="Arial" w:cs="Arial"/>
        </w:rPr>
        <w:t>. У структурі пакета, що складається з двох шарів, простежується нескінченний ланцюг (-Si-O-Al-O-SiO-), в якій елементи пов'язані ковалентн</w:t>
      </w:r>
      <w:r>
        <w:rPr>
          <w:rFonts w:ascii="Arial" w:hAnsi="Arial" w:cs="Arial"/>
          <w:lang w:val="uk-UA"/>
        </w:rPr>
        <w:t>ими зв’язками</w:t>
      </w:r>
      <w:r>
        <w:rPr>
          <w:rFonts w:ascii="Arial" w:hAnsi="Arial" w:cs="Arial"/>
        </w:rPr>
        <w:t>.</w:t>
      </w:r>
    </w:p>
    <w:p w:rsidR="002774FA" w:rsidRDefault="002774FA" w:rsidP="002774FA">
      <w:pPr>
        <w:shd w:val="clear" w:color="auto" w:fill="FFFFFF"/>
        <w:spacing w:line="288" w:lineRule="auto"/>
        <w:ind w:firstLine="720"/>
        <w:jc w:val="both"/>
        <w:rPr>
          <w:rFonts w:ascii="Arial" w:hAnsi="Arial" w:cs="Arial"/>
        </w:rPr>
      </w:pPr>
      <w:r>
        <w:rPr>
          <w:rFonts w:ascii="Arial" w:hAnsi="Arial" w:cs="Arial"/>
          <w:i/>
          <w:lang w:val="uk-UA"/>
        </w:rPr>
        <w:t>Морфологія</w:t>
      </w:r>
      <w:r>
        <w:rPr>
          <w:rFonts w:ascii="Arial" w:hAnsi="Arial" w:cs="Arial"/>
          <w:i/>
        </w:rPr>
        <w:t xml:space="preserve"> кристалів</w:t>
      </w:r>
      <w:r>
        <w:rPr>
          <w:rFonts w:ascii="Arial" w:hAnsi="Arial" w:cs="Arial"/>
        </w:rPr>
        <w:t>. Більш менш добре утворені пластинчаті кристали виключно рідкісні та малі за розмірами (до 1 мм).</w:t>
      </w:r>
      <w:r>
        <w:rPr>
          <w:rFonts w:ascii="Arial" w:hAnsi="Arial" w:cs="Arial"/>
          <w:lang w:val="uk-UA"/>
        </w:rPr>
        <w:t xml:space="preserve"> </w:t>
      </w:r>
      <w:r>
        <w:rPr>
          <w:rFonts w:ascii="Arial" w:hAnsi="Arial" w:cs="Arial"/>
        </w:rPr>
        <w:t xml:space="preserve">Під електронним мікроскопом </w:t>
      </w:r>
      <w:r>
        <w:rPr>
          <w:rFonts w:ascii="Arial" w:hAnsi="Arial" w:cs="Arial"/>
          <w:lang w:val="uk-UA"/>
        </w:rPr>
        <w:t xml:space="preserve">спостерігаються пластинки </w:t>
      </w:r>
      <w:r>
        <w:rPr>
          <w:rFonts w:ascii="Arial" w:hAnsi="Arial" w:cs="Arial"/>
        </w:rPr>
        <w:t xml:space="preserve">гексагонального вигляду, іноді </w:t>
      </w:r>
      <w:r>
        <w:rPr>
          <w:rFonts w:ascii="Arial" w:hAnsi="Arial" w:cs="Arial"/>
          <w:lang w:val="uk-UA"/>
        </w:rPr>
        <w:t xml:space="preserve">- </w:t>
      </w:r>
      <w:r>
        <w:rPr>
          <w:rFonts w:ascii="Arial" w:hAnsi="Arial" w:cs="Arial"/>
        </w:rPr>
        <w:t xml:space="preserve">уламки </w:t>
      </w:r>
      <w:r>
        <w:rPr>
          <w:rFonts w:ascii="Arial" w:hAnsi="Arial" w:cs="Arial"/>
          <w:lang w:val="uk-UA"/>
        </w:rPr>
        <w:t xml:space="preserve">скручених </w:t>
      </w:r>
      <w:r>
        <w:rPr>
          <w:rFonts w:ascii="Arial" w:hAnsi="Arial" w:cs="Arial"/>
        </w:rPr>
        <w:t>стовпчастих кристалічних утворень, що на вигляд нагадують</w:t>
      </w:r>
      <w:r>
        <w:rPr>
          <w:rFonts w:ascii="Arial" w:hAnsi="Arial" w:cs="Arial"/>
          <w:lang w:val="uk-UA"/>
        </w:rPr>
        <w:t xml:space="preserve"> </w:t>
      </w:r>
      <w:r>
        <w:rPr>
          <w:rFonts w:ascii="Arial" w:hAnsi="Arial" w:cs="Arial"/>
        </w:rPr>
        <w:t xml:space="preserve">дощових хробаків. </w:t>
      </w:r>
      <w:r>
        <w:rPr>
          <w:rFonts w:ascii="Arial" w:hAnsi="Arial" w:cs="Arial"/>
          <w:i/>
        </w:rPr>
        <w:t>Агрегати</w:t>
      </w:r>
      <w:r>
        <w:rPr>
          <w:rFonts w:ascii="Arial" w:hAnsi="Arial" w:cs="Arial"/>
        </w:rPr>
        <w:t xml:space="preserve"> рихлі, лускаті або щільні тонкозернисті</w:t>
      </w:r>
      <w:r>
        <w:rPr>
          <w:rFonts w:ascii="Arial" w:hAnsi="Arial" w:cs="Arial"/>
          <w:lang w:val="uk-UA"/>
        </w:rPr>
        <w:t xml:space="preserve">. </w:t>
      </w:r>
    </w:p>
    <w:p w:rsidR="002774FA" w:rsidRDefault="002774FA" w:rsidP="002774FA">
      <w:pPr>
        <w:shd w:val="clear" w:color="auto" w:fill="FFFFFF"/>
        <w:spacing w:line="288" w:lineRule="auto"/>
        <w:ind w:firstLine="720"/>
        <w:jc w:val="both"/>
        <w:rPr>
          <w:rFonts w:ascii="Arial" w:hAnsi="Arial" w:cs="Arial"/>
        </w:rPr>
      </w:pPr>
      <w:r>
        <w:rPr>
          <w:rFonts w:ascii="Arial" w:hAnsi="Arial" w:cs="Arial"/>
          <w:i/>
        </w:rPr>
        <w:t>Колір</w:t>
      </w:r>
      <w:r>
        <w:rPr>
          <w:rFonts w:ascii="Arial" w:hAnsi="Arial" w:cs="Arial"/>
        </w:rPr>
        <w:t xml:space="preserve">. Окремі лусочки </w:t>
      </w:r>
      <w:r>
        <w:rPr>
          <w:rFonts w:ascii="Arial" w:hAnsi="Arial" w:cs="Arial"/>
          <w:lang w:val="uk-UA"/>
        </w:rPr>
        <w:t>–</w:t>
      </w:r>
      <w:r>
        <w:rPr>
          <w:rFonts w:ascii="Arial" w:hAnsi="Arial" w:cs="Arial"/>
        </w:rPr>
        <w:t xml:space="preserve"> безбарвні</w:t>
      </w:r>
      <w:r>
        <w:rPr>
          <w:rFonts w:ascii="Arial" w:hAnsi="Arial" w:cs="Arial"/>
          <w:lang w:val="uk-UA"/>
        </w:rPr>
        <w:t>, а с</w:t>
      </w:r>
      <w:r>
        <w:rPr>
          <w:rFonts w:ascii="Arial" w:hAnsi="Arial" w:cs="Arial"/>
        </w:rPr>
        <w:t xml:space="preserve">уцільні маси – білого кольору, нерідко з жовтим, буруватим, червонуватим, іноді зеленуватим або блакитним відтінком. </w:t>
      </w:r>
      <w:r>
        <w:rPr>
          <w:rFonts w:ascii="Arial" w:hAnsi="Arial" w:cs="Arial"/>
          <w:i/>
        </w:rPr>
        <w:t>Блиск</w:t>
      </w:r>
      <w:r>
        <w:rPr>
          <w:rFonts w:ascii="Arial" w:hAnsi="Arial" w:cs="Arial"/>
        </w:rPr>
        <w:t xml:space="preserve"> окремих лусочок </w:t>
      </w:r>
      <w:r>
        <w:rPr>
          <w:rFonts w:ascii="Arial" w:hAnsi="Arial" w:cs="Arial"/>
          <w:lang w:val="uk-UA"/>
        </w:rPr>
        <w:t>-</w:t>
      </w:r>
      <w:r>
        <w:rPr>
          <w:rFonts w:ascii="Arial" w:hAnsi="Arial" w:cs="Arial"/>
        </w:rPr>
        <w:t xml:space="preserve"> перламутровий, суцільних мас - матовий. Ng = 1,566, Nm = 1,565 та Np = 1,56.</w:t>
      </w:r>
    </w:p>
    <w:p w:rsidR="002774FA" w:rsidRDefault="002774FA" w:rsidP="002774FA">
      <w:pPr>
        <w:shd w:val="clear" w:color="auto" w:fill="FFFFFF"/>
        <w:spacing w:line="288" w:lineRule="auto"/>
        <w:ind w:firstLine="720"/>
        <w:jc w:val="both"/>
        <w:rPr>
          <w:rFonts w:ascii="Arial" w:hAnsi="Arial" w:cs="Arial"/>
        </w:rPr>
      </w:pPr>
      <w:r>
        <w:rPr>
          <w:rFonts w:ascii="Arial" w:hAnsi="Arial" w:cs="Arial"/>
          <w:i/>
        </w:rPr>
        <w:t>Твердість</w:t>
      </w:r>
      <w:r>
        <w:rPr>
          <w:rFonts w:ascii="Arial" w:hAnsi="Arial" w:cs="Arial"/>
        </w:rPr>
        <w:t xml:space="preserve"> близько 1. Окремі лусочки гнучкі, але не мають пружності. </w:t>
      </w:r>
      <w:r>
        <w:rPr>
          <w:rFonts w:ascii="Arial" w:hAnsi="Arial" w:cs="Arial"/>
          <w:i/>
        </w:rPr>
        <w:t>Спайність</w:t>
      </w:r>
      <w:r>
        <w:rPr>
          <w:rFonts w:ascii="Arial" w:hAnsi="Arial" w:cs="Arial"/>
        </w:rPr>
        <w:t xml:space="preserve"> дуже досконала {001}. </w:t>
      </w:r>
      <w:r>
        <w:rPr>
          <w:rFonts w:ascii="Arial" w:hAnsi="Arial" w:cs="Arial"/>
          <w:i/>
          <w:lang w:val="uk-UA"/>
        </w:rPr>
        <w:t xml:space="preserve">Істинна густина - </w:t>
      </w:r>
      <w:r>
        <w:rPr>
          <w:rFonts w:ascii="Arial" w:hAnsi="Arial" w:cs="Arial"/>
          <w:lang w:val="uk-UA"/>
        </w:rPr>
        <w:t xml:space="preserve"> </w:t>
      </w:r>
      <w:r>
        <w:rPr>
          <w:rFonts w:ascii="Arial" w:hAnsi="Arial" w:cs="Arial"/>
        </w:rPr>
        <w:t>2,58</w:t>
      </w:r>
      <w:r>
        <w:rPr>
          <w:rFonts w:ascii="Arial" w:hAnsi="Arial" w:cs="Arial"/>
          <w:lang w:val="uk-UA"/>
        </w:rPr>
        <w:t>…</w:t>
      </w:r>
      <w:r>
        <w:rPr>
          <w:rFonts w:ascii="Arial" w:hAnsi="Arial" w:cs="Arial"/>
        </w:rPr>
        <w:t>2,60</w:t>
      </w:r>
      <w:r>
        <w:rPr>
          <w:rFonts w:ascii="Arial" w:hAnsi="Arial" w:cs="Arial"/>
          <w:lang w:val="uk-UA"/>
        </w:rPr>
        <w:t xml:space="preserve"> г</w:t>
      </w:r>
      <w:r>
        <w:rPr>
          <w:rFonts w:ascii="Arial" w:hAnsi="Arial" w:cs="Arial"/>
        </w:rPr>
        <w:t>/</w:t>
      </w:r>
      <w:r>
        <w:rPr>
          <w:rFonts w:ascii="Arial" w:hAnsi="Arial" w:cs="Arial"/>
          <w:lang w:val="uk-UA"/>
        </w:rPr>
        <w:t>см</w:t>
      </w:r>
      <w:r>
        <w:rPr>
          <w:rFonts w:ascii="Arial" w:hAnsi="Arial" w:cs="Arial"/>
          <w:vertAlign w:val="superscript"/>
          <w:lang w:val="uk-UA"/>
        </w:rPr>
        <w:t>3</w:t>
      </w:r>
      <w:r>
        <w:rPr>
          <w:rFonts w:ascii="Arial" w:hAnsi="Arial" w:cs="Arial"/>
        </w:rPr>
        <w:t>.</w:t>
      </w:r>
    </w:p>
    <w:p w:rsidR="002774FA" w:rsidRDefault="002774FA" w:rsidP="002774FA">
      <w:pPr>
        <w:shd w:val="clear" w:color="auto" w:fill="FFFFFF"/>
        <w:spacing w:line="288" w:lineRule="auto"/>
        <w:ind w:firstLine="720"/>
        <w:jc w:val="both"/>
        <w:rPr>
          <w:rFonts w:ascii="Arial" w:hAnsi="Arial" w:cs="Arial"/>
        </w:rPr>
      </w:pPr>
      <w:r>
        <w:rPr>
          <w:rFonts w:ascii="Arial" w:hAnsi="Arial" w:cs="Arial"/>
          <w:i/>
        </w:rPr>
        <w:t>Діагностичні ознаки</w:t>
      </w:r>
      <w:r>
        <w:rPr>
          <w:rFonts w:ascii="Arial" w:hAnsi="Arial" w:cs="Arial"/>
        </w:rPr>
        <w:t xml:space="preserve">. Каолініт у суцільних землістих масах легко розтирається між пальцями, у сухому вигляді поглинає воду, у мокрому стані дає пластичне тісто. Тонкокристалічні </w:t>
      </w:r>
      <w:r>
        <w:rPr>
          <w:rFonts w:ascii="Arial" w:hAnsi="Arial" w:cs="Arial"/>
          <w:lang w:val="uk-UA"/>
        </w:rPr>
        <w:t>одиниці</w:t>
      </w:r>
      <w:r>
        <w:rPr>
          <w:rFonts w:ascii="Arial" w:hAnsi="Arial" w:cs="Arial"/>
        </w:rPr>
        <w:t xml:space="preserve"> у відповідних </w:t>
      </w:r>
      <w:r>
        <w:rPr>
          <w:rFonts w:ascii="Arial" w:hAnsi="Arial" w:cs="Arial"/>
          <w:lang w:val="uk-UA"/>
        </w:rPr>
        <w:t>агрегатах</w:t>
      </w:r>
      <w:r>
        <w:rPr>
          <w:rFonts w:ascii="Arial" w:hAnsi="Arial" w:cs="Arial"/>
        </w:rPr>
        <w:t xml:space="preserve"> під мікроскопом впізнаються за формою лусочок та оптичними константами. Скритокристалічні маси приблизно можуть бути визначені за показниками заломлення, а точніше - за </w:t>
      </w:r>
      <w:r>
        <w:rPr>
          <w:rFonts w:ascii="Arial" w:hAnsi="Arial" w:cs="Arial"/>
          <w:lang w:val="uk-UA"/>
        </w:rPr>
        <w:t xml:space="preserve">даними </w:t>
      </w:r>
      <w:r>
        <w:rPr>
          <w:rFonts w:ascii="Arial" w:hAnsi="Arial" w:cs="Arial"/>
        </w:rPr>
        <w:t>рентгено</w:t>
      </w:r>
      <w:r>
        <w:rPr>
          <w:rFonts w:ascii="Arial" w:hAnsi="Arial" w:cs="Arial"/>
          <w:lang w:val="uk-UA"/>
        </w:rPr>
        <w:t>графічного та диференційно-термічного аналізів</w:t>
      </w:r>
      <w:r>
        <w:rPr>
          <w:rFonts w:ascii="Arial" w:hAnsi="Arial" w:cs="Arial"/>
        </w:rPr>
        <w:t>.</w:t>
      </w:r>
    </w:p>
    <w:p w:rsidR="002774FA" w:rsidRDefault="002774FA" w:rsidP="002774FA">
      <w:pPr>
        <w:shd w:val="clear" w:color="auto" w:fill="FFFFFF"/>
        <w:spacing w:line="288" w:lineRule="auto"/>
        <w:ind w:firstLine="720"/>
        <w:jc w:val="both"/>
        <w:rPr>
          <w:rFonts w:ascii="Arial" w:hAnsi="Arial" w:cs="Arial"/>
        </w:rPr>
      </w:pPr>
      <w:r>
        <w:rPr>
          <w:rFonts w:ascii="Arial" w:hAnsi="Arial" w:cs="Arial"/>
          <w:lang w:val="uk-UA"/>
        </w:rPr>
        <w:t>Каолініт</w:t>
      </w:r>
      <w:r>
        <w:rPr>
          <w:rFonts w:ascii="Arial" w:hAnsi="Arial" w:cs="Arial"/>
        </w:rPr>
        <w:t xml:space="preserve"> не плавиться</w:t>
      </w:r>
      <w:r>
        <w:rPr>
          <w:rFonts w:ascii="Arial" w:hAnsi="Arial" w:cs="Arial"/>
          <w:lang w:val="uk-UA"/>
        </w:rPr>
        <w:t>, є майже стійким до дії</w:t>
      </w:r>
      <w:r>
        <w:rPr>
          <w:rFonts w:ascii="Arial" w:hAnsi="Arial" w:cs="Arial"/>
        </w:rPr>
        <w:t xml:space="preserve"> HCl та HNO</w:t>
      </w:r>
      <w:r>
        <w:rPr>
          <w:rFonts w:ascii="Arial" w:hAnsi="Arial" w:cs="Arial"/>
          <w:vertAlign w:val="subscript"/>
        </w:rPr>
        <w:t>3</w:t>
      </w:r>
      <w:r>
        <w:rPr>
          <w:rFonts w:ascii="Arial" w:hAnsi="Arial" w:cs="Arial"/>
          <w:vertAlign w:val="subscript"/>
          <w:lang w:val="uk-UA"/>
        </w:rPr>
        <w:t>.</w:t>
      </w:r>
      <w:r>
        <w:rPr>
          <w:rFonts w:ascii="Arial" w:hAnsi="Arial" w:cs="Arial"/>
          <w:lang w:val="uk-UA"/>
        </w:rPr>
        <w:t xml:space="preserve"> </w:t>
      </w:r>
    </w:p>
    <w:p w:rsidR="002774FA" w:rsidRDefault="002774FA" w:rsidP="002774FA">
      <w:pPr>
        <w:shd w:val="clear" w:color="auto" w:fill="FFFFFF"/>
        <w:spacing w:line="288" w:lineRule="auto"/>
        <w:ind w:firstLine="720"/>
        <w:jc w:val="both"/>
        <w:rPr>
          <w:rFonts w:ascii="Arial" w:hAnsi="Arial" w:cs="Arial"/>
        </w:rPr>
      </w:pPr>
      <w:r>
        <w:rPr>
          <w:rFonts w:ascii="Arial" w:hAnsi="Arial" w:cs="Arial"/>
          <w:b/>
          <w:bCs/>
          <w:i/>
          <w:iCs/>
        </w:rPr>
        <w:t>Монтморилоніт</w:t>
      </w:r>
      <w:r>
        <w:rPr>
          <w:rFonts w:ascii="Arial" w:hAnsi="Arial" w:cs="Arial"/>
        </w:rPr>
        <w:t>, на відміну від каолініту, відноситься до мінералів з тришаровим типом решітки. Його хімічна формула - Al</w:t>
      </w:r>
      <w:r>
        <w:rPr>
          <w:rFonts w:ascii="Arial" w:hAnsi="Arial" w:cs="Arial"/>
          <w:vertAlign w:val="subscript"/>
        </w:rPr>
        <w:t>2</w:t>
      </w:r>
      <w:r>
        <w:rPr>
          <w:rFonts w:ascii="Arial" w:hAnsi="Arial" w:cs="Arial"/>
        </w:rPr>
        <w:t>O</w:t>
      </w:r>
      <w:r>
        <w:rPr>
          <w:rFonts w:ascii="Arial" w:hAnsi="Arial" w:cs="Arial"/>
          <w:vertAlign w:val="subscript"/>
        </w:rPr>
        <w:t>3</w:t>
      </w:r>
      <w:r>
        <w:rPr>
          <w:rFonts w:ascii="Arial" w:hAnsi="Arial" w:cs="Arial"/>
          <w:vertAlign w:val="superscript"/>
        </w:rPr>
        <w:t>·</w:t>
      </w:r>
      <w:r>
        <w:rPr>
          <w:rFonts w:ascii="Arial" w:hAnsi="Arial" w:cs="Arial"/>
        </w:rPr>
        <w:t>4SiO</w:t>
      </w:r>
      <w:r>
        <w:rPr>
          <w:rFonts w:ascii="Arial" w:hAnsi="Arial" w:cs="Arial"/>
          <w:vertAlign w:val="subscript"/>
        </w:rPr>
        <w:t>2</w:t>
      </w:r>
      <w:r>
        <w:rPr>
          <w:rFonts w:ascii="Arial" w:hAnsi="Arial" w:cs="Arial"/>
          <w:vertAlign w:val="superscript"/>
        </w:rPr>
        <w:t>·</w:t>
      </w:r>
      <w:r>
        <w:rPr>
          <w:rFonts w:ascii="Arial" w:hAnsi="Arial" w:cs="Arial"/>
        </w:rPr>
        <w:t>nН</w:t>
      </w:r>
      <w:r>
        <w:rPr>
          <w:rFonts w:ascii="Arial" w:hAnsi="Arial" w:cs="Arial"/>
          <w:vertAlign w:val="subscript"/>
        </w:rPr>
        <w:t>2</w:t>
      </w:r>
      <w:r>
        <w:rPr>
          <w:rFonts w:ascii="Arial" w:hAnsi="Arial" w:cs="Arial"/>
        </w:rPr>
        <w:t xml:space="preserve">O. </w:t>
      </w:r>
    </w:p>
    <w:p w:rsidR="002774FA" w:rsidRDefault="002774FA" w:rsidP="002774FA">
      <w:pPr>
        <w:shd w:val="clear" w:color="auto" w:fill="FFFFFF"/>
        <w:spacing w:line="288" w:lineRule="auto"/>
        <w:ind w:firstLine="720"/>
        <w:jc w:val="both"/>
        <w:rPr>
          <w:rFonts w:ascii="Arial" w:hAnsi="Arial" w:cs="Arial"/>
        </w:rPr>
      </w:pPr>
      <w:r>
        <w:rPr>
          <w:rFonts w:ascii="Arial" w:hAnsi="Arial" w:cs="Arial"/>
          <w:i/>
        </w:rPr>
        <w:t>Хімічний склад</w:t>
      </w:r>
      <w:r>
        <w:rPr>
          <w:rFonts w:ascii="Arial" w:hAnsi="Arial" w:cs="Arial"/>
        </w:rPr>
        <w:t xml:space="preserve"> </w:t>
      </w:r>
      <w:r>
        <w:rPr>
          <w:rFonts w:ascii="Arial" w:hAnsi="Arial" w:cs="Arial"/>
          <w:lang w:val="uk-UA"/>
        </w:rPr>
        <w:t>п</w:t>
      </w:r>
      <w:r>
        <w:rPr>
          <w:rFonts w:ascii="Arial" w:hAnsi="Arial" w:cs="Arial"/>
        </w:rPr>
        <w:t>е</w:t>
      </w:r>
      <w:r>
        <w:rPr>
          <w:rFonts w:ascii="Arial" w:hAnsi="Arial" w:cs="Arial"/>
          <w:lang w:val="uk-UA"/>
        </w:rPr>
        <w:t>ремін</w:t>
      </w:r>
      <w:r>
        <w:rPr>
          <w:rFonts w:ascii="Arial" w:hAnsi="Arial" w:cs="Arial"/>
        </w:rPr>
        <w:t>ний,</w:t>
      </w:r>
      <w:r>
        <w:rPr>
          <w:rFonts w:ascii="Arial" w:hAnsi="Arial" w:cs="Arial"/>
          <w:lang w:val="uk-UA"/>
        </w:rPr>
        <w:t xml:space="preserve"> з</w:t>
      </w:r>
      <w:r>
        <w:rPr>
          <w:rFonts w:ascii="Arial" w:hAnsi="Arial" w:cs="Arial"/>
        </w:rPr>
        <w:t>а</w:t>
      </w:r>
      <w:r>
        <w:rPr>
          <w:rFonts w:ascii="Arial" w:hAnsi="Arial" w:cs="Arial"/>
          <w:lang w:val="uk-UA"/>
        </w:rPr>
        <w:t xml:space="preserve"> результатами хімічного</w:t>
      </w:r>
      <w:r>
        <w:rPr>
          <w:rFonts w:ascii="Arial" w:hAnsi="Arial" w:cs="Arial"/>
        </w:rPr>
        <w:t xml:space="preserve"> аналіз</w:t>
      </w:r>
      <w:r>
        <w:rPr>
          <w:rFonts w:ascii="Arial" w:hAnsi="Arial" w:cs="Arial"/>
          <w:lang w:val="uk-UA"/>
        </w:rPr>
        <w:t xml:space="preserve">у можливі </w:t>
      </w:r>
      <w:r>
        <w:rPr>
          <w:rFonts w:ascii="Arial" w:hAnsi="Arial" w:cs="Arial"/>
        </w:rPr>
        <w:t>такі коливання</w:t>
      </w:r>
      <w:r>
        <w:rPr>
          <w:rFonts w:ascii="Arial" w:hAnsi="Arial" w:cs="Arial"/>
          <w:lang w:val="uk-UA"/>
        </w:rPr>
        <w:t xml:space="preserve"> оксидів</w:t>
      </w:r>
      <w:r>
        <w:rPr>
          <w:rFonts w:ascii="Arial" w:hAnsi="Arial" w:cs="Arial"/>
        </w:rPr>
        <w:t xml:space="preserve"> (у %): SiO</w:t>
      </w:r>
      <w:r>
        <w:rPr>
          <w:rFonts w:ascii="Arial" w:hAnsi="Arial" w:cs="Arial"/>
          <w:vertAlign w:val="subscript"/>
        </w:rPr>
        <w:t>2</w:t>
      </w:r>
      <w:r>
        <w:rPr>
          <w:rFonts w:ascii="Arial" w:hAnsi="Arial" w:cs="Arial"/>
        </w:rPr>
        <w:t xml:space="preserve"> – 48</w:t>
      </w:r>
      <w:r>
        <w:rPr>
          <w:rFonts w:ascii="Arial" w:hAnsi="Arial" w:cs="Arial"/>
          <w:lang w:val="uk-UA"/>
        </w:rPr>
        <w:t>…</w:t>
      </w:r>
      <w:r>
        <w:rPr>
          <w:rFonts w:ascii="Arial" w:hAnsi="Arial" w:cs="Arial"/>
        </w:rPr>
        <w:t>56, Al</w:t>
      </w:r>
      <w:r>
        <w:rPr>
          <w:rFonts w:ascii="Arial" w:hAnsi="Arial" w:cs="Arial"/>
          <w:vertAlign w:val="subscript"/>
        </w:rPr>
        <w:t>2</w:t>
      </w:r>
      <w:r>
        <w:rPr>
          <w:rFonts w:ascii="Arial" w:hAnsi="Arial" w:cs="Arial"/>
        </w:rPr>
        <w:t>О</w:t>
      </w:r>
      <w:r>
        <w:rPr>
          <w:rFonts w:ascii="Arial" w:hAnsi="Arial" w:cs="Arial"/>
          <w:vertAlign w:val="subscript"/>
        </w:rPr>
        <w:t>3</w:t>
      </w:r>
      <w:r>
        <w:rPr>
          <w:rFonts w:ascii="Arial" w:hAnsi="Arial" w:cs="Arial"/>
        </w:rPr>
        <w:t xml:space="preserve"> – 11</w:t>
      </w:r>
      <w:r>
        <w:rPr>
          <w:rFonts w:ascii="Arial" w:hAnsi="Arial" w:cs="Arial"/>
          <w:lang w:val="uk-UA"/>
        </w:rPr>
        <w:t>…</w:t>
      </w:r>
      <w:r>
        <w:rPr>
          <w:rFonts w:ascii="Arial" w:hAnsi="Arial" w:cs="Arial"/>
        </w:rPr>
        <w:t>22, Fe</w:t>
      </w:r>
      <w:r>
        <w:rPr>
          <w:rFonts w:ascii="Arial" w:hAnsi="Arial" w:cs="Arial"/>
          <w:vertAlign w:val="subscript"/>
        </w:rPr>
        <w:t>2</w:t>
      </w:r>
      <w:r>
        <w:rPr>
          <w:rFonts w:ascii="Arial" w:hAnsi="Arial" w:cs="Arial"/>
        </w:rPr>
        <w:t>O</w:t>
      </w:r>
      <w:r>
        <w:rPr>
          <w:rFonts w:ascii="Arial" w:hAnsi="Arial" w:cs="Arial"/>
          <w:vertAlign w:val="subscript"/>
        </w:rPr>
        <w:t>3</w:t>
      </w:r>
      <w:r>
        <w:rPr>
          <w:rFonts w:ascii="Arial" w:hAnsi="Arial" w:cs="Arial"/>
        </w:rPr>
        <w:t xml:space="preserve"> -</w:t>
      </w:r>
      <w:r>
        <w:rPr>
          <w:rFonts w:ascii="Arial" w:hAnsi="Arial" w:cs="Arial"/>
          <w:lang w:val="uk-UA"/>
        </w:rPr>
        <w:t xml:space="preserve"> до</w:t>
      </w:r>
      <w:r>
        <w:rPr>
          <w:rFonts w:ascii="Arial" w:hAnsi="Arial" w:cs="Arial"/>
        </w:rPr>
        <w:t xml:space="preserve"> 5, MgO – 4</w:t>
      </w:r>
      <w:r>
        <w:rPr>
          <w:rFonts w:ascii="Arial" w:hAnsi="Arial" w:cs="Arial"/>
          <w:lang w:val="uk-UA"/>
        </w:rPr>
        <w:t>…</w:t>
      </w:r>
      <w:r>
        <w:rPr>
          <w:rFonts w:ascii="Arial" w:hAnsi="Arial" w:cs="Arial"/>
        </w:rPr>
        <w:t>9, CaO - 0,8</w:t>
      </w:r>
      <w:r>
        <w:rPr>
          <w:rFonts w:ascii="Arial" w:hAnsi="Arial" w:cs="Arial"/>
          <w:lang w:val="uk-UA"/>
        </w:rPr>
        <w:t>…</w:t>
      </w:r>
      <w:r>
        <w:rPr>
          <w:rFonts w:ascii="Arial" w:hAnsi="Arial" w:cs="Arial"/>
        </w:rPr>
        <w:t>3,5 і більше, Н</w:t>
      </w:r>
      <w:r>
        <w:rPr>
          <w:rFonts w:ascii="Arial" w:hAnsi="Arial" w:cs="Arial"/>
          <w:vertAlign w:val="subscript"/>
        </w:rPr>
        <w:t>2</w:t>
      </w:r>
      <w:r>
        <w:rPr>
          <w:rFonts w:ascii="Arial" w:hAnsi="Arial" w:cs="Arial"/>
        </w:rPr>
        <w:t>О</w:t>
      </w:r>
      <w:r>
        <w:rPr>
          <w:rFonts w:ascii="Arial" w:hAnsi="Arial" w:cs="Arial"/>
          <w:lang w:val="uk-UA"/>
        </w:rPr>
        <w:t xml:space="preserve"> -</w:t>
      </w:r>
      <w:r>
        <w:rPr>
          <w:rFonts w:ascii="Arial" w:hAnsi="Arial" w:cs="Arial"/>
        </w:rPr>
        <w:t xml:space="preserve"> 12</w:t>
      </w:r>
      <w:r>
        <w:rPr>
          <w:rFonts w:ascii="Arial" w:hAnsi="Arial" w:cs="Arial"/>
          <w:lang w:val="uk-UA"/>
        </w:rPr>
        <w:t>…</w:t>
      </w:r>
      <w:r>
        <w:rPr>
          <w:rFonts w:ascii="Arial" w:hAnsi="Arial" w:cs="Arial"/>
        </w:rPr>
        <w:t xml:space="preserve">24. </w:t>
      </w:r>
    </w:p>
    <w:p w:rsidR="002774FA" w:rsidRDefault="002774FA" w:rsidP="002774FA">
      <w:pPr>
        <w:shd w:val="clear" w:color="auto" w:fill="FFFFFF"/>
        <w:spacing w:line="288" w:lineRule="auto"/>
        <w:ind w:firstLine="720"/>
        <w:jc w:val="both"/>
        <w:rPr>
          <w:rFonts w:ascii="Arial" w:hAnsi="Arial" w:cs="Arial"/>
        </w:rPr>
      </w:pPr>
      <w:r>
        <w:rPr>
          <w:rFonts w:ascii="Arial" w:hAnsi="Arial" w:cs="Arial"/>
          <w:i/>
        </w:rPr>
        <w:t>Сингонія</w:t>
      </w:r>
      <w:r>
        <w:rPr>
          <w:rFonts w:ascii="Arial" w:hAnsi="Arial" w:cs="Arial"/>
        </w:rPr>
        <w:t xml:space="preserve"> моноклінна.</w:t>
      </w:r>
      <w:r>
        <w:rPr>
          <w:rFonts w:ascii="Arial" w:hAnsi="Arial" w:cs="Arial"/>
          <w:lang w:val="uk-UA"/>
        </w:rPr>
        <w:t xml:space="preserve"> Параметри елементарної комірки: </w:t>
      </w:r>
      <w:r>
        <w:rPr>
          <w:rFonts w:ascii="Arial" w:hAnsi="Arial" w:cs="Arial"/>
        </w:rPr>
        <w:t>а = 5,1</w:t>
      </w:r>
      <w:r>
        <w:rPr>
          <w:rFonts w:ascii="Arial" w:hAnsi="Arial" w:cs="Arial"/>
          <w:lang w:val="uk-UA"/>
        </w:rPr>
        <w:t>0 Å</w:t>
      </w:r>
      <w:r>
        <w:rPr>
          <w:rFonts w:ascii="Arial" w:hAnsi="Arial" w:cs="Arial"/>
        </w:rPr>
        <w:t>;</w:t>
      </w:r>
      <w:r>
        <w:rPr>
          <w:rFonts w:ascii="Arial" w:hAnsi="Arial" w:cs="Arial"/>
          <w:lang w:val="uk-UA"/>
        </w:rPr>
        <w:t xml:space="preserve"> </w:t>
      </w:r>
      <w:r>
        <w:rPr>
          <w:rFonts w:ascii="Arial" w:hAnsi="Arial" w:cs="Arial"/>
        </w:rPr>
        <w:t>b = 8,</w:t>
      </w:r>
      <w:r>
        <w:rPr>
          <w:rFonts w:ascii="Arial" w:hAnsi="Arial" w:cs="Arial"/>
          <w:lang w:val="uk-UA"/>
        </w:rPr>
        <w:t>83 Å</w:t>
      </w:r>
      <w:r>
        <w:rPr>
          <w:rFonts w:ascii="Arial" w:hAnsi="Arial" w:cs="Arial"/>
        </w:rPr>
        <w:t>; с = 1</w:t>
      </w:r>
      <w:r>
        <w:rPr>
          <w:rFonts w:ascii="Arial" w:hAnsi="Arial" w:cs="Arial"/>
          <w:lang w:val="uk-UA"/>
        </w:rPr>
        <w:t>5</w:t>
      </w:r>
      <w:r>
        <w:rPr>
          <w:rFonts w:ascii="Arial" w:hAnsi="Arial" w:cs="Arial"/>
        </w:rPr>
        <w:t>,</w:t>
      </w:r>
      <w:r>
        <w:rPr>
          <w:rFonts w:ascii="Arial" w:hAnsi="Arial" w:cs="Arial"/>
          <w:lang w:val="uk-UA"/>
        </w:rPr>
        <w:t xml:space="preserve">2 Å, а </w:t>
      </w:r>
      <w:r>
        <w:rPr>
          <w:rFonts w:ascii="Arial" w:hAnsi="Arial" w:cs="Arial"/>
        </w:rPr>
        <w:t>при нагріванні до 400°</w:t>
      </w:r>
      <w:r>
        <w:rPr>
          <w:rFonts w:ascii="Arial" w:hAnsi="Arial" w:cs="Arial"/>
          <w:lang w:val="uk-UA"/>
        </w:rPr>
        <w:t xml:space="preserve"> останній параметр </w:t>
      </w:r>
      <w:r>
        <w:rPr>
          <w:rFonts w:ascii="Arial" w:hAnsi="Arial" w:cs="Arial"/>
        </w:rPr>
        <w:t xml:space="preserve"> зменшується до 9,6</w:t>
      </w:r>
      <w:r>
        <w:rPr>
          <w:rFonts w:ascii="Arial" w:hAnsi="Arial" w:cs="Arial"/>
          <w:lang w:val="uk-UA"/>
        </w:rPr>
        <w:t xml:space="preserve"> Å</w:t>
      </w:r>
      <w:r>
        <w:rPr>
          <w:rFonts w:ascii="Arial" w:hAnsi="Arial" w:cs="Arial"/>
        </w:rPr>
        <w:t>.</w:t>
      </w:r>
    </w:p>
    <w:p w:rsidR="002774FA" w:rsidRDefault="002774FA" w:rsidP="002774FA">
      <w:pPr>
        <w:shd w:val="clear" w:color="auto" w:fill="FFFFFF"/>
        <w:spacing w:line="288" w:lineRule="auto"/>
        <w:ind w:firstLine="720"/>
        <w:jc w:val="both"/>
        <w:rPr>
          <w:rFonts w:ascii="Arial" w:hAnsi="Arial" w:cs="Arial"/>
          <w:lang w:val="uk-UA"/>
        </w:rPr>
      </w:pPr>
      <w:r>
        <w:rPr>
          <w:rFonts w:ascii="Arial" w:hAnsi="Arial" w:cs="Arial"/>
          <w:lang w:val="uk-UA"/>
        </w:rPr>
        <w:t xml:space="preserve">У  структурі монтморилоніту </w:t>
      </w:r>
      <w:r>
        <w:rPr>
          <w:rFonts w:ascii="Arial" w:hAnsi="Arial" w:cs="Arial"/>
        </w:rPr>
        <w:t>од</w:t>
      </w:r>
      <w:r>
        <w:rPr>
          <w:rFonts w:ascii="Arial" w:hAnsi="Arial" w:cs="Arial"/>
          <w:lang w:val="uk-UA"/>
        </w:rPr>
        <w:t>ин</w:t>
      </w:r>
      <w:r>
        <w:rPr>
          <w:rFonts w:ascii="Arial" w:hAnsi="Arial" w:cs="Arial"/>
        </w:rPr>
        <w:t xml:space="preserve"> повн</w:t>
      </w:r>
      <w:r>
        <w:rPr>
          <w:rFonts w:ascii="Arial" w:hAnsi="Arial" w:cs="Arial"/>
          <w:lang w:val="uk-UA"/>
        </w:rPr>
        <w:t>ий</w:t>
      </w:r>
      <w:r>
        <w:rPr>
          <w:rFonts w:ascii="Arial" w:hAnsi="Arial" w:cs="Arial"/>
        </w:rPr>
        <w:t xml:space="preserve"> пакет</w:t>
      </w:r>
      <w:r>
        <w:rPr>
          <w:rFonts w:ascii="Arial" w:hAnsi="Arial" w:cs="Arial"/>
          <w:lang w:val="uk-UA"/>
        </w:rPr>
        <w:t xml:space="preserve"> складається із</w:t>
      </w:r>
      <w:r>
        <w:rPr>
          <w:rFonts w:ascii="Arial" w:hAnsi="Arial" w:cs="Arial"/>
        </w:rPr>
        <w:t xml:space="preserve"> дв</w:t>
      </w:r>
      <w:r>
        <w:rPr>
          <w:rFonts w:ascii="Arial" w:hAnsi="Arial" w:cs="Arial"/>
          <w:lang w:val="uk-UA"/>
        </w:rPr>
        <w:t>ох</w:t>
      </w:r>
      <w:r>
        <w:rPr>
          <w:rFonts w:ascii="Arial" w:hAnsi="Arial" w:cs="Arial"/>
        </w:rPr>
        <w:t xml:space="preserve"> зовнішніх шар</w:t>
      </w:r>
      <w:r>
        <w:rPr>
          <w:rFonts w:ascii="Arial" w:hAnsi="Arial" w:cs="Arial"/>
          <w:lang w:val="uk-UA"/>
        </w:rPr>
        <w:t xml:space="preserve">ів, </w:t>
      </w:r>
      <w:r>
        <w:rPr>
          <w:rFonts w:ascii="Arial" w:hAnsi="Arial" w:cs="Arial"/>
        </w:rPr>
        <w:t>утворен</w:t>
      </w:r>
      <w:r>
        <w:rPr>
          <w:rFonts w:ascii="Arial" w:hAnsi="Arial" w:cs="Arial"/>
          <w:lang w:val="uk-UA"/>
        </w:rPr>
        <w:t>их</w:t>
      </w:r>
      <w:r>
        <w:rPr>
          <w:rFonts w:ascii="Arial" w:hAnsi="Arial" w:cs="Arial"/>
        </w:rPr>
        <w:t xml:space="preserve"> </w:t>
      </w:r>
      <w:r w:rsidR="00AD04A3">
        <w:rPr>
          <w:rFonts w:ascii="Arial" w:hAnsi="Arial" w:cs="Arial"/>
          <w:lang w:val="uk-UA"/>
        </w:rPr>
        <w:t>силіц</w:t>
      </w:r>
      <w:r>
        <w:rPr>
          <w:rFonts w:ascii="Arial" w:hAnsi="Arial" w:cs="Arial"/>
          <w:lang w:val="uk-UA"/>
        </w:rPr>
        <w:t>ійоксигенними</w:t>
      </w:r>
      <w:r>
        <w:rPr>
          <w:rFonts w:ascii="Arial" w:hAnsi="Arial" w:cs="Arial"/>
        </w:rPr>
        <w:t xml:space="preserve"> тетраедрами, </w:t>
      </w:r>
      <w:r>
        <w:rPr>
          <w:rFonts w:ascii="Arial" w:hAnsi="Arial" w:cs="Arial"/>
          <w:lang w:val="uk-UA"/>
        </w:rPr>
        <w:t>т</w:t>
      </w:r>
      <w:r>
        <w:rPr>
          <w:rFonts w:ascii="Arial" w:hAnsi="Arial" w:cs="Arial"/>
        </w:rPr>
        <w:t>а середн</w:t>
      </w:r>
      <w:r>
        <w:rPr>
          <w:rFonts w:ascii="Arial" w:hAnsi="Arial" w:cs="Arial"/>
          <w:lang w:val="uk-UA"/>
        </w:rPr>
        <w:t>ього, представленого</w:t>
      </w:r>
      <w:r>
        <w:rPr>
          <w:rFonts w:ascii="Arial" w:hAnsi="Arial" w:cs="Arial"/>
        </w:rPr>
        <w:t xml:space="preserve"> алюмо</w:t>
      </w:r>
      <w:r>
        <w:rPr>
          <w:rFonts w:ascii="Arial" w:hAnsi="Arial" w:cs="Arial"/>
          <w:lang w:val="uk-UA"/>
        </w:rPr>
        <w:t>оксиген</w:t>
      </w:r>
      <w:r>
        <w:rPr>
          <w:rFonts w:ascii="Arial" w:hAnsi="Arial" w:cs="Arial"/>
        </w:rPr>
        <w:t>гідрокс</w:t>
      </w:r>
      <w:r>
        <w:rPr>
          <w:rFonts w:ascii="Arial" w:hAnsi="Arial" w:cs="Arial"/>
          <w:lang w:val="uk-UA"/>
        </w:rPr>
        <w:t>и</w:t>
      </w:r>
      <w:r>
        <w:rPr>
          <w:rFonts w:ascii="Arial" w:hAnsi="Arial" w:cs="Arial"/>
        </w:rPr>
        <w:t>льним</w:t>
      </w:r>
      <w:r>
        <w:rPr>
          <w:rFonts w:ascii="Arial" w:hAnsi="Arial" w:cs="Arial"/>
          <w:lang w:val="uk-UA"/>
        </w:rPr>
        <w:t>и</w:t>
      </w:r>
      <w:r>
        <w:rPr>
          <w:rFonts w:ascii="Arial" w:hAnsi="Arial" w:cs="Arial"/>
        </w:rPr>
        <w:t xml:space="preserve"> октаедра</w:t>
      </w:r>
      <w:r>
        <w:rPr>
          <w:rFonts w:ascii="Arial" w:hAnsi="Arial" w:cs="Arial"/>
          <w:lang w:val="uk-UA"/>
        </w:rPr>
        <w:t>ми</w:t>
      </w:r>
      <w:r>
        <w:rPr>
          <w:rFonts w:ascii="Arial" w:hAnsi="Arial" w:cs="Arial"/>
        </w:rPr>
        <w:t xml:space="preserve"> (рис.</w:t>
      </w:r>
      <w:r>
        <w:rPr>
          <w:rFonts w:ascii="Arial" w:hAnsi="Arial" w:cs="Arial"/>
          <w:lang w:val="uk-UA"/>
        </w:rPr>
        <w:t xml:space="preserve"> 98</w:t>
      </w:r>
      <w:r>
        <w:rPr>
          <w:rFonts w:ascii="Arial" w:hAnsi="Arial" w:cs="Arial"/>
        </w:rPr>
        <w:t>).</w:t>
      </w:r>
    </w:p>
    <w:p w:rsidR="00FB59A8" w:rsidRPr="00FB59A8" w:rsidRDefault="00FB59A8" w:rsidP="00FB59A8">
      <w:pPr>
        <w:shd w:val="clear" w:color="auto" w:fill="FFFFFF"/>
        <w:spacing w:line="288" w:lineRule="auto"/>
        <w:ind w:firstLine="720"/>
        <w:jc w:val="both"/>
        <w:rPr>
          <w:rFonts w:ascii="Arial" w:hAnsi="Arial" w:cs="Arial"/>
          <w:lang w:val="uk-UA"/>
        </w:rPr>
      </w:pPr>
      <w:r>
        <w:rPr>
          <w:rFonts w:ascii="Arial" w:hAnsi="Arial" w:cs="Arial"/>
          <w:lang w:val="uk-UA"/>
        </w:rPr>
        <w:t xml:space="preserve">Тетраедричні і октаедричні шари в пакеті з'єднані таким чином, що вершини тетраедрів (оксиген) і октаедрів (гідроксил) утворюють загальну сітку іонів. </w:t>
      </w:r>
      <w:r>
        <w:rPr>
          <w:rFonts w:ascii="Arial" w:hAnsi="Arial" w:cs="Arial"/>
        </w:rPr>
        <w:t>Всього в шарі чотири сітки: верхня і нижня містять О</w:t>
      </w:r>
      <w:r>
        <w:rPr>
          <w:rFonts w:ascii="Arial" w:hAnsi="Arial" w:cs="Arial"/>
          <w:vertAlign w:val="superscript"/>
        </w:rPr>
        <w:t>2-</w:t>
      </w:r>
      <w:r>
        <w:rPr>
          <w:rFonts w:ascii="Arial" w:hAnsi="Arial" w:cs="Arial"/>
        </w:rPr>
        <w:t>, дві середні - О</w:t>
      </w:r>
      <w:r>
        <w:rPr>
          <w:rFonts w:ascii="Arial" w:hAnsi="Arial" w:cs="Arial"/>
          <w:vertAlign w:val="superscript"/>
        </w:rPr>
        <w:t>2-</w:t>
      </w:r>
      <w:r>
        <w:rPr>
          <w:rFonts w:ascii="Arial" w:hAnsi="Arial" w:cs="Arial"/>
        </w:rPr>
        <w:t xml:space="preserve"> і ОН</w:t>
      </w:r>
      <w:r>
        <w:rPr>
          <w:rFonts w:ascii="Arial" w:hAnsi="Arial" w:cs="Arial"/>
          <w:vertAlign w:val="superscript"/>
        </w:rPr>
        <w:t>-</w:t>
      </w:r>
      <w:r>
        <w:rPr>
          <w:rFonts w:ascii="Arial" w:hAnsi="Arial" w:cs="Arial"/>
        </w:rPr>
        <w:t>. Між сітками з аніонів розташовуються катіони Si</w:t>
      </w:r>
      <w:r>
        <w:rPr>
          <w:rFonts w:ascii="Arial" w:hAnsi="Arial" w:cs="Arial"/>
          <w:vertAlign w:val="superscript"/>
        </w:rPr>
        <w:t>4+</w:t>
      </w:r>
      <w:r>
        <w:rPr>
          <w:rFonts w:ascii="Arial" w:hAnsi="Arial" w:cs="Arial"/>
        </w:rPr>
        <w:t xml:space="preserve"> і Al</w:t>
      </w:r>
      <w:r>
        <w:rPr>
          <w:rFonts w:ascii="Arial" w:hAnsi="Arial" w:cs="Arial"/>
          <w:vertAlign w:val="superscript"/>
        </w:rPr>
        <w:t>3+</w:t>
      </w:r>
      <w:r>
        <w:rPr>
          <w:rFonts w:ascii="Arial" w:hAnsi="Arial" w:cs="Arial"/>
        </w:rPr>
        <w:t>. У структурі одного пакет</w:t>
      </w:r>
      <w:r>
        <w:rPr>
          <w:rFonts w:ascii="Arial" w:hAnsi="Arial" w:cs="Arial"/>
          <w:lang w:val="uk-UA"/>
        </w:rPr>
        <w:t>у п</w:t>
      </w:r>
      <w:r>
        <w:rPr>
          <w:rFonts w:ascii="Arial" w:hAnsi="Arial" w:cs="Arial"/>
        </w:rPr>
        <w:t>ростежується ланцюг (-Si-O-Si-O-Al-O-Si-O-) з ковалентним зв'язком елементів.</w:t>
      </w:r>
      <w:r>
        <w:rPr>
          <w:rFonts w:ascii="Arial" w:hAnsi="Arial" w:cs="Arial"/>
          <w:lang w:val="uk-UA"/>
        </w:rPr>
        <w:t xml:space="preserve"> </w:t>
      </w:r>
      <w:r w:rsidRPr="00FB59A8">
        <w:rPr>
          <w:rFonts w:ascii="Arial" w:hAnsi="Arial" w:cs="Arial"/>
          <w:lang w:val="uk-UA"/>
        </w:rPr>
        <w:t>Таким чином, різниця між двошаровим</w:t>
      </w:r>
      <w:r>
        <w:rPr>
          <w:rFonts w:ascii="Arial" w:hAnsi="Arial" w:cs="Arial"/>
          <w:lang w:val="uk-UA"/>
        </w:rPr>
        <w:t>и</w:t>
      </w:r>
      <w:r w:rsidRPr="00FB59A8">
        <w:rPr>
          <w:rFonts w:ascii="Arial" w:hAnsi="Arial" w:cs="Arial"/>
          <w:lang w:val="uk-UA"/>
        </w:rPr>
        <w:t xml:space="preserve"> глинистими мінералами (каол</w:t>
      </w:r>
      <w:r>
        <w:rPr>
          <w:rFonts w:ascii="Arial" w:hAnsi="Arial" w:cs="Arial"/>
          <w:lang w:val="uk-UA"/>
        </w:rPr>
        <w:t>і</w:t>
      </w:r>
      <w:r w:rsidRPr="00FB59A8">
        <w:rPr>
          <w:rFonts w:ascii="Arial" w:hAnsi="Arial" w:cs="Arial"/>
          <w:lang w:val="uk-UA"/>
        </w:rPr>
        <w:t>н</w:t>
      </w:r>
      <w:r>
        <w:rPr>
          <w:rFonts w:ascii="Arial" w:hAnsi="Arial" w:cs="Arial"/>
          <w:lang w:val="uk-UA"/>
        </w:rPr>
        <w:t>і</w:t>
      </w:r>
      <w:r w:rsidRPr="00FB59A8">
        <w:rPr>
          <w:rFonts w:ascii="Arial" w:hAnsi="Arial" w:cs="Arial"/>
          <w:lang w:val="uk-UA"/>
        </w:rPr>
        <w:t>том) і тришаровим</w:t>
      </w:r>
      <w:r>
        <w:rPr>
          <w:rFonts w:ascii="Arial" w:hAnsi="Arial" w:cs="Arial"/>
          <w:lang w:val="uk-UA"/>
        </w:rPr>
        <w:t>и</w:t>
      </w:r>
      <w:r w:rsidRPr="00FB59A8">
        <w:rPr>
          <w:rFonts w:ascii="Arial" w:hAnsi="Arial" w:cs="Arial"/>
          <w:lang w:val="uk-UA"/>
        </w:rPr>
        <w:t xml:space="preserve"> (монтморилонітом) полягає в тому, що перші, характеризуючись більш простою структурою, легше віддають воду (їх дегідратація починається при температурі 450</w:t>
      </w:r>
      <w:r>
        <w:rPr>
          <w:rFonts w:ascii="Arial" w:hAnsi="Arial" w:cs="Arial"/>
          <w:lang w:val="uk-UA"/>
        </w:rPr>
        <w:t>…</w:t>
      </w:r>
      <w:r w:rsidRPr="00FB59A8">
        <w:rPr>
          <w:rFonts w:ascii="Arial" w:hAnsi="Arial" w:cs="Arial"/>
          <w:lang w:val="uk-UA"/>
        </w:rPr>
        <w:t>600</w:t>
      </w:r>
      <w:r w:rsidRPr="00FB59A8">
        <w:rPr>
          <w:rFonts w:ascii="Arial" w:hAnsi="Arial" w:cs="Arial"/>
          <w:vertAlign w:val="superscript"/>
          <w:lang w:val="uk-UA"/>
        </w:rPr>
        <w:t>0</w:t>
      </w:r>
      <w:r w:rsidRPr="00FB59A8">
        <w:rPr>
          <w:rFonts w:ascii="Arial" w:hAnsi="Arial" w:cs="Arial"/>
          <w:lang w:val="uk-UA"/>
        </w:rPr>
        <w:t>С), а другі, маючи замкнуті пакети, віддають воду важче і для їх дегідратації необхідні більш високі температури.</w:t>
      </w:r>
    </w:p>
    <w:p w:rsidR="00FB59A8" w:rsidRPr="00FB59A8" w:rsidRDefault="00FB59A8" w:rsidP="002774FA">
      <w:pPr>
        <w:shd w:val="clear" w:color="auto" w:fill="FFFFFF"/>
        <w:spacing w:line="288" w:lineRule="auto"/>
        <w:ind w:firstLine="720"/>
        <w:jc w:val="both"/>
        <w:rPr>
          <w:rFonts w:ascii="Arial" w:hAnsi="Arial" w:cs="Arial"/>
          <w:lang w:val="uk-UA"/>
        </w:rPr>
      </w:pPr>
    </w:p>
    <w:p w:rsidR="002774FA" w:rsidRDefault="002774FA" w:rsidP="002774FA">
      <w:pPr>
        <w:shd w:val="clear" w:color="auto" w:fill="FFFFFF"/>
        <w:spacing w:line="288" w:lineRule="auto"/>
        <w:ind w:firstLine="720"/>
        <w:jc w:val="center"/>
        <w:rPr>
          <w:rFonts w:ascii="Arial" w:hAnsi="Arial" w:cs="Arial"/>
          <w:noProof/>
        </w:rPr>
      </w:pPr>
      <w:r>
        <w:rPr>
          <w:rFonts w:ascii="Arial" w:hAnsi="Arial" w:cs="Arial"/>
          <w:noProof/>
          <w:lang w:val="en-US" w:eastAsia="en-US"/>
        </w:rPr>
        <w:drawing>
          <wp:inline distT="0" distB="0" distL="0" distR="0">
            <wp:extent cx="1993900" cy="1993900"/>
            <wp:effectExtent l="0" t="0" r="6350" b="6350"/>
            <wp:docPr id="176" name="Рисунок 176" descr="Описание: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Описание: Diagram&#10;&#10;Description automatically generated"/>
                    <pic:cNvPicPr>
                      <a:picLocks noChangeAspect="1" noChangeArrowheads="1"/>
                    </pic:cNvPicPr>
                  </pic:nvPicPr>
                  <pic:blipFill>
                    <a:blip r:embed="rId195" cstate="print">
                      <a:extLst>
                        <a:ext uri="{BEBA8EAE-BF5A-486C-A8C5-ECC9F3942E4B}">
                          <a14:imgProps xmlns:a14="http://schemas.microsoft.com/office/drawing/2010/main">
                            <a14:imgLayer r:embed="rId19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993900" cy="1993900"/>
                    </a:xfrm>
                    <a:prstGeom prst="rect">
                      <a:avLst/>
                    </a:prstGeom>
                    <a:noFill/>
                    <a:ln>
                      <a:noFill/>
                    </a:ln>
                  </pic:spPr>
                </pic:pic>
              </a:graphicData>
            </a:graphic>
          </wp:inline>
        </w:drawing>
      </w:r>
      <w:r>
        <w:rPr>
          <w:rFonts w:ascii="Arial" w:hAnsi="Arial" w:cs="Arial"/>
          <w:noProof/>
          <w:lang w:val="en-US" w:eastAsia="en-US"/>
        </w:rPr>
        <w:drawing>
          <wp:inline distT="0" distB="0" distL="0" distR="0">
            <wp:extent cx="2373630" cy="1974850"/>
            <wp:effectExtent l="0" t="0" r="7620" b="6350"/>
            <wp:docPr id="175" name="Рисунок 175" descr="Описание: 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Описание: Graphical user interface&#10;&#10;Description automatically generated with medium confidence"/>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2373630" cy="1974850"/>
                    </a:xfrm>
                    <a:prstGeom prst="rect">
                      <a:avLst/>
                    </a:prstGeom>
                    <a:noFill/>
                    <a:ln>
                      <a:noFill/>
                    </a:ln>
                  </pic:spPr>
                </pic:pic>
              </a:graphicData>
            </a:graphic>
          </wp:inline>
        </w:drawing>
      </w:r>
    </w:p>
    <w:p w:rsidR="002774FA" w:rsidRDefault="002774FA" w:rsidP="002774FA">
      <w:pPr>
        <w:shd w:val="clear" w:color="auto" w:fill="FFFFFF"/>
        <w:spacing w:line="288" w:lineRule="auto"/>
        <w:ind w:firstLine="720"/>
        <w:jc w:val="center"/>
        <w:rPr>
          <w:rFonts w:ascii="Arial" w:hAnsi="Arial" w:cs="Arial"/>
          <w:lang w:val="uk-UA"/>
        </w:rPr>
      </w:pPr>
      <w:r>
        <w:rPr>
          <w:rFonts w:ascii="Arial" w:hAnsi="Arial" w:cs="Arial"/>
        </w:rPr>
        <w:t>Рис.</w:t>
      </w:r>
      <w:r>
        <w:rPr>
          <w:rFonts w:ascii="Arial" w:hAnsi="Arial" w:cs="Arial"/>
          <w:lang w:val="uk-UA"/>
        </w:rPr>
        <w:t xml:space="preserve"> 98</w:t>
      </w:r>
      <w:r>
        <w:rPr>
          <w:rFonts w:ascii="Arial" w:hAnsi="Arial" w:cs="Arial"/>
        </w:rPr>
        <w:t xml:space="preserve">. Схематичне зображення </w:t>
      </w:r>
      <w:r>
        <w:rPr>
          <w:rFonts w:ascii="Arial" w:hAnsi="Arial" w:cs="Arial"/>
          <w:lang w:val="uk-UA"/>
        </w:rPr>
        <w:t>структури монтморилонітового</w:t>
      </w:r>
      <w:r>
        <w:rPr>
          <w:rFonts w:ascii="Arial" w:hAnsi="Arial" w:cs="Arial"/>
        </w:rPr>
        <w:t xml:space="preserve"> шар</w:t>
      </w:r>
      <w:r>
        <w:rPr>
          <w:rFonts w:ascii="Arial" w:hAnsi="Arial" w:cs="Arial"/>
          <w:lang w:val="uk-UA"/>
        </w:rPr>
        <w:t>у</w:t>
      </w:r>
      <w:r>
        <w:rPr>
          <w:rFonts w:ascii="Arial" w:hAnsi="Arial" w:cs="Arial"/>
        </w:rPr>
        <w:t xml:space="preserve">: </w:t>
      </w:r>
    </w:p>
    <w:p w:rsidR="002774FA" w:rsidRDefault="002774FA" w:rsidP="002774FA">
      <w:pPr>
        <w:shd w:val="clear" w:color="auto" w:fill="FFFFFF"/>
        <w:spacing w:line="288" w:lineRule="auto"/>
        <w:ind w:firstLine="720"/>
        <w:jc w:val="center"/>
        <w:rPr>
          <w:rFonts w:ascii="Arial" w:hAnsi="Arial" w:cs="Arial"/>
          <w:noProof/>
          <w:lang w:val="uk-UA"/>
        </w:rPr>
      </w:pPr>
      <w:r>
        <w:rPr>
          <w:rFonts w:ascii="Arial" w:hAnsi="Arial" w:cs="Arial"/>
          <w:lang w:val="uk-UA"/>
        </w:rPr>
        <w:t>1, 2 – цілий шар; 3 – початок другого шару</w:t>
      </w:r>
    </w:p>
    <w:p w:rsidR="00FB59A8" w:rsidRDefault="00FB59A8" w:rsidP="002774FA">
      <w:pPr>
        <w:shd w:val="clear" w:color="auto" w:fill="FFFFFF"/>
        <w:spacing w:line="288" w:lineRule="auto"/>
        <w:ind w:firstLine="720"/>
        <w:jc w:val="both"/>
        <w:rPr>
          <w:rFonts w:ascii="Arial" w:hAnsi="Arial" w:cs="Arial"/>
          <w:lang w:val="uk-UA"/>
        </w:rPr>
      </w:pPr>
    </w:p>
    <w:p w:rsidR="002774FA" w:rsidRPr="00FB59A8" w:rsidRDefault="002774FA" w:rsidP="002774FA">
      <w:pPr>
        <w:shd w:val="clear" w:color="auto" w:fill="FFFFFF"/>
        <w:spacing w:line="288" w:lineRule="auto"/>
        <w:ind w:firstLine="720"/>
        <w:jc w:val="both"/>
        <w:rPr>
          <w:rFonts w:ascii="Arial" w:hAnsi="Arial" w:cs="Arial"/>
          <w:lang w:val="uk-UA"/>
        </w:rPr>
      </w:pPr>
      <w:r w:rsidRPr="00FB59A8">
        <w:rPr>
          <w:rFonts w:ascii="Arial" w:hAnsi="Arial" w:cs="Arial"/>
          <w:lang w:val="uk-UA"/>
        </w:rPr>
        <w:t>Крім того, каолініт містить в якості катіона виключно іон алюмінію, а монтморилон</w:t>
      </w:r>
      <w:r w:rsidR="00AB6B98">
        <w:rPr>
          <w:rFonts w:ascii="Arial" w:hAnsi="Arial" w:cs="Arial"/>
          <w:lang w:val="uk-UA"/>
        </w:rPr>
        <w:t>і</w:t>
      </w:r>
      <w:r w:rsidRPr="00FB59A8">
        <w:rPr>
          <w:rFonts w:ascii="Arial" w:hAnsi="Arial" w:cs="Arial"/>
          <w:lang w:val="uk-UA"/>
        </w:rPr>
        <w:t>т - і інші іони (магнію і т.д.), а структурованих гідроксильних іонів в останньому міститься значно менше, ніж у мінералів каолінітової групи.</w:t>
      </w:r>
    </w:p>
    <w:p w:rsidR="002774FA" w:rsidRDefault="002774FA" w:rsidP="002774FA">
      <w:pPr>
        <w:shd w:val="clear" w:color="auto" w:fill="FFFFFF"/>
        <w:spacing w:line="288" w:lineRule="auto"/>
        <w:ind w:firstLine="720"/>
        <w:jc w:val="both"/>
        <w:rPr>
          <w:rFonts w:ascii="Arial" w:hAnsi="Arial" w:cs="Arial"/>
        </w:rPr>
      </w:pPr>
      <w:r w:rsidRPr="00F275EA">
        <w:rPr>
          <w:rFonts w:ascii="Arial" w:hAnsi="Arial" w:cs="Arial"/>
          <w:i/>
          <w:lang w:val="uk-UA"/>
        </w:rPr>
        <w:t>Колір</w:t>
      </w:r>
      <w:r w:rsidRPr="00F275EA">
        <w:rPr>
          <w:rFonts w:ascii="Arial" w:hAnsi="Arial" w:cs="Arial"/>
          <w:lang w:val="uk-UA"/>
        </w:rPr>
        <w:t xml:space="preserve"> </w:t>
      </w:r>
      <w:r>
        <w:rPr>
          <w:rFonts w:ascii="Arial" w:hAnsi="Arial" w:cs="Arial"/>
          <w:lang w:val="uk-UA"/>
        </w:rPr>
        <w:t xml:space="preserve">монтморилоніту - </w:t>
      </w:r>
      <w:r w:rsidRPr="00F275EA">
        <w:rPr>
          <w:rFonts w:ascii="Arial" w:hAnsi="Arial" w:cs="Arial"/>
          <w:lang w:val="uk-UA"/>
        </w:rPr>
        <w:t xml:space="preserve">білий з сіруватим, іноді </w:t>
      </w:r>
      <w:r w:rsidR="00AD04A3">
        <w:rPr>
          <w:rFonts w:ascii="Arial" w:hAnsi="Arial" w:cs="Arial"/>
          <w:lang w:val="uk-UA"/>
        </w:rPr>
        <w:t xml:space="preserve">з </w:t>
      </w:r>
      <w:r w:rsidRPr="00F275EA">
        <w:rPr>
          <w:rFonts w:ascii="Arial" w:hAnsi="Arial" w:cs="Arial"/>
          <w:lang w:val="uk-UA"/>
        </w:rPr>
        <w:t xml:space="preserve">синюватим відтінком, рожевий, рожево-червоний, іноді зелений. </w:t>
      </w:r>
      <w:r>
        <w:rPr>
          <w:rFonts w:ascii="Arial" w:hAnsi="Arial" w:cs="Arial"/>
          <w:i/>
        </w:rPr>
        <w:t>Блиск</w:t>
      </w:r>
      <w:r>
        <w:rPr>
          <w:rFonts w:ascii="Arial" w:hAnsi="Arial" w:cs="Arial"/>
        </w:rPr>
        <w:t xml:space="preserve"> у сухому стані матовий. Nm = 1,516-1,526.</w:t>
      </w:r>
    </w:p>
    <w:p w:rsidR="002774FA" w:rsidRDefault="002774FA" w:rsidP="002774FA">
      <w:pPr>
        <w:shd w:val="clear" w:color="auto" w:fill="FFFFFF"/>
        <w:spacing w:line="288" w:lineRule="auto"/>
        <w:ind w:firstLine="720"/>
        <w:jc w:val="both"/>
        <w:rPr>
          <w:rFonts w:ascii="Arial" w:hAnsi="Arial" w:cs="Arial"/>
        </w:rPr>
      </w:pPr>
      <w:r>
        <w:rPr>
          <w:rFonts w:ascii="Arial" w:hAnsi="Arial" w:cs="Arial"/>
          <w:i/>
        </w:rPr>
        <w:t>Твердість</w:t>
      </w:r>
      <w:r>
        <w:rPr>
          <w:rFonts w:ascii="Arial" w:hAnsi="Arial" w:cs="Arial"/>
        </w:rPr>
        <w:t xml:space="preserve"> окремих лусочок невідома. </w:t>
      </w:r>
      <w:r>
        <w:rPr>
          <w:rFonts w:ascii="Arial" w:hAnsi="Arial" w:cs="Arial"/>
          <w:lang w:val="uk-UA"/>
        </w:rPr>
        <w:t>Монтморилоніт д</w:t>
      </w:r>
      <w:r>
        <w:rPr>
          <w:rFonts w:ascii="Arial" w:hAnsi="Arial" w:cs="Arial"/>
        </w:rPr>
        <w:t>уже м'який</w:t>
      </w:r>
      <w:r>
        <w:rPr>
          <w:rFonts w:ascii="Arial" w:hAnsi="Arial" w:cs="Arial"/>
          <w:lang w:val="uk-UA"/>
        </w:rPr>
        <w:t>, ж</w:t>
      </w:r>
      <w:r>
        <w:rPr>
          <w:rFonts w:ascii="Arial" w:hAnsi="Arial" w:cs="Arial"/>
        </w:rPr>
        <w:t xml:space="preserve">ирний. </w:t>
      </w:r>
      <w:r>
        <w:rPr>
          <w:rFonts w:ascii="Arial" w:hAnsi="Arial" w:cs="Arial"/>
          <w:i/>
        </w:rPr>
        <w:t>Спайність</w:t>
      </w:r>
      <w:r>
        <w:rPr>
          <w:rFonts w:ascii="Arial" w:hAnsi="Arial" w:cs="Arial"/>
        </w:rPr>
        <w:t xml:space="preserve"> лусочок досконала {001}.</w:t>
      </w:r>
    </w:p>
    <w:p w:rsidR="002774FA" w:rsidRDefault="002774FA" w:rsidP="002774FA">
      <w:pPr>
        <w:shd w:val="clear" w:color="auto" w:fill="FFFFFF"/>
        <w:spacing w:line="288" w:lineRule="auto"/>
        <w:ind w:firstLine="720"/>
        <w:jc w:val="both"/>
        <w:rPr>
          <w:rFonts w:ascii="Arial" w:hAnsi="Arial" w:cs="Arial"/>
        </w:rPr>
      </w:pPr>
      <w:r>
        <w:rPr>
          <w:rFonts w:ascii="Arial" w:hAnsi="Arial" w:cs="Arial"/>
          <w:i/>
        </w:rPr>
        <w:t>Діагностичні ознаки</w:t>
      </w:r>
      <w:r>
        <w:rPr>
          <w:rFonts w:ascii="Arial" w:hAnsi="Arial" w:cs="Arial"/>
        </w:rPr>
        <w:t xml:space="preserve">. Наявність монтморилоніту в тих чи інших глинах </w:t>
      </w:r>
      <w:r>
        <w:rPr>
          <w:rFonts w:ascii="Arial" w:hAnsi="Arial" w:cs="Arial"/>
          <w:lang w:val="uk-UA"/>
        </w:rPr>
        <w:t>підтверджується їх</w:t>
      </w:r>
      <w:r>
        <w:rPr>
          <w:rFonts w:ascii="Arial" w:hAnsi="Arial" w:cs="Arial"/>
        </w:rPr>
        <w:t xml:space="preserve"> сильн</w:t>
      </w:r>
      <w:r>
        <w:rPr>
          <w:rFonts w:ascii="Arial" w:hAnsi="Arial" w:cs="Arial"/>
          <w:lang w:val="uk-UA"/>
        </w:rPr>
        <w:t>им</w:t>
      </w:r>
      <w:r>
        <w:rPr>
          <w:rFonts w:ascii="Arial" w:hAnsi="Arial" w:cs="Arial"/>
        </w:rPr>
        <w:t xml:space="preserve"> набухання</w:t>
      </w:r>
      <w:r>
        <w:rPr>
          <w:rFonts w:ascii="Arial" w:hAnsi="Arial" w:cs="Arial"/>
          <w:lang w:val="uk-UA"/>
        </w:rPr>
        <w:t>м при додаванні</w:t>
      </w:r>
      <w:r>
        <w:rPr>
          <w:rFonts w:ascii="Arial" w:hAnsi="Arial" w:cs="Arial"/>
        </w:rPr>
        <w:t xml:space="preserve"> во</w:t>
      </w:r>
      <w:r>
        <w:rPr>
          <w:rFonts w:ascii="Arial" w:hAnsi="Arial" w:cs="Arial"/>
          <w:lang w:val="uk-UA"/>
        </w:rPr>
        <w:t>ди.</w:t>
      </w:r>
      <w:r>
        <w:rPr>
          <w:rFonts w:ascii="Arial" w:hAnsi="Arial" w:cs="Arial"/>
        </w:rPr>
        <w:t xml:space="preserve"> Проте точна діагностика без виміру оптичних констант, рентгенометричних досліджень та хімічних аналізів неможлива.</w:t>
      </w:r>
    </w:p>
    <w:p w:rsidR="002774FA" w:rsidRDefault="002774FA" w:rsidP="002774FA">
      <w:pPr>
        <w:shd w:val="clear" w:color="auto" w:fill="FFFFFF"/>
        <w:spacing w:line="288" w:lineRule="auto"/>
        <w:ind w:firstLine="720"/>
        <w:jc w:val="both"/>
        <w:rPr>
          <w:rFonts w:ascii="Arial" w:hAnsi="Arial" w:cs="Arial"/>
          <w:noProof/>
        </w:rPr>
      </w:pPr>
    </w:p>
    <w:p w:rsidR="002774FA" w:rsidRDefault="002774FA" w:rsidP="002774FA">
      <w:pPr>
        <w:pStyle w:val="a5"/>
        <w:spacing w:line="276" w:lineRule="auto"/>
        <w:rPr>
          <w:rFonts w:ascii="Arial" w:hAnsi="Arial" w:cs="Arial"/>
          <w:bCs/>
          <w:caps/>
          <w:sz w:val="24"/>
          <w:szCs w:val="24"/>
          <w:lang w:val="ru-RU"/>
        </w:rPr>
      </w:pPr>
      <w:r>
        <w:rPr>
          <w:rFonts w:ascii="Arial" w:hAnsi="Arial" w:cs="Arial"/>
          <w:bCs/>
          <w:sz w:val="24"/>
          <w:szCs w:val="24"/>
        </w:rPr>
        <w:t xml:space="preserve">Запитання </w:t>
      </w:r>
      <w:r>
        <w:rPr>
          <w:rFonts w:ascii="Arial" w:hAnsi="Arial" w:cs="Arial"/>
          <w:bCs/>
          <w:sz w:val="24"/>
          <w:szCs w:val="24"/>
          <w:lang w:val="ru-RU"/>
        </w:rPr>
        <w:t>для самоконтролю</w:t>
      </w:r>
    </w:p>
    <w:p w:rsidR="002774FA" w:rsidRDefault="002774FA" w:rsidP="002774FA">
      <w:pPr>
        <w:spacing w:line="288" w:lineRule="auto"/>
        <w:rPr>
          <w:rFonts w:ascii="Arial" w:hAnsi="Arial" w:cs="Arial"/>
          <w:lang w:val="uk-UA"/>
        </w:rPr>
      </w:pPr>
      <w:r>
        <w:rPr>
          <w:rFonts w:ascii="Arial" w:hAnsi="Arial" w:cs="Arial"/>
          <w:lang w:val="uk-UA"/>
        </w:rPr>
        <w:t>1.Описати структуру каолініту.</w:t>
      </w:r>
    </w:p>
    <w:p w:rsidR="002774FA" w:rsidRDefault="002774FA" w:rsidP="002774FA">
      <w:pPr>
        <w:spacing w:line="288" w:lineRule="auto"/>
        <w:rPr>
          <w:rFonts w:ascii="Arial" w:hAnsi="Arial" w:cs="Arial"/>
          <w:lang w:val="uk-UA"/>
        </w:rPr>
      </w:pPr>
      <w:r>
        <w:rPr>
          <w:rFonts w:ascii="Arial" w:hAnsi="Arial" w:cs="Arial"/>
          <w:lang w:val="uk-UA"/>
        </w:rPr>
        <w:t>2.Описати структуру монтморилоніту.</w:t>
      </w:r>
    </w:p>
    <w:p w:rsidR="002774FA" w:rsidRDefault="002774FA" w:rsidP="002774FA">
      <w:pPr>
        <w:spacing w:line="288" w:lineRule="auto"/>
        <w:rPr>
          <w:rFonts w:ascii="Arial" w:hAnsi="Arial" w:cs="Arial"/>
          <w:lang w:val="uk-UA"/>
        </w:rPr>
      </w:pPr>
      <w:r>
        <w:rPr>
          <w:rFonts w:ascii="Arial" w:hAnsi="Arial" w:cs="Arial"/>
          <w:lang w:val="uk-UA"/>
        </w:rPr>
        <w:t>3.Описати загальну структуру глинистих  мінералів.</w:t>
      </w:r>
    </w:p>
    <w:p w:rsidR="002774FA" w:rsidRDefault="002774FA" w:rsidP="002774FA">
      <w:pPr>
        <w:spacing w:line="288" w:lineRule="auto"/>
        <w:rPr>
          <w:rFonts w:ascii="Arial" w:hAnsi="Arial" w:cs="Arial"/>
          <w:lang w:val="uk-UA"/>
        </w:rPr>
      </w:pPr>
    </w:p>
    <w:p w:rsidR="002774FA" w:rsidRDefault="002774FA" w:rsidP="002774FA">
      <w:pPr>
        <w:spacing w:line="288" w:lineRule="auto"/>
        <w:ind w:left="360"/>
        <w:jc w:val="center"/>
        <w:rPr>
          <w:rFonts w:ascii="Arial" w:hAnsi="Arial" w:cs="Arial"/>
          <w:b/>
          <w:bCs/>
          <w:lang w:val="uk-UA"/>
        </w:rPr>
      </w:pPr>
      <w:r>
        <w:rPr>
          <w:rFonts w:ascii="Arial" w:hAnsi="Arial" w:cs="Arial"/>
          <w:b/>
          <w:bCs/>
          <w:caps/>
          <w:lang w:val="uk-UA"/>
        </w:rPr>
        <w:t>Лекція</w:t>
      </w:r>
      <w:r>
        <w:rPr>
          <w:rFonts w:ascii="Arial" w:hAnsi="Arial" w:cs="Arial"/>
          <w:b/>
          <w:bCs/>
          <w:lang w:val="uk-UA"/>
        </w:rPr>
        <w:t xml:space="preserve"> 9</w:t>
      </w:r>
      <w:r>
        <w:rPr>
          <w:rFonts w:ascii="Arial" w:hAnsi="Arial" w:cs="Arial"/>
          <w:b/>
          <w:bCs/>
          <w:i/>
          <w:lang w:val="uk-UA"/>
        </w:rPr>
        <w:t>.</w:t>
      </w:r>
      <w:r>
        <w:rPr>
          <w:rFonts w:ascii="Arial" w:hAnsi="Arial" w:cs="Arial"/>
          <w:b/>
          <w:bCs/>
          <w:lang w:val="uk-UA"/>
        </w:rPr>
        <w:t xml:space="preserve"> Фізико-хімічні процеси отримання в’яжучих речовин та кераміки з урахуванням основ мінералогії. Дегідратація гіпсу </w:t>
      </w:r>
    </w:p>
    <w:p w:rsidR="002774FA" w:rsidRDefault="002774FA" w:rsidP="002774FA">
      <w:pPr>
        <w:shd w:val="clear" w:color="auto" w:fill="FFFFFF"/>
        <w:ind w:firstLine="720"/>
        <w:jc w:val="center"/>
        <w:rPr>
          <w:rFonts w:ascii="Arial" w:hAnsi="Arial" w:cs="Arial"/>
          <w:b/>
          <w:i/>
          <w:iCs/>
          <w:color w:val="000000"/>
          <w:szCs w:val="26"/>
          <w:lang w:val="uk-UA"/>
        </w:rPr>
      </w:pP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Сировиною для отримання гіпсових в'яжучих зазвичай служить природний гіпс, який являє собою водну сіль сульфату кальцію (кристалогідрат) - Са</w:t>
      </w:r>
      <w:r>
        <w:rPr>
          <w:rFonts w:ascii="Arial" w:hAnsi="Arial" w:cs="Arial"/>
          <w:szCs w:val="26"/>
        </w:rPr>
        <w:t>SO</w:t>
      </w:r>
      <w:r>
        <w:rPr>
          <w:rFonts w:ascii="Arial" w:hAnsi="Arial" w:cs="Arial"/>
          <w:szCs w:val="26"/>
          <w:vertAlign w:val="subscript"/>
          <w:lang w:val="uk-UA"/>
        </w:rPr>
        <w:t>4</w:t>
      </w:r>
      <w:r>
        <w:rPr>
          <w:rFonts w:ascii="Arial" w:hAnsi="Arial" w:cs="Arial"/>
          <w:szCs w:val="26"/>
          <w:lang w:val="uk-UA"/>
        </w:rPr>
        <w:t>·2</w:t>
      </w:r>
      <w:r>
        <w:rPr>
          <w:rFonts w:ascii="Arial" w:hAnsi="Arial" w:cs="Arial"/>
          <w:szCs w:val="26"/>
        </w:rPr>
        <w:t>H</w:t>
      </w:r>
      <w:r>
        <w:rPr>
          <w:rFonts w:ascii="Arial" w:hAnsi="Arial" w:cs="Arial"/>
          <w:szCs w:val="26"/>
          <w:vertAlign w:val="subscript"/>
          <w:lang w:val="uk-UA"/>
        </w:rPr>
        <w:t>2</w:t>
      </w:r>
      <w:r>
        <w:rPr>
          <w:rFonts w:ascii="Arial" w:hAnsi="Arial" w:cs="Arial"/>
          <w:szCs w:val="26"/>
        </w:rPr>
        <w:t>O</w:t>
      </w:r>
      <w:r>
        <w:rPr>
          <w:rFonts w:ascii="Arial" w:hAnsi="Arial" w:cs="Arial"/>
          <w:szCs w:val="26"/>
          <w:lang w:val="uk-UA"/>
        </w:rPr>
        <w:t>. В якості сировини можуть бути використані і інші матеріали: природний ангідрит - Са</w:t>
      </w:r>
      <w:r>
        <w:rPr>
          <w:rFonts w:ascii="Arial" w:hAnsi="Arial" w:cs="Arial"/>
          <w:szCs w:val="26"/>
        </w:rPr>
        <w:t>SO</w:t>
      </w:r>
      <w:r>
        <w:rPr>
          <w:rFonts w:ascii="Arial" w:hAnsi="Arial" w:cs="Arial"/>
          <w:szCs w:val="26"/>
          <w:vertAlign w:val="subscript"/>
          <w:lang w:val="uk-UA"/>
        </w:rPr>
        <w:t>4</w:t>
      </w:r>
      <w:r>
        <w:rPr>
          <w:rFonts w:ascii="Arial" w:hAnsi="Arial" w:cs="Arial"/>
          <w:szCs w:val="26"/>
          <w:lang w:val="uk-UA"/>
        </w:rPr>
        <w:t xml:space="preserve">, гіпсовмісні відходи - фосфогіпс, </w:t>
      </w:r>
      <w:r w:rsidRPr="00AB6B98">
        <w:rPr>
          <w:rFonts w:ascii="Arial" w:hAnsi="Arial" w:cs="Arial"/>
          <w:color w:val="000000" w:themeColor="text1"/>
          <w:szCs w:val="26"/>
          <w:lang w:val="uk-UA"/>
        </w:rPr>
        <w:t>борогіпс</w:t>
      </w:r>
      <w:r>
        <w:rPr>
          <w:rFonts w:ascii="Arial" w:hAnsi="Arial" w:cs="Arial"/>
          <w:szCs w:val="26"/>
          <w:lang w:val="uk-UA"/>
        </w:rPr>
        <w:t xml:space="preserve"> тощо. </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 xml:space="preserve">У кристалічній решітці двуводного гіпсу (рис. 99) кожен атом кальцію оточений пятьма комплексними групами, що складаються з трьох тетраедрів </w:t>
      </w:r>
      <w:r>
        <w:rPr>
          <w:rFonts w:ascii="Arial" w:hAnsi="Arial" w:cs="Arial"/>
          <w:szCs w:val="26"/>
        </w:rPr>
        <w:sym w:font="Symbol" w:char="F05B"/>
      </w:r>
      <w:r>
        <w:rPr>
          <w:rFonts w:ascii="Arial" w:hAnsi="Arial" w:cs="Arial"/>
          <w:szCs w:val="26"/>
        </w:rPr>
        <w:t>SO</w:t>
      </w:r>
      <w:r>
        <w:rPr>
          <w:rFonts w:ascii="Arial" w:hAnsi="Arial" w:cs="Arial"/>
          <w:szCs w:val="26"/>
          <w:vertAlign w:val="subscript"/>
          <w:lang w:val="uk-UA"/>
        </w:rPr>
        <w:t>4</w:t>
      </w:r>
      <w:r>
        <w:rPr>
          <w:rFonts w:ascii="Arial" w:hAnsi="Arial" w:cs="Arial"/>
          <w:szCs w:val="26"/>
        </w:rPr>
        <w:sym w:font="Symbol" w:char="F05D"/>
      </w:r>
      <w:r>
        <w:rPr>
          <w:rFonts w:ascii="Arial" w:hAnsi="Arial" w:cs="Arial"/>
          <w:szCs w:val="26"/>
          <w:vertAlign w:val="superscript"/>
          <w:lang w:val="uk-UA"/>
        </w:rPr>
        <w:t>2-</w:t>
      </w:r>
      <w:r>
        <w:rPr>
          <w:rFonts w:ascii="Arial" w:hAnsi="Arial" w:cs="Arial"/>
          <w:szCs w:val="26"/>
          <w:lang w:val="uk-UA"/>
        </w:rPr>
        <w:t xml:space="preserve"> і двох молекул води.</w:t>
      </w:r>
    </w:p>
    <w:p w:rsidR="002774FA" w:rsidRDefault="002774FA" w:rsidP="002774FA">
      <w:pPr>
        <w:shd w:val="clear" w:color="auto" w:fill="FFFFFF"/>
        <w:spacing w:line="288" w:lineRule="auto"/>
        <w:jc w:val="center"/>
        <w:rPr>
          <w:rFonts w:ascii="Arial" w:hAnsi="Arial" w:cs="Arial"/>
          <w:noProof/>
          <w:szCs w:val="26"/>
          <w:lang w:val="uk-UA"/>
        </w:rPr>
      </w:pPr>
      <w:r>
        <w:rPr>
          <w:rFonts w:ascii="Arial" w:hAnsi="Arial" w:cs="Arial"/>
          <w:noProof/>
          <w:szCs w:val="26"/>
          <w:lang w:val="en-US" w:eastAsia="en-US"/>
        </w:rPr>
        <w:drawing>
          <wp:inline distT="0" distB="0" distL="0" distR="0">
            <wp:extent cx="1477524" cy="1588477"/>
            <wp:effectExtent l="0" t="0" r="8890" b="0"/>
            <wp:docPr id="173" name="Рисунок 173" descr="Описание: 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Описание: Chart, radar chart&#10;&#10;Description automatically generated"/>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477953" cy="1588939"/>
                    </a:xfrm>
                    <a:prstGeom prst="rect">
                      <a:avLst/>
                    </a:prstGeom>
                    <a:noFill/>
                    <a:ln>
                      <a:noFill/>
                    </a:ln>
                  </pic:spPr>
                </pic:pic>
              </a:graphicData>
            </a:graphic>
          </wp:inline>
        </w:drawing>
      </w:r>
      <w:r>
        <w:rPr>
          <w:rFonts w:ascii="Arial" w:hAnsi="Arial" w:cs="Arial"/>
          <w:noProof/>
          <w:szCs w:val="26"/>
          <w:lang w:val="uk-UA"/>
        </w:rPr>
        <w:t xml:space="preserve">   </w:t>
      </w:r>
      <w:r>
        <w:rPr>
          <w:rFonts w:ascii="Arial" w:hAnsi="Arial" w:cs="Arial"/>
          <w:noProof/>
          <w:szCs w:val="26"/>
          <w:lang w:val="en-US" w:eastAsia="en-US"/>
        </w:rPr>
        <w:drawing>
          <wp:inline distT="0" distB="0" distL="0" distR="0">
            <wp:extent cx="1915248" cy="1535723"/>
            <wp:effectExtent l="0" t="0" r="8890" b="7620"/>
            <wp:docPr id="172" name="Рисунок 172" descr="Описание: 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Описание: A screenshot of a computer&#10;&#10;Description automatically generated with medium confidence"/>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916346" cy="1536603"/>
                    </a:xfrm>
                    <a:prstGeom prst="rect">
                      <a:avLst/>
                    </a:prstGeom>
                    <a:noFill/>
                    <a:ln>
                      <a:noFill/>
                    </a:ln>
                  </pic:spPr>
                </pic:pic>
              </a:graphicData>
            </a:graphic>
          </wp:inline>
        </w:drawing>
      </w:r>
    </w:p>
    <w:p w:rsidR="002774FA" w:rsidRDefault="002774FA" w:rsidP="002774FA">
      <w:pPr>
        <w:shd w:val="clear" w:color="auto" w:fill="FFFFFF"/>
        <w:spacing w:line="288" w:lineRule="auto"/>
        <w:ind w:firstLine="720"/>
        <w:jc w:val="center"/>
        <w:rPr>
          <w:rFonts w:ascii="Arial" w:hAnsi="Arial" w:cs="Arial"/>
          <w:szCs w:val="26"/>
          <w:lang w:val="uk-UA"/>
        </w:rPr>
      </w:pPr>
    </w:p>
    <w:p w:rsidR="002774FA" w:rsidRDefault="002774FA" w:rsidP="002774FA">
      <w:pPr>
        <w:shd w:val="clear" w:color="auto" w:fill="FFFFFF"/>
        <w:spacing w:line="288" w:lineRule="auto"/>
        <w:ind w:firstLine="720"/>
        <w:jc w:val="center"/>
        <w:rPr>
          <w:rFonts w:ascii="Arial" w:hAnsi="Arial" w:cs="Arial"/>
          <w:bCs/>
          <w:color w:val="000000"/>
          <w:szCs w:val="26"/>
          <w:lang w:val="uk-UA"/>
        </w:rPr>
      </w:pPr>
      <w:r>
        <w:rPr>
          <w:rFonts w:ascii="Arial" w:hAnsi="Arial" w:cs="Arial"/>
          <w:szCs w:val="26"/>
        </w:rPr>
        <w:t xml:space="preserve">Рис. </w:t>
      </w:r>
      <w:r>
        <w:rPr>
          <w:rFonts w:ascii="Arial" w:hAnsi="Arial" w:cs="Arial"/>
          <w:szCs w:val="26"/>
          <w:lang w:val="uk-UA"/>
        </w:rPr>
        <w:t>99</w:t>
      </w:r>
      <w:r>
        <w:rPr>
          <w:rFonts w:ascii="Arial" w:hAnsi="Arial" w:cs="Arial"/>
          <w:szCs w:val="26"/>
        </w:rPr>
        <w:t>. Схема кристалічної структури двуводного гіпсу</w:t>
      </w:r>
    </w:p>
    <w:p w:rsidR="002774FA" w:rsidRDefault="002774FA" w:rsidP="002774FA">
      <w:pPr>
        <w:shd w:val="clear" w:color="auto" w:fill="FFFFFF"/>
        <w:spacing w:line="288" w:lineRule="auto"/>
        <w:ind w:firstLine="720"/>
        <w:jc w:val="both"/>
        <w:rPr>
          <w:rFonts w:ascii="Arial" w:hAnsi="Arial" w:cs="Arial"/>
          <w:bCs/>
          <w:color w:val="000000"/>
          <w:szCs w:val="26"/>
          <w:lang w:val="uk-UA"/>
        </w:rPr>
      </w:pPr>
    </w:p>
    <w:p w:rsidR="002774FA" w:rsidRDefault="002774FA" w:rsidP="002774FA">
      <w:pPr>
        <w:shd w:val="clear" w:color="auto" w:fill="FFFFFF"/>
        <w:spacing w:line="288" w:lineRule="auto"/>
        <w:ind w:firstLine="720"/>
        <w:jc w:val="both"/>
        <w:rPr>
          <w:rFonts w:ascii="Arial" w:hAnsi="Arial" w:cs="Arial"/>
          <w:szCs w:val="26"/>
        </w:rPr>
      </w:pPr>
      <w:r>
        <w:rPr>
          <w:rFonts w:ascii="Arial" w:hAnsi="Arial" w:cs="Arial"/>
          <w:szCs w:val="26"/>
        </w:rPr>
        <w:t>Структура кристалічної решітки ц</w:t>
      </w:r>
      <w:r>
        <w:rPr>
          <w:rFonts w:ascii="Arial" w:hAnsi="Arial" w:cs="Arial"/>
          <w:szCs w:val="26"/>
          <w:lang w:val="uk-UA"/>
        </w:rPr>
        <w:t>ієї сполуки</w:t>
      </w:r>
      <w:r>
        <w:rPr>
          <w:rFonts w:ascii="Arial" w:hAnsi="Arial" w:cs="Arial"/>
          <w:szCs w:val="26"/>
        </w:rPr>
        <w:t xml:space="preserve"> шарувата. Шари</w:t>
      </w:r>
      <w:r>
        <w:rPr>
          <w:rFonts w:ascii="Arial" w:hAnsi="Arial" w:cs="Arial"/>
          <w:szCs w:val="26"/>
          <w:lang w:val="uk-UA"/>
        </w:rPr>
        <w:t xml:space="preserve">, </w:t>
      </w:r>
      <w:r>
        <w:rPr>
          <w:rFonts w:ascii="Arial" w:hAnsi="Arial" w:cs="Arial"/>
          <w:szCs w:val="26"/>
        </w:rPr>
        <w:t>з одного боку,</w:t>
      </w:r>
      <w:r>
        <w:rPr>
          <w:rFonts w:ascii="Arial" w:hAnsi="Arial" w:cs="Arial"/>
          <w:szCs w:val="26"/>
          <w:lang w:val="uk-UA"/>
        </w:rPr>
        <w:t xml:space="preserve"> </w:t>
      </w:r>
      <w:r>
        <w:rPr>
          <w:rFonts w:ascii="Arial" w:hAnsi="Arial" w:cs="Arial"/>
          <w:szCs w:val="26"/>
        </w:rPr>
        <w:t>утворені, іонами Са</w:t>
      </w:r>
      <w:r>
        <w:rPr>
          <w:rFonts w:ascii="Arial" w:hAnsi="Arial" w:cs="Arial"/>
          <w:szCs w:val="26"/>
          <w:vertAlign w:val="superscript"/>
        </w:rPr>
        <w:t>2+</w:t>
      </w:r>
      <w:r>
        <w:rPr>
          <w:rFonts w:ascii="Arial" w:hAnsi="Arial" w:cs="Arial"/>
          <w:szCs w:val="26"/>
        </w:rPr>
        <w:t xml:space="preserve"> і групами </w:t>
      </w:r>
      <w:r>
        <w:rPr>
          <w:rFonts w:ascii="Arial" w:hAnsi="Arial" w:cs="Arial"/>
          <w:szCs w:val="26"/>
        </w:rPr>
        <w:sym w:font="Symbol" w:char="F05B"/>
      </w:r>
      <w:r>
        <w:rPr>
          <w:rFonts w:ascii="Arial" w:hAnsi="Arial" w:cs="Arial"/>
          <w:szCs w:val="26"/>
        </w:rPr>
        <w:t>SO</w:t>
      </w:r>
      <w:r>
        <w:rPr>
          <w:rFonts w:ascii="Arial" w:hAnsi="Arial" w:cs="Arial"/>
          <w:szCs w:val="26"/>
          <w:vertAlign w:val="subscript"/>
        </w:rPr>
        <w:t>4</w:t>
      </w:r>
      <w:r>
        <w:rPr>
          <w:rFonts w:ascii="Arial" w:hAnsi="Arial" w:cs="Arial"/>
          <w:szCs w:val="26"/>
        </w:rPr>
        <w:sym w:font="Symbol" w:char="F05D"/>
      </w:r>
      <w:r>
        <w:rPr>
          <w:rFonts w:ascii="Arial" w:hAnsi="Arial" w:cs="Arial"/>
          <w:szCs w:val="26"/>
          <w:vertAlign w:val="superscript"/>
        </w:rPr>
        <w:t>2-</w:t>
      </w:r>
      <w:r>
        <w:rPr>
          <w:rFonts w:ascii="Arial" w:hAnsi="Arial" w:cs="Arial"/>
          <w:szCs w:val="26"/>
        </w:rPr>
        <w:t>, а з іншого - молекулами води. Кожна молекула води пов'язана як з іонами Са</w:t>
      </w:r>
      <w:r>
        <w:rPr>
          <w:rFonts w:ascii="Arial" w:hAnsi="Arial" w:cs="Arial"/>
          <w:szCs w:val="26"/>
          <w:vertAlign w:val="superscript"/>
        </w:rPr>
        <w:t>2+</w:t>
      </w:r>
      <w:r>
        <w:rPr>
          <w:rFonts w:ascii="Arial" w:hAnsi="Arial" w:cs="Arial"/>
          <w:szCs w:val="26"/>
        </w:rPr>
        <w:t xml:space="preserve">, так і з ближнім сульфатним тетраедром. </w:t>
      </w:r>
      <w:r>
        <w:rPr>
          <w:rFonts w:ascii="Arial" w:hAnsi="Arial" w:cs="Arial"/>
          <w:szCs w:val="26"/>
          <w:lang w:val="uk-UA"/>
        </w:rPr>
        <w:t>Оскільки</w:t>
      </w:r>
      <w:r>
        <w:rPr>
          <w:rFonts w:ascii="Arial" w:hAnsi="Arial" w:cs="Arial"/>
          <w:szCs w:val="26"/>
        </w:rPr>
        <w:t xml:space="preserve"> координаційне число іона Са</w:t>
      </w:r>
      <w:r>
        <w:rPr>
          <w:rFonts w:ascii="Arial" w:hAnsi="Arial" w:cs="Arial"/>
          <w:szCs w:val="26"/>
          <w:vertAlign w:val="superscript"/>
        </w:rPr>
        <w:t>2+</w:t>
      </w:r>
      <w:r>
        <w:rPr>
          <w:rFonts w:ascii="Arial" w:hAnsi="Arial" w:cs="Arial"/>
          <w:szCs w:val="26"/>
        </w:rPr>
        <w:t xml:space="preserve"> в даному випадку дорівнює 8, то кожен зв'язок цього іона дорівнює 1/8 його валентності.</w:t>
      </w:r>
    </w:p>
    <w:p w:rsidR="002774FA" w:rsidRDefault="002774FA" w:rsidP="002774FA">
      <w:pPr>
        <w:shd w:val="clear" w:color="auto" w:fill="FFFFFF"/>
        <w:spacing w:line="288" w:lineRule="auto"/>
        <w:ind w:firstLine="720"/>
        <w:jc w:val="both"/>
        <w:rPr>
          <w:rFonts w:ascii="Arial" w:hAnsi="Arial" w:cs="Arial"/>
          <w:bCs/>
          <w:color w:val="000000"/>
          <w:szCs w:val="26"/>
          <w:lang w:val="uk-UA"/>
        </w:rPr>
      </w:pPr>
      <w:r>
        <w:rPr>
          <w:rFonts w:ascii="Arial" w:hAnsi="Arial" w:cs="Arial"/>
          <w:bCs/>
          <w:color w:val="000000"/>
          <w:szCs w:val="26"/>
          <w:lang w:val="uk-UA"/>
        </w:rPr>
        <w:t xml:space="preserve">Усередині шару, що містить іони </w:t>
      </w:r>
      <w:r>
        <w:rPr>
          <w:rFonts w:ascii="Arial" w:hAnsi="Arial" w:cs="Arial"/>
          <w:szCs w:val="26"/>
          <w:lang w:val="uk-UA"/>
        </w:rPr>
        <w:t>Са</w:t>
      </w:r>
      <w:r>
        <w:rPr>
          <w:rFonts w:ascii="Arial" w:hAnsi="Arial" w:cs="Arial"/>
          <w:szCs w:val="26"/>
          <w:vertAlign w:val="superscript"/>
          <w:lang w:val="uk-UA"/>
        </w:rPr>
        <w:t>2+</w:t>
      </w:r>
      <w:r>
        <w:rPr>
          <w:rFonts w:ascii="Arial" w:hAnsi="Arial" w:cs="Arial"/>
          <w:bCs/>
          <w:color w:val="000000"/>
          <w:szCs w:val="26"/>
          <w:lang w:val="uk-UA"/>
        </w:rPr>
        <w:t xml:space="preserve"> і </w:t>
      </w:r>
      <w:r>
        <w:rPr>
          <w:rFonts w:ascii="Arial" w:hAnsi="Arial" w:cs="Arial"/>
          <w:szCs w:val="26"/>
        </w:rPr>
        <w:sym w:font="Symbol" w:char="F05B"/>
      </w:r>
      <w:r>
        <w:rPr>
          <w:rFonts w:ascii="Arial" w:hAnsi="Arial" w:cs="Arial"/>
          <w:szCs w:val="26"/>
        </w:rPr>
        <w:t>SO</w:t>
      </w:r>
      <w:r>
        <w:rPr>
          <w:rFonts w:ascii="Arial" w:hAnsi="Arial" w:cs="Arial"/>
          <w:szCs w:val="26"/>
          <w:vertAlign w:val="subscript"/>
          <w:lang w:val="uk-UA"/>
        </w:rPr>
        <w:t>4</w:t>
      </w:r>
      <w:r>
        <w:rPr>
          <w:rFonts w:ascii="Arial" w:hAnsi="Arial" w:cs="Arial"/>
          <w:szCs w:val="26"/>
        </w:rPr>
        <w:sym w:font="Symbol" w:char="F05D"/>
      </w:r>
      <w:r>
        <w:rPr>
          <w:rFonts w:ascii="Arial" w:hAnsi="Arial" w:cs="Arial"/>
          <w:szCs w:val="26"/>
          <w:vertAlign w:val="superscript"/>
          <w:lang w:val="uk-UA"/>
        </w:rPr>
        <w:t>2-</w:t>
      </w:r>
      <w:r>
        <w:rPr>
          <w:rFonts w:ascii="Arial" w:hAnsi="Arial" w:cs="Arial"/>
          <w:szCs w:val="26"/>
          <w:lang w:val="uk-UA"/>
        </w:rPr>
        <w:t>,</w:t>
      </w:r>
      <w:r>
        <w:rPr>
          <w:rFonts w:ascii="Arial" w:hAnsi="Arial" w:cs="Arial"/>
          <w:bCs/>
          <w:color w:val="000000"/>
          <w:szCs w:val="26"/>
          <w:lang w:val="uk-UA"/>
        </w:rPr>
        <w:t xml:space="preserve"> є відносно міцні (іонні) зв'язки, в той час як у напрямку до шарів, що містять молекули води, зв'язок шарів значно слабкіший. Тому при тепловій обробці двуводний гіпс легко втрачає воду (процес дегідратації). На практиці цей процес можна проводити до різного ступеня його завершеності, і залежно від цього можна отримувати гіпсові в'яжучі різних модифікацій з різними властивостями. Залежно від температури і тривалості випалювання можна отримати: напівводний сульфат кальцію (напівгідрат) </w:t>
      </w:r>
      <w:r>
        <w:rPr>
          <w:rFonts w:ascii="Arial" w:hAnsi="Arial" w:cs="Arial"/>
          <w:szCs w:val="26"/>
        </w:rPr>
        <w:sym w:font="Symbol" w:char="F061"/>
      </w:r>
      <w:r>
        <w:rPr>
          <w:rFonts w:ascii="Arial" w:hAnsi="Arial" w:cs="Arial"/>
          <w:szCs w:val="26"/>
          <w:lang w:val="uk-UA"/>
        </w:rPr>
        <w:t>-</w:t>
      </w:r>
      <w:r>
        <w:rPr>
          <w:rFonts w:ascii="Arial" w:hAnsi="Arial" w:cs="Arial"/>
          <w:bCs/>
          <w:color w:val="000000"/>
          <w:szCs w:val="26"/>
          <w:lang w:val="uk-UA"/>
        </w:rPr>
        <w:t xml:space="preserve"> і </w:t>
      </w:r>
      <w:r>
        <w:rPr>
          <w:rFonts w:ascii="Arial" w:hAnsi="Arial" w:cs="Arial"/>
          <w:szCs w:val="26"/>
        </w:rPr>
        <w:sym w:font="Symbol" w:char="F062"/>
      </w:r>
      <w:r>
        <w:rPr>
          <w:rFonts w:ascii="Arial" w:hAnsi="Arial" w:cs="Arial"/>
          <w:szCs w:val="26"/>
          <w:lang w:val="uk-UA"/>
        </w:rPr>
        <w:t>-</w:t>
      </w:r>
      <w:r>
        <w:rPr>
          <w:rFonts w:ascii="Arial" w:hAnsi="Arial" w:cs="Arial"/>
          <w:bCs/>
          <w:color w:val="000000"/>
          <w:szCs w:val="26"/>
          <w:lang w:val="uk-UA"/>
        </w:rPr>
        <w:t xml:space="preserve">модифікацій, </w:t>
      </w:r>
      <w:r>
        <w:rPr>
          <w:rFonts w:ascii="Arial" w:hAnsi="Arial" w:cs="Arial"/>
          <w:szCs w:val="26"/>
        </w:rPr>
        <w:sym w:font="Symbol" w:char="F061"/>
      </w:r>
      <w:r>
        <w:rPr>
          <w:rFonts w:ascii="Arial" w:hAnsi="Arial" w:cs="Arial"/>
          <w:szCs w:val="26"/>
          <w:lang w:val="uk-UA"/>
        </w:rPr>
        <w:t>-</w:t>
      </w:r>
      <w:r>
        <w:rPr>
          <w:rFonts w:ascii="Arial" w:hAnsi="Arial" w:cs="Arial"/>
          <w:bCs/>
          <w:color w:val="000000"/>
          <w:szCs w:val="26"/>
          <w:lang w:val="uk-UA"/>
        </w:rPr>
        <w:t xml:space="preserve"> і </w:t>
      </w:r>
      <w:r>
        <w:rPr>
          <w:rFonts w:ascii="Arial" w:hAnsi="Arial" w:cs="Arial"/>
          <w:szCs w:val="26"/>
        </w:rPr>
        <w:sym w:font="Symbol" w:char="F062"/>
      </w:r>
      <w:r>
        <w:rPr>
          <w:rFonts w:ascii="Arial" w:hAnsi="Arial" w:cs="Arial"/>
          <w:szCs w:val="26"/>
          <w:lang w:val="uk-UA"/>
        </w:rPr>
        <w:t>-</w:t>
      </w:r>
      <w:r>
        <w:rPr>
          <w:rFonts w:ascii="Arial" w:hAnsi="Arial" w:cs="Arial"/>
          <w:bCs/>
          <w:color w:val="000000"/>
          <w:szCs w:val="26"/>
          <w:lang w:val="uk-UA"/>
        </w:rPr>
        <w:t>зневоднені напівгідрат</w:t>
      </w:r>
      <w:r w:rsidR="00AB6B98">
        <w:rPr>
          <w:rFonts w:ascii="Arial" w:hAnsi="Arial" w:cs="Arial"/>
          <w:bCs/>
          <w:color w:val="000000"/>
          <w:szCs w:val="26"/>
          <w:lang w:val="uk-UA"/>
        </w:rPr>
        <w:t>и</w:t>
      </w:r>
      <w:r>
        <w:rPr>
          <w:rFonts w:ascii="Arial" w:hAnsi="Arial" w:cs="Arial"/>
          <w:bCs/>
          <w:color w:val="000000"/>
          <w:szCs w:val="26"/>
          <w:lang w:val="uk-UA"/>
        </w:rPr>
        <w:t xml:space="preserve">, </w:t>
      </w:r>
      <w:r>
        <w:rPr>
          <w:rFonts w:ascii="Arial" w:hAnsi="Arial" w:cs="Arial"/>
          <w:szCs w:val="26"/>
        </w:rPr>
        <w:sym w:font="Symbol" w:char="F061"/>
      </w:r>
      <w:r>
        <w:rPr>
          <w:rFonts w:ascii="Arial" w:hAnsi="Arial" w:cs="Arial"/>
          <w:szCs w:val="26"/>
          <w:lang w:val="uk-UA"/>
        </w:rPr>
        <w:t>-</w:t>
      </w:r>
      <w:r>
        <w:rPr>
          <w:rFonts w:ascii="Arial" w:hAnsi="Arial" w:cs="Arial"/>
          <w:bCs/>
          <w:color w:val="000000"/>
          <w:szCs w:val="26"/>
          <w:lang w:val="uk-UA"/>
        </w:rPr>
        <w:t xml:space="preserve">розчинний і </w:t>
      </w:r>
      <w:r>
        <w:rPr>
          <w:rFonts w:ascii="Arial" w:hAnsi="Arial" w:cs="Arial"/>
          <w:szCs w:val="26"/>
        </w:rPr>
        <w:sym w:font="Symbol" w:char="F062"/>
      </w:r>
      <w:r>
        <w:rPr>
          <w:rFonts w:ascii="Arial" w:hAnsi="Arial" w:cs="Arial"/>
          <w:szCs w:val="26"/>
          <w:lang w:val="uk-UA"/>
        </w:rPr>
        <w:t>-</w:t>
      </w:r>
      <w:r>
        <w:rPr>
          <w:rFonts w:ascii="Arial" w:hAnsi="Arial" w:cs="Arial"/>
          <w:bCs/>
          <w:color w:val="000000"/>
          <w:szCs w:val="26"/>
          <w:lang w:val="uk-UA"/>
        </w:rPr>
        <w:t xml:space="preserve">розчинний ангідрити (іноді їх позначають як </w:t>
      </w:r>
      <w:r>
        <w:rPr>
          <w:rFonts w:ascii="Arial" w:hAnsi="Arial" w:cs="Arial"/>
          <w:szCs w:val="26"/>
        </w:rPr>
        <w:sym w:font="Symbol" w:char="F067"/>
      </w:r>
      <w:r>
        <w:rPr>
          <w:rFonts w:ascii="Arial" w:hAnsi="Arial" w:cs="Arial"/>
          <w:szCs w:val="26"/>
          <w:lang w:val="uk-UA"/>
        </w:rPr>
        <w:t>-</w:t>
      </w:r>
      <w:r>
        <w:rPr>
          <w:rFonts w:ascii="Arial" w:hAnsi="Arial" w:cs="Arial"/>
          <w:bCs/>
          <w:color w:val="000000"/>
          <w:szCs w:val="26"/>
          <w:lang w:val="uk-UA"/>
        </w:rPr>
        <w:t xml:space="preserve">ангідрит), нерозчинний ангідрит. Для практичних цілей особливе значення мають умови отримання модифікацій напівводного сульфату кальцію (напівгідрату). Утворення </w:t>
      </w:r>
      <w:r>
        <w:rPr>
          <w:rFonts w:ascii="Arial" w:hAnsi="Arial" w:cs="Arial"/>
          <w:szCs w:val="26"/>
        </w:rPr>
        <w:sym w:font="Symbol" w:char="F061"/>
      </w:r>
      <w:r>
        <w:rPr>
          <w:rFonts w:ascii="Arial" w:hAnsi="Arial" w:cs="Arial"/>
          <w:bCs/>
          <w:color w:val="000000"/>
          <w:szCs w:val="26"/>
          <w:lang w:val="uk-UA"/>
        </w:rPr>
        <w:t xml:space="preserve"> або </w:t>
      </w:r>
      <w:r>
        <w:rPr>
          <w:rFonts w:ascii="Arial" w:hAnsi="Arial" w:cs="Arial"/>
          <w:szCs w:val="26"/>
        </w:rPr>
        <w:sym w:font="Symbol" w:char="F062"/>
      </w:r>
      <w:r>
        <w:rPr>
          <w:rFonts w:ascii="Arial" w:hAnsi="Arial" w:cs="Arial"/>
          <w:bCs/>
          <w:color w:val="000000"/>
          <w:szCs w:val="26"/>
          <w:lang w:val="uk-UA"/>
        </w:rPr>
        <w:t xml:space="preserve">-модифікацій напівводного гіпсу залежить від умов теплової обробки: </w:t>
      </w:r>
      <w:r>
        <w:rPr>
          <w:rFonts w:ascii="Arial" w:hAnsi="Arial" w:cs="Arial"/>
          <w:szCs w:val="26"/>
        </w:rPr>
        <w:sym w:font="Symbol" w:char="F061"/>
      </w:r>
      <w:r>
        <w:rPr>
          <w:rFonts w:ascii="Arial" w:hAnsi="Arial" w:cs="Arial"/>
          <w:bCs/>
          <w:color w:val="000000"/>
          <w:szCs w:val="26"/>
          <w:lang w:val="uk-UA"/>
        </w:rPr>
        <w:t>-напівгідрат утворюється при температурі 107…125</w:t>
      </w:r>
      <w:r>
        <w:rPr>
          <w:rFonts w:ascii="Arial" w:hAnsi="Arial" w:cs="Arial"/>
          <w:bCs/>
          <w:color w:val="000000"/>
          <w:szCs w:val="26"/>
          <w:vertAlign w:val="superscript"/>
          <w:lang w:val="uk-UA"/>
        </w:rPr>
        <w:t>0</w:t>
      </w:r>
      <w:r>
        <w:rPr>
          <w:rFonts w:ascii="Arial" w:hAnsi="Arial" w:cs="Arial"/>
          <w:bCs/>
          <w:color w:val="000000"/>
          <w:szCs w:val="26"/>
          <w:lang w:val="uk-UA"/>
        </w:rPr>
        <w:t xml:space="preserve">С і вище за умови, що вода виділяється в рідинному стані, для чого передбачається автоклавна обробка; </w:t>
      </w:r>
      <w:r>
        <w:rPr>
          <w:rFonts w:ascii="Arial" w:hAnsi="Arial" w:cs="Arial"/>
          <w:szCs w:val="26"/>
        </w:rPr>
        <w:sym w:font="Symbol" w:char="F062"/>
      </w:r>
      <w:r>
        <w:rPr>
          <w:rFonts w:ascii="Arial" w:hAnsi="Arial" w:cs="Arial"/>
          <w:bCs/>
          <w:color w:val="000000"/>
          <w:szCs w:val="26"/>
          <w:lang w:val="uk-UA"/>
        </w:rPr>
        <w:t>-модифікація напівводного гіпсу утворюється при нагріванні до 100…160</w:t>
      </w:r>
      <w:r>
        <w:rPr>
          <w:rFonts w:ascii="Arial" w:hAnsi="Arial" w:cs="Arial"/>
          <w:bCs/>
          <w:color w:val="000000"/>
          <w:szCs w:val="26"/>
          <w:vertAlign w:val="superscript"/>
          <w:lang w:val="uk-UA"/>
        </w:rPr>
        <w:t>0</w:t>
      </w:r>
      <w:r>
        <w:rPr>
          <w:rFonts w:ascii="Arial" w:hAnsi="Arial" w:cs="Arial"/>
          <w:bCs/>
          <w:color w:val="000000"/>
          <w:szCs w:val="26"/>
          <w:lang w:val="uk-UA"/>
        </w:rPr>
        <w:t>С у відкритих апаратах при видаленні води у вигляді пари.</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 xml:space="preserve">Високоміцний </w:t>
      </w:r>
      <w:r>
        <w:rPr>
          <w:rFonts w:ascii="Arial" w:hAnsi="Arial" w:cs="Arial"/>
          <w:szCs w:val="26"/>
        </w:rPr>
        <w:sym w:font="Symbol" w:char="F061"/>
      </w:r>
      <w:r>
        <w:rPr>
          <w:rFonts w:ascii="Arial" w:hAnsi="Arial" w:cs="Arial"/>
          <w:szCs w:val="26"/>
          <w:lang w:val="uk-UA"/>
        </w:rPr>
        <w:t xml:space="preserve">-напівгідрат кристалізується у вигляді добре утворених великих прозорих голок або призм. Простий будівельний гіпс - </w:t>
      </w:r>
      <w:r>
        <w:rPr>
          <w:rFonts w:ascii="Arial" w:hAnsi="Arial" w:cs="Arial"/>
          <w:szCs w:val="26"/>
        </w:rPr>
        <w:sym w:font="Symbol" w:char="F062"/>
      </w:r>
      <w:r>
        <w:rPr>
          <w:rFonts w:ascii="Arial" w:hAnsi="Arial" w:cs="Arial"/>
          <w:szCs w:val="26"/>
          <w:lang w:val="uk-UA"/>
        </w:rPr>
        <w:t xml:space="preserve">-напівгідрат складається з дрібних не чітко виражених кристаликів, що утворюють агрегати. За будовою кристалічних решіток вони подібні, але мають зовсім різні властивості. Це пояснюється різним ступенем дисперсності кристалів двох модифікацій напівгідрату. Зокрема </w:t>
      </w:r>
      <w:r>
        <w:rPr>
          <w:rFonts w:ascii="Arial" w:hAnsi="Arial" w:cs="Arial"/>
          <w:szCs w:val="26"/>
        </w:rPr>
        <w:sym w:font="Symbol" w:char="F062"/>
      </w:r>
      <w:r>
        <w:rPr>
          <w:rFonts w:ascii="Arial" w:hAnsi="Arial" w:cs="Arial"/>
          <w:szCs w:val="26"/>
          <w:lang w:val="uk-UA"/>
        </w:rPr>
        <w:t>-напівгідрат має більш високу водопотребу і, відповідно, нижчу міцність.</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У процесі випалювання гіпсового каменю створюються такі енергетичні умови, при яких відбувається розрив зв'язків іонів Са</w:t>
      </w:r>
      <w:r>
        <w:rPr>
          <w:rFonts w:ascii="Arial" w:hAnsi="Arial" w:cs="Arial"/>
          <w:szCs w:val="26"/>
          <w:vertAlign w:val="superscript"/>
          <w:lang w:val="uk-UA"/>
        </w:rPr>
        <w:t>2+</w:t>
      </w:r>
      <w:r>
        <w:rPr>
          <w:rFonts w:ascii="Arial" w:hAnsi="Arial" w:cs="Arial"/>
          <w:szCs w:val="26"/>
          <w:lang w:val="uk-UA"/>
        </w:rPr>
        <w:t xml:space="preserve"> і тетраедрів </w:t>
      </w:r>
      <w:r>
        <w:rPr>
          <w:rFonts w:ascii="Arial" w:hAnsi="Arial" w:cs="Arial"/>
          <w:szCs w:val="26"/>
        </w:rPr>
        <w:sym w:font="Symbol" w:char="F05B"/>
      </w:r>
      <w:r>
        <w:rPr>
          <w:rFonts w:ascii="Arial" w:hAnsi="Arial" w:cs="Arial"/>
          <w:szCs w:val="26"/>
        </w:rPr>
        <w:t>SO</w:t>
      </w:r>
      <w:r>
        <w:rPr>
          <w:rFonts w:ascii="Arial" w:hAnsi="Arial" w:cs="Arial"/>
          <w:szCs w:val="26"/>
          <w:vertAlign w:val="subscript"/>
          <w:lang w:val="uk-UA"/>
        </w:rPr>
        <w:t>4</w:t>
      </w:r>
      <w:r>
        <w:rPr>
          <w:rFonts w:ascii="Arial" w:hAnsi="Arial" w:cs="Arial"/>
          <w:szCs w:val="26"/>
        </w:rPr>
        <w:sym w:font="Symbol" w:char="F05D"/>
      </w:r>
      <w:r>
        <w:rPr>
          <w:rFonts w:ascii="Arial" w:hAnsi="Arial" w:cs="Arial"/>
          <w:szCs w:val="26"/>
          <w:vertAlign w:val="superscript"/>
          <w:lang w:val="uk-UA"/>
        </w:rPr>
        <w:t>2-</w:t>
      </w:r>
      <w:r>
        <w:rPr>
          <w:rFonts w:ascii="Arial" w:hAnsi="Arial" w:cs="Arial"/>
          <w:szCs w:val="26"/>
          <w:lang w:val="uk-UA"/>
        </w:rPr>
        <w:t xml:space="preserve"> з молекулами води, в результаті чого значна її частина вивільняється. Це явище призводить до підвищення щільності кристалів вихідної фази в результаті стиснення кристалічної решітки. </w:t>
      </w:r>
      <w:r>
        <w:rPr>
          <w:rFonts w:ascii="Arial" w:hAnsi="Arial" w:cs="Arial"/>
          <w:szCs w:val="26"/>
        </w:rPr>
        <w:t>На рис.</w:t>
      </w:r>
      <w:r>
        <w:rPr>
          <w:rFonts w:ascii="Arial" w:hAnsi="Arial" w:cs="Arial"/>
          <w:szCs w:val="26"/>
          <w:lang w:val="uk-UA"/>
        </w:rPr>
        <w:t>100</w:t>
      </w:r>
      <w:r>
        <w:rPr>
          <w:rFonts w:ascii="Arial" w:hAnsi="Arial" w:cs="Arial"/>
          <w:szCs w:val="26"/>
        </w:rPr>
        <w:t xml:space="preserve"> зображена схема кристалічної решітки </w:t>
      </w:r>
      <w:r>
        <w:rPr>
          <w:rFonts w:ascii="Arial" w:hAnsi="Arial" w:cs="Arial"/>
          <w:szCs w:val="26"/>
          <w:lang w:val="uk-UA"/>
        </w:rPr>
        <w:t>напів</w:t>
      </w:r>
      <w:r>
        <w:rPr>
          <w:rFonts w:ascii="Arial" w:hAnsi="Arial" w:cs="Arial"/>
          <w:szCs w:val="26"/>
        </w:rPr>
        <w:t>водного гіпсу в тій же проекції, що і для двуводного гіпсу на рис.</w:t>
      </w:r>
      <w:r>
        <w:rPr>
          <w:rFonts w:ascii="Arial" w:hAnsi="Arial" w:cs="Arial"/>
          <w:szCs w:val="26"/>
          <w:lang w:val="uk-UA"/>
        </w:rPr>
        <w:t>99</w:t>
      </w:r>
      <w:r>
        <w:rPr>
          <w:rFonts w:ascii="Arial" w:hAnsi="Arial" w:cs="Arial"/>
          <w:szCs w:val="26"/>
        </w:rPr>
        <w:t>.</w:t>
      </w:r>
    </w:p>
    <w:p w:rsidR="002774FA" w:rsidRDefault="002774FA" w:rsidP="002774FA">
      <w:pPr>
        <w:shd w:val="clear" w:color="auto" w:fill="FFFFFF"/>
        <w:spacing w:line="288" w:lineRule="auto"/>
        <w:ind w:firstLine="720"/>
        <w:jc w:val="center"/>
        <w:rPr>
          <w:rFonts w:ascii="Arial" w:hAnsi="Arial" w:cs="Arial"/>
          <w:noProof/>
          <w:szCs w:val="26"/>
          <w:lang w:val="uk-UA"/>
        </w:rPr>
      </w:pPr>
      <w:r>
        <w:rPr>
          <w:rFonts w:ascii="Arial" w:hAnsi="Arial" w:cs="Arial"/>
          <w:noProof/>
          <w:szCs w:val="26"/>
          <w:lang w:val="en-US" w:eastAsia="en-US"/>
        </w:rPr>
        <w:drawing>
          <wp:inline distT="0" distB="0" distL="0" distR="0">
            <wp:extent cx="3229707" cy="2188952"/>
            <wp:effectExtent l="0" t="0" r="8890" b="1905"/>
            <wp:docPr id="171" name="Рисунок 171" descr="Описание: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Описание: Graphical user interface&#10;&#10;Description automatically generated"/>
                    <pic:cNvPicPr>
                      <a:picLocks noChangeAspect="1" noChangeArrowheads="1"/>
                    </pic:cNvPicPr>
                  </pic:nvPicPr>
                  <pic:blipFill>
                    <a:blip r:embed="rId200" cstate="print">
                      <a:extLst>
                        <a:ext uri="{BEBA8EAE-BF5A-486C-A8C5-ECC9F3942E4B}">
                          <a14:imgProps xmlns:a14="http://schemas.microsoft.com/office/drawing/2010/main">
                            <a14:imgLayer r:embed="rId20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232077" cy="2190558"/>
                    </a:xfrm>
                    <a:prstGeom prst="rect">
                      <a:avLst/>
                    </a:prstGeom>
                    <a:noFill/>
                    <a:ln>
                      <a:noFill/>
                    </a:ln>
                  </pic:spPr>
                </pic:pic>
              </a:graphicData>
            </a:graphic>
          </wp:inline>
        </w:drawing>
      </w:r>
    </w:p>
    <w:p w:rsidR="002774FA" w:rsidRDefault="002774FA" w:rsidP="002774FA">
      <w:pPr>
        <w:shd w:val="clear" w:color="auto" w:fill="FFFFFF"/>
        <w:spacing w:line="288" w:lineRule="auto"/>
        <w:ind w:firstLine="720"/>
        <w:jc w:val="center"/>
        <w:rPr>
          <w:rFonts w:ascii="Arial" w:hAnsi="Arial" w:cs="Arial"/>
          <w:bCs/>
          <w:color w:val="000000"/>
          <w:szCs w:val="26"/>
          <w:lang w:val="uk-UA"/>
        </w:rPr>
      </w:pPr>
      <w:r>
        <w:rPr>
          <w:rFonts w:ascii="Arial" w:hAnsi="Arial" w:cs="Arial"/>
          <w:szCs w:val="26"/>
          <w:lang w:val="uk-UA"/>
        </w:rPr>
        <w:t>Рис. 100. Схема кристалічної структури напівводного гіпсу</w:t>
      </w:r>
    </w:p>
    <w:p w:rsidR="002774FA" w:rsidRDefault="002774FA" w:rsidP="002774FA">
      <w:pPr>
        <w:shd w:val="clear" w:color="auto" w:fill="FFFFFF"/>
        <w:spacing w:line="288" w:lineRule="auto"/>
        <w:ind w:firstLine="720"/>
        <w:jc w:val="both"/>
        <w:rPr>
          <w:rFonts w:ascii="Arial" w:hAnsi="Arial" w:cs="Arial"/>
          <w:szCs w:val="26"/>
          <w:lang w:val="uk-UA"/>
        </w:rPr>
      </w:pP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З точки зору кристалохімії зневоднення двуводного гіпсу до напівводного є фазовим перетворенням, що супроводжується перебудовою кристалічної решітки за рахунок зміщення ланцюжків Са-</w:t>
      </w:r>
      <w:r>
        <w:rPr>
          <w:rFonts w:ascii="Arial" w:hAnsi="Arial" w:cs="Arial"/>
          <w:szCs w:val="26"/>
        </w:rPr>
        <w:t>SO</w:t>
      </w:r>
      <w:r>
        <w:rPr>
          <w:rFonts w:ascii="Arial" w:hAnsi="Arial" w:cs="Arial"/>
          <w:szCs w:val="26"/>
          <w:vertAlign w:val="subscript"/>
          <w:lang w:val="uk-UA"/>
        </w:rPr>
        <w:t>4</w:t>
      </w:r>
      <w:r>
        <w:rPr>
          <w:rFonts w:ascii="Arial" w:hAnsi="Arial" w:cs="Arial"/>
          <w:szCs w:val="26"/>
          <w:lang w:val="uk-UA"/>
        </w:rPr>
        <w:t>-</w:t>
      </w:r>
      <w:r>
        <w:rPr>
          <w:rFonts w:ascii="Arial" w:hAnsi="Arial" w:cs="Arial"/>
          <w:szCs w:val="26"/>
        </w:rPr>
        <w:t>Ca</w:t>
      </w:r>
      <w:r>
        <w:rPr>
          <w:rFonts w:ascii="Arial" w:hAnsi="Arial" w:cs="Arial"/>
          <w:szCs w:val="26"/>
          <w:lang w:val="uk-UA"/>
        </w:rPr>
        <w:t>-</w:t>
      </w:r>
      <w:r>
        <w:rPr>
          <w:rFonts w:ascii="Arial" w:hAnsi="Arial" w:cs="Arial"/>
          <w:szCs w:val="26"/>
        </w:rPr>
        <w:t>SO</w:t>
      </w:r>
      <w:r>
        <w:rPr>
          <w:rFonts w:ascii="Arial" w:hAnsi="Arial" w:cs="Arial"/>
          <w:szCs w:val="26"/>
          <w:vertAlign w:val="subscript"/>
          <w:lang w:val="uk-UA"/>
        </w:rPr>
        <w:t>4</w:t>
      </w:r>
      <w:r>
        <w:rPr>
          <w:rFonts w:ascii="Arial" w:hAnsi="Arial" w:cs="Arial"/>
          <w:szCs w:val="26"/>
          <w:lang w:val="uk-UA"/>
        </w:rPr>
        <w:t>. Зсув відбувається на відстань, що відповідає довжині зв'язку Са-</w:t>
      </w:r>
      <w:r>
        <w:rPr>
          <w:rFonts w:ascii="Arial" w:hAnsi="Arial" w:cs="Arial"/>
          <w:szCs w:val="26"/>
        </w:rPr>
        <w:t>S</w:t>
      </w:r>
      <w:r>
        <w:rPr>
          <w:rFonts w:ascii="Arial" w:hAnsi="Arial" w:cs="Arial"/>
          <w:szCs w:val="26"/>
          <w:lang w:val="uk-UA"/>
        </w:rPr>
        <w:t xml:space="preserve">. </w:t>
      </w:r>
      <w:r>
        <w:rPr>
          <w:rFonts w:ascii="Arial" w:hAnsi="Arial" w:cs="Arial"/>
          <w:szCs w:val="26"/>
        </w:rPr>
        <w:t xml:space="preserve">При цьому ланцюжки переважно зберігають свою орієнтацію, а зсув відбувається перпендикулярно і паралельно їх напрямку. </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 xml:space="preserve">Вода в напівгідраті </w:t>
      </w:r>
      <w:r>
        <w:rPr>
          <w:rFonts w:ascii="Arial" w:hAnsi="Arial" w:cs="Arial"/>
          <w:szCs w:val="26"/>
        </w:rPr>
        <w:t>CaSO</w:t>
      </w:r>
      <w:r>
        <w:rPr>
          <w:rFonts w:ascii="Arial" w:hAnsi="Arial" w:cs="Arial"/>
          <w:szCs w:val="26"/>
          <w:vertAlign w:val="subscript"/>
          <w:lang w:val="uk-UA"/>
        </w:rPr>
        <w:t>4</w:t>
      </w:r>
      <w:r>
        <w:rPr>
          <w:rFonts w:ascii="Arial" w:hAnsi="Arial" w:cs="Arial"/>
          <w:szCs w:val="26"/>
          <w:lang w:val="uk-UA"/>
        </w:rPr>
        <w:t>·0,5</w:t>
      </w:r>
      <w:r>
        <w:rPr>
          <w:rFonts w:ascii="Arial" w:hAnsi="Arial" w:cs="Arial"/>
          <w:szCs w:val="26"/>
        </w:rPr>
        <w:t>H</w:t>
      </w:r>
      <w:r>
        <w:rPr>
          <w:rFonts w:ascii="Arial" w:hAnsi="Arial" w:cs="Arial"/>
          <w:szCs w:val="26"/>
          <w:vertAlign w:val="subscript"/>
          <w:lang w:val="uk-UA"/>
        </w:rPr>
        <w:t>2</w:t>
      </w:r>
      <w:r>
        <w:rPr>
          <w:rFonts w:ascii="Arial" w:hAnsi="Arial" w:cs="Arial"/>
          <w:szCs w:val="26"/>
        </w:rPr>
        <w:t>O</w:t>
      </w:r>
      <w:r>
        <w:rPr>
          <w:rFonts w:ascii="Arial" w:hAnsi="Arial" w:cs="Arial"/>
          <w:szCs w:val="26"/>
          <w:lang w:val="uk-UA"/>
        </w:rPr>
        <w:t xml:space="preserve"> знаходиться в порожніх каналах між шарами Са-</w:t>
      </w:r>
      <w:r>
        <w:rPr>
          <w:rFonts w:ascii="Arial" w:hAnsi="Arial" w:cs="Arial"/>
          <w:szCs w:val="26"/>
        </w:rPr>
        <w:t>SO</w:t>
      </w:r>
      <w:r>
        <w:rPr>
          <w:rFonts w:ascii="Arial" w:hAnsi="Arial" w:cs="Arial"/>
          <w:szCs w:val="26"/>
          <w:vertAlign w:val="subscript"/>
          <w:lang w:val="uk-UA"/>
        </w:rPr>
        <w:t>4</w:t>
      </w:r>
      <w:r>
        <w:rPr>
          <w:rFonts w:ascii="Arial" w:hAnsi="Arial" w:cs="Arial"/>
          <w:szCs w:val="26"/>
          <w:lang w:val="uk-UA"/>
        </w:rPr>
        <w:t>-</w:t>
      </w:r>
      <w:r>
        <w:rPr>
          <w:rFonts w:ascii="Arial" w:hAnsi="Arial" w:cs="Arial"/>
          <w:szCs w:val="26"/>
        </w:rPr>
        <w:t>Ca</w:t>
      </w:r>
      <w:r>
        <w:rPr>
          <w:rFonts w:ascii="Arial" w:hAnsi="Arial" w:cs="Arial"/>
          <w:szCs w:val="26"/>
          <w:lang w:val="uk-UA"/>
        </w:rPr>
        <w:t>-</w:t>
      </w:r>
      <w:r>
        <w:rPr>
          <w:rFonts w:ascii="Arial" w:hAnsi="Arial" w:cs="Arial"/>
          <w:szCs w:val="26"/>
        </w:rPr>
        <w:t>SO</w:t>
      </w:r>
      <w:r>
        <w:rPr>
          <w:rFonts w:ascii="Arial" w:hAnsi="Arial" w:cs="Arial"/>
          <w:szCs w:val="26"/>
          <w:vertAlign w:val="subscript"/>
          <w:lang w:val="uk-UA"/>
        </w:rPr>
        <w:t>4</w:t>
      </w:r>
      <w:r>
        <w:rPr>
          <w:rFonts w:ascii="Arial" w:hAnsi="Arial" w:cs="Arial"/>
          <w:szCs w:val="26"/>
          <w:lang w:val="uk-UA"/>
        </w:rPr>
        <w:t xml:space="preserve"> і утримується за рахунок найближчого іона кальцію і іона оксигену групи </w:t>
      </w:r>
      <w:r>
        <w:rPr>
          <w:rFonts w:ascii="Arial" w:hAnsi="Arial" w:cs="Arial"/>
          <w:szCs w:val="26"/>
        </w:rPr>
        <w:sym w:font="Symbol" w:char="F05B"/>
      </w:r>
      <w:r>
        <w:rPr>
          <w:rFonts w:ascii="Arial" w:hAnsi="Arial" w:cs="Arial"/>
          <w:szCs w:val="26"/>
        </w:rPr>
        <w:t>SO</w:t>
      </w:r>
      <w:r>
        <w:rPr>
          <w:rFonts w:ascii="Arial" w:hAnsi="Arial" w:cs="Arial"/>
          <w:szCs w:val="26"/>
          <w:vertAlign w:val="subscript"/>
          <w:lang w:val="uk-UA"/>
        </w:rPr>
        <w:t>4</w:t>
      </w:r>
      <w:r>
        <w:rPr>
          <w:rFonts w:ascii="Arial" w:hAnsi="Arial" w:cs="Arial"/>
          <w:szCs w:val="26"/>
        </w:rPr>
        <w:sym w:font="Symbol" w:char="F05D"/>
      </w:r>
      <w:r>
        <w:rPr>
          <w:rFonts w:ascii="Arial" w:hAnsi="Arial" w:cs="Arial"/>
          <w:szCs w:val="26"/>
          <w:vertAlign w:val="superscript"/>
          <w:lang w:val="uk-UA"/>
        </w:rPr>
        <w:t>2-</w:t>
      </w:r>
      <w:r>
        <w:rPr>
          <w:rFonts w:ascii="Arial" w:hAnsi="Arial" w:cs="Arial"/>
          <w:szCs w:val="26"/>
          <w:lang w:val="uk-UA"/>
        </w:rPr>
        <w:t xml:space="preserve"> (вода як би затиснена між ними). Вона зберігає колишню координацію в кристалічній решітці щодо іона кальцію, як і у структурі  двуводного гіпсу.</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Оскільки велика частина зв'язків виявилася ненасиченою, то решітка напівводного гіпсу має спотворений вигляд; це і обумовлює високу гідравлічну активність даної сполуки.</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Перетворення напівгідратів у зневоднені напівгідрати (СаSO</w:t>
      </w:r>
      <w:r>
        <w:rPr>
          <w:rFonts w:ascii="Arial" w:hAnsi="Arial" w:cs="Arial"/>
          <w:szCs w:val="26"/>
          <w:vertAlign w:val="subscript"/>
          <w:lang w:val="uk-UA"/>
        </w:rPr>
        <w:t>4</w:t>
      </w:r>
      <w:r>
        <w:rPr>
          <w:rFonts w:ascii="Arial" w:hAnsi="Arial" w:cs="Arial"/>
          <w:szCs w:val="26"/>
          <w:lang w:val="uk-UA"/>
        </w:rPr>
        <w:t xml:space="preserve">) відбувається при подальшому їх нагріванні і не супроводжується помітними змінами кристалічної решітки, тому одержані продукти називають зневодненими напівгідратами. Проте, в результаті видалення решти кристалізаційної води впорядкованість і стабільність решітки знижується, пористість  значно зростає. </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Модифікації зневодненого напівгідрату існують у вузькому інтервалі температур та практичного значення не мають. При подальшому нагріванні (220…300</w:t>
      </w:r>
      <w:r>
        <w:rPr>
          <w:rFonts w:ascii="Arial" w:hAnsi="Arial" w:cs="Arial"/>
          <w:szCs w:val="26"/>
          <w:vertAlign w:val="superscript"/>
          <w:lang w:val="uk-UA"/>
        </w:rPr>
        <w:t>0</w:t>
      </w:r>
      <w:r>
        <w:rPr>
          <w:rFonts w:ascii="Arial" w:hAnsi="Arial" w:cs="Arial"/>
          <w:szCs w:val="26"/>
          <w:lang w:val="uk-UA"/>
        </w:rPr>
        <w:t xml:space="preserve">С) відбувається перебудова кристалічних решіток зневодненого продукту і утворюється розчинний ангідрит </w:t>
      </w:r>
      <w:r>
        <w:rPr>
          <w:rFonts w:ascii="Arial" w:hAnsi="Arial" w:cs="Arial"/>
          <w:szCs w:val="26"/>
        </w:rPr>
        <w:sym w:font="Symbol" w:char="F061"/>
      </w:r>
      <w:r>
        <w:rPr>
          <w:rFonts w:ascii="Arial" w:hAnsi="Arial" w:cs="Arial"/>
          <w:szCs w:val="26"/>
          <w:lang w:val="uk-UA"/>
        </w:rPr>
        <w:t>-</w:t>
      </w:r>
      <w:r>
        <w:rPr>
          <w:rFonts w:ascii="Arial" w:hAnsi="Arial" w:cs="Arial"/>
          <w:bCs/>
          <w:color w:val="000000"/>
          <w:szCs w:val="26"/>
          <w:lang w:val="uk-UA"/>
        </w:rPr>
        <w:t xml:space="preserve"> і </w:t>
      </w:r>
      <w:r>
        <w:rPr>
          <w:rFonts w:ascii="Arial" w:hAnsi="Arial" w:cs="Arial"/>
          <w:szCs w:val="26"/>
        </w:rPr>
        <w:sym w:font="Symbol" w:char="F062"/>
      </w:r>
      <w:r>
        <w:rPr>
          <w:rFonts w:ascii="Arial" w:hAnsi="Arial" w:cs="Arial"/>
          <w:szCs w:val="26"/>
          <w:lang w:val="uk-UA"/>
        </w:rPr>
        <w:t>-</w:t>
      </w:r>
      <w:r>
        <w:rPr>
          <w:rFonts w:ascii="Arial" w:hAnsi="Arial" w:cs="Arial"/>
          <w:bCs/>
          <w:color w:val="000000"/>
          <w:szCs w:val="26"/>
          <w:lang w:val="uk-UA"/>
        </w:rPr>
        <w:t>модифікацій</w:t>
      </w:r>
      <w:r>
        <w:rPr>
          <w:rFonts w:ascii="Arial" w:hAnsi="Arial" w:cs="Arial"/>
          <w:szCs w:val="26"/>
          <w:lang w:val="uk-UA"/>
        </w:rPr>
        <w:t xml:space="preserve"> з високими питомою поверхнею та водопотребою. Тому в технології гіпсових в'яжучих речовин прагнуть уникати підвищення температури до вказаної межі.</w:t>
      </w:r>
    </w:p>
    <w:p w:rsidR="002774FA" w:rsidRDefault="002774FA" w:rsidP="002774FA">
      <w:pPr>
        <w:shd w:val="clear" w:color="auto" w:fill="FFFFFF"/>
        <w:spacing w:line="288" w:lineRule="auto"/>
        <w:ind w:firstLine="720"/>
        <w:jc w:val="both"/>
        <w:rPr>
          <w:rFonts w:ascii="Arial" w:hAnsi="Arial" w:cs="Arial"/>
          <w:color w:val="262626" w:themeColor="text1" w:themeTint="D9"/>
          <w:szCs w:val="26"/>
          <w:lang w:val="uk-UA"/>
        </w:rPr>
      </w:pPr>
      <w:r>
        <w:rPr>
          <w:rFonts w:ascii="Arial" w:hAnsi="Arial" w:cs="Arial"/>
          <w:szCs w:val="26"/>
          <w:lang w:val="uk-UA"/>
        </w:rPr>
        <w:t>При підвищенні температури випалювання вище 400</w:t>
      </w:r>
      <w:r>
        <w:rPr>
          <w:rFonts w:ascii="Arial" w:hAnsi="Arial" w:cs="Arial"/>
          <w:szCs w:val="26"/>
          <w:vertAlign w:val="superscript"/>
          <w:lang w:val="uk-UA"/>
        </w:rPr>
        <w:t>0</w:t>
      </w:r>
      <w:r>
        <w:rPr>
          <w:rFonts w:ascii="Arial" w:hAnsi="Arial" w:cs="Arial"/>
          <w:szCs w:val="26"/>
          <w:lang w:val="uk-UA"/>
        </w:rPr>
        <w:t>С, відбувається перекристалізація - розчинний ангідрит перетворюється на нерозчинний, аналогічний за структурою природному ангідриту СаSO</w:t>
      </w:r>
      <w:r>
        <w:rPr>
          <w:rFonts w:ascii="Arial" w:hAnsi="Arial" w:cs="Arial"/>
          <w:szCs w:val="26"/>
          <w:vertAlign w:val="subscript"/>
          <w:lang w:val="uk-UA"/>
        </w:rPr>
        <w:t>4</w:t>
      </w:r>
      <w:r>
        <w:rPr>
          <w:rFonts w:ascii="Arial" w:hAnsi="Arial" w:cs="Arial"/>
          <w:szCs w:val="26"/>
          <w:lang w:val="uk-UA"/>
        </w:rPr>
        <w:t xml:space="preserve"> </w:t>
      </w:r>
      <w:r>
        <w:rPr>
          <w:rFonts w:ascii="Arial" w:hAnsi="Arial" w:cs="Arial"/>
          <w:color w:val="262626" w:themeColor="text1" w:themeTint="D9"/>
          <w:szCs w:val="26"/>
          <w:lang w:val="uk-UA"/>
        </w:rPr>
        <w:t>( рис.101).</w:t>
      </w:r>
    </w:p>
    <w:p w:rsidR="002774FA" w:rsidRDefault="002774FA" w:rsidP="002774FA">
      <w:pPr>
        <w:shd w:val="clear" w:color="auto" w:fill="FFFFFF"/>
        <w:spacing w:line="288" w:lineRule="auto"/>
        <w:ind w:firstLine="720"/>
        <w:jc w:val="center"/>
        <w:rPr>
          <w:rFonts w:ascii="Arial" w:hAnsi="Arial" w:cs="Arial"/>
          <w:bCs/>
          <w:color w:val="000000"/>
          <w:szCs w:val="26"/>
          <w:lang w:val="uk-UA"/>
        </w:rPr>
      </w:pPr>
      <w:r>
        <w:rPr>
          <w:rFonts w:ascii="Arial" w:hAnsi="Arial" w:cs="Arial"/>
          <w:noProof/>
          <w:szCs w:val="26"/>
          <w:lang w:val="en-US" w:eastAsia="en-US"/>
        </w:rPr>
        <w:drawing>
          <wp:inline distT="0" distB="0" distL="0" distR="0">
            <wp:extent cx="3130062" cy="1886550"/>
            <wp:effectExtent l="0" t="0" r="0" b="0"/>
            <wp:docPr id="169" name="Рисунок 169" descr="Описание: 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Описание: A picture containing graphical user interface&#10;&#10;Description automatically generated"/>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3132465" cy="1887998"/>
                    </a:xfrm>
                    <a:prstGeom prst="rect">
                      <a:avLst/>
                    </a:prstGeom>
                    <a:noFill/>
                    <a:ln>
                      <a:noFill/>
                    </a:ln>
                  </pic:spPr>
                </pic:pic>
              </a:graphicData>
            </a:graphic>
          </wp:inline>
        </w:drawing>
      </w:r>
    </w:p>
    <w:p w:rsidR="002774FA" w:rsidRDefault="002774FA" w:rsidP="002774FA">
      <w:pPr>
        <w:shd w:val="clear" w:color="auto" w:fill="FFFFFF"/>
        <w:spacing w:line="288" w:lineRule="auto"/>
        <w:jc w:val="center"/>
        <w:rPr>
          <w:rFonts w:ascii="Arial" w:hAnsi="Arial" w:cs="Arial"/>
          <w:szCs w:val="26"/>
          <w:lang w:val="uk-UA"/>
        </w:rPr>
      </w:pPr>
    </w:p>
    <w:p w:rsidR="002774FA" w:rsidRDefault="002774FA" w:rsidP="002774FA">
      <w:pPr>
        <w:shd w:val="clear" w:color="auto" w:fill="FFFFFF"/>
        <w:spacing w:line="288" w:lineRule="auto"/>
        <w:jc w:val="center"/>
        <w:rPr>
          <w:rFonts w:ascii="Arial" w:hAnsi="Arial" w:cs="Arial"/>
          <w:bCs/>
          <w:color w:val="000000"/>
          <w:szCs w:val="26"/>
          <w:lang w:val="uk-UA"/>
        </w:rPr>
      </w:pPr>
      <w:r>
        <w:rPr>
          <w:rFonts w:ascii="Arial" w:hAnsi="Arial" w:cs="Arial"/>
          <w:szCs w:val="26"/>
        </w:rPr>
        <w:t xml:space="preserve">Рис. </w:t>
      </w:r>
      <w:r>
        <w:rPr>
          <w:rFonts w:ascii="Arial" w:hAnsi="Arial" w:cs="Arial"/>
          <w:szCs w:val="26"/>
          <w:lang w:val="uk-UA"/>
        </w:rPr>
        <w:t>101</w:t>
      </w:r>
      <w:r>
        <w:rPr>
          <w:rFonts w:ascii="Arial" w:hAnsi="Arial" w:cs="Arial"/>
          <w:szCs w:val="26"/>
        </w:rPr>
        <w:t>. Схем</w:t>
      </w:r>
      <w:r>
        <w:rPr>
          <w:rFonts w:ascii="Arial" w:hAnsi="Arial" w:cs="Arial"/>
          <w:szCs w:val="26"/>
          <w:lang w:val="uk-UA"/>
        </w:rPr>
        <w:t>а кристалічної структури ангідриту</w:t>
      </w:r>
    </w:p>
    <w:p w:rsidR="002774FA" w:rsidRDefault="002774FA" w:rsidP="002774FA">
      <w:pPr>
        <w:shd w:val="clear" w:color="auto" w:fill="FFFFFF"/>
        <w:spacing w:line="288" w:lineRule="auto"/>
        <w:ind w:firstLine="720"/>
        <w:jc w:val="both"/>
        <w:rPr>
          <w:rFonts w:ascii="Arial" w:hAnsi="Arial" w:cs="Arial"/>
          <w:szCs w:val="26"/>
          <w:lang w:val="uk-UA"/>
        </w:rPr>
      </w:pP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Коли температура підвищується до 750</w:t>
      </w:r>
      <w:r>
        <w:rPr>
          <w:rFonts w:ascii="Arial" w:hAnsi="Arial" w:cs="Arial"/>
          <w:szCs w:val="26"/>
          <w:vertAlign w:val="superscript"/>
          <w:lang w:val="uk-UA"/>
        </w:rPr>
        <w:t>0</w:t>
      </w:r>
      <w:r>
        <w:rPr>
          <w:rFonts w:ascii="Arial" w:hAnsi="Arial" w:cs="Arial"/>
          <w:szCs w:val="26"/>
          <w:lang w:val="uk-UA"/>
        </w:rPr>
        <w:t>С, продукт випалювання знову набуває здатності до твердіння. Це пояснюється тим, що поступово починається часткова дисоціація (хімічне розкладання) сульфату кальцію, і у складі в'яжучого утворюється вільний оксид кальцію – СаО у кількості 2…3 %. Отриманий продукт відомий як високовипалювальний гіпс (естрих-гіпс).</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Тобто при зневодненні до стану напівгідрату і далі до розчинного ангідриту відстань між сусідніми іонами Са</w:t>
      </w:r>
      <w:r>
        <w:rPr>
          <w:rFonts w:ascii="Arial" w:hAnsi="Arial" w:cs="Arial"/>
          <w:szCs w:val="26"/>
          <w:vertAlign w:val="superscript"/>
          <w:lang w:val="uk-UA"/>
        </w:rPr>
        <w:t>2+</w:t>
      </w:r>
      <w:r>
        <w:rPr>
          <w:rFonts w:ascii="Arial" w:hAnsi="Arial" w:cs="Arial"/>
          <w:szCs w:val="26"/>
          <w:lang w:val="uk-UA"/>
        </w:rPr>
        <w:t xml:space="preserve"> і </w:t>
      </w:r>
      <w:r>
        <w:rPr>
          <w:rFonts w:ascii="Arial" w:hAnsi="Arial" w:cs="Arial"/>
          <w:szCs w:val="26"/>
        </w:rPr>
        <w:sym w:font="Symbol" w:char="F05B"/>
      </w:r>
      <w:r>
        <w:rPr>
          <w:rFonts w:ascii="Arial" w:hAnsi="Arial" w:cs="Arial"/>
          <w:szCs w:val="26"/>
        </w:rPr>
        <w:t>SO</w:t>
      </w:r>
      <w:r>
        <w:rPr>
          <w:rFonts w:ascii="Arial" w:hAnsi="Arial" w:cs="Arial"/>
          <w:szCs w:val="26"/>
          <w:vertAlign w:val="subscript"/>
          <w:lang w:val="uk-UA"/>
        </w:rPr>
        <w:t>4</w:t>
      </w:r>
      <w:r>
        <w:rPr>
          <w:rFonts w:ascii="Arial" w:hAnsi="Arial" w:cs="Arial"/>
          <w:szCs w:val="26"/>
        </w:rPr>
        <w:sym w:font="Symbol" w:char="F05D"/>
      </w:r>
      <w:r>
        <w:rPr>
          <w:rFonts w:ascii="Arial" w:hAnsi="Arial" w:cs="Arial"/>
          <w:szCs w:val="26"/>
          <w:vertAlign w:val="superscript"/>
          <w:lang w:val="uk-UA"/>
        </w:rPr>
        <w:t>2-</w:t>
      </w:r>
      <w:r>
        <w:rPr>
          <w:rFonts w:ascii="Arial" w:hAnsi="Arial" w:cs="Arial"/>
          <w:szCs w:val="26"/>
          <w:lang w:val="uk-UA"/>
        </w:rPr>
        <w:t xml:space="preserve"> дещо зростає, в той час як при утворенні нерозчинного ангідриту (рис. 101) вона зменшується, цей фактор знижує активність ангідриту по відношенню до води.</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Оцінка енергії кристалічної решітки різних модифікацій гіпсу показала, що дегідратація призводить до збільшення її величини. Наприклад, для двуводного гіпсу енергія кристалічної решітки становить 2300 кДж / моль, а для напівгідрат</w:t>
      </w:r>
      <w:r w:rsidR="00AB6B98">
        <w:rPr>
          <w:rFonts w:ascii="Arial" w:hAnsi="Arial" w:cs="Arial"/>
          <w:szCs w:val="26"/>
          <w:lang w:val="uk-UA"/>
        </w:rPr>
        <w:t>у</w:t>
      </w:r>
      <w:r>
        <w:rPr>
          <w:rFonts w:ascii="Arial" w:hAnsi="Arial" w:cs="Arial"/>
          <w:szCs w:val="26"/>
          <w:lang w:val="uk-UA"/>
        </w:rPr>
        <w:t xml:space="preserve"> сульфату кальцію - 2505 кДж / моль.</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З усіх перерахованих модифікацій сульфату кальцію в сучасному будівництві найбільше застосування отримали будівельний і високоміцний гіпс, які мають однакову хімічну формулу(СаSO</w:t>
      </w:r>
      <w:r>
        <w:rPr>
          <w:rFonts w:ascii="Arial" w:hAnsi="Arial" w:cs="Arial"/>
          <w:szCs w:val="26"/>
          <w:vertAlign w:val="subscript"/>
          <w:lang w:val="uk-UA"/>
        </w:rPr>
        <w:t>4</w:t>
      </w:r>
      <w:r>
        <w:rPr>
          <w:rFonts w:ascii="Arial" w:hAnsi="Arial" w:cs="Arial"/>
          <w:szCs w:val="26"/>
          <w:lang w:val="uk-UA"/>
        </w:rPr>
        <w:t>·0,5H</w:t>
      </w:r>
      <w:r>
        <w:rPr>
          <w:rFonts w:ascii="Arial" w:hAnsi="Arial" w:cs="Arial"/>
          <w:szCs w:val="26"/>
          <w:vertAlign w:val="subscript"/>
          <w:lang w:val="uk-UA"/>
        </w:rPr>
        <w:t>2</w:t>
      </w:r>
      <w:r>
        <w:rPr>
          <w:rFonts w:ascii="Arial" w:hAnsi="Arial" w:cs="Arial"/>
          <w:szCs w:val="26"/>
          <w:lang w:val="uk-UA"/>
        </w:rPr>
        <w:t>O), але різні кристалохімічні характеристики і різну водопотребу. При цьому промисловий випуск високоміцного гіпсу, незважаючи на його явні переваги, значно нижчий, ніж гіпсу будівельного,  через складно</w:t>
      </w:r>
      <w:r w:rsidR="00AB6B98">
        <w:rPr>
          <w:rFonts w:ascii="Arial" w:hAnsi="Arial" w:cs="Arial"/>
          <w:szCs w:val="26"/>
          <w:lang w:val="uk-UA"/>
        </w:rPr>
        <w:t>щ</w:t>
      </w:r>
      <w:r>
        <w:rPr>
          <w:rFonts w:ascii="Arial" w:hAnsi="Arial" w:cs="Arial"/>
          <w:szCs w:val="26"/>
          <w:lang w:val="uk-UA"/>
        </w:rPr>
        <w:t>і традиційної автоклавної технології.</w:t>
      </w:r>
    </w:p>
    <w:p w:rsidR="002774FA" w:rsidRDefault="002774FA" w:rsidP="002774FA">
      <w:pPr>
        <w:pStyle w:val="a5"/>
        <w:spacing w:line="276" w:lineRule="auto"/>
        <w:rPr>
          <w:rFonts w:ascii="Arial" w:hAnsi="Arial" w:cs="Arial"/>
          <w:bCs/>
          <w:caps/>
          <w:sz w:val="24"/>
          <w:szCs w:val="26"/>
          <w:lang w:val="ru-RU"/>
        </w:rPr>
      </w:pPr>
      <w:r>
        <w:rPr>
          <w:rFonts w:ascii="Arial" w:hAnsi="Arial" w:cs="Arial"/>
          <w:bCs/>
          <w:sz w:val="24"/>
          <w:szCs w:val="26"/>
        </w:rPr>
        <w:t xml:space="preserve">Запитання </w:t>
      </w:r>
      <w:r>
        <w:rPr>
          <w:rFonts w:ascii="Arial" w:hAnsi="Arial" w:cs="Arial"/>
          <w:bCs/>
          <w:sz w:val="24"/>
          <w:szCs w:val="26"/>
          <w:lang w:val="ru-RU"/>
        </w:rPr>
        <w:t>для самоконтролю</w:t>
      </w:r>
    </w:p>
    <w:p w:rsidR="002774FA" w:rsidRDefault="002774FA" w:rsidP="002774FA">
      <w:pPr>
        <w:spacing w:line="288" w:lineRule="auto"/>
        <w:rPr>
          <w:rFonts w:ascii="Arial" w:hAnsi="Arial" w:cs="Arial"/>
          <w:lang w:val="uk-UA"/>
        </w:rPr>
      </w:pPr>
      <w:r>
        <w:rPr>
          <w:rFonts w:ascii="Arial" w:hAnsi="Arial" w:cs="Arial"/>
          <w:lang w:val="uk-UA"/>
        </w:rPr>
        <w:t>1.</w:t>
      </w:r>
      <w:r>
        <w:rPr>
          <w:lang w:val="uk-UA"/>
        </w:rPr>
        <w:t xml:space="preserve"> </w:t>
      </w:r>
      <w:r>
        <w:rPr>
          <w:rFonts w:ascii="Arial" w:hAnsi="Arial" w:cs="Arial"/>
          <w:lang w:val="uk-UA"/>
        </w:rPr>
        <w:t>Описати зміни в кристалічній решітці при дегідратації двуводного гіпсу.</w:t>
      </w:r>
    </w:p>
    <w:p w:rsidR="002774FA" w:rsidRDefault="002774FA" w:rsidP="002774FA">
      <w:pPr>
        <w:spacing w:line="288" w:lineRule="auto"/>
        <w:rPr>
          <w:rFonts w:ascii="Arial" w:hAnsi="Arial" w:cs="Arial"/>
          <w:lang w:val="uk-UA"/>
        </w:rPr>
      </w:pPr>
      <w:r>
        <w:rPr>
          <w:rFonts w:ascii="Arial" w:hAnsi="Arial" w:cs="Arial"/>
          <w:lang w:val="uk-UA"/>
        </w:rPr>
        <w:t>2.Навести та описати схему дегідратації двуводного гіпсу.</w:t>
      </w:r>
    </w:p>
    <w:p w:rsidR="002774FA" w:rsidRDefault="002774FA" w:rsidP="002774FA">
      <w:pPr>
        <w:spacing w:line="288" w:lineRule="auto"/>
        <w:rPr>
          <w:rFonts w:ascii="Arial" w:hAnsi="Arial" w:cs="Arial"/>
          <w:lang w:val="uk-UA"/>
        </w:rPr>
      </w:pPr>
      <w:r>
        <w:rPr>
          <w:rFonts w:ascii="Arial" w:hAnsi="Arial" w:cs="Arial"/>
          <w:lang w:val="uk-UA"/>
        </w:rPr>
        <w:t>3.Навести приклади і описати кристалічну будову сировини для виготовлення гіпсових в’яжучих.</w:t>
      </w:r>
    </w:p>
    <w:p w:rsidR="002774FA" w:rsidRDefault="002774FA" w:rsidP="002774FA">
      <w:pPr>
        <w:shd w:val="clear" w:color="auto" w:fill="FFFFFF"/>
        <w:spacing w:line="288" w:lineRule="auto"/>
        <w:ind w:firstLine="720"/>
        <w:jc w:val="both"/>
        <w:rPr>
          <w:rFonts w:ascii="Arial" w:hAnsi="Arial" w:cs="Arial"/>
          <w:szCs w:val="26"/>
          <w:lang w:val="uk-UA"/>
        </w:rPr>
      </w:pPr>
    </w:p>
    <w:p w:rsidR="002774FA" w:rsidRDefault="002774FA" w:rsidP="002774FA">
      <w:pPr>
        <w:spacing w:line="288" w:lineRule="auto"/>
        <w:ind w:left="360"/>
        <w:jc w:val="center"/>
        <w:rPr>
          <w:rFonts w:ascii="Arial" w:hAnsi="Arial" w:cs="Arial"/>
          <w:lang w:val="uk-UA"/>
        </w:rPr>
      </w:pPr>
      <w:r>
        <w:rPr>
          <w:rFonts w:ascii="Arial" w:hAnsi="Arial" w:cs="Arial"/>
          <w:b/>
          <w:bCs/>
          <w:caps/>
          <w:lang w:val="uk-UA"/>
        </w:rPr>
        <w:t>Лекція</w:t>
      </w:r>
      <w:r>
        <w:rPr>
          <w:rFonts w:ascii="Arial" w:hAnsi="Arial" w:cs="Arial"/>
          <w:b/>
          <w:bCs/>
          <w:lang w:val="uk-UA"/>
        </w:rPr>
        <w:t xml:space="preserve"> 10. Процеси декарбонізації вапняка.  Дегідратація глинистих мінералів. Спікання керамічних матеріалів</w:t>
      </w:r>
    </w:p>
    <w:p w:rsidR="002774FA" w:rsidRDefault="002774FA" w:rsidP="002774FA">
      <w:pPr>
        <w:shd w:val="clear" w:color="auto" w:fill="FFFFFF"/>
        <w:spacing w:line="288" w:lineRule="auto"/>
        <w:ind w:firstLine="720"/>
        <w:jc w:val="both"/>
        <w:rPr>
          <w:rFonts w:ascii="Arial" w:hAnsi="Arial" w:cs="Arial"/>
          <w:szCs w:val="26"/>
          <w:lang w:val="uk-UA"/>
        </w:rPr>
      </w:pP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b/>
          <w:bCs/>
          <w:lang w:val="uk-UA"/>
        </w:rPr>
        <w:t xml:space="preserve">Фізико-хімічні процеси отримання в’яжучих речовин та кераміки з урахуванням основ мінералогії. </w:t>
      </w:r>
      <w:r>
        <w:rPr>
          <w:rFonts w:ascii="Arial" w:hAnsi="Arial" w:cs="Arial"/>
          <w:b/>
          <w:i/>
          <w:iCs/>
          <w:color w:val="000000"/>
          <w:szCs w:val="26"/>
          <w:lang w:val="uk-UA"/>
        </w:rPr>
        <w:t xml:space="preserve">Процеси, що протікають при отриманні повітряного вапна. </w:t>
      </w:r>
      <w:r>
        <w:rPr>
          <w:rFonts w:ascii="Arial" w:hAnsi="Arial" w:cs="Arial"/>
          <w:szCs w:val="26"/>
          <w:lang w:val="uk-UA"/>
        </w:rPr>
        <w:t xml:space="preserve">Для виробництва повітряного вапна застосовують карбонатні природні матеріали (крейда, вапняк, мармур). У природі в складі карбонатних порід найбільш поширеним мінералом  є кальцит. При випалюванні вапняку і інших подібних порід відбувається їх дисоціація, тобто процес розкладання. </w:t>
      </w:r>
      <w:r>
        <w:rPr>
          <w:rFonts w:ascii="Arial" w:hAnsi="Arial" w:cs="Arial"/>
          <w:szCs w:val="26"/>
        </w:rPr>
        <w:t xml:space="preserve">Дисоціація карбонатів починається з розпаду іонів </w:t>
      </w:r>
      <w:r>
        <w:rPr>
          <w:rFonts w:ascii="Arial" w:hAnsi="Arial" w:cs="Arial"/>
          <w:szCs w:val="26"/>
        </w:rPr>
        <w:sym w:font="Symbol" w:char="F05B"/>
      </w:r>
      <w:r>
        <w:rPr>
          <w:rFonts w:ascii="Arial" w:hAnsi="Arial" w:cs="Arial"/>
          <w:szCs w:val="26"/>
        </w:rPr>
        <w:t>СО</w:t>
      </w:r>
      <w:r>
        <w:rPr>
          <w:rFonts w:ascii="Arial" w:hAnsi="Arial" w:cs="Arial"/>
          <w:szCs w:val="26"/>
          <w:vertAlign w:val="subscript"/>
        </w:rPr>
        <w:t>3</w:t>
      </w:r>
      <w:r>
        <w:rPr>
          <w:rFonts w:ascii="Arial" w:hAnsi="Arial" w:cs="Arial"/>
          <w:szCs w:val="26"/>
        </w:rPr>
        <w:sym w:font="Symbol" w:char="F05D"/>
      </w:r>
      <w:r>
        <w:rPr>
          <w:rFonts w:ascii="Arial" w:hAnsi="Arial" w:cs="Arial"/>
          <w:szCs w:val="26"/>
          <w:vertAlign w:val="superscript"/>
        </w:rPr>
        <w:t>2-</w:t>
      </w:r>
      <w:r>
        <w:rPr>
          <w:rFonts w:ascii="Arial" w:hAnsi="Arial" w:cs="Arial"/>
          <w:szCs w:val="26"/>
        </w:rPr>
        <w:t xml:space="preserve"> за схемою:</w:t>
      </w:r>
      <w:r>
        <w:rPr>
          <w:rFonts w:ascii="Arial" w:hAnsi="Arial" w:cs="Arial"/>
          <w:szCs w:val="26"/>
          <w:lang w:val="uk-UA"/>
        </w:rPr>
        <w:t xml:space="preserve"> </w:t>
      </w:r>
    </w:p>
    <w:p w:rsidR="002774FA" w:rsidRDefault="002774FA" w:rsidP="002774FA">
      <w:pPr>
        <w:shd w:val="clear" w:color="auto" w:fill="FFFFFF"/>
        <w:spacing w:line="288" w:lineRule="auto"/>
        <w:ind w:firstLine="720"/>
        <w:jc w:val="center"/>
        <w:rPr>
          <w:rFonts w:ascii="Arial" w:hAnsi="Arial" w:cs="Arial"/>
          <w:noProof/>
          <w:szCs w:val="26"/>
        </w:rPr>
      </w:pPr>
      <w:r>
        <w:rPr>
          <w:rFonts w:ascii="Arial" w:hAnsi="Arial" w:cs="Arial"/>
          <w:szCs w:val="26"/>
        </w:rPr>
        <w:sym w:font="Symbol" w:char="F05B"/>
      </w:r>
      <w:r>
        <w:rPr>
          <w:rFonts w:ascii="Arial" w:hAnsi="Arial" w:cs="Arial"/>
          <w:szCs w:val="26"/>
        </w:rPr>
        <w:t>СО</w:t>
      </w:r>
      <w:r>
        <w:rPr>
          <w:rFonts w:ascii="Arial" w:hAnsi="Arial" w:cs="Arial"/>
          <w:szCs w:val="26"/>
          <w:vertAlign w:val="subscript"/>
        </w:rPr>
        <w:t>3</w:t>
      </w:r>
      <w:r>
        <w:rPr>
          <w:rFonts w:ascii="Arial" w:hAnsi="Arial" w:cs="Arial"/>
          <w:szCs w:val="26"/>
        </w:rPr>
        <w:sym w:font="Symbol" w:char="F05D"/>
      </w:r>
      <w:r>
        <w:rPr>
          <w:rFonts w:ascii="Arial" w:hAnsi="Arial" w:cs="Arial"/>
          <w:szCs w:val="26"/>
          <w:vertAlign w:val="superscript"/>
        </w:rPr>
        <w:t>2-</w:t>
      </w:r>
      <w:r>
        <w:rPr>
          <w:rFonts w:ascii="Arial" w:hAnsi="Arial" w:cs="Arial"/>
          <w:szCs w:val="26"/>
        </w:rPr>
        <w:t>→</w:t>
      </w:r>
      <w:r>
        <w:rPr>
          <w:rFonts w:ascii="Arial" w:hAnsi="Arial" w:cs="Arial"/>
          <w:noProof/>
          <w:szCs w:val="26"/>
        </w:rPr>
        <w:t xml:space="preserve"> СО</w:t>
      </w:r>
      <w:r>
        <w:rPr>
          <w:rFonts w:ascii="Arial" w:hAnsi="Arial" w:cs="Arial"/>
          <w:noProof/>
          <w:szCs w:val="26"/>
          <w:vertAlign w:val="subscript"/>
        </w:rPr>
        <w:t>2</w:t>
      </w:r>
      <w:r>
        <w:rPr>
          <w:rFonts w:ascii="Arial" w:hAnsi="Arial" w:cs="Arial"/>
          <w:noProof/>
          <w:szCs w:val="26"/>
          <w:lang w:val="uk-UA"/>
        </w:rPr>
        <w:t xml:space="preserve"> + О</w:t>
      </w:r>
      <w:r>
        <w:rPr>
          <w:rFonts w:ascii="Arial" w:hAnsi="Arial" w:cs="Arial"/>
          <w:noProof/>
          <w:szCs w:val="26"/>
          <w:vertAlign w:val="superscript"/>
          <w:lang w:val="uk-UA"/>
        </w:rPr>
        <w:t>2-</w:t>
      </w:r>
    </w:p>
    <w:p w:rsidR="002774FA" w:rsidRDefault="002774FA" w:rsidP="002774FA">
      <w:pPr>
        <w:shd w:val="clear" w:color="auto" w:fill="FFFFFF"/>
        <w:spacing w:line="288" w:lineRule="auto"/>
        <w:ind w:firstLine="720"/>
        <w:jc w:val="both"/>
        <w:rPr>
          <w:rFonts w:ascii="Arial" w:hAnsi="Arial" w:cs="Arial"/>
          <w:noProof/>
          <w:szCs w:val="26"/>
        </w:rPr>
      </w:pPr>
      <w:r>
        <w:rPr>
          <w:rFonts w:ascii="Arial" w:hAnsi="Arial" w:cs="Arial"/>
          <w:noProof/>
          <w:szCs w:val="26"/>
        </w:rPr>
        <w:t>Утворюються нейтральні молекули газоподібного СО</w:t>
      </w:r>
      <w:r>
        <w:rPr>
          <w:rFonts w:ascii="Arial" w:hAnsi="Arial" w:cs="Arial"/>
          <w:noProof/>
          <w:szCs w:val="26"/>
          <w:vertAlign w:val="subscript"/>
        </w:rPr>
        <w:t>2</w:t>
      </w:r>
      <w:r>
        <w:rPr>
          <w:rFonts w:ascii="Arial" w:hAnsi="Arial" w:cs="Arial"/>
          <w:noProof/>
          <w:szCs w:val="26"/>
        </w:rPr>
        <w:t xml:space="preserve"> і аніони </w:t>
      </w:r>
      <w:r>
        <w:rPr>
          <w:rFonts w:ascii="Arial" w:hAnsi="Arial" w:cs="Arial"/>
          <w:noProof/>
          <w:szCs w:val="26"/>
          <w:lang w:val="uk-UA"/>
        </w:rPr>
        <w:t>оксигену</w:t>
      </w:r>
      <w:r>
        <w:rPr>
          <w:rFonts w:ascii="Arial" w:hAnsi="Arial" w:cs="Arial"/>
          <w:noProof/>
          <w:szCs w:val="26"/>
        </w:rPr>
        <w:t>, які, з'єднуючись потім з катіонами кальцію, утворюють нову фазу - оксид кальцію (СаО), що розташовується в межах вихідного кристала СаСО</w:t>
      </w:r>
      <w:r>
        <w:rPr>
          <w:rFonts w:ascii="Arial" w:hAnsi="Arial" w:cs="Arial"/>
          <w:noProof/>
          <w:szCs w:val="26"/>
          <w:vertAlign w:val="subscript"/>
        </w:rPr>
        <w:t>3</w:t>
      </w:r>
      <w:r>
        <w:rPr>
          <w:rFonts w:ascii="Arial" w:hAnsi="Arial" w:cs="Arial"/>
          <w:noProof/>
          <w:szCs w:val="26"/>
        </w:rPr>
        <w:t>.</w:t>
      </w:r>
    </w:p>
    <w:p w:rsidR="002774FA" w:rsidRDefault="002774FA" w:rsidP="002774FA">
      <w:pPr>
        <w:shd w:val="clear" w:color="auto" w:fill="FFFFFF"/>
        <w:spacing w:line="288" w:lineRule="auto"/>
        <w:ind w:firstLine="720"/>
        <w:jc w:val="both"/>
        <w:rPr>
          <w:rFonts w:ascii="Arial" w:hAnsi="Arial" w:cs="Arial"/>
          <w:noProof/>
          <w:szCs w:val="26"/>
          <w:lang w:val="uk-UA"/>
        </w:rPr>
      </w:pPr>
      <w:r>
        <w:rPr>
          <w:rFonts w:ascii="Arial" w:hAnsi="Arial" w:cs="Arial"/>
          <w:noProof/>
          <w:szCs w:val="26"/>
        </w:rPr>
        <w:t xml:space="preserve">Представлена реакція </w:t>
      </w:r>
      <w:r>
        <w:rPr>
          <w:rFonts w:ascii="Arial" w:hAnsi="Arial" w:cs="Arial"/>
          <w:noProof/>
          <w:szCs w:val="26"/>
          <w:lang w:val="uk-UA"/>
        </w:rPr>
        <w:t>є оберненою</w:t>
      </w:r>
      <w:r>
        <w:rPr>
          <w:rFonts w:ascii="Arial" w:hAnsi="Arial" w:cs="Arial"/>
          <w:noProof/>
          <w:szCs w:val="26"/>
        </w:rPr>
        <w:t>, але лише за певних умов протікає в бік утворення оксиду кальцію (СаО) - основно</w:t>
      </w:r>
      <w:r>
        <w:rPr>
          <w:rFonts w:ascii="Arial" w:hAnsi="Arial" w:cs="Arial"/>
          <w:noProof/>
          <w:szCs w:val="26"/>
          <w:lang w:val="uk-UA"/>
        </w:rPr>
        <w:t>ї</w:t>
      </w:r>
      <w:r>
        <w:rPr>
          <w:rFonts w:ascii="Arial" w:hAnsi="Arial" w:cs="Arial"/>
          <w:noProof/>
          <w:szCs w:val="26"/>
        </w:rPr>
        <w:t xml:space="preserve"> складово</w:t>
      </w:r>
      <w:r>
        <w:rPr>
          <w:rFonts w:ascii="Arial" w:hAnsi="Arial" w:cs="Arial"/>
          <w:noProof/>
          <w:szCs w:val="26"/>
          <w:lang w:val="uk-UA"/>
        </w:rPr>
        <w:t>ї</w:t>
      </w:r>
      <w:r>
        <w:rPr>
          <w:rFonts w:ascii="Arial" w:hAnsi="Arial" w:cs="Arial"/>
          <w:noProof/>
          <w:szCs w:val="26"/>
        </w:rPr>
        <w:t xml:space="preserve"> вапна. Цей хімічний процес можливий тільки при відносно високих температурах матеріалу</w:t>
      </w:r>
      <w:r>
        <w:rPr>
          <w:rFonts w:ascii="Arial" w:hAnsi="Arial" w:cs="Arial"/>
          <w:noProof/>
          <w:szCs w:val="26"/>
          <w:lang w:val="uk-UA"/>
        </w:rPr>
        <w:t>, що випалюється</w:t>
      </w:r>
      <w:r>
        <w:rPr>
          <w:rFonts w:ascii="Arial" w:hAnsi="Arial" w:cs="Arial"/>
          <w:noProof/>
          <w:szCs w:val="26"/>
        </w:rPr>
        <w:t xml:space="preserve"> і тиску вуглекислого газу в середовищі випал</w:t>
      </w:r>
      <w:r>
        <w:rPr>
          <w:rFonts w:ascii="Arial" w:hAnsi="Arial" w:cs="Arial"/>
          <w:noProof/>
          <w:szCs w:val="26"/>
          <w:lang w:val="uk-UA"/>
        </w:rPr>
        <w:t>ювання</w:t>
      </w:r>
      <w:r>
        <w:rPr>
          <w:rFonts w:ascii="Arial" w:hAnsi="Arial" w:cs="Arial"/>
          <w:noProof/>
          <w:szCs w:val="26"/>
        </w:rPr>
        <w:t>: чим в</w:t>
      </w:r>
      <w:r>
        <w:rPr>
          <w:rFonts w:ascii="Arial" w:hAnsi="Arial" w:cs="Arial"/>
          <w:noProof/>
          <w:szCs w:val="26"/>
          <w:lang w:val="uk-UA"/>
        </w:rPr>
        <w:t>і</w:t>
      </w:r>
      <w:r>
        <w:rPr>
          <w:rFonts w:ascii="Arial" w:hAnsi="Arial" w:cs="Arial"/>
          <w:noProof/>
          <w:szCs w:val="26"/>
        </w:rPr>
        <w:t xml:space="preserve">н нижче, тим інтенсивніше йде процес дисоціації. Величину </w:t>
      </w:r>
      <w:r>
        <w:rPr>
          <w:rFonts w:ascii="Arial" w:hAnsi="Arial" w:cs="Arial"/>
          <w:noProof/>
          <w:szCs w:val="26"/>
          <w:lang w:val="uk-UA"/>
        </w:rPr>
        <w:t xml:space="preserve">такого </w:t>
      </w:r>
      <w:r>
        <w:rPr>
          <w:rFonts w:ascii="Arial" w:hAnsi="Arial" w:cs="Arial"/>
          <w:noProof/>
          <w:szCs w:val="26"/>
        </w:rPr>
        <w:t>тиску СО</w:t>
      </w:r>
      <w:r>
        <w:rPr>
          <w:rFonts w:ascii="Arial" w:hAnsi="Arial" w:cs="Arial"/>
          <w:noProof/>
          <w:szCs w:val="26"/>
          <w:vertAlign w:val="subscript"/>
        </w:rPr>
        <w:t>2</w:t>
      </w:r>
      <w:r>
        <w:rPr>
          <w:rFonts w:ascii="Arial" w:hAnsi="Arial" w:cs="Arial"/>
          <w:noProof/>
          <w:szCs w:val="26"/>
        </w:rPr>
        <w:t xml:space="preserve">, </w:t>
      </w:r>
      <w:r>
        <w:rPr>
          <w:rFonts w:ascii="Arial" w:hAnsi="Arial" w:cs="Arial"/>
          <w:noProof/>
          <w:szCs w:val="26"/>
          <w:lang w:val="uk-UA"/>
        </w:rPr>
        <w:t>називають</w:t>
      </w:r>
      <w:r>
        <w:rPr>
          <w:rFonts w:ascii="Arial" w:hAnsi="Arial" w:cs="Arial"/>
          <w:noProof/>
          <w:szCs w:val="26"/>
        </w:rPr>
        <w:t xml:space="preserve"> тиском дисоціації. </w:t>
      </w:r>
    </w:p>
    <w:p w:rsidR="002774FA" w:rsidRDefault="002774FA" w:rsidP="002774FA">
      <w:pPr>
        <w:shd w:val="clear" w:color="auto" w:fill="FFFFFF"/>
        <w:spacing w:line="288" w:lineRule="auto"/>
        <w:ind w:firstLine="720"/>
        <w:jc w:val="both"/>
        <w:rPr>
          <w:rFonts w:ascii="Arial" w:hAnsi="Arial" w:cs="Arial"/>
          <w:noProof/>
          <w:szCs w:val="26"/>
          <w:lang w:val="uk-UA"/>
        </w:rPr>
      </w:pPr>
      <w:r>
        <w:rPr>
          <w:rFonts w:ascii="Arial" w:hAnsi="Arial" w:cs="Arial"/>
          <w:noProof/>
          <w:szCs w:val="26"/>
          <w:lang w:val="uk-UA"/>
        </w:rPr>
        <w:t>Щоб процес розпаду протікав з достатньою швидкістю, необхідно, щоб температура декарбонізації була вище 880</w:t>
      </w:r>
      <w:r>
        <w:rPr>
          <w:rFonts w:ascii="Arial" w:hAnsi="Arial" w:cs="Arial"/>
          <w:noProof/>
          <w:szCs w:val="26"/>
          <w:vertAlign w:val="superscript"/>
          <w:lang w:val="uk-UA"/>
        </w:rPr>
        <w:t>0</w:t>
      </w:r>
      <w:r>
        <w:rPr>
          <w:rFonts w:ascii="Arial" w:hAnsi="Arial" w:cs="Arial"/>
          <w:noProof/>
          <w:szCs w:val="26"/>
          <w:lang w:val="uk-UA"/>
        </w:rPr>
        <w:t>С. Така температура відповідає тиску дисоціації вуглекислого газу, рівному 0,1МПа.</w:t>
      </w:r>
    </w:p>
    <w:p w:rsidR="002774FA" w:rsidRDefault="002774FA" w:rsidP="002774FA">
      <w:pPr>
        <w:shd w:val="clear" w:color="auto" w:fill="FFFFFF"/>
        <w:spacing w:line="288" w:lineRule="auto"/>
        <w:ind w:firstLine="720"/>
        <w:jc w:val="both"/>
        <w:rPr>
          <w:rFonts w:ascii="Arial" w:hAnsi="Arial" w:cs="Arial"/>
          <w:bCs/>
          <w:color w:val="000000"/>
          <w:szCs w:val="26"/>
          <w:lang w:val="uk-UA"/>
        </w:rPr>
      </w:pPr>
      <w:r>
        <w:rPr>
          <w:rFonts w:ascii="Arial" w:hAnsi="Arial" w:cs="Arial"/>
          <w:noProof/>
          <w:szCs w:val="26"/>
          <w:lang w:val="uk-UA"/>
        </w:rPr>
        <w:t>При випалюванні вапняку паралельно протікають процеси руйнування кристалічної решітки СаСО</w:t>
      </w:r>
      <w:r>
        <w:rPr>
          <w:rFonts w:ascii="Arial" w:hAnsi="Arial" w:cs="Arial"/>
          <w:noProof/>
          <w:szCs w:val="26"/>
          <w:vertAlign w:val="subscript"/>
          <w:lang w:val="uk-UA"/>
        </w:rPr>
        <w:t>3</w:t>
      </w:r>
      <w:r>
        <w:rPr>
          <w:rFonts w:ascii="Arial" w:hAnsi="Arial" w:cs="Arial"/>
          <w:noProof/>
          <w:szCs w:val="26"/>
          <w:lang w:val="uk-UA"/>
        </w:rPr>
        <w:t xml:space="preserve">, розпаду складних аніонів </w:t>
      </w:r>
      <w:r>
        <w:rPr>
          <w:rFonts w:ascii="Arial" w:hAnsi="Arial" w:cs="Arial"/>
          <w:szCs w:val="26"/>
        </w:rPr>
        <w:sym w:font="Symbol" w:char="F05B"/>
      </w:r>
      <w:r>
        <w:rPr>
          <w:rFonts w:ascii="Arial" w:hAnsi="Arial" w:cs="Arial"/>
          <w:szCs w:val="26"/>
          <w:lang w:val="uk-UA"/>
        </w:rPr>
        <w:t>СО</w:t>
      </w:r>
      <w:r>
        <w:rPr>
          <w:rFonts w:ascii="Arial" w:hAnsi="Arial" w:cs="Arial"/>
          <w:szCs w:val="26"/>
          <w:vertAlign w:val="subscript"/>
          <w:lang w:val="uk-UA"/>
        </w:rPr>
        <w:t>3</w:t>
      </w:r>
      <w:r>
        <w:rPr>
          <w:rFonts w:ascii="Arial" w:hAnsi="Arial" w:cs="Arial"/>
          <w:szCs w:val="26"/>
        </w:rPr>
        <w:sym w:font="Symbol" w:char="F05D"/>
      </w:r>
      <w:r>
        <w:rPr>
          <w:rFonts w:ascii="Arial" w:hAnsi="Arial" w:cs="Arial"/>
          <w:szCs w:val="26"/>
          <w:vertAlign w:val="superscript"/>
          <w:lang w:val="uk-UA"/>
        </w:rPr>
        <w:t>2-</w:t>
      </w:r>
      <w:r>
        <w:rPr>
          <w:rFonts w:ascii="Arial" w:hAnsi="Arial" w:cs="Arial"/>
          <w:szCs w:val="26"/>
          <w:lang w:val="uk-UA"/>
        </w:rPr>
        <w:t>,</w:t>
      </w:r>
      <w:r>
        <w:rPr>
          <w:rFonts w:ascii="Arial" w:hAnsi="Arial" w:cs="Arial"/>
          <w:noProof/>
          <w:szCs w:val="26"/>
          <w:lang w:val="uk-UA"/>
        </w:rPr>
        <w:t xml:space="preserve"> утворення кристалічної решітки СаО. Розпад аніонів і подальше руйнування кристалічної решітки вихідної речовини можливі лише тоді, коли складові частки кристалічної решітки накопичили достатній запас кінетичної енергії, необхідної для руйнування існуючих зв'язків і утворення нових. Найбільш вигідними для здійснення процесу розпаду карбонат-іонів є ті місця на поверхні кристалу, де є найбільші деформації кристалічної решітки (вакансії, дислокації). </w:t>
      </w:r>
      <w:r>
        <w:rPr>
          <w:rFonts w:ascii="Arial" w:hAnsi="Arial" w:cs="Arial"/>
          <w:noProof/>
          <w:szCs w:val="26"/>
        </w:rPr>
        <w:t>Саме там зв'яз</w:t>
      </w:r>
      <w:r>
        <w:rPr>
          <w:rFonts w:ascii="Arial" w:hAnsi="Arial" w:cs="Arial"/>
          <w:noProof/>
          <w:szCs w:val="26"/>
          <w:lang w:val="uk-UA"/>
        </w:rPr>
        <w:t>ок</w:t>
      </w:r>
      <w:r>
        <w:rPr>
          <w:rFonts w:ascii="Arial" w:hAnsi="Arial" w:cs="Arial"/>
          <w:noProof/>
          <w:szCs w:val="26"/>
        </w:rPr>
        <w:t xml:space="preserve"> між частинками найбільш ослаблен</w:t>
      </w:r>
      <w:r>
        <w:rPr>
          <w:rFonts w:ascii="Arial" w:hAnsi="Arial" w:cs="Arial"/>
          <w:noProof/>
          <w:szCs w:val="26"/>
          <w:lang w:val="uk-UA"/>
        </w:rPr>
        <w:t>ий</w:t>
      </w:r>
      <w:r>
        <w:rPr>
          <w:rFonts w:ascii="Arial" w:hAnsi="Arial" w:cs="Arial"/>
          <w:noProof/>
          <w:szCs w:val="26"/>
        </w:rPr>
        <w:t xml:space="preserve">, а запас кінетичної енергії досить </w:t>
      </w:r>
      <w:r>
        <w:rPr>
          <w:rFonts w:ascii="Arial" w:hAnsi="Arial" w:cs="Arial"/>
          <w:noProof/>
          <w:szCs w:val="26"/>
          <w:lang w:val="uk-UA"/>
        </w:rPr>
        <w:t>великий</w:t>
      </w:r>
      <w:r>
        <w:rPr>
          <w:rFonts w:ascii="Arial" w:hAnsi="Arial" w:cs="Arial"/>
          <w:noProof/>
          <w:szCs w:val="26"/>
        </w:rPr>
        <w:t>, такі місця отримали назву активних центрів поверхні.</w:t>
      </w:r>
      <w:r>
        <w:rPr>
          <w:rFonts w:ascii="Arial" w:hAnsi="Arial" w:cs="Arial"/>
          <w:bCs/>
          <w:color w:val="000000"/>
          <w:szCs w:val="26"/>
          <w:lang w:val="uk-UA"/>
        </w:rPr>
        <w:t xml:space="preserve"> </w:t>
      </w:r>
    </w:p>
    <w:p w:rsidR="002774FA" w:rsidRDefault="002774FA" w:rsidP="002774FA">
      <w:pPr>
        <w:shd w:val="clear" w:color="auto" w:fill="FFFFFF"/>
        <w:spacing w:line="288" w:lineRule="auto"/>
        <w:ind w:firstLine="720"/>
        <w:jc w:val="both"/>
        <w:rPr>
          <w:rFonts w:ascii="Arial" w:hAnsi="Arial" w:cs="Arial"/>
          <w:bCs/>
          <w:color w:val="000000"/>
          <w:szCs w:val="26"/>
          <w:lang w:val="uk-UA"/>
        </w:rPr>
      </w:pPr>
      <w:r>
        <w:rPr>
          <w:rFonts w:ascii="Arial" w:hAnsi="Arial" w:cs="Arial"/>
          <w:bCs/>
          <w:color w:val="000000"/>
          <w:szCs w:val="26"/>
          <w:lang w:val="uk-UA"/>
        </w:rPr>
        <w:t>Іншим основним етапом є перетворення тригональної решітки кальциту в кубічну решітку оксиду кальцію (рис. 102) зі зменшенням її об'єму майже у 2,25 рази. Ребро куба елементарної комірки СаО має довжину 0,479 нм (рис. 103).</w:t>
      </w:r>
    </w:p>
    <w:p w:rsidR="002774FA" w:rsidRDefault="002774FA" w:rsidP="002774FA">
      <w:pPr>
        <w:shd w:val="clear" w:color="auto" w:fill="FFFFFF"/>
        <w:spacing w:line="288" w:lineRule="auto"/>
        <w:ind w:firstLine="720"/>
        <w:jc w:val="both"/>
        <w:rPr>
          <w:rFonts w:ascii="Arial" w:hAnsi="Arial" w:cs="Arial"/>
          <w:noProof/>
          <w:szCs w:val="26"/>
          <w:lang w:val="uk-UA"/>
        </w:rPr>
      </w:pPr>
    </w:p>
    <w:p w:rsidR="002774FA" w:rsidRDefault="002774FA" w:rsidP="002774FA">
      <w:pPr>
        <w:shd w:val="clear" w:color="auto" w:fill="FFFFFF"/>
        <w:spacing w:line="288" w:lineRule="auto"/>
        <w:jc w:val="center"/>
        <w:rPr>
          <w:rFonts w:ascii="Arial" w:hAnsi="Arial" w:cs="Arial"/>
          <w:bCs/>
          <w:color w:val="000000"/>
          <w:szCs w:val="26"/>
          <w:lang w:val="uk-UA"/>
        </w:rPr>
      </w:pPr>
      <w:r>
        <w:rPr>
          <w:rFonts w:ascii="Arial" w:hAnsi="Arial" w:cs="Arial"/>
          <w:noProof/>
          <w:szCs w:val="26"/>
          <w:lang w:val="en-US" w:eastAsia="en-US"/>
        </w:rPr>
        <w:drawing>
          <wp:inline distT="0" distB="0" distL="0" distR="0">
            <wp:extent cx="3112770" cy="1711960"/>
            <wp:effectExtent l="0" t="0" r="0" b="2540"/>
            <wp:docPr id="168" name="Рисунок 168" descr="Описание: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Описание: Graphical user interface&#10;&#10;Description automatically generated"/>
                    <pic:cNvPicPr>
                      <a:picLocks noChangeAspect="1" noChangeArrowheads="1"/>
                    </pic:cNvPicPr>
                  </pic:nvPicPr>
                  <pic:blipFill>
                    <a:blip r:embed="rId203" cstate="print">
                      <a:extLst>
                        <a:ext uri="{BEBA8EAE-BF5A-486C-A8C5-ECC9F3942E4B}">
                          <a14:imgProps xmlns:a14="http://schemas.microsoft.com/office/drawing/2010/main">
                            <a14:imgLayer r:embed="rId20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112770" cy="1711960"/>
                    </a:xfrm>
                    <a:prstGeom prst="rect">
                      <a:avLst/>
                    </a:prstGeom>
                    <a:noFill/>
                    <a:ln>
                      <a:noFill/>
                    </a:ln>
                  </pic:spPr>
                </pic:pic>
              </a:graphicData>
            </a:graphic>
          </wp:inline>
        </w:drawing>
      </w:r>
    </w:p>
    <w:p w:rsidR="002774FA" w:rsidRDefault="002774FA" w:rsidP="002774FA">
      <w:pPr>
        <w:shd w:val="clear" w:color="auto" w:fill="FFFFFF"/>
        <w:spacing w:line="288" w:lineRule="auto"/>
        <w:jc w:val="center"/>
        <w:rPr>
          <w:rFonts w:ascii="Arial" w:hAnsi="Arial" w:cs="Arial"/>
          <w:bCs/>
          <w:color w:val="000000"/>
          <w:szCs w:val="26"/>
          <w:lang w:val="uk-UA"/>
        </w:rPr>
      </w:pPr>
      <w:r>
        <w:rPr>
          <w:rFonts w:ascii="Arial" w:hAnsi="Arial" w:cs="Arial"/>
          <w:szCs w:val="26"/>
        </w:rPr>
        <w:t xml:space="preserve">Рис. </w:t>
      </w:r>
      <w:r>
        <w:rPr>
          <w:rFonts w:ascii="Arial" w:hAnsi="Arial" w:cs="Arial"/>
          <w:szCs w:val="26"/>
          <w:lang w:val="uk-UA"/>
        </w:rPr>
        <w:t>102</w:t>
      </w:r>
      <w:r>
        <w:rPr>
          <w:rFonts w:ascii="Arial" w:hAnsi="Arial" w:cs="Arial"/>
          <w:szCs w:val="26"/>
        </w:rPr>
        <w:t xml:space="preserve">. Схема </w:t>
      </w:r>
      <w:r>
        <w:rPr>
          <w:rFonts w:ascii="Arial" w:hAnsi="Arial" w:cs="Arial"/>
          <w:szCs w:val="26"/>
          <w:lang w:val="uk-UA"/>
        </w:rPr>
        <w:t>кристалічної структури: кальциту (а) та оксиду кальцію (вапна) (б)</w:t>
      </w:r>
    </w:p>
    <w:p w:rsidR="002774FA" w:rsidRDefault="002774FA" w:rsidP="002774FA">
      <w:pPr>
        <w:shd w:val="clear" w:color="auto" w:fill="FFFFFF"/>
        <w:spacing w:line="288" w:lineRule="auto"/>
        <w:ind w:firstLine="720"/>
        <w:jc w:val="both"/>
        <w:rPr>
          <w:rFonts w:ascii="Arial" w:hAnsi="Arial" w:cs="Arial"/>
          <w:bCs/>
          <w:color w:val="000000"/>
          <w:szCs w:val="26"/>
          <w:lang w:val="uk-UA"/>
        </w:rPr>
      </w:pPr>
    </w:p>
    <w:p w:rsidR="002774FA" w:rsidRDefault="002774FA" w:rsidP="002774FA">
      <w:pPr>
        <w:shd w:val="clear" w:color="auto" w:fill="FFFFFF"/>
        <w:spacing w:line="288" w:lineRule="auto"/>
        <w:ind w:firstLine="720"/>
        <w:jc w:val="center"/>
        <w:rPr>
          <w:rFonts w:ascii="Arial" w:hAnsi="Arial" w:cs="Arial"/>
          <w:bCs/>
          <w:color w:val="000000"/>
          <w:szCs w:val="26"/>
          <w:lang w:val="uk-UA"/>
        </w:rPr>
      </w:pPr>
      <w:r>
        <w:rPr>
          <w:rFonts w:ascii="Arial" w:hAnsi="Arial" w:cs="Arial"/>
          <w:noProof/>
          <w:szCs w:val="26"/>
          <w:lang w:val="en-US" w:eastAsia="en-US"/>
        </w:rPr>
        <w:drawing>
          <wp:inline distT="0" distB="0" distL="0" distR="0">
            <wp:extent cx="1614805" cy="1283970"/>
            <wp:effectExtent l="0" t="0" r="4445" b="0"/>
            <wp:docPr id="167" name="Рисунок 167" descr="Описание: 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Описание: A screenshot of a computer&#10;&#10;Description automatically generated"/>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614805" cy="1283970"/>
                    </a:xfrm>
                    <a:prstGeom prst="rect">
                      <a:avLst/>
                    </a:prstGeom>
                    <a:noFill/>
                    <a:ln>
                      <a:noFill/>
                    </a:ln>
                  </pic:spPr>
                </pic:pic>
              </a:graphicData>
            </a:graphic>
          </wp:inline>
        </w:drawing>
      </w:r>
    </w:p>
    <w:p w:rsidR="002774FA" w:rsidRDefault="002774FA" w:rsidP="002774FA">
      <w:pPr>
        <w:shd w:val="clear" w:color="auto" w:fill="FFFFFF"/>
        <w:spacing w:line="288" w:lineRule="auto"/>
        <w:ind w:firstLine="720"/>
        <w:jc w:val="center"/>
        <w:rPr>
          <w:rFonts w:ascii="Arial" w:hAnsi="Arial" w:cs="Arial"/>
          <w:bCs/>
          <w:color w:val="000000"/>
          <w:szCs w:val="26"/>
          <w:lang w:val="uk-UA"/>
        </w:rPr>
      </w:pPr>
      <w:r>
        <w:rPr>
          <w:rFonts w:ascii="Arial" w:hAnsi="Arial" w:cs="Arial"/>
          <w:szCs w:val="26"/>
        </w:rPr>
        <w:t xml:space="preserve">Рис. </w:t>
      </w:r>
      <w:r>
        <w:rPr>
          <w:rFonts w:ascii="Arial" w:hAnsi="Arial" w:cs="Arial"/>
          <w:szCs w:val="26"/>
          <w:lang w:val="uk-UA"/>
        </w:rPr>
        <w:t>103</w:t>
      </w:r>
      <w:r>
        <w:rPr>
          <w:rFonts w:ascii="Arial" w:hAnsi="Arial" w:cs="Arial"/>
          <w:szCs w:val="26"/>
        </w:rPr>
        <w:t xml:space="preserve">. Схема </w:t>
      </w:r>
      <w:r>
        <w:rPr>
          <w:rFonts w:ascii="Arial" w:hAnsi="Arial" w:cs="Arial"/>
          <w:szCs w:val="26"/>
          <w:lang w:val="uk-UA"/>
        </w:rPr>
        <w:t>кристалічної структури оксиду кальцію</w:t>
      </w:r>
    </w:p>
    <w:p w:rsidR="002774FA" w:rsidRDefault="002774FA" w:rsidP="002774FA">
      <w:pPr>
        <w:shd w:val="clear" w:color="auto" w:fill="FFFFFF"/>
        <w:spacing w:line="288" w:lineRule="auto"/>
        <w:ind w:firstLine="720"/>
        <w:jc w:val="both"/>
        <w:rPr>
          <w:rFonts w:ascii="Arial" w:hAnsi="Arial" w:cs="Arial"/>
          <w:bCs/>
          <w:color w:val="000000"/>
          <w:szCs w:val="26"/>
          <w:lang w:val="uk-UA"/>
        </w:rPr>
      </w:pPr>
    </w:p>
    <w:p w:rsidR="002774FA" w:rsidRDefault="002774FA" w:rsidP="002774FA">
      <w:pPr>
        <w:shd w:val="clear" w:color="auto" w:fill="FFFFFF"/>
        <w:spacing w:line="288" w:lineRule="auto"/>
        <w:ind w:firstLine="720"/>
        <w:jc w:val="both"/>
        <w:rPr>
          <w:rFonts w:ascii="Arial" w:hAnsi="Arial" w:cs="Arial"/>
          <w:bCs/>
          <w:color w:val="000000"/>
          <w:szCs w:val="26"/>
          <w:lang w:val="uk-UA"/>
        </w:rPr>
      </w:pPr>
      <w:r>
        <w:rPr>
          <w:rFonts w:ascii="Arial" w:hAnsi="Arial" w:cs="Arial"/>
          <w:bCs/>
          <w:i/>
          <w:iCs/>
          <w:color w:val="000000"/>
          <w:szCs w:val="26"/>
          <w:lang w:val="uk-UA"/>
        </w:rPr>
        <w:t>Послідовність процесу перетворення решітки СаСО</w:t>
      </w:r>
      <w:r>
        <w:rPr>
          <w:rFonts w:ascii="Arial" w:hAnsi="Arial" w:cs="Arial"/>
          <w:bCs/>
          <w:i/>
          <w:iCs/>
          <w:color w:val="000000"/>
          <w:szCs w:val="26"/>
          <w:vertAlign w:val="subscript"/>
          <w:lang w:val="uk-UA"/>
        </w:rPr>
        <w:t>3</w:t>
      </w:r>
      <w:r>
        <w:rPr>
          <w:rFonts w:ascii="Arial" w:hAnsi="Arial" w:cs="Arial"/>
          <w:bCs/>
          <w:i/>
          <w:iCs/>
          <w:color w:val="000000"/>
          <w:szCs w:val="26"/>
          <w:lang w:val="uk-UA"/>
        </w:rPr>
        <w:t xml:space="preserve"> в решітку СаО.</w:t>
      </w:r>
      <w:r>
        <w:rPr>
          <w:rFonts w:ascii="Arial" w:hAnsi="Arial" w:cs="Arial"/>
          <w:bCs/>
          <w:color w:val="000000"/>
          <w:szCs w:val="26"/>
          <w:lang w:val="uk-UA"/>
        </w:rPr>
        <w:t xml:space="preserve"> У  процесі розпаду карбонат-іонів </w:t>
      </w:r>
      <w:r>
        <w:rPr>
          <w:rFonts w:ascii="Arial" w:hAnsi="Arial" w:cs="Arial"/>
          <w:szCs w:val="26"/>
        </w:rPr>
        <w:sym w:font="Symbol" w:char="F05B"/>
      </w:r>
      <w:r>
        <w:rPr>
          <w:rFonts w:ascii="Arial" w:hAnsi="Arial" w:cs="Arial"/>
          <w:szCs w:val="26"/>
          <w:lang w:val="uk-UA"/>
        </w:rPr>
        <w:t>СО</w:t>
      </w:r>
      <w:r>
        <w:rPr>
          <w:rFonts w:ascii="Arial" w:hAnsi="Arial" w:cs="Arial"/>
          <w:szCs w:val="26"/>
          <w:vertAlign w:val="subscript"/>
          <w:lang w:val="uk-UA"/>
        </w:rPr>
        <w:t>3</w:t>
      </w:r>
      <w:r>
        <w:rPr>
          <w:rFonts w:ascii="Arial" w:hAnsi="Arial" w:cs="Arial"/>
          <w:szCs w:val="26"/>
        </w:rPr>
        <w:sym w:font="Symbol" w:char="F05D"/>
      </w:r>
      <w:r>
        <w:rPr>
          <w:rFonts w:ascii="Arial" w:hAnsi="Arial" w:cs="Arial"/>
          <w:szCs w:val="26"/>
          <w:vertAlign w:val="superscript"/>
          <w:lang w:val="uk-UA"/>
        </w:rPr>
        <w:t xml:space="preserve">2- </w:t>
      </w:r>
      <w:r>
        <w:rPr>
          <w:rFonts w:ascii="Arial" w:hAnsi="Arial" w:cs="Arial"/>
          <w:bCs/>
          <w:color w:val="000000"/>
          <w:szCs w:val="26"/>
          <w:lang w:val="uk-UA"/>
        </w:rPr>
        <w:t xml:space="preserve">відбувається збільшення концентрації іонів </w:t>
      </w:r>
      <w:r>
        <w:rPr>
          <w:rFonts w:ascii="Arial" w:hAnsi="Arial" w:cs="Arial"/>
          <w:szCs w:val="26"/>
        </w:rPr>
        <w:t>О</w:t>
      </w:r>
      <w:r>
        <w:rPr>
          <w:rFonts w:ascii="Arial" w:hAnsi="Arial" w:cs="Arial"/>
          <w:szCs w:val="26"/>
          <w:vertAlign w:val="superscript"/>
        </w:rPr>
        <w:t>2-</w:t>
      </w:r>
      <w:r>
        <w:rPr>
          <w:rFonts w:ascii="Arial" w:hAnsi="Arial" w:cs="Arial"/>
          <w:bCs/>
          <w:color w:val="000000"/>
          <w:szCs w:val="26"/>
          <w:lang w:val="uk-UA"/>
        </w:rPr>
        <w:t xml:space="preserve"> у поверхневому шарі, що веде до деформації цієї ділянки решітки. Але, якщо хемодесорбція (видалення в газову фазу молекул СО</w:t>
      </w:r>
      <w:r>
        <w:rPr>
          <w:rFonts w:ascii="Arial" w:hAnsi="Arial" w:cs="Arial"/>
          <w:bCs/>
          <w:color w:val="000000"/>
          <w:szCs w:val="26"/>
          <w:vertAlign w:val="subscript"/>
          <w:lang w:val="uk-UA"/>
        </w:rPr>
        <w:t>2</w:t>
      </w:r>
      <w:r>
        <w:rPr>
          <w:rFonts w:ascii="Arial" w:hAnsi="Arial" w:cs="Arial"/>
          <w:bCs/>
          <w:color w:val="000000"/>
          <w:szCs w:val="26"/>
          <w:lang w:val="uk-UA"/>
        </w:rPr>
        <w:t xml:space="preserve">), протікає відносно легко і швидко, то дифузія іонів </w:t>
      </w:r>
      <w:r>
        <w:rPr>
          <w:rFonts w:ascii="Arial" w:hAnsi="Arial" w:cs="Arial"/>
          <w:szCs w:val="26"/>
          <w:lang w:val="uk-UA"/>
        </w:rPr>
        <w:t>О</w:t>
      </w:r>
      <w:r>
        <w:rPr>
          <w:rFonts w:ascii="Arial" w:hAnsi="Arial" w:cs="Arial"/>
          <w:szCs w:val="26"/>
          <w:vertAlign w:val="superscript"/>
          <w:lang w:val="uk-UA"/>
        </w:rPr>
        <w:t>2-</w:t>
      </w:r>
      <w:r>
        <w:rPr>
          <w:rFonts w:ascii="Arial" w:hAnsi="Arial" w:cs="Arial"/>
          <w:bCs/>
          <w:color w:val="000000"/>
          <w:szCs w:val="26"/>
          <w:lang w:val="uk-UA"/>
        </w:rPr>
        <w:t xml:space="preserve"> у вихідний продукт ускладнена через невелику рухливість цих іонів у кристалічній решітці СаСО</w:t>
      </w:r>
      <w:r>
        <w:rPr>
          <w:rFonts w:ascii="Arial" w:hAnsi="Arial" w:cs="Arial"/>
          <w:bCs/>
          <w:color w:val="000000"/>
          <w:szCs w:val="26"/>
          <w:vertAlign w:val="subscript"/>
          <w:lang w:val="uk-UA"/>
        </w:rPr>
        <w:t>3</w:t>
      </w:r>
      <w:r>
        <w:rPr>
          <w:rFonts w:ascii="Arial" w:hAnsi="Arial" w:cs="Arial"/>
          <w:bCs/>
          <w:color w:val="000000"/>
          <w:szCs w:val="26"/>
          <w:lang w:val="uk-UA"/>
        </w:rPr>
        <w:t xml:space="preserve"> і високу енергію зв'язку цих іонів з катіонами кальцію. Тому виникнення зародків нової фази - СаО спочатку буде йти повільно і обмеженням є дифузійне переміщення іонів </w:t>
      </w:r>
      <w:r>
        <w:rPr>
          <w:rFonts w:ascii="Arial" w:hAnsi="Arial" w:cs="Arial"/>
          <w:szCs w:val="26"/>
          <w:lang w:val="uk-UA"/>
        </w:rPr>
        <w:t>О</w:t>
      </w:r>
      <w:r>
        <w:rPr>
          <w:rFonts w:ascii="Arial" w:hAnsi="Arial" w:cs="Arial"/>
          <w:szCs w:val="26"/>
          <w:vertAlign w:val="superscript"/>
          <w:lang w:val="uk-UA"/>
        </w:rPr>
        <w:t>2-</w:t>
      </w:r>
      <w:r>
        <w:rPr>
          <w:rFonts w:ascii="Arial" w:hAnsi="Arial" w:cs="Arial"/>
          <w:bCs/>
          <w:color w:val="000000"/>
          <w:szCs w:val="26"/>
          <w:lang w:val="uk-UA"/>
        </w:rPr>
        <w:t>, необхідних для формування нових граней решітки СаО.</w:t>
      </w:r>
    </w:p>
    <w:p w:rsidR="002774FA" w:rsidRDefault="002774FA" w:rsidP="002774FA">
      <w:pPr>
        <w:shd w:val="clear" w:color="auto" w:fill="FFFFFF"/>
        <w:spacing w:line="288" w:lineRule="auto"/>
        <w:ind w:firstLine="720"/>
        <w:jc w:val="both"/>
        <w:rPr>
          <w:rFonts w:ascii="Arial" w:hAnsi="Arial" w:cs="Arial"/>
          <w:bCs/>
          <w:color w:val="000000"/>
          <w:szCs w:val="26"/>
          <w:lang w:val="uk-UA"/>
        </w:rPr>
      </w:pPr>
      <w:r>
        <w:rPr>
          <w:rFonts w:ascii="Arial" w:hAnsi="Arial" w:cs="Arial"/>
          <w:bCs/>
          <w:color w:val="000000"/>
          <w:szCs w:val="26"/>
          <w:lang w:val="uk-UA"/>
        </w:rPr>
        <w:t>Швидкість реакції дисоціації, досягнувши максимального значення, що відповідає найбільшій поверхні розділу, почне сповільнюватися. Цьому процесу сприяє потовщення зовнішнього шару, що складається з СаО. Настає момент, коли процес дифузії молекул СО</w:t>
      </w:r>
      <w:r>
        <w:rPr>
          <w:rFonts w:ascii="Arial" w:hAnsi="Arial" w:cs="Arial"/>
          <w:bCs/>
          <w:color w:val="000000"/>
          <w:szCs w:val="26"/>
          <w:vertAlign w:val="subscript"/>
          <w:lang w:val="uk-UA"/>
        </w:rPr>
        <w:t>2</w:t>
      </w:r>
      <w:r>
        <w:rPr>
          <w:rFonts w:ascii="Arial" w:hAnsi="Arial" w:cs="Arial"/>
          <w:bCs/>
          <w:color w:val="000000"/>
          <w:szCs w:val="26"/>
          <w:lang w:val="uk-UA"/>
        </w:rPr>
        <w:t xml:space="preserve"> через цей шар може загальмуватися. Необхідність активізації процесу розкладання </w:t>
      </w:r>
      <w:r>
        <w:rPr>
          <w:rFonts w:ascii="Arial" w:hAnsi="Arial" w:cs="Arial"/>
          <w:szCs w:val="26"/>
        </w:rPr>
        <w:sym w:font="Symbol" w:char="F05B"/>
      </w:r>
      <w:r>
        <w:rPr>
          <w:rFonts w:ascii="Arial" w:hAnsi="Arial" w:cs="Arial"/>
          <w:szCs w:val="26"/>
          <w:lang w:val="uk-UA"/>
        </w:rPr>
        <w:t>СО</w:t>
      </w:r>
      <w:r>
        <w:rPr>
          <w:rFonts w:ascii="Arial" w:hAnsi="Arial" w:cs="Arial"/>
          <w:szCs w:val="26"/>
          <w:vertAlign w:val="subscript"/>
          <w:lang w:val="uk-UA"/>
        </w:rPr>
        <w:t>3</w:t>
      </w:r>
      <w:r>
        <w:rPr>
          <w:rFonts w:ascii="Arial" w:hAnsi="Arial" w:cs="Arial"/>
          <w:szCs w:val="26"/>
        </w:rPr>
        <w:sym w:font="Symbol" w:char="F05D"/>
      </w:r>
      <w:r>
        <w:rPr>
          <w:rFonts w:ascii="Arial" w:hAnsi="Arial" w:cs="Arial"/>
          <w:szCs w:val="26"/>
          <w:vertAlign w:val="superscript"/>
          <w:lang w:val="uk-UA"/>
        </w:rPr>
        <w:t>2-</w:t>
      </w:r>
      <w:r>
        <w:rPr>
          <w:rFonts w:ascii="Arial" w:hAnsi="Arial" w:cs="Arial"/>
          <w:bCs/>
          <w:color w:val="000000"/>
          <w:szCs w:val="26"/>
          <w:lang w:val="uk-UA"/>
        </w:rPr>
        <w:t xml:space="preserve"> і дифузії молекул вуглекислого газу вимагає підвищення температури випалювання вище 1000</w:t>
      </w:r>
      <w:r>
        <w:rPr>
          <w:rFonts w:ascii="Arial" w:hAnsi="Arial" w:cs="Arial"/>
          <w:bCs/>
          <w:color w:val="000000"/>
          <w:szCs w:val="26"/>
          <w:vertAlign w:val="superscript"/>
          <w:lang w:val="uk-UA"/>
        </w:rPr>
        <w:t>0</w:t>
      </w:r>
      <w:r>
        <w:rPr>
          <w:rFonts w:ascii="Arial" w:hAnsi="Arial" w:cs="Arial"/>
          <w:bCs/>
          <w:color w:val="000000"/>
          <w:szCs w:val="26"/>
          <w:lang w:val="uk-UA"/>
        </w:rPr>
        <w:t>С.</w:t>
      </w:r>
    </w:p>
    <w:p w:rsidR="002774FA" w:rsidRDefault="002774FA" w:rsidP="002774FA">
      <w:pPr>
        <w:shd w:val="clear" w:color="auto" w:fill="FFFFFF"/>
        <w:spacing w:line="288" w:lineRule="auto"/>
        <w:ind w:firstLine="720"/>
        <w:jc w:val="both"/>
        <w:rPr>
          <w:rFonts w:ascii="Arial" w:hAnsi="Arial" w:cs="Arial"/>
          <w:bCs/>
          <w:color w:val="000000"/>
          <w:szCs w:val="26"/>
          <w:lang w:val="uk-UA"/>
        </w:rPr>
      </w:pPr>
      <w:r>
        <w:rPr>
          <w:rFonts w:ascii="Arial" w:hAnsi="Arial" w:cs="Arial"/>
          <w:bCs/>
          <w:color w:val="000000"/>
          <w:szCs w:val="26"/>
          <w:lang w:val="uk-UA"/>
        </w:rPr>
        <w:t>Зміни властивостей оксиду кальція (вапна) пов'язані з видом валентних зв'язків Са-О. При підвищенні температури частка іонного зв'язку в решітці СаО зростає (частка ковалентності відповідно зменшується) і досягає максимуму при температурі близько 1200</w:t>
      </w:r>
      <w:r>
        <w:rPr>
          <w:rFonts w:ascii="Arial" w:hAnsi="Arial" w:cs="Arial"/>
          <w:bCs/>
          <w:color w:val="000000"/>
          <w:szCs w:val="26"/>
          <w:vertAlign w:val="superscript"/>
          <w:lang w:val="uk-UA"/>
        </w:rPr>
        <w:t>0</w:t>
      </w:r>
      <w:r>
        <w:rPr>
          <w:rFonts w:ascii="Arial" w:hAnsi="Arial" w:cs="Arial"/>
          <w:bCs/>
          <w:color w:val="000000"/>
          <w:szCs w:val="26"/>
          <w:lang w:val="uk-UA"/>
        </w:rPr>
        <w:t>С. Збільшення ступеня іонности в молекулах супроводжується підвищенням потенційної енергії. Отже, енергія кристалічної решітки СаО і її хімічний потенціал будуть збільшуватися. Вапно, отримане при таких умовах, відрізняється максимальною реакційною здатністю.</w:t>
      </w:r>
    </w:p>
    <w:p w:rsidR="002774FA" w:rsidRDefault="002774FA" w:rsidP="002774FA">
      <w:pPr>
        <w:shd w:val="clear" w:color="auto" w:fill="FFFFFF"/>
        <w:spacing w:line="288" w:lineRule="auto"/>
        <w:ind w:firstLine="720"/>
        <w:jc w:val="both"/>
        <w:rPr>
          <w:rFonts w:ascii="Arial" w:hAnsi="Arial" w:cs="Arial"/>
          <w:bCs/>
          <w:color w:val="000000"/>
          <w:szCs w:val="26"/>
          <w:lang w:val="uk-UA"/>
        </w:rPr>
      </w:pPr>
      <w:r>
        <w:rPr>
          <w:rFonts w:ascii="Arial" w:hAnsi="Arial" w:cs="Arial"/>
          <w:b/>
          <w:i/>
          <w:iCs/>
          <w:color w:val="000000"/>
          <w:szCs w:val="26"/>
          <w:lang w:val="uk-UA"/>
        </w:rPr>
        <w:t>Особливості дисоціації карбонатів кальцію при отриманні клінкеру.</w:t>
      </w:r>
      <w:r>
        <w:rPr>
          <w:rFonts w:ascii="Arial" w:hAnsi="Arial" w:cs="Arial"/>
          <w:bCs/>
          <w:color w:val="000000"/>
          <w:szCs w:val="26"/>
          <w:lang w:val="uk-UA"/>
        </w:rPr>
        <w:t xml:space="preserve"> Швидкість розкладання СаСО</w:t>
      </w:r>
      <w:r>
        <w:rPr>
          <w:rFonts w:ascii="Arial" w:hAnsi="Arial" w:cs="Arial"/>
          <w:bCs/>
          <w:color w:val="000000"/>
          <w:szCs w:val="26"/>
          <w:vertAlign w:val="subscript"/>
          <w:lang w:val="uk-UA"/>
        </w:rPr>
        <w:t>3</w:t>
      </w:r>
      <w:r>
        <w:rPr>
          <w:rFonts w:ascii="Arial" w:hAnsi="Arial" w:cs="Arial"/>
          <w:bCs/>
          <w:color w:val="000000"/>
          <w:szCs w:val="26"/>
          <w:lang w:val="uk-UA"/>
        </w:rPr>
        <w:t xml:space="preserve"> зростає зі зменшенням розміру вихідних частинок, а домішки у складі  вапняку або крейди можуть як прискорювати, так і гальмувати процес утворення та розвитку зародків СаО. Сполуки, що містять Fe</w:t>
      </w:r>
      <w:r>
        <w:rPr>
          <w:rFonts w:ascii="Arial" w:hAnsi="Arial" w:cs="Arial"/>
          <w:bCs/>
          <w:color w:val="000000"/>
          <w:szCs w:val="26"/>
          <w:vertAlign w:val="superscript"/>
          <w:lang w:val="uk-UA"/>
        </w:rPr>
        <w:t>2+</w:t>
      </w:r>
      <w:r>
        <w:rPr>
          <w:rFonts w:ascii="Arial" w:hAnsi="Arial" w:cs="Arial"/>
          <w:bCs/>
          <w:color w:val="000000"/>
          <w:szCs w:val="26"/>
          <w:lang w:val="uk-UA"/>
        </w:rPr>
        <w:t>, інтенсифікують процес декарбонізації, оскільки між Fe</w:t>
      </w:r>
      <w:r>
        <w:rPr>
          <w:rFonts w:ascii="Arial" w:hAnsi="Arial" w:cs="Arial"/>
          <w:bCs/>
          <w:color w:val="000000"/>
          <w:szCs w:val="26"/>
          <w:vertAlign w:val="superscript"/>
          <w:lang w:val="uk-UA"/>
        </w:rPr>
        <w:t>2+</w:t>
      </w:r>
      <w:r>
        <w:rPr>
          <w:rFonts w:ascii="Arial" w:hAnsi="Arial" w:cs="Arial"/>
          <w:bCs/>
          <w:color w:val="000000"/>
          <w:szCs w:val="26"/>
          <w:lang w:val="uk-UA"/>
        </w:rPr>
        <w:t xml:space="preserve"> та СО</w:t>
      </w:r>
      <w:r>
        <w:rPr>
          <w:rFonts w:ascii="Arial" w:hAnsi="Arial" w:cs="Arial"/>
          <w:bCs/>
          <w:color w:val="000000"/>
          <w:szCs w:val="26"/>
          <w:vertAlign w:val="subscript"/>
          <w:lang w:val="uk-UA"/>
        </w:rPr>
        <w:t>2</w:t>
      </w:r>
      <w:r>
        <w:rPr>
          <w:rFonts w:ascii="Arial" w:hAnsi="Arial" w:cs="Arial"/>
          <w:bCs/>
          <w:color w:val="000000"/>
          <w:szCs w:val="26"/>
          <w:lang w:val="uk-UA"/>
        </w:rPr>
        <w:t xml:space="preserve"> йде реакція взаємодії.</w:t>
      </w:r>
    </w:p>
    <w:p w:rsidR="002774FA" w:rsidRDefault="002774FA" w:rsidP="002774FA">
      <w:pPr>
        <w:shd w:val="clear" w:color="auto" w:fill="FFFFFF"/>
        <w:spacing w:line="288" w:lineRule="auto"/>
        <w:ind w:firstLine="720"/>
        <w:jc w:val="both"/>
        <w:rPr>
          <w:rFonts w:ascii="Arial" w:hAnsi="Arial" w:cs="Arial"/>
          <w:bCs/>
          <w:color w:val="000000"/>
          <w:szCs w:val="26"/>
          <w:lang w:val="uk-UA"/>
        </w:rPr>
      </w:pPr>
      <w:r>
        <w:rPr>
          <w:rFonts w:ascii="Arial" w:hAnsi="Arial" w:cs="Arial"/>
          <w:bCs/>
          <w:color w:val="000000"/>
          <w:szCs w:val="26"/>
          <w:lang w:val="uk-UA"/>
        </w:rPr>
        <w:t>Фтористі солі, які вводяться до складу цементної шихти як добавки – мінералізатори для покращення процесу спікання, також викликають значне прискорення реакції дисоціації, яка починається при температурі приблизно на 100</w:t>
      </w:r>
      <w:r>
        <w:rPr>
          <w:rFonts w:ascii="Arial" w:hAnsi="Arial" w:cs="Arial"/>
          <w:bCs/>
          <w:color w:val="000000"/>
          <w:szCs w:val="26"/>
          <w:vertAlign w:val="superscript"/>
          <w:lang w:val="uk-UA"/>
        </w:rPr>
        <w:t>0</w:t>
      </w:r>
      <w:r>
        <w:rPr>
          <w:rFonts w:ascii="Arial" w:hAnsi="Arial" w:cs="Arial"/>
          <w:bCs/>
          <w:color w:val="000000"/>
          <w:szCs w:val="26"/>
          <w:lang w:val="uk-UA"/>
        </w:rPr>
        <w:t>С нижче звичайної. Солі лужних металів (Na</w:t>
      </w:r>
      <w:r>
        <w:rPr>
          <w:rFonts w:ascii="Arial" w:hAnsi="Arial" w:cs="Arial"/>
          <w:bCs/>
          <w:color w:val="000000"/>
          <w:szCs w:val="26"/>
          <w:vertAlign w:val="subscript"/>
          <w:lang w:val="uk-UA"/>
        </w:rPr>
        <w:t>2</w:t>
      </w:r>
      <w:r>
        <w:rPr>
          <w:rFonts w:ascii="Arial" w:hAnsi="Arial" w:cs="Arial"/>
          <w:bCs/>
          <w:color w:val="000000"/>
          <w:szCs w:val="26"/>
          <w:lang w:val="uk-UA"/>
        </w:rPr>
        <w:t>CO</w:t>
      </w:r>
      <w:r>
        <w:rPr>
          <w:rFonts w:ascii="Arial" w:hAnsi="Arial" w:cs="Arial"/>
          <w:bCs/>
          <w:color w:val="000000"/>
          <w:szCs w:val="26"/>
          <w:vertAlign w:val="subscript"/>
          <w:lang w:val="uk-UA"/>
        </w:rPr>
        <w:t>3</w:t>
      </w:r>
      <w:r>
        <w:rPr>
          <w:rFonts w:ascii="Arial" w:hAnsi="Arial" w:cs="Arial"/>
          <w:bCs/>
          <w:color w:val="000000"/>
          <w:szCs w:val="26"/>
          <w:lang w:val="uk-UA"/>
        </w:rPr>
        <w:t>, K</w:t>
      </w:r>
      <w:r>
        <w:rPr>
          <w:rFonts w:ascii="Arial" w:hAnsi="Arial" w:cs="Arial"/>
          <w:bCs/>
          <w:color w:val="000000"/>
          <w:szCs w:val="26"/>
          <w:vertAlign w:val="subscript"/>
          <w:lang w:val="uk-UA"/>
        </w:rPr>
        <w:t>2</w:t>
      </w:r>
      <w:r>
        <w:rPr>
          <w:rFonts w:ascii="Arial" w:hAnsi="Arial" w:cs="Arial"/>
          <w:bCs/>
          <w:color w:val="000000"/>
          <w:szCs w:val="26"/>
          <w:lang w:val="uk-UA"/>
        </w:rPr>
        <w:t>CO</w:t>
      </w:r>
      <w:r>
        <w:rPr>
          <w:rFonts w:ascii="Arial" w:hAnsi="Arial" w:cs="Arial"/>
          <w:bCs/>
          <w:color w:val="000000"/>
          <w:szCs w:val="26"/>
          <w:vertAlign w:val="subscript"/>
          <w:lang w:val="uk-UA"/>
        </w:rPr>
        <w:t>3</w:t>
      </w:r>
      <w:r>
        <w:rPr>
          <w:rFonts w:ascii="Arial" w:hAnsi="Arial" w:cs="Arial"/>
          <w:bCs/>
          <w:color w:val="000000"/>
          <w:szCs w:val="26"/>
          <w:lang w:val="uk-UA"/>
        </w:rPr>
        <w:t>, NaCl) також інтенсифікують реакцію розкладання СаСО</w:t>
      </w:r>
      <w:r>
        <w:rPr>
          <w:rFonts w:ascii="Arial" w:hAnsi="Arial" w:cs="Arial"/>
          <w:bCs/>
          <w:color w:val="000000"/>
          <w:szCs w:val="26"/>
          <w:vertAlign w:val="subscript"/>
          <w:lang w:val="uk-UA"/>
        </w:rPr>
        <w:t>3</w:t>
      </w:r>
      <w:r>
        <w:rPr>
          <w:rFonts w:ascii="Arial" w:hAnsi="Arial" w:cs="Arial"/>
          <w:bCs/>
          <w:color w:val="000000"/>
          <w:szCs w:val="26"/>
          <w:lang w:val="uk-UA"/>
        </w:rPr>
        <w:t>. Передбачається, що іон Na</w:t>
      </w:r>
      <w:r>
        <w:rPr>
          <w:rFonts w:ascii="Arial" w:hAnsi="Arial" w:cs="Arial"/>
          <w:bCs/>
          <w:color w:val="000000"/>
          <w:szCs w:val="26"/>
          <w:vertAlign w:val="superscript"/>
          <w:lang w:val="uk-UA"/>
        </w:rPr>
        <w:t>+</w:t>
      </w:r>
      <w:r>
        <w:rPr>
          <w:rFonts w:ascii="Arial" w:hAnsi="Arial" w:cs="Arial"/>
          <w:bCs/>
          <w:color w:val="000000"/>
          <w:szCs w:val="26"/>
          <w:lang w:val="uk-UA"/>
        </w:rPr>
        <w:t>(К</w:t>
      </w:r>
      <w:r>
        <w:rPr>
          <w:rFonts w:ascii="Arial" w:hAnsi="Arial" w:cs="Arial"/>
          <w:bCs/>
          <w:color w:val="000000"/>
          <w:szCs w:val="26"/>
          <w:vertAlign w:val="superscript"/>
          <w:lang w:val="uk-UA"/>
        </w:rPr>
        <w:t>+</w:t>
      </w:r>
      <w:r>
        <w:rPr>
          <w:rFonts w:ascii="Arial" w:hAnsi="Arial" w:cs="Arial"/>
          <w:bCs/>
          <w:color w:val="000000"/>
          <w:szCs w:val="26"/>
          <w:lang w:val="uk-UA"/>
        </w:rPr>
        <w:t>) може заміщати Са</w:t>
      </w:r>
      <w:r>
        <w:rPr>
          <w:rFonts w:ascii="Arial" w:hAnsi="Arial" w:cs="Arial"/>
          <w:bCs/>
          <w:color w:val="000000"/>
          <w:szCs w:val="26"/>
          <w:vertAlign w:val="superscript"/>
          <w:lang w:val="uk-UA"/>
        </w:rPr>
        <w:t>2+</w:t>
      </w:r>
      <w:r>
        <w:rPr>
          <w:rFonts w:ascii="Arial" w:hAnsi="Arial" w:cs="Arial"/>
          <w:bCs/>
          <w:color w:val="000000"/>
          <w:szCs w:val="26"/>
          <w:lang w:val="uk-UA"/>
        </w:rPr>
        <w:t xml:space="preserve"> у решітці кальциту, що спотворює будову поверхневого шару кристалів, призводить до послаблення зв'язків між іонами, прискорює перебіг електронних та іонних переміщень, що впливає на процес термічного розкладання СаСО</w:t>
      </w:r>
      <w:r>
        <w:rPr>
          <w:rFonts w:ascii="Arial" w:hAnsi="Arial" w:cs="Arial"/>
          <w:bCs/>
          <w:color w:val="000000"/>
          <w:szCs w:val="26"/>
          <w:vertAlign w:val="subscript"/>
          <w:lang w:val="uk-UA"/>
        </w:rPr>
        <w:t>3</w:t>
      </w:r>
      <w:r>
        <w:rPr>
          <w:rFonts w:ascii="Arial" w:hAnsi="Arial" w:cs="Arial"/>
          <w:bCs/>
          <w:color w:val="000000"/>
          <w:szCs w:val="26"/>
          <w:lang w:val="uk-UA"/>
        </w:rPr>
        <w:t>. Прискорюють дисоціацію кальциту також оксиди MnO, В</w:t>
      </w:r>
      <w:r>
        <w:rPr>
          <w:rFonts w:ascii="Arial" w:hAnsi="Arial" w:cs="Arial"/>
          <w:bCs/>
          <w:color w:val="000000"/>
          <w:szCs w:val="26"/>
          <w:vertAlign w:val="subscript"/>
          <w:lang w:val="uk-UA"/>
        </w:rPr>
        <w:t>2</w:t>
      </w:r>
      <w:r>
        <w:rPr>
          <w:rFonts w:ascii="Arial" w:hAnsi="Arial" w:cs="Arial"/>
          <w:bCs/>
          <w:color w:val="000000"/>
          <w:szCs w:val="26"/>
          <w:lang w:val="uk-UA"/>
        </w:rPr>
        <w:t>О</w:t>
      </w:r>
      <w:r>
        <w:rPr>
          <w:rFonts w:ascii="Arial" w:hAnsi="Arial" w:cs="Arial"/>
          <w:bCs/>
          <w:color w:val="000000"/>
          <w:szCs w:val="26"/>
          <w:vertAlign w:val="subscript"/>
          <w:lang w:val="uk-UA"/>
        </w:rPr>
        <w:t>3</w:t>
      </w:r>
      <w:r>
        <w:rPr>
          <w:rFonts w:ascii="Arial" w:hAnsi="Arial" w:cs="Arial"/>
          <w:bCs/>
          <w:color w:val="000000"/>
          <w:szCs w:val="26"/>
          <w:lang w:val="uk-UA"/>
        </w:rPr>
        <w:t>.</w:t>
      </w:r>
    </w:p>
    <w:p w:rsidR="002774FA" w:rsidRDefault="002774FA" w:rsidP="002774FA">
      <w:pPr>
        <w:shd w:val="clear" w:color="auto" w:fill="FFFFFF"/>
        <w:spacing w:line="288" w:lineRule="auto"/>
        <w:ind w:firstLine="720"/>
        <w:jc w:val="both"/>
        <w:rPr>
          <w:rFonts w:ascii="Arial" w:hAnsi="Arial" w:cs="Arial"/>
          <w:noProof/>
          <w:szCs w:val="26"/>
        </w:rPr>
      </w:pPr>
      <w:r>
        <w:rPr>
          <w:rFonts w:ascii="Arial" w:hAnsi="Arial" w:cs="Arial"/>
          <w:b/>
          <w:i/>
          <w:iCs/>
          <w:color w:val="000000"/>
          <w:szCs w:val="26"/>
          <w:lang w:val="uk-UA"/>
        </w:rPr>
        <w:t xml:space="preserve">Процеси, що протікають при випалюванні глинистої сировини. </w:t>
      </w:r>
      <w:r>
        <w:rPr>
          <w:rFonts w:ascii="Arial" w:hAnsi="Arial" w:cs="Arial"/>
          <w:noProof/>
          <w:szCs w:val="26"/>
        </w:rPr>
        <w:t xml:space="preserve">При нагріванні глин відбуваються процеси дегідратації, які супроводжуються значними змінами </w:t>
      </w:r>
      <w:r>
        <w:rPr>
          <w:rFonts w:ascii="Arial" w:hAnsi="Arial" w:cs="Arial"/>
          <w:noProof/>
          <w:szCs w:val="26"/>
          <w:lang w:val="uk-UA"/>
        </w:rPr>
        <w:t>у</w:t>
      </w:r>
      <w:r>
        <w:rPr>
          <w:rFonts w:ascii="Arial" w:hAnsi="Arial" w:cs="Arial"/>
          <w:noProof/>
          <w:szCs w:val="26"/>
        </w:rPr>
        <w:t xml:space="preserve"> структурі кристалічних решіток глинистих мінералів. В результаті утворюються нові фази, які</w:t>
      </w:r>
      <w:r>
        <w:rPr>
          <w:rFonts w:ascii="Arial" w:hAnsi="Arial" w:cs="Arial"/>
          <w:noProof/>
          <w:szCs w:val="26"/>
          <w:lang w:val="uk-UA"/>
        </w:rPr>
        <w:t xml:space="preserve"> потім</w:t>
      </w:r>
      <w:r>
        <w:rPr>
          <w:rFonts w:ascii="Arial" w:hAnsi="Arial" w:cs="Arial"/>
          <w:noProof/>
          <w:szCs w:val="26"/>
        </w:rPr>
        <w:t xml:space="preserve"> беруть активну участь в синтезі мінералів портландцементного клінкеру.</w:t>
      </w:r>
    </w:p>
    <w:p w:rsidR="002774FA" w:rsidRDefault="002774FA" w:rsidP="002774FA">
      <w:pPr>
        <w:shd w:val="clear" w:color="auto" w:fill="FFFFFF"/>
        <w:spacing w:line="288" w:lineRule="auto"/>
        <w:ind w:firstLine="720"/>
        <w:jc w:val="both"/>
        <w:rPr>
          <w:rFonts w:ascii="Arial" w:hAnsi="Arial" w:cs="Arial"/>
          <w:noProof/>
          <w:szCs w:val="26"/>
        </w:rPr>
      </w:pPr>
      <w:r>
        <w:rPr>
          <w:rFonts w:ascii="Arial" w:hAnsi="Arial" w:cs="Arial"/>
          <w:noProof/>
          <w:szCs w:val="26"/>
        </w:rPr>
        <w:t>Дегідратація, перш за все, викликає появу дефектів у структурі кристалів глинистих мінералів, що призводять до збільшення міжплощинних відстаней, а також до появи порожнеч і активних центрів.</w:t>
      </w:r>
    </w:p>
    <w:p w:rsidR="002774FA" w:rsidRDefault="002774FA" w:rsidP="002774FA">
      <w:pPr>
        <w:shd w:val="clear" w:color="auto" w:fill="FFFFFF"/>
        <w:spacing w:line="288" w:lineRule="auto"/>
        <w:ind w:firstLine="720"/>
        <w:jc w:val="both"/>
        <w:rPr>
          <w:rFonts w:ascii="Arial" w:hAnsi="Arial" w:cs="Arial"/>
          <w:noProof/>
          <w:szCs w:val="26"/>
        </w:rPr>
      </w:pPr>
      <w:r>
        <w:rPr>
          <w:rFonts w:ascii="Arial" w:hAnsi="Arial" w:cs="Arial"/>
          <w:noProof/>
          <w:szCs w:val="26"/>
        </w:rPr>
        <w:t>Розглянемо процес дегідратації глинистих мінералів на прикладі каол</w:t>
      </w:r>
      <w:r>
        <w:rPr>
          <w:rFonts w:ascii="Arial" w:hAnsi="Arial" w:cs="Arial"/>
          <w:noProof/>
          <w:szCs w:val="26"/>
          <w:lang w:val="uk-UA"/>
        </w:rPr>
        <w:t>і</w:t>
      </w:r>
      <w:r>
        <w:rPr>
          <w:rFonts w:ascii="Arial" w:hAnsi="Arial" w:cs="Arial"/>
          <w:noProof/>
          <w:szCs w:val="26"/>
        </w:rPr>
        <w:t>н</w:t>
      </w:r>
      <w:r>
        <w:rPr>
          <w:rFonts w:ascii="Arial" w:hAnsi="Arial" w:cs="Arial"/>
          <w:noProof/>
          <w:szCs w:val="26"/>
          <w:lang w:val="uk-UA"/>
        </w:rPr>
        <w:t>і</w:t>
      </w:r>
      <w:r>
        <w:rPr>
          <w:rFonts w:ascii="Arial" w:hAnsi="Arial" w:cs="Arial"/>
          <w:noProof/>
          <w:szCs w:val="26"/>
        </w:rPr>
        <w:t>т</w:t>
      </w:r>
      <w:r>
        <w:rPr>
          <w:rFonts w:ascii="Arial" w:hAnsi="Arial" w:cs="Arial"/>
          <w:noProof/>
          <w:szCs w:val="26"/>
          <w:lang w:val="uk-UA"/>
        </w:rPr>
        <w:t>у</w:t>
      </w:r>
      <w:r>
        <w:rPr>
          <w:rFonts w:ascii="Arial" w:hAnsi="Arial" w:cs="Arial"/>
          <w:noProof/>
          <w:szCs w:val="26"/>
        </w:rPr>
        <w:t>, спочатку у вигляді хімічної реакції:</w:t>
      </w:r>
    </w:p>
    <w:p w:rsidR="002774FA" w:rsidRDefault="002774FA" w:rsidP="002774FA">
      <w:pPr>
        <w:shd w:val="clear" w:color="auto" w:fill="FFFFFF"/>
        <w:spacing w:line="288" w:lineRule="auto"/>
        <w:ind w:firstLine="720"/>
        <w:jc w:val="center"/>
        <w:rPr>
          <w:rFonts w:ascii="Arial" w:hAnsi="Arial" w:cs="Arial"/>
          <w:szCs w:val="26"/>
          <w:lang w:val="uk-UA"/>
        </w:rPr>
      </w:pPr>
      <w:r>
        <w:rPr>
          <w:rFonts w:ascii="Arial" w:hAnsi="Arial" w:cs="Arial"/>
          <w:noProof/>
          <w:szCs w:val="26"/>
        </w:rPr>
        <w:t>Al</w:t>
      </w:r>
      <w:r>
        <w:rPr>
          <w:rFonts w:ascii="Arial" w:hAnsi="Arial" w:cs="Arial"/>
          <w:noProof/>
          <w:szCs w:val="26"/>
          <w:vertAlign w:val="subscript"/>
        </w:rPr>
        <w:t>2</w:t>
      </w:r>
      <w:r>
        <w:rPr>
          <w:rFonts w:ascii="Arial" w:hAnsi="Arial" w:cs="Arial"/>
          <w:noProof/>
          <w:szCs w:val="26"/>
        </w:rPr>
        <w:t>O</w:t>
      </w:r>
      <w:r>
        <w:rPr>
          <w:rFonts w:ascii="Arial" w:hAnsi="Arial" w:cs="Arial"/>
          <w:noProof/>
          <w:szCs w:val="26"/>
          <w:vertAlign w:val="subscript"/>
        </w:rPr>
        <w:t>3</w:t>
      </w:r>
      <w:r>
        <w:rPr>
          <w:rFonts w:ascii="Arial" w:hAnsi="Arial" w:cs="Arial"/>
          <w:noProof/>
          <w:szCs w:val="26"/>
        </w:rPr>
        <w:t>·</w:t>
      </w:r>
      <w:r>
        <w:rPr>
          <w:rFonts w:ascii="Arial" w:hAnsi="Arial" w:cs="Arial"/>
          <w:noProof/>
          <w:szCs w:val="26"/>
          <w:lang w:val="uk-UA"/>
        </w:rPr>
        <w:t>2</w:t>
      </w:r>
      <w:r>
        <w:rPr>
          <w:rFonts w:ascii="Arial" w:hAnsi="Arial" w:cs="Arial"/>
          <w:noProof/>
          <w:szCs w:val="26"/>
        </w:rPr>
        <w:t>SiO</w:t>
      </w:r>
      <w:r>
        <w:rPr>
          <w:rFonts w:ascii="Arial" w:hAnsi="Arial" w:cs="Arial"/>
          <w:noProof/>
          <w:szCs w:val="26"/>
          <w:vertAlign w:val="subscript"/>
        </w:rPr>
        <w:t>2</w:t>
      </w:r>
      <w:r>
        <w:rPr>
          <w:rFonts w:ascii="Arial" w:hAnsi="Arial" w:cs="Arial"/>
          <w:noProof/>
          <w:szCs w:val="26"/>
        </w:rPr>
        <w:t>·</w:t>
      </w:r>
      <w:r>
        <w:rPr>
          <w:rFonts w:ascii="Arial" w:hAnsi="Arial" w:cs="Arial"/>
          <w:noProof/>
          <w:szCs w:val="26"/>
          <w:lang w:val="uk-UA"/>
        </w:rPr>
        <w:t>2</w:t>
      </w:r>
      <w:r>
        <w:rPr>
          <w:rFonts w:ascii="Arial" w:hAnsi="Arial" w:cs="Arial"/>
          <w:szCs w:val="26"/>
          <w:lang w:val="uk-UA"/>
        </w:rPr>
        <w:t>H</w:t>
      </w:r>
      <w:r>
        <w:rPr>
          <w:rFonts w:ascii="Arial" w:hAnsi="Arial" w:cs="Arial"/>
          <w:szCs w:val="26"/>
          <w:vertAlign w:val="subscript"/>
          <w:lang w:val="uk-UA"/>
        </w:rPr>
        <w:t>2</w:t>
      </w:r>
      <w:r>
        <w:rPr>
          <w:rFonts w:ascii="Arial" w:hAnsi="Arial" w:cs="Arial"/>
          <w:szCs w:val="26"/>
          <w:lang w:val="uk-UA"/>
        </w:rPr>
        <w:t>O</w:t>
      </w:r>
      <w:r>
        <w:rPr>
          <w:rFonts w:ascii="Arial" w:hAnsi="Arial" w:cs="Arial"/>
          <w:szCs w:val="26"/>
          <w:vertAlign w:val="subscript"/>
          <w:lang w:val="uk-UA"/>
        </w:rPr>
        <w:t>(кр)</w:t>
      </w:r>
      <w:r>
        <w:rPr>
          <w:rFonts w:ascii="Arial" w:hAnsi="Arial" w:cs="Arial"/>
          <w:szCs w:val="26"/>
          <w:lang w:val="uk-UA"/>
        </w:rPr>
        <w:t>→</w:t>
      </w:r>
      <w:r>
        <w:rPr>
          <w:rFonts w:ascii="Arial" w:hAnsi="Arial" w:cs="Arial"/>
          <w:noProof/>
          <w:szCs w:val="26"/>
        </w:rPr>
        <w:t xml:space="preserve"> Al</w:t>
      </w:r>
      <w:r>
        <w:rPr>
          <w:rFonts w:ascii="Arial" w:hAnsi="Arial" w:cs="Arial"/>
          <w:noProof/>
          <w:szCs w:val="26"/>
          <w:vertAlign w:val="subscript"/>
        </w:rPr>
        <w:t>2</w:t>
      </w:r>
      <w:r>
        <w:rPr>
          <w:rFonts w:ascii="Arial" w:hAnsi="Arial" w:cs="Arial"/>
          <w:noProof/>
          <w:szCs w:val="26"/>
        </w:rPr>
        <w:t>O</w:t>
      </w:r>
      <w:r>
        <w:rPr>
          <w:rFonts w:ascii="Arial" w:hAnsi="Arial" w:cs="Arial"/>
          <w:noProof/>
          <w:szCs w:val="26"/>
          <w:vertAlign w:val="subscript"/>
        </w:rPr>
        <w:t>3</w:t>
      </w:r>
      <w:r>
        <w:rPr>
          <w:rFonts w:ascii="Arial" w:hAnsi="Arial" w:cs="Arial"/>
          <w:noProof/>
          <w:szCs w:val="26"/>
        </w:rPr>
        <w:t>·</w:t>
      </w:r>
      <w:r>
        <w:rPr>
          <w:rFonts w:ascii="Arial" w:hAnsi="Arial" w:cs="Arial"/>
          <w:noProof/>
          <w:szCs w:val="26"/>
          <w:lang w:val="uk-UA"/>
        </w:rPr>
        <w:t>2</w:t>
      </w:r>
      <w:r>
        <w:rPr>
          <w:rFonts w:ascii="Arial" w:hAnsi="Arial" w:cs="Arial"/>
          <w:noProof/>
          <w:szCs w:val="26"/>
        </w:rPr>
        <w:t>SiO</w:t>
      </w:r>
      <w:r>
        <w:rPr>
          <w:rFonts w:ascii="Arial" w:hAnsi="Arial" w:cs="Arial"/>
          <w:noProof/>
          <w:szCs w:val="26"/>
          <w:vertAlign w:val="subscript"/>
        </w:rPr>
        <w:t>2</w:t>
      </w:r>
      <w:r>
        <w:rPr>
          <w:rFonts w:ascii="Arial" w:hAnsi="Arial" w:cs="Arial"/>
          <w:noProof/>
          <w:szCs w:val="26"/>
          <w:vertAlign w:val="subscript"/>
          <w:lang w:val="uk-UA"/>
        </w:rPr>
        <w:t>(кр)</w:t>
      </w:r>
      <w:r>
        <w:rPr>
          <w:rFonts w:ascii="Arial" w:hAnsi="Arial" w:cs="Arial"/>
          <w:noProof/>
          <w:szCs w:val="26"/>
          <w:lang w:val="uk-UA"/>
        </w:rPr>
        <w:t>+2</w:t>
      </w:r>
      <w:r>
        <w:rPr>
          <w:rFonts w:ascii="Arial" w:hAnsi="Arial" w:cs="Arial"/>
          <w:szCs w:val="26"/>
          <w:lang w:val="uk-UA"/>
        </w:rPr>
        <w:t>H</w:t>
      </w:r>
      <w:r>
        <w:rPr>
          <w:rFonts w:ascii="Arial" w:hAnsi="Arial" w:cs="Arial"/>
          <w:szCs w:val="26"/>
          <w:vertAlign w:val="subscript"/>
          <w:lang w:val="uk-UA"/>
        </w:rPr>
        <w:t>2</w:t>
      </w:r>
      <w:r>
        <w:rPr>
          <w:rFonts w:ascii="Arial" w:hAnsi="Arial" w:cs="Arial"/>
          <w:szCs w:val="26"/>
          <w:lang w:val="uk-UA"/>
        </w:rPr>
        <w:t>O↑</w:t>
      </w:r>
      <w:r>
        <w:rPr>
          <w:rFonts w:ascii="Arial" w:hAnsi="Arial" w:cs="Arial"/>
          <w:szCs w:val="26"/>
          <w:vertAlign w:val="subscript"/>
          <w:lang w:val="uk-UA"/>
        </w:rPr>
        <w:t>(газ)</w:t>
      </w:r>
      <w:r>
        <w:rPr>
          <w:rFonts w:ascii="Arial" w:hAnsi="Arial" w:cs="Arial"/>
          <w:noProof/>
          <w:szCs w:val="26"/>
          <w:lang w:val="uk-UA"/>
        </w:rPr>
        <w:t xml:space="preserve"> </w:t>
      </w:r>
    </w:p>
    <w:p w:rsidR="002774FA" w:rsidRDefault="002774FA" w:rsidP="002774FA">
      <w:pPr>
        <w:shd w:val="clear" w:color="auto" w:fill="FFFFFF"/>
        <w:spacing w:line="288" w:lineRule="auto"/>
        <w:ind w:firstLine="720"/>
        <w:jc w:val="both"/>
        <w:rPr>
          <w:rFonts w:ascii="Arial" w:hAnsi="Arial" w:cs="Arial"/>
          <w:noProof/>
          <w:szCs w:val="26"/>
          <w:lang w:val="uk-UA"/>
        </w:rPr>
      </w:pPr>
      <w:r>
        <w:rPr>
          <w:rFonts w:ascii="Arial" w:hAnsi="Arial" w:cs="Arial"/>
          <w:noProof/>
          <w:szCs w:val="26"/>
          <w:lang w:val="uk-UA"/>
        </w:rPr>
        <w:t>Нова фаза, що утворюється в цих умовах в результаті дегідратації, це метакаолін, який зберігає багато ознак структури каолініту і, зокрема, шаруватість будови. У той час як вихідні силіційоксигенові шари залишаються незмінними, в алюмогідроксилоксигенових шарах вже при нагріванні до 600</w:t>
      </w:r>
      <w:r>
        <w:rPr>
          <w:rFonts w:ascii="Arial" w:hAnsi="Arial" w:cs="Arial"/>
          <w:noProof/>
          <w:szCs w:val="26"/>
          <w:vertAlign w:val="superscript"/>
          <w:lang w:val="uk-UA"/>
        </w:rPr>
        <w:t>0</w:t>
      </w:r>
      <w:r>
        <w:rPr>
          <w:rFonts w:ascii="Arial" w:hAnsi="Arial" w:cs="Arial"/>
          <w:noProof/>
          <w:szCs w:val="26"/>
          <w:lang w:val="uk-UA"/>
        </w:rPr>
        <w:t xml:space="preserve">С відбуваються сильні зміни - вони перетворюються в тетраедричні, що складаються з елементів </w:t>
      </w:r>
      <w:r>
        <w:rPr>
          <w:rFonts w:ascii="Arial" w:hAnsi="Arial" w:cs="Arial"/>
          <w:szCs w:val="26"/>
        </w:rPr>
        <w:sym w:font="Symbol" w:char="F05B"/>
      </w:r>
      <w:r>
        <w:rPr>
          <w:rFonts w:ascii="Arial" w:hAnsi="Arial" w:cs="Arial"/>
          <w:szCs w:val="26"/>
        </w:rPr>
        <w:t>AlO</w:t>
      </w:r>
      <w:r>
        <w:rPr>
          <w:rFonts w:ascii="Arial" w:hAnsi="Arial" w:cs="Arial"/>
          <w:szCs w:val="26"/>
          <w:vertAlign w:val="subscript"/>
          <w:lang w:val="uk-UA"/>
        </w:rPr>
        <w:t>4</w:t>
      </w:r>
      <w:r>
        <w:rPr>
          <w:rFonts w:ascii="Arial" w:hAnsi="Arial" w:cs="Arial"/>
          <w:szCs w:val="26"/>
        </w:rPr>
        <w:sym w:font="Symbol" w:char="F05D"/>
      </w:r>
      <w:r>
        <w:rPr>
          <w:rFonts w:ascii="Arial" w:hAnsi="Arial" w:cs="Arial"/>
          <w:szCs w:val="26"/>
          <w:vertAlign w:val="superscript"/>
          <w:lang w:val="uk-UA"/>
        </w:rPr>
        <w:t xml:space="preserve">5- </w:t>
      </w:r>
      <w:r>
        <w:rPr>
          <w:rFonts w:ascii="Arial" w:hAnsi="Arial" w:cs="Arial"/>
          <w:szCs w:val="26"/>
          <w:lang w:val="uk-UA"/>
        </w:rPr>
        <w:t xml:space="preserve">. </w:t>
      </w:r>
      <w:r>
        <w:rPr>
          <w:rFonts w:ascii="Arial" w:hAnsi="Arial" w:cs="Arial"/>
          <w:noProof/>
          <w:szCs w:val="26"/>
          <w:lang w:val="uk-UA"/>
        </w:rPr>
        <w:t>Ковалентні зв'язки (-</w:t>
      </w:r>
      <w:r>
        <w:rPr>
          <w:rFonts w:ascii="Arial" w:hAnsi="Arial" w:cs="Arial"/>
          <w:noProof/>
          <w:szCs w:val="26"/>
        </w:rPr>
        <w:t>Si</w:t>
      </w:r>
      <w:r>
        <w:rPr>
          <w:rFonts w:ascii="Arial" w:hAnsi="Arial" w:cs="Arial"/>
          <w:noProof/>
          <w:szCs w:val="26"/>
          <w:lang w:val="uk-UA"/>
        </w:rPr>
        <w:t>-</w:t>
      </w:r>
      <w:r>
        <w:rPr>
          <w:rFonts w:ascii="Arial" w:hAnsi="Arial" w:cs="Arial"/>
          <w:noProof/>
          <w:szCs w:val="26"/>
        </w:rPr>
        <w:t>O</w:t>
      </w:r>
      <w:r>
        <w:rPr>
          <w:rFonts w:ascii="Arial" w:hAnsi="Arial" w:cs="Arial"/>
          <w:noProof/>
          <w:szCs w:val="26"/>
          <w:lang w:val="uk-UA"/>
        </w:rPr>
        <w:t>-</w:t>
      </w:r>
      <w:r>
        <w:rPr>
          <w:rFonts w:ascii="Arial" w:hAnsi="Arial" w:cs="Arial"/>
          <w:noProof/>
          <w:szCs w:val="26"/>
        </w:rPr>
        <w:t>Al</w:t>
      </w:r>
      <w:r>
        <w:rPr>
          <w:rFonts w:ascii="Arial" w:hAnsi="Arial" w:cs="Arial"/>
          <w:noProof/>
          <w:szCs w:val="26"/>
          <w:lang w:val="uk-UA"/>
        </w:rPr>
        <w:t xml:space="preserve">-), наявні в каолініті, не розриваються, більш того, в метакаоліні їх число навіть зростає. </w:t>
      </w:r>
      <w:r>
        <w:rPr>
          <w:rFonts w:ascii="Arial" w:hAnsi="Arial" w:cs="Arial"/>
          <w:noProof/>
          <w:szCs w:val="26"/>
        </w:rPr>
        <w:t>Таким чином, в процесі дегідратації каолініту його розпад на оксиди SiO</w:t>
      </w:r>
      <w:r>
        <w:rPr>
          <w:rFonts w:ascii="Arial" w:hAnsi="Arial" w:cs="Arial"/>
          <w:noProof/>
          <w:szCs w:val="26"/>
          <w:vertAlign w:val="subscript"/>
        </w:rPr>
        <w:t>2</w:t>
      </w:r>
      <w:r>
        <w:rPr>
          <w:rFonts w:ascii="Arial" w:hAnsi="Arial" w:cs="Arial"/>
          <w:noProof/>
          <w:szCs w:val="26"/>
        </w:rPr>
        <w:t xml:space="preserve"> і Al</w:t>
      </w:r>
      <w:r>
        <w:rPr>
          <w:rFonts w:ascii="Arial" w:hAnsi="Arial" w:cs="Arial"/>
          <w:noProof/>
          <w:szCs w:val="26"/>
          <w:vertAlign w:val="subscript"/>
        </w:rPr>
        <w:t>2</w:t>
      </w:r>
      <w:r>
        <w:rPr>
          <w:rFonts w:ascii="Arial" w:hAnsi="Arial" w:cs="Arial"/>
          <w:noProof/>
          <w:szCs w:val="26"/>
        </w:rPr>
        <w:t>O</w:t>
      </w:r>
      <w:r>
        <w:rPr>
          <w:rFonts w:ascii="Arial" w:hAnsi="Arial" w:cs="Arial"/>
          <w:noProof/>
          <w:szCs w:val="26"/>
          <w:vertAlign w:val="subscript"/>
        </w:rPr>
        <w:t>3</w:t>
      </w:r>
      <w:r>
        <w:rPr>
          <w:rFonts w:ascii="Arial" w:hAnsi="Arial" w:cs="Arial"/>
          <w:noProof/>
          <w:szCs w:val="26"/>
        </w:rPr>
        <w:t xml:space="preserve"> не відбувається.</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noProof/>
          <w:szCs w:val="26"/>
        </w:rPr>
        <w:t>Подальший нагрів до температури 900</w:t>
      </w:r>
      <w:r>
        <w:rPr>
          <w:rFonts w:ascii="Arial" w:hAnsi="Arial" w:cs="Arial"/>
          <w:noProof/>
          <w:szCs w:val="26"/>
          <w:lang w:val="uk-UA"/>
        </w:rPr>
        <w:t>…</w:t>
      </w:r>
      <w:r>
        <w:rPr>
          <w:rFonts w:ascii="Arial" w:hAnsi="Arial" w:cs="Arial"/>
          <w:noProof/>
          <w:szCs w:val="26"/>
        </w:rPr>
        <w:t>1000</w:t>
      </w:r>
      <w:r>
        <w:rPr>
          <w:rFonts w:ascii="Arial" w:hAnsi="Arial" w:cs="Arial"/>
          <w:noProof/>
          <w:szCs w:val="26"/>
          <w:vertAlign w:val="superscript"/>
        </w:rPr>
        <w:t>0</w:t>
      </w:r>
      <w:r>
        <w:rPr>
          <w:rFonts w:ascii="Arial" w:hAnsi="Arial" w:cs="Arial"/>
          <w:noProof/>
          <w:szCs w:val="26"/>
        </w:rPr>
        <w:t>С викликає перебудову в кристалічній решітці метакаолініт</w:t>
      </w:r>
      <w:r>
        <w:rPr>
          <w:rFonts w:ascii="Arial" w:hAnsi="Arial" w:cs="Arial"/>
          <w:noProof/>
          <w:szCs w:val="26"/>
          <w:lang w:val="uk-UA"/>
        </w:rPr>
        <w:t>у</w:t>
      </w:r>
      <w:r>
        <w:rPr>
          <w:rFonts w:ascii="Arial" w:hAnsi="Arial" w:cs="Arial"/>
          <w:noProof/>
          <w:szCs w:val="26"/>
        </w:rPr>
        <w:t xml:space="preserve">. Перебудова полягає в розриві шару з </w:t>
      </w:r>
      <w:r>
        <w:rPr>
          <w:rFonts w:ascii="Arial" w:hAnsi="Arial" w:cs="Arial"/>
          <w:noProof/>
          <w:szCs w:val="26"/>
          <w:lang w:val="uk-UA"/>
        </w:rPr>
        <w:t>силіційоксигенових</w:t>
      </w:r>
      <w:r>
        <w:rPr>
          <w:rFonts w:ascii="Arial" w:hAnsi="Arial" w:cs="Arial"/>
          <w:noProof/>
          <w:szCs w:val="26"/>
        </w:rPr>
        <w:t xml:space="preserve"> тетраедрів і частков</w:t>
      </w:r>
      <w:r>
        <w:rPr>
          <w:rFonts w:ascii="Arial" w:hAnsi="Arial" w:cs="Arial"/>
          <w:noProof/>
          <w:szCs w:val="26"/>
          <w:lang w:val="uk-UA"/>
        </w:rPr>
        <w:t>ому</w:t>
      </w:r>
      <w:r>
        <w:rPr>
          <w:rFonts w:ascii="Arial" w:hAnsi="Arial" w:cs="Arial"/>
          <w:noProof/>
          <w:szCs w:val="26"/>
        </w:rPr>
        <w:t xml:space="preserve"> підвищенн</w:t>
      </w:r>
      <w:r>
        <w:rPr>
          <w:rFonts w:ascii="Arial" w:hAnsi="Arial" w:cs="Arial"/>
          <w:noProof/>
          <w:szCs w:val="26"/>
          <w:lang w:val="uk-UA"/>
        </w:rPr>
        <w:t>і</w:t>
      </w:r>
      <w:r>
        <w:rPr>
          <w:rFonts w:ascii="Arial" w:hAnsi="Arial" w:cs="Arial"/>
          <w:noProof/>
          <w:szCs w:val="26"/>
        </w:rPr>
        <w:t xml:space="preserve"> координації іонів алюмінію за схемою:</w:t>
      </w:r>
      <w:r>
        <w:rPr>
          <w:rFonts w:ascii="Arial" w:hAnsi="Arial" w:cs="Arial"/>
          <w:noProof/>
          <w:szCs w:val="26"/>
          <w:lang w:val="uk-UA"/>
        </w:rPr>
        <w:t xml:space="preserve"> </w:t>
      </w:r>
      <w:r>
        <w:rPr>
          <w:rFonts w:ascii="Arial" w:hAnsi="Arial" w:cs="Arial"/>
          <w:szCs w:val="26"/>
        </w:rPr>
        <w:sym w:font="Symbol" w:char="F05B"/>
      </w:r>
      <w:r>
        <w:rPr>
          <w:rFonts w:ascii="Arial" w:hAnsi="Arial" w:cs="Arial"/>
          <w:szCs w:val="26"/>
        </w:rPr>
        <w:t>AlO</w:t>
      </w:r>
      <w:r>
        <w:rPr>
          <w:rFonts w:ascii="Arial" w:hAnsi="Arial" w:cs="Arial"/>
          <w:szCs w:val="26"/>
          <w:vertAlign w:val="subscript"/>
          <w:lang w:val="uk-UA"/>
        </w:rPr>
        <w:t>4</w:t>
      </w:r>
      <w:r>
        <w:rPr>
          <w:rFonts w:ascii="Arial" w:hAnsi="Arial" w:cs="Arial"/>
          <w:szCs w:val="26"/>
        </w:rPr>
        <w:sym w:font="Symbol" w:char="F05D"/>
      </w:r>
      <w:r>
        <w:rPr>
          <w:rFonts w:ascii="Arial" w:hAnsi="Arial" w:cs="Arial"/>
          <w:szCs w:val="26"/>
          <w:vertAlign w:val="superscript"/>
          <w:lang w:val="uk-UA"/>
        </w:rPr>
        <w:t>5-</w:t>
      </w:r>
      <w:r>
        <w:rPr>
          <w:rFonts w:ascii="Arial" w:hAnsi="Arial" w:cs="Arial"/>
          <w:szCs w:val="26"/>
          <w:lang w:val="uk-UA"/>
        </w:rPr>
        <w:t>→</w:t>
      </w:r>
      <w:r>
        <w:rPr>
          <w:rFonts w:ascii="Arial" w:hAnsi="Arial" w:cs="Arial"/>
          <w:szCs w:val="26"/>
        </w:rPr>
        <w:sym w:font="Symbol" w:char="F05B"/>
      </w:r>
      <w:r>
        <w:rPr>
          <w:rFonts w:ascii="Arial" w:hAnsi="Arial" w:cs="Arial"/>
          <w:szCs w:val="26"/>
        </w:rPr>
        <w:t>AlO</w:t>
      </w:r>
      <w:r>
        <w:rPr>
          <w:rFonts w:ascii="Arial" w:hAnsi="Arial" w:cs="Arial"/>
          <w:szCs w:val="26"/>
          <w:vertAlign w:val="subscript"/>
          <w:lang w:val="uk-UA"/>
        </w:rPr>
        <w:t>6</w:t>
      </w:r>
      <w:r>
        <w:rPr>
          <w:rFonts w:ascii="Arial" w:hAnsi="Arial" w:cs="Arial"/>
          <w:szCs w:val="26"/>
        </w:rPr>
        <w:sym w:font="Symbol" w:char="F05D"/>
      </w:r>
      <w:r>
        <w:rPr>
          <w:rFonts w:ascii="Arial" w:hAnsi="Arial" w:cs="Arial"/>
          <w:szCs w:val="26"/>
          <w:vertAlign w:val="superscript"/>
          <w:lang w:val="uk-UA"/>
        </w:rPr>
        <w:t>9-</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Процес протікає необоротно з виділенням теплоти; на зміну зв'язків (-</w:t>
      </w:r>
      <w:r>
        <w:rPr>
          <w:rFonts w:ascii="Arial" w:hAnsi="Arial" w:cs="Arial"/>
          <w:szCs w:val="26"/>
        </w:rPr>
        <w:t>Si</w:t>
      </w:r>
      <w:r>
        <w:rPr>
          <w:rFonts w:ascii="Arial" w:hAnsi="Arial" w:cs="Arial"/>
          <w:szCs w:val="26"/>
          <w:lang w:val="uk-UA"/>
        </w:rPr>
        <w:t>-</w:t>
      </w:r>
      <w:r>
        <w:rPr>
          <w:rFonts w:ascii="Arial" w:hAnsi="Arial" w:cs="Arial"/>
          <w:szCs w:val="26"/>
        </w:rPr>
        <w:t>O</w:t>
      </w:r>
      <w:r>
        <w:rPr>
          <w:rFonts w:ascii="Arial" w:hAnsi="Arial" w:cs="Arial"/>
          <w:szCs w:val="26"/>
          <w:lang w:val="uk-UA"/>
        </w:rPr>
        <w:t>-</w:t>
      </w:r>
      <w:r>
        <w:rPr>
          <w:rFonts w:ascii="Arial" w:hAnsi="Arial" w:cs="Arial"/>
          <w:szCs w:val="26"/>
        </w:rPr>
        <w:t>Al</w:t>
      </w:r>
      <w:r>
        <w:rPr>
          <w:rFonts w:ascii="Arial" w:hAnsi="Arial" w:cs="Arial"/>
          <w:szCs w:val="26"/>
          <w:lang w:val="uk-UA"/>
        </w:rPr>
        <w:t>-) утворюються нові зв'язки: (</w:t>
      </w:r>
      <w:r>
        <w:rPr>
          <w:rFonts w:ascii="Arial" w:hAnsi="Arial" w:cs="Arial"/>
          <w:szCs w:val="26"/>
        </w:rPr>
        <w:t>Al</w:t>
      </w:r>
      <w:r>
        <w:rPr>
          <w:rFonts w:ascii="Arial" w:hAnsi="Arial" w:cs="Arial"/>
          <w:szCs w:val="26"/>
          <w:lang w:val="uk-UA"/>
        </w:rPr>
        <w:t>-</w:t>
      </w:r>
      <w:r>
        <w:rPr>
          <w:rFonts w:ascii="Arial" w:hAnsi="Arial" w:cs="Arial"/>
          <w:szCs w:val="26"/>
        </w:rPr>
        <w:t>O</w:t>
      </w:r>
      <w:r>
        <w:rPr>
          <w:rFonts w:ascii="Arial" w:hAnsi="Arial" w:cs="Arial"/>
          <w:szCs w:val="26"/>
          <w:lang w:val="uk-UA"/>
        </w:rPr>
        <w:t>-</w:t>
      </w:r>
      <w:r>
        <w:rPr>
          <w:rFonts w:ascii="Arial" w:hAnsi="Arial" w:cs="Arial"/>
          <w:szCs w:val="26"/>
        </w:rPr>
        <w:t>Al</w:t>
      </w:r>
      <w:r>
        <w:rPr>
          <w:rFonts w:ascii="Arial" w:hAnsi="Arial" w:cs="Arial"/>
          <w:szCs w:val="26"/>
          <w:lang w:val="uk-UA"/>
        </w:rPr>
        <w:t>) і (</w:t>
      </w:r>
      <w:r>
        <w:rPr>
          <w:rFonts w:ascii="Arial" w:hAnsi="Arial" w:cs="Arial"/>
          <w:szCs w:val="26"/>
        </w:rPr>
        <w:t>Si</w:t>
      </w:r>
      <w:r>
        <w:rPr>
          <w:rFonts w:ascii="Arial" w:hAnsi="Arial" w:cs="Arial"/>
          <w:szCs w:val="26"/>
          <w:lang w:val="uk-UA"/>
        </w:rPr>
        <w:t>-</w:t>
      </w:r>
      <w:r>
        <w:rPr>
          <w:rFonts w:ascii="Arial" w:hAnsi="Arial" w:cs="Arial"/>
          <w:szCs w:val="26"/>
        </w:rPr>
        <w:t>O</w:t>
      </w:r>
      <w:r>
        <w:rPr>
          <w:rFonts w:ascii="Arial" w:hAnsi="Arial" w:cs="Arial"/>
          <w:szCs w:val="26"/>
          <w:lang w:val="uk-UA"/>
        </w:rPr>
        <w:t>-</w:t>
      </w:r>
      <w:r>
        <w:rPr>
          <w:rFonts w:ascii="Arial" w:hAnsi="Arial" w:cs="Arial"/>
          <w:szCs w:val="26"/>
        </w:rPr>
        <w:t>Si</w:t>
      </w:r>
      <w:r>
        <w:rPr>
          <w:rFonts w:ascii="Arial" w:hAnsi="Arial" w:cs="Arial"/>
          <w:szCs w:val="26"/>
          <w:lang w:val="uk-UA"/>
        </w:rPr>
        <w:t>), з'являються ізольовані тетраедри муліту - силікату алюмінію (рис. 104).</w:t>
      </w:r>
    </w:p>
    <w:p w:rsidR="002774FA" w:rsidRDefault="002774FA" w:rsidP="002774FA">
      <w:pPr>
        <w:shd w:val="clear" w:color="auto" w:fill="FFFFFF"/>
        <w:spacing w:line="288" w:lineRule="auto"/>
        <w:ind w:firstLine="720"/>
        <w:jc w:val="both"/>
        <w:rPr>
          <w:rFonts w:ascii="Arial" w:hAnsi="Arial" w:cs="Arial"/>
          <w:noProof/>
          <w:szCs w:val="26"/>
          <w:lang w:val="uk-UA"/>
        </w:rPr>
      </w:pPr>
    </w:p>
    <w:p w:rsidR="002774FA" w:rsidRDefault="002774FA" w:rsidP="002774FA">
      <w:pPr>
        <w:shd w:val="clear" w:color="auto" w:fill="FFFFFF"/>
        <w:spacing w:line="288" w:lineRule="auto"/>
        <w:ind w:firstLine="720"/>
        <w:jc w:val="center"/>
        <w:rPr>
          <w:rFonts w:ascii="Arial" w:hAnsi="Arial" w:cs="Arial"/>
          <w:noProof/>
          <w:szCs w:val="26"/>
        </w:rPr>
      </w:pPr>
      <w:r>
        <w:rPr>
          <w:rFonts w:ascii="Arial" w:hAnsi="Arial" w:cs="Arial"/>
          <w:noProof/>
          <w:szCs w:val="26"/>
          <w:lang w:val="en-US" w:eastAsia="en-US"/>
        </w:rPr>
        <w:drawing>
          <wp:inline distT="0" distB="0" distL="0" distR="0">
            <wp:extent cx="1001011" cy="1751242"/>
            <wp:effectExtent l="0" t="0" r="8890" b="1905"/>
            <wp:docPr id="163" name="Рисунок 163" descr="Описание: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Описание: Graphical user interface&#10;&#10;Description automatically generated"/>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001289" cy="1751728"/>
                    </a:xfrm>
                    <a:prstGeom prst="rect">
                      <a:avLst/>
                    </a:prstGeom>
                    <a:noFill/>
                    <a:ln>
                      <a:noFill/>
                    </a:ln>
                  </pic:spPr>
                </pic:pic>
              </a:graphicData>
            </a:graphic>
          </wp:inline>
        </w:drawing>
      </w:r>
    </w:p>
    <w:p w:rsidR="002774FA" w:rsidRDefault="002774FA" w:rsidP="002774FA">
      <w:pPr>
        <w:shd w:val="clear" w:color="auto" w:fill="FFFFFF"/>
        <w:spacing w:line="288" w:lineRule="auto"/>
        <w:ind w:firstLine="720"/>
        <w:jc w:val="center"/>
        <w:rPr>
          <w:rFonts w:ascii="Arial" w:hAnsi="Arial" w:cs="Arial"/>
          <w:szCs w:val="26"/>
          <w:lang w:val="uk-UA"/>
        </w:rPr>
      </w:pPr>
      <w:r>
        <w:rPr>
          <w:rFonts w:ascii="Arial" w:hAnsi="Arial" w:cs="Arial"/>
          <w:szCs w:val="26"/>
        </w:rPr>
        <w:t xml:space="preserve">Рис. </w:t>
      </w:r>
      <w:r>
        <w:rPr>
          <w:rFonts w:ascii="Arial" w:hAnsi="Arial" w:cs="Arial"/>
          <w:szCs w:val="26"/>
          <w:lang w:val="uk-UA"/>
        </w:rPr>
        <w:t>104</w:t>
      </w:r>
      <w:r>
        <w:rPr>
          <w:rFonts w:ascii="Arial" w:hAnsi="Arial" w:cs="Arial"/>
          <w:szCs w:val="26"/>
        </w:rPr>
        <w:t xml:space="preserve">. </w:t>
      </w:r>
      <w:r>
        <w:rPr>
          <w:rFonts w:ascii="Arial" w:hAnsi="Arial" w:cs="Arial"/>
          <w:szCs w:val="26"/>
          <w:lang w:val="uk-UA"/>
        </w:rPr>
        <w:t>Кристалічна структура муліту</w:t>
      </w:r>
    </w:p>
    <w:p w:rsidR="002774FA" w:rsidRDefault="002774FA" w:rsidP="002774FA">
      <w:pPr>
        <w:shd w:val="clear" w:color="auto" w:fill="FFFFFF"/>
        <w:spacing w:line="288" w:lineRule="auto"/>
        <w:ind w:firstLine="720"/>
        <w:jc w:val="both"/>
        <w:rPr>
          <w:rFonts w:ascii="Arial" w:hAnsi="Arial" w:cs="Arial"/>
          <w:szCs w:val="26"/>
          <w:lang w:val="uk-UA"/>
        </w:rPr>
      </w:pP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b/>
          <w:i/>
          <w:szCs w:val="26"/>
          <w:lang w:val="uk-UA"/>
        </w:rPr>
        <w:t>Твердофазові реакції клінкероутворення.</w:t>
      </w:r>
      <w:r>
        <w:rPr>
          <w:rFonts w:ascii="Arial" w:hAnsi="Arial" w:cs="Arial"/>
          <w:szCs w:val="26"/>
          <w:lang w:val="uk-UA"/>
        </w:rPr>
        <w:t xml:space="preserve"> В процесі випалювання портландцементного клінкеру реакції у твердому стані починаються при температурі 750…800</w:t>
      </w:r>
      <w:r>
        <w:rPr>
          <w:rFonts w:ascii="Arial" w:hAnsi="Arial" w:cs="Arial"/>
          <w:szCs w:val="26"/>
          <w:vertAlign w:val="superscript"/>
          <w:lang w:val="uk-UA"/>
        </w:rPr>
        <w:t>0</w:t>
      </w:r>
      <w:r>
        <w:rPr>
          <w:rFonts w:ascii="Arial" w:hAnsi="Arial" w:cs="Arial"/>
          <w:szCs w:val="26"/>
          <w:lang w:val="uk-UA"/>
        </w:rPr>
        <w:t>С і вище і продовжуються до температури 1200</w:t>
      </w:r>
      <w:r>
        <w:rPr>
          <w:rFonts w:ascii="Arial" w:hAnsi="Arial" w:cs="Arial"/>
          <w:szCs w:val="26"/>
          <w:vertAlign w:val="superscript"/>
          <w:lang w:val="uk-UA"/>
        </w:rPr>
        <w:t>0</w:t>
      </w:r>
      <w:r>
        <w:rPr>
          <w:rFonts w:ascii="Arial" w:hAnsi="Arial" w:cs="Arial"/>
          <w:szCs w:val="26"/>
          <w:lang w:val="uk-UA"/>
        </w:rPr>
        <w:t>С. Кристалічні решітки практично всіх компонентів цементної сировини в цих умовах відрізняються особливо підвищеною активністю внаслідок появи в них вакантних місць, які були зайняті молекулами Н</w:t>
      </w:r>
      <w:r>
        <w:rPr>
          <w:rFonts w:ascii="Arial" w:hAnsi="Arial" w:cs="Arial"/>
          <w:szCs w:val="26"/>
          <w:vertAlign w:val="subscript"/>
          <w:lang w:val="uk-UA"/>
        </w:rPr>
        <w:t>2</w:t>
      </w:r>
      <w:r>
        <w:rPr>
          <w:rFonts w:ascii="Arial" w:hAnsi="Arial" w:cs="Arial"/>
          <w:szCs w:val="26"/>
          <w:lang w:val="uk-UA"/>
        </w:rPr>
        <w:t>О, СО</w:t>
      </w:r>
      <w:r>
        <w:rPr>
          <w:rFonts w:ascii="Arial" w:hAnsi="Arial" w:cs="Arial"/>
          <w:szCs w:val="26"/>
          <w:vertAlign w:val="subscript"/>
          <w:lang w:val="uk-UA"/>
        </w:rPr>
        <w:t>2</w:t>
      </w:r>
      <w:r>
        <w:rPr>
          <w:rFonts w:ascii="Arial" w:hAnsi="Arial" w:cs="Arial"/>
          <w:szCs w:val="26"/>
          <w:lang w:val="uk-UA"/>
        </w:rPr>
        <w:t>, гідроксильними іонами ОН</w:t>
      </w:r>
      <w:r>
        <w:rPr>
          <w:rFonts w:ascii="Arial" w:hAnsi="Arial" w:cs="Arial"/>
          <w:szCs w:val="26"/>
          <w:vertAlign w:val="superscript"/>
          <w:lang w:val="uk-UA"/>
        </w:rPr>
        <w:t>-</w:t>
      </w:r>
      <w:r>
        <w:rPr>
          <w:rFonts w:ascii="Arial" w:hAnsi="Arial" w:cs="Arial"/>
          <w:szCs w:val="26"/>
          <w:lang w:val="uk-UA"/>
        </w:rPr>
        <w:t xml:space="preserve"> та ін. Першими виникають проміжні, близькі за структурою до вихідних сполуки, хоча енергетично вони менш вигідні, тому проміжні сполуки завжди термодинамічно нестійкі та прагнуть перетворитися на інші, більш стійкі в цих умовах, але також проміжні фази. Це відбувається до тих пір, поки система не перейде до стану, що характеризується мінімумом запасу вільної енергії.</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Обгрунтовувати та прогнозувати склад клінкерних фаз у процесі випалу дозволяють дані термодинамічного аналізу. Нап</w:t>
      </w:r>
      <w:r w:rsidR="00175309">
        <w:rPr>
          <w:rFonts w:ascii="Arial" w:hAnsi="Arial" w:cs="Arial"/>
          <w:szCs w:val="26"/>
          <w:lang w:val="uk-UA"/>
        </w:rPr>
        <w:t>р</w:t>
      </w:r>
      <w:r>
        <w:rPr>
          <w:rFonts w:ascii="Arial" w:hAnsi="Arial" w:cs="Arial"/>
          <w:szCs w:val="26"/>
          <w:lang w:val="uk-UA"/>
        </w:rPr>
        <w:t>иклад, у системі СаО-SiO</w:t>
      </w:r>
      <w:r>
        <w:rPr>
          <w:rFonts w:ascii="Arial" w:hAnsi="Arial" w:cs="Arial"/>
          <w:szCs w:val="26"/>
          <w:vertAlign w:val="subscript"/>
          <w:lang w:val="uk-UA"/>
        </w:rPr>
        <w:t>2</w:t>
      </w:r>
      <w:r>
        <w:rPr>
          <w:rFonts w:ascii="Arial" w:hAnsi="Arial" w:cs="Arial"/>
          <w:szCs w:val="26"/>
          <w:lang w:val="uk-UA"/>
        </w:rPr>
        <w:t xml:space="preserve"> спостерігається наступна послідовність синтезу силікатів кальцію:</w:t>
      </w:r>
    </w:p>
    <w:p w:rsidR="002774FA" w:rsidRDefault="002774FA" w:rsidP="002774FA">
      <w:pPr>
        <w:shd w:val="clear" w:color="auto" w:fill="FFFFFF"/>
        <w:spacing w:line="288" w:lineRule="auto"/>
        <w:jc w:val="center"/>
        <w:rPr>
          <w:rFonts w:ascii="Arial" w:hAnsi="Arial" w:cs="Arial"/>
          <w:szCs w:val="26"/>
          <w:lang w:val="uk-UA"/>
        </w:rPr>
      </w:pPr>
      <w:r>
        <w:rPr>
          <w:rFonts w:ascii="Arial" w:hAnsi="Arial" w:cs="Arial"/>
          <w:szCs w:val="26"/>
          <w:lang w:val="uk-UA"/>
        </w:rPr>
        <w:t>3СаО + SiO</w:t>
      </w:r>
      <w:r>
        <w:rPr>
          <w:rFonts w:ascii="Arial" w:hAnsi="Arial" w:cs="Arial"/>
          <w:szCs w:val="26"/>
          <w:vertAlign w:val="subscript"/>
          <w:lang w:val="uk-UA"/>
        </w:rPr>
        <w:t>2</w:t>
      </w:r>
      <w:r>
        <w:rPr>
          <w:rFonts w:ascii="Arial" w:hAnsi="Arial" w:cs="Arial"/>
          <w:szCs w:val="26"/>
          <w:lang w:val="uk-UA"/>
        </w:rPr>
        <w:t xml:space="preserve"> → 2СаО</w:t>
      </w:r>
      <w:r>
        <w:rPr>
          <w:rFonts w:ascii="Arial" w:hAnsi="Arial" w:cs="Arial"/>
          <w:noProof/>
          <w:szCs w:val="26"/>
          <w:lang w:val="uk-UA"/>
        </w:rPr>
        <w:t>·</w:t>
      </w:r>
      <w:r>
        <w:rPr>
          <w:rFonts w:ascii="Arial" w:hAnsi="Arial" w:cs="Arial"/>
          <w:szCs w:val="26"/>
          <w:lang w:val="uk-UA"/>
        </w:rPr>
        <w:t>SiO</w:t>
      </w:r>
      <w:r>
        <w:rPr>
          <w:rFonts w:ascii="Arial" w:hAnsi="Arial" w:cs="Arial"/>
          <w:szCs w:val="26"/>
          <w:vertAlign w:val="subscript"/>
          <w:lang w:val="uk-UA"/>
        </w:rPr>
        <w:t>2</w:t>
      </w:r>
      <w:r>
        <w:rPr>
          <w:rFonts w:ascii="Arial" w:hAnsi="Arial" w:cs="Arial"/>
          <w:szCs w:val="26"/>
          <w:lang w:val="uk-UA"/>
        </w:rPr>
        <w:t xml:space="preserve"> → 3СаО</w:t>
      </w:r>
      <w:r>
        <w:rPr>
          <w:rFonts w:ascii="Arial" w:hAnsi="Arial" w:cs="Arial"/>
          <w:noProof/>
          <w:szCs w:val="26"/>
          <w:lang w:val="uk-UA"/>
        </w:rPr>
        <w:t>·</w:t>
      </w:r>
      <w:r>
        <w:rPr>
          <w:rFonts w:ascii="Arial" w:hAnsi="Arial" w:cs="Arial"/>
          <w:szCs w:val="26"/>
          <w:lang w:val="uk-UA"/>
        </w:rPr>
        <w:t>2SiO</w:t>
      </w:r>
      <w:r>
        <w:rPr>
          <w:rFonts w:ascii="Arial" w:hAnsi="Arial" w:cs="Arial"/>
          <w:szCs w:val="26"/>
          <w:vertAlign w:val="subscript"/>
          <w:lang w:val="uk-UA"/>
        </w:rPr>
        <w:t>2</w:t>
      </w:r>
      <w:r>
        <w:rPr>
          <w:rFonts w:ascii="Arial" w:hAnsi="Arial" w:cs="Arial"/>
          <w:szCs w:val="26"/>
          <w:lang w:val="uk-UA"/>
        </w:rPr>
        <w:t xml:space="preserve"> → СаО</w:t>
      </w:r>
      <w:r>
        <w:rPr>
          <w:rFonts w:ascii="Arial" w:hAnsi="Arial" w:cs="Arial"/>
          <w:noProof/>
          <w:szCs w:val="26"/>
          <w:lang w:val="uk-UA"/>
        </w:rPr>
        <w:t>·</w:t>
      </w:r>
      <w:r>
        <w:rPr>
          <w:rFonts w:ascii="Arial" w:hAnsi="Arial" w:cs="Arial"/>
          <w:szCs w:val="26"/>
          <w:lang w:val="uk-UA"/>
        </w:rPr>
        <w:t>SiO</w:t>
      </w:r>
      <w:r>
        <w:rPr>
          <w:rFonts w:ascii="Arial" w:hAnsi="Arial" w:cs="Arial"/>
          <w:szCs w:val="26"/>
          <w:vertAlign w:val="subscript"/>
          <w:lang w:val="uk-UA"/>
        </w:rPr>
        <w:t>2</w:t>
      </w:r>
      <w:r>
        <w:rPr>
          <w:rFonts w:ascii="Arial" w:hAnsi="Arial" w:cs="Arial"/>
          <w:szCs w:val="26"/>
          <w:lang w:val="uk-UA"/>
        </w:rPr>
        <w:t xml:space="preserve"> → 2СаО</w:t>
      </w:r>
      <w:r>
        <w:rPr>
          <w:rFonts w:ascii="Arial" w:hAnsi="Arial" w:cs="Arial"/>
          <w:noProof/>
          <w:szCs w:val="26"/>
          <w:lang w:val="uk-UA"/>
        </w:rPr>
        <w:t>·</w:t>
      </w:r>
      <w:r>
        <w:rPr>
          <w:rFonts w:ascii="Arial" w:hAnsi="Arial" w:cs="Arial"/>
          <w:szCs w:val="26"/>
          <w:lang w:val="uk-UA"/>
        </w:rPr>
        <w:t>SiO</w:t>
      </w:r>
      <w:r>
        <w:rPr>
          <w:rFonts w:ascii="Arial" w:hAnsi="Arial" w:cs="Arial"/>
          <w:szCs w:val="26"/>
          <w:vertAlign w:val="subscript"/>
          <w:lang w:val="uk-UA"/>
        </w:rPr>
        <w:t>2</w:t>
      </w:r>
      <w:r>
        <w:rPr>
          <w:rFonts w:ascii="Arial" w:hAnsi="Arial" w:cs="Arial"/>
          <w:noProof/>
          <w:szCs w:val="26"/>
          <w:lang w:val="uk-UA"/>
        </w:rPr>
        <w:t>·</w:t>
      </w:r>
      <w:r>
        <w:rPr>
          <w:rFonts w:ascii="Arial" w:hAnsi="Arial" w:cs="Arial"/>
          <w:szCs w:val="26"/>
          <w:lang w:val="uk-UA"/>
        </w:rPr>
        <w:t>СаО (С</w:t>
      </w:r>
      <w:r>
        <w:rPr>
          <w:rFonts w:ascii="Arial" w:hAnsi="Arial" w:cs="Arial"/>
          <w:szCs w:val="26"/>
          <w:vertAlign w:val="subscript"/>
          <w:lang w:val="uk-UA"/>
        </w:rPr>
        <w:t>3</w:t>
      </w:r>
      <w:r>
        <w:rPr>
          <w:rFonts w:ascii="Arial" w:hAnsi="Arial" w:cs="Arial"/>
          <w:szCs w:val="26"/>
          <w:lang w:val="uk-UA"/>
        </w:rPr>
        <w:t>S)</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Реакції утворення силікатів кальцію починаються з поверхні контактних зон кристалів СаО та SiO</w:t>
      </w:r>
      <w:r>
        <w:rPr>
          <w:rFonts w:ascii="Arial" w:hAnsi="Arial" w:cs="Arial"/>
          <w:szCs w:val="26"/>
          <w:vertAlign w:val="subscript"/>
          <w:lang w:val="uk-UA"/>
        </w:rPr>
        <w:t>2</w:t>
      </w:r>
      <w:r>
        <w:rPr>
          <w:rFonts w:ascii="Arial" w:hAnsi="Arial" w:cs="Arial"/>
          <w:szCs w:val="26"/>
          <w:lang w:val="uk-UA"/>
        </w:rPr>
        <w:t>. Швидкість дифузії іонів Са</w:t>
      </w:r>
      <w:r>
        <w:rPr>
          <w:rFonts w:ascii="Arial" w:hAnsi="Arial" w:cs="Arial"/>
          <w:szCs w:val="26"/>
          <w:vertAlign w:val="superscript"/>
          <w:lang w:val="uk-UA"/>
        </w:rPr>
        <w:t>2+</w:t>
      </w:r>
      <w:r>
        <w:rPr>
          <w:rFonts w:ascii="Arial" w:hAnsi="Arial" w:cs="Arial"/>
          <w:szCs w:val="26"/>
          <w:lang w:val="uk-UA"/>
        </w:rPr>
        <w:t xml:space="preserve"> у решітці кристала SiO</w:t>
      </w:r>
      <w:r>
        <w:rPr>
          <w:rFonts w:ascii="Arial" w:hAnsi="Arial" w:cs="Arial"/>
          <w:szCs w:val="26"/>
          <w:vertAlign w:val="subscript"/>
          <w:lang w:val="uk-UA"/>
        </w:rPr>
        <w:t>2</w:t>
      </w:r>
      <w:r>
        <w:rPr>
          <w:rFonts w:ascii="Arial" w:hAnsi="Arial" w:cs="Arial"/>
          <w:szCs w:val="26"/>
          <w:lang w:val="uk-UA"/>
        </w:rPr>
        <w:t xml:space="preserve"> на кілька порядків вище, ніж іонів Si</w:t>
      </w:r>
      <w:r>
        <w:rPr>
          <w:rFonts w:ascii="Arial" w:hAnsi="Arial" w:cs="Arial"/>
          <w:szCs w:val="26"/>
          <w:vertAlign w:val="superscript"/>
          <w:lang w:val="uk-UA"/>
        </w:rPr>
        <w:t>4+</w:t>
      </w:r>
      <w:r>
        <w:rPr>
          <w:rFonts w:ascii="Arial" w:hAnsi="Arial" w:cs="Arial"/>
          <w:szCs w:val="26"/>
          <w:lang w:val="uk-UA"/>
        </w:rPr>
        <w:t xml:space="preserve"> у решітці СаО. При надлишку іонів Са</w:t>
      </w:r>
      <w:r>
        <w:rPr>
          <w:rFonts w:ascii="Arial" w:hAnsi="Arial" w:cs="Arial"/>
          <w:szCs w:val="26"/>
          <w:vertAlign w:val="superscript"/>
          <w:lang w:val="uk-UA"/>
        </w:rPr>
        <w:t>2+</w:t>
      </w:r>
      <w:r>
        <w:rPr>
          <w:rFonts w:ascii="Arial" w:hAnsi="Arial" w:cs="Arial"/>
          <w:szCs w:val="26"/>
          <w:lang w:val="uk-UA"/>
        </w:rPr>
        <w:t xml:space="preserve"> у початковий момент створюються умови розриву зв'язків –Si-O-Si- в поверхневому шарі кристалів SiO</w:t>
      </w:r>
      <w:r>
        <w:rPr>
          <w:rFonts w:ascii="Arial" w:hAnsi="Arial" w:cs="Arial"/>
          <w:szCs w:val="26"/>
          <w:vertAlign w:val="subscript"/>
          <w:lang w:val="uk-UA"/>
        </w:rPr>
        <w:t>2</w:t>
      </w:r>
      <w:r>
        <w:rPr>
          <w:rFonts w:ascii="Arial" w:hAnsi="Arial" w:cs="Arial"/>
          <w:szCs w:val="26"/>
          <w:lang w:val="uk-UA"/>
        </w:rPr>
        <w:t xml:space="preserve"> з </w:t>
      </w:r>
      <w:r w:rsidR="00175309">
        <w:rPr>
          <w:rFonts w:ascii="Arial" w:hAnsi="Arial" w:cs="Arial"/>
          <w:szCs w:val="26"/>
          <w:lang w:val="uk-UA"/>
        </w:rPr>
        <w:t>утворенням</w:t>
      </w:r>
      <w:r>
        <w:rPr>
          <w:rFonts w:ascii="Arial" w:hAnsi="Arial" w:cs="Arial"/>
          <w:szCs w:val="26"/>
          <w:lang w:val="uk-UA"/>
        </w:rPr>
        <w:t xml:space="preserve"> силікатів кальцію невпорядкованої структури.</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Твердофазовий синтез відбувається наступним чином, іони Са</w:t>
      </w:r>
      <w:r>
        <w:rPr>
          <w:rFonts w:ascii="Arial" w:hAnsi="Arial" w:cs="Arial"/>
          <w:szCs w:val="26"/>
          <w:vertAlign w:val="superscript"/>
          <w:lang w:val="uk-UA"/>
        </w:rPr>
        <w:t>2+</w:t>
      </w:r>
      <w:r>
        <w:rPr>
          <w:rFonts w:ascii="Arial" w:hAnsi="Arial" w:cs="Arial"/>
          <w:szCs w:val="26"/>
          <w:lang w:val="uk-UA"/>
        </w:rPr>
        <w:t xml:space="preserve"> дифундують у решітку Al</w:t>
      </w:r>
      <w:r>
        <w:rPr>
          <w:rFonts w:ascii="Arial" w:hAnsi="Arial" w:cs="Arial"/>
          <w:szCs w:val="26"/>
          <w:vertAlign w:val="subscript"/>
          <w:lang w:val="uk-UA"/>
        </w:rPr>
        <w:t>2</w:t>
      </w:r>
      <w:r>
        <w:rPr>
          <w:rFonts w:ascii="Arial" w:hAnsi="Arial" w:cs="Arial"/>
          <w:szCs w:val="26"/>
          <w:lang w:val="uk-UA"/>
        </w:rPr>
        <w:t>O</w:t>
      </w:r>
      <w:r>
        <w:rPr>
          <w:rFonts w:ascii="Arial" w:hAnsi="Arial" w:cs="Arial"/>
          <w:szCs w:val="26"/>
          <w:vertAlign w:val="subscript"/>
          <w:lang w:val="uk-UA"/>
        </w:rPr>
        <w:t>3</w:t>
      </w:r>
      <w:r>
        <w:rPr>
          <w:rFonts w:ascii="Arial" w:hAnsi="Arial" w:cs="Arial"/>
          <w:szCs w:val="26"/>
          <w:lang w:val="uk-UA"/>
        </w:rPr>
        <w:t xml:space="preserve"> і викликають розрив зв'язків Al-O-Al з утворенням моноалюмінату кальцію СаО</w:t>
      </w:r>
      <w:r>
        <w:rPr>
          <w:rFonts w:ascii="Arial" w:hAnsi="Arial" w:cs="Arial"/>
          <w:noProof/>
          <w:szCs w:val="26"/>
          <w:lang w:val="uk-UA"/>
        </w:rPr>
        <w:t>·</w:t>
      </w:r>
      <w:r>
        <w:rPr>
          <w:rFonts w:ascii="Arial" w:hAnsi="Arial" w:cs="Arial"/>
          <w:szCs w:val="26"/>
          <w:lang w:val="uk-UA"/>
        </w:rPr>
        <w:t>Al</w:t>
      </w:r>
      <w:r>
        <w:rPr>
          <w:rFonts w:ascii="Arial" w:hAnsi="Arial" w:cs="Arial"/>
          <w:szCs w:val="26"/>
          <w:vertAlign w:val="subscript"/>
          <w:lang w:val="uk-UA"/>
        </w:rPr>
        <w:t>2</w:t>
      </w:r>
      <w:r>
        <w:rPr>
          <w:rFonts w:ascii="Arial" w:hAnsi="Arial" w:cs="Arial"/>
          <w:szCs w:val="26"/>
          <w:lang w:val="uk-UA"/>
        </w:rPr>
        <w:t>O</w:t>
      </w:r>
      <w:r>
        <w:rPr>
          <w:rFonts w:ascii="Arial" w:hAnsi="Arial" w:cs="Arial"/>
          <w:szCs w:val="26"/>
          <w:vertAlign w:val="subscript"/>
          <w:lang w:val="uk-UA"/>
        </w:rPr>
        <w:t>3</w:t>
      </w:r>
      <w:r>
        <w:rPr>
          <w:rFonts w:ascii="Arial" w:hAnsi="Arial" w:cs="Arial"/>
          <w:szCs w:val="26"/>
          <w:lang w:val="uk-UA"/>
        </w:rPr>
        <w:t xml:space="preserve">. Ця сполука характеризується просторовим зв'язком октаедрів </w:t>
      </w:r>
      <w:r>
        <w:rPr>
          <w:rFonts w:ascii="Arial" w:hAnsi="Arial" w:cs="Arial"/>
          <w:szCs w:val="26"/>
        </w:rPr>
        <w:sym w:font="Symbol" w:char="F05B"/>
      </w:r>
      <w:r>
        <w:rPr>
          <w:rFonts w:ascii="Arial" w:hAnsi="Arial" w:cs="Arial"/>
          <w:szCs w:val="26"/>
        </w:rPr>
        <w:t>AlO</w:t>
      </w:r>
      <w:r>
        <w:rPr>
          <w:rFonts w:ascii="Arial" w:hAnsi="Arial" w:cs="Arial"/>
          <w:szCs w:val="26"/>
          <w:vertAlign w:val="subscript"/>
          <w:lang w:val="uk-UA"/>
        </w:rPr>
        <w:t>6</w:t>
      </w:r>
      <w:r>
        <w:rPr>
          <w:rFonts w:ascii="Arial" w:hAnsi="Arial" w:cs="Arial"/>
          <w:szCs w:val="26"/>
        </w:rPr>
        <w:sym w:font="Symbol" w:char="F05D"/>
      </w:r>
      <w:r>
        <w:rPr>
          <w:rFonts w:ascii="Arial" w:hAnsi="Arial" w:cs="Arial"/>
          <w:szCs w:val="26"/>
          <w:vertAlign w:val="superscript"/>
          <w:lang w:val="uk-UA"/>
        </w:rPr>
        <w:t>9-</w:t>
      </w:r>
      <w:r>
        <w:rPr>
          <w:rFonts w:ascii="Arial" w:hAnsi="Arial" w:cs="Arial"/>
          <w:szCs w:val="26"/>
          <w:lang w:val="uk-UA"/>
        </w:rPr>
        <w:t xml:space="preserve"> та тетраедрів </w:t>
      </w:r>
      <w:r>
        <w:rPr>
          <w:rFonts w:ascii="Arial" w:hAnsi="Arial" w:cs="Arial"/>
          <w:szCs w:val="26"/>
        </w:rPr>
        <w:sym w:font="Symbol" w:char="F05B"/>
      </w:r>
      <w:r>
        <w:rPr>
          <w:rFonts w:ascii="Arial" w:hAnsi="Arial" w:cs="Arial"/>
          <w:szCs w:val="26"/>
        </w:rPr>
        <w:t>AlO</w:t>
      </w:r>
      <w:r>
        <w:rPr>
          <w:rFonts w:ascii="Arial" w:hAnsi="Arial" w:cs="Arial"/>
          <w:szCs w:val="26"/>
          <w:vertAlign w:val="subscript"/>
          <w:lang w:val="uk-UA"/>
        </w:rPr>
        <w:t>4</w:t>
      </w:r>
      <w:r>
        <w:rPr>
          <w:rFonts w:ascii="Arial" w:hAnsi="Arial" w:cs="Arial"/>
          <w:szCs w:val="26"/>
        </w:rPr>
        <w:sym w:font="Symbol" w:char="F05D"/>
      </w:r>
      <w:r>
        <w:rPr>
          <w:rFonts w:ascii="Arial" w:hAnsi="Arial" w:cs="Arial"/>
          <w:szCs w:val="26"/>
          <w:vertAlign w:val="superscript"/>
          <w:lang w:val="uk-UA"/>
        </w:rPr>
        <w:t>5-</w:t>
      </w:r>
      <w:r>
        <w:rPr>
          <w:rFonts w:ascii="Arial" w:hAnsi="Arial" w:cs="Arial"/>
          <w:szCs w:val="26"/>
          <w:lang w:val="uk-UA"/>
        </w:rPr>
        <w:t xml:space="preserve"> за допомогою катіонів Са</w:t>
      </w:r>
      <w:r>
        <w:rPr>
          <w:rFonts w:ascii="Arial" w:hAnsi="Arial" w:cs="Arial"/>
          <w:szCs w:val="26"/>
          <w:vertAlign w:val="superscript"/>
          <w:lang w:val="uk-UA"/>
        </w:rPr>
        <w:t>2+</w:t>
      </w:r>
      <w:r>
        <w:rPr>
          <w:rFonts w:ascii="Arial" w:hAnsi="Arial" w:cs="Arial"/>
          <w:szCs w:val="26"/>
          <w:lang w:val="uk-UA"/>
        </w:rPr>
        <w:t xml:space="preserve">. </w:t>
      </w:r>
      <w:r w:rsidR="00175309">
        <w:rPr>
          <w:rFonts w:ascii="Arial" w:hAnsi="Arial" w:cs="Arial"/>
          <w:szCs w:val="26"/>
          <w:lang w:val="uk-UA"/>
        </w:rPr>
        <w:t xml:space="preserve">Синтез </w:t>
      </w:r>
      <w:r>
        <w:rPr>
          <w:rFonts w:ascii="Arial" w:hAnsi="Arial" w:cs="Arial"/>
          <w:szCs w:val="26"/>
          <w:lang w:val="uk-UA"/>
        </w:rPr>
        <w:t xml:space="preserve"> мінералів у системі СаО-Al</w:t>
      </w:r>
      <w:r>
        <w:rPr>
          <w:rFonts w:ascii="Arial" w:hAnsi="Arial" w:cs="Arial"/>
          <w:szCs w:val="26"/>
          <w:vertAlign w:val="subscript"/>
          <w:lang w:val="uk-UA"/>
        </w:rPr>
        <w:t>2</w:t>
      </w:r>
      <w:r>
        <w:rPr>
          <w:rFonts w:ascii="Arial" w:hAnsi="Arial" w:cs="Arial"/>
          <w:szCs w:val="26"/>
          <w:lang w:val="uk-UA"/>
        </w:rPr>
        <w:t>O</w:t>
      </w:r>
      <w:r>
        <w:rPr>
          <w:rFonts w:ascii="Arial" w:hAnsi="Arial" w:cs="Arial"/>
          <w:szCs w:val="26"/>
          <w:vertAlign w:val="subscript"/>
          <w:lang w:val="uk-UA"/>
        </w:rPr>
        <w:t>3</w:t>
      </w:r>
      <w:r>
        <w:rPr>
          <w:rFonts w:ascii="Arial" w:hAnsi="Arial" w:cs="Arial"/>
          <w:szCs w:val="26"/>
          <w:lang w:val="uk-UA"/>
        </w:rPr>
        <w:t xml:space="preserve"> відбувається в наступній послідовності:</w:t>
      </w:r>
    </w:p>
    <w:p w:rsidR="002774FA" w:rsidRDefault="002774FA" w:rsidP="002774FA">
      <w:pPr>
        <w:shd w:val="clear" w:color="auto" w:fill="FFFFFF"/>
        <w:spacing w:line="288" w:lineRule="auto"/>
        <w:ind w:firstLine="720"/>
        <w:jc w:val="center"/>
        <w:rPr>
          <w:rFonts w:ascii="Arial" w:hAnsi="Arial" w:cs="Arial"/>
          <w:szCs w:val="26"/>
          <w:lang w:val="uk-UA"/>
        </w:rPr>
      </w:pPr>
      <w:r>
        <w:rPr>
          <w:rFonts w:ascii="Arial" w:hAnsi="Arial" w:cs="Arial"/>
          <w:szCs w:val="26"/>
          <w:lang w:val="uk-UA"/>
        </w:rPr>
        <w:t>3СаО + Al</w:t>
      </w:r>
      <w:r>
        <w:rPr>
          <w:rFonts w:ascii="Arial" w:hAnsi="Arial" w:cs="Arial"/>
          <w:szCs w:val="26"/>
          <w:vertAlign w:val="subscript"/>
          <w:lang w:val="uk-UA"/>
        </w:rPr>
        <w:t>2</w:t>
      </w:r>
      <w:r>
        <w:rPr>
          <w:rFonts w:ascii="Arial" w:hAnsi="Arial" w:cs="Arial"/>
          <w:szCs w:val="26"/>
          <w:lang w:val="uk-UA"/>
        </w:rPr>
        <w:t>O</w:t>
      </w:r>
      <w:r>
        <w:rPr>
          <w:rFonts w:ascii="Arial" w:hAnsi="Arial" w:cs="Arial"/>
          <w:szCs w:val="26"/>
          <w:vertAlign w:val="subscript"/>
          <w:lang w:val="uk-UA"/>
        </w:rPr>
        <w:t>3</w:t>
      </w:r>
      <w:r>
        <w:rPr>
          <w:rFonts w:ascii="Arial" w:hAnsi="Arial" w:cs="Arial"/>
          <w:szCs w:val="26"/>
          <w:lang w:val="uk-UA"/>
        </w:rPr>
        <w:t xml:space="preserve"> → СаО</w:t>
      </w:r>
      <w:r>
        <w:rPr>
          <w:rFonts w:ascii="Arial" w:hAnsi="Arial" w:cs="Arial"/>
          <w:noProof/>
          <w:szCs w:val="26"/>
          <w:lang w:val="uk-UA"/>
        </w:rPr>
        <w:t>·</w:t>
      </w:r>
      <w:r>
        <w:rPr>
          <w:rFonts w:ascii="Arial" w:hAnsi="Arial" w:cs="Arial"/>
          <w:szCs w:val="26"/>
          <w:lang w:val="uk-UA"/>
        </w:rPr>
        <w:t>Al</w:t>
      </w:r>
      <w:r>
        <w:rPr>
          <w:rFonts w:ascii="Arial" w:hAnsi="Arial" w:cs="Arial"/>
          <w:szCs w:val="26"/>
          <w:vertAlign w:val="subscript"/>
          <w:lang w:val="uk-UA"/>
        </w:rPr>
        <w:t>2</w:t>
      </w:r>
      <w:r>
        <w:rPr>
          <w:rFonts w:ascii="Arial" w:hAnsi="Arial" w:cs="Arial"/>
          <w:szCs w:val="26"/>
          <w:lang w:val="uk-UA"/>
        </w:rPr>
        <w:t>O</w:t>
      </w:r>
      <w:r>
        <w:rPr>
          <w:rFonts w:ascii="Arial" w:hAnsi="Arial" w:cs="Arial"/>
          <w:szCs w:val="26"/>
          <w:vertAlign w:val="subscript"/>
          <w:lang w:val="uk-UA"/>
        </w:rPr>
        <w:t>3</w:t>
      </w:r>
      <w:r>
        <w:rPr>
          <w:rFonts w:ascii="Arial" w:hAnsi="Arial" w:cs="Arial"/>
          <w:szCs w:val="26"/>
          <w:lang w:val="uk-UA"/>
        </w:rPr>
        <w:t xml:space="preserve"> → 5СаО</w:t>
      </w:r>
      <w:r>
        <w:rPr>
          <w:rFonts w:ascii="Arial" w:hAnsi="Arial" w:cs="Arial"/>
          <w:noProof/>
          <w:szCs w:val="26"/>
          <w:lang w:val="uk-UA"/>
        </w:rPr>
        <w:t>·</w:t>
      </w:r>
      <w:r>
        <w:rPr>
          <w:rFonts w:ascii="Arial" w:hAnsi="Arial" w:cs="Arial"/>
          <w:szCs w:val="26"/>
          <w:lang w:val="uk-UA"/>
        </w:rPr>
        <w:t>3Al</w:t>
      </w:r>
      <w:r>
        <w:rPr>
          <w:rFonts w:ascii="Arial" w:hAnsi="Arial" w:cs="Arial"/>
          <w:szCs w:val="26"/>
          <w:vertAlign w:val="subscript"/>
          <w:lang w:val="uk-UA"/>
        </w:rPr>
        <w:t>2</w:t>
      </w:r>
      <w:r>
        <w:rPr>
          <w:rFonts w:ascii="Arial" w:hAnsi="Arial" w:cs="Arial"/>
          <w:szCs w:val="26"/>
          <w:lang w:val="uk-UA"/>
        </w:rPr>
        <w:t>O</w:t>
      </w:r>
      <w:r>
        <w:rPr>
          <w:rFonts w:ascii="Arial" w:hAnsi="Arial" w:cs="Arial"/>
          <w:szCs w:val="26"/>
          <w:vertAlign w:val="subscript"/>
          <w:lang w:val="uk-UA"/>
        </w:rPr>
        <w:t>3</w:t>
      </w:r>
      <w:r>
        <w:rPr>
          <w:rFonts w:ascii="Arial" w:hAnsi="Arial" w:cs="Arial"/>
          <w:szCs w:val="26"/>
          <w:lang w:val="uk-UA"/>
        </w:rPr>
        <w:t xml:space="preserve"> → 3СаО</w:t>
      </w:r>
      <w:r>
        <w:rPr>
          <w:rFonts w:ascii="Arial" w:hAnsi="Arial" w:cs="Arial"/>
          <w:noProof/>
          <w:szCs w:val="26"/>
          <w:lang w:val="uk-UA"/>
        </w:rPr>
        <w:t>·</w:t>
      </w:r>
      <w:r>
        <w:rPr>
          <w:rFonts w:ascii="Arial" w:hAnsi="Arial" w:cs="Arial"/>
          <w:szCs w:val="26"/>
          <w:lang w:val="uk-UA"/>
        </w:rPr>
        <w:t>Al</w:t>
      </w:r>
      <w:r>
        <w:rPr>
          <w:rFonts w:ascii="Arial" w:hAnsi="Arial" w:cs="Arial"/>
          <w:szCs w:val="26"/>
          <w:vertAlign w:val="subscript"/>
          <w:lang w:val="uk-UA"/>
        </w:rPr>
        <w:t>2</w:t>
      </w:r>
      <w:r>
        <w:rPr>
          <w:rFonts w:ascii="Arial" w:hAnsi="Arial" w:cs="Arial"/>
          <w:szCs w:val="26"/>
          <w:lang w:val="uk-UA"/>
        </w:rPr>
        <w:t>O</w:t>
      </w:r>
      <w:r>
        <w:rPr>
          <w:rFonts w:ascii="Arial" w:hAnsi="Arial" w:cs="Arial"/>
          <w:szCs w:val="26"/>
          <w:vertAlign w:val="subscript"/>
          <w:lang w:val="uk-UA"/>
        </w:rPr>
        <w:t>3</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У системі СаО-Fe</w:t>
      </w:r>
      <w:r>
        <w:rPr>
          <w:rFonts w:ascii="Arial" w:hAnsi="Arial" w:cs="Arial"/>
          <w:szCs w:val="26"/>
          <w:vertAlign w:val="subscript"/>
          <w:lang w:val="uk-UA"/>
        </w:rPr>
        <w:t>2</w:t>
      </w:r>
      <w:r>
        <w:rPr>
          <w:rFonts w:ascii="Arial" w:hAnsi="Arial" w:cs="Arial"/>
          <w:szCs w:val="26"/>
          <w:lang w:val="uk-UA"/>
        </w:rPr>
        <w:t>O</w:t>
      </w:r>
      <w:r>
        <w:rPr>
          <w:rFonts w:ascii="Arial" w:hAnsi="Arial" w:cs="Arial"/>
          <w:szCs w:val="26"/>
          <w:vertAlign w:val="subscript"/>
          <w:lang w:val="uk-UA"/>
        </w:rPr>
        <w:t>3</w:t>
      </w:r>
      <w:r>
        <w:rPr>
          <w:rFonts w:ascii="Arial" w:hAnsi="Arial" w:cs="Arial"/>
          <w:szCs w:val="26"/>
          <w:lang w:val="uk-UA"/>
        </w:rPr>
        <w:t xml:space="preserve"> передбачається зустрічна дифузія катіонів Fe</w:t>
      </w:r>
      <w:r>
        <w:rPr>
          <w:rFonts w:ascii="Arial" w:hAnsi="Arial" w:cs="Arial"/>
          <w:szCs w:val="26"/>
          <w:vertAlign w:val="superscript"/>
          <w:lang w:val="uk-UA"/>
        </w:rPr>
        <w:t>2+</w:t>
      </w:r>
      <w:r>
        <w:rPr>
          <w:rFonts w:ascii="Arial" w:hAnsi="Arial" w:cs="Arial"/>
          <w:szCs w:val="26"/>
          <w:lang w:val="uk-UA"/>
        </w:rPr>
        <w:t>, Fe</w:t>
      </w:r>
      <w:r>
        <w:rPr>
          <w:rFonts w:ascii="Arial" w:hAnsi="Arial" w:cs="Arial"/>
          <w:szCs w:val="26"/>
          <w:vertAlign w:val="superscript"/>
          <w:lang w:val="uk-UA"/>
        </w:rPr>
        <w:t>3+</w:t>
      </w:r>
      <w:r>
        <w:rPr>
          <w:rFonts w:ascii="Arial" w:hAnsi="Arial" w:cs="Arial"/>
          <w:szCs w:val="26"/>
          <w:lang w:val="uk-UA"/>
        </w:rPr>
        <w:t xml:space="preserve"> та катіонів Са</w:t>
      </w:r>
      <w:r>
        <w:rPr>
          <w:rFonts w:ascii="Arial" w:hAnsi="Arial" w:cs="Arial"/>
          <w:szCs w:val="26"/>
          <w:vertAlign w:val="superscript"/>
          <w:lang w:val="uk-UA"/>
        </w:rPr>
        <w:t>2+</w:t>
      </w:r>
      <w:r>
        <w:rPr>
          <w:rFonts w:ascii="Arial" w:hAnsi="Arial" w:cs="Arial"/>
          <w:szCs w:val="26"/>
          <w:lang w:val="uk-UA"/>
        </w:rPr>
        <w:t>. Послідовність ступінчастого процесу утворення мінералів має вигляд:</w:t>
      </w:r>
    </w:p>
    <w:p w:rsidR="002774FA" w:rsidRDefault="002774FA" w:rsidP="002774FA">
      <w:pPr>
        <w:shd w:val="clear" w:color="auto" w:fill="FFFFFF"/>
        <w:spacing w:line="288" w:lineRule="auto"/>
        <w:ind w:firstLine="720"/>
        <w:jc w:val="center"/>
        <w:rPr>
          <w:rFonts w:ascii="Arial" w:hAnsi="Arial" w:cs="Arial"/>
          <w:szCs w:val="26"/>
          <w:lang w:val="uk-UA"/>
        </w:rPr>
      </w:pPr>
      <w:r>
        <w:rPr>
          <w:rFonts w:ascii="Arial" w:hAnsi="Arial" w:cs="Arial"/>
          <w:szCs w:val="26"/>
          <w:lang w:val="uk-UA"/>
        </w:rPr>
        <w:t>3СаО + Fe</w:t>
      </w:r>
      <w:r>
        <w:rPr>
          <w:rFonts w:ascii="Arial" w:hAnsi="Arial" w:cs="Arial"/>
          <w:szCs w:val="26"/>
          <w:vertAlign w:val="subscript"/>
          <w:lang w:val="uk-UA"/>
        </w:rPr>
        <w:t>2</w:t>
      </w:r>
      <w:r>
        <w:rPr>
          <w:rFonts w:ascii="Arial" w:hAnsi="Arial" w:cs="Arial"/>
          <w:szCs w:val="26"/>
          <w:lang w:val="uk-UA"/>
        </w:rPr>
        <w:t>O</w:t>
      </w:r>
      <w:r>
        <w:rPr>
          <w:rFonts w:ascii="Arial" w:hAnsi="Arial" w:cs="Arial"/>
          <w:szCs w:val="26"/>
          <w:vertAlign w:val="subscript"/>
          <w:lang w:val="uk-UA"/>
        </w:rPr>
        <w:t>3</w:t>
      </w:r>
      <w:r>
        <w:rPr>
          <w:rFonts w:ascii="Arial" w:hAnsi="Arial" w:cs="Arial"/>
          <w:szCs w:val="26"/>
          <w:lang w:val="uk-UA"/>
        </w:rPr>
        <w:t xml:space="preserve"> → СаО</w:t>
      </w:r>
      <w:r>
        <w:rPr>
          <w:rFonts w:ascii="Arial" w:hAnsi="Arial" w:cs="Arial"/>
          <w:noProof/>
          <w:szCs w:val="26"/>
          <w:lang w:val="uk-UA"/>
        </w:rPr>
        <w:t>·</w:t>
      </w:r>
      <w:r>
        <w:rPr>
          <w:rFonts w:ascii="Arial" w:hAnsi="Arial" w:cs="Arial"/>
          <w:szCs w:val="26"/>
          <w:lang w:val="uk-UA"/>
        </w:rPr>
        <w:t>Fe</w:t>
      </w:r>
      <w:r>
        <w:rPr>
          <w:rFonts w:ascii="Arial" w:hAnsi="Arial" w:cs="Arial"/>
          <w:szCs w:val="26"/>
          <w:vertAlign w:val="subscript"/>
          <w:lang w:val="uk-UA"/>
        </w:rPr>
        <w:t>2</w:t>
      </w:r>
      <w:r>
        <w:rPr>
          <w:rFonts w:ascii="Arial" w:hAnsi="Arial" w:cs="Arial"/>
          <w:szCs w:val="26"/>
          <w:lang w:val="uk-UA"/>
        </w:rPr>
        <w:t>O</w:t>
      </w:r>
      <w:r>
        <w:rPr>
          <w:rFonts w:ascii="Arial" w:hAnsi="Arial" w:cs="Arial"/>
          <w:szCs w:val="26"/>
          <w:vertAlign w:val="subscript"/>
          <w:lang w:val="uk-UA"/>
        </w:rPr>
        <w:t>3</w:t>
      </w:r>
      <w:r>
        <w:rPr>
          <w:rFonts w:ascii="Arial" w:hAnsi="Arial" w:cs="Arial"/>
          <w:szCs w:val="26"/>
          <w:lang w:val="uk-UA"/>
        </w:rPr>
        <w:t xml:space="preserve"> → 2СаО</w:t>
      </w:r>
      <w:r>
        <w:rPr>
          <w:rFonts w:ascii="Arial" w:hAnsi="Arial" w:cs="Arial"/>
          <w:noProof/>
          <w:szCs w:val="26"/>
          <w:lang w:val="uk-UA"/>
        </w:rPr>
        <w:t>·</w:t>
      </w:r>
      <w:r>
        <w:rPr>
          <w:rFonts w:ascii="Arial" w:hAnsi="Arial" w:cs="Arial"/>
          <w:szCs w:val="26"/>
          <w:lang w:val="uk-UA"/>
        </w:rPr>
        <w:t>Fe</w:t>
      </w:r>
      <w:r>
        <w:rPr>
          <w:rFonts w:ascii="Arial" w:hAnsi="Arial" w:cs="Arial"/>
          <w:szCs w:val="26"/>
          <w:vertAlign w:val="subscript"/>
          <w:lang w:val="uk-UA"/>
        </w:rPr>
        <w:t>2</w:t>
      </w:r>
      <w:r>
        <w:rPr>
          <w:rFonts w:ascii="Arial" w:hAnsi="Arial" w:cs="Arial"/>
          <w:szCs w:val="26"/>
          <w:lang w:val="uk-UA"/>
        </w:rPr>
        <w:t>O</w:t>
      </w:r>
      <w:r>
        <w:rPr>
          <w:rFonts w:ascii="Arial" w:hAnsi="Arial" w:cs="Arial"/>
          <w:szCs w:val="26"/>
          <w:vertAlign w:val="subscript"/>
          <w:lang w:val="uk-UA"/>
        </w:rPr>
        <w:t>3</w:t>
      </w:r>
      <w:r>
        <w:rPr>
          <w:rFonts w:ascii="Arial" w:hAnsi="Arial" w:cs="Arial"/>
          <w:szCs w:val="26"/>
          <w:lang w:val="uk-UA"/>
        </w:rPr>
        <w:t xml:space="preserve"> </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 xml:space="preserve">З точки зору термодинаміки реакції </w:t>
      </w:r>
      <w:r w:rsidR="00175309">
        <w:rPr>
          <w:rFonts w:ascii="Arial" w:hAnsi="Arial" w:cs="Arial"/>
          <w:szCs w:val="26"/>
          <w:lang w:val="uk-UA"/>
        </w:rPr>
        <w:t>синтезу</w:t>
      </w:r>
      <w:r>
        <w:rPr>
          <w:rFonts w:ascii="Arial" w:hAnsi="Arial" w:cs="Arial"/>
          <w:szCs w:val="26"/>
          <w:lang w:val="uk-UA"/>
        </w:rPr>
        <w:t xml:space="preserve"> клінкерних мінералів із оксидів можливі вже в інтервалі температур 600…850</w:t>
      </w:r>
      <w:r>
        <w:rPr>
          <w:rFonts w:ascii="Arial" w:hAnsi="Arial" w:cs="Arial"/>
          <w:szCs w:val="26"/>
          <w:vertAlign w:val="superscript"/>
          <w:lang w:val="uk-UA"/>
        </w:rPr>
        <w:t>0</w:t>
      </w:r>
      <w:r>
        <w:rPr>
          <w:rFonts w:ascii="Arial" w:hAnsi="Arial" w:cs="Arial"/>
          <w:szCs w:val="26"/>
          <w:lang w:val="uk-UA"/>
        </w:rPr>
        <w:t>С (Енергія Гіббса має негативне значення). Однак у зв'язку з тим, що вихідні компоненти (оксиди СаО, SiO</w:t>
      </w:r>
      <w:r>
        <w:rPr>
          <w:rFonts w:ascii="Arial" w:hAnsi="Arial" w:cs="Arial"/>
          <w:szCs w:val="26"/>
          <w:vertAlign w:val="subscript"/>
          <w:lang w:val="uk-UA"/>
        </w:rPr>
        <w:t>2</w:t>
      </w:r>
      <w:r>
        <w:rPr>
          <w:rFonts w:ascii="Arial" w:hAnsi="Arial" w:cs="Arial"/>
          <w:szCs w:val="26"/>
          <w:lang w:val="uk-UA"/>
        </w:rPr>
        <w:t>, Al</w:t>
      </w:r>
      <w:r>
        <w:rPr>
          <w:rFonts w:ascii="Arial" w:hAnsi="Arial" w:cs="Arial"/>
          <w:szCs w:val="26"/>
          <w:vertAlign w:val="subscript"/>
          <w:lang w:val="uk-UA"/>
        </w:rPr>
        <w:t>2</w:t>
      </w:r>
      <w:r>
        <w:rPr>
          <w:rFonts w:ascii="Arial" w:hAnsi="Arial" w:cs="Arial"/>
          <w:szCs w:val="26"/>
          <w:lang w:val="uk-UA"/>
        </w:rPr>
        <w:t>O</w:t>
      </w:r>
      <w:r>
        <w:rPr>
          <w:rFonts w:ascii="Arial" w:hAnsi="Arial" w:cs="Arial"/>
          <w:szCs w:val="26"/>
          <w:vertAlign w:val="subscript"/>
          <w:lang w:val="uk-UA"/>
        </w:rPr>
        <w:t>3</w:t>
      </w:r>
      <w:r>
        <w:rPr>
          <w:rFonts w:ascii="Arial" w:hAnsi="Arial" w:cs="Arial"/>
          <w:szCs w:val="26"/>
          <w:lang w:val="uk-UA"/>
        </w:rPr>
        <w:t>, Fe</w:t>
      </w:r>
      <w:r>
        <w:rPr>
          <w:rFonts w:ascii="Arial" w:hAnsi="Arial" w:cs="Arial"/>
          <w:szCs w:val="26"/>
          <w:vertAlign w:val="subscript"/>
          <w:lang w:val="uk-UA"/>
        </w:rPr>
        <w:t>2</w:t>
      </w:r>
      <w:r>
        <w:rPr>
          <w:rFonts w:ascii="Arial" w:hAnsi="Arial" w:cs="Arial"/>
          <w:szCs w:val="26"/>
          <w:lang w:val="uk-UA"/>
        </w:rPr>
        <w:t>O</w:t>
      </w:r>
      <w:r>
        <w:rPr>
          <w:rFonts w:ascii="Arial" w:hAnsi="Arial" w:cs="Arial"/>
          <w:szCs w:val="26"/>
          <w:vertAlign w:val="subscript"/>
          <w:lang w:val="uk-UA"/>
        </w:rPr>
        <w:t>3</w:t>
      </w:r>
      <w:r>
        <w:rPr>
          <w:rFonts w:ascii="Arial" w:hAnsi="Arial" w:cs="Arial"/>
          <w:szCs w:val="26"/>
          <w:lang w:val="uk-UA"/>
        </w:rPr>
        <w:t xml:space="preserve">) за цієї температури наявні в незначній кількості, такі взаємодії не грають суттєвої ролі. Більш очікуваними будуть реакції утворення мінералу </w:t>
      </w:r>
      <w:r>
        <w:rPr>
          <w:rFonts w:ascii="Arial" w:hAnsi="Arial" w:cs="Arial"/>
          <w:szCs w:val="26"/>
        </w:rPr>
        <w:sym w:font="Symbol" w:char="F062"/>
      </w:r>
      <w:r>
        <w:rPr>
          <w:rFonts w:ascii="Arial" w:hAnsi="Arial" w:cs="Arial"/>
          <w:szCs w:val="26"/>
          <w:lang w:val="uk-UA"/>
        </w:rPr>
        <w:t>-С</w:t>
      </w:r>
      <w:r>
        <w:rPr>
          <w:rFonts w:ascii="Arial" w:hAnsi="Arial" w:cs="Arial"/>
          <w:szCs w:val="26"/>
          <w:vertAlign w:val="subscript"/>
          <w:lang w:val="uk-UA"/>
        </w:rPr>
        <w:t>2</w:t>
      </w:r>
      <w:r>
        <w:rPr>
          <w:rFonts w:ascii="Arial" w:hAnsi="Arial" w:cs="Arial"/>
          <w:szCs w:val="26"/>
          <w:lang w:val="uk-UA"/>
        </w:rPr>
        <w:t xml:space="preserve">S шляхом взаємодії кальциту та метакаолініту. </w:t>
      </w:r>
    </w:p>
    <w:p w:rsidR="002774FA" w:rsidRDefault="002774FA" w:rsidP="002774FA">
      <w:pPr>
        <w:shd w:val="clear" w:color="auto" w:fill="FFFFFF"/>
        <w:spacing w:line="288" w:lineRule="auto"/>
        <w:ind w:firstLine="720"/>
        <w:jc w:val="both"/>
        <w:rPr>
          <w:rFonts w:ascii="Arial" w:hAnsi="Arial" w:cs="Arial"/>
          <w:szCs w:val="26"/>
          <w:lang w:val="uk-UA"/>
        </w:rPr>
      </w:pPr>
      <w:r>
        <w:rPr>
          <w:rFonts w:ascii="Arial" w:hAnsi="Arial" w:cs="Arial"/>
          <w:szCs w:val="26"/>
          <w:lang w:val="uk-UA"/>
        </w:rPr>
        <w:t>Отримання 3СаО</w:t>
      </w:r>
      <w:r>
        <w:rPr>
          <w:rFonts w:ascii="Arial" w:hAnsi="Arial" w:cs="Arial"/>
          <w:noProof/>
          <w:szCs w:val="26"/>
        </w:rPr>
        <w:t>·</w:t>
      </w:r>
      <w:r>
        <w:rPr>
          <w:rFonts w:ascii="Arial" w:hAnsi="Arial" w:cs="Arial"/>
          <w:szCs w:val="26"/>
          <w:lang w:val="uk-UA"/>
        </w:rPr>
        <w:t>SiO</w:t>
      </w:r>
      <w:r>
        <w:rPr>
          <w:rFonts w:ascii="Arial" w:hAnsi="Arial" w:cs="Arial"/>
          <w:szCs w:val="26"/>
          <w:vertAlign w:val="subscript"/>
          <w:lang w:val="uk-UA"/>
        </w:rPr>
        <w:t xml:space="preserve">2. </w:t>
      </w:r>
      <w:r>
        <w:rPr>
          <w:rFonts w:ascii="Arial" w:hAnsi="Arial" w:cs="Arial"/>
          <w:szCs w:val="26"/>
          <w:lang w:val="uk-UA"/>
        </w:rPr>
        <w:t xml:space="preserve">термодинамічно можливо при взаємодії </w:t>
      </w:r>
      <w:r>
        <w:rPr>
          <w:rFonts w:ascii="Arial" w:hAnsi="Arial" w:cs="Arial"/>
          <w:szCs w:val="26"/>
        </w:rPr>
        <w:sym w:font="Symbol" w:char="F062"/>
      </w:r>
      <w:r>
        <w:rPr>
          <w:rFonts w:ascii="Arial" w:hAnsi="Arial" w:cs="Arial"/>
          <w:szCs w:val="26"/>
          <w:lang w:val="uk-UA"/>
        </w:rPr>
        <w:t>-С</w:t>
      </w:r>
      <w:r>
        <w:rPr>
          <w:rFonts w:ascii="Arial" w:hAnsi="Arial" w:cs="Arial"/>
          <w:szCs w:val="26"/>
          <w:vertAlign w:val="subscript"/>
          <w:lang w:val="uk-UA"/>
        </w:rPr>
        <w:t>2</w:t>
      </w:r>
      <w:r>
        <w:rPr>
          <w:rFonts w:ascii="Arial" w:hAnsi="Arial" w:cs="Arial"/>
          <w:szCs w:val="26"/>
          <w:lang w:val="uk-UA"/>
        </w:rPr>
        <w:t>S та СаО</w:t>
      </w:r>
      <w:r>
        <w:rPr>
          <w:rFonts w:ascii="Arial" w:hAnsi="Arial" w:cs="Arial"/>
          <w:szCs w:val="26"/>
          <w:vertAlign w:val="subscript"/>
          <w:lang w:val="uk-UA"/>
        </w:rPr>
        <w:t>вільн</w:t>
      </w:r>
      <w:r>
        <w:rPr>
          <w:rFonts w:ascii="Arial" w:hAnsi="Arial" w:cs="Arial"/>
          <w:szCs w:val="26"/>
          <w:lang w:val="uk-UA"/>
        </w:rPr>
        <w:t xml:space="preserve"> у всьому діапазон температур: ∆G при </w:t>
      </w:r>
      <w:r w:rsidR="00175309">
        <w:rPr>
          <w:rFonts w:ascii="Arial" w:hAnsi="Arial" w:cs="Arial"/>
          <w:szCs w:val="26"/>
          <w:lang w:val="uk-UA"/>
        </w:rPr>
        <w:t xml:space="preserve"> температурі </w:t>
      </w:r>
      <w:r>
        <w:rPr>
          <w:rFonts w:ascii="Arial" w:hAnsi="Arial" w:cs="Arial"/>
          <w:szCs w:val="26"/>
          <w:lang w:val="uk-UA"/>
        </w:rPr>
        <w:t>727</w:t>
      </w:r>
      <w:r>
        <w:rPr>
          <w:rFonts w:ascii="Arial" w:hAnsi="Arial" w:cs="Arial"/>
          <w:szCs w:val="26"/>
          <w:vertAlign w:val="superscript"/>
          <w:lang w:val="uk-UA"/>
        </w:rPr>
        <w:t>0</w:t>
      </w:r>
      <w:r>
        <w:rPr>
          <w:rFonts w:ascii="Arial" w:hAnsi="Arial" w:cs="Arial"/>
          <w:szCs w:val="26"/>
          <w:lang w:val="uk-UA"/>
        </w:rPr>
        <w:t>С становить - 104,5 кДж/моль, при 1127</w:t>
      </w:r>
      <w:r>
        <w:rPr>
          <w:rFonts w:ascii="Arial" w:hAnsi="Arial" w:cs="Arial"/>
          <w:szCs w:val="26"/>
          <w:vertAlign w:val="superscript"/>
          <w:lang w:val="uk-UA"/>
        </w:rPr>
        <w:t>0</w:t>
      </w:r>
      <w:r>
        <w:rPr>
          <w:rFonts w:ascii="Arial" w:hAnsi="Arial" w:cs="Arial"/>
          <w:szCs w:val="26"/>
          <w:lang w:val="uk-UA"/>
        </w:rPr>
        <w:t>С – 159,6 кДж/моль. У разі підвищення температури матеріалу до 1050-1200</w:t>
      </w:r>
      <w:r>
        <w:rPr>
          <w:rFonts w:ascii="Arial" w:hAnsi="Arial" w:cs="Arial"/>
          <w:szCs w:val="26"/>
          <w:vertAlign w:val="superscript"/>
          <w:lang w:val="uk-UA"/>
        </w:rPr>
        <w:t>0</w:t>
      </w:r>
      <w:r>
        <w:rPr>
          <w:rFonts w:ascii="Arial" w:hAnsi="Arial" w:cs="Arial"/>
          <w:szCs w:val="26"/>
          <w:lang w:val="uk-UA"/>
        </w:rPr>
        <w:t>С швидкість дисоціації СаСО</w:t>
      </w:r>
      <w:r>
        <w:rPr>
          <w:rFonts w:ascii="Arial" w:hAnsi="Arial" w:cs="Arial"/>
          <w:szCs w:val="26"/>
          <w:vertAlign w:val="subscript"/>
          <w:lang w:val="uk-UA"/>
        </w:rPr>
        <w:t>3</w:t>
      </w:r>
      <w:r>
        <w:rPr>
          <w:rFonts w:ascii="Arial" w:hAnsi="Arial" w:cs="Arial"/>
          <w:szCs w:val="26"/>
          <w:lang w:val="uk-UA"/>
        </w:rPr>
        <w:t xml:space="preserve"> перевищує швидкість зв'язування СаО; утворюється вільний СаО (близько 10…12%). У цих умовах починають протікати реакції насичення низькоосновних алюмінатів і силікатів кальцію до високоосновних, іноді проміжного складу. У цей час з'являється трикальцієвий алюмінат 3СаО</w:t>
      </w:r>
      <w:r>
        <w:rPr>
          <w:rFonts w:ascii="Arial" w:hAnsi="Arial" w:cs="Arial"/>
          <w:noProof/>
          <w:szCs w:val="26"/>
          <w:lang w:val="uk-UA"/>
        </w:rPr>
        <w:t>·</w:t>
      </w:r>
      <w:r>
        <w:rPr>
          <w:rFonts w:ascii="Arial" w:hAnsi="Arial" w:cs="Arial"/>
          <w:szCs w:val="26"/>
          <w:lang w:val="uk-UA"/>
        </w:rPr>
        <w:t>Al</w:t>
      </w:r>
      <w:r>
        <w:rPr>
          <w:rFonts w:ascii="Arial" w:hAnsi="Arial" w:cs="Arial"/>
          <w:szCs w:val="26"/>
          <w:vertAlign w:val="subscript"/>
          <w:lang w:val="uk-UA"/>
        </w:rPr>
        <w:t>2</w:t>
      </w:r>
      <w:r>
        <w:rPr>
          <w:rFonts w:ascii="Arial" w:hAnsi="Arial" w:cs="Arial"/>
          <w:szCs w:val="26"/>
          <w:lang w:val="uk-UA"/>
        </w:rPr>
        <w:t>O</w:t>
      </w:r>
      <w:r>
        <w:rPr>
          <w:rFonts w:ascii="Arial" w:hAnsi="Arial" w:cs="Arial"/>
          <w:szCs w:val="26"/>
          <w:vertAlign w:val="subscript"/>
          <w:lang w:val="uk-UA"/>
        </w:rPr>
        <w:t>3</w:t>
      </w:r>
      <w:r>
        <w:rPr>
          <w:rFonts w:ascii="Arial" w:hAnsi="Arial" w:cs="Arial"/>
          <w:szCs w:val="26"/>
          <w:lang w:val="uk-UA"/>
        </w:rPr>
        <w:t xml:space="preserve"> і чотирикальцієвий алюмоферит 4СаО</w:t>
      </w:r>
      <w:r>
        <w:rPr>
          <w:rFonts w:ascii="Arial" w:hAnsi="Arial" w:cs="Arial"/>
          <w:noProof/>
          <w:szCs w:val="26"/>
          <w:lang w:val="uk-UA"/>
        </w:rPr>
        <w:t>·</w:t>
      </w:r>
      <w:r>
        <w:rPr>
          <w:rFonts w:ascii="Arial" w:hAnsi="Arial" w:cs="Arial"/>
          <w:szCs w:val="26"/>
          <w:lang w:val="uk-UA"/>
        </w:rPr>
        <w:t>Al</w:t>
      </w:r>
      <w:r>
        <w:rPr>
          <w:rFonts w:ascii="Arial" w:hAnsi="Arial" w:cs="Arial"/>
          <w:szCs w:val="26"/>
          <w:vertAlign w:val="subscript"/>
          <w:lang w:val="uk-UA"/>
        </w:rPr>
        <w:t>2</w:t>
      </w:r>
      <w:r>
        <w:rPr>
          <w:rFonts w:ascii="Arial" w:hAnsi="Arial" w:cs="Arial"/>
          <w:szCs w:val="26"/>
          <w:lang w:val="uk-UA"/>
        </w:rPr>
        <w:t>O</w:t>
      </w:r>
      <w:r>
        <w:rPr>
          <w:rFonts w:ascii="Arial" w:hAnsi="Arial" w:cs="Arial"/>
          <w:szCs w:val="26"/>
          <w:vertAlign w:val="subscript"/>
          <w:lang w:val="uk-UA"/>
        </w:rPr>
        <w:t>3</w:t>
      </w:r>
      <w:r>
        <w:rPr>
          <w:rFonts w:ascii="Arial" w:hAnsi="Arial" w:cs="Arial"/>
          <w:noProof/>
          <w:szCs w:val="26"/>
          <w:lang w:val="uk-UA"/>
        </w:rPr>
        <w:t>·</w:t>
      </w:r>
      <w:r>
        <w:rPr>
          <w:rFonts w:ascii="Arial" w:hAnsi="Arial" w:cs="Arial"/>
          <w:szCs w:val="26"/>
          <w:lang w:val="uk-UA"/>
        </w:rPr>
        <w:t>Fe</w:t>
      </w:r>
      <w:r>
        <w:rPr>
          <w:rFonts w:ascii="Arial" w:hAnsi="Arial" w:cs="Arial"/>
          <w:szCs w:val="26"/>
          <w:vertAlign w:val="subscript"/>
          <w:lang w:val="uk-UA"/>
        </w:rPr>
        <w:t>2</w:t>
      </w:r>
      <w:r>
        <w:rPr>
          <w:rFonts w:ascii="Arial" w:hAnsi="Arial" w:cs="Arial"/>
          <w:szCs w:val="26"/>
          <w:lang w:val="uk-UA"/>
        </w:rPr>
        <w:t>O</w:t>
      </w:r>
      <w:r>
        <w:rPr>
          <w:rFonts w:ascii="Arial" w:hAnsi="Arial" w:cs="Arial"/>
          <w:szCs w:val="26"/>
          <w:vertAlign w:val="subscript"/>
          <w:lang w:val="uk-UA"/>
        </w:rPr>
        <w:t>3</w:t>
      </w:r>
      <w:r>
        <w:rPr>
          <w:rFonts w:ascii="Arial" w:hAnsi="Arial" w:cs="Arial"/>
          <w:szCs w:val="26"/>
          <w:lang w:val="uk-UA"/>
        </w:rPr>
        <w:t>. Реакції утворення алюмінатів, феритів, силікатів кальцію є екзотермічними та супроводжуються значним виділенням теплоти (до 420 кДж на 1 кг клінкеру). Це призводить до значного підвищення температури на 150…200</w:t>
      </w:r>
      <w:r>
        <w:rPr>
          <w:rFonts w:ascii="Arial" w:hAnsi="Arial" w:cs="Arial"/>
          <w:szCs w:val="26"/>
          <w:vertAlign w:val="superscript"/>
          <w:lang w:val="uk-UA"/>
        </w:rPr>
        <w:t>0</w:t>
      </w:r>
      <w:r>
        <w:rPr>
          <w:rFonts w:ascii="Arial" w:hAnsi="Arial" w:cs="Arial"/>
          <w:szCs w:val="26"/>
          <w:lang w:val="uk-UA"/>
        </w:rPr>
        <w:t>С (екзотермічна зона випалювання). До кінця екзотермічної зони температура матеріалу досягає 1300</w:t>
      </w:r>
      <w:r>
        <w:rPr>
          <w:rFonts w:ascii="Arial" w:hAnsi="Arial" w:cs="Arial"/>
          <w:szCs w:val="26"/>
          <w:vertAlign w:val="superscript"/>
          <w:lang w:val="uk-UA"/>
        </w:rPr>
        <w:t>0</w:t>
      </w:r>
      <w:r>
        <w:rPr>
          <w:rFonts w:ascii="Arial" w:hAnsi="Arial" w:cs="Arial"/>
          <w:szCs w:val="26"/>
          <w:lang w:val="uk-UA"/>
        </w:rPr>
        <w:t>С і починається новий процес, який отримав назву спікання, в ході якого в матеріалі, що випалюється, з'являється розплав. На цей  момент часу матеріал клінкеру складається з  мінералів С</w:t>
      </w:r>
      <w:r>
        <w:rPr>
          <w:rFonts w:ascii="Arial" w:hAnsi="Arial" w:cs="Arial"/>
          <w:szCs w:val="26"/>
          <w:vertAlign w:val="subscript"/>
          <w:lang w:val="uk-UA"/>
        </w:rPr>
        <w:t>2</w:t>
      </w:r>
      <w:r>
        <w:rPr>
          <w:rFonts w:ascii="Arial" w:hAnsi="Arial" w:cs="Arial"/>
          <w:szCs w:val="26"/>
          <w:lang w:val="uk-UA"/>
        </w:rPr>
        <w:t>S, C</w:t>
      </w:r>
      <w:r>
        <w:rPr>
          <w:rFonts w:ascii="Arial" w:hAnsi="Arial" w:cs="Arial"/>
          <w:szCs w:val="26"/>
          <w:vertAlign w:val="subscript"/>
          <w:lang w:val="uk-UA"/>
        </w:rPr>
        <w:t>3</w:t>
      </w:r>
      <w:r>
        <w:rPr>
          <w:rFonts w:ascii="Arial" w:hAnsi="Arial" w:cs="Arial"/>
          <w:szCs w:val="26"/>
          <w:lang w:val="uk-UA"/>
        </w:rPr>
        <w:t>А, C</w:t>
      </w:r>
      <w:r>
        <w:rPr>
          <w:rFonts w:ascii="Arial" w:hAnsi="Arial" w:cs="Arial"/>
          <w:szCs w:val="26"/>
          <w:vertAlign w:val="subscript"/>
          <w:lang w:val="uk-UA"/>
        </w:rPr>
        <w:t>4</w:t>
      </w:r>
      <w:r>
        <w:rPr>
          <w:rFonts w:ascii="Arial" w:hAnsi="Arial" w:cs="Arial"/>
          <w:szCs w:val="26"/>
          <w:lang w:val="uk-UA"/>
        </w:rPr>
        <w:t>AF (або С</w:t>
      </w:r>
      <w:r>
        <w:rPr>
          <w:rFonts w:ascii="Arial" w:hAnsi="Arial" w:cs="Arial"/>
          <w:szCs w:val="26"/>
          <w:vertAlign w:val="subscript"/>
          <w:lang w:val="uk-UA"/>
        </w:rPr>
        <w:t>2</w:t>
      </w:r>
      <w:r>
        <w:rPr>
          <w:rFonts w:ascii="Arial" w:hAnsi="Arial" w:cs="Arial"/>
          <w:szCs w:val="26"/>
          <w:lang w:val="uk-UA"/>
        </w:rPr>
        <w:t>F) та певної кількості СаО</w:t>
      </w:r>
      <w:r>
        <w:rPr>
          <w:rFonts w:ascii="Arial" w:hAnsi="Arial" w:cs="Arial"/>
          <w:szCs w:val="26"/>
          <w:vertAlign w:val="subscript"/>
          <w:lang w:val="uk-UA"/>
        </w:rPr>
        <w:t>вільн</w:t>
      </w:r>
      <w:r>
        <w:rPr>
          <w:rFonts w:ascii="Arial" w:hAnsi="Arial" w:cs="Arial"/>
          <w:szCs w:val="26"/>
          <w:lang w:val="uk-UA"/>
        </w:rPr>
        <w:t>.</w:t>
      </w:r>
    </w:p>
    <w:p w:rsidR="002774FA" w:rsidRDefault="002774FA" w:rsidP="002774FA">
      <w:pPr>
        <w:shd w:val="clear" w:color="auto" w:fill="FFFFFF"/>
        <w:spacing w:line="288" w:lineRule="auto"/>
        <w:ind w:firstLine="720"/>
        <w:jc w:val="both"/>
        <w:rPr>
          <w:rFonts w:ascii="Arial" w:hAnsi="Arial" w:cs="Arial"/>
          <w:szCs w:val="26"/>
          <w:lang w:val="uk-UA"/>
        </w:rPr>
      </w:pPr>
    </w:p>
    <w:p w:rsidR="002774FA" w:rsidRDefault="002774FA" w:rsidP="002774FA">
      <w:pPr>
        <w:pStyle w:val="a5"/>
        <w:spacing w:line="276" w:lineRule="auto"/>
        <w:rPr>
          <w:rFonts w:ascii="Arial" w:hAnsi="Arial" w:cs="Arial"/>
          <w:bCs/>
          <w:caps/>
          <w:sz w:val="24"/>
          <w:szCs w:val="26"/>
          <w:lang w:val="ru-RU"/>
        </w:rPr>
      </w:pPr>
      <w:r>
        <w:rPr>
          <w:rFonts w:ascii="Arial" w:hAnsi="Arial" w:cs="Arial"/>
          <w:bCs/>
          <w:sz w:val="24"/>
          <w:szCs w:val="26"/>
        </w:rPr>
        <w:t xml:space="preserve">Запитання </w:t>
      </w:r>
      <w:r>
        <w:rPr>
          <w:rFonts w:ascii="Arial" w:hAnsi="Arial" w:cs="Arial"/>
          <w:bCs/>
          <w:sz w:val="24"/>
          <w:szCs w:val="26"/>
          <w:lang w:val="ru-RU"/>
        </w:rPr>
        <w:t>для самоконтролю</w:t>
      </w:r>
    </w:p>
    <w:p w:rsidR="002774FA" w:rsidRDefault="002774FA" w:rsidP="002774FA">
      <w:pPr>
        <w:spacing w:line="288" w:lineRule="auto"/>
        <w:jc w:val="both"/>
        <w:rPr>
          <w:rFonts w:ascii="Arial" w:hAnsi="Arial" w:cs="Arial"/>
          <w:lang w:val="uk-UA"/>
        </w:rPr>
      </w:pPr>
      <w:r>
        <w:rPr>
          <w:rFonts w:ascii="Arial" w:hAnsi="Arial" w:cs="Arial"/>
          <w:lang w:val="uk-UA"/>
        </w:rPr>
        <w:t>1.</w:t>
      </w:r>
      <w:r>
        <w:rPr>
          <w:lang w:val="uk-UA"/>
        </w:rPr>
        <w:t xml:space="preserve"> </w:t>
      </w:r>
      <w:r>
        <w:rPr>
          <w:rFonts w:ascii="Arial" w:hAnsi="Arial" w:cs="Arial"/>
          <w:lang w:val="uk-UA"/>
        </w:rPr>
        <w:t>Навести приклади і описати кристалічну будову сировини для виготовлення вапна.</w:t>
      </w:r>
    </w:p>
    <w:p w:rsidR="002774FA" w:rsidRDefault="002774FA" w:rsidP="002774FA">
      <w:pPr>
        <w:spacing w:line="288" w:lineRule="auto"/>
        <w:rPr>
          <w:rFonts w:ascii="Arial" w:hAnsi="Arial" w:cs="Arial"/>
          <w:lang w:val="uk-UA"/>
        </w:rPr>
      </w:pPr>
      <w:r>
        <w:rPr>
          <w:rFonts w:ascii="Arial" w:hAnsi="Arial" w:cs="Arial"/>
          <w:lang w:val="uk-UA"/>
        </w:rPr>
        <w:t>2. Описати етапи, що протікають при дегідратації вапняку.</w:t>
      </w:r>
    </w:p>
    <w:p w:rsidR="002774FA" w:rsidRDefault="002774FA" w:rsidP="002774FA">
      <w:pPr>
        <w:spacing w:line="288" w:lineRule="auto"/>
        <w:rPr>
          <w:rFonts w:ascii="Arial" w:hAnsi="Arial" w:cs="Arial"/>
          <w:lang w:val="uk-UA"/>
        </w:rPr>
      </w:pPr>
      <w:r>
        <w:rPr>
          <w:rFonts w:ascii="Arial" w:hAnsi="Arial" w:cs="Arial"/>
          <w:lang w:val="uk-UA"/>
        </w:rPr>
        <w:t>3. Що впливає на реакційну здатність вапна?</w:t>
      </w:r>
    </w:p>
    <w:p w:rsidR="002774FA" w:rsidRDefault="002774FA" w:rsidP="002774FA">
      <w:pPr>
        <w:spacing w:line="288" w:lineRule="auto"/>
        <w:jc w:val="both"/>
        <w:rPr>
          <w:rFonts w:ascii="Arial" w:hAnsi="Arial" w:cs="Arial"/>
          <w:lang w:val="uk-UA"/>
        </w:rPr>
      </w:pPr>
      <w:r>
        <w:rPr>
          <w:rFonts w:ascii="Arial" w:hAnsi="Arial" w:cs="Arial"/>
          <w:lang w:val="uk-UA"/>
        </w:rPr>
        <w:t>4. Які зміни відбуваються в кристалохімічній будові вапняку при дегідратації?</w:t>
      </w:r>
    </w:p>
    <w:p w:rsidR="002774FA" w:rsidRDefault="002774FA" w:rsidP="002774FA">
      <w:pPr>
        <w:spacing w:line="288" w:lineRule="auto"/>
        <w:jc w:val="both"/>
        <w:rPr>
          <w:rFonts w:ascii="Arial" w:hAnsi="Arial" w:cs="Arial"/>
          <w:lang w:val="uk-UA"/>
        </w:rPr>
      </w:pPr>
      <w:r>
        <w:rPr>
          <w:rFonts w:ascii="Arial" w:hAnsi="Arial" w:cs="Arial"/>
          <w:lang w:val="uk-UA"/>
        </w:rPr>
        <w:t xml:space="preserve">5. Які дефекти </w:t>
      </w:r>
      <w:r w:rsidR="00175309">
        <w:rPr>
          <w:rFonts w:ascii="Arial" w:hAnsi="Arial" w:cs="Arial"/>
          <w:lang w:val="uk-UA"/>
        </w:rPr>
        <w:t xml:space="preserve">виникають </w:t>
      </w:r>
      <w:r>
        <w:rPr>
          <w:rFonts w:ascii="Arial" w:hAnsi="Arial" w:cs="Arial"/>
          <w:lang w:val="uk-UA"/>
        </w:rPr>
        <w:t>у структурі кристалів глинистих мінералів?</w:t>
      </w:r>
    </w:p>
    <w:p w:rsidR="002774FA" w:rsidRDefault="002774FA" w:rsidP="002774FA">
      <w:pPr>
        <w:spacing w:line="288" w:lineRule="auto"/>
        <w:jc w:val="both"/>
        <w:rPr>
          <w:rFonts w:ascii="Arial" w:hAnsi="Arial" w:cs="Arial"/>
          <w:lang w:val="uk-UA"/>
        </w:rPr>
      </w:pPr>
      <w:r>
        <w:rPr>
          <w:rFonts w:ascii="Arial" w:hAnsi="Arial" w:cs="Arial"/>
          <w:noProof/>
          <w:szCs w:val="26"/>
          <w:lang w:val="uk-UA"/>
        </w:rPr>
        <w:t xml:space="preserve">6. Які </w:t>
      </w:r>
      <w:r>
        <w:rPr>
          <w:rFonts w:ascii="Arial" w:hAnsi="Arial" w:cs="Arial"/>
          <w:szCs w:val="26"/>
          <w:lang w:val="uk-UA"/>
        </w:rPr>
        <w:t>нові зв'язки утворюються на зміну зв'язків (-</w:t>
      </w:r>
      <w:r>
        <w:rPr>
          <w:rFonts w:ascii="Arial" w:hAnsi="Arial" w:cs="Arial"/>
          <w:szCs w:val="26"/>
        </w:rPr>
        <w:t>Si</w:t>
      </w:r>
      <w:r>
        <w:rPr>
          <w:rFonts w:ascii="Arial" w:hAnsi="Arial" w:cs="Arial"/>
          <w:szCs w:val="26"/>
          <w:lang w:val="uk-UA"/>
        </w:rPr>
        <w:t>-</w:t>
      </w:r>
      <w:r>
        <w:rPr>
          <w:rFonts w:ascii="Arial" w:hAnsi="Arial" w:cs="Arial"/>
          <w:szCs w:val="26"/>
        </w:rPr>
        <w:t>O</w:t>
      </w:r>
      <w:r>
        <w:rPr>
          <w:rFonts w:ascii="Arial" w:hAnsi="Arial" w:cs="Arial"/>
          <w:szCs w:val="26"/>
          <w:lang w:val="uk-UA"/>
        </w:rPr>
        <w:t>-</w:t>
      </w:r>
      <w:r>
        <w:rPr>
          <w:rFonts w:ascii="Arial" w:hAnsi="Arial" w:cs="Arial"/>
          <w:szCs w:val="26"/>
        </w:rPr>
        <w:t>Al</w:t>
      </w:r>
      <w:r>
        <w:rPr>
          <w:rFonts w:ascii="Arial" w:hAnsi="Arial" w:cs="Arial"/>
          <w:szCs w:val="26"/>
          <w:lang w:val="uk-UA"/>
        </w:rPr>
        <w:t xml:space="preserve">-) при </w:t>
      </w:r>
      <w:r>
        <w:rPr>
          <w:rFonts w:ascii="Arial" w:hAnsi="Arial" w:cs="Arial"/>
          <w:lang w:val="uk-UA"/>
        </w:rPr>
        <w:t>дегідратації?</w:t>
      </w:r>
    </w:p>
    <w:p w:rsidR="002774FA" w:rsidRDefault="002774FA" w:rsidP="002774FA">
      <w:pPr>
        <w:shd w:val="clear" w:color="auto" w:fill="FFFFFF"/>
        <w:spacing w:line="288" w:lineRule="auto"/>
        <w:ind w:firstLine="720"/>
        <w:jc w:val="both"/>
        <w:rPr>
          <w:rFonts w:ascii="Arial" w:hAnsi="Arial" w:cs="Arial"/>
          <w:szCs w:val="26"/>
          <w:lang w:val="uk-UA"/>
        </w:rPr>
      </w:pPr>
    </w:p>
    <w:p w:rsidR="002774FA" w:rsidRDefault="002774FA" w:rsidP="002774FA">
      <w:pPr>
        <w:spacing w:line="288" w:lineRule="auto"/>
        <w:ind w:left="360"/>
        <w:jc w:val="center"/>
        <w:rPr>
          <w:rFonts w:ascii="Arial" w:hAnsi="Arial" w:cs="Arial"/>
          <w:b/>
          <w:bCs/>
          <w:lang w:val="uk-UA"/>
        </w:rPr>
      </w:pPr>
      <w:r>
        <w:rPr>
          <w:rFonts w:ascii="Arial" w:hAnsi="Arial" w:cs="Arial"/>
          <w:b/>
          <w:bCs/>
          <w:caps/>
          <w:lang w:val="uk-UA"/>
        </w:rPr>
        <w:t>Лекція</w:t>
      </w:r>
      <w:r>
        <w:rPr>
          <w:rFonts w:ascii="Arial" w:hAnsi="Arial" w:cs="Arial"/>
          <w:b/>
          <w:bCs/>
          <w:lang w:val="uk-UA"/>
        </w:rPr>
        <w:t xml:space="preserve"> 11</w:t>
      </w:r>
      <w:r>
        <w:rPr>
          <w:rFonts w:ascii="Arial" w:hAnsi="Arial" w:cs="Arial"/>
          <w:b/>
          <w:bCs/>
          <w:i/>
          <w:lang w:val="uk-UA"/>
        </w:rPr>
        <w:t>.</w:t>
      </w:r>
      <w:r>
        <w:rPr>
          <w:rFonts w:ascii="Arial" w:hAnsi="Arial" w:cs="Arial"/>
          <w:b/>
          <w:bCs/>
          <w:lang w:val="uk-UA"/>
        </w:rPr>
        <w:t xml:space="preserve"> Кристалохімія цементного клінкеру </w:t>
      </w:r>
    </w:p>
    <w:p w:rsidR="002774FA" w:rsidRDefault="002774FA" w:rsidP="002774FA">
      <w:pPr>
        <w:jc w:val="center"/>
        <w:rPr>
          <w:rFonts w:ascii="Arial" w:hAnsi="Arial" w:cs="Arial"/>
          <w:kern w:val="24"/>
          <w:szCs w:val="26"/>
          <w:lang w:val="uk-UA"/>
        </w:rPr>
      </w:pPr>
    </w:p>
    <w:p w:rsidR="002774FA" w:rsidRDefault="002774FA" w:rsidP="002774FA">
      <w:pPr>
        <w:spacing w:line="288" w:lineRule="auto"/>
        <w:ind w:firstLine="851"/>
        <w:jc w:val="both"/>
        <w:rPr>
          <w:rFonts w:ascii="Arial" w:hAnsi="Arial" w:cs="Arial"/>
          <w:lang w:val="uk-UA"/>
        </w:rPr>
      </w:pPr>
      <w:r>
        <w:rPr>
          <w:rFonts w:ascii="Arial" w:hAnsi="Arial" w:cs="Arial"/>
          <w:i/>
          <w:lang w:val="uk-UA"/>
        </w:rPr>
        <w:t>Цементний клінкер</w:t>
      </w:r>
      <w:r>
        <w:rPr>
          <w:rFonts w:ascii="Arial" w:hAnsi="Arial" w:cs="Arial"/>
          <w:lang w:val="uk-UA"/>
        </w:rPr>
        <w:t xml:space="preserve"> — продукт, який одержують шляхом випалювання до спікання або плавлення сировинної суміші належного складу і який містить, головним чином, силікати та алюмінат</w:t>
      </w:r>
      <w:r w:rsidR="00AB6B98">
        <w:rPr>
          <w:rFonts w:ascii="Arial" w:hAnsi="Arial" w:cs="Arial"/>
          <w:lang w:val="uk-UA"/>
        </w:rPr>
        <w:t xml:space="preserve">и </w:t>
      </w:r>
      <w:r>
        <w:rPr>
          <w:rFonts w:ascii="Arial" w:hAnsi="Arial" w:cs="Arial"/>
          <w:lang w:val="uk-UA"/>
        </w:rPr>
        <w:t xml:space="preserve"> кальцію.</w:t>
      </w:r>
    </w:p>
    <w:p w:rsidR="002774FA" w:rsidRDefault="002774FA" w:rsidP="002774FA">
      <w:pPr>
        <w:pStyle w:val="12"/>
        <w:spacing w:line="288" w:lineRule="auto"/>
        <w:ind w:firstLine="680"/>
        <w:jc w:val="both"/>
        <w:rPr>
          <w:rFonts w:ascii="Arial" w:hAnsi="Arial" w:cs="Arial"/>
          <w:kern w:val="26"/>
          <w:sz w:val="24"/>
          <w:szCs w:val="26"/>
          <w:lang w:val="uk-UA"/>
        </w:rPr>
      </w:pPr>
      <w:r>
        <w:rPr>
          <w:rFonts w:ascii="Arial" w:hAnsi="Arial" w:cs="Arial"/>
          <w:b/>
          <w:i/>
          <w:kern w:val="26"/>
          <w:sz w:val="24"/>
          <w:szCs w:val="26"/>
          <w:lang w:val="uk-UA"/>
        </w:rPr>
        <w:t>Механізм рідкофазових реакцій клінкероутворення</w:t>
      </w:r>
      <w:r>
        <w:rPr>
          <w:rFonts w:ascii="Arial" w:hAnsi="Arial" w:cs="Arial"/>
          <w:kern w:val="26"/>
          <w:sz w:val="24"/>
          <w:szCs w:val="26"/>
          <w:lang w:val="uk-UA"/>
        </w:rPr>
        <w:t>. Клінкерні мінерали, що утворилися в результаті реакцій у твердій фазі, з появою розплаву зазнають значних змін: одні з них перекристалізуються, інші вступають у нові реакції та утворюють нові сполуки. Механізм цих перетворень мало залежить від складу розплаву, але їх швидкість, склад продуктів, що утворюються, визначаються саме властивостями рідкої фази.</w:t>
      </w:r>
    </w:p>
    <w:p w:rsidR="002774FA" w:rsidRDefault="002774FA" w:rsidP="002774FA">
      <w:pPr>
        <w:pStyle w:val="12"/>
        <w:spacing w:line="288" w:lineRule="auto"/>
        <w:ind w:firstLine="680"/>
        <w:jc w:val="both"/>
        <w:rPr>
          <w:rFonts w:ascii="Arial" w:hAnsi="Arial" w:cs="Arial"/>
          <w:kern w:val="26"/>
          <w:sz w:val="24"/>
          <w:szCs w:val="26"/>
          <w:lang w:val="uk-UA"/>
        </w:rPr>
      </w:pPr>
      <w:r>
        <w:rPr>
          <w:rFonts w:ascii="Arial" w:hAnsi="Arial" w:cs="Arial"/>
          <w:kern w:val="26"/>
          <w:sz w:val="24"/>
          <w:szCs w:val="26"/>
          <w:lang w:val="uk-UA"/>
        </w:rPr>
        <w:t>Присутність у шихті домішок і легкоплавких оксидів викликає появу точкових розплавів при температурі 500…800</w:t>
      </w:r>
      <w:r>
        <w:rPr>
          <w:rFonts w:ascii="Arial" w:hAnsi="Arial" w:cs="Arial"/>
          <w:kern w:val="26"/>
          <w:sz w:val="24"/>
          <w:szCs w:val="26"/>
          <w:vertAlign w:val="superscript"/>
          <w:lang w:val="uk-UA"/>
        </w:rPr>
        <w:t>0</w:t>
      </w:r>
      <w:r>
        <w:rPr>
          <w:rFonts w:ascii="Arial" w:hAnsi="Arial" w:cs="Arial"/>
          <w:kern w:val="26"/>
          <w:sz w:val="24"/>
          <w:szCs w:val="26"/>
          <w:lang w:val="uk-UA"/>
        </w:rPr>
        <w:t>С і навіть нижче. Ця невелика кількість рідкої фази зберігається в матеріалі, що випалюється, до появи основної кількості евтектичного розплаву. При температурі 1400</w:t>
      </w:r>
      <w:r>
        <w:rPr>
          <w:rFonts w:ascii="Arial" w:hAnsi="Arial" w:cs="Arial"/>
          <w:kern w:val="26"/>
          <w:sz w:val="24"/>
          <w:szCs w:val="26"/>
          <w:vertAlign w:val="superscript"/>
          <w:lang w:val="uk-UA"/>
        </w:rPr>
        <w:t>0</w:t>
      </w:r>
      <w:r>
        <w:rPr>
          <w:rFonts w:ascii="Arial" w:hAnsi="Arial" w:cs="Arial"/>
          <w:kern w:val="26"/>
          <w:sz w:val="24"/>
          <w:szCs w:val="26"/>
          <w:lang w:val="uk-UA"/>
        </w:rPr>
        <w:t>С до складу розплаву повністю переходять Al</w:t>
      </w:r>
      <w:r>
        <w:rPr>
          <w:rFonts w:ascii="Arial" w:hAnsi="Arial" w:cs="Arial"/>
          <w:kern w:val="26"/>
          <w:sz w:val="24"/>
          <w:szCs w:val="26"/>
          <w:vertAlign w:val="subscript"/>
          <w:lang w:val="uk-UA"/>
        </w:rPr>
        <w:t>2</w:t>
      </w:r>
      <w:r>
        <w:rPr>
          <w:rFonts w:ascii="Arial" w:hAnsi="Arial" w:cs="Arial"/>
          <w:kern w:val="26"/>
          <w:sz w:val="24"/>
          <w:szCs w:val="26"/>
          <w:lang w:val="uk-UA"/>
        </w:rPr>
        <w:t>O</w:t>
      </w:r>
      <w:r>
        <w:rPr>
          <w:rFonts w:ascii="Arial" w:hAnsi="Arial" w:cs="Arial"/>
          <w:kern w:val="26"/>
          <w:sz w:val="24"/>
          <w:szCs w:val="26"/>
          <w:vertAlign w:val="subscript"/>
          <w:lang w:val="uk-UA"/>
        </w:rPr>
        <w:t>3</w:t>
      </w:r>
      <w:r>
        <w:rPr>
          <w:rFonts w:ascii="Arial" w:hAnsi="Arial" w:cs="Arial"/>
          <w:kern w:val="26"/>
          <w:sz w:val="24"/>
          <w:szCs w:val="26"/>
          <w:lang w:val="uk-UA"/>
        </w:rPr>
        <w:t xml:space="preserve"> і Fe</w:t>
      </w:r>
      <w:r>
        <w:rPr>
          <w:rFonts w:ascii="Arial" w:hAnsi="Arial" w:cs="Arial"/>
          <w:kern w:val="26"/>
          <w:sz w:val="24"/>
          <w:szCs w:val="26"/>
          <w:vertAlign w:val="subscript"/>
          <w:lang w:val="uk-UA"/>
        </w:rPr>
        <w:t>2</w:t>
      </w:r>
      <w:r>
        <w:rPr>
          <w:rFonts w:ascii="Arial" w:hAnsi="Arial" w:cs="Arial"/>
          <w:kern w:val="26"/>
          <w:sz w:val="24"/>
          <w:szCs w:val="26"/>
          <w:lang w:val="uk-UA"/>
        </w:rPr>
        <w:t>O</w:t>
      </w:r>
      <w:r>
        <w:rPr>
          <w:rFonts w:ascii="Arial" w:hAnsi="Arial" w:cs="Arial"/>
          <w:kern w:val="26"/>
          <w:sz w:val="24"/>
          <w:szCs w:val="26"/>
          <w:vertAlign w:val="subscript"/>
          <w:lang w:val="uk-UA"/>
        </w:rPr>
        <w:t>3</w:t>
      </w:r>
      <w:r>
        <w:rPr>
          <w:rFonts w:ascii="Arial" w:hAnsi="Arial" w:cs="Arial"/>
          <w:kern w:val="26"/>
          <w:sz w:val="24"/>
          <w:szCs w:val="26"/>
          <w:lang w:val="uk-UA"/>
        </w:rPr>
        <w:t xml:space="preserve"> і кількість розплаву становить 26…30% від маси, що випалюється. Склад евтектики системи СаО - SiO</w:t>
      </w:r>
      <w:r>
        <w:rPr>
          <w:rFonts w:ascii="Arial" w:hAnsi="Arial" w:cs="Arial"/>
          <w:kern w:val="26"/>
          <w:sz w:val="24"/>
          <w:szCs w:val="26"/>
          <w:vertAlign w:val="subscript"/>
          <w:lang w:val="uk-UA"/>
        </w:rPr>
        <w:t>2</w:t>
      </w:r>
      <w:r>
        <w:rPr>
          <w:rFonts w:ascii="Arial" w:hAnsi="Arial" w:cs="Arial"/>
          <w:kern w:val="26"/>
          <w:sz w:val="24"/>
          <w:szCs w:val="26"/>
          <w:lang w:val="uk-UA"/>
        </w:rPr>
        <w:t xml:space="preserve"> - Al</w:t>
      </w:r>
      <w:r>
        <w:rPr>
          <w:rFonts w:ascii="Arial" w:hAnsi="Arial" w:cs="Arial"/>
          <w:kern w:val="26"/>
          <w:sz w:val="24"/>
          <w:szCs w:val="26"/>
          <w:vertAlign w:val="subscript"/>
          <w:lang w:val="uk-UA"/>
        </w:rPr>
        <w:t>2</w:t>
      </w:r>
      <w:r>
        <w:rPr>
          <w:rFonts w:ascii="Arial" w:hAnsi="Arial" w:cs="Arial"/>
          <w:kern w:val="26"/>
          <w:sz w:val="24"/>
          <w:szCs w:val="26"/>
          <w:lang w:val="uk-UA"/>
        </w:rPr>
        <w:t>O</w:t>
      </w:r>
      <w:r>
        <w:rPr>
          <w:rFonts w:ascii="Arial" w:hAnsi="Arial" w:cs="Arial"/>
          <w:kern w:val="26"/>
          <w:sz w:val="24"/>
          <w:szCs w:val="26"/>
          <w:vertAlign w:val="subscript"/>
          <w:lang w:val="uk-UA"/>
        </w:rPr>
        <w:t>3</w:t>
      </w:r>
      <w:r>
        <w:rPr>
          <w:rFonts w:ascii="Arial" w:hAnsi="Arial" w:cs="Arial"/>
          <w:kern w:val="26"/>
          <w:sz w:val="24"/>
          <w:szCs w:val="26"/>
          <w:lang w:val="uk-UA"/>
        </w:rPr>
        <w:t>-Fe</w:t>
      </w:r>
      <w:r>
        <w:rPr>
          <w:rFonts w:ascii="Arial" w:hAnsi="Arial" w:cs="Arial"/>
          <w:kern w:val="26"/>
          <w:sz w:val="24"/>
          <w:szCs w:val="26"/>
          <w:vertAlign w:val="subscript"/>
          <w:lang w:val="uk-UA"/>
        </w:rPr>
        <w:t>2</w:t>
      </w:r>
      <w:r>
        <w:rPr>
          <w:rFonts w:ascii="Arial" w:hAnsi="Arial" w:cs="Arial"/>
          <w:kern w:val="26"/>
          <w:sz w:val="24"/>
          <w:szCs w:val="26"/>
          <w:lang w:val="uk-UA"/>
        </w:rPr>
        <w:t>O</w:t>
      </w:r>
      <w:r>
        <w:rPr>
          <w:rFonts w:ascii="Arial" w:hAnsi="Arial" w:cs="Arial"/>
          <w:kern w:val="26"/>
          <w:sz w:val="24"/>
          <w:szCs w:val="26"/>
          <w:vertAlign w:val="subscript"/>
          <w:lang w:val="uk-UA"/>
        </w:rPr>
        <w:t>3</w:t>
      </w:r>
      <w:r>
        <w:rPr>
          <w:rFonts w:ascii="Arial" w:hAnsi="Arial" w:cs="Arial"/>
          <w:kern w:val="26"/>
          <w:sz w:val="24"/>
          <w:szCs w:val="26"/>
          <w:lang w:val="uk-UA"/>
        </w:rPr>
        <w:t xml:space="preserve"> при температурі 1338</w:t>
      </w:r>
      <w:r>
        <w:rPr>
          <w:rFonts w:ascii="Arial" w:hAnsi="Arial" w:cs="Arial"/>
          <w:kern w:val="26"/>
          <w:sz w:val="24"/>
          <w:szCs w:val="26"/>
          <w:vertAlign w:val="superscript"/>
          <w:lang w:val="uk-UA"/>
        </w:rPr>
        <w:t>0</w:t>
      </w:r>
      <w:r>
        <w:rPr>
          <w:rFonts w:ascii="Arial" w:hAnsi="Arial" w:cs="Arial"/>
          <w:kern w:val="26"/>
          <w:sz w:val="24"/>
          <w:szCs w:val="26"/>
          <w:lang w:val="uk-UA"/>
        </w:rPr>
        <w:t>С у відсотках наступний: СаО - 54,8; SiO</w:t>
      </w:r>
      <w:r>
        <w:rPr>
          <w:rFonts w:ascii="Arial" w:hAnsi="Arial" w:cs="Arial"/>
          <w:kern w:val="26"/>
          <w:sz w:val="24"/>
          <w:szCs w:val="26"/>
          <w:vertAlign w:val="subscript"/>
          <w:lang w:val="uk-UA"/>
        </w:rPr>
        <w:t>2</w:t>
      </w:r>
      <w:r>
        <w:rPr>
          <w:rFonts w:ascii="Arial" w:hAnsi="Arial" w:cs="Arial"/>
          <w:kern w:val="26"/>
          <w:sz w:val="24"/>
          <w:szCs w:val="26"/>
          <w:lang w:val="uk-UA"/>
        </w:rPr>
        <w:t xml:space="preserve"> - 6,0; Al</w:t>
      </w:r>
      <w:r>
        <w:rPr>
          <w:rFonts w:ascii="Arial" w:hAnsi="Arial" w:cs="Arial"/>
          <w:kern w:val="26"/>
          <w:sz w:val="24"/>
          <w:szCs w:val="26"/>
          <w:vertAlign w:val="subscript"/>
          <w:lang w:val="uk-UA"/>
        </w:rPr>
        <w:t>2</w:t>
      </w:r>
      <w:r>
        <w:rPr>
          <w:rFonts w:ascii="Arial" w:hAnsi="Arial" w:cs="Arial"/>
          <w:kern w:val="26"/>
          <w:sz w:val="24"/>
          <w:szCs w:val="26"/>
          <w:lang w:val="uk-UA"/>
        </w:rPr>
        <w:t>O</w:t>
      </w:r>
      <w:r>
        <w:rPr>
          <w:rFonts w:ascii="Arial" w:hAnsi="Arial" w:cs="Arial"/>
          <w:kern w:val="26"/>
          <w:sz w:val="24"/>
          <w:szCs w:val="26"/>
          <w:vertAlign w:val="subscript"/>
          <w:lang w:val="uk-UA"/>
        </w:rPr>
        <w:t>3</w:t>
      </w:r>
      <w:r>
        <w:rPr>
          <w:rFonts w:ascii="Arial" w:hAnsi="Arial" w:cs="Arial"/>
          <w:kern w:val="26"/>
          <w:sz w:val="24"/>
          <w:szCs w:val="26"/>
          <w:lang w:val="uk-UA"/>
        </w:rPr>
        <w:t xml:space="preserve"> – 22,7; Fe</w:t>
      </w:r>
      <w:r>
        <w:rPr>
          <w:rFonts w:ascii="Arial" w:hAnsi="Arial" w:cs="Arial"/>
          <w:kern w:val="26"/>
          <w:sz w:val="24"/>
          <w:szCs w:val="26"/>
          <w:vertAlign w:val="subscript"/>
          <w:lang w:val="uk-UA"/>
        </w:rPr>
        <w:t>2</w:t>
      </w:r>
      <w:r>
        <w:rPr>
          <w:rFonts w:ascii="Arial" w:hAnsi="Arial" w:cs="Arial"/>
          <w:kern w:val="26"/>
          <w:sz w:val="24"/>
          <w:szCs w:val="26"/>
          <w:lang w:val="uk-UA"/>
        </w:rPr>
        <w:t>O</w:t>
      </w:r>
      <w:r>
        <w:rPr>
          <w:rFonts w:ascii="Arial" w:hAnsi="Arial" w:cs="Arial"/>
          <w:kern w:val="26"/>
          <w:sz w:val="24"/>
          <w:szCs w:val="26"/>
          <w:vertAlign w:val="subscript"/>
          <w:lang w:val="uk-UA"/>
        </w:rPr>
        <w:t>3</w:t>
      </w:r>
      <w:r>
        <w:rPr>
          <w:rFonts w:ascii="Arial" w:hAnsi="Arial" w:cs="Arial"/>
          <w:kern w:val="26"/>
          <w:sz w:val="24"/>
          <w:szCs w:val="26"/>
          <w:lang w:val="uk-UA"/>
        </w:rPr>
        <w:t xml:space="preserve"> - 16,5. У розплаві також містяться MgO, Na</w:t>
      </w:r>
      <w:r>
        <w:rPr>
          <w:rFonts w:ascii="Arial" w:hAnsi="Arial" w:cs="Arial"/>
          <w:kern w:val="26"/>
          <w:sz w:val="24"/>
          <w:szCs w:val="26"/>
          <w:vertAlign w:val="subscript"/>
          <w:lang w:val="uk-UA"/>
        </w:rPr>
        <w:t>2</w:t>
      </w:r>
      <w:r>
        <w:rPr>
          <w:rFonts w:ascii="Arial" w:hAnsi="Arial" w:cs="Arial"/>
          <w:kern w:val="26"/>
          <w:sz w:val="24"/>
          <w:szCs w:val="26"/>
          <w:lang w:val="uk-UA"/>
        </w:rPr>
        <w:t>O, K</w:t>
      </w:r>
      <w:r>
        <w:rPr>
          <w:rFonts w:ascii="Arial" w:hAnsi="Arial" w:cs="Arial"/>
          <w:kern w:val="26"/>
          <w:sz w:val="24"/>
          <w:szCs w:val="26"/>
          <w:vertAlign w:val="subscript"/>
          <w:lang w:val="uk-UA"/>
        </w:rPr>
        <w:t>2</w:t>
      </w:r>
      <w:r>
        <w:rPr>
          <w:rFonts w:ascii="Arial" w:hAnsi="Arial" w:cs="Arial"/>
          <w:kern w:val="26"/>
          <w:sz w:val="24"/>
          <w:szCs w:val="26"/>
          <w:lang w:val="uk-UA"/>
        </w:rPr>
        <w:t>O, SO</w:t>
      </w:r>
      <w:r>
        <w:rPr>
          <w:rFonts w:ascii="Arial" w:hAnsi="Arial" w:cs="Arial"/>
          <w:kern w:val="26"/>
          <w:sz w:val="24"/>
          <w:szCs w:val="26"/>
          <w:vertAlign w:val="subscript"/>
          <w:lang w:val="uk-UA"/>
        </w:rPr>
        <w:t>3</w:t>
      </w:r>
      <w:r>
        <w:rPr>
          <w:rFonts w:ascii="Arial" w:hAnsi="Arial" w:cs="Arial"/>
          <w:kern w:val="26"/>
          <w:sz w:val="24"/>
          <w:szCs w:val="26"/>
          <w:lang w:val="uk-UA"/>
        </w:rPr>
        <w:t xml:space="preserve"> та інші домішки. З підвищенням температури зростає амплітуда коливань структурних елементів кристалічних решіток від положення рівноваги; коли величина амплітуди перевищить міжатомну відстань, відбувається відрив іонів. З цього моменту починається перехід кристалічного твердого тіла в новий агрегатний стан (рідинний), що називається стадією передплавлення. Цей стан характеризується тим, що речовина зазнає сильного термічного розширення, яке викликане видаленням іонів та розривом частини хімічних зв'язків. В результаті з'являються вакансії, що накопичуються в структурі матеріалу. Вихід з решітки аніонів, наприклад О</w:t>
      </w:r>
      <w:r>
        <w:rPr>
          <w:rFonts w:ascii="Arial" w:hAnsi="Arial" w:cs="Arial"/>
          <w:kern w:val="26"/>
          <w:sz w:val="24"/>
          <w:szCs w:val="26"/>
          <w:vertAlign w:val="superscript"/>
          <w:lang w:val="uk-UA"/>
        </w:rPr>
        <w:t>2-</w:t>
      </w:r>
      <w:r>
        <w:rPr>
          <w:rFonts w:ascii="Arial" w:hAnsi="Arial" w:cs="Arial"/>
          <w:kern w:val="26"/>
          <w:sz w:val="24"/>
          <w:szCs w:val="26"/>
          <w:lang w:val="uk-UA"/>
        </w:rPr>
        <w:t>, призводить до появи позитивної вакансії, що відштовхує позитивні катіони Са</w:t>
      </w:r>
      <w:r>
        <w:rPr>
          <w:rFonts w:ascii="Arial" w:hAnsi="Arial" w:cs="Arial"/>
          <w:kern w:val="26"/>
          <w:sz w:val="24"/>
          <w:szCs w:val="26"/>
          <w:vertAlign w:val="superscript"/>
          <w:lang w:val="uk-UA"/>
        </w:rPr>
        <w:t>2+</w:t>
      </w:r>
      <w:r>
        <w:rPr>
          <w:rFonts w:ascii="Arial" w:hAnsi="Arial" w:cs="Arial"/>
          <w:kern w:val="26"/>
          <w:sz w:val="24"/>
          <w:szCs w:val="26"/>
          <w:lang w:val="uk-UA"/>
        </w:rPr>
        <w:t>, Si</w:t>
      </w:r>
      <w:r>
        <w:rPr>
          <w:rFonts w:ascii="Arial" w:hAnsi="Arial" w:cs="Arial"/>
          <w:kern w:val="26"/>
          <w:sz w:val="24"/>
          <w:szCs w:val="26"/>
          <w:vertAlign w:val="superscript"/>
          <w:lang w:val="uk-UA"/>
        </w:rPr>
        <w:t>4+</w:t>
      </w:r>
      <w:r>
        <w:rPr>
          <w:rFonts w:ascii="Arial" w:hAnsi="Arial" w:cs="Arial"/>
          <w:kern w:val="26"/>
          <w:sz w:val="24"/>
          <w:szCs w:val="26"/>
          <w:lang w:val="uk-UA"/>
        </w:rPr>
        <w:t>, які зміщуються до інших аніонів. Вихід катіона супроводжується утворенням негативної вакансії, що відштовхує від себе аніонні групи. В результаті відбувається виникнення залишкових сильних та нових слабких зв'язків, причому кількість слабших зв'язків у решітках зростає. Процес накопичення вакансій призводить до появи поверхонь розриву. Таким чином, процес плавлення кристала розглядається як накопичення в ньому вакансій, зменшення сили хімічних зв'язків до повного їх зникнення.</w:t>
      </w:r>
    </w:p>
    <w:p w:rsidR="002774FA" w:rsidRDefault="002774FA" w:rsidP="002774FA">
      <w:pPr>
        <w:pStyle w:val="12"/>
        <w:spacing w:line="288" w:lineRule="auto"/>
        <w:ind w:firstLine="680"/>
        <w:jc w:val="both"/>
        <w:rPr>
          <w:rFonts w:ascii="Arial" w:hAnsi="Arial" w:cs="Arial"/>
          <w:kern w:val="26"/>
          <w:sz w:val="24"/>
          <w:szCs w:val="26"/>
          <w:lang w:val="uk-UA"/>
        </w:rPr>
      </w:pPr>
      <w:r>
        <w:rPr>
          <w:rFonts w:ascii="Arial" w:hAnsi="Arial" w:cs="Arial"/>
          <w:kern w:val="26"/>
          <w:sz w:val="24"/>
          <w:szCs w:val="26"/>
          <w:lang w:val="uk-UA"/>
        </w:rPr>
        <w:t>Процеси клінкероутворення, що мають місце при нагріванні шихти до температури 1300</w:t>
      </w:r>
      <w:r>
        <w:rPr>
          <w:rFonts w:ascii="Arial" w:hAnsi="Arial" w:cs="Arial"/>
          <w:kern w:val="26"/>
          <w:sz w:val="24"/>
          <w:szCs w:val="26"/>
          <w:vertAlign w:val="superscript"/>
          <w:lang w:val="uk-UA"/>
        </w:rPr>
        <w:t>о</w:t>
      </w:r>
      <w:r>
        <w:rPr>
          <w:rFonts w:ascii="Arial" w:hAnsi="Arial" w:cs="Arial"/>
          <w:kern w:val="26"/>
          <w:sz w:val="24"/>
          <w:szCs w:val="26"/>
          <w:lang w:val="uk-UA"/>
        </w:rPr>
        <w:t>С, призводять до появи наступних мінералів: 3СаО</w:t>
      </w:r>
      <w:r>
        <w:rPr>
          <w:rFonts w:ascii="Arial" w:hAnsi="Arial" w:cs="Arial"/>
          <w:noProof/>
          <w:szCs w:val="26"/>
          <w:lang w:val="uk-UA"/>
        </w:rPr>
        <w:t>·</w:t>
      </w:r>
      <w:r>
        <w:rPr>
          <w:rFonts w:ascii="Arial" w:hAnsi="Arial" w:cs="Arial"/>
          <w:kern w:val="26"/>
          <w:sz w:val="24"/>
          <w:szCs w:val="26"/>
          <w:lang w:val="uk-UA"/>
        </w:rPr>
        <w:t>Al</w:t>
      </w:r>
      <w:r>
        <w:rPr>
          <w:rFonts w:ascii="Arial" w:hAnsi="Arial" w:cs="Arial"/>
          <w:kern w:val="26"/>
          <w:sz w:val="24"/>
          <w:szCs w:val="26"/>
          <w:vertAlign w:val="subscript"/>
          <w:lang w:val="uk-UA"/>
        </w:rPr>
        <w:t>2</w:t>
      </w:r>
      <w:r>
        <w:rPr>
          <w:rFonts w:ascii="Arial" w:hAnsi="Arial" w:cs="Arial"/>
          <w:kern w:val="26"/>
          <w:sz w:val="24"/>
          <w:szCs w:val="26"/>
          <w:lang w:val="uk-UA"/>
        </w:rPr>
        <w:t>O</w:t>
      </w:r>
      <w:r>
        <w:rPr>
          <w:rFonts w:ascii="Arial" w:hAnsi="Arial" w:cs="Arial"/>
          <w:kern w:val="26"/>
          <w:sz w:val="24"/>
          <w:szCs w:val="26"/>
          <w:vertAlign w:val="subscript"/>
          <w:lang w:val="uk-UA"/>
        </w:rPr>
        <w:t>3</w:t>
      </w:r>
      <w:r>
        <w:rPr>
          <w:rFonts w:ascii="Arial" w:hAnsi="Arial" w:cs="Arial"/>
          <w:kern w:val="26"/>
          <w:sz w:val="24"/>
          <w:szCs w:val="26"/>
          <w:lang w:val="uk-UA"/>
        </w:rPr>
        <w:t>, 4CaO</w:t>
      </w:r>
      <w:r>
        <w:rPr>
          <w:rFonts w:ascii="Arial" w:hAnsi="Arial" w:cs="Arial"/>
          <w:noProof/>
          <w:szCs w:val="26"/>
          <w:lang w:val="uk-UA"/>
        </w:rPr>
        <w:t>·</w:t>
      </w:r>
      <w:r>
        <w:rPr>
          <w:rFonts w:ascii="Arial" w:hAnsi="Arial" w:cs="Arial"/>
          <w:kern w:val="26"/>
          <w:sz w:val="24"/>
          <w:szCs w:val="26"/>
          <w:lang w:val="uk-UA"/>
        </w:rPr>
        <w:t>Al</w:t>
      </w:r>
      <w:r>
        <w:rPr>
          <w:rFonts w:ascii="Arial" w:hAnsi="Arial" w:cs="Arial"/>
          <w:kern w:val="26"/>
          <w:sz w:val="24"/>
          <w:szCs w:val="26"/>
          <w:vertAlign w:val="subscript"/>
          <w:lang w:val="uk-UA"/>
        </w:rPr>
        <w:t>2</w:t>
      </w:r>
      <w:r>
        <w:rPr>
          <w:rFonts w:ascii="Arial" w:hAnsi="Arial" w:cs="Arial"/>
          <w:kern w:val="26"/>
          <w:sz w:val="24"/>
          <w:szCs w:val="26"/>
          <w:lang w:val="uk-UA"/>
        </w:rPr>
        <w:t>O</w:t>
      </w:r>
      <w:r>
        <w:rPr>
          <w:rFonts w:ascii="Arial" w:hAnsi="Arial" w:cs="Arial"/>
          <w:kern w:val="26"/>
          <w:sz w:val="24"/>
          <w:szCs w:val="26"/>
          <w:vertAlign w:val="subscript"/>
          <w:lang w:val="uk-UA"/>
        </w:rPr>
        <w:t>3</w:t>
      </w:r>
      <w:r>
        <w:rPr>
          <w:rFonts w:ascii="Arial" w:hAnsi="Arial" w:cs="Arial"/>
          <w:noProof/>
          <w:szCs w:val="26"/>
          <w:lang w:val="uk-UA"/>
        </w:rPr>
        <w:t>·</w:t>
      </w:r>
      <w:r>
        <w:rPr>
          <w:rFonts w:ascii="Arial" w:hAnsi="Arial" w:cs="Arial"/>
          <w:kern w:val="26"/>
          <w:sz w:val="24"/>
          <w:szCs w:val="26"/>
          <w:lang w:val="uk-UA"/>
        </w:rPr>
        <w:t>Fe</w:t>
      </w:r>
      <w:r>
        <w:rPr>
          <w:rFonts w:ascii="Arial" w:hAnsi="Arial" w:cs="Arial"/>
          <w:kern w:val="26"/>
          <w:sz w:val="24"/>
          <w:szCs w:val="26"/>
          <w:vertAlign w:val="subscript"/>
          <w:lang w:val="uk-UA"/>
        </w:rPr>
        <w:t>2</w:t>
      </w:r>
      <w:r>
        <w:rPr>
          <w:rFonts w:ascii="Arial" w:hAnsi="Arial" w:cs="Arial"/>
          <w:kern w:val="26"/>
          <w:sz w:val="24"/>
          <w:szCs w:val="26"/>
          <w:lang w:val="uk-UA"/>
        </w:rPr>
        <w:t>O</w:t>
      </w:r>
      <w:r>
        <w:rPr>
          <w:rFonts w:ascii="Arial" w:hAnsi="Arial" w:cs="Arial"/>
          <w:kern w:val="26"/>
          <w:sz w:val="24"/>
          <w:szCs w:val="26"/>
          <w:vertAlign w:val="subscript"/>
          <w:lang w:val="uk-UA"/>
        </w:rPr>
        <w:t>3</w:t>
      </w:r>
      <w:r>
        <w:rPr>
          <w:rFonts w:ascii="Arial" w:hAnsi="Arial" w:cs="Arial"/>
          <w:kern w:val="26"/>
          <w:sz w:val="24"/>
          <w:szCs w:val="26"/>
          <w:lang w:val="uk-UA"/>
        </w:rPr>
        <w:t>, 2CaO</w:t>
      </w:r>
      <w:r>
        <w:rPr>
          <w:rFonts w:ascii="Arial" w:hAnsi="Arial" w:cs="Arial"/>
          <w:noProof/>
          <w:szCs w:val="26"/>
          <w:lang w:val="uk-UA"/>
        </w:rPr>
        <w:t>·</w:t>
      </w:r>
      <w:r>
        <w:rPr>
          <w:rFonts w:ascii="Arial" w:hAnsi="Arial" w:cs="Arial"/>
          <w:kern w:val="26"/>
          <w:sz w:val="24"/>
          <w:szCs w:val="26"/>
          <w:lang w:val="uk-UA"/>
        </w:rPr>
        <w:t>SiO</w:t>
      </w:r>
      <w:r>
        <w:rPr>
          <w:rFonts w:ascii="Arial" w:hAnsi="Arial" w:cs="Arial"/>
          <w:kern w:val="26"/>
          <w:sz w:val="24"/>
          <w:szCs w:val="26"/>
          <w:vertAlign w:val="subscript"/>
          <w:lang w:val="uk-UA"/>
        </w:rPr>
        <w:t>2</w:t>
      </w:r>
      <w:r>
        <w:rPr>
          <w:rFonts w:ascii="Arial" w:hAnsi="Arial" w:cs="Arial"/>
          <w:kern w:val="26"/>
          <w:sz w:val="24"/>
          <w:szCs w:val="26"/>
          <w:lang w:val="uk-UA"/>
        </w:rPr>
        <w:t>. Однак випалювання цементного клінкеру продовжують до температури 1450</w:t>
      </w:r>
      <w:r>
        <w:rPr>
          <w:rFonts w:ascii="Arial" w:hAnsi="Arial" w:cs="Arial"/>
          <w:kern w:val="26"/>
          <w:sz w:val="24"/>
          <w:szCs w:val="26"/>
          <w:vertAlign w:val="superscript"/>
          <w:lang w:val="uk-UA"/>
        </w:rPr>
        <w:t>о</w:t>
      </w:r>
      <w:r>
        <w:rPr>
          <w:rFonts w:ascii="Arial" w:hAnsi="Arial" w:cs="Arial"/>
          <w:kern w:val="26"/>
          <w:sz w:val="24"/>
          <w:szCs w:val="26"/>
          <w:lang w:val="uk-UA"/>
        </w:rPr>
        <w:t>С з метою одержання трикальцієвого силікату 3СаО</w:t>
      </w:r>
      <w:r>
        <w:rPr>
          <w:rFonts w:ascii="Arial" w:hAnsi="Arial" w:cs="Arial"/>
          <w:noProof/>
          <w:szCs w:val="26"/>
          <w:lang w:val="uk-UA"/>
        </w:rPr>
        <w:t>·</w:t>
      </w:r>
      <w:r>
        <w:rPr>
          <w:rFonts w:ascii="Arial" w:hAnsi="Arial" w:cs="Arial"/>
          <w:kern w:val="26"/>
          <w:sz w:val="24"/>
          <w:szCs w:val="26"/>
          <w:lang w:val="uk-UA"/>
        </w:rPr>
        <w:t>SiO</w:t>
      </w:r>
      <w:r>
        <w:rPr>
          <w:rFonts w:ascii="Arial" w:hAnsi="Arial" w:cs="Arial"/>
          <w:kern w:val="26"/>
          <w:sz w:val="24"/>
          <w:szCs w:val="26"/>
          <w:vertAlign w:val="subscript"/>
          <w:lang w:val="uk-UA"/>
        </w:rPr>
        <w:t>2</w:t>
      </w:r>
      <w:r>
        <w:rPr>
          <w:rFonts w:ascii="Arial" w:hAnsi="Arial" w:cs="Arial"/>
          <w:kern w:val="26"/>
          <w:sz w:val="24"/>
          <w:szCs w:val="26"/>
          <w:lang w:val="uk-UA"/>
        </w:rPr>
        <w:t xml:space="preserve">, поява якого пов'язана з утворенням рідинної фази – розплаву. Розплав утворюється на частинках матеріалу, що випалюється, у вигляді плівок різної товщини та розмірів. До цього моменту зерна, що випалюються, являють собою конгломерат недосконалих за структурою кристалів різних мінералів. Розплав, що з'явився, склеює кристали в зерна (агрегати) і зближує їх за рахунок дії сил поверхневого натягу рідини. Це явище отримало назву </w:t>
      </w:r>
      <w:r>
        <w:rPr>
          <w:rFonts w:ascii="Arial" w:hAnsi="Arial" w:cs="Arial"/>
          <w:i/>
          <w:kern w:val="26"/>
          <w:sz w:val="24"/>
          <w:szCs w:val="26"/>
          <w:lang w:val="uk-UA"/>
        </w:rPr>
        <w:t>спікання</w:t>
      </w:r>
      <w:r>
        <w:rPr>
          <w:rFonts w:ascii="Arial" w:hAnsi="Arial" w:cs="Arial"/>
          <w:kern w:val="26"/>
          <w:sz w:val="24"/>
          <w:szCs w:val="26"/>
          <w:lang w:val="uk-UA"/>
        </w:rPr>
        <w:t>. У початковий момент спікання, в розплав переходять легкоплавкі мінерали С</w:t>
      </w:r>
      <w:r>
        <w:rPr>
          <w:rFonts w:ascii="Arial" w:hAnsi="Arial" w:cs="Arial"/>
          <w:kern w:val="26"/>
          <w:sz w:val="24"/>
          <w:szCs w:val="26"/>
          <w:vertAlign w:val="subscript"/>
          <w:lang w:val="uk-UA"/>
        </w:rPr>
        <w:t>3</w:t>
      </w:r>
      <w:r>
        <w:rPr>
          <w:rFonts w:ascii="Arial" w:hAnsi="Arial" w:cs="Arial"/>
          <w:kern w:val="26"/>
          <w:sz w:val="24"/>
          <w:szCs w:val="26"/>
          <w:lang w:val="uk-UA"/>
        </w:rPr>
        <w:t>A, C</w:t>
      </w:r>
      <w:r>
        <w:rPr>
          <w:rFonts w:ascii="Arial" w:hAnsi="Arial" w:cs="Arial"/>
          <w:kern w:val="26"/>
          <w:sz w:val="24"/>
          <w:szCs w:val="26"/>
          <w:vertAlign w:val="subscript"/>
          <w:lang w:val="uk-UA"/>
        </w:rPr>
        <w:t>4</w:t>
      </w:r>
      <w:r>
        <w:rPr>
          <w:rFonts w:ascii="Arial" w:hAnsi="Arial" w:cs="Arial"/>
          <w:kern w:val="26"/>
          <w:sz w:val="24"/>
          <w:szCs w:val="26"/>
          <w:lang w:val="uk-UA"/>
        </w:rPr>
        <w:t>AF (їх називають мінералами-плавнями), оксиди MgO і CaO, а потім С</w:t>
      </w:r>
      <w:r>
        <w:rPr>
          <w:rFonts w:ascii="Arial" w:hAnsi="Arial" w:cs="Arial"/>
          <w:kern w:val="26"/>
          <w:sz w:val="24"/>
          <w:szCs w:val="26"/>
          <w:vertAlign w:val="subscript"/>
          <w:lang w:val="uk-UA"/>
        </w:rPr>
        <w:t>2</w:t>
      </w:r>
      <w:r>
        <w:rPr>
          <w:rFonts w:ascii="Arial" w:hAnsi="Arial" w:cs="Arial"/>
          <w:kern w:val="26"/>
          <w:sz w:val="24"/>
          <w:szCs w:val="26"/>
          <w:lang w:val="uk-UA"/>
        </w:rPr>
        <w:t>S. Таким чином, реакційним середовищем, в якому відбувається синтез С</w:t>
      </w:r>
      <w:r>
        <w:rPr>
          <w:rFonts w:ascii="Arial" w:hAnsi="Arial" w:cs="Arial"/>
          <w:kern w:val="26"/>
          <w:sz w:val="24"/>
          <w:szCs w:val="26"/>
          <w:vertAlign w:val="subscript"/>
          <w:lang w:val="uk-UA"/>
        </w:rPr>
        <w:t>3</w:t>
      </w:r>
      <w:r>
        <w:rPr>
          <w:rFonts w:ascii="Arial" w:hAnsi="Arial" w:cs="Arial"/>
          <w:kern w:val="26"/>
          <w:sz w:val="24"/>
          <w:szCs w:val="26"/>
          <w:lang w:val="uk-UA"/>
        </w:rPr>
        <w:t>S є трикомпонентна система: клінкерний розплав, в якому рівномірно розподілені кристали СаО і С</w:t>
      </w:r>
      <w:r>
        <w:rPr>
          <w:rFonts w:ascii="Arial" w:hAnsi="Arial" w:cs="Arial"/>
          <w:kern w:val="26"/>
          <w:sz w:val="24"/>
          <w:szCs w:val="26"/>
          <w:vertAlign w:val="subscript"/>
          <w:lang w:val="uk-UA"/>
        </w:rPr>
        <w:t>2</w:t>
      </w:r>
      <w:r>
        <w:rPr>
          <w:rFonts w:ascii="Arial" w:hAnsi="Arial" w:cs="Arial"/>
          <w:kern w:val="26"/>
          <w:sz w:val="24"/>
          <w:szCs w:val="26"/>
          <w:lang w:val="uk-UA"/>
        </w:rPr>
        <w:t>S.</w:t>
      </w:r>
    </w:p>
    <w:p w:rsidR="002774FA" w:rsidRDefault="002774FA" w:rsidP="002774FA">
      <w:pPr>
        <w:pStyle w:val="12"/>
        <w:spacing w:line="288" w:lineRule="auto"/>
        <w:ind w:firstLine="680"/>
        <w:jc w:val="both"/>
        <w:rPr>
          <w:rFonts w:ascii="Arial" w:hAnsi="Arial" w:cs="Arial"/>
          <w:kern w:val="26"/>
          <w:sz w:val="24"/>
          <w:szCs w:val="26"/>
          <w:lang w:val="uk-UA"/>
        </w:rPr>
      </w:pPr>
      <w:r>
        <w:rPr>
          <w:rFonts w:ascii="Arial" w:hAnsi="Arial" w:cs="Arial"/>
          <w:kern w:val="26"/>
          <w:sz w:val="24"/>
          <w:szCs w:val="26"/>
          <w:lang w:val="uk-UA"/>
        </w:rPr>
        <w:t>Процес синтезу С</w:t>
      </w:r>
      <w:r>
        <w:rPr>
          <w:rFonts w:ascii="Arial" w:hAnsi="Arial" w:cs="Arial"/>
          <w:kern w:val="26"/>
          <w:sz w:val="24"/>
          <w:szCs w:val="26"/>
          <w:vertAlign w:val="subscript"/>
          <w:lang w:val="uk-UA"/>
        </w:rPr>
        <w:t>3</w:t>
      </w:r>
      <w:r>
        <w:rPr>
          <w:rFonts w:ascii="Arial" w:hAnsi="Arial" w:cs="Arial"/>
          <w:kern w:val="26"/>
          <w:sz w:val="24"/>
          <w:szCs w:val="26"/>
          <w:lang w:val="uk-UA"/>
        </w:rPr>
        <w:t>S представляє сукупність наступних перетворень: фіксується міграція розплаву в зерна СаО і С</w:t>
      </w:r>
      <w:r>
        <w:rPr>
          <w:rFonts w:ascii="Arial" w:hAnsi="Arial" w:cs="Arial"/>
          <w:kern w:val="26"/>
          <w:sz w:val="24"/>
          <w:szCs w:val="26"/>
          <w:vertAlign w:val="subscript"/>
          <w:lang w:val="uk-UA"/>
        </w:rPr>
        <w:t>2</w:t>
      </w:r>
      <w:r>
        <w:rPr>
          <w:rFonts w:ascii="Arial" w:hAnsi="Arial" w:cs="Arial"/>
          <w:kern w:val="26"/>
          <w:sz w:val="24"/>
          <w:szCs w:val="26"/>
          <w:lang w:val="uk-UA"/>
        </w:rPr>
        <w:t>S, розчинення контактних зон і диспергування макрочастинок на окремі блоки, розчинення мікрокристалів СаО і С</w:t>
      </w:r>
      <w:r>
        <w:rPr>
          <w:rFonts w:ascii="Arial" w:hAnsi="Arial" w:cs="Arial"/>
          <w:kern w:val="26"/>
          <w:sz w:val="24"/>
          <w:szCs w:val="26"/>
          <w:vertAlign w:val="subscript"/>
          <w:lang w:val="uk-UA"/>
        </w:rPr>
        <w:t>2</w:t>
      </w:r>
      <w:r>
        <w:rPr>
          <w:rFonts w:ascii="Arial" w:hAnsi="Arial" w:cs="Arial"/>
          <w:kern w:val="26"/>
          <w:sz w:val="24"/>
          <w:szCs w:val="26"/>
          <w:lang w:val="uk-UA"/>
        </w:rPr>
        <w:t>S, які при переході в розплав дисоціюють на іони Са</w:t>
      </w:r>
      <w:r>
        <w:rPr>
          <w:rFonts w:ascii="Arial" w:hAnsi="Arial" w:cs="Arial"/>
          <w:kern w:val="26"/>
          <w:sz w:val="24"/>
          <w:szCs w:val="26"/>
          <w:vertAlign w:val="superscript"/>
          <w:lang w:val="uk-UA"/>
        </w:rPr>
        <w:t>2+</w:t>
      </w:r>
      <w:r>
        <w:rPr>
          <w:rFonts w:ascii="Arial" w:hAnsi="Arial" w:cs="Arial"/>
          <w:kern w:val="26"/>
          <w:sz w:val="24"/>
          <w:szCs w:val="26"/>
          <w:lang w:val="uk-UA"/>
        </w:rPr>
        <w:t xml:space="preserve">, </w:t>
      </w:r>
      <w:r>
        <w:rPr>
          <w:rFonts w:ascii="Arial" w:hAnsi="Arial" w:cs="Arial"/>
          <w:sz w:val="24"/>
          <w:szCs w:val="26"/>
        </w:rPr>
        <w:sym w:font="Symbol" w:char="F05B"/>
      </w:r>
      <w:r>
        <w:rPr>
          <w:rFonts w:ascii="Arial" w:hAnsi="Arial" w:cs="Arial"/>
          <w:sz w:val="24"/>
          <w:szCs w:val="26"/>
        </w:rPr>
        <w:t>SO</w:t>
      </w:r>
      <w:r>
        <w:rPr>
          <w:rFonts w:ascii="Arial" w:hAnsi="Arial" w:cs="Arial"/>
          <w:sz w:val="24"/>
          <w:szCs w:val="26"/>
          <w:vertAlign w:val="subscript"/>
          <w:lang w:val="uk-UA"/>
        </w:rPr>
        <w:t>4</w:t>
      </w:r>
      <w:r>
        <w:rPr>
          <w:rFonts w:ascii="Arial" w:hAnsi="Arial" w:cs="Arial"/>
          <w:sz w:val="24"/>
          <w:szCs w:val="26"/>
        </w:rPr>
        <w:sym w:font="Symbol" w:char="F05D"/>
      </w:r>
      <w:r>
        <w:rPr>
          <w:rFonts w:ascii="Arial" w:hAnsi="Arial" w:cs="Arial"/>
          <w:kern w:val="26"/>
          <w:sz w:val="24"/>
          <w:szCs w:val="26"/>
          <w:vertAlign w:val="superscript"/>
          <w:lang w:val="uk-UA"/>
        </w:rPr>
        <w:t>4-</w:t>
      </w:r>
      <w:r>
        <w:rPr>
          <w:rFonts w:ascii="Arial" w:hAnsi="Arial" w:cs="Arial"/>
          <w:kern w:val="26"/>
          <w:sz w:val="24"/>
          <w:szCs w:val="26"/>
          <w:lang w:val="uk-UA"/>
        </w:rPr>
        <w:t>. Завершальним етапом є дифузія іонів, що утворилися, від кристалів, які розчиняються, до зон росту кристалів нової фази С</w:t>
      </w:r>
      <w:r>
        <w:rPr>
          <w:rFonts w:ascii="Arial" w:hAnsi="Arial" w:cs="Arial"/>
          <w:kern w:val="26"/>
          <w:sz w:val="24"/>
          <w:szCs w:val="26"/>
          <w:vertAlign w:val="subscript"/>
          <w:lang w:val="uk-UA"/>
        </w:rPr>
        <w:t>3</w:t>
      </w:r>
      <w:r>
        <w:rPr>
          <w:rFonts w:ascii="Arial" w:hAnsi="Arial" w:cs="Arial"/>
          <w:kern w:val="26"/>
          <w:sz w:val="24"/>
          <w:szCs w:val="26"/>
          <w:lang w:val="uk-UA"/>
        </w:rPr>
        <w:t>S. Двостадійний цикл утворення С</w:t>
      </w:r>
      <w:r>
        <w:rPr>
          <w:rFonts w:ascii="Arial" w:hAnsi="Arial" w:cs="Arial"/>
          <w:kern w:val="26"/>
          <w:sz w:val="24"/>
          <w:szCs w:val="26"/>
          <w:vertAlign w:val="subscript"/>
          <w:lang w:val="uk-UA"/>
        </w:rPr>
        <w:t>3</w:t>
      </w:r>
      <w:r>
        <w:rPr>
          <w:rFonts w:ascii="Arial" w:hAnsi="Arial" w:cs="Arial"/>
          <w:kern w:val="26"/>
          <w:sz w:val="24"/>
          <w:szCs w:val="26"/>
          <w:lang w:val="uk-UA"/>
        </w:rPr>
        <w:t>S повторюється до засвоєння вільного оксиду кальцію і завершення синтезу С</w:t>
      </w:r>
      <w:r>
        <w:rPr>
          <w:rFonts w:ascii="Arial" w:hAnsi="Arial" w:cs="Arial"/>
          <w:kern w:val="26"/>
          <w:sz w:val="24"/>
          <w:szCs w:val="26"/>
          <w:vertAlign w:val="subscript"/>
          <w:lang w:val="uk-UA"/>
        </w:rPr>
        <w:t>3</w:t>
      </w:r>
      <w:r>
        <w:rPr>
          <w:rFonts w:ascii="Arial" w:hAnsi="Arial" w:cs="Arial"/>
          <w:kern w:val="26"/>
          <w:sz w:val="24"/>
          <w:szCs w:val="26"/>
          <w:lang w:val="uk-UA"/>
        </w:rPr>
        <w:t>S. При цьому</w:t>
      </w:r>
      <w:r w:rsidR="00AB6B98">
        <w:rPr>
          <w:rFonts w:ascii="Arial" w:hAnsi="Arial" w:cs="Arial"/>
          <w:kern w:val="26"/>
          <w:sz w:val="24"/>
          <w:szCs w:val="26"/>
          <w:lang w:val="uk-UA"/>
        </w:rPr>
        <w:t xml:space="preserve"> в</w:t>
      </w:r>
      <w:r>
        <w:rPr>
          <w:rFonts w:ascii="Arial" w:hAnsi="Arial" w:cs="Arial"/>
          <w:kern w:val="26"/>
          <w:sz w:val="24"/>
          <w:szCs w:val="26"/>
          <w:lang w:val="uk-UA"/>
        </w:rPr>
        <w:t xml:space="preserve"> процесі виявляються певні закономірності: утворення С</w:t>
      </w:r>
      <w:r>
        <w:rPr>
          <w:rFonts w:ascii="Arial" w:hAnsi="Arial" w:cs="Arial"/>
          <w:kern w:val="26"/>
          <w:sz w:val="24"/>
          <w:szCs w:val="26"/>
          <w:vertAlign w:val="subscript"/>
          <w:lang w:val="uk-UA"/>
        </w:rPr>
        <w:t>3</w:t>
      </w:r>
      <w:r>
        <w:rPr>
          <w:rFonts w:ascii="Arial" w:hAnsi="Arial" w:cs="Arial"/>
          <w:kern w:val="26"/>
          <w:sz w:val="24"/>
          <w:szCs w:val="26"/>
          <w:lang w:val="uk-UA"/>
        </w:rPr>
        <w:t>S в розплаві можливе тільки в тому випадку, якщо основність розплаву стає в певний момент вище за основність розплаву в рівноважному стані; підвищення основності розплаву, тобто введення додаткової кількості СаО в розплав, відбувається внаслідок хімічної взаємодії останнього з розплавом; цим підтверджується відомий принцип Юнга: спочатку підвищується основність алюмоферитної фази з утворенням високоосновних твердих розчинів і лише потім збільшується основність білиту до алітової фази; у нерівноважному високоосновному клінкерному розплаві розчиняється додаткова кількість С</w:t>
      </w:r>
      <w:r>
        <w:rPr>
          <w:rFonts w:ascii="Arial" w:hAnsi="Arial" w:cs="Arial"/>
          <w:kern w:val="26"/>
          <w:sz w:val="24"/>
          <w:szCs w:val="26"/>
          <w:vertAlign w:val="subscript"/>
          <w:lang w:val="uk-UA"/>
        </w:rPr>
        <w:t>2</w:t>
      </w:r>
      <w:r>
        <w:rPr>
          <w:rFonts w:ascii="Arial" w:hAnsi="Arial" w:cs="Arial"/>
          <w:kern w:val="26"/>
          <w:sz w:val="24"/>
          <w:szCs w:val="26"/>
          <w:lang w:val="uk-UA"/>
        </w:rPr>
        <w:t>S, внаслідок чого відбувається його хімічна взаємодія з надлишковим оксидом кальцію у вигляді обмінної реакції з високоосновною алюмоферитною фазою.</w:t>
      </w:r>
    </w:p>
    <w:p w:rsidR="002774FA" w:rsidRDefault="002774FA" w:rsidP="002774FA">
      <w:pPr>
        <w:pStyle w:val="12"/>
        <w:spacing w:line="288" w:lineRule="auto"/>
        <w:ind w:firstLine="680"/>
        <w:jc w:val="both"/>
        <w:rPr>
          <w:rFonts w:ascii="Arial" w:hAnsi="Arial" w:cs="Arial"/>
          <w:kern w:val="26"/>
          <w:sz w:val="24"/>
          <w:szCs w:val="26"/>
          <w:lang w:val="uk-UA"/>
        </w:rPr>
      </w:pPr>
      <w:r>
        <w:rPr>
          <w:rFonts w:ascii="Arial" w:hAnsi="Arial" w:cs="Arial"/>
          <w:kern w:val="26"/>
          <w:sz w:val="24"/>
          <w:szCs w:val="26"/>
          <w:lang w:val="uk-UA"/>
        </w:rPr>
        <w:t>Процес кристалізації розплаву з виділенням нової фази С</w:t>
      </w:r>
      <w:r>
        <w:rPr>
          <w:rFonts w:ascii="Arial" w:hAnsi="Arial" w:cs="Arial"/>
          <w:kern w:val="26"/>
          <w:sz w:val="24"/>
          <w:szCs w:val="26"/>
          <w:vertAlign w:val="subscript"/>
          <w:lang w:val="uk-UA"/>
        </w:rPr>
        <w:t>3</w:t>
      </w:r>
      <w:r>
        <w:rPr>
          <w:rFonts w:ascii="Arial" w:hAnsi="Arial" w:cs="Arial"/>
          <w:kern w:val="26"/>
          <w:sz w:val="24"/>
          <w:szCs w:val="26"/>
          <w:lang w:val="uk-UA"/>
        </w:rPr>
        <w:t xml:space="preserve">S включає три наступні основні стадії, що  протікають послідовно: поява пересиченого, по відношенню до нової фази, розплаву; утворення центрів кристалізації; зростання кристалів. </w:t>
      </w:r>
    </w:p>
    <w:p w:rsidR="002774FA" w:rsidRDefault="002774FA" w:rsidP="002774FA">
      <w:pPr>
        <w:pStyle w:val="12"/>
        <w:spacing w:line="288" w:lineRule="auto"/>
        <w:ind w:firstLine="680"/>
        <w:jc w:val="both"/>
        <w:rPr>
          <w:rFonts w:ascii="Arial" w:hAnsi="Arial" w:cs="Arial"/>
          <w:kern w:val="26"/>
          <w:sz w:val="24"/>
          <w:szCs w:val="26"/>
          <w:lang w:val="uk-UA"/>
        </w:rPr>
      </w:pPr>
      <w:r>
        <w:rPr>
          <w:rFonts w:ascii="Arial" w:hAnsi="Arial" w:cs="Arial"/>
          <w:kern w:val="26"/>
          <w:sz w:val="24"/>
          <w:szCs w:val="26"/>
          <w:lang w:val="uk-UA"/>
        </w:rPr>
        <w:t>Процес утворення центрів кристалізації С</w:t>
      </w:r>
      <w:r>
        <w:rPr>
          <w:rFonts w:ascii="Arial" w:hAnsi="Arial" w:cs="Arial"/>
          <w:kern w:val="26"/>
          <w:sz w:val="24"/>
          <w:szCs w:val="26"/>
          <w:vertAlign w:val="subscript"/>
          <w:lang w:val="uk-UA"/>
        </w:rPr>
        <w:t>3</w:t>
      </w:r>
      <w:r>
        <w:rPr>
          <w:rFonts w:ascii="Arial" w:hAnsi="Arial" w:cs="Arial"/>
          <w:kern w:val="26"/>
          <w:sz w:val="24"/>
          <w:szCs w:val="26"/>
          <w:lang w:val="uk-UA"/>
        </w:rPr>
        <w:t>S може бути двох видів: хаотичним (такий вид характерний для гомогенних середовищ, в яких відсутні поверхні поділу фаз) та примусовим (такий вид характерний для гетерогенних систем). У першому випадку у розплаві виникають скупчення іонів Са</w:t>
      </w:r>
      <w:r>
        <w:rPr>
          <w:rFonts w:ascii="Arial" w:hAnsi="Arial" w:cs="Arial"/>
          <w:kern w:val="26"/>
          <w:sz w:val="24"/>
          <w:szCs w:val="26"/>
          <w:vertAlign w:val="superscript"/>
          <w:lang w:val="uk-UA"/>
        </w:rPr>
        <w:t>2+</w:t>
      </w:r>
      <w:r>
        <w:rPr>
          <w:rFonts w:ascii="Arial" w:hAnsi="Arial" w:cs="Arial"/>
          <w:kern w:val="26"/>
          <w:sz w:val="24"/>
          <w:szCs w:val="26"/>
          <w:lang w:val="uk-UA"/>
        </w:rPr>
        <w:t xml:space="preserve"> та </w:t>
      </w:r>
      <w:r>
        <w:rPr>
          <w:rFonts w:ascii="Arial" w:hAnsi="Arial" w:cs="Arial"/>
          <w:sz w:val="24"/>
          <w:szCs w:val="26"/>
        </w:rPr>
        <w:sym w:font="Symbol" w:char="F05B"/>
      </w:r>
      <w:r>
        <w:rPr>
          <w:rFonts w:ascii="Arial" w:hAnsi="Arial" w:cs="Arial"/>
          <w:sz w:val="24"/>
          <w:szCs w:val="26"/>
        </w:rPr>
        <w:t>SO</w:t>
      </w:r>
      <w:r>
        <w:rPr>
          <w:rFonts w:ascii="Arial" w:hAnsi="Arial" w:cs="Arial"/>
          <w:sz w:val="24"/>
          <w:szCs w:val="26"/>
          <w:vertAlign w:val="subscript"/>
          <w:lang w:val="uk-UA"/>
        </w:rPr>
        <w:t>4</w:t>
      </w:r>
      <w:r>
        <w:rPr>
          <w:rFonts w:ascii="Arial" w:hAnsi="Arial" w:cs="Arial"/>
          <w:sz w:val="24"/>
          <w:szCs w:val="26"/>
        </w:rPr>
        <w:sym w:font="Symbol" w:char="F05D"/>
      </w:r>
      <w:r>
        <w:rPr>
          <w:rFonts w:ascii="Arial" w:hAnsi="Arial" w:cs="Arial"/>
          <w:kern w:val="26"/>
          <w:sz w:val="24"/>
          <w:szCs w:val="26"/>
          <w:vertAlign w:val="superscript"/>
          <w:lang w:val="uk-UA"/>
        </w:rPr>
        <w:t>4-</w:t>
      </w:r>
      <w:r>
        <w:rPr>
          <w:rFonts w:ascii="Arial" w:hAnsi="Arial" w:cs="Arial"/>
          <w:kern w:val="26"/>
          <w:sz w:val="24"/>
          <w:szCs w:val="26"/>
          <w:lang w:val="uk-UA"/>
        </w:rPr>
        <w:t xml:space="preserve"> (асоціати); при зниженні температури концентрація скупчень зростає. При досягненні асоціатами певної величини та стійкості у розплаві починається хаотична кристалізація С</w:t>
      </w:r>
      <w:r>
        <w:rPr>
          <w:rFonts w:ascii="Arial" w:hAnsi="Arial" w:cs="Arial"/>
          <w:kern w:val="26"/>
          <w:sz w:val="24"/>
          <w:szCs w:val="26"/>
          <w:vertAlign w:val="subscript"/>
          <w:lang w:val="uk-UA"/>
        </w:rPr>
        <w:t>3</w:t>
      </w:r>
      <w:r>
        <w:rPr>
          <w:rFonts w:ascii="Arial" w:hAnsi="Arial" w:cs="Arial"/>
          <w:kern w:val="26"/>
          <w:sz w:val="24"/>
          <w:szCs w:val="26"/>
          <w:lang w:val="uk-UA"/>
        </w:rPr>
        <w:t>S. У другому випадку процес зародження кристалів С</w:t>
      </w:r>
      <w:r>
        <w:rPr>
          <w:rFonts w:ascii="Arial" w:hAnsi="Arial" w:cs="Arial"/>
          <w:kern w:val="26"/>
          <w:sz w:val="24"/>
          <w:szCs w:val="26"/>
          <w:vertAlign w:val="subscript"/>
          <w:lang w:val="uk-UA"/>
        </w:rPr>
        <w:t>3</w:t>
      </w:r>
      <w:r>
        <w:rPr>
          <w:rFonts w:ascii="Arial" w:hAnsi="Arial" w:cs="Arial"/>
          <w:kern w:val="26"/>
          <w:sz w:val="24"/>
          <w:szCs w:val="26"/>
          <w:lang w:val="uk-UA"/>
        </w:rPr>
        <w:t>S полегшується через наявність у розплаві твердої фази (С</w:t>
      </w:r>
      <w:r>
        <w:rPr>
          <w:rFonts w:ascii="Arial" w:hAnsi="Arial" w:cs="Arial"/>
          <w:kern w:val="26"/>
          <w:sz w:val="24"/>
          <w:szCs w:val="26"/>
          <w:vertAlign w:val="subscript"/>
          <w:lang w:val="uk-UA"/>
        </w:rPr>
        <w:t>2</w:t>
      </w:r>
      <w:r>
        <w:rPr>
          <w:rFonts w:ascii="Arial" w:hAnsi="Arial" w:cs="Arial"/>
          <w:kern w:val="26"/>
          <w:sz w:val="24"/>
          <w:szCs w:val="26"/>
          <w:lang w:val="uk-UA"/>
        </w:rPr>
        <w:t>S, СаО), яка відіграє роль підкладки для зародження нової фази.</w:t>
      </w:r>
    </w:p>
    <w:p w:rsidR="002774FA" w:rsidRDefault="002774FA" w:rsidP="002774FA">
      <w:pPr>
        <w:pStyle w:val="12"/>
        <w:spacing w:line="288" w:lineRule="auto"/>
        <w:ind w:firstLine="680"/>
        <w:jc w:val="both"/>
        <w:rPr>
          <w:rFonts w:ascii="Arial" w:hAnsi="Arial" w:cs="Arial"/>
          <w:kern w:val="26"/>
          <w:sz w:val="24"/>
          <w:szCs w:val="26"/>
          <w:lang w:val="uk-UA"/>
        </w:rPr>
      </w:pPr>
      <w:r>
        <w:rPr>
          <w:rFonts w:ascii="Arial" w:hAnsi="Arial" w:cs="Arial"/>
          <w:kern w:val="26"/>
          <w:sz w:val="24"/>
          <w:szCs w:val="26"/>
          <w:lang w:val="uk-UA"/>
        </w:rPr>
        <w:t>Стабільні зародки кристалів С</w:t>
      </w:r>
      <w:r>
        <w:rPr>
          <w:rFonts w:ascii="Arial" w:hAnsi="Arial" w:cs="Arial"/>
          <w:kern w:val="26"/>
          <w:sz w:val="24"/>
          <w:szCs w:val="26"/>
          <w:vertAlign w:val="subscript"/>
          <w:lang w:val="uk-UA"/>
        </w:rPr>
        <w:t>3</w:t>
      </w:r>
      <w:r>
        <w:rPr>
          <w:rFonts w:ascii="Arial" w:hAnsi="Arial" w:cs="Arial"/>
          <w:kern w:val="26"/>
          <w:sz w:val="24"/>
          <w:szCs w:val="26"/>
          <w:lang w:val="uk-UA"/>
        </w:rPr>
        <w:t>S, що утворилися, починають рости; між поверхнею кристала, що росте, і розплавом утворюється адсорбційний шар з рідини, що містить іони нової фази, яка є джерелом живлення зростаючого кристала. Таким чином, зростання кристалів складається з двох процесів: дифузії іонів з розплаву до граней кристала С</w:t>
      </w:r>
      <w:r>
        <w:rPr>
          <w:rFonts w:ascii="Arial" w:hAnsi="Arial" w:cs="Arial"/>
          <w:kern w:val="26"/>
          <w:sz w:val="24"/>
          <w:szCs w:val="26"/>
          <w:vertAlign w:val="subscript"/>
          <w:lang w:val="uk-UA"/>
        </w:rPr>
        <w:t>3</w:t>
      </w:r>
      <w:r>
        <w:rPr>
          <w:rFonts w:ascii="Arial" w:hAnsi="Arial" w:cs="Arial"/>
          <w:kern w:val="26"/>
          <w:sz w:val="24"/>
          <w:szCs w:val="26"/>
          <w:lang w:val="uk-UA"/>
        </w:rPr>
        <w:t>S через прикордонний шар і реакції приєднання іонів до граней з їх орієнтацією відповідно до будови кристалічної решітки, властивої для С</w:t>
      </w:r>
      <w:r>
        <w:rPr>
          <w:rFonts w:ascii="Arial" w:hAnsi="Arial" w:cs="Arial"/>
          <w:kern w:val="26"/>
          <w:sz w:val="24"/>
          <w:szCs w:val="26"/>
          <w:vertAlign w:val="subscript"/>
          <w:lang w:val="uk-UA"/>
        </w:rPr>
        <w:t>3</w:t>
      </w:r>
      <w:r>
        <w:rPr>
          <w:rFonts w:ascii="Arial" w:hAnsi="Arial" w:cs="Arial"/>
          <w:kern w:val="26"/>
          <w:sz w:val="24"/>
          <w:szCs w:val="26"/>
          <w:lang w:val="uk-UA"/>
        </w:rPr>
        <w:t>S.</w:t>
      </w:r>
    </w:p>
    <w:p w:rsidR="002774FA" w:rsidRDefault="002774FA" w:rsidP="002774FA">
      <w:pPr>
        <w:pStyle w:val="12"/>
        <w:spacing w:line="288" w:lineRule="auto"/>
        <w:ind w:firstLine="680"/>
        <w:jc w:val="both"/>
        <w:rPr>
          <w:rFonts w:ascii="Arial" w:hAnsi="Arial" w:cs="Arial"/>
          <w:kern w:val="26"/>
          <w:sz w:val="24"/>
          <w:szCs w:val="26"/>
          <w:lang w:val="uk-UA"/>
        </w:rPr>
      </w:pPr>
      <w:r>
        <w:rPr>
          <w:rFonts w:ascii="Arial" w:hAnsi="Arial" w:cs="Arial"/>
          <w:kern w:val="26"/>
          <w:sz w:val="24"/>
          <w:szCs w:val="26"/>
          <w:lang w:val="uk-UA"/>
        </w:rPr>
        <w:t>Кристалізація С</w:t>
      </w:r>
      <w:r>
        <w:rPr>
          <w:rFonts w:ascii="Arial" w:hAnsi="Arial" w:cs="Arial"/>
          <w:kern w:val="26"/>
          <w:sz w:val="24"/>
          <w:szCs w:val="26"/>
          <w:vertAlign w:val="subscript"/>
          <w:lang w:val="uk-UA"/>
        </w:rPr>
        <w:t>3</w:t>
      </w:r>
      <w:r>
        <w:rPr>
          <w:rFonts w:ascii="Arial" w:hAnsi="Arial" w:cs="Arial"/>
          <w:kern w:val="26"/>
          <w:sz w:val="24"/>
          <w:szCs w:val="26"/>
          <w:lang w:val="uk-UA"/>
        </w:rPr>
        <w:t>А та С</w:t>
      </w:r>
      <w:r>
        <w:rPr>
          <w:rFonts w:ascii="Arial" w:hAnsi="Arial" w:cs="Arial"/>
          <w:kern w:val="26"/>
          <w:sz w:val="24"/>
          <w:szCs w:val="26"/>
          <w:vertAlign w:val="subscript"/>
          <w:lang w:val="uk-UA"/>
        </w:rPr>
        <w:t>4</w:t>
      </w:r>
      <w:r>
        <w:rPr>
          <w:rFonts w:ascii="Arial" w:hAnsi="Arial" w:cs="Arial"/>
          <w:kern w:val="26"/>
          <w:sz w:val="24"/>
          <w:szCs w:val="26"/>
          <w:lang w:val="uk-UA"/>
        </w:rPr>
        <w:t>AF протікає на стадії охолодження при температурі нижче 900</w:t>
      </w:r>
      <w:r>
        <w:rPr>
          <w:rFonts w:ascii="Arial" w:hAnsi="Arial" w:cs="Arial"/>
          <w:kern w:val="26"/>
          <w:sz w:val="24"/>
          <w:szCs w:val="26"/>
          <w:vertAlign w:val="superscript"/>
          <w:lang w:val="uk-UA"/>
        </w:rPr>
        <w:t>0</w:t>
      </w:r>
      <w:r>
        <w:rPr>
          <w:rFonts w:ascii="Arial" w:hAnsi="Arial" w:cs="Arial"/>
          <w:kern w:val="26"/>
          <w:sz w:val="24"/>
          <w:szCs w:val="26"/>
          <w:lang w:val="uk-UA"/>
        </w:rPr>
        <w:t>С. У цей період, залежно від швидкості охолодження клінкеру та наявності в ньому домішок, можливе також виділення невеликих кількостей нерівноважних фаз - С</w:t>
      </w:r>
      <w:r>
        <w:rPr>
          <w:rFonts w:ascii="Arial" w:hAnsi="Arial" w:cs="Arial"/>
          <w:kern w:val="26"/>
          <w:sz w:val="24"/>
          <w:szCs w:val="26"/>
          <w:vertAlign w:val="subscript"/>
          <w:lang w:val="uk-UA"/>
        </w:rPr>
        <w:t>5</w:t>
      </w:r>
      <w:r>
        <w:rPr>
          <w:rFonts w:ascii="Arial" w:hAnsi="Arial" w:cs="Arial"/>
          <w:kern w:val="26"/>
          <w:sz w:val="24"/>
          <w:szCs w:val="26"/>
          <w:lang w:val="uk-UA"/>
        </w:rPr>
        <w:t>А</w:t>
      </w:r>
      <w:r>
        <w:rPr>
          <w:rFonts w:ascii="Arial" w:hAnsi="Arial" w:cs="Arial"/>
          <w:kern w:val="26"/>
          <w:sz w:val="24"/>
          <w:szCs w:val="26"/>
          <w:vertAlign w:val="subscript"/>
          <w:lang w:val="uk-UA"/>
        </w:rPr>
        <w:t>3</w:t>
      </w:r>
      <w:r>
        <w:rPr>
          <w:rFonts w:ascii="Arial" w:hAnsi="Arial" w:cs="Arial"/>
          <w:kern w:val="26"/>
          <w:sz w:val="24"/>
          <w:szCs w:val="26"/>
          <w:lang w:val="uk-UA"/>
        </w:rPr>
        <w:t>, С</w:t>
      </w:r>
      <w:r>
        <w:rPr>
          <w:rFonts w:ascii="Arial" w:hAnsi="Arial" w:cs="Arial"/>
          <w:kern w:val="26"/>
          <w:sz w:val="24"/>
          <w:szCs w:val="26"/>
          <w:vertAlign w:val="subscript"/>
          <w:lang w:val="uk-UA"/>
        </w:rPr>
        <w:t>2</w:t>
      </w:r>
      <w:r>
        <w:rPr>
          <w:rFonts w:ascii="Arial" w:hAnsi="Arial" w:cs="Arial"/>
          <w:kern w:val="26"/>
          <w:sz w:val="24"/>
          <w:szCs w:val="26"/>
          <w:lang w:val="uk-UA"/>
        </w:rPr>
        <w:t>АS та ін. Остання дуже невелика кількість рідинної фази, що не встигла закристалізуватися, може утворювати клінкерне скло, вміст якого становит</w:t>
      </w:r>
      <w:r w:rsidR="00175309">
        <w:rPr>
          <w:rFonts w:ascii="Arial" w:hAnsi="Arial" w:cs="Arial"/>
          <w:kern w:val="26"/>
          <w:sz w:val="24"/>
          <w:szCs w:val="26"/>
          <w:lang w:val="uk-UA"/>
        </w:rPr>
        <w:t xml:space="preserve">ь </w:t>
      </w:r>
      <w:r>
        <w:rPr>
          <w:rFonts w:ascii="Arial" w:hAnsi="Arial" w:cs="Arial"/>
          <w:kern w:val="26"/>
          <w:sz w:val="24"/>
          <w:szCs w:val="26"/>
          <w:lang w:val="uk-UA"/>
        </w:rPr>
        <w:t xml:space="preserve"> 5…15% від загальної маси клінкеру.</w:t>
      </w:r>
    </w:p>
    <w:p w:rsidR="002774FA" w:rsidRDefault="002774FA" w:rsidP="002774FA">
      <w:pPr>
        <w:pStyle w:val="12"/>
        <w:spacing w:line="288" w:lineRule="auto"/>
        <w:ind w:firstLine="680"/>
        <w:jc w:val="both"/>
        <w:rPr>
          <w:rFonts w:ascii="Arial" w:hAnsi="Arial" w:cs="Arial"/>
          <w:kern w:val="26"/>
          <w:sz w:val="24"/>
          <w:szCs w:val="26"/>
          <w:lang w:val="uk-UA"/>
        </w:rPr>
      </w:pPr>
      <w:r>
        <w:rPr>
          <w:rFonts w:ascii="Arial" w:hAnsi="Arial" w:cs="Arial"/>
          <w:b/>
          <w:i/>
          <w:kern w:val="26"/>
          <w:sz w:val="24"/>
          <w:szCs w:val="26"/>
          <w:lang w:val="uk-UA"/>
        </w:rPr>
        <w:t>Причини гідравлічної активності силікатів кальцію.</w:t>
      </w:r>
      <w:r>
        <w:rPr>
          <w:rFonts w:ascii="Arial" w:hAnsi="Arial" w:cs="Arial"/>
          <w:kern w:val="26"/>
          <w:sz w:val="24"/>
          <w:szCs w:val="26"/>
          <w:lang w:val="uk-UA"/>
        </w:rPr>
        <w:t xml:space="preserve"> Великого значення надається «правильності» або «неправильності» координації іонів кальцію у структурі силікатів, отриманих при випалюванні цементного клінкеру. «Неправильна» координація Са</w:t>
      </w:r>
      <w:r>
        <w:rPr>
          <w:rFonts w:ascii="Arial" w:hAnsi="Arial" w:cs="Arial"/>
          <w:kern w:val="26"/>
          <w:sz w:val="24"/>
          <w:szCs w:val="26"/>
          <w:vertAlign w:val="superscript"/>
          <w:lang w:val="uk-UA"/>
        </w:rPr>
        <w:t>2+</w:t>
      </w:r>
      <w:r>
        <w:rPr>
          <w:rFonts w:ascii="Arial" w:hAnsi="Arial" w:cs="Arial"/>
          <w:kern w:val="26"/>
          <w:sz w:val="24"/>
          <w:szCs w:val="26"/>
          <w:lang w:val="uk-UA"/>
        </w:rPr>
        <w:t xml:space="preserve"> у структурі полягає у наявності проміжків або «отворів» (пустот, вакансій), унаслідок чого структура стає термодинамічно нестійкою. Така особливість будови кристалічних решіток отримала назву «структурного критерію». Якщо з цих позицій проаналізувати структуру різних проміжних та кінцевих продуктів випалювання цементного клінкеру щодо проявлення ними в'яжучих властивостей, стає зрозумілим, що не всі вони відповідють цьому критерію:</w:t>
      </w:r>
    </w:p>
    <w:p w:rsidR="002774FA" w:rsidRDefault="002774FA" w:rsidP="002774FA">
      <w:pPr>
        <w:pStyle w:val="12"/>
        <w:spacing w:line="288" w:lineRule="auto"/>
        <w:ind w:firstLine="709"/>
        <w:jc w:val="both"/>
        <w:rPr>
          <w:rFonts w:ascii="Arial" w:hAnsi="Arial" w:cs="Arial"/>
          <w:kern w:val="26"/>
          <w:sz w:val="24"/>
          <w:szCs w:val="26"/>
          <w:lang w:val="uk-UA"/>
        </w:rPr>
      </w:pPr>
      <w:r>
        <w:rPr>
          <w:rFonts w:ascii="Arial" w:hAnsi="Arial" w:cs="Arial"/>
          <w:kern w:val="26"/>
          <w:sz w:val="24"/>
          <w:szCs w:val="26"/>
          <w:lang w:val="uk-UA"/>
        </w:rPr>
        <w:t>-трикальцієвий силікат (аліт) С</w:t>
      </w:r>
      <w:r>
        <w:rPr>
          <w:rFonts w:ascii="Arial" w:hAnsi="Arial" w:cs="Arial"/>
          <w:kern w:val="26"/>
          <w:sz w:val="24"/>
          <w:szCs w:val="26"/>
          <w:vertAlign w:val="subscript"/>
          <w:lang w:val="uk-UA"/>
        </w:rPr>
        <w:t>3</w:t>
      </w:r>
      <w:r>
        <w:rPr>
          <w:rFonts w:ascii="Arial" w:hAnsi="Arial" w:cs="Arial"/>
          <w:kern w:val="26"/>
          <w:sz w:val="24"/>
          <w:szCs w:val="26"/>
          <w:lang w:val="uk-UA"/>
        </w:rPr>
        <w:t>S –має в'яжучі властивості;</w:t>
      </w:r>
    </w:p>
    <w:p w:rsidR="002774FA" w:rsidRDefault="002774FA" w:rsidP="002774FA">
      <w:pPr>
        <w:pStyle w:val="12"/>
        <w:spacing w:line="288" w:lineRule="auto"/>
        <w:ind w:firstLine="709"/>
        <w:jc w:val="both"/>
        <w:rPr>
          <w:rFonts w:ascii="Arial" w:hAnsi="Arial" w:cs="Arial"/>
          <w:kern w:val="26"/>
          <w:sz w:val="24"/>
          <w:szCs w:val="26"/>
          <w:lang w:val="uk-UA"/>
        </w:rPr>
      </w:pPr>
      <w:r>
        <w:rPr>
          <w:rFonts w:ascii="Arial" w:hAnsi="Arial" w:cs="Arial"/>
          <w:sz w:val="24"/>
          <w:szCs w:val="26"/>
          <w:lang w:val="uk-UA"/>
        </w:rPr>
        <w:t xml:space="preserve">- </w:t>
      </w:r>
      <w:r>
        <w:rPr>
          <w:rFonts w:ascii="Arial" w:hAnsi="Arial" w:cs="Arial"/>
          <w:sz w:val="24"/>
          <w:szCs w:val="26"/>
        </w:rPr>
        <w:sym w:font="Symbol" w:char="F062"/>
      </w:r>
      <w:r>
        <w:rPr>
          <w:rFonts w:ascii="Arial" w:hAnsi="Arial" w:cs="Arial"/>
          <w:kern w:val="26"/>
          <w:sz w:val="24"/>
          <w:szCs w:val="26"/>
          <w:lang w:val="uk-UA"/>
        </w:rPr>
        <w:t xml:space="preserve">-двокальцієвий силікат (беліт) </w:t>
      </w:r>
      <w:r>
        <w:rPr>
          <w:rFonts w:ascii="Arial" w:hAnsi="Arial" w:cs="Arial"/>
          <w:sz w:val="24"/>
          <w:szCs w:val="26"/>
        </w:rPr>
        <w:sym w:font="Symbol" w:char="F062"/>
      </w:r>
      <w:r>
        <w:rPr>
          <w:rFonts w:ascii="Arial" w:hAnsi="Arial" w:cs="Arial"/>
          <w:sz w:val="24"/>
          <w:szCs w:val="26"/>
          <w:lang w:val="uk-UA"/>
        </w:rPr>
        <w:t>-</w:t>
      </w:r>
      <w:r>
        <w:rPr>
          <w:rFonts w:ascii="Arial" w:hAnsi="Arial" w:cs="Arial"/>
          <w:kern w:val="26"/>
          <w:sz w:val="24"/>
          <w:szCs w:val="26"/>
          <w:lang w:val="uk-UA"/>
        </w:rPr>
        <w:t>С</w:t>
      </w:r>
      <w:r>
        <w:rPr>
          <w:rFonts w:ascii="Arial" w:hAnsi="Arial" w:cs="Arial"/>
          <w:kern w:val="26"/>
          <w:sz w:val="24"/>
          <w:szCs w:val="26"/>
          <w:vertAlign w:val="subscript"/>
          <w:lang w:val="uk-UA"/>
        </w:rPr>
        <w:t>2</w:t>
      </w:r>
      <w:r>
        <w:rPr>
          <w:rFonts w:ascii="Arial" w:hAnsi="Arial" w:cs="Arial"/>
          <w:kern w:val="26"/>
          <w:sz w:val="24"/>
          <w:szCs w:val="26"/>
          <w:lang w:val="uk-UA"/>
        </w:rPr>
        <w:t>S - має в'яжучі властивості;</w:t>
      </w:r>
    </w:p>
    <w:p w:rsidR="002774FA" w:rsidRDefault="002774FA" w:rsidP="002774FA">
      <w:pPr>
        <w:pStyle w:val="12"/>
        <w:spacing w:line="288" w:lineRule="auto"/>
        <w:ind w:firstLine="709"/>
        <w:jc w:val="both"/>
        <w:rPr>
          <w:rFonts w:ascii="Arial" w:hAnsi="Arial" w:cs="Arial"/>
          <w:kern w:val="26"/>
          <w:sz w:val="24"/>
          <w:szCs w:val="26"/>
          <w:lang w:val="uk-UA"/>
        </w:rPr>
      </w:pPr>
      <w:r>
        <w:rPr>
          <w:rFonts w:ascii="Arial" w:hAnsi="Arial" w:cs="Arial"/>
          <w:kern w:val="26"/>
          <w:sz w:val="24"/>
          <w:szCs w:val="26"/>
          <w:lang w:val="uk-UA"/>
        </w:rPr>
        <w:t xml:space="preserve">- </w:t>
      </w:r>
      <w:r>
        <w:rPr>
          <w:rFonts w:ascii="Arial" w:hAnsi="Arial" w:cs="Arial"/>
          <w:sz w:val="24"/>
          <w:szCs w:val="26"/>
        </w:rPr>
        <w:sym w:font="Symbol" w:char="F067"/>
      </w:r>
      <w:r>
        <w:rPr>
          <w:rFonts w:ascii="Arial" w:hAnsi="Arial" w:cs="Arial"/>
          <w:kern w:val="26"/>
          <w:sz w:val="24"/>
          <w:szCs w:val="26"/>
          <w:lang w:val="uk-UA"/>
        </w:rPr>
        <w:t xml:space="preserve">- двокальцієвий силікат </w:t>
      </w:r>
      <w:r>
        <w:rPr>
          <w:rFonts w:ascii="Arial" w:hAnsi="Arial" w:cs="Arial"/>
          <w:sz w:val="24"/>
          <w:szCs w:val="26"/>
        </w:rPr>
        <w:sym w:font="Symbol" w:char="F067"/>
      </w:r>
      <w:r>
        <w:rPr>
          <w:rFonts w:ascii="Arial" w:hAnsi="Arial" w:cs="Arial"/>
          <w:sz w:val="24"/>
          <w:szCs w:val="26"/>
          <w:lang w:val="uk-UA"/>
        </w:rPr>
        <w:t>-</w:t>
      </w:r>
      <w:r>
        <w:rPr>
          <w:rFonts w:ascii="Arial" w:hAnsi="Arial" w:cs="Arial"/>
          <w:kern w:val="26"/>
          <w:sz w:val="24"/>
          <w:szCs w:val="26"/>
          <w:lang w:val="uk-UA"/>
        </w:rPr>
        <w:t>С</w:t>
      </w:r>
      <w:r>
        <w:rPr>
          <w:rFonts w:ascii="Arial" w:hAnsi="Arial" w:cs="Arial"/>
          <w:kern w:val="26"/>
          <w:sz w:val="24"/>
          <w:szCs w:val="26"/>
          <w:vertAlign w:val="subscript"/>
          <w:lang w:val="uk-UA"/>
        </w:rPr>
        <w:t>2</w:t>
      </w:r>
      <w:r>
        <w:rPr>
          <w:rFonts w:ascii="Arial" w:hAnsi="Arial" w:cs="Arial"/>
          <w:kern w:val="26"/>
          <w:sz w:val="24"/>
          <w:szCs w:val="26"/>
          <w:lang w:val="uk-UA"/>
        </w:rPr>
        <w:t>S - не має в'яжучих властивостей;</w:t>
      </w:r>
    </w:p>
    <w:p w:rsidR="002774FA" w:rsidRDefault="002774FA" w:rsidP="002774FA">
      <w:pPr>
        <w:pStyle w:val="12"/>
        <w:spacing w:line="288" w:lineRule="auto"/>
        <w:ind w:firstLine="709"/>
        <w:jc w:val="both"/>
        <w:rPr>
          <w:rFonts w:ascii="Arial" w:hAnsi="Arial" w:cs="Arial"/>
          <w:kern w:val="26"/>
          <w:sz w:val="24"/>
          <w:szCs w:val="26"/>
          <w:lang w:val="uk-UA"/>
        </w:rPr>
      </w:pPr>
      <w:r>
        <w:rPr>
          <w:rFonts w:ascii="Arial" w:hAnsi="Arial" w:cs="Arial"/>
          <w:kern w:val="26"/>
          <w:sz w:val="24"/>
          <w:szCs w:val="26"/>
          <w:lang w:val="uk-UA"/>
        </w:rPr>
        <w:t>- метасилікат CS - не має в'яжучих властивостей;</w:t>
      </w:r>
    </w:p>
    <w:p w:rsidR="002774FA" w:rsidRDefault="002774FA" w:rsidP="002774FA">
      <w:pPr>
        <w:pStyle w:val="12"/>
        <w:spacing w:line="288" w:lineRule="auto"/>
        <w:ind w:firstLine="709"/>
        <w:jc w:val="both"/>
        <w:rPr>
          <w:rFonts w:ascii="Arial" w:hAnsi="Arial" w:cs="Arial"/>
          <w:kern w:val="26"/>
          <w:sz w:val="24"/>
          <w:szCs w:val="26"/>
          <w:lang w:val="uk-UA"/>
        </w:rPr>
      </w:pPr>
      <w:r>
        <w:rPr>
          <w:rFonts w:ascii="Arial" w:hAnsi="Arial" w:cs="Arial"/>
          <w:kern w:val="26"/>
          <w:sz w:val="24"/>
          <w:szCs w:val="26"/>
          <w:lang w:val="uk-UA"/>
        </w:rPr>
        <w:t>- двокальцієвий алюмосилікат C</w:t>
      </w:r>
      <w:r>
        <w:rPr>
          <w:rFonts w:ascii="Arial" w:hAnsi="Arial" w:cs="Arial"/>
          <w:kern w:val="26"/>
          <w:sz w:val="24"/>
          <w:szCs w:val="26"/>
          <w:vertAlign w:val="subscript"/>
          <w:lang w:val="uk-UA"/>
        </w:rPr>
        <w:t>2</w:t>
      </w:r>
      <w:r>
        <w:rPr>
          <w:rFonts w:ascii="Arial" w:hAnsi="Arial" w:cs="Arial"/>
          <w:kern w:val="26"/>
          <w:sz w:val="24"/>
          <w:szCs w:val="26"/>
          <w:lang w:val="uk-UA"/>
        </w:rPr>
        <w:t>AS - не має в'яжучих властивостей;</w:t>
      </w:r>
    </w:p>
    <w:p w:rsidR="002774FA" w:rsidRDefault="002774FA" w:rsidP="002774FA">
      <w:pPr>
        <w:pStyle w:val="12"/>
        <w:spacing w:line="288" w:lineRule="auto"/>
        <w:ind w:firstLine="709"/>
        <w:jc w:val="both"/>
        <w:rPr>
          <w:rFonts w:ascii="Arial" w:hAnsi="Arial" w:cs="Arial"/>
          <w:kern w:val="26"/>
          <w:sz w:val="24"/>
          <w:szCs w:val="26"/>
          <w:lang w:val="uk-UA"/>
        </w:rPr>
      </w:pPr>
      <w:r>
        <w:rPr>
          <w:rFonts w:ascii="Arial" w:hAnsi="Arial" w:cs="Arial"/>
          <w:kern w:val="26"/>
          <w:sz w:val="24"/>
          <w:szCs w:val="26"/>
          <w:lang w:val="uk-UA"/>
        </w:rPr>
        <w:t>- трикальцієвий алюмінат C</w:t>
      </w:r>
      <w:r>
        <w:rPr>
          <w:rFonts w:ascii="Arial" w:hAnsi="Arial" w:cs="Arial"/>
          <w:kern w:val="26"/>
          <w:sz w:val="24"/>
          <w:szCs w:val="26"/>
          <w:vertAlign w:val="subscript"/>
          <w:lang w:val="uk-UA"/>
        </w:rPr>
        <w:t>3</w:t>
      </w:r>
      <w:r>
        <w:rPr>
          <w:rFonts w:ascii="Arial" w:hAnsi="Arial" w:cs="Arial"/>
          <w:kern w:val="26"/>
          <w:sz w:val="24"/>
          <w:szCs w:val="26"/>
          <w:lang w:val="uk-UA"/>
        </w:rPr>
        <w:t>A - має в'яжучі властивості;</w:t>
      </w:r>
    </w:p>
    <w:p w:rsidR="002774FA" w:rsidRDefault="002774FA" w:rsidP="002774FA">
      <w:pPr>
        <w:pStyle w:val="12"/>
        <w:spacing w:line="288" w:lineRule="auto"/>
        <w:ind w:firstLine="709"/>
        <w:jc w:val="both"/>
        <w:rPr>
          <w:rFonts w:ascii="Arial" w:hAnsi="Arial" w:cs="Arial"/>
          <w:kern w:val="26"/>
          <w:sz w:val="24"/>
          <w:szCs w:val="26"/>
          <w:lang w:val="uk-UA"/>
        </w:rPr>
      </w:pPr>
      <w:r>
        <w:rPr>
          <w:rFonts w:ascii="Arial" w:hAnsi="Arial" w:cs="Arial"/>
          <w:kern w:val="26"/>
          <w:sz w:val="24"/>
          <w:szCs w:val="26"/>
          <w:lang w:val="uk-UA"/>
        </w:rPr>
        <w:t>- алюмінат кальцію C</w:t>
      </w:r>
      <w:r>
        <w:rPr>
          <w:rFonts w:ascii="Arial" w:hAnsi="Arial" w:cs="Arial"/>
          <w:kern w:val="26"/>
          <w:sz w:val="24"/>
          <w:szCs w:val="26"/>
          <w:vertAlign w:val="subscript"/>
          <w:lang w:val="uk-UA"/>
        </w:rPr>
        <w:t>12</w:t>
      </w:r>
      <w:r>
        <w:rPr>
          <w:rFonts w:ascii="Arial" w:hAnsi="Arial" w:cs="Arial"/>
          <w:kern w:val="26"/>
          <w:sz w:val="24"/>
          <w:szCs w:val="26"/>
          <w:lang w:val="uk-UA"/>
        </w:rPr>
        <w:t>A</w:t>
      </w:r>
      <w:r>
        <w:rPr>
          <w:rFonts w:ascii="Arial" w:hAnsi="Arial" w:cs="Arial"/>
          <w:kern w:val="26"/>
          <w:sz w:val="24"/>
          <w:szCs w:val="26"/>
          <w:vertAlign w:val="subscript"/>
          <w:lang w:val="uk-UA"/>
        </w:rPr>
        <w:t>7</w:t>
      </w:r>
      <w:r>
        <w:rPr>
          <w:rFonts w:ascii="Arial" w:hAnsi="Arial" w:cs="Arial"/>
          <w:kern w:val="26"/>
          <w:sz w:val="24"/>
          <w:szCs w:val="26"/>
          <w:lang w:val="uk-UA"/>
        </w:rPr>
        <w:t xml:space="preserve"> - має в'яжучі властивості;</w:t>
      </w:r>
    </w:p>
    <w:p w:rsidR="002774FA" w:rsidRDefault="002774FA" w:rsidP="002774FA">
      <w:pPr>
        <w:pStyle w:val="12"/>
        <w:spacing w:line="288" w:lineRule="auto"/>
        <w:ind w:firstLine="709"/>
        <w:jc w:val="both"/>
        <w:rPr>
          <w:rFonts w:ascii="Arial" w:hAnsi="Arial" w:cs="Arial"/>
          <w:kern w:val="26"/>
          <w:sz w:val="24"/>
          <w:szCs w:val="26"/>
          <w:lang w:val="uk-UA"/>
        </w:rPr>
      </w:pPr>
      <w:r>
        <w:rPr>
          <w:rFonts w:ascii="Arial" w:hAnsi="Arial" w:cs="Arial"/>
          <w:kern w:val="26"/>
          <w:sz w:val="24"/>
          <w:szCs w:val="26"/>
          <w:lang w:val="uk-UA"/>
        </w:rPr>
        <w:t>- алюмоферит кальцію C</w:t>
      </w:r>
      <w:r>
        <w:rPr>
          <w:rFonts w:ascii="Arial" w:hAnsi="Arial" w:cs="Arial"/>
          <w:kern w:val="26"/>
          <w:sz w:val="24"/>
          <w:szCs w:val="26"/>
          <w:vertAlign w:val="subscript"/>
          <w:lang w:val="uk-UA"/>
        </w:rPr>
        <w:t>4</w:t>
      </w:r>
      <w:r>
        <w:rPr>
          <w:rFonts w:ascii="Arial" w:hAnsi="Arial" w:cs="Arial"/>
          <w:kern w:val="26"/>
          <w:sz w:val="24"/>
          <w:szCs w:val="26"/>
          <w:lang w:val="uk-UA"/>
        </w:rPr>
        <w:t>AF - має в'яжучі властивості.</w:t>
      </w:r>
    </w:p>
    <w:p w:rsidR="002774FA" w:rsidRDefault="002774FA" w:rsidP="002774FA">
      <w:pPr>
        <w:pStyle w:val="12"/>
        <w:spacing w:line="288" w:lineRule="auto"/>
        <w:ind w:firstLine="680"/>
        <w:jc w:val="both"/>
        <w:rPr>
          <w:rFonts w:ascii="Arial" w:hAnsi="Arial" w:cs="Arial"/>
          <w:kern w:val="26"/>
          <w:sz w:val="24"/>
          <w:szCs w:val="26"/>
          <w:lang w:val="uk-UA"/>
        </w:rPr>
      </w:pPr>
      <w:r>
        <w:rPr>
          <w:rFonts w:ascii="Arial" w:hAnsi="Arial" w:cs="Arial"/>
          <w:kern w:val="26"/>
          <w:sz w:val="24"/>
          <w:szCs w:val="26"/>
          <w:lang w:val="uk-UA"/>
        </w:rPr>
        <w:t xml:space="preserve">У мінералів цементного клінкеру (аліт, беліт), що активно твердіють, в структурі  такі проміжки (вакансії) є, а у сполук, які у звичайних умовах є інертними по відношенню до води, таких як </w:t>
      </w:r>
      <w:r>
        <w:rPr>
          <w:rFonts w:ascii="Arial" w:hAnsi="Arial" w:cs="Arial"/>
          <w:sz w:val="24"/>
          <w:szCs w:val="26"/>
        </w:rPr>
        <w:sym w:font="Symbol" w:char="F067"/>
      </w:r>
      <w:r>
        <w:rPr>
          <w:rFonts w:ascii="Arial" w:hAnsi="Arial" w:cs="Arial"/>
          <w:kern w:val="26"/>
          <w:sz w:val="24"/>
          <w:szCs w:val="26"/>
          <w:lang w:val="uk-UA"/>
        </w:rPr>
        <w:t>-С</w:t>
      </w:r>
      <w:r>
        <w:rPr>
          <w:rFonts w:ascii="Arial" w:hAnsi="Arial" w:cs="Arial"/>
          <w:kern w:val="26"/>
          <w:sz w:val="24"/>
          <w:szCs w:val="26"/>
          <w:vertAlign w:val="subscript"/>
          <w:lang w:val="uk-UA"/>
        </w:rPr>
        <w:t>2</w:t>
      </w:r>
      <w:r>
        <w:rPr>
          <w:rFonts w:ascii="Arial" w:hAnsi="Arial" w:cs="Arial"/>
          <w:kern w:val="26"/>
          <w:sz w:val="24"/>
          <w:szCs w:val="26"/>
          <w:lang w:val="uk-UA"/>
        </w:rPr>
        <w:t>S, CS, C</w:t>
      </w:r>
      <w:r>
        <w:rPr>
          <w:rFonts w:ascii="Arial" w:hAnsi="Arial" w:cs="Arial"/>
          <w:kern w:val="26"/>
          <w:sz w:val="24"/>
          <w:szCs w:val="26"/>
          <w:vertAlign w:val="subscript"/>
          <w:lang w:val="uk-UA"/>
        </w:rPr>
        <w:t>2</w:t>
      </w:r>
      <w:r>
        <w:rPr>
          <w:rFonts w:ascii="Arial" w:hAnsi="Arial" w:cs="Arial"/>
          <w:kern w:val="26"/>
          <w:sz w:val="24"/>
          <w:szCs w:val="26"/>
          <w:lang w:val="uk-UA"/>
        </w:rPr>
        <w:t>AS, їх не виявлено.</w:t>
      </w:r>
    </w:p>
    <w:p w:rsidR="002774FA" w:rsidRDefault="002774FA" w:rsidP="002774FA">
      <w:pPr>
        <w:pStyle w:val="12"/>
        <w:spacing w:line="288" w:lineRule="auto"/>
        <w:ind w:firstLine="680"/>
        <w:jc w:val="both"/>
        <w:rPr>
          <w:rFonts w:ascii="Arial" w:hAnsi="Arial" w:cs="Arial"/>
          <w:kern w:val="26"/>
          <w:sz w:val="24"/>
          <w:szCs w:val="26"/>
          <w:lang w:val="uk-UA"/>
        </w:rPr>
      </w:pPr>
      <w:r>
        <w:rPr>
          <w:rFonts w:ascii="Arial" w:hAnsi="Arial" w:cs="Arial"/>
          <w:kern w:val="26"/>
          <w:sz w:val="24"/>
          <w:szCs w:val="26"/>
          <w:lang w:val="uk-UA"/>
        </w:rPr>
        <w:t>Ідея залежності в'яжучих властивостей матеріалів від енергетичних рівнів атомів, що входять до складу цих матеріали, отримала досить велике поширення. В'яжучі речовини класифікують з урахуванням природи цих речовин на електронному рівні та розділяють відповідно до електронних конфігурацій визначальних катіонів на s</w:t>
      </w:r>
      <w:r>
        <w:rPr>
          <w:rFonts w:ascii="Arial" w:hAnsi="Arial" w:cs="Arial"/>
          <w:kern w:val="26"/>
          <w:sz w:val="24"/>
          <w:szCs w:val="26"/>
          <w:vertAlign w:val="superscript"/>
          <w:lang w:val="uk-UA"/>
        </w:rPr>
        <w:t>-</w:t>
      </w:r>
      <w:r>
        <w:rPr>
          <w:rFonts w:ascii="Arial" w:hAnsi="Arial" w:cs="Arial"/>
          <w:kern w:val="26"/>
          <w:sz w:val="24"/>
          <w:szCs w:val="26"/>
          <w:lang w:val="uk-UA"/>
        </w:rPr>
        <w:t>, p</w:t>
      </w:r>
      <w:r>
        <w:rPr>
          <w:rFonts w:ascii="Arial" w:hAnsi="Arial" w:cs="Arial"/>
          <w:kern w:val="26"/>
          <w:sz w:val="24"/>
          <w:szCs w:val="26"/>
          <w:vertAlign w:val="superscript"/>
          <w:lang w:val="uk-UA"/>
        </w:rPr>
        <w:t>-</w:t>
      </w:r>
      <w:r>
        <w:rPr>
          <w:rFonts w:ascii="Arial" w:hAnsi="Arial" w:cs="Arial"/>
          <w:kern w:val="26"/>
          <w:sz w:val="24"/>
          <w:szCs w:val="26"/>
          <w:lang w:val="uk-UA"/>
        </w:rPr>
        <w:t>, d</w:t>
      </w:r>
      <w:r>
        <w:rPr>
          <w:rFonts w:ascii="Arial" w:hAnsi="Arial" w:cs="Arial"/>
          <w:kern w:val="26"/>
          <w:sz w:val="24"/>
          <w:szCs w:val="26"/>
          <w:vertAlign w:val="superscript"/>
          <w:lang w:val="uk-UA"/>
        </w:rPr>
        <w:t>-</w:t>
      </w:r>
      <w:r>
        <w:rPr>
          <w:rFonts w:ascii="Arial" w:hAnsi="Arial" w:cs="Arial"/>
          <w:kern w:val="26"/>
          <w:sz w:val="24"/>
          <w:szCs w:val="26"/>
          <w:lang w:val="uk-UA"/>
        </w:rPr>
        <w:t xml:space="preserve"> цементи. Саме належність до сімейства елементів у таблиці Д.І.Менделєєва дає значення головних та орбітальних квантових чисел, які дають інформацію про величину енергії орбіталей катіону, про частку спрямованої складової (ковалентності) зв'язку. Така інформація, дає можливість характеризувати здатність в'яжучої речовини створювати певні адгезійні контакти, виявляти специфічні властивості. Таким чином, сучасний поділ на s</w:t>
      </w:r>
      <w:r>
        <w:rPr>
          <w:rFonts w:ascii="Arial" w:hAnsi="Arial" w:cs="Arial"/>
          <w:kern w:val="26"/>
          <w:sz w:val="24"/>
          <w:szCs w:val="26"/>
          <w:vertAlign w:val="superscript"/>
          <w:lang w:val="uk-UA"/>
        </w:rPr>
        <w:t>-</w:t>
      </w:r>
      <w:r>
        <w:rPr>
          <w:rFonts w:ascii="Arial" w:hAnsi="Arial" w:cs="Arial"/>
          <w:kern w:val="26"/>
          <w:sz w:val="24"/>
          <w:szCs w:val="26"/>
          <w:lang w:val="uk-UA"/>
        </w:rPr>
        <w:t>, p</w:t>
      </w:r>
      <w:r>
        <w:rPr>
          <w:rFonts w:ascii="Arial" w:hAnsi="Arial" w:cs="Arial"/>
          <w:kern w:val="26"/>
          <w:sz w:val="24"/>
          <w:szCs w:val="26"/>
          <w:vertAlign w:val="superscript"/>
          <w:lang w:val="uk-UA"/>
        </w:rPr>
        <w:t>-</w:t>
      </w:r>
      <w:r>
        <w:rPr>
          <w:rFonts w:ascii="Arial" w:hAnsi="Arial" w:cs="Arial"/>
          <w:kern w:val="26"/>
          <w:sz w:val="24"/>
          <w:szCs w:val="26"/>
          <w:lang w:val="uk-UA"/>
        </w:rPr>
        <w:t>, d</w:t>
      </w:r>
      <w:r>
        <w:rPr>
          <w:rFonts w:ascii="Arial" w:hAnsi="Arial" w:cs="Arial"/>
          <w:kern w:val="26"/>
          <w:sz w:val="24"/>
          <w:szCs w:val="26"/>
          <w:vertAlign w:val="superscript"/>
          <w:lang w:val="uk-UA"/>
        </w:rPr>
        <w:t>-</w:t>
      </w:r>
      <w:r>
        <w:rPr>
          <w:rFonts w:ascii="Arial" w:hAnsi="Arial" w:cs="Arial"/>
          <w:kern w:val="26"/>
          <w:sz w:val="24"/>
          <w:szCs w:val="26"/>
          <w:lang w:val="uk-UA"/>
        </w:rPr>
        <w:t xml:space="preserve"> цементи дозволяє вести прогноз властивостей матеріалів – міцності, пластичності, хімічної стійкості в реальних умовах за тією ж закономірністю, за якою періодичний закон розглядає зміну властивостей у напрямку s</w:t>
      </w:r>
      <w:r>
        <w:rPr>
          <w:rFonts w:ascii="Arial" w:hAnsi="Arial" w:cs="Arial"/>
          <w:kern w:val="26"/>
          <w:sz w:val="24"/>
          <w:szCs w:val="26"/>
          <w:vertAlign w:val="superscript"/>
          <w:lang w:val="uk-UA"/>
        </w:rPr>
        <w:t>-</w:t>
      </w:r>
      <w:r>
        <w:rPr>
          <w:rFonts w:ascii="Arial" w:hAnsi="Arial" w:cs="Arial"/>
          <w:kern w:val="26"/>
          <w:sz w:val="24"/>
          <w:szCs w:val="26"/>
          <w:lang w:val="uk-UA"/>
        </w:rPr>
        <w:t>, p</w:t>
      </w:r>
      <w:r>
        <w:rPr>
          <w:rFonts w:ascii="Arial" w:hAnsi="Arial" w:cs="Arial"/>
          <w:kern w:val="26"/>
          <w:sz w:val="24"/>
          <w:szCs w:val="26"/>
          <w:vertAlign w:val="superscript"/>
          <w:lang w:val="uk-UA"/>
        </w:rPr>
        <w:t>-</w:t>
      </w:r>
      <w:r>
        <w:rPr>
          <w:rFonts w:ascii="Arial" w:hAnsi="Arial" w:cs="Arial"/>
          <w:kern w:val="26"/>
          <w:sz w:val="24"/>
          <w:szCs w:val="26"/>
          <w:lang w:val="uk-UA"/>
        </w:rPr>
        <w:t>, d</w:t>
      </w:r>
      <w:r>
        <w:rPr>
          <w:rFonts w:ascii="Arial" w:hAnsi="Arial" w:cs="Arial"/>
          <w:kern w:val="26"/>
          <w:sz w:val="24"/>
          <w:szCs w:val="26"/>
          <w:vertAlign w:val="superscript"/>
          <w:lang w:val="uk-UA"/>
        </w:rPr>
        <w:t>-</w:t>
      </w:r>
      <w:r>
        <w:rPr>
          <w:rFonts w:ascii="Arial" w:hAnsi="Arial" w:cs="Arial"/>
          <w:kern w:val="26"/>
          <w:sz w:val="24"/>
          <w:szCs w:val="26"/>
          <w:lang w:val="uk-UA"/>
        </w:rPr>
        <w:t xml:space="preserve"> елементів.</w:t>
      </w:r>
    </w:p>
    <w:p w:rsidR="002774FA" w:rsidRDefault="002774FA" w:rsidP="002774FA">
      <w:pPr>
        <w:pStyle w:val="12"/>
        <w:spacing w:line="288" w:lineRule="auto"/>
        <w:ind w:firstLine="680"/>
        <w:jc w:val="both"/>
        <w:rPr>
          <w:rFonts w:ascii="Arial" w:hAnsi="Arial" w:cs="Arial"/>
          <w:kern w:val="26"/>
          <w:sz w:val="24"/>
          <w:szCs w:val="26"/>
          <w:lang w:val="uk-UA"/>
        </w:rPr>
      </w:pPr>
      <w:r>
        <w:rPr>
          <w:rFonts w:ascii="Arial" w:hAnsi="Arial" w:cs="Arial"/>
          <w:kern w:val="26"/>
          <w:sz w:val="24"/>
          <w:szCs w:val="26"/>
          <w:lang w:val="uk-UA"/>
        </w:rPr>
        <w:t xml:space="preserve">Загальновизнаним є той факт, що в основі структурної будови силікатів кальцію лежить особливість іона силіцію утворювати тетраедричний комплекс </w:t>
      </w:r>
      <w:r>
        <w:rPr>
          <w:rFonts w:ascii="Arial" w:hAnsi="Arial" w:cs="Arial"/>
          <w:sz w:val="24"/>
          <w:szCs w:val="26"/>
        </w:rPr>
        <w:sym w:font="Symbol" w:char="F05B"/>
      </w:r>
      <w:r>
        <w:rPr>
          <w:rFonts w:ascii="Arial" w:hAnsi="Arial" w:cs="Arial"/>
          <w:kern w:val="26"/>
          <w:sz w:val="24"/>
          <w:szCs w:val="26"/>
          <w:lang w:val="uk-UA"/>
        </w:rPr>
        <w:t>SiO</w:t>
      </w:r>
      <w:r>
        <w:rPr>
          <w:rFonts w:ascii="Arial" w:hAnsi="Arial" w:cs="Arial"/>
          <w:sz w:val="24"/>
          <w:szCs w:val="26"/>
          <w:vertAlign w:val="subscript"/>
          <w:lang w:val="uk-UA"/>
        </w:rPr>
        <w:t>4</w:t>
      </w:r>
      <w:r>
        <w:rPr>
          <w:rFonts w:ascii="Arial" w:hAnsi="Arial" w:cs="Arial"/>
          <w:sz w:val="24"/>
          <w:szCs w:val="26"/>
        </w:rPr>
        <w:sym w:font="Symbol" w:char="F05D"/>
      </w:r>
      <w:r>
        <w:rPr>
          <w:rFonts w:ascii="Arial" w:hAnsi="Arial" w:cs="Arial"/>
          <w:kern w:val="26"/>
          <w:sz w:val="24"/>
          <w:szCs w:val="26"/>
          <w:vertAlign w:val="superscript"/>
          <w:lang w:val="uk-UA"/>
        </w:rPr>
        <w:t>4-</w:t>
      </w:r>
      <w:r>
        <w:rPr>
          <w:rFonts w:ascii="Arial" w:hAnsi="Arial" w:cs="Arial"/>
          <w:kern w:val="26"/>
          <w:sz w:val="24"/>
          <w:szCs w:val="26"/>
          <w:lang w:val="uk-UA"/>
        </w:rPr>
        <w:t xml:space="preserve"> з дуже сильним зв'язком Si-O (силаксановий зв'язок). Якщо розглянути ланцюжок -Са-О-Si-, то зв'язки в ньому нерівноцінні: електронна щільність суттєво зміщена на зв'язок Si-O, тобто зв'язок атома оксигену з атомом силіцію більш ковалентний, а з атомом кальцію - більш іонний.</w:t>
      </w:r>
    </w:p>
    <w:p w:rsidR="002774FA" w:rsidRDefault="002774FA" w:rsidP="002774FA">
      <w:pPr>
        <w:pStyle w:val="12"/>
        <w:spacing w:line="288" w:lineRule="auto"/>
        <w:ind w:firstLine="680"/>
        <w:jc w:val="both"/>
        <w:rPr>
          <w:rFonts w:ascii="Arial" w:hAnsi="Arial" w:cs="Arial"/>
          <w:kern w:val="26"/>
          <w:sz w:val="24"/>
          <w:szCs w:val="26"/>
          <w:lang w:val="uk-UA"/>
        </w:rPr>
      </w:pPr>
      <w:r>
        <w:rPr>
          <w:rFonts w:ascii="Arial" w:hAnsi="Arial" w:cs="Arial"/>
          <w:kern w:val="26"/>
          <w:sz w:val="24"/>
          <w:szCs w:val="26"/>
          <w:lang w:val="uk-UA"/>
        </w:rPr>
        <w:t xml:space="preserve">До теперішнього часу вважається встановленим, що ступінь асоціації силіційоксигенових тетраедрів </w:t>
      </w:r>
      <w:r>
        <w:rPr>
          <w:rFonts w:ascii="Arial" w:hAnsi="Arial" w:cs="Arial"/>
          <w:sz w:val="24"/>
          <w:szCs w:val="26"/>
        </w:rPr>
        <w:sym w:font="Symbol" w:char="F05B"/>
      </w:r>
      <w:r>
        <w:rPr>
          <w:rFonts w:ascii="Arial" w:hAnsi="Arial" w:cs="Arial"/>
          <w:kern w:val="26"/>
          <w:sz w:val="24"/>
          <w:szCs w:val="26"/>
          <w:lang w:val="uk-UA"/>
        </w:rPr>
        <w:t>SiO</w:t>
      </w:r>
      <w:r>
        <w:rPr>
          <w:rFonts w:ascii="Arial" w:hAnsi="Arial" w:cs="Arial"/>
          <w:sz w:val="24"/>
          <w:szCs w:val="26"/>
          <w:vertAlign w:val="subscript"/>
          <w:lang w:val="uk-UA"/>
        </w:rPr>
        <w:t>4</w:t>
      </w:r>
      <w:r>
        <w:rPr>
          <w:rFonts w:ascii="Arial" w:hAnsi="Arial" w:cs="Arial"/>
          <w:sz w:val="24"/>
          <w:szCs w:val="26"/>
        </w:rPr>
        <w:sym w:font="Symbol" w:char="F05D"/>
      </w:r>
      <w:r>
        <w:rPr>
          <w:rFonts w:ascii="Arial" w:hAnsi="Arial" w:cs="Arial"/>
          <w:kern w:val="26"/>
          <w:sz w:val="24"/>
          <w:szCs w:val="26"/>
          <w:vertAlign w:val="superscript"/>
          <w:lang w:val="uk-UA"/>
        </w:rPr>
        <w:t>4-</w:t>
      </w:r>
      <w:r>
        <w:rPr>
          <w:rFonts w:ascii="Arial" w:hAnsi="Arial" w:cs="Arial"/>
          <w:kern w:val="26"/>
          <w:sz w:val="24"/>
          <w:szCs w:val="26"/>
          <w:lang w:val="uk-UA"/>
        </w:rPr>
        <w:t xml:space="preserve"> (вона покладена в основу класифікації силікатів) та наявність у силікатів кальцію в'яжучих властивостей взаємопов'язані: чим більший ступінь асоціації, то менш виражена здатність системи до твердіння. Справді, у структурах ортосилікатів кальцію </w:t>
      </w:r>
      <w:r>
        <w:rPr>
          <w:rFonts w:ascii="Arial" w:hAnsi="Arial" w:cs="Arial"/>
          <w:sz w:val="24"/>
          <w:szCs w:val="26"/>
        </w:rPr>
        <w:sym w:font="Symbol" w:char="F062"/>
      </w:r>
      <w:r>
        <w:rPr>
          <w:rFonts w:ascii="Arial" w:hAnsi="Arial" w:cs="Arial"/>
          <w:kern w:val="26"/>
          <w:sz w:val="24"/>
          <w:szCs w:val="26"/>
          <w:lang w:val="uk-UA"/>
        </w:rPr>
        <w:t>-С</w:t>
      </w:r>
      <w:r>
        <w:rPr>
          <w:rFonts w:ascii="Arial" w:hAnsi="Arial" w:cs="Arial"/>
          <w:kern w:val="26"/>
          <w:sz w:val="24"/>
          <w:szCs w:val="26"/>
          <w:vertAlign w:val="subscript"/>
          <w:lang w:val="uk-UA"/>
        </w:rPr>
        <w:t>2</w:t>
      </w:r>
      <w:r>
        <w:rPr>
          <w:rFonts w:ascii="Arial" w:hAnsi="Arial" w:cs="Arial"/>
          <w:kern w:val="26"/>
          <w:sz w:val="24"/>
          <w:szCs w:val="26"/>
          <w:lang w:val="uk-UA"/>
        </w:rPr>
        <w:t>S та С</w:t>
      </w:r>
      <w:r>
        <w:rPr>
          <w:rFonts w:ascii="Arial" w:hAnsi="Arial" w:cs="Arial"/>
          <w:kern w:val="26"/>
          <w:sz w:val="24"/>
          <w:szCs w:val="26"/>
          <w:vertAlign w:val="subscript"/>
          <w:lang w:val="uk-UA"/>
        </w:rPr>
        <w:t>3</w:t>
      </w:r>
      <w:r>
        <w:rPr>
          <w:rFonts w:ascii="Arial" w:hAnsi="Arial" w:cs="Arial"/>
          <w:kern w:val="26"/>
          <w:sz w:val="24"/>
          <w:szCs w:val="26"/>
          <w:lang w:val="uk-UA"/>
        </w:rPr>
        <w:t xml:space="preserve">S, що проявляють в'яжучі властивості, всі тетраедри </w:t>
      </w:r>
      <w:r>
        <w:rPr>
          <w:rFonts w:ascii="Arial" w:hAnsi="Arial" w:cs="Arial"/>
          <w:sz w:val="24"/>
          <w:szCs w:val="26"/>
        </w:rPr>
        <w:sym w:font="Symbol" w:char="F05B"/>
      </w:r>
      <w:r>
        <w:rPr>
          <w:rFonts w:ascii="Arial" w:hAnsi="Arial" w:cs="Arial"/>
          <w:kern w:val="26"/>
          <w:sz w:val="24"/>
          <w:szCs w:val="26"/>
          <w:lang w:val="uk-UA"/>
        </w:rPr>
        <w:t>SiO</w:t>
      </w:r>
      <w:r>
        <w:rPr>
          <w:rFonts w:ascii="Arial" w:hAnsi="Arial" w:cs="Arial"/>
          <w:sz w:val="24"/>
          <w:szCs w:val="26"/>
          <w:vertAlign w:val="subscript"/>
          <w:lang w:val="uk-UA"/>
        </w:rPr>
        <w:t>4</w:t>
      </w:r>
      <w:r>
        <w:rPr>
          <w:rFonts w:ascii="Arial" w:hAnsi="Arial" w:cs="Arial"/>
          <w:sz w:val="24"/>
          <w:szCs w:val="26"/>
        </w:rPr>
        <w:sym w:font="Symbol" w:char="F05D"/>
      </w:r>
      <w:r>
        <w:rPr>
          <w:rFonts w:ascii="Arial" w:hAnsi="Arial" w:cs="Arial"/>
          <w:kern w:val="26"/>
          <w:sz w:val="24"/>
          <w:szCs w:val="26"/>
          <w:vertAlign w:val="superscript"/>
          <w:lang w:val="uk-UA"/>
        </w:rPr>
        <w:t>4-</w:t>
      </w:r>
      <w:r>
        <w:rPr>
          <w:rFonts w:ascii="Arial" w:hAnsi="Arial" w:cs="Arial"/>
          <w:kern w:val="26"/>
          <w:sz w:val="24"/>
          <w:szCs w:val="26"/>
          <w:lang w:val="uk-UA"/>
        </w:rPr>
        <w:t xml:space="preserve"> ізольовані один від одного. Виходячи з цих уявлень, було розшифровано цілу низку складних за будовою силікатних структур – кристалогідратів, таких як ксонотліт, гіллебрандит, тоберморит та ін., які є продуктами твердіння силікатних композицій. Зроблено висновок, що основним силіційоксигеновим угрупуванням у структурах цих сполук є діортогрупа </w:t>
      </w:r>
      <w:r>
        <w:rPr>
          <w:rFonts w:ascii="Arial" w:hAnsi="Arial" w:cs="Arial"/>
          <w:sz w:val="24"/>
          <w:szCs w:val="26"/>
        </w:rPr>
        <w:sym w:font="Symbol" w:char="F05B"/>
      </w:r>
      <w:r>
        <w:rPr>
          <w:rFonts w:ascii="Arial" w:hAnsi="Arial" w:cs="Arial"/>
          <w:kern w:val="26"/>
          <w:sz w:val="24"/>
          <w:szCs w:val="26"/>
          <w:lang w:val="uk-UA"/>
        </w:rPr>
        <w:t>Si</w:t>
      </w:r>
      <w:r>
        <w:rPr>
          <w:rFonts w:ascii="Arial" w:hAnsi="Arial" w:cs="Arial"/>
          <w:kern w:val="26"/>
          <w:sz w:val="24"/>
          <w:szCs w:val="26"/>
          <w:vertAlign w:val="subscript"/>
          <w:lang w:val="uk-UA"/>
        </w:rPr>
        <w:t>2</w:t>
      </w:r>
      <w:r>
        <w:rPr>
          <w:rFonts w:ascii="Arial" w:hAnsi="Arial" w:cs="Arial"/>
          <w:kern w:val="26"/>
          <w:sz w:val="24"/>
          <w:szCs w:val="26"/>
          <w:lang w:val="uk-UA"/>
        </w:rPr>
        <w:t>O</w:t>
      </w:r>
      <w:r>
        <w:rPr>
          <w:rFonts w:ascii="Arial" w:hAnsi="Arial" w:cs="Arial"/>
          <w:sz w:val="24"/>
          <w:szCs w:val="26"/>
          <w:vertAlign w:val="subscript"/>
          <w:lang w:val="uk-UA"/>
        </w:rPr>
        <w:t>7</w:t>
      </w:r>
      <w:r>
        <w:rPr>
          <w:rFonts w:ascii="Arial" w:hAnsi="Arial" w:cs="Arial"/>
          <w:sz w:val="24"/>
          <w:szCs w:val="26"/>
        </w:rPr>
        <w:sym w:font="Symbol" w:char="F05D"/>
      </w:r>
      <w:r>
        <w:rPr>
          <w:rFonts w:ascii="Arial" w:hAnsi="Arial" w:cs="Arial"/>
          <w:kern w:val="26"/>
          <w:sz w:val="24"/>
          <w:szCs w:val="26"/>
          <w:vertAlign w:val="superscript"/>
          <w:lang w:val="uk-UA"/>
        </w:rPr>
        <w:t>6-</w:t>
      </w:r>
      <w:r>
        <w:rPr>
          <w:rFonts w:ascii="Arial" w:hAnsi="Arial" w:cs="Arial"/>
          <w:kern w:val="26"/>
          <w:sz w:val="24"/>
          <w:szCs w:val="26"/>
          <w:lang w:val="uk-UA"/>
        </w:rPr>
        <w:t xml:space="preserve">, в якій два тетраедри </w:t>
      </w:r>
      <w:r>
        <w:rPr>
          <w:rFonts w:ascii="Arial" w:hAnsi="Arial" w:cs="Arial"/>
          <w:sz w:val="24"/>
          <w:szCs w:val="26"/>
        </w:rPr>
        <w:sym w:font="Symbol" w:char="F05B"/>
      </w:r>
      <w:r>
        <w:rPr>
          <w:rFonts w:ascii="Arial" w:hAnsi="Arial" w:cs="Arial"/>
          <w:kern w:val="26"/>
          <w:sz w:val="24"/>
          <w:szCs w:val="26"/>
          <w:lang w:val="uk-UA"/>
        </w:rPr>
        <w:t>SiO</w:t>
      </w:r>
      <w:r>
        <w:rPr>
          <w:rFonts w:ascii="Arial" w:hAnsi="Arial" w:cs="Arial"/>
          <w:sz w:val="24"/>
          <w:szCs w:val="26"/>
          <w:vertAlign w:val="subscript"/>
          <w:lang w:val="uk-UA"/>
        </w:rPr>
        <w:t>4</w:t>
      </w:r>
      <w:r>
        <w:rPr>
          <w:rFonts w:ascii="Arial" w:hAnsi="Arial" w:cs="Arial"/>
          <w:sz w:val="24"/>
          <w:szCs w:val="26"/>
        </w:rPr>
        <w:sym w:font="Symbol" w:char="F05D"/>
      </w:r>
      <w:r>
        <w:rPr>
          <w:rFonts w:ascii="Arial" w:hAnsi="Arial" w:cs="Arial"/>
          <w:kern w:val="26"/>
          <w:sz w:val="24"/>
          <w:szCs w:val="26"/>
          <w:vertAlign w:val="superscript"/>
          <w:lang w:val="uk-UA"/>
        </w:rPr>
        <w:t>4-</w:t>
      </w:r>
      <w:r>
        <w:rPr>
          <w:rFonts w:ascii="Arial" w:hAnsi="Arial" w:cs="Arial"/>
          <w:kern w:val="26"/>
          <w:sz w:val="24"/>
          <w:szCs w:val="26"/>
          <w:lang w:val="uk-UA"/>
        </w:rPr>
        <w:t xml:space="preserve"> з'єднані між собою за допомогою атома оксигену. Також встановлено, що ключем до пояснення своєрідних структур твердіння таких сполук є визначальна роль «великих» катіонів кальцію. Силіційоксигенові тетраедри змушені пристосовуватися до таких катіонів, розташовуючись так, щоб дати можливість структурі, що створюється, повторюватися, і таким чином структура силікатів має «періоди повторення».</w:t>
      </w:r>
    </w:p>
    <w:p w:rsidR="002774FA" w:rsidRDefault="002774FA" w:rsidP="002774FA">
      <w:pPr>
        <w:pStyle w:val="12"/>
        <w:spacing w:line="288" w:lineRule="auto"/>
        <w:ind w:firstLine="680"/>
        <w:jc w:val="both"/>
        <w:rPr>
          <w:rFonts w:ascii="Arial" w:hAnsi="Arial" w:cs="Arial"/>
          <w:kern w:val="26"/>
          <w:sz w:val="24"/>
          <w:szCs w:val="26"/>
          <w:lang w:val="uk-UA"/>
        </w:rPr>
      </w:pPr>
      <w:r>
        <w:rPr>
          <w:rFonts w:ascii="Arial" w:hAnsi="Arial" w:cs="Arial"/>
          <w:kern w:val="26"/>
          <w:sz w:val="24"/>
          <w:szCs w:val="26"/>
          <w:lang w:val="uk-UA"/>
        </w:rPr>
        <w:t xml:space="preserve">У подальшому розгляді як приклад ми докладніше зупинимося на описі структур кристалів лише головних представників цементного клінкеру: мінералів-силікатів: беліту </w:t>
      </w:r>
      <w:r>
        <w:rPr>
          <w:rFonts w:ascii="Arial" w:hAnsi="Arial" w:cs="Arial"/>
          <w:sz w:val="24"/>
          <w:szCs w:val="26"/>
        </w:rPr>
        <w:sym w:font="Symbol" w:char="F062"/>
      </w:r>
      <w:r>
        <w:rPr>
          <w:rFonts w:ascii="Arial" w:hAnsi="Arial" w:cs="Arial"/>
          <w:sz w:val="24"/>
          <w:szCs w:val="26"/>
          <w:lang w:val="uk-UA"/>
        </w:rPr>
        <w:t>-</w:t>
      </w:r>
      <w:r>
        <w:rPr>
          <w:rFonts w:ascii="Arial" w:hAnsi="Arial" w:cs="Arial"/>
          <w:kern w:val="26"/>
          <w:sz w:val="24"/>
          <w:szCs w:val="26"/>
          <w:lang w:val="uk-UA"/>
        </w:rPr>
        <w:t>С</w:t>
      </w:r>
      <w:r>
        <w:rPr>
          <w:rFonts w:ascii="Arial" w:hAnsi="Arial" w:cs="Arial"/>
          <w:kern w:val="26"/>
          <w:sz w:val="24"/>
          <w:szCs w:val="26"/>
          <w:vertAlign w:val="subscript"/>
          <w:lang w:val="uk-UA"/>
        </w:rPr>
        <w:t>2</w:t>
      </w:r>
      <w:r>
        <w:rPr>
          <w:rFonts w:ascii="Arial" w:hAnsi="Arial" w:cs="Arial"/>
          <w:kern w:val="26"/>
          <w:sz w:val="24"/>
          <w:szCs w:val="26"/>
          <w:lang w:val="uk-UA"/>
        </w:rPr>
        <w:t>S (</w:t>
      </w:r>
      <w:r>
        <w:rPr>
          <w:rFonts w:ascii="Arial" w:hAnsi="Arial" w:cs="Arial"/>
          <w:sz w:val="24"/>
          <w:szCs w:val="26"/>
        </w:rPr>
        <w:sym w:font="Symbol" w:char="F062"/>
      </w:r>
      <w:r>
        <w:rPr>
          <w:rFonts w:ascii="Arial" w:hAnsi="Arial" w:cs="Arial"/>
          <w:sz w:val="24"/>
          <w:szCs w:val="26"/>
          <w:lang w:val="uk-UA"/>
        </w:rPr>
        <w:t>-</w:t>
      </w:r>
      <w:r>
        <w:rPr>
          <w:rFonts w:ascii="Arial" w:hAnsi="Arial" w:cs="Arial"/>
          <w:kern w:val="26"/>
          <w:sz w:val="24"/>
          <w:szCs w:val="26"/>
          <w:lang w:val="uk-UA"/>
        </w:rPr>
        <w:t>Са</w:t>
      </w:r>
      <w:r>
        <w:rPr>
          <w:rFonts w:ascii="Arial" w:hAnsi="Arial" w:cs="Arial"/>
          <w:kern w:val="26"/>
          <w:sz w:val="24"/>
          <w:szCs w:val="26"/>
          <w:vertAlign w:val="subscript"/>
          <w:lang w:val="uk-UA"/>
        </w:rPr>
        <w:t>2</w:t>
      </w:r>
      <w:r>
        <w:rPr>
          <w:rFonts w:ascii="Arial" w:hAnsi="Arial" w:cs="Arial"/>
          <w:kern w:val="26"/>
          <w:sz w:val="24"/>
          <w:szCs w:val="26"/>
          <w:lang w:val="uk-UA"/>
        </w:rPr>
        <w:t>SiO</w:t>
      </w:r>
      <w:r>
        <w:rPr>
          <w:rFonts w:ascii="Arial" w:hAnsi="Arial" w:cs="Arial"/>
          <w:kern w:val="26"/>
          <w:sz w:val="24"/>
          <w:szCs w:val="26"/>
          <w:vertAlign w:val="subscript"/>
          <w:lang w:val="uk-UA"/>
        </w:rPr>
        <w:t>4</w:t>
      </w:r>
      <w:r>
        <w:rPr>
          <w:rFonts w:ascii="Arial" w:hAnsi="Arial" w:cs="Arial"/>
          <w:kern w:val="26"/>
          <w:sz w:val="24"/>
          <w:szCs w:val="26"/>
          <w:lang w:val="uk-UA"/>
        </w:rPr>
        <w:t>) та аліту С</w:t>
      </w:r>
      <w:r>
        <w:rPr>
          <w:rFonts w:ascii="Arial" w:hAnsi="Arial" w:cs="Arial"/>
          <w:kern w:val="26"/>
          <w:sz w:val="24"/>
          <w:szCs w:val="26"/>
          <w:vertAlign w:val="subscript"/>
          <w:lang w:val="uk-UA"/>
        </w:rPr>
        <w:t>3</w:t>
      </w:r>
      <w:r>
        <w:rPr>
          <w:rFonts w:ascii="Arial" w:hAnsi="Arial" w:cs="Arial"/>
          <w:kern w:val="26"/>
          <w:sz w:val="24"/>
          <w:szCs w:val="26"/>
          <w:lang w:val="uk-UA"/>
        </w:rPr>
        <w:t>S (Ca</w:t>
      </w:r>
      <w:r>
        <w:rPr>
          <w:rFonts w:ascii="Arial" w:hAnsi="Arial" w:cs="Arial"/>
          <w:kern w:val="26"/>
          <w:sz w:val="24"/>
          <w:szCs w:val="26"/>
          <w:vertAlign w:val="subscript"/>
          <w:lang w:val="uk-UA"/>
        </w:rPr>
        <w:t>2</w:t>
      </w:r>
      <w:r>
        <w:rPr>
          <w:rFonts w:ascii="Arial" w:hAnsi="Arial" w:cs="Arial"/>
          <w:kern w:val="26"/>
          <w:sz w:val="24"/>
          <w:szCs w:val="26"/>
          <w:lang w:val="uk-UA"/>
        </w:rPr>
        <w:t>SiO</w:t>
      </w:r>
      <w:r>
        <w:rPr>
          <w:rFonts w:ascii="Arial" w:hAnsi="Arial" w:cs="Arial"/>
          <w:kern w:val="26"/>
          <w:sz w:val="24"/>
          <w:szCs w:val="26"/>
          <w:vertAlign w:val="subscript"/>
          <w:lang w:val="uk-UA"/>
        </w:rPr>
        <w:t>4</w:t>
      </w:r>
      <w:r>
        <w:rPr>
          <w:rFonts w:ascii="Arial" w:hAnsi="Arial" w:cs="Arial"/>
          <w:noProof/>
          <w:szCs w:val="26"/>
          <w:lang w:val="uk-UA"/>
        </w:rPr>
        <w:t>·</w:t>
      </w:r>
      <w:r>
        <w:rPr>
          <w:rFonts w:ascii="Arial" w:hAnsi="Arial" w:cs="Arial"/>
          <w:kern w:val="26"/>
          <w:sz w:val="24"/>
          <w:szCs w:val="26"/>
          <w:lang w:val="uk-UA"/>
        </w:rPr>
        <w:t xml:space="preserve">CaO), загальна кількість яких у складі цементного клінкеру становить біля 80 %. </w:t>
      </w:r>
    </w:p>
    <w:p w:rsidR="002774FA" w:rsidRDefault="002774FA" w:rsidP="002774FA">
      <w:pPr>
        <w:pStyle w:val="12"/>
        <w:spacing w:line="288" w:lineRule="auto"/>
        <w:ind w:firstLine="680"/>
        <w:jc w:val="both"/>
        <w:rPr>
          <w:rFonts w:ascii="Arial" w:hAnsi="Arial" w:cs="Arial"/>
          <w:kern w:val="26"/>
          <w:sz w:val="24"/>
          <w:szCs w:val="26"/>
          <w:lang w:val="uk-UA"/>
        </w:rPr>
      </w:pPr>
      <w:r>
        <w:rPr>
          <w:rFonts w:ascii="Arial" w:hAnsi="Arial" w:cs="Arial"/>
          <w:i/>
          <w:kern w:val="26"/>
          <w:sz w:val="24"/>
          <w:szCs w:val="26"/>
          <w:lang w:val="uk-UA"/>
        </w:rPr>
        <w:t>Ізоморфізм</w:t>
      </w:r>
      <w:r>
        <w:rPr>
          <w:rFonts w:ascii="Arial" w:hAnsi="Arial" w:cs="Arial"/>
          <w:kern w:val="26"/>
          <w:sz w:val="24"/>
          <w:szCs w:val="26"/>
          <w:lang w:val="uk-UA"/>
        </w:rPr>
        <w:t xml:space="preserve"> – властивість атомів різних хімічних елементів заміщати один одного у структурах кристалів – є провідним фактором у кристалохімії мінералів цементного клінкеру, у тому числі й мінералів – силікатів. Причому кожен з мінералів може розмістити у своїй решітці лише певну кількість домішок-атомів (іонів), що залежить від особливостей його структури. Наприклад, для беліту кількість домішок становить близько 6% (у перерахунку на оксиди). Найбільш поширений тип ізоморфізму для мінералів цементного клінкеру – гетеровалентний. Обов'язковою умовою здійснення гетеровалентних заміщень є вимога компенсації заряду, яка може бути здійснена різними способами, обмеженими умовами кристалохімії. Чим більше пар гетеровалентних ізоморфних заміщень у структурі мінералу, тим більших спотворень вона зазнає.</w:t>
      </w:r>
    </w:p>
    <w:p w:rsidR="002774FA" w:rsidRDefault="002774FA" w:rsidP="002774FA">
      <w:pPr>
        <w:pStyle w:val="12"/>
        <w:spacing w:line="288" w:lineRule="auto"/>
        <w:ind w:firstLine="680"/>
        <w:jc w:val="both"/>
        <w:rPr>
          <w:rFonts w:ascii="Arial" w:hAnsi="Arial" w:cs="Arial"/>
          <w:kern w:val="2"/>
          <w:sz w:val="24"/>
          <w:szCs w:val="26"/>
          <w:lang w:val="uk-UA"/>
        </w:rPr>
      </w:pPr>
      <w:r>
        <w:rPr>
          <w:rFonts w:ascii="Arial" w:hAnsi="Arial" w:cs="Arial"/>
          <w:sz w:val="24"/>
          <w:szCs w:val="26"/>
          <w:lang w:val="uk-UA"/>
        </w:rPr>
        <w:t>Таким чином, підсумовуючи вищесказане, можна відзначити, що причини проявлення в'яжучих властивостей різних сполук та їх активності полягають у цілому комплексі кристалохімічних параметрів та їх енергетичних проявів. Систематизуючи все сказане вище, можна виділити такі основні критерії оцінки здатності різних систем проявляти в'яжучі властивості:</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 розміщення катіонутворюючого елемента у періодичній системі Менделєєва – важливо для оцінки властивостей в'яжучих гідратаційного твердіння;</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 відношення радіуса катіону та аніону, електронегативність елемента - для оцінки властивостей в'яжучих гідратаційного твердіння;</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 іонний потенціал катіону - для оцінки прояву в'яжучих властивостей системою «оксид-кислота»;</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 окисно-відновний потенціал металу - для оцінки проявлення в'яжучих властивостей системою «метал-кислота».</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Можна відзначити наявність тісного зв'язку кристалохімічних параметрів із здатністю до твердіння системи «порошок-рідина замішування». Не менш важливу роль у ступені проявлення в'яжучих властивостей відіграють такі фактори, як наявність «нерегулярної» координації (наприклад, у іона Са</w:t>
      </w:r>
      <w:r>
        <w:rPr>
          <w:rFonts w:ascii="Arial" w:hAnsi="Arial" w:cs="Arial"/>
          <w:sz w:val="24"/>
          <w:szCs w:val="26"/>
          <w:vertAlign w:val="superscript"/>
          <w:lang w:val="uk-UA"/>
        </w:rPr>
        <w:t>2+</w:t>
      </w:r>
      <w:r>
        <w:rPr>
          <w:rFonts w:ascii="Arial" w:hAnsi="Arial" w:cs="Arial"/>
          <w:sz w:val="24"/>
          <w:szCs w:val="26"/>
          <w:lang w:val="uk-UA"/>
        </w:rPr>
        <w:t xml:space="preserve"> у силікатних системах), «відкритість» (наявність порожнеч) кристалічної структури клінкерних мінералів, їх здатність до ізоморфних заміщень, що приводять до спотворення кристалічних решіток, «неправильність» електростатичного поля, як результат цього явища та інші фактори.</w:t>
      </w:r>
    </w:p>
    <w:p w:rsidR="002774FA" w:rsidRDefault="002774FA" w:rsidP="002774FA">
      <w:pPr>
        <w:pStyle w:val="12"/>
        <w:spacing w:line="288" w:lineRule="auto"/>
        <w:ind w:firstLine="680"/>
        <w:jc w:val="both"/>
        <w:rPr>
          <w:rFonts w:ascii="Arial" w:hAnsi="Arial" w:cs="Arial"/>
          <w:sz w:val="24"/>
          <w:szCs w:val="26"/>
          <w:lang w:val="uk-UA"/>
        </w:rPr>
      </w:pPr>
    </w:p>
    <w:p w:rsidR="002774FA" w:rsidRDefault="002774FA" w:rsidP="002774FA">
      <w:pPr>
        <w:pStyle w:val="a5"/>
        <w:spacing w:line="276" w:lineRule="auto"/>
        <w:rPr>
          <w:rFonts w:ascii="Arial" w:hAnsi="Arial" w:cs="Arial"/>
          <w:bCs/>
          <w:sz w:val="24"/>
          <w:szCs w:val="26"/>
          <w:lang w:val="ru-RU"/>
        </w:rPr>
      </w:pPr>
      <w:r>
        <w:rPr>
          <w:rFonts w:ascii="Arial" w:hAnsi="Arial" w:cs="Arial"/>
          <w:bCs/>
          <w:sz w:val="24"/>
          <w:szCs w:val="26"/>
        </w:rPr>
        <w:t xml:space="preserve">Запитання </w:t>
      </w:r>
      <w:r>
        <w:rPr>
          <w:rFonts w:ascii="Arial" w:hAnsi="Arial" w:cs="Arial"/>
          <w:bCs/>
          <w:sz w:val="24"/>
          <w:szCs w:val="26"/>
          <w:lang w:val="ru-RU"/>
        </w:rPr>
        <w:t>для самоконтролю</w:t>
      </w:r>
    </w:p>
    <w:p w:rsidR="002774FA" w:rsidRDefault="002774FA" w:rsidP="002774FA">
      <w:pPr>
        <w:pStyle w:val="a5"/>
        <w:spacing w:line="276" w:lineRule="auto"/>
        <w:rPr>
          <w:rFonts w:ascii="Arial" w:hAnsi="Arial" w:cs="Arial"/>
          <w:bCs/>
          <w:caps/>
          <w:sz w:val="24"/>
          <w:szCs w:val="26"/>
          <w:lang w:val="ru-RU"/>
        </w:rPr>
      </w:pPr>
    </w:p>
    <w:p w:rsidR="002774FA" w:rsidRDefault="002774FA" w:rsidP="002774FA">
      <w:pPr>
        <w:spacing w:line="288" w:lineRule="auto"/>
        <w:rPr>
          <w:rFonts w:ascii="Arial" w:hAnsi="Arial" w:cs="Arial"/>
          <w:lang w:val="uk-UA"/>
        </w:rPr>
      </w:pPr>
      <w:r>
        <w:rPr>
          <w:rFonts w:ascii="Arial" w:hAnsi="Arial" w:cs="Arial"/>
          <w:lang w:val="uk-UA"/>
        </w:rPr>
        <w:t>1.</w:t>
      </w:r>
      <w:r>
        <w:rPr>
          <w:lang w:val="uk-UA"/>
        </w:rPr>
        <w:t xml:space="preserve"> </w:t>
      </w:r>
      <w:r>
        <w:rPr>
          <w:rFonts w:ascii="Arial" w:hAnsi="Arial" w:cs="Arial"/>
          <w:lang w:val="uk-UA"/>
        </w:rPr>
        <w:t xml:space="preserve">Які основні </w:t>
      </w:r>
      <w:r w:rsidR="00313DCE">
        <w:rPr>
          <w:rFonts w:ascii="Arial" w:hAnsi="Arial" w:cs="Arial"/>
          <w:lang w:val="uk-UA"/>
        </w:rPr>
        <w:t xml:space="preserve"> </w:t>
      </w:r>
      <w:r>
        <w:rPr>
          <w:rFonts w:ascii="Arial" w:hAnsi="Arial" w:cs="Arial"/>
          <w:lang w:val="uk-UA"/>
        </w:rPr>
        <w:t>силікати кальцію входять до скдаду цементного клінкеру?</w:t>
      </w:r>
    </w:p>
    <w:p w:rsidR="002774FA" w:rsidRDefault="002774FA" w:rsidP="002774FA">
      <w:pPr>
        <w:spacing w:line="288" w:lineRule="auto"/>
        <w:rPr>
          <w:rFonts w:ascii="Arial" w:hAnsi="Arial" w:cs="Arial"/>
          <w:lang w:val="uk-UA"/>
        </w:rPr>
      </w:pPr>
      <w:r>
        <w:rPr>
          <w:rFonts w:ascii="Arial" w:hAnsi="Arial" w:cs="Arial"/>
          <w:lang w:val="uk-UA"/>
        </w:rPr>
        <w:t>2.</w:t>
      </w:r>
      <w:r>
        <w:rPr>
          <w:lang w:val="uk-UA"/>
        </w:rPr>
        <w:t xml:space="preserve"> </w:t>
      </w:r>
      <w:r>
        <w:rPr>
          <w:rFonts w:ascii="Arial" w:hAnsi="Arial" w:cs="Arial"/>
          <w:lang w:val="uk-UA"/>
        </w:rPr>
        <w:t>Які основні алюмінати кальцію входять до скдаду цементного клінкеру?</w:t>
      </w:r>
    </w:p>
    <w:p w:rsidR="002774FA" w:rsidRDefault="002774FA" w:rsidP="002774FA">
      <w:pPr>
        <w:spacing w:line="288" w:lineRule="auto"/>
        <w:rPr>
          <w:rFonts w:ascii="Arial" w:hAnsi="Arial" w:cs="Arial"/>
          <w:lang w:val="uk-UA"/>
        </w:rPr>
      </w:pPr>
      <w:r>
        <w:rPr>
          <w:rFonts w:ascii="Arial" w:hAnsi="Arial" w:cs="Arial"/>
          <w:lang w:val="uk-UA"/>
        </w:rPr>
        <w:t>3. Що таке цементний клінкер?</w:t>
      </w:r>
    </w:p>
    <w:p w:rsidR="002774FA" w:rsidRDefault="002774FA" w:rsidP="002774FA">
      <w:pPr>
        <w:spacing w:line="288" w:lineRule="auto"/>
        <w:rPr>
          <w:rFonts w:ascii="Arial" w:hAnsi="Arial" w:cs="Arial"/>
          <w:lang w:val="uk-UA"/>
        </w:rPr>
      </w:pPr>
      <w:r>
        <w:rPr>
          <w:rFonts w:ascii="Arial" w:hAnsi="Arial" w:cs="Arial"/>
          <w:lang w:val="uk-UA"/>
        </w:rPr>
        <w:t>4. Що таке ступінь асоціації?</w:t>
      </w:r>
    </w:p>
    <w:p w:rsidR="002774FA" w:rsidRDefault="002774FA" w:rsidP="002774FA">
      <w:pPr>
        <w:spacing w:line="288" w:lineRule="auto"/>
        <w:rPr>
          <w:rFonts w:ascii="Arial" w:hAnsi="Arial" w:cs="Arial"/>
          <w:lang w:val="uk-UA"/>
        </w:rPr>
      </w:pPr>
      <w:r>
        <w:rPr>
          <w:rFonts w:ascii="Arial" w:hAnsi="Arial" w:cs="Arial"/>
          <w:lang w:val="uk-UA"/>
        </w:rPr>
        <w:t>5. Як пов'язані ступінь асоціації та в'яжучі властивості силікатів кальцію?</w:t>
      </w:r>
    </w:p>
    <w:p w:rsidR="002774FA" w:rsidRDefault="002774FA" w:rsidP="002774FA">
      <w:pPr>
        <w:pStyle w:val="12"/>
        <w:spacing w:line="288" w:lineRule="auto"/>
        <w:ind w:firstLine="680"/>
        <w:jc w:val="both"/>
        <w:rPr>
          <w:rFonts w:ascii="Arial" w:hAnsi="Arial" w:cs="Arial"/>
          <w:sz w:val="24"/>
          <w:szCs w:val="26"/>
          <w:lang w:val="uk-UA"/>
        </w:rPr>
      </w:pPr>
    </w:p>
    <w:p w:rsidR="002774FA" w:rsidRDefault="002774FA" w:rsidP="002774FA">
      <w:pPr>
        <w:spacing w:line="288" w:lineRule="auto"/>
        <w:ind w:left="360"/>
        <w:jc w:val="center"/>
        <w:rPr>
          <w:rFonts w:ascii="Arial" w:hAnsi="Arial" w:cs="Arial"/>
          <w:b/>
          <w:bCs/>
          <w:caps/>
          <w:lang w:val="uk-UA"/>
        </w:rPr>
      </w:pPr>
    </w:p>
    <w:p w:rsidR="002774FA" w:rsidRDefault="002774FA" w:rsidP="002774FA">
      <w:pPr>
        <w:spacing w:line="288" w:lineRule="auto"/>
        <w:ind w:left="360"/>
        <w:jc w:val="center"/>
        <w:rPr>
          <w:rFonts w:ascii="Arial" w:hAnsi="Arial" w:cs="Arial"/>
          <w:b/>
          <w:bCs/>
          <w:lang w:val="uk-UA"/>
        </w:rPr>
      </w:pPr>
      <w:r>
        <w:rPr>
          <w:rFonts w:ascii="Arial" w:hAnsi="Arial" w:cs="Arial"/>
          <w:b/>
          <w:bCs/>
          <w:caps/>
          <w:lang w:val="uk-UA"/>
        </w:rPr>
        <w:t>Лекція</w:t>
      </w:r>
      <w:r>
        <w:rPr>
          <w:rFonts w:ascii="Arial" w:hAnsi="Arial" w:cs="Arial"/>
          <w:b/>
          <w:bCs/>
          <w:lang w:val="uk-UA"/>
        </w:rPr>
        <w:t xml:space="preserve"> 12</w:t>
      </w:r>
      <w:r>
        <w:rPr>
          <w:rFonts w:ascii="Arial" w:hAnsi="Arial" w:cs="Arial"/>
          <w:b/>
          <w:bCs/>
          <w:i/>
          <w:lang w:val="uk-UA"/>
        </w:rPr>
        <w:t>.</w:t>
      </w:r>
      <w:r>
        <w:rPr>
          <w:rFonts w:ascii="Arial" w:hAnsi="Arial" w:cs="Arial"/>
          <w:b/>
          <w:bCs/>
          <w:lang w:val="uk-UA"/>
        </w:rPr>
        <w:t xml:space="preserve"> Кристалохімія цементного клінкеру. Двокальцієвий силікат (беліт), трикальцієвий силікат (аліт)</w:t>
      </w:r>
    </w:p>
    <w:p w:rsidR="002774FA" w:rsidRDefault="002774FA" w:rsidP="002774FA">
      <w:pPr>
        <w:pStyle w:val="12"/>
        <w:spacing w:line="288" w:lineRule="auto"/>
        <w:ind w:firstLine="680"/>
        <w:jc w:val="both"/>
        <w:rPr>
          <w:rFonts w:ascii="Arial" w:hAnsi="Arial" w:cs="Arial"/>
          <w:sz w:val="24"/>
          <w:szCs w:val="26"/>
          <w:lang w:val="uk-UA"/>
        </w:rPr>
      </w:pP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b/>
          <w:bCs/>
          <w:i/>
          <w:iCs/>
          <w:sz w:val="24"/>
          <w:szCs w:val="26"/>
          <w:lang w:val="uk-UA"/>
        </w:rPr>
        <w:t>Беліт (С</w:t>
      </w:r>
      <w:r>
        <w:rPr>
          <w:rFonts w:ascii="Arial" w:hAnsi="Arial" w:cs="Arial"/>
          <w:b/>
          <w:bCs/>
          <w:i/>
          <w:iCs/>
          <w:sz w:val="24"/>
          <w:szCs w:val="26"/>
          <w:vertAlign w:val="subscript"/>
          <w:lang w:val="uk-UA"/>
        </w:rPr>
        <w:t>2</w:t>
      </w:r>
      <w:r>
        <w:rPr>
          <w:rFonts w:ascii="Arial" w:hAnsi="Arial" w:cs="Arial"/>
          <w:b/>
          <w:bCs/>
          <w:i/>
          <w:iCs/>
          <w:sz w:val="24"/>
          <w:szCs w:val="26"/>
          <w:lang w:val="en-US"/>
        </w:rPr>
        <w:t>S</w:t>
      </w:r>
      <w:r>
        <w:rPr>
          <w:rFonts w:ascii="Arial" w:hAnsi="Arial" w:cs="Arial"/>
          <w:b/>
          <w:bCs/>
          <w:i/>
          <w:iCs/>
          <w:sz w:val="24"/>
          <w:szCs w:val="26"/>
          <w:lang w:val="uk-UA"/>
        </w:rPr>
        <w:t>, 2CaO·SiO</w:t>
      </w:r>
      <w:r>
        <w:rPr>
          <w:rFonts w:ascii="Arial" w:hAnsi="Arial" w:cs="Arial"/>
          <w:b/>
          <w:bCs/>
          <w:i/>
          <w:iCs/>
          <w:sz w:val="24"/>
          <w:szCs w:val="26"/>
          <w:vertAlign w:val="subscript"/>
          <w:lang w:val="uk-UA"/>
        </w:rPr>
        <w:t>2</w:t>
      </w:r>
      <w:r>
        <w:rPr>
          <w:rFonts w:ascii="Arial" w:hAnsi="Arial" w:cs="Arial"/>
          <w:b/>
          <w:bCs/>
          <w:i/>
          <w:iCs/>
          <w:sz w:val="24"/>
          <w:szCs w:val="26"/>
          <w:lang w:val="uk-UA"/>
        </w:rPr>
        <w:t>, Ca</w:t>
      </w:r>
      <w:r>
        <w:rPr>
          <w:rFonts w:ascii="Arial" w:hAnsi="Arial" w:cs="Arial"/>
          <w:b/>
          <w:bCs/>
          <w:i/>
          <w:iCs/>
          <w:sz w:val="24"/>
          <w:szCs w:val="26"/>
          <w:vertAlign w:val="subscript"/>
          <w:lang w:val="uk-UA"/>
        </w:rPr>
        <w:t>2</w:t>
      </w:r>
      <w:r>
        <w:rPr>
          <w:rFonts w:ascii="Arial" w:hAnsi="Arial" w:cs="Arial"/>
          <w:b/>
          <w:bCs/>
          <w:i/>
          <w:iCs/>
          <w:sz w:val="24"/>
          <w:szCs w:val="26"/>
          <w:lang w:val="uk-UA"/>
        </w:rPr>
        <w:t>SiO</w:t>
      </w:r>
      <w:r>
        <w:rPr>
          <w:rFonts w:ascii="Arial" w:hAnsi="Arial" w:cs="Arial"/>
          <w:b/>
          <w:bCs/>
          <w:i/>
          <w:iCs/>
          <w:sz w:val="24"/>
          <w:szCs w:val="26"/>
          <w:vertAlign w:val="subscript"/>
          <w:lang w:val="uk-UA"/>
        </w:rPr>
        <w:t>4</w:t>
      </w:r>
      <w:r>
        <w:rPr>
          <w:rFonts w:ascii="Arial" w:hAnsi="Arial" w:cs="Arial"/>
          <w:b/>
          <w:bCs/>
          <w:i/>
          <w:iCs/>
          <w:sz w:val="24"/>
          <w:szCs w:val="26"/>
          <w:lang w:val="uk-UA"/>
        </w:rPr>
        <w:t xml:space="preserve">).  </w:t>
      </w:r>
      <w:r>
        <w:rPr>
          <w:rFonts w:ascii="Arial" w:hAnsi="Arial" w:cs="Arial"/>
          <w:sz w:val="24"/>
          <w:szCs w:val="26"/>
          <w:lang w:val="uk-UA"/>
        </w:rPr>
        <w:t>Головною кр</w:t>
      </w:r>
      <w:r w:rsidR="00AB6B98">
        <w:rPr>
          <w:rFonts w:ascii="Arial" w:hAnsi="Arial" w:cs="Arial"/>
          <w:sz w:val="24"/>
          <w:szCs w:val="26"/>
          <w:lang w:val="uk-UA"/>
        </w:rPr>
        <w:t>и</w:t>
      </w:r>
      <w:r>
        <w:rPr>
          <w:rFonts w:ascii="Arial" w:hAnsi="Arial" w:cs="Arial"/>
          <w:sz w:val="24"/>
          <w:szCs w:val="26"/>
          <w:lang w:val="uk-UA"/>
        </w:rPr>
        <w:t>сталох</w:t>
      </w:r>
      <w:r w:rsidR="00AB6B98">
        <w:rPr>
          <w:rFonts w:ascii="Arial" w:hAnsi="Arial" w:cs="Arial"/>
          <w:sz w:val="24"/>
          <w:szCs w:val="26"/>
          <w:lang w:val="uk-UA"/>
        </w:rPr>
        <w:t>і</w:t>
      </w:r>
      <w:r>
        <w:rPr>
          <w:rFonts w:ascii="Arial" w:hAnsi="Arial" w:cs="Arial"/>
          <w:sz w:val="24"/>
          <w:szCs w:val="26"/>
          <w:lang w:val="uk-UA"/>
        </w:rPr>
        <w:t xml:space="preserve">мічною особливістю беліту є його схильність до утворення численних поліморфних модифікацій </w:t>
      </w:r>
      <w:r>
        <w:rPr>
          <w:rFonts w:ascii="Arial" w:hAnsi="Arial" w:cs="Arial"/>
          <w:bCs/>
          <w:sz w:val="24"/>
          <w:szCs w:val="26"/>
          <w:lang w:val="uk-UA"/>
        </w:rPr>
        <w:t>(</w:t>
      </w:r>
      <w:r>
        <w:rPr>
          <w:rFonts w:ascii="Arial" w:hAnsi="Arial" w:cs="Arial"/>
          <w:bCs/>
          <w:sz w:val="24"/>
          <w:szCs w:val="26"/>
        </w:rPr>
        <w:sym w:font="Symbol" w:char="F062"/>
      </w:r>
      <w:r>
        <w:rPr>
          <w:rFonts w:ascii="Arial" w:hAnsi="Arial" w:cs="Arial"/>
          <w:bCs/>
          <w:sz w:val="24"/>
          <w:szCs w:val="26"/>
          <w:lang w:val="uk-UA"/>
        </w:rPr>
        <w:t>-С</w:t>
      </w:r>
      <w:r>
        <w:rPr>
          <w:rFonts w:ascii="Arial" w:hAnsi="Arial" w:cs="Arial"/>
          <w:bCs/>
          <w:sz w:val="24"/>
          <w:szCs w:val="26"/>
          <w:vertAlign w:val="subscript"/>
          <w:lang w:val="uk-UA"/>
        </w:rPr>
        <w:t>2</w:t>
      </w:r>
      <w:r>
        <w:rPr>
          <w:rFonts w:ascii="Arial" w:hAnsi="Arial" w:cs="Arial"/>
          <w:bCs/>
          <w:sz w:val="24"/>
          <w:szCs w:val="26"/>
          <w:lang w:val="en-US"/>
        </w:rPr>
        <w:t>S</w:t>
      </w:r>
      <w:r>
        <w:rPr>
          <w:rFonts w:ascii="Arial" w:hAnsi="Arial" w:cs="Arial"/>
          <w:bCs/>
          <w:sz w:val="24"/>
          <w:szCs w:val="26"/>
          <w:lang w:val="uk-UA"/>
        </w:rPr>
        <w:t xml:space="preserve"> та </w:t>
      </w:r>
      <w:r>
        <w:rPr>
          <w:rFonts w:ascii="Arial" w:hAnsi="Arial" w:cs="Arial"/>
          <w:sz w:val="24"/>
          <w:szCs w:val="26"/>
          <w:lang w:val="uk-UA"/>
        </w:rPr>
        <w:t xml:space="preserve"> </w:t>
      </w:r>
      <w:r>
        <w:rPr>
          <w:rFonts w:ascii="Arial" w:hAnsi="Arial" w:cs="Arial"/>
          <w:sz w:val="24"/>
          <w:szCs w:val="26"/>
        </w:rPr>
        <w:sym w:font="Symbol" w:char="F067"/>
      </w:r>
      <w:r>
        <w:rPr>
          <w:rFonts w:ascii="Arial" w:hAnsi="Arial" w:cs="Arial"/>
          <w:sz w:val="24"/>
          <w:szCs w:val="26"/>
          <w:lang w:val="uk-UA"/>
        </w:rPr>
        <w:t>-</w:t>
      </w:r>
      <w:r>
        <w:rPr>
          <w:rFonts w:ascii="Arial" w:hAnsi="Arial" w:cs="Arial"/>
          <w:bCs/>
          <w:sz w:val="24"/>
          <w:szCs w:val="26"/>
          <w:lang w:val="uk-UA"/>
        </w:rPr>
        <w:t xml:space="preserve"> С</w:t>
      </w:r>
      <w:r>
        <w:rPr>
          <w:rFonts w:ascii="Arial" w:hAnsi="Arial" w:cs="Arial"/>
          <w:bCs/>
          <w:sz w:val="24"/>
          <w:szCs w:val="26"/>
          <w:vertAlign w:val="subscript"/>
          <w:lang w:val="uk-UA"/>
        </w:rPr>
        <w:t>2</w:t>
      </w:r>
      <w:r>
        <w:rPr>
          <w:rFonts w:ascii="Arial" w:hAnsi="Arial" w:cs="Arial"/>
          <w:bCs/>
          <w:sz w:val="24"/>
          <w:szCs w:val="26"/>
          <w:lang w:val="en-US"/>
        </w:rPr>
        <w:t>S</w:t>
      </w:r>
      <w:r>
        <w:rPr>
          <w:rFonts w:ascii="Arial" w:hAnsi="Arial" w:cs="Arial"/>
          <w:bCs/>
          <w:sz w:val="24"/>
          <w:szCs w:val="26"/>
          <w:lang w:val="uk-UA"/>
        </w:rPr>
        <w:t xml:space="preserve"> )</w:t>
      </w:r>
      <w:r>
        <w:rPr>
          <w:rFonts w:ascii="Arial" w:hAnsi="Arial" w:cs="Arial"/>
          <w:sz w:val="24"/>
          <w:szCs w:val="26"/>
          <w:lang w:val="uk-UA"/>
        </w:rPr>
        <w:t xml:space="preserve">. Модифікації однієї і тієї ж речовини мають різні кристалічні структури та різні фізичні властивості. </w:t>
      </w:r>
      <w:r>
        <w:rPr>
          <w:rFonts w:ascii="Arial" w:hAnsi="Arial" w:cs="Arial"/>
          <w:sz w:val="24"/>
          <w:szCs w:val="26"/>
        </w:rPr>
        <w:t>За даними</w:t>
      </w:r>
      <w:r w:rsidR="00175309">
        <w:rPr>
          <w:rFonts w:ascii="Arial" w:hAnsi="Arial" w:cs="Arial"/>
          <w:sz w:val="24"/>
          <w:szCs w:val="26"/>
          <w:lang w:val="uk-UA"/>
        </w:rPr>
        <w:t xml:space="preserve"> М.О.</w:t>
      </w:r>
      <w:r>
        <w:rPr>
          <w:rFonts w:ascii="Arial" w:hAnsi="Arial" w:cs="Arial"/>
          <w:sz w:val="24"/>
          <w:szCs w:val="26"/>
          <w:lang w:val="uk-UA"/>
        </w:rPr>
        <w:t xml:space="preserve"> </w:t>
      </w:r>
      <w:r>
        <w:rPr>
          <w:rFonts w:ascii="Arial" w:hAnsi="Arial" w:cs="Arial"/>
          <w:sz w:val="24"/>
          <w:szCs w:val="26"/>
        </w:rPr>
        <w:t>Торопова С</w:t>
      </w:r>
      <w:r>
        <w:rPr>
          <w:rFonts w:ascii="Arial" w:hAnsi="Arial" w:cs="Arial"/>
          <w:sz w:val="24"/>
          <w:szCs w:val="26"/>
          <w:vertAlign w:val="subscript"/>
        </w:rPr>
        <w:t>2</w:t>
      </w:r>
      <w:r>
        <w:rPr>
          <w:rFonts w:ascii="Arial" w:hAnsi="Arial" w:cs="Arial"/>
          <w:sz w:val="24"/>
          <w:szCs w:val="26"/>
        </w:rPr>
        <w:t>S має п'ять модифікацій:</w:t>
      </w:r>
    </w:p>
    <w:p w:rsidR="00BE0177" w:rsidRPr="00175309" w:rsidRDefault="00BE0177" w:rsidP="00BE0177">
      <w:pPr>
        <w:pStyle w:val="12"/>
        <w:spacing w:line="288" w:lineRule="auto"/>
        <w:ind w:firstLine="680"/>
        <w:jc w:val="center"/>
        <w:rPr>
          <w:rFonts w:ascii="Arial" w:hAnsi="Arial" w:cs="Arial"/>
          <w:b/>
          <w:sz w:val="24"/>
          <w:szCs w:val="26"/>
        </w:rPr>
      </w:pP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4"/>
        <w:gridCol w:w="709"/>
        <w:gridCol w:w="992"/>
        <w:gridCol w:w="709"/>
        <w:gridCol w:w="992"/>
        <w:gridCol w:w="851"/>
        <w:gridCol w:w="850"/>
        <w:gridCol w:w="851"/>
        <w:gridCol w:w="850"/>
      </w:tblGrid>
      <w:tr w:rsidR="00BE0177" w:rsidRPr="00150A45" w:rsidTr="00150A45">
        <w:trPr>
          <w:trHeight w:val="98"/>
          <w:jc w:val="center"/>
        </w:trPr>
        <w:tc>
          <w:tcPr>
            <w:tcW w:w="974" w:type="dxa"/>
          </w:tcPr>
          <w:p w:rsidR="00BE0177" w:rsidRPr="00175309" w:rsidRDefault="00BE0177" w:rsidP="00BE0177">
            <w:pPr>
              <w:pStyle w:val="12"/>
              <w:jc w:val="center"/>
              <w:rPr>
                <w:rFonts w:ascii="Arial" w:hAnsi="Arial" w:cs="Arial"/>
                <w:b/>
                <w:sz w:val="24"/>
                <w:szCs w:val="26"/>
              </w:rPr>
            </w:pPr>
          </w:p>
        </w:tc>
        <w:tc>
          <w:tcPr>
            <w:tcW w:w="709" w:type="dxa"/>
            <w:vAlign w:val="bottom"/>
          </w:tcPr>
          <w:p w:rsidR="00BE0177" w:rsidRPr="00175309" w:rsidRDefault="00175309" w:rsidP="00BE0177">
            <w:pPr>
              <w:pStyle w:val="12"/>
              <w:jc w:val="center"/>
              <w:rPr>
                <w:rFonts w:ascii="Arial" w:hAnsi="Arial" w:cs="Arial"/>
                <w:b/>
                <w:sz w:val="16"/>
                <w:szCs w:val="16"/>
              </w:rPr>
            </w:pPr>
            <m:oMathPara>
              <m:oMath>
                <m:sSup>
                  <m:sSupPr>
                    <m:ctrlPr>
                      <w:rPr>
                        <w:rFonts w:ascii="Cambria Math" w:hAnsi="Cambria Math" w:cs="Arial"/>
                        <w:b/>
                        <w:i/>
                        <w:sz w:val="16"/>
                        <w:szCs w:val="16"/>
                        <w:lang w:val="en-US"/>
                      </w:rPr>
                    </m:ctrlPr>
                  </m:sSupPr>
                  <m:e>
                    <m:r>
                      <m:rPr>
                        <m:sty m:val="bi"/>
                      </m:rPr>
                      <w:rPr>
                        <w:rFonts w:ascii="Cambria Math" w:hAnsi="Cambria Math" w:cs="Arial"/>
                        <w:sz w:val="16"/>
                        <w:szCs w:val="16"/>
                        <w:lang w:val="en-US"/>
                      </w:rPr>
                      <m:t>1420</m:t>
                    </m:r>
                  </m:e>
                  <m:sup>
                    <m:r>
                      <m:rPr>
                        <m:sty m:val="b"/>
                      </m:rPr>
                      <w:rPr>
                        <w:rFonts w:ascii="Cambria Math" w:hAnsi="Cambria Math" w:cs="Arial"/>
                        <w:sz w:val="16"/>
                        <w:szCs w:val="16"/>
                        <w:lang w:val="en-US"/>
                      </w:rPr>
                      <m:t>o</m:t>
                    </m:r>
                  </m:sup>
                </m:sSup>
                <m:r>
                  <m:rPr>
                    <m:sty m:val="bi"/>
                  </m:rPr>
                  <w:rPr>
                    <w:rFonts w:ascii="Cambria Math" w:hAnsi="Cambria Math" w:cs="Arial"/>
                    <w:sz w:val="16"/>
                    <w:szCs w:val="16"/>
                    <w:lang w:val="en-US"/>
                  </w:rPr>
                  <m:t>C</m:t>
                </m:r>
              </m:oMath>
            </m:oMathPara>
          </w:p>
        </w:tc>
        <w:tc>
          <w:tcPr>
            <w:tcW w:w="992" w:type="dxa"/>
          </w:tcPr>
          <w:p w:rsidR="00BE0177" w:rsidRPr="00175309" w:rsidRDefault="00BE0177" w:rsidP="00BE0177">
            <w:pPr>
              <w:pStyle w:val="12"/>
              <w:jc w:val="center"/>
              <w:rPr>
                <w:rFonts w:ascii="Arial" w:hAnsi="Arial" w:cs="Arial"/>
                <w:b/>
                <w:sz w:val="24"/>
                <w:szCs w:val="26"/>
              </w:rPr>
            </w:pPr>
          </w:p>
        </w:tc>
        <w:tc>
          <w:tcPr>
            <w:tcW w:w="709" w:type="dxa"/>
            <w:vAlign w:val="bottom"/>
          </w:tcPr>
          <w:p w:rsidR="00BE0177" w:rsidRPr="00175309" w:rsidRDefault="00175309" w:rsidP="00BE0177">
            <w:pPr>
              <w:pStyle w:val="12"/>
              <w:jc w:val="center"/>
              <w:rPr>
                <w:rFonts w:ascii="Arial" w:hAnsi="Arial" w:cs="Arial"/>
                <w:b/>
                <w:sz w:val="24"/>
                <w:szCs w:val="26"/>
              </w:rPr>
            </w:pPr>
            <m:oMathPara>
              <m:oMath>
                <m:sSup>
                  <m:sSupPr>
                    <m:ctrlPr>
                      <w:rPr>
                        <w:rFonts w:ascii="Cambria Math" w:hAnsi="Cambria Math" w:cs="Arial"/>
                        <w:b/>
                        <w:i/>
                        <w:sz w:val="16"/>
                        <w:szCs w:val="16"/>
                        <w:lang w:val="en-US"/>
                      </w:rPr>
                    </m:ctrlPr>
                  </m:sSupPr>
                  <m:e>
                    <m:r>
                      <m:rPr>
                        <m:sty m:val="bi"/>
                      </m:rPr>
                      <w:rPr>
                        <w:rFonts w:ascii="Cambria Math" w:hAnsi="Cambria Math" w:cs="Arial"/>
                        <w:sz w:val="16"/>
                        <w:szCs w:val="16"/>
                        <w:lang w:val="en-US"/>
                      </w:rPr>
                      <m:t>1230</m:t>
                    </m:r>
                  </m:e>
                  <m:sup>
                    <m:r>
                      <m:rPr>
                        <m:sty m:val="b"/>
                      </m:rPr>
                      <w:rPr>
                        <w:rFonts w:ascii="Cambria Math" w:hAnsi="Cambria Math" w:cs="Arial"/>
                        <w:sz w:val="16"/>
                        <w:szCs w:val="16"/>
                        <w:lang w:val="en-US"/>
                      </w:rPr>
                      <m:t>o</m:t>
                    </m:r>
                  </m:sup>
                </m:sSup>
                <m:r>
                  <m:rPr>
                    <m:sty m:val="bi"/>
                  </m:rPr>
                  <w:rPr>
                    <w:rFonts w:ascii="Cambria Math" w:hAnsi="Cambria Math" w:cs="Arial"/>
                    <w:sz w:val="16"/>
                    <w:szCs w:val="16"/>
                    <w:lang w:val="en-US"/>
                  </w:rPr>
                  <m:t>C</m:t>
                </m:r>
              </m:oMath>
            </m:oMathPara>
          </w:p>
        </w:tc>
        <w:tc>
          <w:tcPr>
            <w:tcW w:w="992" w:type="dxa"/>
          </w:tcPr>
          <w:p w:rsidR="00BE0177" w:rsidRPr="00175309" w:rsidRDefault="00BE0177" w:rsidP="00BE0177">
            <w:pPr>
              <w:pStyle w:val="12"/>
              <w:jc w:val="center"/>
              <w:rPr>
                <w:rFonts w:ascii="Arial" w:hAnsi="Arial" w:cs="Arial"/>
                <w:b/>
                <w:sz w:val="24"/>
                <w:szCs w:val="26"/>
              </w:rPr>
            </w:pPr>
          </w:p>
        </w:tc>
        <w:tc>
          <w:tcPr>
            <w:tcW w:w="851" w:type="dxa"/>
            <w:vAlign w:val="bottom"/>
          </w:tcPr>
          <w:p w:rsidR="00BE0177" w:rsidRPr="00150A45" w:rsidRDefault="00150A45" w:rsidP="00BE0177">
            <w:pPr>
              <w:pStyle w:val="12"/>
              <w:jc w:val="center"/>
              <w:rPr>
                <w:rFonts w:ascii="Arial" w:hAnsi="Arial" w:cs="Arial"/>
                <w:b/>
                <w:sz w:val="24"/>
                <w:szCs w:val="26"/>
              </w:rPr>
            </w:pPr>
            <m:oMathPara>
              <m:oMath>
                <m:r>
                  <m:rPr>
                    <m:sty m:val="bi"/>
                  </m:rPr>
                  <w:rPr>
                    <w:rFonts w:ascii="Cambria Math" w:hAnsi="Cambria Math" w:cs="Arial"/>
                    <w:sz w:val="16"/>
                    <w:szCs w:val="26"/>
                  </w:rPr>
                  <m:t xml:space="preserve">до </m:t>
                </m:r>
                <m:sSup>
                  <m:sSupPr>
                    <m:ctrlPr>
                      <w:rPr>
                        <w:rFonts w:ascii="Cambria Math" w:hAnsi="Cambria Math" w:cs="Arial"/>
                        <w:b/>
                        <w:i/>
                        <w:sz w:val="16"/>
                        <w:szCs w:val="16"/>
                        <w:lang w:val="en-US"/>
                      </w:rPr>
                    </m:ctrlPr>
                  </m:sSupPr>
                  <m:e>
                    <m:r>
                      <m:rPr>
                        <m:sty m:val="bi"/>
                      </m:rPr>
                      <w:rPr>
                        <w:rFonts w:ascii="Cambria Math" w:hAnsi="Cambria Math" w:cs="Arial"/>
                        <w:sz w:val="16"/>
                        <w:szCs w:val="16"/>
                        <w:lang w:val="en-US"/>
                      </w:rPr>
                      <m:t>650</m:t>
                    </m:r>
                  </m:e>
                  <m:sup>
                    <m:r>
                      <m:rPr>
                        <m:sty m:val="b"/>
                      </m:rPr>
                      <w:rPr>
                        <w:rFonts w:ascii="Cambria Math" w:hAnsi="Cambria Math" w:cs="Arial"/>
                        <w:sz w:val="16"/>
                        <w:szCs w:val="16"/>
                        <w:lang w:val="en-US"/>
                      </w:rPr>
                      <m:t>o</m:t>
                    </m:r>
                  </m:sup>
                </m:sSup>
                <m:r>
                  <m:rPr>
                    <m:sty m:val="bi"/>
                  </m:rPr>
                  <w:rPr>
                    <w:rFonts w:ascii="Cambria Math" w:hAnsi="Cambria Math" w:cs="Arial"/>
                    <w:sz w:val="16"/>
                    <w:szCs w:val="16"/>
                    <w:lang w:val="en-US"/>
                  </w:rPr>
                  <m:t>C</m:t>
                </m:r>
              </m:oMath>
            </m:oMathPara>
          </w:p>
        </w:tc>
        <w:tc>
          <w:tcPr>
            <w:tcW w:w="850" w:type="dxa"/>
          </w:tcPr>
          <w:p w:rsidR="00BE0177" w:rsidRPr="00175309" w:rsidRDefault="00BE0177" w:rsidP="00BE0177">
            <w:pPr>
              <w:pStyle w:val="12"/>
              <w:jc w:val="center"/>
              <w:rPr>
                <w:rFonts w:ascii="Arial" w:hAnsi="Arial" w:cs="Arial"/>
                <w:b/>
                <w:sz w:val="24"/>
                <w:szCs w:val="26"/>
              </w:rPr>
            </w:pPr>
          </w:p>
        </w:tc>
        <w:tc>
          <w:tcPr>
            <w:tcW w:w="851" w:type="dxa"/>
            <w:vAlign w:val="bottom"/>
          </w:tcPr>
          <w:p w:rsidR="00BE0177" w:rsidRPr="00175309" w:rsidRDefault="00150A45" w:rsidP="00BE0177">
            <w:pPr>
              <w:pStyle w:val="12"/>
              <w:jc w:val="center"/>
              <w:rPr>
                <w:rFonts w:ascii="Arial" w:hAnsi="Arial" w:cs="Arial"/>
                <w:b/>
                <w:sz w:val="24"/>
                <w:szCs w:val="26"/>
              </w:rPr>
            </w:pPr>
            <m:oMathPara>
              <m:oMath>
                <m:r>
                  <m:rPr>
                    <m:sty m:val="bi"/>
                  </m:rPr>
                  <w:rPr>
                    <w:rFonts w:ascii="Cambria Math" w:hAnsi="Cambria Math" w:cs="Arial"/>
                    <w:sz w:val="16"/>
                    <w:szCs w:val="26"/>
                  </w:rPr>
                  <m:t xml:space="preserve">до </m:t>
                </m:r>
                <m:sSup>
                  <m:sSupPr>
                    <m:ctrlPr>
                      <w:rPr>
                        <w:rFonts w:ascii="Cambria Math" w:hAnsi="Cambria Math" w:cs="Arial"/>
                        <w:b/>
                        <w:i/>
                        <w:sz w:val="16"/>
                        <w:szCs w:val="16"/>
                        <w:lang w:val="en-US"/>
                      </w:rPr>
                    </m:ctrlPr>
                  </m:sSupPr>
                  <m:e>
                    <m:r>
                      <m:rPr>
                        <m:sty m:val="bi"/>
                      </m:rPr>
                      <w:rPr>
                        <w:rFonts w:ascii="Cambria Math" w:hAnsi="Cambria Math" w:cs="Arial"/>
                        <w:sz w:val="16"/>
                        <w:szCs w:val="16"/>
                        <w:lang w:val="en-US"/>
                      </w:rPr>
                      <m:t>450</m:t>
                    </m:r>
                  </m:e>
                  <m:sup>
                    <m:r>
                      <m:rPr>
                        <m:sty m:val="b"/>
                      </m:rPr>
                      <w:rPr>
                        <w:rFonts w:ascii="Cambria Math" w:hAnsi="Cambria Math" w:cs="Arial"/>
                        <w:sz w:val="16"/>
                        <w:szCs w:val="16"/>
                        <w:lang w:val="en-US"/>
                      </w:rPr>
                      <m:t>o</m:t>
                    </m:r>
                  </m:sup>
                </m:sSup>
                <m:r>
                  <m:rPr>
                    <m:sty m:val="bi"/>
                  </m:rPr>
                  <w:rPr>
                    <w:rFonts w:ascii="Cambria Math" w:hAnsi="Cambria Math" w:cs="Arial"/>
                    <w:sz w:val="16"/>
                    <w:szCs w:val="16"/>
                    <w:lang w:val="en-US"/>
                  </w:rPr>
                  <m:t>C</m:t>
                </m:r>
              </m:oMath>
            </m:oMathPara>
          </w:p>
        </w:tc>
        <w:tc>
          <w:tcPr>
            <w:tcW w:w="850" w:type="dxa"/>
          </w:tcPr>
          <w:p w:rsidR="00BE0177" w:rsidRPr="00175309" w:rsidRDefault="00BE0177" w:rsidP="00BE0177">
            <w:pPr>
              <w:pStyle w:val="12"/>
              <w:jc w:val="center"/>
              <w:rPr>
                <w:rFonts w:ascii="Arial" w:hAnsi="Arial" w:cs="Arial"/>
                <w:b/>
                <w:sz w:val="24"/>
                <w:szCs w:val="26"/>
              </w:rPr>
            </w:pPr>
          </w:p>
        </w:tc>
      </w:tr>
      <w:tr w:rsidR="00BE0177" w:rsidRPr="00150A45" w:rsidTr="00150A45">
        <w:trPr>
          <w:jc w:val="center"/>
        </w:trPr>
        <w:tc>
          <w:tcPr>
            <w:tcW w:w="974" w:type="dxa"/>
          </w:tcPr>
          <w:p w:rsidR="00BE0177" w:rsidRPr="00175309" w:rsidRDefault="00BE0177" w:rsidP="00BE0177">
            <w:pPr>
              <w:pStyle w:val="12"/>
              <w:jc w:val="center"/>
              <w:rPr>
                <w:rFonts w:ascii="Arial" w:hAnsi="Arial" w:cs="Arial"/>
                <w:b/>
                <w:sz w:val="24"/>
                <w:szCs w:val="26"/>
              </w:rPr>
            </w:pPr>
            <w:r w:rsidRPr="00150A45">
              <w:rPr>
                <w:rFonts w:ascii="Cambria Math" w:hAnsi="Cambria Math" w:cs="Arial"/>
                <w:b/>
                <w:sz w:val="24"/>
                <w:szCs w:val="26"/>
                <w:lang w:val="en-US"/>
              </w:rPr>
              <w:t>α</w:t>
            </w:r>
            <w:r w:rsidRPr="00175309">
              <w:rPr>
                <w:rFonts w:ascii="Arial" w:hAnsi="Arial" w:cs="Arial"/>
                <w:b/>
                <w:sz w:val="24"/>
                <w:szCs w:val="26"/>
              </w:rPr>
              <w:t>-</w:t>
            </w:r>
            <m:oMath>
              <m:sSub>
                <m:sSubPr>
                  <m:ctrlPr>
                    <w:rPr>
                      <w:rFonts w:ascii="Cambria Math" w:hAnsi="Cambria Math" w:cs="Arial"/>
                      <w:b/>
                      <w:sz w:val="24"/>
                      <w:szCs w:val="26"/>
                      <w:lang w:val="en-US"/>
                    </w:rPr>
                  </m:ctrlPr>
                </m:sSubPr>
                <m:e>
                  <m:r>
                    <m:rPr>
                      <m:sty m:val="bi"/>
                    </m:rPr>
                    <w:rPr>
                      <w:rFonts w:ascii="Cambria Math" w:hAnsi="Cambria Math" w:cs="Arial"/>
                      <w:sz w:val="24"/>
                      <w:szCs w:val="26"/>
                      <w:lang w:val="en-US"/>
                    </w:rPr>
                    <m:t>C</m:t>
                  </m:r>
                </m:e>
                <m:sub>
                  <m:r>
                    <m:rPr>
                      <m:sty m:val="bi"/>
                    </m:rPr>
                    <w:rPr>
                      <w:rFonts w:ascii="Cambria Math" w:hAnsi="Cambria Math" w:cs="Arial"/>
                      <w:sz w:val="24"/>
                      <w:szCs w:val="26"/>
                      <w:lang w:val="en-US"/>
                    </w:rPr>
                    <m:t>2</m:t>
                  </m:r>
                </m:sub>
              </m:sSub>
              <m:r>
                <m:rPr>
                  <m:sty m:val="b"/>
                </m:rPr>
                <w:rPr>
                  <w:rFonts w:ascii="Cambria Math" w:hAnsi="Cambria Math" w:cs="Arial"/>
                  <w:sz w:val="24"/>
                  <w:szCs w:val="26"/>
                  <w:lang w:val="en-US"/>
                </w:rPr>
                <m:t>S</m:t>
              </m:r>
            </m:oMath>
          </w:p>
        </w:tc>
        <w:tc>
          <w:tcPr>
            <w:tcW w:w="709" w:type="dxa"/>
          </w:tcPr>
          <w:p w:rsidR="00BE0177" w:rsidRPr="00175309" w:rsidRDefault="00BE0177" w:rsidP="00BE0177">
            <w:pPr>
              <w:pStyle w:val="12"/>
              <w:jc w:val="center"/>
              <w:rPr>
                <w:rFonts w:ascii="Arial" w:hAnsi="Arial" w:cs="Arial"/>
                <w:b/>
                <w:sz w:val="24"/>
                <w:szCs w:val="26"/>
              </w:rPr>
            </w:pPr>
            <w:r w:rsidRPr="00175309">
              <w:rPr>
                <w:rFonts w:ascii="Cambria Math" w:hAnsi="Cambria Math" w:cs="Cambria Math"/>
                <w:b/>
                <w:sz w:val="24"/>
                <w:szCs w:val="26"/>
              </w:rPr>
              <w:t>⇄</w:t>
            </w:r>
          </w:p>
        </w:tc>
        <w:tc>
          <w:tcPr>
            <w:tcW w:w="992" w:type="dxa"/>
          </w:tcPr>
          <w:p w:rsidR="00BE0177" w:rsidRPr="00175309" w:rsidRDefault="00175309" w:rsidP="00BE0177">
            <w:pPr>
              <w:pStyle w:val="12"/>
              <w:jc w:val="center"/>
              <w:rPr>
                <w:rFonts w:ascii="Arial" w:hAnsi="Arial" w:cs="Arial"/>
                <w:b/>
                <w:sz w:val="24"/>
                <w:szCs w:val="26"/>
              </w:rPr>
            </w:pPr>
            <m:oMath>
              <m:sSup>
                <m:sSupPr>
                  <m:ctrlPr>
                    <w:rPr>
                      <w:rFonts w:ascii="Cambria Math" w:hAnsi="Cambria Math" w:cs="Arial"/>
                      <w:b/>
                      <w:i/>
                      <w:sz w:val="24"/>
                      <w:szCs w:val="26"/>
                      <w:lang w:val="en-US"/>
                    </w:rPr>
                  </m:ctrlPr>
                </m:sSupPr>
                <m:e>
                  <m:r>
                    <m:rPr>
                      <m:sty m:val="bi"/>
                    </m:rPr>
                    <w:rPr>
                      <w:rFonts w:ascii="Cambria Math" w:hAnsi="Cambria Math" w:cs="Arial"/>
                      <w:sz w:val="24"/>
                      <w:szCs w:val="26"/>
                      <w:lang w:val="en-US"/>
                    </w:rPr>
                    <m:t>α</m:t>
                  </m:r>
                </m:e>
                <m:sup>
                  <m:r>
                    <m:rPr>
                      <m:sty m:val="bi"/>
                    </m:rPr>
                    <w:rPr>
                      <w:rFonts w:ascii="Cambria Math" w:hAnsi="Cambria Math" w:cs="Arial"/>
                      <w:sz w:val="24"/>
                      <w:szCs w:val="26"/>
                    </w:rPr>
                    <m:t>'</m:t>
                  </m:r>
                </m:sup>
              </m:sSup>
            </m:oMath>
            <w:r w:rsidR="00BE0177" w:rsidRPr="00175309">
              <w:rPr>
                <w:rFonts w:ascii="Arial" w:hAnsi="Arial" w:cs="Arial"/>
                <w:b/>
                <w:sz w:val="24"/>
                <w:szCs w:val="26"/>
              </w:rPr>
              <w:t>-</w:t>
            </w:r>
            <m:oMath>
              <m:sSub>
                <m:sSubPr>
                  <m:ctrlPr>
                    <w:rPr>
                      <w:rFonts w:ascii="Cambria Math" w:hAnsi="Cambria Math" w:cs="Arial"/>
                      <w:b/>
                      <w:sz w:val="24"/>
                      <w:szCs w:val="26"/>
                      <w:lang w:val="en-US"/>
                    </w:rPr>
                  </m:ctrlPr>
                </m:sSubPr>
                <m:e>
                  <m:r>
                    <m:rPr>
                      <m:sty m:val="bi"/>
                    </m:rPr>
                    <w:rPr>
                      <w:rFonts w:ascii="Cambria Math" w:hAnsi="Cambria Math" w:cs="Arial"/>
                      <w:sz w:val="24"/>
                      <w:szCs w:val="26"/>
                      <w:lang w:val="en-US"/>
                    </w:rPr>
                    <m:t>C</m:t>
                  </m:r>
                </m:e>
                <m:sub>
                  <m:r>
                    <m:rPr>
                      <m:sty m:val="bi"/>
                    </m:rPr>
                    <w:rPr>
                      <w:rFonts w:ascii="Cambria Math" w:hAnsi="Cambria Math" w:cs="Arial"/>
                      <w:sz w:val="24"/>
                      <w:szCs w:val="26"/>
                      <w:lang w:val="en-US"/>
                    </w:rPr>
                    <m:t>2</m:t>
                  </m:r>
                </m:sub>
              </m:sSub>
              <m:r>
                <m:rPr>
                  <m:sty m:val="b"/>
                </m:rPr>
                <w:rPr>
                  <w:rFonts w:ascii="Cambria Math" w:hAnsi="Cambria Math" w:cs="Arial"/>
                  <w:sz w:val="24"/>
                  <w:szCs w:val="26"/>
                  <w:lang w:val="en-US"/>
                </w:rPr>
                <m:t>S</m:t>
              </m:r>
            </m:oMath>
          </w:p>
        </w:tc>
        <w:tc>
          <w:tcPr>
            <w:tcW w:w="709" w:type="dxa"/>
          </w:tcPr>
          <w:p w:rsidR="00BE0177" w:rsidRPr="00175309" w:rsidRDefault="00BE0177" w:rsidP="00BE0177">
            <w:pPr>
              <w:pStyle w:val="12"/>
              <w:jc w:val="center"/>
              <w:rPr>
                <w:rFonts w:ascii="Arial" w:hAnsi="Arial" w:cs="Arial"/>
                <w:b/>
                <w:sz w:val="24"/>
                <w:szCs w:val="26"/>
              </w:rPr>
            </w:pPr>
            <w:r w:rsidRPr="00175309">
              <w:rPr>
                <w:rFonts w:ascii="Cambria Math" w:hAnsi="Cambria Math" w:cs="Cambria Math"/>
                <w:b/>
                <w:sz w:val="24"/>
                <w:szCs w:val="26"/>
              </w:rPr>
              <w:t>⇄</w:t>
            </w:r>
          </w:p>
        </w:tc>
        <w:tc>
          <w:tcPr>
            <w:tcW w:w="992" w:type="dxa"/>
          </w:tcPr>
          <w:p w:rsidR="00BE0177" w:rsidRPr="00175309" w:rsidRDefault="00175309" w:rsidP="00BE0177">
            <w:pPr>
              <w:pStyle w:val="12"/>
              <w:jc w:val="center"/>
              <w:rPr>
                <w:rFonts w:ascii="Arial" w:hAnsi="Arial" w:cs="Arial"/>
                <w:b/>
                <w:sz w:val="24"/>
                <w:szCs w:val="26"/>
              </w:rPr>
            </w:pPr>
            <m:oMath>
              <m:sSup>
                <m:sSupPr>
                  <m:ctrlPr>
                    <w:rPr>
                      <w:rFonts w:ascii="Cambria Math" w:hAnsi="Cambria Math" w:cs="Arial"/>
                      <w:b/>
                      <w:i/>
                      <w:sz w:val="24"/>
                      <w:szCs w:val="26"/>
                      <w:lang w:val="en-US"/>
                    </w:rPr>
                  </m:ctrlPr>
                </m:sSupPr>
                <m:e>
                  <m:r>
                    <m:rPr>
                      <m:sty m:val="bi"/>
                    </m:rPr>
                    <w:rPr>
                      <w:rFonts w:ascii="Cambria Math" w:hAnsi="Cambria Math" w:cs="Arial"/>
                      <w:sz w:val="24"/>
                      <w:szCs w:val="26"/>
                      <w:lang w:val="en-US"/>
                    </w:rPr>
                    <m:t>β</m:t>
                  </m:r>
                </m:e>
                <m:sup>
                  <m:r>
                    <m:rPr>
                      <m:sty m:val="bi"/>
                    </m:rPr>
                    <w:rPr>
                      <w:rFonts w:ascii="Cambria Math" w:hAnsi="Cambria Math" w:cs="Arial"/>
                      <w:sz w:val="24"/>
                      <w:szCs w:val="26"/>
                    </w:rPr>
                    <m:t>'</m:t>
                  </m:r>
                </m:sup>
              </m:sSup>
            </m:oMath>
            <w:r w:rsidR="00BE0177" w:rsidRPr="00175309">
              <w:rPr>
                <w:rFonts w:ascii="Arial" w:hAnsi="Arial" w:cs="Arial"/>
                <w:b/>
                <w:sz w:val="24"/>
                <w:szCs w:val="26"/>
              </w:rPr>
              <w:t>-</w:t>
            </w:r>
            <m:oMath>
              <m:sSub>
                <m:sSubPr>
                  <m:ctrlPr>
                    <w:rPr>
                      <w:rFonts w:ascii="Cambria Math" w:hAnsi="Cambria Math" w:cs="Arial"/>
                      <w:b/>
                      <w:sz w:val="24"/>
                      <w:szCs w:val="26"/>
                      <w:lang w:val="en-US"/>
                    </w:rPr>
                  </m:ctrlPr>
                </m:sSubPr>
                <m:e>
                  <m:r>
                    <m:rPr>
                      <m:sty m:val="bi"/>
                    </m:rPr>
                    <w:rPr>
                      <w:rFonts w:ascii="Cambria Math" w:hAnsi="Cambria Math" w:cs="Arial"/>
                      <w:sz w:val="24"/>
                      <w:szCs w:val="26"/>
                      <w:lang w:val="en-US"/>
                    </w:rPr>
                    <m:t>C</m:t>
                  </m:r>
                </m:e>
                <m:sub>
                  <m:r>
                    <m:rPr>
                      <m:sty m:val="bi"/>
                    </m:rPr>
                    <w:rPr>
                      <w:rFonts w:ascii="Cambria Math" w:hAnsi="Cambria Math" w:cs="Arial"/>
                      <w:sz w:val="24"/>
                      <w:szCs w:val="26"/>
                      <w:lang w:val="en-US"/>
                    </w:rPr>
                    <m:t>2</m:t>
                  </m:r>
                </m:sub>
              </m:sSub>
              <m:r>
                <m:rPr>
                  <m:sty m:val="b"/>
                </m:rPr>
                <w:rPr>
                  <w:rFonts w:ascii="Cambria Math" w:hAnsi="Cambria Math" w:cs="Arial"/>
                  <w:sz w:val="24"/>
                  <w:szCs w:val="26"/>
                  <w:lang w:val="en-US"/>
                </w:rPr>
                <m:t>S</m:t>
              </m:r>
            </m:oMath>
          </w:p>
        </w:tc>
        <w:tc>
          <w:tcPr>
            <w:tcW w:w="851" w:type="dxa"/>
          </w:tcPr>
          <w:p w:rsidR="00BE0177" w:rsidRPr="00175309" w:rsidRDefault="00BE0177" w:rsidP="00BE0177">
            <w:pPr>
              <w:pStyle w:val="12"/>
              <w:jc w:val="center"/>
              <w:rPr>
                <w:rFonts w:ascii="Arial" w:hAnsi="Arial" w:cs="Arial"/>
                <w:b/>
                <w:sz w:val="24"/>
                <w:szCs w:val="26"/>
              </w:rPr>
            </w:pPr>
            <w:r w:rsidRPr="00175309">
              <w:rPr>
                <w:rFonts w:ascii="Cambria Math" w:hAnsi="Cambria Math" w:cs="Cambria Math"/>
                <w:b/>
                <w:sz w:val="24"/>
                <w:szCs w:val="26"/>
              </w:rPr>
              <w:t>⇄</w:t>
            </w:r>
          </w:p>
        </w:tc>
        <w:tc>
          <w:tcPr>
            <w:tcW w:w="850" w:type="dxa"/>
          </w:tcPr>
          <w:p w:rsidR="00BE0177" w:rsidRPr="00150A45" w:rsidRDefault="00150A45" w:rsidP="00BE0177">
            <w:pPr>
              <w:pStyle w:val="12"/>
              <w:jc w:val="center"/>
              <w:rPr>
                <w:rFonts w:ascii="Arial" w:hAnsi="Arial" w:cs="Arial"/>
                <w:b/>
                <w:sz w:val="24"/>
                <w:szCs w:val="26"/>
                <w:lang w:val="en-US"/>
              </w:rPr>
            </w:pPr>
            <m:oMath>
              <m:r>
                <m:rPr>
                  <m:sty m:val="bi"/>
                </m:rPr>
                <w:rPr>
                  <w:rFonts w:ascii="Cambria Math" w:hAnsi="Cambria Math" w:cs="Arial"/>
                  <w:sz w:val="24"/>
                  <w:szCs w:val="26"/>
                  <w:lang w:val="en-US"/>
                </w:rPr>
                <m:t>β</m:t>
              </m:r>
            </m:oMath>
            <w:r w:rsidR="00BE0177" w:rsidRPr="00150A45">
              <w:rPr>
                <w:rFonts w:ascii="Arial" w:hAnsi="Arial" w:cs="Arial"/>
                <w:b/>
                <w:sz w:val="24"/>
                <w:szCs w:val="26"/>
                <w:lang w:val="en-US"/>
              </w:rPr>
              <w:t>-</w:t>
            </w:r>
            <m:oMath>
              <m:sSub>
                <m:sSubPr>
                  <m:ctrlPr>
                    <w:rPr>
                      <w:rFonts w:ascii="Cambria Math" w:hAnsi="Cambria Math" w:cs="Arial"/>
                      <w:b/>
                      <w:sz w:val="24"/>
                      <w:szCs w:val="26"/>
                      <w:lang w:val="en-US"/>
                    </w:rPr>
                  </m:ctrlPr>
                </m:sSubPr>
                <m:e>
                  <m:r>
                    <m:rPr>
                      <m:sty m:val="bi"/>
                    </m:rPr>
                    <w:rPr>
                      <w:rFonts w:ascii="Cambria Math" w:hAnsi="Cambria Math" w:cs="Arial"/>
                      <w:sz w:val="24"/>
                      <w:szCs w:val="26"/>
                      <w:lang w:val="en-US"/>
                    </w:rPr>
                    <m:t>C</m:t>
                  </m:r>
                </m:e>
                <m:sub>
                  <m:r>
                    <m:rPr>
                      <m:sty m:val="bi"/>
                    </m:rPr>
                    <w:rPr>
                      <w:rFonts w:ascii="Cambria Math" w:hAnsi="Cambria Math" w:cs="Arial"/>
                      <w:sz w:val="24"/>
                      <w:szCs w:val="26"/>
                      <w:lang w:val="en-US"/>
                    </w:rPr>
                    <m:t>2</m:t>
                  </m:r>
                </m:sub>
              </m:sSub>
              <m:r>
                <m:rPr>
                  <m:sty m:val="b"/>
                </m:rPr>
                <w:rPr>
                  <w:rFonts w:ascii="Cambria Math" w:hAnsi="Cambria Math" w:cs="Arial"/>
                  <w:sz w:val="24"/>
                  <w:szCs w:val="26"/>
                  <w:lang w:val="en-US"/>
                </w:rPr>
                <m:t>S</m:t>
              </m:r>
            </m:oMath>
          </w:p>
        </w:tc>
        <w:tc>
          <w:tcPr>
            <w:tcW w:w="851" w:type="dxa"/>
          </w:tcPr>
          <w:p w:rsidR="00BE0177" w:rsidRPr="00150A45" w:rsidRDefault="00BE0177" w:rsidP="00BE0177">
            <w:pPr>
              <w:pStyle w:val="12"/>
              <w:jc w:val="center"/>
              <w:rPr>
                <w:rFonts w:ascii="Arial" w:hAnsi="Arial" w:cs="Arial"/>
                <w:b/>
                <w:sz w:val="24"/>
                <w:szCs w:val="26"/>
                <w:lang w:val="en-US"/>
              </w:rPr>
            </w:pPr>
            <w:r w:rsidRPr="00150A45">
              <w:rPr>
                <w:rFonts w:ascii="Cambria Math" w:hAnsi="Cambria Math" w:cs="Cambria Math"/>
                <w:b/>
                <w:sz w:val="24"/>
                <w:szCs w:val="26"/>
                <w:lang w:val="en-US"/>
              </w:rPr>
              <w:t>⇄</w:t>
            </w:r>
          </w:p>
        </w:tc>
        <w:tc>
          <w:tcPr>
            <w:tcW w:w="850" w:type="dxa"/>
          </w:tcPr>
          <w:p w:rsidR="00BE0177" w:rsidRPr="00150A45" w:rsidRDefault="00BE0177" w:rsidP="00BE0177">
            <w:pPr>
              <w:pStyle w:val="12"/>
              <w:jc w:val="center"/>
              <w:rPr>
                <w:rFonts w:ascii="Arial" w:hAnsi="Arial" w:cs="Arial"/>
                <w:b/>
                <w:sz w:val="24"/>
                <w:szCs w:val="26"/>
                <w:lang w:val="en-US"/>
              </w:rPr>
            </w:pPr>
            <w:r w:rsidRPr="00150A45">
              <w:rPr>
                <w:rFonts w:ascii="Cambria Math" w:hAnsi="Cambria Math" w:cs="Arial"/>
                <w:b/>
                <w:sz w:val="24"/>
                <w:szCs w:val="26"/>
                <w:lang w:val="en-US"/>
              </w:rPr>
              <w:t>γ-</w:t>
            </w:r>
            <m:oMath>
              <m:sSub>
                <m:sSubPr>
                  <m:ctrlPr>
                    <w:rPr>
                      <w:rFonts w:ascii="Cambria Math" w:hAnsi="Cambria Math" w:cs="Arial"/>
                      <w:b/>
                      <w:i/>
                      <w:sz w:val="24"/>
                      <w:szCs w:val="26"/>
                      <w:lang w:val="en-US"/>
                    </w:rPr>
                  </m:ctrlPr>
                </m:sSubPr>
                <m:e>
                  <m:r>
                    <m:rPr>
                      <m:sty m:val="bi"/>
                    </m:rPr>
                    <w:rPr>
                      <w:rFonts w:ascii="Cambria Math" w:hAnsi="Cambria Math" w:cs="Arial"/>
                      <w:sz w:val="24"/>
                      <w:szCs w:val="26"/>
                      <w:lang w:val="en-US"/>
                    </w:rPr>
                    <m:t>C</m:t>
                  </m:r>
                </m:e>
                <m:sub>
                  <m:r>
                    <m:rPr>
                      <m:sty m:val="bi"/>
                    </m:rPr>
                    <w:rPr>
                      <w:rFonts w:ascii="Cambria Math" w:hAnsi="Cambria Math" w:cs="Arial"/>
                      <w:sz w:val="24"/>
                      <w:szCs w:val="26"/>
                      <w:lang w:val="en-US"/>
                    </w:rPr>
                    <m:t>2</m:t>
                  </m:r>
                </m:sub>
              </m:sSub>
              <m:r>
                <m:rPr>
                  <m:sty m:val="bi"/>
                </m:rPr>
                <w:rPr>
                  <w:rFonts w:ascii="Cambria Math" w:hAnsi="Cambria Math" w:cs="Arial"/>
                  <w:sz w:val="24"/>
                  <w:szCs w:val="26"/>
                  <w:lang w:val="en-US"/>
                </w:rPr>
                <m:t>S</m:t>
              </m:r>
            </m:oMath>
          </w:p>
        </w:tc>
      </w:tr>
    </w:tbl>
    <w:p w:rsidR="00FB219C" w:rsidRPr="00150A45" w:rsidRDefault="00FB219C" w:rsidP="003141D3">
      <w:pPr>
        <w:pStyle w:val="12"/>
        <w:spacing w:line="288" w:lineRule="auto"/>
        <w:jc w:val="center"/>
        <w:rPr>
          <w:rFonts w:ascii="Arial" w:hAnsi="Arial" w:cs="Arial"/>
          <w:b/>
          <w:i/>
          <w:sz w:val="24"/>
          <w:szCs w:val="26"/>
          <w:lang w:val="en-US"/>
        </w:rPr>
      </w:pPr>
    </w:p>
    <w:p w:rsidR="002774FA" w:rsidRDefault="002774FA" w:rsidP="002774FA">
      <w:pPr>
        <w:pStyle w:val="12"/>
        <w:spacing w:line="288" w:lineRule="auto"/>
        <w:ind w:firstLine="680"/>
        <w:jc w:val="both"/>
        <w:rPr>
          <w:rFonts w:ascii="Arial" w:hAnsi="Arial" w:cs="Arial"/>
          <w:sz w:val="24"/>
          <w:szCs w:val="26"/>
          <w:lang w:val="uk-UA"/>
        </w:rPr>
      </w:pP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 xml:space="preserve">Із поліморфних форм двокальцієвого силікату найбільш цікавими для цементної галузі є структури </w:t>
      </w:r>
      <w:r>
        <w:rPr>
          <w:rFonts w:ascii="Arial" w:hAnsi="Arial" w:cs="Arial"/>
          <w:bCs/>
          <w:sz w:val="24"/>
          <w:szCs w:val="26"/>
        </w:rPr>
        <w:sym w:font="Symbol" w:char="F062"/>
      </w:r>
      <w:r>
        <w:rPr>
          <w:rFonts w:ascii="Arial" w:hAnsi="Arial" w:cs="Arial"/>
          <w:sz w:val="24"/>
          <w:szCs w:val="26"/>
          <w:lang w:val="uk-UA"/>
        </w:rPr>
        <w:t xml:space="preserve">- та </w:t>
      </w:r>
      <w:r>
        <w:rPr>
          <w:rFonts w:ascii="Arial" w:hAnsi="Arial" w:cs="Arial"/>
          <w:sz w:val="24"/>
          <w:szCs w:val="26"/>
        </w:rPr>
        <w:sym w:font="Symbol" w:char="F067"/>
      </w:r>
      <w:r>
        <w:rPr>
          <w:rFonts w:ascii="Arial" w:hAnsi="Arial" w:cs="Arial"/>
          <w:sz w:val="24"/>
          <w:szCs w:val="26"/>
          <w:lang w:val="uk-UA"/>
        </w:rPr>
        <w:t xml:space="preserve">-модифікацій. На рисунках 105 та106 представлені схеми структур </w:t>
      </w:r>
      <w:r>
        <w:rPr>
          <w:rFonts w:ascii="Arial" w:hAnsi="Arial" w:cs="Arial"/>
          <w:bCs/>
          <w:sz w:val="24"/>
          <w:szCs w:val="26"/>
        </w:rPr>
        <w:sym w:font="Symbol" w:char="F062"/>
      </w:r>
      <w:r>
        <w:rPr>
          <w:rFonts w:ascii="Arial" w:hAnsi="Arial" w:cs="Arial"/>
          <w:sz w:val="24"/>
          <w:szCs w:val="26"/>
          <w:lang w:val="uk-UA"/>
        </w:rPr>
        <w:t>-С</w:t>
      </w:r>
      <w:r>
        <w:rPr>
          <w:rFonts w:ascii="Arial" w:hAnsi="Arial" w:cs="Arial"/>
          <w:sz w:val="24"/>
          <w:szCs w:val="26"/>
          <w:vertAlign w:val="subscript"/>
          <w:lang w:val="uk-UA"/>
        </w:rPr>
        <w:t>2</w:t>
      </w:r>
      <w:r>
        <w:rPr>
          <w:rFonts w:ascii="Arial" w:hAnsi="Arial" w:cs="Arial"/>
          <w:sz w:val="24"/>
          <w:szCs w:val="26"/>
          <w:lang w:val="uk-UA"/>
        </w:rPr>
        <w:t xml:space="preserve">S та </w:t>
      </w:r>
      <w:r>
        <w:rPr>
          <w:rFonts w:ascii="Arial" w:hAnsi="Arial" w:cs="Arial"/>
          <w:sz w:val="24"/>
          <w:szCs w:val="26"/>
        </w:rPr>
        <w:sym w:font="Symbol" w:char="F067"/>
      </w:r>
      <w:r>
        <w:rPr>
          <w:rFonts w:ascii="Arial" w:hAnsi="Arial" w:cs="Arial"/>
          <w:sz w:val="24"/>
          <w:szCs w:val="26"/>
          <w:lang w:val="uk-UA"/>
        </w:rPr>
        <w:t>-</w:t>
      </w:r>
      <w:r>
        <w:rPr>
          <w:rFonts w:ascii="Arial" w:hAnsi="Arial" w:cs="Arial"/>
          <w:bCs/>
          <w:sz w:val="24"/>
          <w:szCs w:val="26"/>
          <w:lang w:val="uk-UA"/>
        </w:rPr>
        <w:t xml:space="preserve"> С</w:t>
      </w:r>
      <w:r>
        <w:rPr>
          <w:rFonts w:ascii="Arial" w:hAnsi="Arial" w:cs="Arial"/>
          <w:bCs/>
          <w:sz w:val="24"/>
          <w:szCs w:val="26"/>
          <w:vertAlign w:val="subscript"/>
          <w:lang w:val="uk-UA"/>
        </w:rPr>
        <w:t>2</w:t>
      </w:r>
      <w:r>
        <w:rPr>
          <w:rFonts w:ascii="Arial" w:hAnsi="Arial" w:cs="Arial"/>
          <w:bCs/>
          <w:sz w:val="24"/>
          <w:szCs w:val="26"/>
          <w:lang w:val="en-US"/>
        </w:rPr>
        <w:t>S</w:t>
      </w:r>
      <w:r>
        <w:rPr>
          <w:rFonts w:ascii="Arial" w:hAnsi="Arial" w:cs="Arial"/>
          <w:sz w:val="24"/>
          <w:szCs w:val="26"/>
          <w:lang w:val="uk-UA"/>
        </w:rPr>
        <w:t xml:space="preserve"> відповідно. </w:t>
      </w:r>
    </w:p>
    <w:p w:rsidR="002774FA" w:rsidRDefault="002774FA" w:rsidP="002774FA">
      <w:pPr>
        <w:pStyle w:val="12"/>
        <w:spacing w:line="288" w:lineRule="auto"/>
        <w:jc w:val="center"/>
        <w:rPr>
          <w:rFonts w:ascii="Arial" w:hAnsi="Arial" w:cs="Arial"/>
          <w:noProof/>
          <w:sz w:val="24"/>
          <w:szCs w:val="26"/>
          <w:lang w:val="uk-UA"/>
        </w:rPr>
      </w:pPr>
      <w:r>
        <w:rPr>
          <w:rFonts w:ascii="Arial" w:hAnsi="Arial" w:cs="Arial"/>
          <w:noProof/>
          <w:sz w:val="24"/>
          <w:szCs w:val="26"/>
          <w:lang w:val="en-US" w:eastAsia="en-US"/>
        </w:rPr>
        <w:drawing>
          <wp:inline distT="0" distB="0" distL="0" distR="0">
            <wp:extent cx="2081530" cy="1653540"/>
            <wp:effectExtent l="0" t="0" r="0" b="381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081530" cy="1653540"/>
                    </a:xfrm>
                    <a:prstGeom prst="rect">
                      <a:avLst/>
                    </a:prstGeom>
                    <a:noFill/>
                    <a:ln>
                      <a:noFill/>
                    </a:ln>
                  </pic:spPr>
                </pic:pic>
              </a:graphicData>
            </a:graphic>
          </wp:inline>
        </w:drawing>
      </w:r>
    </w:p>
    <w:p w:rsidR="002774FA" w:rsidRDefault="002774FA" w:rsidP="002774FA">
      <w:pPr>
        <w:pStyle w:val="12"/>
        <w:spacing w:line="288" w:lineRule="auto"/>
        <w:jc w:val="center"/>
        <w:rPr>
          <w:rFonts w:ascii="Arial" w:hAnsi="Arial" w:cs="Arial"/>
          <w:kern w:val="28"/>
          <w:sz w:val="24"/>
          <w:szCs w:val="26"/>
          <w:lang w:val="uk-UA"/>
        </w:rPr>
      </w:pPr>
      <w:r>
        <w:rPr>
          <w:rFonts w:ascii="Arial" w:hAnsi="Arial" w:cs="Arial"/>
          <w:kern w:val="28"/>
          <w:sz w:val="24"/>
          <w:szCs w:val="26"/>
          <w:lang w:val="uk-UA"/>
        </w:rPr>
        <w:t>Рис.105. Структура</w:t>
      </w:r>
      <w:r>
        <w:rPr>
          <w:rFonts w:ascii="Arial" w:hAnsi="Arial" w:cs="Arial"/>
          <w:noProof/>
          <w:kern w:val="28"/>
          <w:sz w:val="24"/>
          <w:szCs w:val="26"/>
          <w:lang w:val="uk-UA"/>
        </w:rPr>
        <w:t xml:space="preserve"> </w:t>
      </w:r>
      <w:r>
        <w:rPr>
          <w:rFonts w:ascii="Arial" w:hAnsi="Arial" w:cs="Arial"/>
          <w:kern w:val="28"/>
          <w:sz w:val="24"/>
          <w:szCs w:val="26"/>
        </w:rPr>
        <w:sym w:font="Symbol" w:char="F062"/>
      </w:r>
      <w:r>
        <w:rPr>
          <w:rFonts w:ascii="Arial" w:hAnsi="Arial" w:cs="Arial"/>
          <w:kern w:val="28"/>
          <w:sz w:val="24"/>
          <w:szCs w:val="26"/>
          <w:lang w:val="uk-UA"/>
        </w:rPr>
        <w:t>- С</w:t>
      </w:r>
      <w:r>
        <w:rPr>
          <w:rFonts w:ascii="Arial" w:hAnsi="Arial" w:cs="Arial"/>
          <w:kern w:val="28"/>
          <w:sz w:val="24"/>
          <w:szCs w:val="26"/>
          <w:vertAlign w:val="subscript"/>
          <w:lang w:val="uk-UA"/>
        </w:rPr>
        <w:t>2</w:t>
      </w:r>
      <w:r>
        <w:rPr>
          <w:rFonts w:ascii="Arial" w:hAnsi="Arial" w:cs="Arial"/>
          <w:kern w:val="28"/>
          <w:sz w:val="24"/>
          <w:szCs w:val="26"/>
        </w:rPr>
        <w:t>S</w:t>
      </w:r>
      <w:r>
        <w:rPr>
          <w:rFonts w:ascii="Arial" w:hAnsi="Arial" w:cs="Arial"/>
          <w:kern w:val="28"/>
          <w:sz w:val="24"/>
          <w:szCs w:val="26"/>
          <w:lang w:val="uk-UA"/>
        </w:rPr>
        <w:t xml:space="preserve"> (ларніт)</w:t>
      </w:r>
    </w:p>
    <w:p w:rsidR="002774FA" w:rsidRDefault="002774FA" w:rsidP="002774FA">
      <w:pPr>
        <w:pStyle w:val="12"/>
        <w:spacing w:line="288" w:lineRule="auto"/>
        <w:ind w:firstLine="680"/>
        <w:jc w:val="both"/>
        <w:rPr>
          <w:rFonts w:ascii="Arial" w:hAnsi="Arial" w:cs="Arial"/>
          <w:kern w:val="2"/>
          <w:sz w:val="24"/>
          <w:szCs w:val="26"/>
          <w:lang w:val="uk-UA"/>
        </w:rPr>
      </w:pPr>
    </w:p>
    <w:p w:rsidR="002774FA" w:rsidRDefault="002774FA" w:rsidP="00175309">
      <w:pPr>
        <w:pStyle w:val="12"/>
        <w:spacing w:line="288" w:lineRule="auto"/>
        <w:ind w:firstLine="680"/>
        <w:jc w:val="both"/>
        <w:rPr>
          <w:rFonts w:ascii="Arial" w:hAnsi="Arial" w:cs="Arial"/>
          <w:kern w:val="28"/>
          <w:sz w:val="24"/>
          <w:szCs w:val="26"/>
          <w:lang w:val="uk-UA"/>
        </w:rPr>
      </w:pPr>
      <w:r>
        <w:rPr>
          <w:rFonts w:ascii="Arial" w:hAnsi="Arial" w:cs="Arial"/>
          <w:sz w:val="24"/>
          <w:szCs w:val="26"/>
          <w:lang w:val="uk-UA"/>
        </w:rPr>
        <w:t xml:space="preserve">Структура складається з ізольованих силіційоксигенових тетраедрів </w:t>
      </w:r>
      <w:r>
        <w:rPr>
          <w:rFonts w:ascii="Arial" w:hAnsi="Arial" w:cs="Arial"/>
          <w:sz w:val="24"/>
          <w:szCs w:val="26"/>
        </w:rPr>
        <w:sym w:font="Symbol" w:char="F05B"/>
      </w:r>
      <w:r>
        <w:rPr>
          <w:rFonts w:ascii="Arial" w:hAnsi="Arial" w:cs="Arial"/>
          <w:kern w:val="26"/>
          <w:sz w:val="24"/>
          <w:szCs w:val="26"/>
          <w:lang w:val="uk-UA"/>
        </w:rPr>
        <w:t>SiO</w:t>
      </w:r>
      <w:r>
        <w:rPr>
          <w:rFonts w:ascii="Arial" w:hAnsi="Arial" w:cs="Arial"/>
          <w:sz w:val="24"/>
          <w:szCs w:val="26"/>
          <w:vertAlign w:val="subscript"/>
          <w:lang w:val="uk-UA"/>
        </w:rPr>
        <w:t>4</w:t>
      </w:r>
      <w:r>
        <w:rPr>
          <w:rFonts w:ascii="Arial" w:hAnsi="Arial" w:cs="Arial"/>
          <w:sz w:val="24"/>
          <w:szCs w:val="26"/>
        </w:rPr>
        <w:sym w:font="Symbol" w:char="F05D"/>
      </w:r>
      <w:r>
        <w:rPr>
          <w:rFonts w:ascii="Arial" w:hAnsi="Arial" w:cs="Arial"/>
          <w:kern w:val="26"/>
          <w:sz w:val="24"/>
          <w:szCs w:val="26"/>
          <w:vertAlign w:val="superscript"/>
          <w:lang w:val="uk-UA"/>
        </w:rPr>
        <w:t>4-</w:t>
      </w:r>
      <w:r>
        <w:rPr>
          <w:rFonts w:ascii="Arial" w:hAnsi="Arial" w:cs="Arial"/>
          <w:sz w:val="24"/>
          <w:szCs w:val="26"/>
          <w:lang w:val="uk-UA"/>
        </w:rPr>
        <w:t xml:space="preserve"> та іонів кальцію двох видів: чотирьох катіонів Са</w:t>
      </w:r>
      <w:r>
        <w:rPr>
          <w:rFonts w:ascii="Arial" w:hAnsi="Arial" w:cs="Arial"/>
          <w:b/>
          <w:sz w:val="24"/>
          <w:szCs w:val="26"/>
          <w:lang w:val="uk-UA"/>
        </w:rPr>
        <w:t>I</w:t>
      </w:r>
      <w:r>
        <w:rPr>
          <w:rFonts w:ascii="Arial" w:hAnsi="Arial" w:cs="Arial"/>
          <w:sz w:val="24"/>
          <w:szCs w:val="26"/>
          <w:lang w:val="uk-UA"/>
        </w:rPr>
        <w:t>, що з'єднують решітку тетраедрів у ланцюжки, та чотирьох атомів Са</w:t>
      </w:r>
      <w:r>
        <w:rPr>
          <w:rFonts w:ascii="Arial" w:hAnsi="Arial" w:cs="Arial"/>
          <w:b/>
          <w:sz w:val="24"/>
          <w:szCs w:val="26"/>
          <w:lang w:val="uk-UA"/>
        </w:rPr>
        <w:t>II</w:t>
      </w:r>
      <w:r>
        <w:rPr>
          <w:rFonts w:ascii="Arial" w:hAnsi="Arial" w:cs="Arial"/>
          <w:sz w:val="24"/>
          <w:szCs w:val="26"/>
          <w:lang w:val="uk-UA"/>
        </w:rPr>
        <w:t>, що зв'язують ланцюжки між собою</w:t>
      </w:r>
      <w:r w:rsidR="002723AF">
        <w:rPr>
          <w:rFonts w:ascii="Arial" w:hAnsi="Arial" w:cs="Arial"/>
          <w:sz w:val="24"/>
          <w:szCs w:val="26"/>
          <w:lang w:val="uk-UA"/>
        </w:rPr>
        <w:t>.</w:t>
      </w:r>
    </w:p>
    <w:p w:rsidR="002774FA" w:rsidRDefault="002774FA" w:rsidP="002774FA">
      <w:pPr>
        <w:pStyle w:val="12"/>
        <w:spacing w:line="288" w:lineRule="auto"/>
        <w:jc w:val="center"/>
        <w:rPr>
          <w:rFonts w:ascii="Arial" w:hAnsi="Arial" w:cs="Arial"/>
          <w:kern w:val="28"/>
          <w:sz w:val="24"/>
          <w:szCs w:val="26"/>
          <w:lang w:val="uk-UA"/>
        </w:rPr>
      </w:pPr>
      <w:r>
        <w:rPr>
          <w:rFonts w:ascii="Arial" w:hAnsi="Arial" w:cs="Arial"/>
          <w:noProof/>
          <w:sz w:val="24"/>
          <w:szCs w:val="26"/>
          <w:lang w:val="en-US" w:eastAsia="en-US"/>
        </w:rPr>
        <w:drawing>
          <wp:inline distT="0" distB="0" distL="0" distR="0">
            <wp:extent cx="1266093" cy="1902921"/>
            <wp:effectExtent l="0" t="0" r="0" b="254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265760" cy="1902421"/>
                    </a:xfrm>
                    <a:prstGeom prst="rect">
                      <a:avLst/>
                    </a:prstGeom>
                    <a:noFill/>
                    <a:ln>
                      <a:noFill/>
                    </a:ln>
                  </pic:spPr>
                </pic:pic>
              </a:graphicData>
            </a:graphic>
          </wp:inline>
        </w:drawing>
      </w:r>
    </w:p>
    <w:p w:rsidR="002774FA" w:rsidRDefault="002774FA" w:rsidP="002774FA">
      <w:pPr>
        <w:pStyle w:val="12"/>
        <w:spacing w:line="288" w:lineRule="auto"/>
        <w:jc w:val="center"/>
        <w:rPr>
          <w:rFonts w:ascii="Arial" w:hAnsi="Arial" w:cs="Arial"/>
          <w:kern w:val="28"/>
          <w:sz w:val="24"/>
          <w:szCs w:val="26"/>
          <w:lang w:val="uk-UA"/>
        </w:rPr>
      </w:pPr>
      <w:r>
        <w:rPr>
          <w:rFonts w:ascii="Arial" w:hAnsi="Arial" w:cs="Arial"/>
          <w:kern w:val="28"/>
          <w:sz w:val="24"/>
          <w:szCs w:val="26"/>
          <w:lang w:val="uk-UA"/>
        </w:rPr>
        <w:t>Рис.106. Структу</w:t>
      </w:r>
      <w:r w:rsidR="004D4A2E">
        <w:rPr>
          <w:rFonts w:ascii="Arial" w:hAnsi="Arial" w:cs="Arial"/>
          <w:kern w:val="28"/>
          <w:sz w:val="24"/>
          <w:szCs w:val="26"/>
          <w:lang w:val="uk-UA"/>
        </w:rPr>
        <w:t>р</w:t>
      </w:r>
      <w:r>
        <w:rPr>
          <w:rFonts w:ascii="Arial" w:hAnsi="Arial" w:cs="Arial"/>
          <w:kern w:val="28"/>
          <w:sz w:val="24"/>
          <w:szCs w:val="26"/>
          <w:lang w:val="uk-UA"/>
        </w:rPr>
        <w:t xml:space="preserve">а </w:t>
      </w:r>
      <w:r>
        <w:rPr>
          <w:rFonts w:ascii="Arial" w:hAnsi="Arial" w:cs="Arial"/>
          <w:kern w:val="28"/>
          <w:sz w:val="24"/>
          <w:szCs w:val="26"/>
          <w:lang w:val="uk-UA"/>
        </w:rPr>
        <w:sym w:font="Symbol" w:char="F067"/>
      </w:r>
      <w:r>
        <w:rPr>
          <w:rFonts w:ascii="Arial" w:hAnsi="Arial" w:cs="Arial"/>
          <w:kern w:val="28"/>
          <w:sz w:val="24"/>
          <w:szCs w:val="26"/>
          <w:lang w:val="uk-UA"/>
        </w:rPr>
        <w:t>- С</w:t>
      </w:r>
      <w:r>
        <w:rPr>
          <w:rFonts w:ascii="Arial" w:hAnsi="Arial" w:cs="Arial"/>
          <w:kern w:val="28"/>
          <w:sz w:val="24"/>
          <w:szCs w:val="26"/>
          <w:vertAlign w:val="subscript"/>
          <w:lang w:val="uk-UA"/>
        </w:rPr>
        <w:t>2</w:t>
      </w:r>
      <w:r>
        <w:rPr>
          <w:rFonts w:ascii="Arial" w:hAnsi="Arial" w:cs="Arial"/>
          <w:kern w:val="28"/>
          <w:sz w:val="24"/>
          <w:szCs w:val="26"/>
          <w:lang w:val="uk-UA"/>
        </w:rPr>
        <w:t>S (calcio-olivine)</w:t>
      </w:r>
    </w:p>
    <w:p w:rsidR="002774FA" w:rsidRDefault="002774FA" w:rsidP="002774FA">
      <w:pPr>
        <w:pStyle w:val="12"/>
        <w:spacing w:line="288" w:lineRule="auto"/>
        <w:ind w:firstLine="680"/>
        <w:jc w:val="both"/>
        <w:rPr>
          <w:rFonts w:ascii="Arial" w:hAnsi="Arial" w:cs="Arial"/>
          <w:kern w:val="2"/>
          <w:sz w:val="24"/>
          <w:szCs w:val="26"/>
          <w:lang w:val="uk-UA"/>
        </w:rPr>
      </w:pP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Іони кальцію першого виду оточені трьома іншими тетраедрами, розташованими на відстанях від 0,230 до 0,275 нм, тобто знаходяться приблизно на тому самому рівні. Координація іонів Са</w:t>
      </w:r>
      <w:r>
        <w:rPr>
          <w:rFonts w:ascii="Arial" w:hAnsi="Arial" w:cs="Arial"/>
          <w:b/>
          <w:sz w:val="24"/>
          <w:szCs w:val="26"/>
          <w:lang w:val="uk-UA"/>
        </w:rPr>
        <w:t>I</w:t>
      </w:r>
      <w:r>
        <w:rPr>
          <w:rFonts w:ascii="Arial" w:hAnsi="Arial" w:cs="Arial"/>
          <w:sz w:val="24"/>
          <w:szCs w:val="26"/>
          <w:lang w:val="uk-UA"/>
        </w:rPr>
        <w:t xml:space="preserve"> дорівнює 6  (рис.107). </w:t>
      </w:r>
    </w:p>
    <w:p w:rsidR="002774FA" w:rsidRDefault="002774FA" w:rsidP="002774FA">
      <w:pPr>
        <w:pStyle w:val="12"/>
        <w:spacing w:line="288" w:lineRule="auto"/>
        <w:jc w:val="center"/>
        <w:rPr>
          <w:rFonts w:ascii="Arial" w:hAnsi="Arial" w:cs="Arial"/>
          <w:sz w:val="24"/>
          <w:szCs w:val="26"/>
          <w:lang w:val="uk-UA"/>
        </w:rPr>
      </w:pPr>
    </w:p>
    <w:p w:rsidR="002774FA" w:rsidRDefault="002774FA" w:rsidP="002774FA">
      <w:pPr>
        <w:pStyle w:val="12"/>
        <w:spacing w:line="288" w:lineRule="auto"/>
        <w:jc w:val="center"/>
        <w:rPr>
          <w:rFonts w:ascii="Arial" w:hAnsi="Arial" w:cs="Arial"/>
          <w:sz w:val="24"/>
          <w:szCs w:val="26"/>
          <w:lang w:val="uk-UA"/>
        </w:rPr>
      </w:pPr>
      <w:r>
        <w:rPr>
          <w:rFonts w:ascii="Arial" w:hAnsi="Arial" w:cs="Arial"/>
          <w:noProof/>
          <w:sz w:val="24"/>
          <w:szCs w:val="26"/>
          <w:lang w:val="en-US" w:eastAsia="en-US"/>
        </w:rPr>
        <w:drawing>
          <wp:inline distT="0" distB="0" distL="0" distR="0">
            <wp:extent cx="1721485" cy="1177290"/>
            <wp:effectExtent l="0" t="0" r="0" b="381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721485" cy="1177290"/>
                    </a:xfrm>
                    <a:prstGeom prst="rect">
                      <a:avLst/>
                    </a:prstGeom>
                    <a:noFill/>
                    <a:ln>
                      <a:noFill/>
                    </a:ln>
                  </pic:spPr>
                </pic:pic>
              </a:graphicData>
            </a:graphic>
          </wp:inline>
        </w:drawing>
      </w:r>
      <w:r>
        <w:rPr>
          <w:rFonts w:ascii="Arial" w:hAnsi="Arial" w:cs="Arial"/>
          <w:noProof/>
          <w:sz w:val="24"/>
          <w:szCs w:val="26"/>
          <w:lang w:val="uk-UA"/>
        </w:rPr>
        <w:t xml:space="preserve">    </w:t>
      </w:r>
    </w:p>
    <w:p w:rsidR="00623E19" w:rsidRDefault="00623E19" w:rsidP="002774FA">
      <w:pPr>
        <w:pStyle w:val="12"/>
        <w:spacing w:line="288" w:lineRule="auto"/>
        <w:jc w:val="center"/>
        <w:rPr>
          <w:rFonts w:ascii="Arial" w:hAnsi="Arial" w:cs="Arial"/>
          <w:sz w:val="24"/>
          <w:szCs w:val="26"/>
          <w:lang w:val="uk-UA"/>
        </w:rPr>
      </w:pPr>
    </w:p>
    <w:p w:rsidR="002774FA" w:rsidRDefault="002774FA" w:rsidP="002774FA">
      <w:pPr>
        <w:pStyle w:val="12"/>
        <w:spacing w:line="288" w:lineRule="auto"/>
        <w:jc w:val="center"/>
        <w:rPr>
          <w:rFonts w:ascii="Arial" w:hAnsi="Arial" w:cs="Arial"/>
          <w:sz w:val="24"/>
          <w:szCs w:val="26"/>
          <w:lang w:val="uk-UA"/>
        </w:rPr>
      </w:pPr>
      <w:r>
        <w:rPr>
          <w:rFonts w:ascii="Arial" w:hAnsi="Arial" w:cs="Arial"/>
          <w:sz w:val="24"/>
          <w:szCs w:val="26"/>
          <w:lang w:val="uk-UA"/>
        </w:rPr>
        <w:t>Рис.107. Са</w:t>
      </w:r>
      <w:r>
        <w:rPr>
          <w:rFonts w:ascii="Arial" w:hAnsi="Arial" w:cs="Arial"/>
          <w:b/>
          <w:sz w:val="24"/>
          <w:szCs w:val="26"/>
          <w:lang w:val="uk-UA"/>
        </w:rPr>
        <w:t>I</w:t>
      </w:r>
      <w:r w:rsidR="004D4A2E">
        <w:rPr>
          <w:rFonts w:ascii="Arial" w:hAnsi="Arial" w:cs="Arial"/>
          <w:b/>
          <w:sz w:val="24"/>
          <w:szCs w:val="26"/>
          <w:lang w:val="uk-UA"/>
        </w:rPr>
        <w:t>,</w:t>
      </w:r>
      <w:r>
        <w:rPr>
          <w:rFonts w:ascii="Arial" w:hAnsi="Arial" w:cs="Arial"/>
          <w:sz w:val="24"/>
          <w:szCs w:val="26"/>
          <w:lang w:val="uk-UA"/>
        </w:rPr>
        <w:t xml:space="preserve"> оточений трьома іншими тетраедрами</w:t>
      </w:r>
    </w:p>
    <w:p w:rsidR="00175309" w:rsidRDefault="00175309" w:rsidP="002774FA">
      <w:pPr>
        <w:pStyle w:val="12"/>
        <w:spacing w:line="288" w:lineRule="auto"/>
        <w:ind w:firstLine="680"/>
        <w:jc w:val="both"/>
        <w:rPr>
          <w:rFonts w:ascii="Arial" w:hAnsi="Arial" w:cs="Arial"/>
          <w:sz w:val="24"/>
          <w:szCs w:val="26"/>
          <w:lang w:val="uk-UA"/>
        </w:rPr>
      </w:pP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 xml:space="preserve">Іони кальцію другого виду розташовуються в порожнечах між тетраедрами </w:t>
      </w:r>
      <w:r>
        <w:rPr>
          <w:rFonts w:ascii="Arial" w:hAnsi="Arial" w:cs="Arial"/>
          <w:sz w:val="24"/>
          <w:szCs w:val="26"/>
        </w:rPr>
        <w:sym w:font="Symbol" w:char="F05B"/>
      </w:r>
      <w:r>
        <w:rPr>
          <w:rFonts w:ascii="Arial" w:hAnsi="Arial" w:cs="Arial"/>
          <w:kern w:val="26"/>
          <w:sz w:val="24"/>
          <w:szCs w:val="26"/>
          <w:lang w:val="uk-UA"/>
        </w:rPr>
        <w:t>SiO</w:t>
      </w:r>
      <w:r>
        <w:rPr>
          <w:rFonts w:ascii="Arial" w:hAnsi="Arial" w:cs="Arial"/>
          <w:sz w:val="24"/>
          <w:szCs w:val="26"/>
          <w:vertAlign w:val="subscript"/>
          <w:lang w:val="uk-UA"/>
        </w:rPr>
        <w:t>4</w:t>
      </w:r>
      <w:r>
        <w:rPr>
          <w:rFonts w:ascii="Arial" w:hAnsi="Arial" w:cs="Arial"/>
          <w:sz w:val="24"/>
          <w:szCs w:val="26"/>
        </w:rPr>
        <w:sym w:font="Symbol" w:char="F05D"/>
      </w:r>
      <w:r>
        <w:rPr>
          <w:rFonts w:ascii="Arial" w:hAnsi="Arial" w:cs="Arial"/>
          <w:kern w:val="26"/>
          <w:sz w:val="24"/>
          <w:szCs w:val="26"/>
          <w:vertAlign w:val="superscript"/>
          <w:lang w:val="uk-UA"/>
        </w:rPr>
        <w:t>4-</w:t>
      </w:r>
      <w:r>
        <w:rPr>
          <w:rFonts w:ascii="Arial" w:hAnsi="Arial" w:cs="Arial"/>
          <w:sz w:val="24"/>
          <w:szCs w:val="26"/>
          <w:lang w:val="uk-UA"/>
        </w:rPr>
        <w:t xml:space="preserve"> так, що вони виявляються оточеними шістьма тетраедрами на відстанях, що змінюються від 0,236 до 0,280 нм. Координація іонів Са</w:t>
      </w:r>
      <w:r>
        <w:rPr>
          <w:rFonts w:ascii="Arial" w:hAnsi="Arial" w:cs="Arial"/>
          <w:b/>
          <w:sz w:val="24"/>
          <w:szCs w:val="26"/>
          <w:lang w:val="uk-UA"/>
        </w:rPr>
        <w:t>II</w:t>
      </w:r>
      <w:r>
        <w:rPr>
          <w:rFonts w:ascii="Arial" w:hAnsi="Arial" w:cs="Arial"/>
          <w:sz w:val="24"/>
          <w:szCs w:val="26"/>
          <w:lang w:val="uk-UA"/>
        </w:rPr>
        <w:t xml:space="preserve"> дорівнює 8.</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 xml:space="preserve">Порівняно з іншими модифікаціями в кристалічній решітці </w:t>
      </w:r>
      <w:r>
        <w:rPr>
          <w:rFonts w:ascii="Arial" w:hAnsi="Arial" w:cs="Arial"/>
          <w:sz w:val="24"/>
          <w:szCs w:val="26"/>
        </w:rPr>
        <w:sym w:font="Symbol" w:char="F062"/>
      </w:r>
      <w:r>
        <w:rPr>
          <w:rFonts w:ascii="Arial" w:hAnsi="Arial" w:cs="Arial"/>
          <w:sz w:val="24"/>
          <w:szCs w:val="26"/>
          <w:lang w:val="uk-UA"/>
        </w:rPr>
        <w:t>-C</w:t>
      </w:r>
      <w:r>
        <w:rPr>
          <w:rFonts w:ascii="Arial" w:hAnsi="Arial" w:cs="Arial"/>
          <w:sz w:val="24"/>
          <w:szCs w:val="26"/>
          <w:vertAlign w:val="subscript"/>
          <w:lang w:val="uk-UA"/>
        </w:rPr>
        <w:t>2</w:t>
      </w:r>
      <w:r>
        <w:rPr>
          <w:rFonts w:ascii="Arial" w:hAnsi="Arial" w:cs="Arial"/>
          <w:sz w:val="24"/>
          <w:szCs w:val="26"/>
          <w:lang w:val="uk-UA"/>
        </w:rPr>
        <w:t>S спостерігається більш висока деформація та анізотропія внутрішньокристалічного оточення [SiO</w:t>
      </w:r>
      <w:r>
        <w:rPr>
          <w:rFonts w:ascii="Arial" w:hAnsi="Arial" w:cs="Arial"/>
          <w:sz w:val="24"/>
          <w:szCs w:val="26"/>
          <w:vertAlign w:val="subscript"/>
          <w:lang w:val="uk-UA"/>
        </w:rPr>
        <w:t>4</w:t>
      </w:r>
      <w:r>
        <w:rPr>
          <w:rFonts w:ascii="Arial" w:hAnsi="Arial" w:cs="Arial"/>
          <w:sz w:val="24"/>
          <w:szCs w:val="26"/>
          <w:lang w:val="uk-UA"/>
        </w:rPr>
        <w:t xml:space="preserve">] груп. У решітці </w:t>
      </w:r>
      <w:r>
        <w:rPr>
          <w:rFonts w:ascii="Arial" w:hAnsi="Arial" w:cs="Arial"/>
          <w:sz w:val="24"/>
          <w:szCs w:val="26"/>
        </w:rPr>
        <w:sym w:font="Symbol" w:char="F062"/>
      </w:r>
      <w:r>
        <w:rPr>
          <w:rFonts w:ascii="Arial" w:hAnsi="Arial" w:cs="Arial"/>
          <w:sz w:val="24"/>
          <w:szCs w:val="26"/>
          <w:lang w:val="uk-UA"/>
        </w:rPr>
        <w:t>-C</w:t>
      </w:r>
      <w:r>
        <w:rPr>
          <w:rFonts w:ascii="Arial" w:hAnsi="Arial" w:cs="Arial"/>
          <w:sz w:val="24"/>
          <w:szCs w:val="26"/>
          <w:vertAlign w:val="subscript"/>
          <w:lang w:val="uk-UA"/>
        </w:rPr>
        <w:t>2</w:t>
      </w:r>
      <w:r>
        <w:rPr>
          <w:rFonts w:ascii="Arial" w:hAnsi="Arial" w:cs="Arial"/>
          <w:sz w:val="24"/>
          <w:szCs w:val="26"/>
          <w:lang w:val="uk-UA"/>
        </w:rPr>
        <w:t xml:space="preserve">S відзначається найбільше коливання довжини зв'язку SiO: </w:t>
      </w:r>
      <w:r>
        <w:rPr>
          <w:rFonts w:ascii="Arial" w:hAnsi="Arial" w:cs="Arial"/>
          <w:sz w:val="24"/>
          <w:szCs w:val="26"/>
        </w:rPr>
        <w:sym w:font="Symbol" w:char="F062"/>
      </w:r>
      <w:r>
        <w:rPr>
          <w:rFonts w:ascii="Arial" w:hAnsi="Arial" w:cs="Arial"/>
          <w:sz w:val="24"/>
          <w:szCs w:val="26"/>
          <w:lang w:val="uk-UA"/>
        </w:rPr>
        <w:t>-C</w:t>
      </w:r>
      <w:r>
        <w:rPr>
          <w:rFonts w:ascii="Arial" w:hAnsi="Arial" w:cs="Arial"/>
          <w:sz w:val="24"/>
          <w:szCs w:val="26"/>
          <w:vertAlign w:val="subscript"/>
          <w:lang w:val="uk-UA"/>
        </w:rPr>
        <w:t>2</w:t>
      </w:r>
      <w:r>
        <w:rPr>
          <w:rFonts w:ascii="Arial" w:hAnsi="Arial" w:cs="Arial"/>
          <w:sz w:val="24"/>
          <w:szCs w:val="26"/>
          <w:lang w:val="uk-UA"/>
        </w:rPr>
        <w:t xml:space="preserve">S – від 0,151 до 0,170 нм; </w:t>
      </w:r>
      <w:r>
        <w:rPr>
          <w:rFonts w:ascii="Arial" w:hAnsi="Arial" w:cs="Arial"/>
          <w:sz w:val="24"/>
          <w:szCs w:val="26"/>
        </w:rPr>
        <w:sym w:font="Symbol" w:char="F067"/>
      </w:r>
      <w:r>
        <w:rPr>
          <w:rFonts w:ascii="Arial" w:hAnsi="Arial" w:cs="Arial"/>
          <w:sz w:val="24"/>
          <w:szCs w:val="26"/>
          <w:lang w:val="uk-UA"/>
        </w:rPr>
        <w:t>-C</w:t>
      </w:r>
      <w:r>
        <w:rPr>
          <w:rFonts w:ascii="Arial" w:hAnsi="Arial" w:cs="Arial"/>
          <w:sz w:val="24"/>
          <w:szCs w:val="26"/>
          <w:vertAlign w:val="subscript"/>
          <w:lang w:val="uk-UA"/>
        </w:rPr>
        <w:t>2</w:t>
      </w:r>
      <w:r>
        <w:rPr>
          <w:rFonts w:ascii="Arial" w:hAnsi="Arial" w:cs="Arial"/>
          <w:sz w:val="24"/>
          <w:szCs w:val="26"/>
          <w:lang w:val="uk-UA"/>
        </w:rPr>
        <w:t xml:space="preserve">S – від 0,159 до 0,172 нм; </w:t>
      </w:r>
      <w:r>
        <w:rPr>
          <w:rFonts w:ascii="Arial" w:hAnsi="Arial" w:cs="Arial"/>
          <w:sz w:val="24"/>
          <w:szCs w:val="26"/>
        </w:rPr>
        <w:sym w:font="Symbol" w:char="F061"/>
      </w:r>
      <w:r>
        <w:rPr>
          <w:rFonts w:ascii="Arial" w:hAnsi="Arial" w:cs="Arial"/>
          <w:sz w:val="24"/>
          <w:szCs w:val="26"/>
          <w:lang w:val="uk-UA"/>
        </w:rPr>
        <w:t>-C</w:t>
      </w:r>
      <w:r>
        <w:rPr>
          <w:rFonts w:ascii="Arial" w:hAnsi="Arial" w:cs="Arial"/>
          <w:sz w:val="24"/>
          <w:szCs w:val="26"/>
          <w:vertAlign w:val="subscript"/>
          <w:lang w:val="uk-UA"/>
        </w:rPr>
        <w:t>2</w:t>
      </w:r>
      <w:r>
        <w:rPr>
          <w:rFonts w:ascii="Arial" w:hAnsi="Arial" w:cs="Arial"/>
          <w:sz w:val="24"/>
          <w:szCs w:val="26"/>
          <w:lang w:val="uk-UA"/>
        </w:rPr>
        <w:t xml:space="preserve">S – від 0,167 до 0,177 нм. </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За зростанням ступеня спотворенності багатогранників</w:t>
      </w:r>
      <w:r>
        <w:rPr>
          <w:rFonts w:ascii="Arial" w:hAnsi="Arial" w:cs="Arial"/>
          <w:sz w:val="24"/>
          <w:szCs w:val="26"/>
        </w:rPr>
        <w:t xml:space="preserve"> - </w:t>
      </w:r>
      <w:r>
        <w:rPr>
          <w:rFonts w:ascii="Arial" w:hAnsi="Arial" w:cs="Arial"/>
          <w:sz w:val="24"/>
          <w:szCs w:val="26"/>
          <w:lang w:val="uk-UA"/>
        </w:rPr>
        <w:t>комплексів СaO у кристалічних решітках Ca</w:t>
      </w:r>
      <w:r>
        <w:rPr>
          <w:rFonts w:ascii="Arial" w:hAnsi="Arial" w:cs="Arial"/>
          <w:sz w:val="24"/>
          <w:szCs w:val="26"/>
          <w:vertAlign w:val="subscript"/>
          <w:lang w:val="uk-UA"/>
        </w:rPr>
        <w:t>2</w:t>
      </w:r>
      <w:r>
        <w:rPr>
          <w:rFonts w:ascii="Arial" w:hAnsi="Arial" w:cs="Arial"/>
          <w:sz w:val="24"/>
          <w:szCs w:val="26"/>
          <w:lang w:val="uk-UA"/>
        </w:rPr>
        <w:t>SiO</w:t>
      </w:r>
      <w:r>
        <w:rPr>
          <w:rFonts w:ascii="Arial" w:hAnsi="Arial" w:cs="Arial"/>
          <w:sz w:val="24"/>
          <w:szCs w:val="26"/>
          <w:vertAlign w:val="subscript"/>
          <w:lang w:val="uk-UA"/>
        </w:rPr>
        <w:t>4</w:t>
      </w:r>
      <w:r>
        <w:rPr>
          <w:rFonts w:ascii="Arial" w:hAnsi="Arial" w:cs="Arial"/>
          <w:sz w:val="24"/>
          <w:szCs w:val="26"/>
          <w:lang w:val="uk-UA"/>
        </w:rPr>
        <w:t>, можна розмістити в ряд:</w:t>
      </w:r>
      <w:r>
        <w:rPr>
          <w:rFonts w:ascii="Arial" w:hAnsi="Arial" w:cs="Arial"/>
          <w:sz w:val="24"/>
          <w:lang w:val="uk-UA"/>
        </w:rPr>
        <w:t xml:space="preserve"> </w:t>
      </w:r>
      <w:r>
        <w:rPr>
          <w:rFonts w:ascii="Arial" w:hAnsi="Arial" w:cs="Arial"/>
          <w:sz w:val="24"/>
        </w:rPr>
        <w:sym w:font="Symbol" w:char="F061"/>
      </w:r>
      <w:r>
        <w:rPr>
          <w:rFonts w:ascii="Arial" w:hAnsi="Arial" w:cs="Arial"/>
          <w:sz w:val="24"/>
        </w:rPr>
        <w:t xml:space="preserve"> </w:t>
      </w:r>
      <w:r>
        <w:rPr>
          <w:rFonts w:ascii="Arial" w:hAnsi="Arial" w:cs="Arial"/>
          <w:sz w:val="24"/>
        </w:rPr>
        <w:sym w:font="Symbol" w:char="F0AE"/>
      </w:r>
      <w:r>
        <w:rPr>
          <w:rFonts w:ascii="Arial" w:hAnsi="Arial" w:cs="Arial"/>
          <w:sz w:val="24"/>
        </w:rPr>
        <w:t xml:space="preserve"> </w:t>
      </w:r>
      <w:r>
        <w:rPr>
          <w:rFonts w:ascii="Arial" w:hAnsi="Arial" w:cs="Arial"/>
          <w:sz w:val="24"/>
        </w:rPr>
        <w:sym w:font="Symbol" w:char="F061"/>
      </w:r>
      <w:r>
        <w:rPr>
          <w:rFonts w:ascii="Arial" w:hAnsi="Arial" w:cs="Arial"/>
          <w:sz w:val="24"/>
          <w:vertAlign w:val="superscript"/>
          <w:lang w:val="uk-UA"/>
        </w:rPr>
        <w:t>1</w:t>
      </w:r>
      <w:r>
        <w:rPr>
          <w:rFonts w:ascii="Arial" w:hAnsi="Arial" w:cs="Arial"/>
          <w:sz w:val="24"/>
          <w:vertAlign w:val="subscript"/>
          <w:lang w:val="uk-UA"/>
        </w:rPr>
        <w:t>н</w:t>
      </w:r>
      <w:r>
        <w:rPr>
          <w:rFonts w:ascii="Arial" w:hAnsi="Arial" w:cs="Arial"/>
          <w:sz w:val="24"/>
          <w:lang w:val="uk-UA"/>
        </w:rPr>
        <w:t xml:space="preserve"> </w:t>
      </w:r>
      <w:r>
        <w:rPr>
          <w:rFonts w:ascii="Arial" w:hAnsi="Arial" w:cs="Arial"/>
          <w:sz w:val="24"/>
        </w:rPr>
        <w:sym w:font="Symbol" w:char="F0AE"/>
      </w:r>
      <w:r>
        <w:rPr>
          <w:rFonts w:ascii="Arial" w:hAnsi="Arial" w:cs="Arial"/>
          <w:sz w:val="24"/>
        </w:rPr>
        <w:t xml:space="preserve"> </w:t>
      </w:r>
      <w:r>
        <w:rPr>
          <w:rFonts w:ascii="Arial" w:hAnsi="Arial" w:cs="Arial"/>
          <w:sz w:val="24"/>
        </w:rPr>
        <w:sym w:font="Symbol" w:char="F061"/>
      </w:r>
      <w:r>
        <w:rPr>
          <w:rFonts w:ascii="Arial" w:hAnsi="Arial" w:cs="Arial"/>
          <w:sz w:val="24"/>
          <w:vertAlign w:val="superscript"/>
          <w:lang w:val="uk-UA"/>
        </w:rPr>
        <w:t>1</w:t>
      </w:r>
      <w:r>
        <w:rPr>
          <w:rFonts w:ascii="Arial" w:hAnsi="Arial" w:cs="Arial"/>
          <w:sz w:val="24"/>
          <w:vertAlign w:val="subscript"/>
          <w:lang w:val="en-US"/>
        </w:rPr>
        <w:t>L</w:t>
      </w:r>
      <w:r>
        <w:rPr>
          <w:rFonts w:ascii="Arial" w:hAnsi="Arial" w:cs="Arial"/>
          <w:sz w:val="24"/>
        </w:rPr>
        <w:t xml:space="preserve"> </w:t>
      </w:r>
      <w:r>
        <w:rPr>
          <w:rFonts w:ascii="Arial" w:hAnsi="Arial" w:cs="Arial"/>
          <w:sz w:val="24"/>
        </w:rPr>
        <w:sym w:font="Symbol" w:char="F0AE"/>
      </w:r>
      <w:r>
        <w:rPr>
          <w:rFonts w:ascii="Arial" w:hAnsi="Arial" w:cs="Arial"/>
          <w:sz w:val="24"/>
        </w:rPr>
        <w:t xml:space="preserve"> </w:t>
      </w:r>
      <w:r>
        <w:rPr>
          <w:rFonts w:ascii="Arial" w:hAnsi="Arial" w:cs="Arial"/>
          <w:sz w:val="24"/>
        </w:rPr>
        <w:sym w:font="Symbol" w:char="F067"/>
      </w:r>
      <w:r>
        <w:rPr>
          <w:rFonts w:ascii="Arial" w:hAnsi="Arial" w:cs="Arial"/>
          <w:sz w:val="24"/>
        </w:rPr>
        <w:t xml:space="preserve"> </w:t>
      </w:r>
      <w:r>
        <w:rPr>
          <w:rFonts w:ascii="Arial" w:hAnsi="Arial" w:cs="Arial"/>
          <w:sz w:val="24"/>
        </w:rPr>
        <w:sym w:font="Symbol" w:char="F0AE"/>
      </w:r>
      <w:r>
        <w:rPr>
          <w:rFonts w:ascii="Arial" w:hAnsi="Arial" w:cs="Arial"/>
          <w:sz w:val="24"/>
        </w:rPr>
        <w:t xml:space="preserve"> </w:t>
      </w:r>
      <w:r>
        <w:rPr>
          <w:rFonts w:ascii="Arial" w:hAnsi="Arial" w:cs="Arial"/>
          <w:sz w:val="24"/>
        </w:rPr>
        <w:sym w:font="Symbol" w:char="F062"/>
      </w:r>
      <w:r>
        <w:rPr>
          <w:rFonts w:ascii="Arial" w:hAnsi="Arial" w:cs="Arial"/>
          <w:sz w:val="24"/>
        </w:rPr>
        <w:t xml:space="preserve">. </w:t>
      </w:r>
      <w:r>
        <w:rPr>
          <w:rFonts w:ascii="Arial" w:hAnsi="Arial" w:cs="Arial"/>
          <w:sz w:val="24"/>
          <w:szCs w:val="26"/>
          <w:lang w:val="uk-UA"/>
        </w:rPr>
        <w:t xml:space="preserve">Зростання ступеня іонності зв'язку Ca </w:t>
      </w:r>
      <w:r>
        <w:rPr>
          <w:rFonts w:ascii="Arial" w:hAnsi="Arial" w:cs="Arial"/>
          <w:sz w:val="24"/>
          <w:szCs w:val="26"/>
        </w:rPr>
        <w:t xml:space="preserve">- </w:t>
      </w:r>
      <w:r>
        <w:rPr>
          <w:rFonts w:ascii="Arial" w:hAnsi="Arial" w:cs="Arial"/>
          <w:sz w:val="24"/>
          <w:szCs w:val="26"/>
          <w:lang w:val="uk-UA"/>
        </w:rPr>
        <w:t xml:space="preserve">O відбувається у послідовності: </w:t>
      </w:r>
      <w:r>
        <w:rPr>
          <w:rFonts w:ascii="Arial" w:hAnsi="Arial" w:cs="Arial"/>
          <w:sz w:val="24"/>
          <w:szCs w:val="26"/>
        </w:rPr>
        <w:sym w:font="Symbol" w:char="F067"/>
      </w:r>
      <w:r>
        <w:rPr>
          <w:rFonts w:ascii="Arial" w:hAnsi="Arial" w:cs="Arial"/>
          <w:sz w:val="24"/>
          <w:szCs w:val="26"/>
        </w:rPr>
        <w:t xml:space="preserve"> </w:t>
      </w:r>
      <w:r>
        <w:rPr>
          <w:rFonts w:ascii="Arial" w:hAnsi="Arial" w:cs="Arial"/>
          <w:sz w:val="24"/>
          <w:szCs w:val="26"/>
        </w:rPr>
        <w:sym w:font="Symbol" w:char="F0AE"/>
      </w:r>
      <w:r>
        <w:rPr>
          <w:rFonts w:ascii="Arial" w:hAnsi="Arial" w:cs="Arial"/>
          <w:sz w:val="24"/>
          <w:szCs w:val="26"/>
        </w:rPr>
        <w:t xml:space="preserve"> </w:t>
      </w:r>
      <w:r>
        <w:rPr>
          <w:rFonts w:ascii="Arial" w:hAnsi="Arial" w:cs="Arial"/>
          <w:sz w:val="24"/>
          <w:szCs w:val="26"/>
        </w:rPr>
        <w:sym w:font="Symbol" w:char="F062"/>
      </w:r>
      <w:r>
        <w:rPr>
          <w:rFonts w:ascii="Arial" w:hAnsi="Arial" w:cs="Arial"/>
          <w:sz w:val="24"/>
          <w:szCs w:val="26"/>
        </w:rPr>
        <w:t xml:space="preserve"> </w:t>
      </w:r>
      <w:r>
        <w:rPr>
          <w:rFonts w:ascii="Arial" w:hAnsi="Arial" w:cs="Arial"/>
          <w:sz w:val="24"/>
          <w:szCs w:val="26"/>
        </w:rPr>
        <w:sym w:font="Symbol" w:char="F0AE"/>
      </w:r>
      <w:r>
        <w:rPr>
          <w:rFonts w:ascii="Arial" w:hAnsi="Arial" w:cs="Arial"/>
          <w:sz w:val="24"/>
          <w:szCs w:val="26"/>
        </w:rPr>
        <w:t xml:space="preserve"> </w:t>
      </w:r>
      <w:r>
        <w:rPr>
          <w:rFonts w:ascii="Arial" w:hAnsi="Arial" w:cs="Arial"/>
          <w:sz w:val="24"/>
          <w:szCs w:val="26"/>
        </w:rPr>
        <w:sym w:font="Symbol" w:char="F061"/>
      </w:r>
      <w:r>
        <w:rPr>
          <w:rFonts w:ascii="Arial" w:hAnsi="Arial" w:cs="Arial"/>
          <w:sz w:val="24"/>
          <w:szCs w:val="26"/>
          <w:vertAlign w:val="superscript"/>
        </w:rPr>
        <w:t>1</w:t>
      </w:r>
      <w:r>
        <w:rPr>
          <w:rFonts w:ascii="Arial" w:hAnsi="Arial" w:cs="Arial"/>
          <w:sz w:val="24"/>
          <w:szCs w:val="26"/>
        </w:rPr>
        <w:t xml:space="preserve"> </w:t>
      </w:r>
      <w:r>
        <w:rPr>
          <w:rFonts w:ascii="Arial" w:hAnsi="Arial" w:cs="Arial"/>
          <w:sz w:val="24"/>
          <w:szCs w:val="26"/>
        </w:rPr>
        <w:sym w:font="Symbol" w:char="F0AE"/>
      </w:r>
      <w:r>
        <w:rPr>
          <w:rFonts w:ascii="Arial" w:hAnsi="Arial" w:cs="Arial"/>
          <w:sz w:val="24"/>
          <w:szCs w:val="26"/>
        </w:rPr>
        <w:t xml:space="preserve"> </w:t>
      </w:r>
      <w:r>
        <w:rPr>
          <w:rFonts w:ascii="Arial" w:hAnsi="Arial" w:cs="Arial"/>
          <w:sz w:val="24"/>
          <w:szCs w:val="26"/>
        </w:rPr>
        <w:sym w:font="Symbol" w:char="F061"/>
      </w:r>
      <w:r>
        <w:rPr>
          <w:rFonts w:ascii="Arial" w:hAnsi="Arial" w:cs="Arial"/>
          <w:sz w:val="24"/>
          <w:szCs w:val="26"/>
        </w:rPr>
        <w:t>.</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 xml:space="preserve">Іонність зв'язку Ca - O  змінюється в межах 81…92%. Високі значення іонності зв'язку Ca - O в ортосилікатах свідчать про значне зміщення електронної щільності  зв'язку Si – O, тобто атоми оксигену ланцюжків - Ca – O - Si мають нерівноцінні зв'язки, а саме: більш ковалентні з атомами силіцію та більш іонні з атомами кальцію. Мінерал </w:t>
      </w:r>
      <w:r>
        <w:rPr>
          <w:rFonts w:ascii="Arial" w:hAnsi="Arial" w:cs="Arial"/>
          <w:sz w:val="24"/>
          <w:szCs w:val="26"/>
        </w:rPr>
        <w:sym w:font="Symbol" w:char="F062"/>
      </w:r>
      <w:r>
        <w:rPr>
          <w:rFonts w:ascii="Arial" w:hAnsi="Arial" w:cs="Arial"/>
          <w:sz w:val="24"/>
          <w:szCs w:val="26"/>
          <w:lang w:val="uk-UA"/>
        </w:rPr>
        <w:t xml:space="preserve"> - C</w:t>
      </w:r>
      <w:r>
        <w:rPr>
          <w:rFonts w:ascii="Arial" w:hAnsi="Arial" w:cs="Arial"/>
          <w:sz w:val="24"/>
          <w:szCs w:val="26"/>
          <w:vertAlign w:val="subscript"/>
          <w:lang w:val="uk-UA"/>
        </w:rPr>
        <w:t>2</w:t>
      </w:r>
      <w:r>
        <w:rPr>
          <w:rFonts w:ascii="Arial" w:hAnsi="Arial" w:cs="Arial"/>
          <w:sz w:val="24"/>
          <w:szCs w:val="26"/>
          <w:lang w:val="uk-UA"/>
        </w:rPr>
        <w:t xml:space="preserve">S являє собою нестійку сполуку. Кристал </w:t>
      </w:r>
      <w:r>
        <w:rPr>
          <w:rFonts w:ascii="Arial" w:hAnsi="Arial" w:cs="Arial"/>
          <w:sz w:val="24"/>
          <w:szCs w:val="26"/>
        </w:rPr>
        <w:sym w:font="Symbol" w:char="F062"/>
      </w:r>
      <w:r>
        <w:rPr>
          <w:rFonts w:ascii="Arial" w:hAnsi="Arial" w:cs="Arial"/>
          <w:sz w:val="24"/>
          <w:szCs w:val="26"/>
          <w:lang w:val="uk-UA"/>
        </w:rPr>
        <w:t xml:space="preserve"> - C</w:t>
      </w:r>
      <w:r>
        <w:rPr>
          <w:rFonts w:ascii="Arial" w:hAnsi="Arial" w:cs="Arial"/>
          <w:sz w:val="24"/>
          <w:szCs w:val="26"/>
          <w:vertAlign w:val="subscript"/>
          <w:lang w:val="uk-UA"/>
        </w:rPr>
        <w:t>2</w:t>
      </w:r>
      <w:r>
        <w:rPr>
          <w:rFonts w:ascii="Arial" w:hAnsi="Arial" w:cs="Arial"/>
          <w:sz w:val="24"/>
          <w:szCs w:val="26"/>
          <w:lang w:val="uk-UA"/>
        </w:rPr>
        <w:t xml:space="preserve">S будь-якого розміру, що містить хоча б один зародок </w:t>
      </w:r>
      <w:r>
        <w:rPr>
          <w:rFonts w:ascii="Arial" w:hAnsi="Arial" w:cs="Arial"/>
          <w:sz w:val="24"/>
          <w:szCs w:val="26"/>
        </w:rPr>
        <w:sym w:font="Symbol" w:char="F067"/>
      </w:r>
      <w:r>
        <w:rPr>
          <w:rFonts w:ascii="Arial" w:hAnsi="Arial" w:cs="Arial"/>
          <w:sz w:val="24"/>
          <w:szCs w:val="26"/>
          <w:lang w:val="uk-UA"/>
        </w:rPr>
        <w:t>-C</w:t>
      </w:r>
      <w:r>
        <w:rPr>
          <w:rFonts w:ascii="Arial" w:hAnsi="Arial" w:cs="Arial"/>
          <w:sz w:val="24"/>
          <w:szCs w:val="26"/>
          <w:vertAlign w:val="subscript"/>
          <w:lang w:val="uk-UA"/>
        </w:rPr>
        <w:t>2</w:t>
      </w:r>
      <w:r>
        <w:rPr>
          <w:rFonts w:ascii="Arial" w:hAnsi="Arial" w:cs="Arial"/>
          <w:sz w:val="24"/>
          <w:szCs w:val="26"/>
          <w:lang w:val="uk-UA"/>
        </w:rPr>
        <w:t xml:space="preserve">S, повністю перетворюється на цю фазу при охолодженні. Якщо кристали </w:t>
      </w:r>
      <w:r>
        <w:rPr>
          <w:rFonts w:ascii="Arial" w:hAnsi="Arial" w:cs="Arial"/>
          <w:sz w:val="24"/>
          <w:szCs w:val="26"/>
        </w:rPr>
        <w:sym w:font="Symbol" w:char="F062"/>
      </w:r>
      <w:r>
        <w:rPr>
          <w:rFonts w:ascii="Arial" w:hAnsi="Arial" w:cs="Arial"/>
          <w:sz w:val="24"/>
          <w:szCs w:val="26"/>
          <w:lang w:val="uk-UA"/>
        </w:rPr>
        <w:t>-C</w:t>
      </w:r>
      <w:r>
        <w:rPr>
          <w:rFonts w:ascii="Arial" w:hAnsi="Arial" w:cs="Arial"/>
          <w:sz w:val="24"/>
          <w:szCs w:val="26"/>
          <w:vertAlign w:val="subscript"/>
          <w:lang w:val="uk-UA"/>
        </w:rPr>
        <w:t>2</w:t>
      </w:r>
      <w:r>
        <w:rPr>
          <w:rFonts w:ascii="Arial" w:hAnsi="Arial" w:cs="Arial"/>
          <w:sz w:val="24"/>
          <w:szCs w:val="26"/>
          <w:lang w:val="uk-UA"/>
        </w:rPr>
        <w:t xml:space="preserve">S менше 5 мкм, то в них не виникає зародків </w:t>
      </w:r>
      <w:r>
        <w:rPr>
          <w:rFonts w:ascii="Arial" w:hAnsi="Arial" w:cs="Arial"/>
          <w:sz w:val="24"/>
          <w:szCs w:val="26"/>
        </w:rPr>
        <w:sym w:font="Symbol" w:char="F067"/>
      </w:r>
      <w:r>
        <w:rPr>
          <w:rFonts w:ascii="Arial" w:hAnsi="Arial" w:cs="Arial"/>
          <w:sz w:val="24"/>
          <w:szCs w:val="26"/>
          <w:lang w:val="uk-UA"/>
        </w:rPr>
        <w:t>-C</w:t>
      </w:r>
      <w:r>
        <w:rPr>
          <w:rFonts w:ascii="Arial" w:hAnsi="Arial" w:cs="Arial"/>
          <w:sz w:val="24"/>
          <w:szCs w:val="26"/>
          <w:vertAlign w:val="subscript"/>
          <w:lang w:val="uk-UA"/>
        </w:rPr>
        <w:t>2</w:t>
      </w:r>
      <w:r>
        <w:rPr>
          <w:rFonts w:ascii="Arial" w:hAnsi="Arial" w:cs="Arial"/>
          <w:sz w:val="24"/>
          <w:szCs w:val="26"/>
          <w:lang w:val="uk-UA"/>
        </w:rPr>
        <w:t xml:space="preserve">S і при охолодженні вони зберігають свою структуру. Механічні дії, такі як дроблення, струшування, знижують стійкість </w:t>
      </w:r>
      <w:r>
        <w:rPr>
          <w:rFonts w:ascii="Arial" w:hAnsi="Arial" w:cs="Arial"/>
          <w:sz w:val="24"/>
          <w:szCs w:val="26"/>
        </w:rPr>
        <w:sym w:font="Symbol" w:char="F062"/>
      </w:r>
      <w:r>
        <w:rPr>
          <w:rFonts w:ascii="Arial" w:hAnsi="Arial" w:cs="Arial"/>
          <w:sz w:val="24"/>
          <w:szCs w:val="26"/>
          <w:lang w:val="uk-UA"/>
        </w:rPr>
        <w:t>-C</w:t>
      </w:r>
      <w:r>
        <w:rPr>
          <w:rFonts w:ascii="Arial" w:hAnsi="Arial" w:cs="Arial"/>
          <w:sz w:val="24"/>
          <w:szCs w:val="26"/>
          <w:vertAlign w:val="subscript"/>
          <w:lang w:val="uk-UA"/>
        </w:rPr>
        <w:t>2</w:t>
      </w:r>
      <w:r>
        <w:rPr>
          <w:rFonts w:ascii="Arial" w:hAnsi="Arial" w:cs="Arial"/>
          <w:sz w:val="24"/>
          <w:szCs w:val="26"/>
          <w:lang w:val="uk-UA"/>
        </w:rPr>
        <w:t xml:space="preserve">S, оскільки на сколах виникають зародки кристала </w:t>
      </w:r>
      <w:r>
        <w:rPr>
          <w:rFonts w:ascii="Arial" w:hAnsi="Arial" w:cs="Arial"/>
          <w:sz w:val="24"/>
          <w:szCs w:val="26"/>
        </w:rPr>
        <w:sym w:font="Symbol" w:char="F067"/>
      </w:r>
      <w:r>
        <w:rPr>
          <w:rFonts w:ascii="Arial" w:hAnsi="Arial" w:cs="Arial"/>
          <w:sz w:val="24"/>
          <w:szCs w:val="26"/>
          <w:lang w:val="uk-UA"/>
        </w:rPr>
        <w:t>-C</w:t>
      </w:r>
      <w:r>
        <w:rPr>
          <w:rFonts w:ascii="Arial" w:hAnsi="Arial" w:cs="Arial"/>
          <w:sz w:val="24"/>
          <w:szCs w:val="26"/>
          <w:vertAlign w:val="subscript"/>
          <w:lang w:val="uk-UA"/>
        </w:rPr>
        <w:t>2</w:t>
      </w:r>
      <w:r>
        <w:rPr>
          <w:rFonts w:ascii="Arial" w:hAnsi="Arial" w:cs="Arial"/>
          <w:sz w:val="24"/>
          <w:szCs w:val="26"/>
          <w:lang w:val="uk-UA"/>
        </w:rPr>
        <w:t>S.</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Таким чином, координація іонів кальцію змінна («нерегулярна»). Іон кальцію відіграє важливу роль як структуроутворюючий елемент - це пояснює схильність С</w:t>
      </w:r>
      <w:r>
        <w:rPr>
          <w:rFonts w:ascii="Arial" w:hAnsi="Arial" w:cs="Arial"/>
          <w:sz w:val="24"/>
          <w:szCs w:val="26"/>
          <w:vertAlign w:val="subscript"/>
          <w:lang w:val="uk-UA"/>
        </w:rPr>
        <w:t>2</w:t>
      </w:r>
      <w:r>
        <w:rPr>
          <w:rFonts w:ascii="Arial" w:hAnsi="Arial" w:cs="Arial"/>
          <w:sz w:val="24"/>
          <w:szCs w:val="26"/>
          <w:lang w:val="uk-UA"/>
        </w:rPr>
        <w:t>S до поліморфного перетворення:</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 xml:space="preserve">- при переході від </w:t>
      </w:r>
      <w:r>
        <w:rPr>
          <w:rFonts w:ascii="Arial" w:hAnsi="Arial" w:cs="Arial"/>
          <w:sz w:val="24"/>
          <w:szCs w:val="26"/>
        </w:rPr>
        <w:sym w:font="Symbol" w:char="F061"/>
      </w:r>
      <w:r>
        <w:rPr>
          <w:rFonts w:ascii="Arial" w:hAnsi="Arial" w:cs="Arial"/>
          <w:sz w:val="24"/>
          <w:szCs w:val="26"/>
        </w:rPr>
        <w:t xml:space="preserve"> </w:t>
      </w:r>
      <w:r w:rsidR="00623E19">
        <w:rPr>
          <w:rFonts w:ascii="Arial" w:hAnsi="Arial" w:cs="Arial"/>
          <w:sz w:val="24"/>
          <w:szCs w:val="26"/>
          <w:lang w:val="uk-UA"/>
        </w:rPr>
        <w:t xml:space="preserve"> до </w:t>
      </w:r>
      <w:r>
        <w:rPr>
          <w:rFonts w:ascii="Arial" w:hAnsi="Arial" w:cs="Arial"/>
          <w:sz w:val="24"/>
          <w:szCs w:val="26"/>
        </w:rPr>
        <w:sym w:font="Symbol" w:char="F067"/>
      </w:r>
      <w:r>
        <w:rPr>
          <w:rFonts w:ascii="Arial" w:hAnsi="Arial" w:cs="Arial"/>
          <w:sz w:val="24"/>
          <w:szCs w:val="26"/>
          <w:lang w:val="uk-UA"/>
        </w:rPr>
        <w:t>-</w:t>
      </w:r>
      <w:r w:rsidR="00623E19">
        <w:rPr>
          <w:rFonts w:ascii="Arial" w:hAnsi="Arial" w:cs="Arial"/>
          <w:sz w:val="24"/>
          <w:szCs w:val="26"/>
          <w:lang w:val="uk-UA"/>
        </w:rPr>
        <w:t xml:space="preserve"> модифікації </w:t>
      </w:r>
      <w:r>
        <w:rPr>
          <w:rFonts w:ascii="Arial" w:hAnsi="Arial" w:cs="Arial"/>
          <w:sz w:val="24"/>
          <w:szCs w:val="26"/>
          <w:lang w:val="uk-UA"/>
        </w:rPr>
        <w:t xml:space="preserve"> його координаційне число  знижується до 6;</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 xml:space="preserve">- при переході від </w:t>
      </w:r>
      <w:r>
        <w:rPr>
          <w:rFonts w:ascii="Arial" w:hAnsi="Arial" w:cs="Arial"/>
          <w:sz w:val="24"/>
          <w:szCs w:val="26"/>
        </w:rPr>
        <w:sym w:font="Symbol" w:char="F061"/>
      </w:r>
      <w:r>
        <w:rPr>
          <w:rFonts w:ascii="Arial" w:hAnsi="Arial" w:cs="Arial"/>
          <w:sz w:val="24"/>
          <w:szCs w:val="26"/>
          <w:lang w:val="uk-UA"/>
        </w:rPr>
        <w:t xml:space="preserve"> </w:t>
      </w:r>
      <w:r w:rsidR="00623E19">
        <w:rPr>
          <w:rFonts w:ascii="Arial" w:hAnsi="Arial" w:cs="Arial"/>
          <w:sz w:val="24"/>
          <w:szCs w:val="26"/>
          <w:lang w:val="uk-UA"/>
        </w:rPr>
        <w:t xml:space="preserve"> модифікації до </w:t>
      </w:r>
      <w:r>
        <w:rPr>
          <w:rFonts w:ascii="Arial" w:hAnsi="Arial" w:cs="Arial"/>
          <w:sz w:val="24"/>
          <w:szCs w:val="26"/>
        </w:rPr>
        <w:sym w:font="Symbol" w:char="F062"/>
      </w:r>
      <w:r>
        <w:rPr>
          <w:rFonts w:ascii="Arial" w:hAnsi="Arial" w:cs="Arial"/>
          <w:sz w:val="24"/>
          <w:szCs w:val="26"/>
          <w:lang w:val="uk-UA"/>
        </w:rPr>
        <w:t xml:space="preserve">- </w:t>
      </w:r>
      <w:r w:rsidR="00623E19">
        <w:rPr>
          <w:rFonts w:ascii="Arial" w:hAnsi="Arial" w:cs="Arial"/>
          <w:sz w:val="24"/>
          <w:szCs w:val="26"/>
          <w:lang w:val="uk-UA"/>
        </w:rPr>
        <w:t>модифікації</w:t>
      </w:r>
      <w:r>
        <w:rPr>
          <w:rFonts w:ascii="Arial" w:hAnsi="Arial" w:cs="Arial"/>
          <w:sz w:val="24"/>
          <w:szCs w:val="26"/>
          <w:lang w:val="uk-UA"/>
        </w:rPr>
        <w:t xml:space="preserve"> відбуваються незначні структурні зміни;</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 xml:space="preserve">- при переході </w:t>
      </w:r>
      <w:r>
        <w:rPr>
          <w:rFonts w:ascii="Arial" w:hAnsi="Arial" w:cs="Arial"/>
          <w:sz w:val="24"/>
          <w:szCs w:val="26"/>
        </w:rPr>
        <w:sym w:font="Symbol" w:char="F062"/>
      </w:r>
      <w:r>
        <w:rPr>
          <w:rFonts w:ascii="Arial" w:hAnsi="Arial" w:cs="Arial"/>
          <w:sz w:val="24"/>
          <w:szCs w:val="26"/>
          <w:lang w:val="uk-UA"/>
        </w:rPr>
        <w:t xml:space="preserve">- </w:t>
      </w:r>
      <w:r w:rsidR="00623E19">
        <w:rPr>
          <w:rFonts w:ascii="Arial" w:hAnsi="Arial" w:cs="Arial"/>
          <w:sz w:val="24"/>
          <w:szCs w:val="26"/>
          <w:lang w:val="uk-UA"/>
        </w:rPr>
        <w:t>до</w:t>
      </w:r>
      <w:r>
        <w:rPr>
          <w:rFonts w:ascii="Arial" w:hAnsi="Arial" w:cs="Arial"/>
          <w:sz w:val="24"/>
          <w:szCs w:val="26"/>
          <w:lang w:val="uk-UA"/>
        </w:rPr>
        <w:t xml:space="preserve"> </w:t>
      </w:r>
      <w:r>
        <w:rPr>
          <w:rFonts w:ascii="Arial" w:hAnsi="Arial" w:cs="Arial"/>
          <w:sz w:val="24"/>
          <w:szCs w:val="26"/>
        </w:rPr>
        <w:sym w:font="Symbol" w:char="F067"/>
      </w:r>
      <w:r>
        <w:rPr>
          <w:rFonts w:ascii="Arial" w:hAnsi="Arial" w:cs="Arial"/>
          <w:sz w:val="24"/>
          <w:szCs w:val="26"/>
          <w:lang w:val="uk-UA"/>
        </w:rPr>
        <w:t xml:space="preserve">- </w:t>
      </w:r>
      <w:r w:rsidR="00623E19">
        <w:rPr>
          <w:rFonts w:ascii="Arial" w:hAnsi="Arial" w:cs="Arial"/>
          <w:sz w:val="24"/>
          <w:szCs w:val="26"/>
          <w:lang w:val="uk-UA"/>
        </w:rPr>
        <w:t xml:space="preserve">модифікації </w:t>
      </w:r>
      <w:r>
        <w:rPr>
          <w:rFonts w:ascii="Arial" w:hAnsi="Arial" w:cs="Arial"/>
          <w:sz w:val="24"/>
          <w:szCs w:val="26"/>
          <w:lang w:val="uk-UA"/>
        </w:rPr>
        <w:t>відбуваються значні зміни координат силіційоксигенових тетраедрів, це викликає збільшення кристалічної решітки, результатом якого є розкрошування клінкеру. Для стабілізації к</w:t>
      </w:r>
      <w:r w:rsidR="00175309">
        <w:rPr>
          <w:rFonts w:ascii="Arial" w:hAnsi="Arial" w:cs="Arial"/>
          <w:sz w:val="24"/>
          <w:szCs w:val="26"/>
          <w:lang w:val="uk-UA"/>
        </w:rPr>
        <w:t>р</w:t>
      </w:r>
      <w:r>
        <w:rPr>
          <w:rFonts w:ascii="Arial" w:hAnsi="Arial" w:cs="Arial"/>
          <w:sz w:val="24"/>
          <w:szCs w:val="26"/>
          <w:lang w:val="uk-UA"/>
        </w:rPr>
        <w:t xml:space="preserve">исталохімічної структури додають різні добавки. </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 xml:space="preserve">Стабілізація </w:t>
      </w:r>
      <w:r>
        <w:rPr>
          <w:rFonts w:ascii="Arial" w:hAnsi="Arial" w:cs="Arial"/>
          <w:sz w:val="24"/>
          <w:szCs w:val="26"/>
        </w:rPr>
        <w:sym w:font="Symbol" w:char="F062"/>
      </w:r>
      <w:r>
        <w:rPr>
          <w:rFonts w:ascii="Arial" w:hAnsi="Arial" w:cs="Arial"/>
          <w:sz w:val="24"/>
          <w:szCs w:val="26"/>
          <w:lang w:val="uk-UA"/>
        </w:rPr>
        <w:t xml:space="preserve"> - C</w:t>
      </w:r>
      <w:r>
        <w:rPr>
          <w:rFonts w:ascii="Arial" w:hAnsi="Arial" w:cs="Arial"/>
          <w:sz w:val="24"/>
          <w:szCs w:val="26"/>
          <w:vertAlign w:val="subscript"/>
          <w:lang w:val="uk-UA"/>
        </w:rPr>
        <w:t>2</w:t>
      </w:r>
      <w:r>
        <w:rPr>
          <w:rFonts w:ascii="Arial" w:hAnsi="Arial" w:cs="Arial"/>
          <w:sz w:val="24"/>
          <w:szCs w:val="26"/>
          <w:lang w:val="uk-UA"/>
        </w:rPr>
        <w:t xml:space="preserve">S досягається у таких випадках: </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 іони Ca</w:t>
      </w:r>
      <w:r>
        <w:rPr>
          <w:rFonts w:ascii="Arial" w:hAnsi="Arial" w:cs="Arial"/>
          <w:sz w:val="24"/>
          <w:szCs w:val="26"/>
          <w:vertAlign w:val="superscript"/>
          <w:lang w:val="uk-UA"/>
        </w:rPr>
        <w:t>2+</w:t>
      </w:r>
      <w:r>
        <w:rPr>
          <w:rFonts w:ascii="Arial" w:hAnsi="Arial" w:cs="Arial"/>
          <w:sz w:val="24"/>
          <w:szCs w:val="26"/>
          <w:lang w:val="uk-UA"/>
        </w:rPr>
        <w:t xml:space="preserve"> заміщуються певною кількістю катіонів, що мають більший радіус; </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 аніони SiO</w:t>
      </w:r>
      <w:r>
        <w:rPr>
          <w:rFonts w:ascii="Arial" w:hAnsi="Arial" w:cs="Arial"/>
          <w:sz w:val="24"/>
          <w:szCs w:val="26"/>
          <w:vertAlign w:val="subscript"/>
          <w:lang w:val="uk-UA"/>
        </w:rPr>
        <w:t>4</w:t>
      </w:r>
      <w:r>
        <w:rPr>
          <w:rFonts w:ascii="Arial" w:hAnsi="Arial" w:cs="Arial"/>
          <w:sz w:val="24"/>
          <w:szCs w:val="26"/>
          <w:lang w:val="uk-UA"/>
        </w:rPr>
        <w:t xml:space="preserve"> заміщуються меншими за розміром комплексними аніонами. </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Стабілізатори здатні переривати зростання зародків кристалів нової модифікації ще до досягнення ними критичної величини, яка дорівнює приблизно 1,5 нм, що стабілізує твердий розчин, який утворився. Різна величина зарядів аніонів призводить до зміни у структурі координаційних багатогранників CaO</w:t>
      </w:r>
      <w:r>
        <w:rPr>
          <w:rFonts w:ascii="Arial" w:hAnsi="Arial" w:cs="Arial"/>
          <w:sz w:val="24"/>
          <w:szCs w:val="26"/>
          <w:vertAlign w:val="subscript"/>
          <w:lang w:val="uk-UA"/>
        </w:rPr>
        <w:t>n</w:t>
      </w:r>
      <w:r>
        <w:rPr>
          <w:rFonts w:ascii="Arial" w:hAnsi="Arial" w:cs="Arial"/>
          <w:sz w:val="24"/>
          <w:szCs w:val="26"/>
          <w:lang w:val="uk-UA"/>
        </w:rPr>
        <w:t xml:space="preserve">. </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 xml:space="preserve">Стабілізація структури </w:t>
      </w:r>
      <w:r>
        <w:rPr>
          <w:rFonts w:ascii="Arial" w:hAnsi="Arial" w:cs="Arial"/>
          <w:sz w:val="24"/>
          <w:szCs w:val="26"/>
        </w:rPr>
        <w:sym w:font="Symbol" w:char="F062"/>
      </w:r>
      <w:r>
        <w:rPr>
          <w:rFonts w:ascii="Arial" w:hAnsi="Arial" w:cs="Arial"/>
          <w:sz w:val="24"/>
          <w:szCs w:val="26"/>
          <w:lang w:val="uk-UA"/>
        </w:rPr>
        <w:t xml:space="preserve"> - C</w:t>
      </w:r>
      <w:r>
        <w:rPr>
          <w:rFonts w:ascii="Arial" w:hAnsi="Arial" w:cs="Arial"/>
          <w:sz w:val="24"/>
          <w:szCs w:val="26"/>
          <w:vertAlign w:val="subscript"/>
          <w:lang w:val="uk-UA"/>
        </w:rPr>
        <w:t>2</w:t>
      </w:r>
      <w:r>
        <w:rPr>
          <w:rFonts w:ascii="Arial" w:hAnsi="Arial" w:cs="Arial"/>
          <w:sz w:val="24"/>
          <w:szCs w:val="26"/>
          <w:lang w:val="uk-UA"/>
        </w:rPr>
        <w:t>S може бути досягнута:</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 якщо в решітці C</w:t>
      </w:r>
      <w:r>
        <w:rPr>
          <w:rFonts w:ascii="Arial" w:hAnsi="Arial" w:cs="Arial"/>
          <w:sz w:val="24"/>
          <w:szCs w:val="26"/>
          <w:vertAlign w:val="subscript"/>
          <w:lang w:val="uk-UA"/>
        </w:rPr>
        <w:t>2</w:t>
      </w:r>
      <w:r>
        <w:rPr>
          <w:rFonts w:ascii="Arial" w:hAnsi="Arial" w:cs="Arial"/>
          <w:sz w:val="24"/>
          <w:szCs w:val="26"/>
          <w:lang w:val="uk-UA"/>
        </w:rPr>
        <w:t>S присутній аніон BO</w:t>
      </w:r>
      <w:r>
        <w:rPr>
          <w:rFonts w:ascii="Arial" w:hAnsi="Arial" w:cs="Arial"/>
          <w:sz w:val="24"/>
          <w:szCs w:val="26"/>
          <w:vertAlign w:val="subscript"/>
          <w:lang w:val="uk-UA"/>
        </w:rPr>
        <w:t>4</w:t>
      </w:r>
      <w:r>
        <w:rPr>
          <w:rFonts w:ascii="Arial" w:hAnsi="Arial" w:cs="Arial"/>
          <w:sz w:val="24"/>
          <w:szCs w:val="26"/>
          <w:vertAlign w:val="superscript"/>
          <w:lang w:val="uk-UA"/>
        </w:rPr>
        <w:t>5-</w:t>
      </w:r>
      <w:r>
        <w:rPr>
          <w:rFonts w:ascii="Arial" w:hAnsi="Arial" w:cs="Arial"/>
          <w:sz w:val="24"/>
          <w:szCs w:val="26"/>
          <w:lang w:val="uk-UA"/>
        </w:rPr>
        <w:t>, тоді зайвий негативний заряд компенсується впровадженням у порожнечі решітки надлишкових катіонів Ca</w:t>
      </w:r>
      <w:r>
        <w:rPr>
          <w:rFonts w:ascii="Arial" w:hAnsi="Arial" w:cs="Arial"/>
          <w:sz w:val="24"/>
          <w:szCs w:val="26"/>
          <w:vertAlign w:val="superscript"/>
          <w:lang w:val="uk-UA"/>
        </w:rPr>
        <w:t>2+</w:t>
      </w:r>
      <w:r>
        <w:rPr>
          <w:rFonts w:ascii="Arial" w:hAnsi="Arial" w:cs="Arial"/>
          <w:sz w:val="24"/>
          <w:szCs w:val="26"/>
          <w:lang w:val="uk-UA"/>
        </w:rPr>
        <w:t>. При кімнатній температурі в решітці ці порожнечі малі, у зв'язку з чим використання надлишкових катіонів Ca</w:t>
      </w:r>
      <w:r>
        <w:rPr>
          <w:rFonts w:ascii="Arial" w:hAnsi="Arial" w:cs="Arial"/>
          <w:sz w:val="24"/>
          <w:szCs w:val="26"/>
          <w:vertAlign w:val="superscript"/>
          <w:lang w:val="uk-UA"/>
        </w:rPr>
        <w:t>2+</w:t>
      </w:r>
      <w:r>
        <w:rPr>
          <w:rFonts w:ascii="Arial" w:hAnsi="Arial" w:cs="Arial"/>
          <w:sz w:val="24"/>
          <w:szCs w:val="26"/>
          <w:lang w:val="uk-UA"/>
        </w:rPr>
        <w:t xml:space="preserve"> можливе тільки при високих температурах, наслідком чого є стабілізація </w:t>
      </w:r>
      <w:r>
        <w:rPr>
          <w:rFonts w:ascii="Arial" w:hAnsi="Arial" w:cs="Arial"/>
          <w:sz w:val="24"/>
          <w:szCs w:val="26"/>
        </w:rPr>
        <w:sym w:font="Symbol" w:char="F062"/>
      </w:r>
      <w:r>
        <w:rPr>
          <w:rFonts w:ascii="Arial" w:hAnsi="Arial" w:cs="Arial"/>
          <w:sz w:val="24"/>
          <w:szCs w:val="26"/>
          <w:lang w:val="uk-UA"/>
        </w:rPr>
        <w:t xml:space="preserve"> - C</w:t>
      </w:r>
      <w:r>
        <w:rPr>
          <w:rFonts w:ascii="Arial" w:hAnsi="Arial" w:cs="Arial"/>
          <w:sz w:val="24"/>
          <w:szCs w:val="26"/>
          <w:vertAlign w:val="subscript"/>
          <w:lang w:val="uk-UA"/>
        </w:rPr>
        <w:t>2</w:t>
      </w:r>
      <w:r>
        <w:rPr>
          <w:rFonts w:ascii="Arial" w:hAnsi="Arial" w:cs="Arial"/>
          <w:sz w:val="24"/>
          <w:szCs w:val="26"/>
          <w:lang w:val="uk-UA"/>
        </w:rPr>
        <w:t xml:space="preserve">S бором; </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 сульфати Ca, Mg, K, Na, Zn, Ba, Al</w:t>
      </w:r>
      <w:r w:rsidR="002723AF">
        <w:rPr>
          <w:rFonts w:ascii="Arial" w:hAnsi="Arial" w:cs="Arial"/>
          <w:sz w:val="24"/>
          <w:szCs w:val="26"/>
          <w:lang w:val="uk-UA"/>
        </w:rPr>
        <w:t>;</w:t>
      </w:r>
      <w:r>
        <w:rPr>
          <w:rFonts w:ascii="Arial" w:hAnsi="Arial" w:cs="Arial"/>
          <w:sz w:val="24"/>
          <w:szCs w:val="26"/>
          <w:lang w:val="uk-UA"/>
        </w:rPr>
        <w:t xml:space="preserve"> при цьому основна роль належить аніону SO</w:t>
      </w:r>
      <w:r>
        <w:rPr>
          <w:rFonts w:ascii="Arial" w:hAnsi="Arial" w:cs="Arial"/>
          <w:sz w:val="24"/>
          <w:szCs w:val="26"/>
          <w:vertAlign w:val="subscript"/>
          <w:lang w:val="uk-UA"/>
        </w:rPr>
        <w:t>4</w:t>
      </w:r>
      <w:r>
        <w:rPr>
          <w:rFonts w:ascii="Arial" w:hAnsi="Arial" w:cs="Arial"/>
          <w:sz w:val="24"/>
          <w:szCs w:val="26"/>
          <w:lang w:val="uk-UA"/>
        </w:rPr>
        <w:t>. Найбільш ефективну стабілізуючу дію має сульфат кальцію CaSiO</w:t>
      </w:r>
      <w:r>
        <w:rPr>
          <w:rFonts w:ascii="Arial" w:hAnsi="Arial" w:cs="Arial"/>
          <w:sz w:val="24"/>
          <w:szCs w:val="26"/>
          <w:vertAlign w:val="subscript"/>
          <w:lang w:val="uk-UA"/>
        </w:rPr>
        <w:t>4</w:t>
      </w:r>
      <w:r>
        <w:rPr>
          <w:rFonts w:ascii="Arial" w:hAnsi="Arial" w:cs="Arial"/>
          <w:sz w:val="24"/>
          <w:szCs w:val="26"/>
          <w:lang w:val="uk-UA"/>
        </w:rPr>
        <w:t>. Якщо заміщаються катіони Ca</w:t>
      </w:r>
      <w:r>
        <w:rPr>
          <w:rFonts w:ascii="Arial" w:hAnsi="Arial" w:cs="Arial"/>
          <w:b/>
          <w:sz w:val="24"/>
          <w:szCs w:val="26"/>
          <w:lang w:val="uk-UA"/>
        </w:rPr>
        <w:t>II</w:t>
      </w:r>
      <w:r>
        <w:rPr>
          <w:rFonts w:ascii="Arial" w:hAnsi="Arial" w:cs="Arial"/>
          <w:sz w:val="24"/>
          <w:szCs w:val="26"/>
          <w:lang w:val="uk-UA"/>
        </w:rPr>
        <w:t xml:space="preserve">, що знаходяться в пустотах, то решітка </w:t>
      </w:r>
      <w:r>
        <w:rPr>
          <w:rFonts w:ascii="Arial" w:hAnsi="Arial" w:cs="Arial"/>
          <w:sz w:val="24"/>
          <w:szCs w:val="26"/>
        </w:rPr>
        <w:sym w:font="Symbol" w:char="F062"/>
      </w:r>
      <w:r>
        <w:rPr>
          <w:rFonts w:ascii="Arial" w:hAnsi="Arial" w:cs="Arial"/>
          <w:sz w:val="24"/>
          <w:szCs w:val="26"/>
          <w:lang w:val="uk-UA"/>
        </w:rPr>
        <w:t>-C</w:t>
      </w:r>
      <w:r>
        <w:rPr>
          <w:rFonts w:ascii="Arial" w:hAnsi="Arial" w:cs="Arial"/>
          <w:sz w:val="24"/>
          <w:szCs w:val="26"/>
          <w:vertAlign w:val="subscript"/>
          <w:lang w:val="uk-UA"/>
        </w:rPr>
        <w:t>2</w:t>
      </w:r>
      <w:r>
        <w:rPr>
          <w:rFonts w:ascii="Arial" w:hAnsi="Arial" w:cs="Arial"/>
          <w:sz w:val="24"/>
          <w:szCs w:val="26"/>
          <w:lang w:val="uk-UA"/>
        </w:rPr>
        <w:t>S стабілізується;</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 оксиди Na</w:t>
      </w:r>
      <w:r>
        <w:rPr>
          <w:rFonts w:ascii="Arial" w:hAnsi="Arial" w:cs="Arial"/>
          <w:sz w:val="24"/>
          <w:szCs w:val="26"/>
          <w:vertAlign w:val="subscript"/>
          <w:lang w:val="uk-UA"/>
        </w:rPr>
        <w:t>2</w:t>
      </w:r>
      <w:r>
        <w:rPr>
          <w:rFonts w:ascii="Arial" w:hAnsi="Arial" w:cs="Arial"/>
          <w:sz w:val="24"/>
          <w:szCs w:val="26"/>
          <w:lang w:val="uk-UA"/>
        </w:rPr>
        <w:t>O та K</w:t>
      </w:r>
      <w:r>
        <w:rPr>
          <w:rFonts w:ascii="Arial" w:hAnsi="Arial" w:cs="Arial"/>
          <w:sz w:val="24"/>
          <w:szCs w:val="26"/>
          <w:vertAlign w:val="subscript"/>
          <w:lang w:val="uk-UA"/>
        </w:rPr>
        <w:t>2</w:t>
      </w:r>
      <w:r>
        <w:rPr>
          <w:rFonts w:ascii="Arial" w:hAnsi="Arial" w:cs="Arial"/>
          <w:sz w:val="24"/>
          <w:szCs w:val="26"/>
          <w:lang w:val="uk-UA"/>
        </w:rPr>
        <w:t xml:space="preserve">O стабілізують структуру </w:t>
      </w:r>
      <w:r>
        <w:rPr>
          <w:rFonts w:ascii="Arial" w:hAnsi="Arial" w:cs="Arial"/>
          <w:sz w:val="24"/>
          <w:szCs w:val="26"/>
        </w:rPr>
        <w:sym w:font="Symbol" w:char="F062"/>
      </w:r>
      <w:r>
        <w:rPr>
          <w:rFonts w:ascii="Arial" w:hAnsi="Arial" w:cs="Arial"/>
          <w:sz w:val="24"/>
          <w:szCs w:val="26"/>
          <w:lang w:val="uk-UA"/>
        </w:rPr>
        <w:t>-C</w:t>
      </w:r>
      <w:r>
        <w:rPr>
          <w:rFonts w:ascii="Arial" w:hAnsi="Arial" w:cs="Arial"/>
          <w:sz w:val="24"/>
          <w:szCs w:val="26"/>
          <w:vertAlign w:val="subscript"/>
          <w:lang w:val="uk-UA"/>
        </w:rPr>
        <w:t>2</w:t>
      </w:r>
      <w:r>
        <w:rPr>
          <w:rFonts w:ascii="Arial" w:hAnsi="Arial" w:cs="Arial"/>
          <w:sz w:val="24"/>
          <w:szCs w:val="26"/>
          <w:lang w:val="uk-UA"/>
        </w:rPr>
        <w:t>S в результаті утворення сполуки  CaNa</w:t>
      </w:r>
      <w:r>
        <w:rPr>
          <w:rFonts w:ascii="Arial" w:hAnsi="Arial" w:cs="Arial"/>
          <w:sz w:val="24"/>
          <w:szCs w:val="26"/>
          <w:vertAlign w:val="subscript"/>
          <w:lang w:val="uk-UA"/>
        </w:rPr>
        <w:t>2</w:t>
      </w:r>
      <w:r>
        <w:rPr>
          <w:rFonts w:ascii="Arial" w:hAnsi="Arial" w:cs="Arial"/>
          <w:sz w:val="24"/>
          <w:szCs w:val="26"/>
          <w:lang w:val="uk-UA"/>
        </w:rPr>
        <w:t>SiO</w:t>
      </w:r>
      <w:r>
        <w:rPr>
          <w:rFonts w:ascii="Arial" w:hAnsi="Arial" w:cs="Arial"/>
          <w:sz w:val="24"/>
          <w:szCs w:val="26"/>
          <w:vertAlign w:val="subscript"/>
          <w:lang w:val="uk-UA"/>
        </w:rPr>
        <w:t>4</w:t>
      </w:r>
      <w:r>
        <w:rPr>
          <w:rFonts w:ascii="Arial" w:hAnsi="Arial" w:cs="Arial"/>
          <w:sz w:val="24"/>
          <w:szCs w:val="26"/>
          <w:lang w:val="uk-UA"/>
        </w:rPr>
        <w:t xml:space="preserve">; </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 xml:space="preserve">- стабілізація структури </w:t>
      </w:r>
      <w:r>
        <w:rPr>
          <w:rFonts w:ascii="Arial" w:hAnsi="Arial" w:cs="Arial"/>
          <w:sz w:val="24"/>
          <w:szCs w:val="26"/>
        </w:rPr>
        <w:sym w:font="Symbol" w:char="F062"/>
      </w:r>
      <w:r>
        <w:rPr>
          <w:rFonts w:ascii="Arial" w:hAnsi="Arial" w:cs="Arial"/>
          <w:sz w:val="24"/>
          <w:szCs w:val="26"/>
          <w:lang w:val="uk-UA"/>
        </w:rPr>
        <w:t>-C</w:t>
      </w:r>
      <w:r>
        <w:rPr>
          <w:rFonts w:ascii="Arial" w:hAnsi="Arial" w:cs="Arial"/>
          <w:sz w:val="24"/>
          <w:szCs w:val="26"/>
          <w:vertAlign w:val="subscript"/>
          <w:lang w:val="uk-UA"/>
        </w:rPr>
        <w:t>2</w:t>
      </w:r>
      <w:r>
        <w:rPr>
          <w:rFonts w:ascii="Arial" w:hAnsi="Arial" w:cs="Arial"/>
          <w:sz w:val="24"/>
          <w:szCs w:val="26"/>
          <w:lang w:val="uk-UA"/>
        </w:rPr>
        <w:t>S може бути досягнута введенням у систему надлишкового оксиду кальцію CaO (1%), надлишкового оксиду SiO</w:t>
      </w:r>
      <w:r>
        <w:rPr>
          <w:rFonts w:ascii="Arial" w:hAnsi="Arial" w:cs="Arial"/>
          <w:sz w:val="24"/>
          <w:szCs w:val="26"/>
          <w:vertAlign w:val="subscript"/>
          <w:lang w:val="uk-UA"/>
        </w:rPr>
        <w:t>2</w:t>
      </w:r>
      <w:r>
        <w:rPr>
          <w:rFonts w:ascii="Arial" w:hAnsi="Arial" w:cs="Arial"/>
          <w:sz w:val="24"/>
          <w:szCs w:val="26"/>
          <w:lang w:val="uk-UA"/>
        </w:rPr>
        <w:t xml:space="preserve"> (0,9%). </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 xml:space="preserve">Сингонія </w:t>
      </w:r>
      <w:r>
        <w:rPr>
          <w:rFonts w:ascii="Arial" w:hAnsi="Arial" w:cs="Arial"/>
          <w:sz w:val="24"/>
          <w:szCs w:val="26"/>
        </w:rPr>
        <w:sym w:font="Symbol" w:char="F062"/>
      </w:r>
      <w:r>
        <w:rPr>
          <w:rFonts w:ascii="Arial" w:hAnsi="Arial" w:cs="Arial"/>
          <w:sz w:val="24"/>
          <w:szCs w:val="26"/>
          <w:lang w:val="uk-UA"/>
        </w:rPr>
        <w:t xml:space="preserve"> - C</w:t>
      </w:r>
      <w:r>
        <w:rPr>
          <w:rFonts w:ascii="Arial" w:hAnsi="Arial" w:cs="Arial"/>
          <w:sz w:val="24"/>
          <w:szCs w:val="26"/>
          <w:vertAlign w:val="subscript"/>
          <w:lang w:val="uk-UA"/>
        </w:rPr>
        <w:t>2</w:t>
      </w:r>
      <w:r>
        <w:rPr>
          <w:rFonts w:ascii="Arial" w:hAnsi="Arial" w:cs="Arial"/>
          <w:sz w:val="24"/>
          <w:szCs w:val="26"/>
          <w:lang w:val="uk-UA"/>
        </w:rPr>
        <w:t xml:space="preserve">S: моноклинна. Параметри елементарної комірки: a = 5,48Å; b = 6,76Å; c = 9,28Å; </w:t>
      </w:r>
      <w:r>
        <w:rPr>
          <w:rFonts w:ascii="Arial" w:hAnsi="Arial" w:cs="Arial"/>
          <w:sz w:val="24"/>
          <w:szCs w:val="26"/>
        </w:rPr>
        <w:sym w:font="Symbol" w:char="F062"/>
      </w:r>
      <w:r>
        <w:rPr>
          <w:rFonts w:ascii="Arial" w:hAnsi="Arial" w:cs="Arial"/>
          <w:sz w:val="24"/>
          <w:szCs w:val="26"/>
          <w:lang w:val="uk-UA"/>
        </w:rPr>
        <w:t xml:space="preserve"> = 94,33</w:t>
      </w:r>
      <w:r>
        <w:rPr>
          <w:rFonts w:ascii="Arial" w:hAnsi="Arial" w:cs="Arial"/>
          <w:sz w:val="24"/>
          <w:szCs w:val="26"/>
          <w:vertAlign w:val="superscript"/>
          <w:lang w:val="uk-UA"/>
        </w:rPr>
        <w:t>0</w:t>
      </w:r>
      <w:r>
        <w:rPr>
          <w:rFonts w:ascii="Arial" w:hAnsi="Arial" w:cs="Arial"/>
          <w:sz w:val="24"/>
          <w:szCs w:val="26"/>
          <w:lang w:val="uk-UA"/>
        </w:rPr>
        <w:t>.</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У відбитому світлі кристали беліту (рис. 108) мають округлу форму з щільними або зруйнованими краями з зазубринами з середнім розміром 20…50 мкм, злегка бурого забарвлення,  що пов'язано з присутністю оксиду заліза; істина густина - 3,28 г/см</w:t>
      </w:r>
      <w:r>
        <w:rPr>
          <w:rFonts w:ascii="Arial" w:hAnsi="Arial" w:cs="Arial"/>
          <w:sz w:val="24"/>
          <w:szCs w:val="26"/>
          <w:vertAlign w:val="superscript"/>
          <w:lang w:val="uk-UA"/>
        </w:rPr>
        <w:t>3</w:t>
      </w:r>
      <w:r>
        <w:rPr>
          <w:rFonts w:ascii="Arial" w:hAnsi="Arial" w:cs="Arial"/>
          <w:sz w:val="24"/>
          <w:szCs w:val="26"/>
          <w:lang w:val="uk-UA"/>
        </w:rPr>
        <w:t>.</w:t>
      </w:r>
    </w:p>
    <w:p w:rsidR="002774FA" w:rsidRDefault="002774FA" w:rsidP="002774FA">
      <w:pPr>
        <w:pStyle w:val="12"/>
        <w:spacing w:line="288" w:lineRule="auto"/>
        <w:ind w:firstLine="680"/>
        <w:jc w:val="both"/>
        <w:rPr>
          <w:rFonts w:ascii="Arial" w:hAnsi="Arial" w:cs="Arial"/>
          <w:sz w:val="24"/>
          <w:szCs w:val="26"/>
          <w:lang w:val="uk-UA"/>
        </w:rPr>
      </w:pPr>
    </w:p>
    <w:p w:rsidR="002774FA" w:rsidRDefault="002774FA" w:rsidP="002774FA">
      <w:pPr>
        <w:pStyle w:val="12"/>
        <w:spacing w:line="288" w:lineRule="auto"/>
        <w:ind w:firstLine="680"/>
        <w:jc w:val="center"/>
        <w:rPr>
          <w:rFonts w:ascii="Arial" w:hAnsi="Arial" w:cs="Arial"/>
          <w:sz w:val="24"/>
          <w:szCs w:val="26"/>
          <w:lang w:val="uk-UA"/>
        </w:rPr>
      </w:pPr>
      <w:r>
        <w:rPr>
          <w:rFonts w:ascii="Arial" w:hAnsi="Arial" w:cs="Arial"/>
          <w:noProof/>
          <w:sz w:val="24"/>
          <w:szCs w:val="26"/>
          <w:lang w:val="en-US" w:eastAsia="en-US"/>
        </w:rPr>
        <w:drawing>
          <wp:inline distT="0" distB="0" distL="0" distR="0">
            <wp:extent cx="1974850" cy="1245235"/>
            <wp:effectExtent l="0" t="0" r="635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974850" cy="1245235"/>
                    </a:xfrm>
                    <a:prstGeom prst="rect">
                      <a:avLst/>
                    </a:prstGeom>
                    <a:noFill/>
                    <a:ln>
                      <a:noFill/>
                    </a:ln>
                  </pic:spPr>
                </pic:pic>
              </a:graphicData>
            </a:graphic>
          </wp:inline>
        </w:drawing>
      </w:r>
    </w:p>
    <w:p w:rsidR="002774FA" w:rsidRDefault="002774FA" w:rsidP="002774FA">
      <w:pPr>
        <w:pStyle w:val="12"/>
        <w:spacing w:line="288" w:lineRule="auto"/>
        <w:ind w:firstLine="680"/>
        <w:jc w:val="center"/>
        <w:rPr>
          <w:rFonts w:ascii="Arial" w:hAnsi="Arial" w:cs="Arial"/>
          <w:sz w:val="24"/>
          <w:szCs w:val="26"/>
          <w:lang w:val="uk-UA"/>
        </w:rPr>
      </w:pPr>
    </w:p>
    <w:p w:rsidR="002774FA" w:rsidRDefault="002774FA" w:rsidP="002774FA">
      <w:pPr>
        <w:pStyle w:val="12"/>
        <w:spacing w:line="288" w:lineRule="auto"/>
        <w:ind w:firstLine="680"/>
        <w:jc w:val="center"/>
        <w:rPr>
          <w:rFonts w:ascii="Arial" w:hAnsi="Arial" w:cs="Arial"/>
          <w:sz w:val="24"/>
          <w:szCs w:val="26"/>
          <w:lang w:val="uk-UA"/>
        </w:rPr>
      </w:pPr>
      <w:r>
        <w:rPr>
          <w:rFonts w:ascii="Arial" w:hAnsi="Arial" w:cs="Arial"/>
          <w:sz w:val="24"/>
          <w:szCs w:val="26"/>
          <w:lang w:val="uk-UA"/>
        </w:rPr>
        <w:t>Рис.108. Фото кристалів беліту</w:t>
      </w:r>
    </w:p>
    <w:p w:rsidR="002774FA" w:rsidRDefault="002774FA" w:rsidP="002774FA">
      <w:pPr>
        <w:pStyle w:val="12"/>
        <w:spacing w:line="288" w:lineRule="auto"/>
        <w:ind w:firstLine="680"/>
        <w:jc w:val="both"/>
        <w:rPr>
          <w:rFonts w:ascii="Arial" w:hAnsi="Arial" w:cs="Arial"/>
          <w:sz w:val="24"/>
          <w:szCs w:val="26"/>
          <w:lang w:val="uk-UA"/>
        </w:rPr>
      </w:pP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b/>
          <w:bCs/>
          <w:i/>
          <w:sz w:val="24"/>
          <w:szCs w:val="26"/>
          <w:lang w:val="uk-UA"/>
        </w:rPr>
        <w:t>Аліт</w:t>
      </w:r>
      <w:r>
        <w:rPr>
          <w:rFonts w:ascii="Arial" w:hAnsi="Arial" w:cs="Arial"/>
          <w:i/>
          <w:sz w:val="24"/>
          <w:szCs w:val="26"/>
          <w:lang w:val="uk-UA"/>
        </w:rPr>
        <w:t xml:space="preserve"> </w:t>
      </w:r>
      <w:r>
        <w:rPr>
          <w:rFonts w:ascii="Arial" w:hAnsi="Arial" w:cs="Arial"/>
          <w:b/>
          <w:i/>
          <w:sz w:val="24"/>
          <w:szCs w:val="26"/>
          <w:lang w:val="uk-UA"/>
        </w:rPr>
        <w:t>С</w:t>
      </w:r>
      <w:r>
        <w:rPr>
          <w:rFonts w:ascii="Arial" w:hAnsi="Arial" w:cs="Arial"/>
          <w:b/>
          <w:i/>
          <w:sz w:val="24"/>
          <w:szCs w:val="26"/>
          <w:vertAlign w:val="subscript"/>
          <w:lang w:val="uk-UA"/>
        </w:rPr>
        <w:t>3</w:t>
      </w:r>
      <w:r>
        <w:rPr>
          <w:rFonts w:ascii="Arial" w:hAnsi="Arial" w:cs="Arial"/>
          <w:b/>
          <w:i/>
          <w:sz w:val="24"/>
          <w:szCs w:val="26"/>
        </w:rPr>
        <w:t>S</w:t>
      </w:r>
      <w:r>
        <w:rPr>
          <w:rFonts w:ascii="Arial" w:hAnsi="Arial" w:cs="Arial"/>
          <w:b/>
          <w:i/>
          <w:sz w:val="24"/>
          <w:szCs w:val="26"/>
          <w:lang w:val="uk-UA"/>
        </w:rPr>
        <w:t xml:space="preserve"> (3СаО</w:t>
      </w:r>
      <w:r>
        <w:rPr>
          <w:rFonts w:ascii="Arial" w:hAnsi="Arial" w:cs="Arial"/>
          <w:noProof/>
          <w:szCs w:val="26"/>
          <w:lang w:val="uk-UA"/>
        </w:rPr>
        <w:t>·</w:t>
      </w:r>
      <w:r>
        <w:rPr>
          <w:rFonts w:ascii="Arial" w:hAnsi="Arial" w:cs="Arial"/>
          <w:b/>
          <w:i/>
          <w:sz w:val="24"/>
          <w:szCs w:val="26"/>
        </w:rPr>
        <w:t>SiO</w:t>
      </w:r>
      <w:r>
        <w:rPr>
          <w:rFonts w:ascii="Arial" w:hAnsi="Arial" w:cs="Arial"/>
          <w:b/>
          <w:i/>
          <w:sz w:val="24"/>
          <w:szCs w:val="26"/>
          <w:vertAlign w:val="subscript"/>
          <w:lang w:val="uk-UA"/>
        </w:rPr>
        <w:t>4</w:t>
      </w:r>
      <w:r>
        <w:rPr>
          <w:rFonts w:ascii="Arial" w:hAnsi="Arial" w:cs="Arial"/>
          <w:b/>
          <w:i/>
          <w:sz w:val="24"/>
          <w:szCs w:val="26"/>
          <w:lang w:val="uk-UA"/>
        </w:rPr>
        <w:t xml:space="preserve">, </w:t>
      </w:r>
      <w:r>
        <w:rPr>
          <w:rFonts w:ascii="Arial" w:hAnsi="Arial" w:cs="Arial"/>
          <w:b/>
          <w:i/>
          <w:sz w:val="24"/>
          <w:szCs w:val="26"/>
        </w:rPr>
        <w:t>CaSiO</w:t>
      </w:r>
      <w:r>
        <w:rPr>
          <w:rFonts w:ascii="Arial" w:hAnsi="Arial" w:cs="Arial"/>
          <w:b/>
          <w:i/>
          <w:sz w:val="24"/>
          <w:szCs w:val="26"/>
          <w:vertAlign w:val="subscript"/>
          <w:lang w:val="uk-UA"/>
        </w:rPr>
        <w:t>5</w:t>
      </w:r>
      <w:r>
        <w:rPr>
          <w:rFonts w:ascii="Arial" w:hAnsi="Arial" w:cs="Arial"/>
          <w:b/>
          <w:i/>
          <w:sz w:val="24"/>
          <w:szCs w:val="26"/>
          <w:lang w:val="uk-UA"/>
        </w:rPr>
        <w:t>)</w:t>
      </w:r>
      <w:r>
        <w:rPr>
          <w:rFonts w:ascii="Arial" w:hAnsi="Arial" w:cs="Arial"/>
          <w:sz w:val="24"/>
          <w:szCs w:val="26"/>
          <w:lang w:val="uk-UA"/>
        </w:rPr>
        <w:t xml:space="preserve">, на відміну від розглянутої структури </w:t>
      </w:r>
      <w:r>
        <w:rPr>
          <w:rFonts w:ascii="Arial" w:hAnsi="Arial" w:cs="Arial"/>
          <w:sz w:val="24"/>
          <w:szCs w:val="26"/>
        </w:rPr>
        <w:sym w:font="Symbol" w:char="F062"/>
      </w:r>
      <w:r>
        <w:rPr>
          <w:rFonts w:ascii="Arial" w:hAnsi="Arial" w:cs="Arial"/>
          <w:sz w:val="24"/>
          <w:szCs w:val="26"/>
          <w:lang w:val="uk-UA"/>
        </w:rPr>
        <w:t>-С</w:t>
      </w:r>
      <w:r>
        <w:rPr>
          <w:rFonts w:ascii="Arial" w:hAnsi="Arial" w:cs="Arial"/>
          <w:sz w:val="24"/>
          <w:szCs w:val="26"/>
          <w:vertAlign w:val="subscript"/>
          <w:lang w:val="uk-UA"/>
        </w:rPr>
        <w:t>2</w:t>
      </w:r>
      <w:r>
        <w:rPr>
          <w:rFonts w:ascii="Arial" w:hAnsi="Arial" w:cs="Arial"/>
          <w:sz w:val="24"/>
          <w:szCs w:val="26"/>
        </w:rPr>
        <w:t>S</w:t>
      </w:r>
      <w:r>
        <w:rPr>
          <w:rFonts w:ascii="Arial" w:hAnsi="Arial" w:cs="Arial"/>
          <w:sz w:val="24"/>
          <w:szCs w:val="26"/>
          <w:lang w:val="uk-UA"/>
        </w:rPr>
        <w:t>, містить в своїй структурі два самостійних просторових елемента -  один з яких являє собою тетра</w:t>
      </w:r>
      <w:r w:rsidR="00175309">
        <w:rPr>
          <w:rFonts w:ascii="Arial" w:hAnsi="Arial" w:cs="Arial"/>
          <w:sz w:val="24"/>
          <w:szCs w:val="26"/>
          <w:lang w:val="uk-UA"/>
        </w:rPr>
        <w:t>е</w:t>
      </w:r>
      <w:r>
        <w:rPr>
          <w:rFonts w:ascii="Arial" w:hAnsi="Arial" w:cs="Arial"/>
          <w:sz w:val="24"/>
          <w:szCs w:val="26"/>
          <w:lang w:val="uk-UA"/>
        </w:rPr>
        <w:t xml:space="preserve">дри </w:t>
      </w:r>
      <w:r>
        <w:rPr>
          <w:rFonts w:ascii="Arial" w:hAnsi="Arial" w:cs="Arial"/>
          <w:sz w:val="24"/>
          <w:szCs w:val="26"/>
        </w:rPr>
        <w:sym w:font="Symbol" w:char="F05B"/>
      </w:r>
      <w:r>
        <w:rPr>
          <w:rFonts w:ascii="Arial" w:hAnsi="Arial" w:cs="Arial"/>
          <w:sz w:val="24"/>
          <w:szCs w:val="26"/>
        </w:rPr>
        <w:t>SiO</w:t>
      </w:r>
      <w:r>
        <w:rPr>
          <w:rFonts w:ascii="Arial" w:hAnsi="Arial" w:cs="Arial"/>
          <w:sz w:val="24"/>
          <w:szCs w:val="26"/>
          <w:vertAlign w:val="subscript"/>
          <w:lang w:val="uk-UA"/>
        </w:rPr>
        <w:t>4</w:t>
      </w:r>
      <w:r>
        <w:rPr>
          <w:rFonts w:ascii="Arial" w:hAnsi="Arial" w:cs="Arial"/>
          <w:sz w:val="24"/>
          <w:szCs w:val="26"/>
        </w:rPr>
        <w:sym w:font="Symbol" w:char="F05D"/>
      </w:r>
      <w:r>
        <w:rPr>
          <w:rFonts w:ascii="Arial" w:hAnsi="Arial" w:cs="Arial"/>
          <w:sz w:val="24"/>
          <w:szCs w:val="26"/>
          <w:vertAlign w:val="superscript"/>
          <w:lang w:val="uk-UA"/>
        </w:rPr>
        <w:t>4-</w:t>
      </w:r>
      <w:r>
        <w:rPr>
          <w:rFonts w:ascii="Arial" w:hAnsi="Arial" w:cs="Arial"/>
          <w:sz w:val="24"/>
          <w:szCs w:val="26"/>
          <w:lang w:val="uk-UA"/>
        </w:rPr>
        <w:t>, зв'язані з іонами кальцію, інший є прошарком з оксиду кальцію - СаО (рис. 109). Саме така будова кристалічної решітки С</w:t>
      </w:r>
      <w:r>
        <w:rPr>
          <w:rFonts w:ascii="Arial" w:hAnsi="Arial" w:cs="Arial"/>
          <w:sz w:val="24"/>
          <w:szCs w:val="26"/>
          <w:vertAlign w:val="subscript"/>
          <w:lang w:val="uk-UA"/>
        </w:rPr>
        <w:t>3</w:t>
      </w:r>
      <w:r>
        <w:rPr>
          <w:rFonts w:ascii="Arial" w:hAnsi="Arial" w:cs="Arial"/>
          <w:sz w:val="24"/>
          <w:szCs w:val="26"/>
        </w:rPr>
        <w:t>S</w:t>
      </w:r>
      <w:r>
        <w:rPr>
          <w:rFonts w:ascii="Arial" w:hAnsi="Arial" w:cs="Arial"/>
          <w:sz w:val="24"/>
          <w:szCs w:val="26"/>
          <w:lang w:val="uk-UA"/>
        </w:rPr>
        <w:t xml:space="preserve"> пояснює причину більш активної взаємодії цієї речовини з водою  порівняно з </w:t>
      </w:r>
      <w:r>
        <w:rPr>
          <w:rFonts w:ascii="Arial" w:hAnsi="Arial" w:cs="Arial"/>
          <w:sz w:val="24"/>
          <w:szCs w:val="26"/>
        </w:rPr>
        <w:sym w:font="Symbol" w:char="F062"/>
      </w:r>
      <w:r>
        <w:rPr>
          <w:rFonts w:ascii="Arial" w:hAnsi="Arial" w:cs="Arial"/>
          <w:sz w:val="24"/>
          <w:szCs w:val="26"/>
          <w:lang w:val="uk-UA"/>
        </w:rPr>
        <w:t>-С</w:t>
      </w:r>
      <w:r>
        <w:rPr>
          <w:rFonts w:ascii="Arial" w:hAnsi="Arial" w:cs="Arial"/>
          <w:sz w:val="24"/>
          <w:szCs w:val="26"/>
          <w:vertAlign w:val="subscript"/>
          <w:lang w:val="uk-UA"/>
        </w:rPr>
        <w:t>2</w:t>
      </w:r>
      <w:r>
        <w:rPr>
          <w:rFonts w:ascii="Arial" w:hAnsi="Arial" w:cs="Arial"/>
          <w:sz w:val="24"/>
          <w:szCs w:val="26"/>
        </w:rPr>
        <w:t>S</w:t>
      </w:r>
      <w:r>
        <w:rPr>
          <w:rFonts w:ascii="Arial" w:hAnsi="Arial" w:cs="Arial"/>
          <w:sz w:val="24"/>
          <w:szCs w:val="26"/>
          <w:lang w:val="uk-UA"/>
        </w:rPr>
        <w:t>.</w:t>
      </w:r>
      <w:r w:rsidR="00623E19">
        <w:rPr>
          <w:rFonts w:ascii="Arial" w:hAnsi="Arial" w:cs="Arial"/>
          <w:sz w:val="24"/>
          <w:szCs w:val="26"/>
          <w:lang w:val="uk-UA"/>
        </w:rPr>
        <w:t xml:space="preserve"> У структурі аліту  містяться тетраедри </w:t>
      </w:r>
      <w:r w:rsidR="00623E19">
        <w:rPr>
          <w:rFonts w:ascii="Arial" w:hAnsi="Arial" w:cs="Arial"/>
          <w:sz w:val="24"/>
          <w:szCs w:val="26"/>
        </w:rPr>
        <w:sym w:font="Symbol" w:char="F05B"/>
      </w:r>
      <w:r w:rsidR="00623E19">
        <w:rPr>
          <w:rFonts w:ascii="Arial" w:hAnsi="Arial" w:cs="Arial"/>
          <w:sz w:val="24"/>
          <w:szCs w:val="26"/>
        </w:rPr>
        <w:t>SiO</w:t>
      </w:r>
      <w:r w:rsidR="00623E19">
        <w:rPr>
          <w:rFonts w:ascii="Arial" w:hAnsi="Arial" w:cs="Arial"/>
          <w:sz w:val="24"/>
          <w:szCs w:val="26"/>
          <w:vertAlign w:val="subscript"/>
          <w:lang w:val="uk-UA"/>
        </w:rPr>
        <w:t>4</w:t>
      </w:r>
      <w:r w:rsidR="00623E19">
        <w:rPr>
          <w:rFonts w:ascii="Arial" w:hAnsi="Arial" w:cs="Arial"/>
          <w:sz w:val="24"/>
          <w:szCs w:val="26"/>
        </w:rPr>
        <w:sym w:font="Symbol" w:char="F05D"/>
      </w:r>
      <w:r w:rsidR="00623E19">
        <w:rPr>
          <w:rFonts w:ascii="Arial" w:hAnsi="Arial" w:cs="Arial"/>
          <w:sz w:val="24"/>
          <w:szCs w:val="26"/>
          <w:vertAlign w:val="superscript"/>
          <w:lang w:val="uk-UA"/>
        </w:rPr>
        <w:t>4-</w:t>
      </w:r>
      <w:r w:rsidR="00623E19">
        <w:rPr>
          <w:rFonts w:ascii="Arial" w:hAnsi="Arial" w:cs="Arial"/>
          <w:sz w:val="24"/>
          <w:szCs w:val="26"/>
          <w:lang w:val="uk-UA"/>
        </w:rPr>
        <w:t xml:space="preserve">, але вони більше віддалені один від одного, ніж у структурі  </w:t>
      </w:r>
      <w:r w:rsidR="00623E19">
        <w:rPr>
          <w:rFonts w:ascii="Arial" w:hAnsi="Arial" w:cs="Arial"/>
          <w:sz w:val="24"/>
          <w:szCs w:val="26"/>
        </w:rPr>
        <w:sym w:font="Symbol" w:char="F062"/>
      </w:r>
      <w:r w:rsidR="00623E19">
        <w:rPr>
          <w:rFonts w:ascii="Arial" w:hAnsi="Arial" w:cs="Arial"/>
          <w:sz w:val="24"/>
          <w:szCs w:val="26"/>
          <w:lang w:val="uk-UA"/>
        </w:rPr>
        <w:t>-С</w:t>
      </w:r>
      <w:r w:rsidR="00623E19">
        <w:rPr>
          <w:rFonts w:ascii="Arial" w:hAnsi="Arial" w:cs="Arial"/>
          <w:sz w:val="24"/>
          <w:szCs w:val="26"/>
          <w:vertAlign w:val="subscript"/>
          <w:lang w:val="uk-UA"/>
        </w:rPr>
        <w:t>2</w:t>
      </w:r>
      <w:r w:rsidR="00623E19">
        <w:rPr>
          <w:rFonts w:ascii="Arial" w:hAnsi="Arial" w:cs="Arial"/>
          <w:sz w:val="24"/>
          <w:szCs w:val="26"/>
        </w:rPr>
        <w:t>S</w:t>
      </w:r>
      <w:r w:rsidR="00623E19">
        <w:rPr>
          <w:rFonts w:ascii="Arial" w:hAnsi="Arial" w:cs="Arial"/>
          <w:sz w:val="24"/>
          <w:szCs w:val="26"/>
          <w:lang w:val="uk-UA"/>
        </w:rPr>
        <w:t>, так як між ними «проникли» і іони кальцію, і іони оксигену.</w:t>
      </w:r>
      <w:r w:rsidR="00793094">
        <w:rPr>
          <w:rFonts w:ascii="Arial" w:hAnsi="Arial" w:cs="Arial"/>
          <w:sz w:val="24"/>
          <w:szCs w:val="26"/>
          <w:lang w:val="uk-UA"/>
        </w:rPr>
        <w:t xml:space="preserve"> У  структурі</w:t>
      </w:r>
      <w:r w:rsidR="00793094">
        <w:rPr>
          <w:rFonts w:ascii="Arial" w:hAnsi="Arial" w:cs="Arial"/>
          <w:sz w:val="24"/>
          <w:szCs w:val="26"/>
        </w:rPr>
        <w:t xml:space="preserve"> </w:t>
      </w:r>
      <w:r w:rsidR="00793094">
        <w:rPr>
          <w:rFonts w:ascii="Arial" w:hAnsi="Arial" w:cs="Arial"/>
          <w:sz w:val="24"/>
          <w:szCs w:val="26"/>
          <w:lang w:val="uk-UA"/>
        </w:rPr>
        <w:t>оксиду кальцію</w:t>
      </w:r>
      <w:r w:rsidR="00793094">
        <w:rPr>
          <w:rFonts w:ascii="Arial" w:hAnsi="Arial" w:cs="Arial"/>
          <w:sz w:val="24"/>
          <w:szCs w:val="26"/>
        </w:rPr>
        <w:t xml:space="preserve"> міжатомна відстань Са-О </w:t>
      </w:r>
      <w:r w:rsidR="00793094">
        <w:rPr>
          <w:rFonts w:ascii="Arial" w:hAnsi="Arial" w:cs="Arial"/>
          <w:sz w:val="24"/>
          <w:szCs w:val="26"/>
          <w:lang w:val="uk-UA"/>
        </w:rPr>
        <w:t>дорівнює</w:t>
      </w:r>
      <w:r w:rsidR="00793094">
        <w:rPr>
          <w:rFonts w:ascii="Arial" w:hAnsi="Arial" w:cs="Arial"/>
          <w:sz w:val="24"/>
          <w:szCs w:val="26"/>
        </w:rPr>
        <w:t xml:space="preserve"> 0,241 нм, в той час як </w:t>
      </w:r>
      <w:r w:rsidR="00793094">
        <w:rPr>
          <w:rFonts w:ascii="Arial" w:hAnsi="Arial" w:cs="Arial"/>
          <w:sz w:val="24"/>
          <w:szCs w:val="26"/>
          <w:lang w:val="uk-UA"/>
        </w:rPr>
        <w:t>у</w:t>
      </w:r>
      <w:r w:rsidR="00793094">
        <w:rPr>
          <w:rFonts w:ascii="Arial" w:hAnsi="Arial" w:cs="Arial"/>
          <w:sz w:val="24"/>
          <w:szCs w:val="26"/>
        </w:rPr>
        <w:t xml:space="preserve"> кальцій</w:t>
      </w:r>
      <w:r w:rsidR="00793094">
        <w:rPr>
          <w:rFonts w:ascii="Arial" w:hAnsi="Arial" w:cs="Arial"/>
          <w:sz w:val="24"/>
          <w:szCs w:val="26"/>
          <w:lang w:val="uk-UA"/>
        </w:rPr>
        <w:t>оксигеновому</w:t>
      </w:r>
      <w:r w:rsidR="00793094">
        <w:rPr>
          <w:rFonts w:ascii="Arial" w:hAnsi="Arial" w:cs="Arial"/>
          <w:sz w:val="24"/>
          <w:szCs w:val="26"/>
        </w:rPr>
        <w:t xml:space="preserve"> «мотиві», що знаходиться </w:t>
      </w:r>
      <w:r w:rsidR="00793094">
        <w:rPr>
          <w:rFonts w:ascii="Arial" w:hAnsi="Arial" w:cs="Arial"/>
          <w:sz w:val="24"/>
          <w:szCs w:val="26"/>
          <w:lang w:val="uk-UA"/>
        </w:rPr>
        <w:t xml:space="preserve">у </w:t>
      </w:r>
      <w:r w:rsidR="00793094">
        <w:rPr>
          <w:rFonts w:ascii="Arial" w:hAnsi="Arial" w:cs="Arial"/>
          <w:sz w:val="24"/>
          <w:szCs w:val="26"/>
        </w:rPr>
        <w:t>структурі С</w:t>
      </w:r>
      <w:r w:rsidR="00793094">
        <w:rPr>
          <w:rFonts w:ascii="Arial" w:hAnsi="Arial" w:cs="Arial"/>
          <w:sz w:val="24"/>
          <w:szCs w:val="26"/>
          <w:vertAlign w:val="subscript"/>
        </w:rPr>
        <w:t>3</w:t>
      </w:r>
      <w:r w:rsidR="00793094">
        <w:rPr>
          <w:rFonts w:ascii="Arial" w:hAnsi="Arial" w:cs="Arial"/>
          <w:sz w:val="24"/>
          <w:szCs w:val="26"/>
        </w:rPr>
        <w:t>S, ця відстань складає від 0,235 до 0,324 нм, тобто є величиною змінною.</w:t>
      </w:r>
    </w:p>
    <w:p w:rsidR="002774FA" w:rsidRDefault="002774FA" w:rsidP="002774FA">
      <w:pPr>
        <w:pStyle w:val="12"/>
        <w:spacing w:line="288" w:lineRule="auto"/>
        <w:jc w:val="center"/>
        <w:rPr>
          <w:rFonts w:ascii="Arial" w:hAnsi="Arial" w:cs="Arial"/>
          <w:noProof/>
          <w:sz w:val="24"/>
          <w:szCs w:val="26"/>
          <w:lang w:val="uk-UA"/>
        </w:rPr>
      </w:pPr>
      <w:r>
        <w:rPr>
          <w:rFonts w:ascii="Arial" w:hAnsi="Arial" w:cs="Arial"/>
          <w:noProof/>
          <w:sz w:val="24"/>
          <w:szCs w:val="26"/>
          <w:lang w:val="en-US" w:eastAsia="en-US"/>
        </w:rPr>
        <w:drawing>
          <wp:inline distT="0" distB="0" distL="0" distR="0">
            <wp:extent cx="1574925" cy="1793631"/>
            <wp:effectExtent l="0" t="0" r="635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1575383" cy="1794152"/>
                    </a:xfrm>
                    <a:prstGeom prst="rect">
                      <a:avLst/>
                    </a:prstGeom>
                    <a:noFill/>
                    <a:ln>
                      <a:noFill/>
                    </a:ln>
                  </pic:spPr>
                </pic:pic>
              </a:graphicData>
            </a:graphic>
          </wp:inline>
        </w:drawing>
      </w:r>
      <w:r>
        <w:rPr>
          <w:rFonts w:ascii="Arial" w:hAnsi="Arial" w:cs="Arial"/>
          <w:noProof/>
          <w:sz w:val="24"/>
          <w:szCs w:val="26"/>
          <w:lang w:val="uk-UA"/>
        </w:rPr>
        <w:t xml:space="preserve"> </w:t>
      </w:r>
    </w:p>
    <w:p w:rsidR="002774FA" w:rsidRDefault="002774FA" w:rsidP="002774FA">
      <w:pPr>
        <w:pStyle w:val="12"/>
        <w:spacing w:line="288" w:lineRule="auto"/>
        <w:ind w:firstLine="680"/>
        <w:jc w:val="center"/>
        <w:rPr>
          <w:rFonts w:ascii="Arial" w:hAnsi="Arial" w:cs="Arial"/>
          <w:kern w:val="28"/>
          <w:sz w:val="24"/>
          <w:szCs w:val="26"/>
          <w:lang w:val="uk-UA"/>
        </w:rPr>
      </w:pPr>
      <w:r>
        <w:rPr>
          <w:rFonts w:ascii="Arial" w:hAnsi="Arial" w:cs="Arial"/>
          <w:kern w:val="28"/>
          <w:sz w:val="24"/>
          <w:szCs w:val="26"/>
          <w:lang w:val="uk-UA"/>
        </w:rPr>
        <w:t>Рис.109. Кристалічна структура</w:t>
      </w:r>
      <w:r>
        <w:rPr>
          <w:rFonts w:ascii="Arial" w:hAnsi="Arial" w:cs="Arial"/>
          <w:noProof/>
          <w:kern w:val="28"/>
          <w:sz w:val="24"/>
          <w:szCs w:val="26"/>
          <w:lang w:val="uk-UA"/>
        </w:rPr>
        <w:t xml:space="preserve"> </w:t>
      </w:r>
      <w:r>
        <w:rPr>
          <w:rFonts w:ascii="Arial" w:hAnsi="Arial" w:cs="Arial"/>
          <w:kern w:val="28"/>
          <w:sz w:val="24"/>
          <w:szCs w:val="26"/>
          <w:lang w:val="uk-UA"/>
        </w:rPr>
        <w:t>С</w:t>
      </w:r>
      <w:r>
        <w:rPr>
          <w:rFonts w:ascii="Arial" w:hAnsi="Arial" w:cs="Arial"/>
          <w:kern w:val="28"/>
          <w:sz w:val="24"/>
          <w:szCs w:val="26"/>
          <w:vertAlign w:val="subscript"/>
          <w:lang w:val="uk-UA"/>
        </w:rPr>
        <w:t>3</w:t>
      </w:r>
      <w:r>
        <w:rPr>
          <w:rFonts w:ascii="Arial" w:hAnsi="Arial" w:cs="Arial"/>
          <w:kern w:val="28"/>
          <w:sz w:val="24"/>
          <w:szCs w:val="26"/>
        </w:rPr>
        <w:t>S</w:t>
      </w:r>
      <w:r>
        <w:rPr>
          <w:rFonts w:ascii="Arial" w:hAnsi="Arial" w:cs="Arial"/>
          <w:kern w:val="28"/>
          <w:sz w:val="24"/>
          <w:szCs w:val="26"/>
          <w:lang w:val="uk-UA"/>
        </w:rPr>
        <w:t xml:space="preserve"> </w:t>
      </w:r>
    </w:p>
    <w:p w:rsidR="002774FA" w:rsidRDefault="002774FA" w:rsidP="002774FA">
      <w:pPr>
        <w:pStyle w:val="12"/>
        <w:spacing w:line="288" w:lineRule="auto"/>
        <w:ind w:firstLine="680"/>
        <w:jc w:val="center"/>
        <w:rPr>
          <w:rFonts w:ascii="Arial" w:hAnsi="Arial" w:cs="Arial"/>
          <w:kern w:val="28"/>
          <w:sz w:val="24"/>
          <w:szCs w:val="26"/>
          <w:lang w:val="uk-UA"/>
        </w:rPr>
      </w:pPr>
    </w:p>
    <w:p w:rsidR="002774FA" w:rsidRDefault="002774FA" w:rsidP="002774FA">
      <w:pPr>
        <w:pStyle w:val="12"/>
        <w:spacing w:line="288" w:lineRule="auto"/>
        <w:ind w:firstLine="680"/>
        <w:jc w:val="both"/>
        <w:rPr>
          <w:rFonts w:ascii="Arial" w:hAnsi="Arial" w:cs="Arial"/>
          <w:kern w:val="2"/>
          <w:sz w:val="24"/>
          <w:szCs w:val="26"/>
        </w:rPr>
      </w:pPr>
      <w:r>
        <w:rPr>
          <w:rFonts w:ascii="Arial" w:hAnsi="Arial" w:cs="Arial"/>
          <w:sz w:val="24"/>
          <w:szCs w:val="26"/>
        </w:rPr>
        <w:t>Це говорить про те, що в одному випадку має місце зменшення довжини зв'язків Са-О, а в іншому - їх збільшення. В результаті спостерігається сильна деформація кристалічної решітки основного ортосіліката кальцію, що викликає появу в ній напруженого стану, як основного фактора підвищеної</w:t>
      </w:r>
      <w:r>
        <w:rPr>
          <w:rFonts w:ascii="Arial" w:hAnsi="Arial" w:cs="Arial"/>
          <w:sz w:val="24"/>
          <w:szCs w:val="26"/>
          <w:lang w:val="uk-UA"/>
        </w:rPr>
        <w:t xml:space="preserve"> гідравлічної </w:t>
      </w:r>
      <w:r>
        <w:rPr>
          <w:rFonts w:ascii="Arial" w:hAnsi="Arial" w:cs="Arial"/>
          <w:sz w:val="24"/>
          <w:szCs w:val="26"/>
        </w:rPr>
        <w:t xml:space="preserve"> активності ц</w:t>
      </w:r>
      <w:r>
        <w:rPr>
          <w:rFonts w:ascii="Arial" w:hAnsi="Arial" w:cs="Arial"/>
          <w:sz w:val="24"/>
          <w:szCs w:val="26"/>
          <w:lang w:val="uk-UA"/>
        </w:rPr>
        <w:t>ього мінералу</w:t>
      </w:r>
      <w:r>
        <w:rPr>
          <w:rFonts w:ascii="Arial" w:hAnsi="Arial" w:cs="Arial"/>
          <w:sz w:val="24"/>
          <w:szCs w:val="26"/>
        </w:rPr>
        <w:t>.</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rPr>
        <w:t>Чистий C</w:t>
      </w:r>
      <w:r>
        <w:rPr>
          <w:rFonts w:ascii="Arial" w:hAnsi="Arial" w:cs="Arial"/>
          <w:sz w:val="24"/>
          <w:szCs w:val="26"/>
          <w:vertAlign w:val="subscript"/>
          <w:lang w:val="uk-UA"/>
        </w:rPr>
        <w:t>3</w:t>
      </w:r>
      <w:r>
        <w:rPr>
          <w:rFonts w:ascii="Arial" w:hAnsi="Arial" w:cs="Arial"/>
          <w:sz w:val="24"/>
          <w:szCs w:val="26"/>
        </w:rPr>
        <w:t>S відноситься до тригональної сингонії, проте невеликі кількості твердих розчинів викликають перехід C</w:t>
      </w:r>
      <w:r>
        <w:rPr>
          <w:rFonts w:ascii="Arial" w:hAnsi="Arial" w:cs="Arial"/>
          <w:sz w:val="24"/>
          <w:szCs w:val="26"/>
          <w:vertAlign w:val="subscript"/>
          <w:lang w:val="uk-UA"/>
        </w:rPr>
        <w:t>3</w:t>
      </w:r>
      <w:r>
        <w:rPr>
          <w:rFonts w:ascii="Arial" w:hAnsi="Arial" w:cs="Arial"/>
          <w:sz w:val="24"/>
          <w:szCs w:val="26"/>
        </w:rPr>
        <w:t>S в моноклінну, тригональну та ромбоедричн</w:t>
      </w:r>
      <w:r>
        <w:rPr>
          <w:rFonts w:ascii="Arial" w:hAnsi="Arial" w:cs="Arial"/>
          <w:sz w:val="24"/>
          <w:szCs w:val="26"/>
          <w:lang w:val="uk-UA"/>
        </w:rPr>
        <w:t>у</w:t>
      </w:r>
      <w:r>
        <w:rPr>
          <w:rFonts w:ascii="Arial" w:hAnsi="Arial" w:cs="Arial"/>
          <w:sz w:val="24"/>
          <w:szCs w:val="26"/>
        </w:rPr>
        <w:t xml:space="preserve"> сингонії. При кімнатній температурі C</w:t>
      </w:r>
      <w:r>
        <w:rPr>
          <w:rFonts w:ascii="Arial" w:hAnsi="Arial" w:cs="Arial"/>
          <w:sz w:val="24"/>
          <w:szCs w:val="26"/>
          <w:vertAlign w:val="subscript"/>
          <w:lang w:val="uk-UA"/>
        </w:rPr>
        <w:t>3</w:t>
      </w:r>
      <w:r>
        <w:rPr>
          <w:rFonts w:ascii="Arial" w:hAnsi="Arial" w:cs="Arial"/>
          <w:sz w:val="24"/>
          <w:szCs w:val="26"/>
        </w:rPr>
        <w:t xml:space="preserve">S має триклінну форму. </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 xml:space="preserve">У промислових клінкерах при кімнатній температурі через наявність домішок зазвичай присутня поліморфна модифікація моноклінної форми. </w:t>
      </w:r>
      <w:r>
        <w:rPr>
          <w:rFonts w:ascii="Arial" w:hAnsi="Arial" w:cs="Arial"/>
          <w:sz w:val="24"/>
          <w:szCs w:val="26"/>
        </w:rPr>
        <w:t xml:space="preserve">При охолодженні </w:t>
      </w:r>
      <w:r>
        <w:rPr>
          <w:rFonts w:ascii="Arial" w:hAnsi="Arial" w:cs="Arial"/>
          <w:sz w:val="24"/>
          <w:szCs w:val="26"/>
          <w:lang w:val="uk-UA"/>
        </w:rPr>
        <w:t>до 1050</w:t>
      </w:r>
      <w:r>
        <w:rPr>
          <w:rFonts w:ascii="Arial" w:hAnsi="Arial" w:cs="Arial"/>
          <w:sz w:val="24"/>
          <w:szCs w:val="26"/>
          <w:vertAlign w:val="superscript"/>
          <w:lang w:val="uk-UA"/>
        </w:rPr>
        <w:t>0</w:t>
      </w:r>
      <w:r>
        <w:rPr>
          <w:rFonts w:ascii="Arial" w:hAnsi="Arial" w:cs="Arial"/>
          <w:sz w:val="24"/>
          <w:szCs w:val="26"/>
          <w:lang w:val="uk-UA"/>
        </w:rPr>
        <w:t xml:space="preserve">С </w:t>
      </w:r>
      <w:r>
        <w:rPr>
          <w:rFonts w:ascii="Arial" w:hAnsi="Arial" w:cs="Arial"/>
          <w:sz w:val="24"/>
          <w:szCs w:val="26"/>
        </w:rPr>
        <w:t xml:space="preserve">ромбічна модифікація поступово переходить у моноклинну і </w:t>
      </w:r>
      <w:r w:rsidR="00793094">
        <w:rPr>
          <w:rFonts w:ascii="Arial" w:hAnsi="Arial" w:cs="Arial"/>
          <w:sz w:val="24"/>
          <w:szCs w:val="26"/>
          <w:lang w:val="uk-UA"/>
        </w:rPr>
        <w:t>має місце</w:t>
      </w:r>
      <w:r>
        <w:rPr>
          <w:rFonts w:ascii="Arial" w:hAnsi="Arial" w:cs="Arial"/>
          <w:sz w:val="24"/>
          <w:szCs w:val="26"/>
        </w:rPr>
        <w:t xml:space="preserve"> невелик</w:t>
      </w:r>
      <w:r w:rsidR="00793094">
        <w:rPr>
          <w:rFonts w:ascii="Arial" w:hAnsi="Arial" w:cs="Arial"/>
          <w:sz w:val="24"/>
          <w:szCs w:val="26"/>
          <w:lang w:val="uk-UA"/>
        </w:rPr>
        <w:t>а</w:t>
      </w:r>
      <w:r>
        <w:rPr>
          <w:rFonts w:ascii="Arial" w:hAnsi="Arial" w:cs="Arial"/>
          <w:sz w:val="24"/>
          <w:szCs w:val="26"/>
        </w:rPr>
        <w:t xml:space="preserve"> деформаці</w:t>
      </w:r>
      <w:r w:rsidR="00793094">
        <w:rPr>
          <w:rFonts w:ascii="Arial" w:hAnsi="Arial" w:cs="Arial"/>
          <w:sz w:val="24"/>
          <w:szCs w:val="26"/>
          <w:lang w:val="uk-UA"/>
        </w:rPr>
        <w:t>я</w:t>
      </w:r>
      <w:r>
        <w:rPr>
          <w:rFonts w:ascii="Arial" w:hAnsi="Arial" w:cs="Arial"/>
          <w:sz w:val="24"/>
          <w:szCs w:val="26"/>
        </w:rPr>
        <w:t xml:space="preserve"> елементарної комірки. При подальшому охолодженні до </w:t>
      </w:r>
      <w:r>
        <w:rPr>
          <w:rFonts w:ascii="Arial" w:hAnsi="Arial" w:cs="Arial"/>
          <w:sz w:val="24"/>
          <w:szCs w:val="26"/>
          <w:lang w:val="uk-UA"/>
        </w:rPr>
        <w:t>980</w:t>
      </w:r>
      <w:r>
        <w:rPr>
          <w:rFonts w:ascii="Arial" w:hAnsi="Arial" w:cs="Arial"/>
          <w:sz w:val="24"/>
          <w:szCs w:val="26"/>
          <w:vertAlign w:val="superscript"/>
          <w:lang w:val="uk-UA"/>
        </w:rPr>
        <w:t>0</w:t>
      </w:r>
      <w:r>
        <w:rPr>
          <w:rFonts w:ascii="Arial" w:hAnsi="Arial" w:cs="Arial"/>
          <w:sz w:val="24"/>
          <w:szCs w:val="26"/>
          <w:lang w:val="uk-UA"/>
        </w:rPr>
        <w:t>С відбувається перехід</w:t>
      </w:r>
      <w:r>
        <w:rPr>
          <w:rFonts w:ascii="Arial" w:hAnsi="Arial" w:cs="Arial"/>
          <w:sz w:val="24"/>
          <w:szCs w:val="26"/>
        </w:rPr>
        <w:t>, що супроводжується зміною</w:t>
      </w:r>
      <w:r>
        <w:rPr>
          <w:rFonts w:ascii="Arial" w:hAnsi="Arial" w:cs="Arial"/>
          <w:sz w:val="24"/>
          <w:szCs w:val="26"/>
          <w:lang w:val="uk-UA"/>
        </w:rPr>
        <w:t xml:space="preserve"> </w:t>
      </w:r>
      <w:r>
        <w:rPr>
          <w:rFonts w:ascii="Arial" w:hAnsi="Arial" w:cs="Arial"/>
          <w:sz w:val="24"/>
          <w:szCs w:val="26"/>
        </w:rPr>
        <w:t xml:space="preserve">симетрії </w:t>
      </w:r>
      <w:r>
        <w:rPr>
          <w:rFonts w:ascii="Arial" w:hAnsi="Arial" w:cs="Arial"/>
          <w:sz w:val="24"/>
          <w:szCs w:val="26"/>
          <w:lang w:val="uk-UA"/>
        </w:rPr>
        <w:t>решітки</w:t>
      </w:r>
      <w:r>
        <w:rPr>
          <w:rFonts w:ascii="Arial" w:hAnsi="Arial" w:cs="Arial"/>
          <w:sz w:val="24"/>
          <w:szCs w:val="26"/>
        </w:rPr>
        <w:t>, об’</w:t>
      </w:r>
      <w:r>
        <w:rPr>
          <w:rFonts w:ascii="Arial" w:hAnsi="Arial" w:cs="Arial"/>
          <w:sz w:val="24"/>
          <w:szCs w:val="26"/>
          <w:lang w:val="uk-UA"/>
        </w:rPr>
        <w:t>єму</w:t>
      </w:r>
      <w:r>
        <w:rPr>
          <w:rFonts w:ascii="Arial" w:hAnsi="Arial" w:cs="Arial"/>
          <w:sz w:val="24"/>
          <w:szCs w:val="26"/>
        </w:rPr>
        <w:t xml:space="preserve"> елементарно</w:t>
      </w:r>
      <w:r>
        <w:rPr>
          <w:rFonts w:ascii="Arial" w:hAnsi="Arial" w:cs="Arial"/>
          <w:sz w:val="24"/>
          <w:szCs w:val="26"/>
          <w:lang w:val="uk-UA"/>
        </w:rPr>
        <w:t>ї</w:t>
      </w:r>
      <w:r>
        <w:rPr>
          <w:rFonts w:ascii="Arial" w:hAnsi="Arial" w:cs="Arial"/>
          <w:sz w:val="24"/>
          <w:szCs w:val="26"/>
        </w:rPr>
        <w:t xml:space="preserve"> комірки та появою надструктури.</w:t>
      </w:r>
      <w:r>
        <w:rPr>
          <w:rFonts w:ascii="Arial" w:hAnsi="Arial" w:cs="Arial"/>
          <w:sz w:val="24"/>
          <w:szCs w:val="26"/>
          <w:lang w:val="uk-UA"/>
        </w:rPr>
        <w:t xml:space="preserve"> Утворюється спочатку одна, потім і друга надструктура, що є причиною появи великої кількості триклінних модифікацій </w:t>
      </w:r>
      <w:r>
        <w:rPr>
          <w:rFonts w:ascii="Arial" w:hAnsi="Arial" w:cs="Arial"/>
          <w:sz w:val="24"/>
          <w:szCs w:val="26"/>
        </w:rPr>
        <w:t>C</w:t>
      </w:r>
      <w:r>
        <w:rPr>
          <w:rFonts w:ascii="Arial" w:hAnsi="Arial" w:cs="Arial"/>
          <w:sz w:val="24"/>
          <w:szCs w:val="26"/>
          <w:vertAlign w:val="subscript"/>
          <w:lang w:val="uk-UA"/>
        </w:rPr>
        <w:t>3</w:t>
      </w:r>
      <w:r>
        <w:rPr>
          <w:rFonts w:ascii="Arial" w:hAnsi="Arial" w:cs="Arial"/>
          <w:sz w:val="24"/>
          <w:szCs w:val="26"/>
        </w:rPr>
        <w:t>S</w:t>
      </w:r>
      <w:r>
        <w:rPr>
          <w:rFonts w:ascii="Arial" w:hAnsi="Arial" w:cs="Arial"/>
          <w:sz w:val="24"/>
          <w:szCs w:val="26"/>
          <w:lang w:val="uk-UA"/>
        </w:rPr>
        <w:t xml:space="preserve">, але зміни симетрії решітки і об'єму комірки не відбувається. Отже, для </w:t>
      </w:r>
      <w:r>
        <w:rPr>
          <w:rFonts w:ascii="Arial" w:hAnsi="Arial" w:cs="Arial"/>
          <w:sz w:val="24"/>
          <w:szCs w:val="26"/>
        </w:rPr>
        <w:t>C</w:t>
      </w:r>
      <w:r>
        <w:rPr>
          <w:rFonts w:ascii="Arial" w:hAnsi="Arial" w:cs="Arial"/>
          <w:sz w:val="24"/>
          <w:szCs w:val="26"/>
          <w:vertAlign w:val="subscript"/>
          <w:lang w:val="uk-UA"/>
        </w:rPr>
        <w:t>3</w:t>
      </w:r>
      <w:r>
        <w:rPr>
          <w:rFonts w:ascii="Arial" w:hAnsi="Arial" w:cs="Arial"/>
          <w:sz w:val="24"/>
          <w:szCs w:val="26"/>
        </w:rPr>
        <w:t>S</w:t>
      </w:r>
      <w:r>
        <w:rPr>
          <w:rFonts w:ascii="Arial" w:hAnsi="Arial" w:cs="Arial"/>
          <w:sz w:val="24"/>
          <w:szCs w:val="26"/>
          <w:lang w:val="uk-UA"/>
        </w:rPr>
        <w:t xml:space="preserve"> характерна легкість перетворень у атомних мотивах решітки, з незначними зміщеннями атомів від своїх положень рівноваги. </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Склад C</w:t>
      </w:r>
      <w:r>
        <w:rPr>
          <w:rFonts w:ascii="Arial" w:hAnsi="Arial" w:cs="Arial"/>
          <w:sz w:val="24"/>
          <w:szCs w:val="26"/>
          <w:vertAlign w:val="subscript"/>
          <w:lang w:val="uk-UA"/>
        </w:rPr>
        <w:t>3</w:t>
      </w:r>
      <w:r>
        <w:rPr>
          <w:rFonts w:ascii="Arial" w:hAnsi="Arial" w:cs="Arial"/>
          <w:sz w:val="24"/>
          <w:szCs w:val="26"/>
          <w:lang w:val="uk-UA"/>
        </w:rPr>
        <w:t>S в клінкері непостійний і залежить від різних елементів, що розчинені в його структурі. C</w:t>
      </w:r>
      <w:r>
        <w:rPr>
          <w:rFonts w:ascii="Arial" w:hAnsi="Arial" w:cs="Arial"/>
          <w:sz w:val="24"/>
          <w:szCs w:val="26"/>
          <w:vertAlign w:val="subscript"/>
          <w:lang w:val="uk-UA"/>
        </w:rPr>
        <w:t>3</w:t>
      </w:r>
      <w:r>
        <w:rPr>
          <w:rFonts w:ascii="Arial" w:hAnsi="Arial" w:cs="Arial"/>
          <w:sz w:val="24"/>
          <w:szCs w:val="26"/>
          <w:lang w:val="uk-UA"/>
        </w:rPr>
        <w:t>S з високим вмістом MgO має моноклінну кристалічну решітку, а з малим – тригональну. Тверді розчини C</w:t>
      </w:r>
      <w:r>
        <w:rPr>
          <w:rFonts w:ascii="Arial" w:hAnsi="Arial" w:cs="Arial"/>
          <w:sz w:val="24"/>
          <w:szCs w:val="26"/>
          <w:vertAlign w:val="subscript"/>
          <w:lang w:val="uk-UA"/>
        </w:rPr>
        <w:t>3</w:t>
      </w:r>
      <w:r>
        <w:rPr>
          <w:rFonts w:ascii="Arial" w:hAnsi="Arial" w:cs="Arial"/>
          <w:sz w:val="24"/>
          <w:szCs w:val="26"/>
          <w:lang w:val="uk-UA"/>
        </w:rPr>
        <w:t>S в оптичному мікроскоп</w:t>
      </w:r>
      <w:r w:rsidR="002723AF">
        <w:rPr>
          <w:rFonts w:ascii="Arial" w:hAnsi="Arial" w:cs="Arial"/>
          <w:sz w:val="24"/>
          <w:szCs w:val="26"/>
          <w:lang w:val="uk-UA"/>
        </w:rPr>
        <w:t>і</w:t>
      </w:r>
      <w:r>
        <w:rPr>
          <w:rFonts w:ascii="Arial" w:hAnsi="Arial" w:cs="Arial"/>
          <w:sz w:val="24"/>
          <w:szCs w:val="26"/>
          <w:lang w:val="uk-UA"/>
        </w:rPr>
        <w:t xml:space="preserve"> часто мають характерні ознаки: кристали C</w:t>
      </w:r>
      <w:r>
        <w:rPr>
          <w:rFonts w:ascii="Arial" w:hAnsi="Arial" w:cs="Arial"/>
          <w:sz w:val="24"/>
          <w:szCs w:val="26"/>
          <w:vertAlign w:val="subscript"/>
          <w:lang w:val="uk-UA"/>
        </w:rPr>
        <w:t>3</w:t>
      </w:r>
      <w:r>
        <w:rPr>
          <w:rFonts w:ascii="Arial" w:hAnsi="Arial" w:cs="Arial"/>
          <w:sz w:val="24"/>
          <w:szCs w:val="26"/>
          <w:lang w:val="uk-UA"/>
        </w:rPr>
        <w:t>S, що містять Na</w:t>
      </w:r>
      <w:r>
        <w:rPr>
          <w:rFonts w:ascii="Arial" w:hAnsi="Arial" w:cs="Arial"/>
          <w:sz w:val="24"/>
          <w:szCs w:val="26"/>
          <w:vertAlign w:val="subscript"/>
          <w:lang w:val="uk-UA"/>
        </w:rPr>
        <w:t>2</w:t>
      </w:r>
      <w:r>
        <w:rPr>
          <w:rFonts w:ascii="Arial" w:hAnsi="Arial" w:cs="Arial"/>
          <w:sz w:val="24"/>
          <w:szCs w:val="26"/>
          <w:lang w:val="uk-UA"/>
        </w:rPr>
        <w:t>O мають включення зерен C</w:t>
      </w:r>
      <w:r>
        <w:rPr>
          <w:rFonts w:ascii="Arial" w:hAnsi="Arial" w:cs="Arial"/>
          <w:sz w:val="24"/>
          <w:szCs w:val="26"/>
          <w:vertAlign w:val="subscript"/>
          <w:lang w:val="uk-UA"/>
        </w:rPr>
        <w:t>2</w:t>
      </w:r>
      <w:r>
        <w:rPr>
          <w:rFonts w:ascii="Arial" w:hAnsi="Arial" w:cs="Arial"/>
          <w:sz w:val="24"/>
          <w:szCs w:val="26"/>
          <w:lang w:val="uk-UA"/>
        </w:rPr>
        <w:t>S; якщо містять більше 1% SO</w:t>
      </w:r>
      <w:r>
        <w:rPr>
          <w:rFonts w:ascii="Arial" w:hAnsi="Arial" w:cs="Arial"/>
          <w:sz w:val="24"/>
          <w:szCs w:val="26"/>
          <w:vertAlign w:val="subscript"/>
          <w:lang w:val="uk-UA"/>
        </w:rPr>
        <w:t>3</w:t>
      </w:r>
      <w:r>
        <w:rPr>
          <w:rFonts w:ascii="Arial" w:hAnsi="Arial" w:cs="Arial"/>
          <w:sz w:val="24"/>
          <w:szCs w:val="26"/>
          <w:lang w:val="uk-UA"/>
        </w:rPr>
        <w:t xml:space="preserve"> -  утворюють моноклінні кристали з великою кількістю пор; якщо містять більше 1% Cr</w:t>
      </w:r>
      <w:r>
        <w:rPr>
          <w:rFonts w:ascii="Arial" w:hAnsi="Arial" w:cs="Arial"/>
          <w:sz w:val="24"/>
          <w:szCs w:val="26"/>
          <w:vertAlign w:val="subscript"/>
          <w:lang w:val="uk-UA"/>
        </w:rPr>
        <w:t>2</w:t>
      </w:r>
      <w:r>
        <w:rPr>
          <w:rFonts w:ascii="Arial" w:hAnsi="Arial" w:cs="Arial"/>
          <w:sz w:val="24"/>
          <w:szCs w:val="26"/>
          <w:lang w:val="uk-UA"/>
        </w:rPr>
        <w:t>O</w:t>
      </w:r>
      <w:r>
        <w:rPr>
          <w:rFonts w:ascii="Arial" w:hAnsi="Arial" w:cs="Arial"/>
          <w:sz w:val="24"/>
          <w:szCs w:val="26"/>
          <w:vertAlign w:val="subscript"/>
          <w:lang w:val="uk-UA"/>
        </w:rPr>
        <w:t>3</w:t>
      </w:r>
      <w:r>
        <w:rPr>
          <w:rFonts w:ascii="Arial" w:hAnsi="Arial" w:cs="Arial"/>
          <w:sz w:val="24"/>
          <w:szCs w:val="26"/>
          <w:lang w:val="uk-UA"/>
        </w:rPr>
        <w:t xml:space="preserve"> – блакитно-зелені кристали з підвищеним світло</w:t>
      </w:r>
      <w:r w:rsidR="00793094">
        <w:rPr>
          <w:rFonts w:ascii="Arial" w:hAnsi="Arial" w:cs="Arial"/>
          <w:sz w:val="24"/>
          <w:szCs w:val="26"/>
          <w:lang w:val="uk-UA"/>
        </w:rPr>
        <w:t>за</w:t>
      </w:r>
      <w:r>
        <w:rPr>
          <w:rFonts w:ascii="Arial" w:hAnsi="Arial" w:cs="Arial"/>
          <w:sz w:val="24"/>
          <w:szCs w:val="26"/>
          <w:lang w:val="uk-UA"/>
        </w:rPr>
        <w:t>ломленням; якщо більше 1% P</w:t>
      </w:r>
      <w:r>
        <w:rPr>
          <w:rFonts w:ascii="Arial" w:hAnsi="Arial" w:cs="Arial"/>
          <w:sz w:val="24"/>
          <w:szCs w:val="26"/>
          <w:vertAlign w:val="subscript"/>
          <w:lang w:val="uk-UA"/>
        </w:rPr>
        <w:t>2</w:t>
      </w:r>
      <w:r>
        <w:rPr>
          <w:rFonts w:ascii="Arial" w:hAnsi="Arial" w:cs="Arial"/>
          <w:sz w:val="24"/>
          <w:szCs w:val="26"/>
          <w:lang w:val="uk-UA"/>
        </w:rPr>
        <w:t>O</w:t>
      </w:r>
      <w:r>
        <w:rPr>
          <w:rFonts w:ascii="Arial" w:hAnsi="Arial" w:cs="Arial"/>
          <w:sz w:val="24"/>
          <w:szCs w:val="26"/>
          <w:vertAlign w:val="subscript"/>
          <w:lang w:val="uk-UA"/>
        </w:rPr>
        <w:t>5</w:t>
      </w:r>
      <w:r>
        <w:rPr>
          <w:rFonts w:ascii="Arial" w:hAnsi="Arial" w:cs="Arial"/>
          <w:sz w:val="24"/>
          <w:szCs w:val="26"/>
          <w:lang w:val="uk-UA"/>
        </w:rPr>
        <w:t xml:space="preserve"> – кристали із ознаками розпаду, що містять багато включень; 5% MgO - переважання зростків кристалів; 3…4% ZnO – кристали тригональної сингонії, округлої форми з підвищеним світлозаломленням.</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Зазвичай чисті кристали C</w:t>
      </w:r>
      <w:r>
        <w:rPr>
          <w:rFonts w:ascii="Arial" w:hAnsi="Arial" w:cs="Arial"/>
          <w:sz w:val="24"/>
          <w:szCs w:val="26"/>
          <w:vertAlign w:val="subscript"/>
          <w:lang w:val="uk-UA"/>
        </w:rPr>
        <w:t>3</w:t>
      </w:r>
      <w:r>
        <w:rPr>
          <w:rFonts w:ascii="Arial" w:hAnsi="Arial" w:cs="Arial"/>
          <w:sz w:val="24"/>
          <w:szCs w:val="26"/>
          <w:lang w:val="uk-UA"/>
        </w:rPr>
        <w:t xml:space="preserve">S мають гексагональну або призматичну (в перерізі шостикутник) форму з середнім розміром </w:t>
      </w:r>
      <w:r>
        <w:rPr>
          <w:rFonts w:ascii="Arial" w:hAnsi="Arial" w:cs="Arial"/>
          <w:sz w:val="24"/>
          <w:szCs w:val="26"/>
        </w:rPr>
        <w:t>3</w:t>
      </w:r>
      <w:r>
        <w:rPr>
          <w:rFonts w:ascii="Arial" w:hAnsi="Arial" w:cs="Arial"/>
          <w:sz w:val="24"/>
          <w:szCs w:val="26"/>
          <w:lang w:val="uk-UA"/>
        </w:rPr>
        <w:t>…</w:t>
      </w:r>
      <w:r>
        <w:rPr>
          <w:rFonts w:ascii="Arial" w:hAnsi="Arial" w:cs="Arial"/>
          <w:sz w:val="24"/>
          <w:szCs w:val="26"/>
        </w:rPr>
        <w:t>20 мкм</w:t>
      </w:r>
      <w:r>
        <w:rPr>
          <w:rFonts w:ascii="Arial" w:hAnsi="Arial" w:cs="Arial"/>
          <w:sz w:val="24"/>
          <w:szCs w:val="26"/>
          <w:lang w:val="uk-UA"/>
        </w:rPr>
        <w:t xml:space="preserve"> (рис. 110, 111).</w:t>
      </w:r>
    </w:p>
    <w:p w:rsidR="002774FA" w:rsidRDefault="002774FA" w:rsidP="002774FA">
      <w:pPr>
        <w:pStyle w:val="12"/>
        <w:spacing w:line="288" w:lineRule="auto"/>
        <w:ind w:firstLine="680"/>
        <w:jc w:val="center"/>
        <w:rPr>
          <w:rFonts w:ascii="Arial" w:hAnsi="Arial" w:cs="Arial"/>
          <w:sz w:val="24"/>
          <w:szCs w:val="26"/>
        </w:rPr>
      </w:pPr>
      <w:r>
        <w:rPr>
          <w:rFonts w:ascii="Arial" w:hAnsi="Arial" w:cs="Arial"/>
          <w:noProof/>
          <w:sz w:val="24"/>
          <w:szCs w:val="26"/>
          <w:lang w:val="en-US" w:eastAsia="en-US"/>
        </w:rPr>
        <w:drawing>
          <wp:inline distT="0" distB="0" distL="0" distR="0">
            <wp:extent cx="2013585" cy="1381125"/>
            <wp:effectExtent l="0" t="0" r="5715" b="9525"/>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013585" cy="1381125"/>
                    </a:xfrm>
                    <a:prstGeom prst="rect">
                      <a:avLst/>
                    </a:prstGeom>
                    <a:noFill/>
                    <a:ln>
                      <a:noFill/>
                    </a:ln>
                  </pic:spPr>
                </pic:pic>
              </a:graphicData>
            </a:graphic>
          </wp:inline>
        </w:drawing>
      </w:r>
      <w:r>
        <w:rPr>
          <w:rFonts w:ascii="Arial" w:hAnsi="Arial" w:cs="Arial"/>
          <w:noProof/>
          <w:sz w:val="24"/>
          <w:szCs w:val="26"/>
          <w:lang w:val="en-US" w:eastAsia="en-US"/>
        </w:rPr>
        <w:drawing>
          <wp:inline distT="0" distB="0" distL="0" distR="0">
            <wp:extent cx="1955165" cy="1362075"/>
            <wp:effectExtent l="0" t="0" r="6985" b="9525"/>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955165" cy="1362075"/>
                    </a:xfrm>
                    <a:prstGeom prst="rect">
                      <a:avLst/>
                    </a:prstGeom>
                    <a:noFill/>
                    <a:ln>
                      <a:noFill/>
                    </a:ln>
                  </pic:spPr>
                </pic:pic>
              </a:graphicData>
            </a:graphic>
          </wp:inline>
        </w:drawing>
      </w:r>
    </w:p>
    <w:p w:rsidR="00793094" w:rsidRDefault="00793094" w:rsidP="002774FA">
      <w:pPr>
        <w:pStyle w:val="12"/>
        <w:spacing w:line="288" w:lineRule="auto"/>
        <w:ind w:firstLine="680"/>
        <w:jc w:val="center"/>
        <w:rPr>
          <w:rFonts w:ascii="Arial" w:hAnsi="Arial" w:cs="Arial"/>
          <w:kern w:val="28"/>
          <w:sz w:val="24"/>
          <w:szCs w:val="26"/>
          <w:lang w:val="uk-UA"/>
        </w:rPr>
      </w:pPr>
    </w:p>
    <w:p w:rsidR="002774FA" w:rsidRDefault="002774FA" w:rsidP="002774FA">
      <w:pPr>
        <w:pStyle w:val="12"/>
        <w:spacing w:line="288" w:lineRule="auto"/>
        <w:ind w:firstLine="680"/>
        <w:jc w:val="center"/>
        <w:rPr>
          <w:rFonts w:ascii="Arial" w:hAnsi="Arial" w:cs="Arial"/>
          <w:kern w:val="28"/>
          <w:sz w:val="24"/>
          <w:szCs w:val="26"/>
          <w:lang w:val="uk-UA"/>
        </w:rPr>
      </w:pPr>
      <w:r>
        <w:rPr>
          <w:rFonts w:ascii="Arial" w:hAnsi="Arial" w:cs="Arial"/>
          <w:kern w:val="28"/>
          <w:sz w:val="24"/>
          <w:szCs w:val="26"/>
          <w:lang w:val="uk-UA"/>
        </w:rPr>
        <w:t>Рис.110. Мікроструктура (габітус кристалів)</w:t>
      </w:r>
    </w:p>
    <w:p w:rsidR="002774FA" w:rsidRDefault="002774FA" w:rsidP="002774FA">
      <w:pPr>
        <w:pStyle w:val="12"/>
        <w:spacing w:line="288" w:lineRule="auto"/>
        <w:ind w:firstLine="680"/>
        <w:jc w:val="both"/>
        <w:rPr>
          <w:rFonts w:ascii="Arial" w:hAnsi="Arial" w:cs="Arial"/>
          <w:kern w:val="2"/>
          <w:sz w:val="24"/>
          <w:szCs w:val="26"/>
        </w:rPr>
      </w:pPr>
    </w:p>
    <w:p w:rsidR="002774FA" w:rsidRDefault="002774FA" w:rsidP="002774FA">
      <w:pPr>
        <w:pStyle w:val="12"/>
        <w:spacing w:line="288" w:lineRule="auto"/>
        <w:ind w:firstLine="680"/>
        <w:jc w:val="center"/>
        <w:rPr>
          <w:rFonts w:ascii="Arial" w:hAnsi="Arial" w:cs="Arial"/>
          <w:noProof/>
          <w:sz w:val="24"/>
          <w:szCs w:val="26"/>
        </w:rPr>
      </w:pPr>
      <w:r>
        <w:rPr>
          <w:rFonts w:ascii="Arial" w:hAnsi="Arial" w:cs="Arial"/>
          <w:noProof/>
          <w:sz w:val="24"/>
          <w:szCs w:val="26"/>
          <w:lang w:val="en-US" w:eastAsia="en-US"/>
        </w:rPr>
        <w:drawing>
          <wp:inline distT="0" distB="0" distL="0" distR="0">
            <wp:extent cx="2743200" cy="1799590"/>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2743200" cy="1799590"/>
                    </a:xfrm>
                    <a:prstGeom prst="rect">
                      <a:avLst/>
                    </a:prstGeom>
                    <a:noFill/>
                    <a:ln>
                      <a:noFill/>
                    </a:ln>
                  </pic:spPr>
                </pic:pic>
              </a:graphicData>
            </a:graphic>
          </wp:inline>
        </w:drawing>
      </w:r>
    </w:p>
    <w:p w:rsidR="00793094" w:rsidRDefault="00793094" w:rsidP="002774FA">
      <w:pPr>
        <w:pStyle w:val="12"/>
        <w:spacing w:line="288" w:lineRule="auto"/>
        <w:ind w:firstLine="680"/>
        <w:jc w:val="center"/>
        <w:rPr>
          <w:rFonts w:ascii="Arial" w:hAnsi="Arial" w:cs="Arial"/>
          <w:sz w:val="24"/>
          <w:szCs w:val="26"/>
          <w:lang w:val="uk-UA"/>
        </w:rPr>
      </w:pPr>
    </w:p>
    <w:p w:rsidR="002774FA" w:rsidRDefault="002774FA" w:rsidP="002774FA">
      <w:pPr>
        <w:pStyle w:val="12"/>
        <w:spacing w:line="288" w:lineRule="auto"/>
        <w:ind w:firstLine="680"/>
        <w:jc w:val="center"/>
        <w:rPr>
          <w:rFonts w:ascii="Arial" w:hAnsi="Arial" w:cs="Arial"/>
          <w:sz w:val="24"/>
          <w:szCs w:val="26"/>
          <w:lang w:val="uk-UA"/>
        </w:rPr>
      </w:pPr>
      <w:r>
        <w:rPr>
          <w:rFonts w:ascii="Arial" w:hAnsi="Arial" w:cs="Arial"/>
          <w:sz w:val="24"/>
          <w:szCs w:val="26"/>
          <w:lang w:val="uk-UA"/>
        </w:rPr>
        <w:t>Рис. 111. Кристали аліту та беліту</w:t>
      </w:r>
    </w:p>
    <w:p w:rsidR="002774FA" w:rsidRDefault="002774FA" w:rsidP="002774FA">
      <w:pPr>
        <w:pStyle w:val="a5"/>
        <w:spacing w:line="276" w:lineRule="auto"/>
        <w:rPr>
          <w:rFonts w:ascii="Arial" w:hAnsi="Arial" w:cs="Arial"/>
          <w:bCs/>
          <w:sz w:val="24"/>
          <w:szCs w:val="26"/>
        </w:rPr>
      </w:pPr>
    </w:p>
    <w:p w:rsidR="002774FA" w:rsidRDefault="002774FA" w:rsidP="002774FA">
      <w:pPr>
        <w:pStyle w:val="a5"/>
        <w:spacing w:line="276" w:lineRule="auto"/>
        <w:rPr>
          <w:rFonts w:ascii="Arial" w:hAnsi="Arial" w:cs="Arial"/>
          <w:bCs/>
          <w:caps/>
          <w:sz w:val="24"/>
          <w:szCs w:val="26"/>
          <w:lang w:val="ru-RU"/>
        </w:rPr>
      </w:pPr>
      <w:r>
        <w:rPr>
          <w:rFonts w:ascii="Arial" w:hAnsi="Arial" w:cs="Arial"/>
          <w:bCs/>
          <w:sz w:val="24"/>
          <w:szCs w:val="26"/>
        </w:rPr>
        <w:t xml:space="preserve">Запитання </w:t>
      </w:r>
      <w:r>
        <w:rPr>
          <w:rFonts w:ascii="Arial" w:hAnsi="Arial" w:cs="Arial"/>
          <w:bCs/>
          <w:sz w:val="24"/>
          <w:szCs w:val="26"/>
          <w:lang w:val="ru-RU"/>
        </w:rPr>
        <w:t>для самоконтролю</w:t>
      </w:r>
    </w:p>
    <w:p w:rsidR="002774FA" w:rsidRDefault="002774FA" w:rsidP="002774FA">
      <w:pPr>
        <w:spacing w:line="288" w:lineRule="auto"/>
        <w:rPr>
          <w:rFonts w:ascii="Arial" w:hAnsi="Arial" w:cs="Arial"/>
          <w:lang w:val="uk-UA"/>
        </w:rPr>
      </w:pPr>
      <w:r>
        <w:rPr>
          <w:rFonts w:ascii="Arial" w:hAnsi="Arial" w:cs="Arial"/>
          <w:lang w:val="uk-UA"/>
        </w:rPr>
        <w:t>1.</w:t>
      </w:r>
      <w:r>
        <w:rPr>
          <w:lang w:val="uk-UA"/>
        </w:rPr>
        <w:t xml:space="preserve"> </w:t>
      </w:r>
      <w:r>
        <w:rPr>
          <w:rFonts w:ascii="Arial" w:hAnsi="Arial" w:cs="Arial"/>
          <w:lang w:val="uk-UA"/>
        </w:rPr>
        <w:t>Описати к</w:t>
      </w:r>
      <w:r w:rsidR="002723AF">
        <w:rPr>
          <w:rFonts w:ascii="Arial" w:hAnsi="Arial" w:cs="Arial"/>
          <w:lang w:val="uk-UA"/>
        </w:rPr>
        <w:t>р</w:t>
      </w:r>
      <w:r>
        <w:rPr>
          <w:rFonts w:ascii="Arial" w:hAnsi="Arial" w:cs="Arial"/>
          <w:lang w:val="uk-UA"/>
        </w:rPr>
        <w:t>исталічну структуру беліту.</w:t>
      </w:r>
    </w:p>
    <w:p w:rsidR="002774FA" w:rsidRDefault="002774FA" w:rsidP="002774FA">
      <w:pPr>
        <w:spacing w:line="288" w:lineRule="auto"/>
        <w:rPr>
          <w:rFonts w:ascii="Arial" w:hAnsi="Arial" w:cs="Arial"/>
          <w:lang w:val="uk-UA"/>
        </w:rPr>
      </w:pPr>
      <w:r>
        <w:rPr>
          <w:rFonts w:ascii="Arial" w:hAnsi="Arial" w:cs="Arial"/>
          <w:lang w:val="uk-UA"/>
        </w:rPr>
        <w:t>2. Який габітус мають кристали беліту?</w:t>
      </w:r>
    </w:p>
    <w:p w:rsidR="002774FA" w:rsidRDefault="002774FA" w:rsidP="002774FA">
      <w:pPr>
        <w:spacing w:line="288" w:lineRule="auto"/>
        <w:rPr>
          <w:rFonts w:ascii="Arial" w:hAnsi="Arial" w:cs="Arial"/>
          <w:lang w:val="uk-UA"/>
        </w:rPr>
      </w:pPr>
      <w:r>
        <w:rPr>
          <w:rFonts w:ascii="Arial" w:hAnsi="Arial" w:cs="Arial"/>
          <w:lang w:val="uk-UA"/>
        </w:rPr>
        <w:t>3.</w:t>
      </w:r>
      <w:r>
        <w:rPr>
          <w:lang w:val="uk-UA"/>
        </w:rPr>
        <w:t xml:space="preserve"> </w:t>
      </w:r>
      <w:r>
        <w:rPr>
          <w:rFonts w:ascii="Arial" w:hAnsi="Arial" w:cs="Arial"/>
          <w:lang w:val="uk-UA"/>
        </w:rPr>
        <w:t>Описати к</w:t>
      </w:r>
      <w:r w:rsidR="002723AF">
        <w:rPr>
          <w:rFonts w:ascii="Arial" w:hAnsi="Arial" w:cs="Arial"/>
          <w:lang w:val="uk-UA"/>
        </w:rPr>
        <w:t>р</w:t>
      </w:r>
      <w:r>
        <w:rPr>
          <w:rFonts w:ascii="Arial" w:hAnsi="Arial" w:cs="Arial"/>
          <w:lang w:val="uk-UA"/>
        </w:rPr>
        <w:t>исталічну структуру аліту.</w:t>
      </w:r>
    </w:p>
    <w:p w:rsidR="002774FA" w:rsidRDefault="002774FA" w:rsidP="002774FA">
      <w:pPr>
        <w:spacing w:line="288" w:lineRule="auto"/>
        <w:rPr>
          <w:rFonts w:ascii="Arial" w:hAnsi="Arial" w:cs="Arial"/>
          <w:lang w:val="uk-UA"/>
        </w:rPr>
      </w:pPr>
      <w:r>
        <w:rPr>
          <w:rFonts w:ascii="Arial" w:hAnsi="Arial" w:cs="Arial"/>
          <w:lang w:val="uk-UA"/>
        </w:rPr>
        <w:t>4. Який габітус мають кристали аліту?</w:t>
      </w:r>
    </w:p>
    <w:p w:rsidR="002774FA" w:rsidRDefault="002774FA" w:rsidP="002774FA">
      <w:pPr>
        <w:spacing w:line="288" w:lineRule="auto"/>
        <w:rPr>
          <w:rFonts w:ascii="Arial" w:hAnsi="Arial" w:cs="Arial"/>
          <w:lang w:val="uk-UA"/>
        </w:rPr>
      </w:pPr>
      <w:r>
        <w:rPr>
          <w:rFonts w:ascii="Arial" w:hAnsi="Arial" w:cs="Arial"/>
          <w:lang w:val="uk-UA"/>
        </w:rPr>
        <w:t xml:space="preserve">5. В чому полягає </w:t>
      </w:r>
      <w:r>
        <w:rPr>
          <w:rFonts w:ascii="Arial" w:hAnsi="Arial" w:cs="Arial"/>
          <w:szCs w:val="26"/>
          <w:lang w:val="uk-UA"/>
        </w:rPr>
        <w:t xml:space="preserve">відмінність структури </w:t>
      </w:r>
      <w:r>
        <w:rPr>
          <w:rFonts w:ascii="Arial" w:hAnsi="Arial" w:cs="Arial"/>
          <w:lang w:val="uk-UA"/>
        </w:rPr>
        <w:t>аліту</w:t>
      </w:r>
      <w:r>
        <w:rPr>
          <w:rFonts w:ascii="Arial" w:hAnsi="Arial" w:cs="Arial"/>
          <w:szCs w:val="26"/>
          <w:lang w:val="uk-UA"/>
        </w:rPr>
        <w:t xml:space="preserve"> від розглянутої структури </w:t>
      </w:r>
      <w:r>
        <w:rPr>
          <w:rFonts w:ascii="Arial" w:hAnsi="Arial" w:cs="Arial"/>
          <w:lang w:val="uk-UA"/>
        </w:rPr>
        <w:t>беліту?</w:t>
      </w:r>
    </w:p>
    <w:p w:rsidR="002774FA" w:rsidRDefault="002774FA" w:rsidP="002774FA">
      <w:pPr>
        <w:pStyle w:val="12"/>
        <w:spacing w:line="288" w:lineRule="auto"/>
        <w:ind w:firstLine="680"/>
        <w:jc w:val="both"/>
        <w:rPr>
          <w:rFonts w:ascii="Arial" w:hAnsi="Arial" w:cs="Arial"/>
          <w:sz w:val="24"/>
          <w:szCs w:val="26"/>
          <w:lang w:val="uk-UA"/>
        </w:rPr>
      </w:pPr>
    </w:p>
    <w:p w:rsidR="002774FA" w:rsidRDefault="002774FA" w:rsidP="002774FA">
      <w:pPr>
        <w:spacing w:line="288" w:lineRule="auto"/>
        <w:ind w:left="360"/>
        <w:jc w:val="center"/>
        <w:rPr>
          <w:rFonts w:ascii="Arial" w:hAnsi="Arial" w:cs="Arial"/>
          <w:b/>
          <w:bCs/>
          <w:lang w:val="uk-UA"/>
        </w:rPr>
      </w:pPr>
      <w:r>
        <w:rPr>
          <w:rFonts w:ascii="Arial" w:hAnsi="Arial" w:cs="Arial"/>
          <w:b/>
          <w:bCs/>
          <w:caps/>
          <w:lang w:val="uk-UA"/>
        </w:rPr>
        <w:t>Лекція</w:t>
      </w:r>
      <w:r>
        <w:rPr>
          <w:rFonts w:ascii="Arial" w:hAnsi="Arial" w:cs="Arial"/>
          <w:b/>
          <w:bCs/>
          <w:lang w:val="uk-UA"/>
        </w:rPr>
        <w:t xml:space="preserve"> 13</w:t>
      </w:r>
      <w:r>
        <w:rPr>
          <w:rFonts w:ascii="Arial" w:hAnsi="Arial" w:cs="Arial"/>
          <w:b/>
          <w:bCs/>
          <w:i/>
          <w:lang w:val="uk-UA"/>
        </w:rPr>
        <w:t>.</w:t>
      </w:r>
      <w:r>
        <w:rPr>
          <w:rFonts w:ascii="Arial" w:hAnsi="Arial" w:cs="Arial"/>
          <w:b/>
          <w:bCs/>
          <w:lang w:val="uk-UA"/>
        </w:rPr>
        <w:t xml:space="preserve"> Кристалохімія цементного клінкеру. Трикальцієвий алюмінат, чотирикальцієвий алюмоферіт</w:t>
      </w:r>
    </w:p>
    <w:p w:rsidR="002774FA" w:rsidRDefault="002774FA" w:rsidP="002774FA">
      <w:pPr>
        <w:pStyle w:val="12"/>
        <w:spacing w:line="288" w:lineRule="auto"/>
        <w:ind w:firstLine="680"/>
        <w:jc w:val="both"/>
        <w:rPr>
          <w:rFonts w:ascii="Arial" w:hAnsi="Arial" w:cs="Arial"/>
          <w:sz w:val="24"/>
          <w:szCs w:val="26"/>
          <w:lang w:val="uk-UA"/>
        </w:rPr>
      </w:pP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b/>
          <w:bCs/>
          <w:i/>
          <w:sz w:val="24"/>
          <w:szCs w:val="26"/>
          <w:lang w:val="uk-UA"/>
        </w:rPr>
        <w:t xml:space="preserve">Трикальцієвий алюмінат, </w:t>
      </w:r>
      <w:r>
        <w:rPr>
          <w:rFonts w:ascii="Arial" w:hAnsi="Arial" w:cs="Arial"/>
          <w:bCs/>
          <w:sz w:val="24"/>
          <w:szCs w:val="26"/>
          <w:lang w:val="uk-UA"/>
        </w:rPr>
        <w:t xml:space="preserve">целіт </w:t>
      </w:r>
      <w:r>
        <w:rPr>
          <w:rFonts w:ascii="Arial" w:hAnsi="Arial" w:cs="Arial"/>
          <w:sz w:val="24"/>
          <w:szCs w:val="26"/>
          <w:lang w:val="uk-UA"/>
        </w:rPr>
        <w:t>С</w:t>
      </w:r>
      <w:r>
        <w:rPr>
          <w:rFonts w:ascii="Arial" w:hAnsi="Arial" w:cs="Arial"/>
          <w:sz w:val="24"/>
          <w:szCs w:val="26"/>
          <w:vertAlign w:val="subscript"/>
          <w:lang w:val="uk-UA"/>
        </w:rPr>
        <w:t>3</w:t>
      </w:r>
      <w:r>
        <w:rPr>
          <w:rFonts w:ascii="Arial" w:hAnsi="Arial" w:cs="Arial"/>
          <w:sz w:val="24"/>
          <w:szCs w:val="26"/>
          <w:lang w:val="uk-UA"/>
        </w:rPr>
        <w:t>А (3СаО</w:t>
      </w:r>
      <w:r>
        <w:rPr>
          <w:rFonts w:ascii="Arial" w:hAnsi="Arial" w:cs="Arial"/>
          <w:noProof/>
          <w:szCs w:val="26"/>
        </w:rPr>
        <w:t>·</w:t>
      </w:r>
      <w:r>
        <w:rPr>
          <w:rFonts w:ascii="Arial" w:hAnsi="Arial" w:cs="Arial"/>
          <w:sz w:val="24"/>
          <w:szCs w:val="26"/>
          <w:lang w:val="uk-UA"/>
        </w:rPr>
        <w:t>А</w:t>
      </w:r>
      <w:r>
        <w:rPr>
          <w:rFonts w:ascii="Arial" w:hAnsi="Arial" w:cs="Arial"/>
          <w:sz w:val="24"/>
          <w:szCs w:val="26"/>
          <w:lang w:val="en-US"/>
        </w:rPr>
        <w:t>l</w:t>
      </w:r>
      <w:r>
        <w:rPr>
          <w:rFonts w:ascii="Arial" w:hAnsi="Arial" w:cs="Arial"/>
          <w:sz w:val="24"/>
          <w:szCs w:val="26"/>
          <w:vertAlign w:val="subscript"/>
          <w:lang w:val="uk-UA"/>
        </w:rPr>
        <w:t>2</w:t>
      </w:r>
      <w:r>
        <w:rPr>
          <w:rFonts w:ascii="Arial" w:hAnsi="Arial" w:cs="Arial"/>
          <w:sz w:val="24"/>
          <w:szCs w:val="26"/>
        </w:rPr>
        <w:t>O</w:t>
      </w:r>
      <w:r>
        <w:rPr>
          <w:rFonts w:ascii="Arial" w:hAnsi="Arial" w:cs="Arial"/>
          <w:sz w:val="24"/>
          <w:szCs w:val="26"/>
          <w:vertAlign w:val="subscript"/>
          <w:lang w:val="uk-UA"/>
        </w:rPr>
        <w:t>3</w:t>
      </w:r>
      <w:r>
        <w:rPr>
          <w:rFonts w:ascii="Arial" w:hAnsi="Arial" w:cs="Arial"/>
          <w:sz w:val="24"/>
          <w:szCs w:val="26"/>
          <w:lang w:val="uk-UA"/>
        </w:rPr>
        <w:t>). Чистий мінерал кристализується лише в кубічній сингонії. Має вигляд шостикутників та прямокутників. Структура характеризується атомами Ca</w:t>
      </w:r>
      <w:r>
        <w:rPr>
          <w:rFonts w:ascii="Arial" w:hAnsi="Arial" w:cs="Arial"/>
          <w:sz w:val="24"/>
          <w:szCs w:val="26"/>
          <w:vertAlign w:val="superscript"/>
          <w:lang w:val="uk-UA"/>
        </w:rPr>
        <w:t>+2</w:t>
      </w:r>
      <w:r>
        <w:rPr>
          <w:rFonts w:ascii="Arial" w:hAnsi="Arial" w:cs="Arial"/>
          <w:sz w:val="24"/>
          <w:szCs w:val="26"/>
          <w:lang w:val="uk-UA"/>
        </w:rPr>
        <w:t xml:space="preserve"> і кільцями з шости тетраедрів AlO</w:t>
      </w:r>
      <w:r>
        <w:rPr>
          <w:rFonts w:ascii="Arial" w:hAnsi="Arial" w:cs="Arial"/>
          <w:sz w:val="24"/>
          <w:szCs w:val="26"/>
          <w:vertAlign w:val="subscript"/>
          <w:lang w:val="uk-UA"/>
        </w:rPr>
        <w:t>4</w:t>
      </w:r>
      <w:r>
        <w:rPr>
          <w:rFonts w:ascii="Arial" w:hAnsi="Arial" w:cs="Arial"/>
          <w:sz w:val="24"/>
          <w:szCs w:val="26"/>
          <w:lang w:val="uk-UA"/>
        </w:rPr>
        <w:t xml:space="preserve">. Кожен атом </w:t>
      </w:r>
      <w:r>
        <w:rPr>
          <w:rFonts w:ascii="Arial" w:hAnsi="Arial" w:cs="Arial"/>
          <w:sz w:val="24"/>
          <w:szCs w:val="26"/>
        </w:rPr>
        <w:t>Ca</w:t>
      </w:r>
      <w:r>
        <w:rPr>
          <w:rFonts w:ascii="Arial" w:hAnsi="Arial" w:cs="Arial"/>
          <w:sz w:val="24"/>
          <w:szCs w:val="26"/>
          <w:vertAlign w:val="superscript"/>
          <w:lang w:val="uk-UA"/>
        </w:rPr>
        <w:t>+2</w:t>
      </w:r>
      <w:r>
        <w:rPr>
          <w:rFonts w:ascii="Arial" w:hAnsi="Arial" w:cs="Arial"/>
          <w:sz w:val="24"/>
          <w:szCs w:val="26"/>
          <w:lang w:val="uk-UA"/>
        </w:rPr>
        <w:t xml:space="preserve"> оточений шістьома групами </w:t>
      </w:r>
      <w:r>
        <w:rPr>
          <w:rFonts w:ascii="Arial" w:hAnsi="Arial" w:cs="Arial"/>
          <w:sz w:val="24"/>
          <w:szCs w:val="26"/>
        </w:rPr>
        <w:t>AlO</w:t>
      </w:r>
      <w:r>
        <w:rPr>
          <w:rFonts w:ascii="Arial" w:hAnsi="Arial" w:cs="Arial"/>
          <w:sz w:val="24"/>
          <w:szCs w:val="26"/>
          <w:vertAlign w:val="subscript"/>
          <w:lang w:val="uk-UA"/>
        </w:rPr>
        <w:t>4</w:t>
      </w:r>
      <w:r>
        <w:rPr>
          <w:rFonts w:ascii="Arial" w:hAnsi="Arial" w:cs="Arial"/>
          <w:sz w:val="24"/>
          <w:szCs w:val="26"/>
          <w:lang w:val="uk-UA"/>
        </w:rPr>
        <w:t xml:space="preserve"> та утворює циклічні аніони </w:t>
      </w:r>
      <w:r>
        <w:rPr>
          <w:rFonts w:ascii="Arial" w:hAnsi="Arial" w:cs="Arial"/>
          <w:sz w:val="24"/>
          <w:szCs w:val="26"/>
        </w:rPr>
        <w:t>Al</w:t>
      </w:r>
      <w:r>
        <w:rPr>
          <w:rFonts w:ascii="Arial" w:hAnsi="Arial" w:cs="Arial"/>
          <w:sz w:val="24"/>
          <w:szCs w:val="26"/>
          <w:vertAlign w:val="subscript"/>
          <w:lang w:val="uk-UA"/>
        </w:rPr>
        <w:t>6</w:t>
      </w:r>
      <w:r>
        <w:rPr>
          <w:rFonts w:ascii="Arial" w:hAnsi="Arial" w:cs="Arial"/>
          <w:sz w:val="24"/>
          <w:szCs w:val="26"/>
        </w:rPr>
        <w:t>O</w:t>
      </w:r>
      <w:r>
        <w:rPr>
          <w:rFonts w:ascii="Arial" w:hAnsi="Arial" w:cs="Arial"/>
          <w:sz w:val="24"/>
          <w:szCs w:val="26"/>
          <w:vertAlign w:val="subscript"/>
          <w:lang w:val="uk-UA"/>
        </w:rPr>
        <w:t>18</w:t>
      </w:r>
      <w:r>
        <w:rPr>
          <w:rFonts w:ascii="Arial" w:hAnsi="Arial" w:cs="Arial"/>
          <w:sz w:val="24"/>
          <w:szCs w:val="26"/>
          <w:vertAlign w:val="superscript"/>
          <w:lang w:val="uk-UA"/>
        </w:rPr>
        <w:t>18-</w:t>
      </w:r>
      <w:r>
        <w:rPr>
          <w:rFonts w:ascii="Arial" w:hAnsi="Arial" w:cs="Arial"/>
          <w:sz w:val="24"/>
          <w:szCs w:val="26"/>
          <w:lang w:val="uk-UA"/>
        </w:rPr>
        <w:t xml:space="preserve"> (рис. 112). Кристалічна решітка представлена симетрично розташованими багатогранниками Al</w:t>
      </w:r>
      <w:r>
        <w:rPr>
          <w:rFonts w:ascii="Arial" w:hAnsi="Arial" w:cs="Arial"/>
          <w:sz w:val="24"/>
          <w:szCs w:val="26"/>
          <w:vertAlign w:val="subscript"/>
          <w:lang w:val="uk-UA"/>
        </w:rPr>
        <w:t>2</w:t>
      </w:r>
      <w:r>
        <w:rPr>
          <w:rFonts w:ascii="Arial" w:hAnsi="Arial" w:cs="Arial"/>
          <w:sz w:val="24"/>
          <w:szCs w:val="26"/>
          <w:lang w:val="uk-UA"/>
        </w:rPr>
        <w:t>O</w:t>
      </w:r>
      <w:r>
        <w:rPr>
          <w:rFonts w:ascii="Arial" w:hAnsi="Arial" w:cs="Arial"/>
          <w:sz w:val="24"/>
          <w:szCs w:val="26"/>
          <w:vertAlign w:val="subscript"/>
          <w:lang w:val="uk-UA"/>
        </w:rPr>
        <w:t>4</w:t>
      </w:r>
      <w:r>
        <w:rPr>
          <w:rFonts w:ascii="Arial" w:hAnsi="Arial" w:cs="Arial"/>
          <w:sz w:val="24"/>
          <w:szCs w:val="26"/>
          <w:lang w:val="uk-UA"/>
        </w:rPr>
        <w:t>, AlO</w:t>
      </w:r>
      <w:r>
        <w:rPr>
          <w:rFonts w:ascii="Arial" w:hAnsi="Arial" w:cs="Arial"/>
          <w:sz w:val="24"/>
          <w:szCs w:val="26"/>
          <w:vertAlign w:val="subscript"/>
          <w:lang w:val="uk-UA"/>
        </w:rPr>
        <w:t>6</w:t>
      </w:r>
      <w:r>
        <w:rPr>
          <w:rFonts w:ascii="Arial" w:hAnsi="Arial" w:cs="Arial"/>
          <w:sz w:val="24"/>
          <w:szCs w:val="26"/>
          <w:lang w:val="uk-UA"/>
        </w:rPr>
        <w:t>, CaO</w:t>
      </w:r>
      <w:r>
        <w:rPr>
          <w:rFonts w:ascii="Arial" w:hAnsi="Arial" w:cs="Arial"/>
          <w:sz w:val="24"/>
          <w:szCs w:val="26"/>
          <w:vertAlign w:val="subscript"/>
          <w:lang w:val="uk-UA"/>
        </w:rPr>
        <w:t>6</w:t>
      </w:r>
      <w:r>
        <w:rPr>
          <w:rFonts w:ascii="Arial" w:hAnsi="Arial" w:cs="Arial"/>
          <w:sz w:val="24"/>
          <w:szCs w:val="26"/>
          <w:lang w:val="uk-UA"/>
        </w:rPr>
        <w:t xml:space="preserve"> і CaO</w:t>
      </w:r>
      <w:r>
        <w:rPr>
          <w:rFonts w:ascii="Arial" w:hAnsi="Arial" w:cs="Arial"/>
          <w:sz w:val="24"/>
          <w:szCs w:val="26"/>
          <w:vertAlign w:val="subscript"/>
          <w:lang w:val="uk-UA"/>
        </w:rPr>
        <w:t>12</w:t>
      </w:r>
      <w:r>
        <w:rPr>
          <w:rFonts w:ascii="Arial" w:hAnsi="Arial" w:cs="Arial"/>
          <w:sz w:val="24"/>
          <w:szCs w:val="26"/>
          <w:lang w:val="uk-UA"/>
        </w:rPr>
        <w:t>. У структурі є катіон Ca</w:t>
      </w:r>
      <w:r>
        <w:rPr>
          <w:rFonts w:ascii="Arial" w:hAnsi="Arial" w:cs="Arial"/>
          <w:sz w:val="24"/>
          <w:szCs w:val="26"/>
          <w:vertAlign w:val="superscript"/>
          <w:lang w:val="uk-UA"/>
        </w:rPr>
        <w:t>2+</w:t>
      </w:r>
      <w:r>
        <w:rPr>
          <w:rFonts w:ascii="Arial" w:hAnsi="Arial" w:cs="Arial"/>
          <w:sz w:val="24"/>
          <w:szCs w:val="26"/>
          <w:lang w:val="uk-UA"/>
        </w:rPr>
        <w:t xml:space="preserve"> з КЧ=12, який </w:t>
      </w:r>
      <w:r w:rsidR="002723AF">
        <w:rPr>
          <w:rFonts w:ascii="Arial" w:hAnsi="Arial" w:cs="Arial"/>
          <w:sz w:val="24"/>
          <w:szCs w:val="26"/>
          <w:lang w:val="uk-UA"/>
        </w:rPr>
        <w:t xml:space="preserve"> </w:t>
      </w:r>
      <w:r>
        <w:rPr>
          <w:rFonts w:ascii="Arial" w:hAnsi="Arial" w:cs="Arial"/>
          <w:sz w:val="24"/>
          <w:szCs w:val="26"/>
          <w:lang w:val="uk-UA"/>
        </w:rPr>
        <w:t>з’єднує ці багатогранники. Тетраедричні та октаедричні багатогранники з'єднуються у решітці тільки вершинами, утворюючи нескінченні ланцюжки –O–Ca–O–Ca–O– і –O–Al–O–Al–O– та зв'язки  –O–Ca–O–Al–O–.</w:t>
      </w:r>
    </w:p>
    <w:p w:rsidR="002774FA" w:rsidRDefault="002774FA" w:rsidP="002774FA">
      <w:pPr>
        <w:shd w:val="clear" w:color="auto" w:fill="FFFFFF"/>
        <w:spacing w:line="288" w:lineRule="auto"/>
        <w:ind w:firstLine="720"/>
        <w:jc w:val="both"/>
        <w:rPr>
          <w:rFonts w:ascii="Arial" w:hAnsi="Arial" w:cs="Arial"/>
          <w:szCs w:val="26"/>
          <w:lang w:val="uk-UA"/>
        </w:rPr>
      </w:pPr>
    </w:p>
    <w:p w:rsidR="002774FA" w:rsidRDefault="002774FA" w:rsidP="002774FA">
      <w:pPr>
        <w:pStyle w:val="12"/>
        <w:spacing w:line="288" w:lineRule="auto"/>
        <w:jc w:val="center"/>
        <w:rPr>
          <w:rFonts w:ascii="Arial" w:hAnsi="Arial" w:cs="Arial"/>
          <w:noProof/>
          <w:sz w:val="24"/>
          <w:szCs w:val="26"/>
        </w:rPr>
      </w:pPr>
      <w:r>
        <w:rPr>
          <w:rFonts w:ascii="Arial" w:hAnsi="Arial" w:cs="Arial"/>
          <w:noProof/>
          <w:sz w:val="24"/>
          <w:szCs w:val="26"/>
          <w:lang w:val="en-US" w:eastAsia="en-US"/>
        </w:rPr>
        <w:drawing>
          <wp:inline distT="0" distB="0" distL="0" distR="0">
            <wp:extent cx="1945640" cy="1896745"/>
            <wp:effectExtent l="0" t="0" r="0" b="8255"/>
            <wp:docPr id="145" name="Рисунок 145" descr="Описание: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Описание: Chart, scatter chart&#10;&#10;Description automatically generated"/>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945640" cy="1896745"/>
                    </a:xfrm>
                    <a:prstGeom prst="rect">
                      <a:avLst/>
                    </a:prstGeom>
                    <a:noFill/>
                    <a:ln>
                      <a:noFill/>
                    </a:ln>
                  </pic:spPr>
                </pic:pic>
              </a:graphicData>
            </a:graphic>
          </wp:inline>
        </w:drawing>
      </w:r>
      <w:r>
        <w:rPr>
          <w:rFonts w:ascii="Arial" w:hAnsi="Arial" w:cs="Arial"/>
          <w:noProof/>
          <w:sz w:val="24"/>
          <w:szCs w:val="26"/>
          <w:lang w:val="en-US" w:eastAsia="en-US"/>
        </w:rPr>
        <w:drawing>
          <wp:inline distT="0" distB="0" distL="0" distR="0">
            <wp:extent cx="2198370" cy="1896745"/>
            <wp:effectExtent l="0" t="0" r="0" b="8255"/>
            <wp:docPr id="144" name="Рисунок 144" descr="Описание: 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Описание: Graphical user interface&#10;&#10;Description automatically generated with low confidence"/>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2198370" cy="1896745"/>
                    </a:xfrm>
                    <a:prstGeom prst="rect">
                      <a:avLst/>
                    </a:prstGeom>
                    <a:noFill/>
                    <a:ln>
                      <a:noFill/>
                    </a:ln>
                  </pic:spPr>
                </pic:pic>
              </a:graphicData>
            </a:graphic>
          </wp:inline>
        </w:drawing>
      </w:r>
    </w:p>
    <w:p w:rsidR="002774FA" w:rsidRDefault="002774FA" w:rsidP="002774FA">
      <w:pPr>
        <w:pStyle w:val="12"/>
        <w:spacing w:line="288" w:lineRule="auto"/>
        <w:jc w:val="center"/>
        <w:rPr>
          <w:rFonts w:ascii="Arial" w:hAnsi="Arial" w:cs="Arial"/>
          <w:noProof/>
          <w:sz w:val="24"/>
          <w:szCs w:val="26"/>
          <w:lang w:val="uk-UA"/>
        </w:rPr>
      </w:pPr>
      <w:r>
        <w:rPr>
          <w:rFonts w:ascii="Arial" w:hAnsi="Arial" w:cs="Arial"/>
          <w:noProof/>
          <w:sz w:val="24"/>
          <w:szCs w:val="26"/>
          <w:lang w:val="uk-UA"/>
        </w:rPr>
        <w:t xml:space="preserve">Рис. 112. </w:t>
      </w:r>
      <w:r>
        <w:rPr>
          <w:rFonts w:ascii="Arial" w:hAnsi="Arial" w:cs="Arial"/>
          <w:sz w:val="24"/>
          <w:szCs w:val="26"/>
          <w:lang w:val="uk-UA"/>
        </w:rPr>
        <w:t>Кільце</w:t>
      </w:r>
      <w:r w:rsidRPr="00793094">
        <w:rPr>
          <w:rFonts w:ascii="Arial" w:hAnsi="Arial" w:cs="Arial"/>
          <w:sz w:val="24"/>
          <w:szCs w:val="26"/>
          <w:lang w:val="uk-UA"/>
        </w:rPr>
        <w:t xml:space="preserve"> тетра</w:t>
      </w:r>
      <w:r>
        <w:rPr>
          <w:rFonts w:ascii="Arial" w:hAnsi="Arial" w:cs="Arial"/>
          <w:sz w:val="24"/>
          <w:szCs w:val="26"/>
          <w:lang w:val="uk-UA"/>
        </w:rPr>
        <w:t>е</w:t>
      </w:r>
      <w:r w:rsidRPr="00793094">
        <w:rPr>
          <w:rFonts w:ascii="Arial" w:hAnsi="Arial" w:cs="Arial"/>
          <w:sz w:val="24"/>
          <w:szCs w:val="26"/>
          <w:lang w:val="uk-UA"/>
        </w:rPr>
        <w:t>др</w:t>
      </w:r>
      <w:r>
        <w:rPr>
          <w:rFonts w:ascii="Arial" w:hAnsi="Arial" w:cs="Arial"/>
          <w:sz w:val="24"/>
          <w:szCs w:val="26"/>
          <w:lang w:val="uk-UA"/>
        </w:rPr>
        <w:t>і</w:t>
      </w:r>
      <w:r w:rsidRPr="00793094">
        <w:rPr>
          <w:rFonts w:ascii="Arial" w:hAnsi="Arial" w:cs="Arial"/>
          <w:sz w:val="24"/>
          <w:szCs w:val="26"/>
          <w:lang w:val="uk-UA"/>
        </w:rPr>
        <w:t xml:space="preserve">в </w:t>
      </w:r>
      <w:r>
        <w:rPr>
          <w:rFonts w:ascii="Arial" w:hAnsi="Arial" w:cs="Arial"/>
          <w:sz w:val="24"/>
          <w:szCs w:val="26"/>
        </w:rPr>
        <w:t>AlO</w:t>
      </w:r>
      <w:r w:rsidRPr="00793094">
        <w:rPr>
          <w:rFonts w:ascii="Arial" w:hAnsi="Arial" w:cs="Arial"/>
          <w:sz w:val="24"/>
          <w:szCs w:val="26"/>
          <w:vertAlign w:val="subscript"/>
          <w:lang w:val="uk-UA"/>
        </w:rPr>
        <w:t>4</w:t>
      </w:r>
      <w:r w:rsidR="00793094">
        <w:rPr>
          <w:rFonts w:ascii="Arial" w:hAnsi="Arial" w:cs="Arial"/>
          <w:sz w:val="24"/>
          <w:szCs w:val="26"/>
          <w:vertAlign w:val="subscript"/>
          <w:lang w:val="uk-UA"/>
        </w:rPr>
        <w:t xml:space="preserve">  </w:t>
      </w:r>
      <w:r>
        <w:rPr>
          <w:rFonts w:ascii="Arial" w:hAnsi="Arial" w:cs="Arial"/>
          <w:sz w:val="24"/>
          <w:szCs w:val="26"/>
          <w:lang w:val="uk-UA"/>
        </w:rPr>
        <w:t>вздовж</w:t>
      </w:r>
      <w:r w:rsidRPr="00793094">
        <w:rPr>
          <w:rFonts w:ascii="Arial" w:hAnsi="Arial" w:cs="Arial"/>
          <w:sz w:val="24"/>
          <w:szCs w:val="26"/>
          <w:lang w:val="uk-UA"/>
        </w:rPr>
        <w:t xml:space="preserve"> напр</w:t>
      </w:r>
      <w:r>
        <w:rPr>
          <w:rFonts w:ascii="Arial" w:hAnsi="Arial" w:cs="Arial"/>
          <w:sz w:val="24"/>
          <w:szCs w:val="26"/>
          <w:lang w:val="uk-UA"/>
        </w:rPr>
        <w:t>ямку</w:t>
      </w:r>
      <w:r w:rsidRPr="00793094">
        <w:rPr>
          <w:rFonts w:ascii="Arial" w:hAnsi="Arial" w:cs="Arial"/>
          <w:sz w:val="24"/>
          <w:szCs w:val="26"/>
          <w:lang w:val="uk-UA"/>
        </w:rPr>
        <w:t xml:space="preserve"> [100]</w:t>
      </w:r>
      <w:r w:rsidR="00793094">
        <w:rPr>
          <w:rFonts w:ascii="Arial" w:hAnsi="Arial" w:cs="Arial"/>
          <w:sz w:val="24"/>
          <w:szCs w:val="26"/>
          <w:lang w:val="uk-UA"/>
        </w:rPr>
        <w:t xml:space="preserve"> </w:t>
      </w:r>
      <w:r>
        <w:rPr>
          <w:rFonts w:ascii="Arial" w:hAnsi="Arial" w:cs="Arial"/>
          <w:sz w:val="24"/>
          <w:szCs w:val="26"/>
          <w:lang w:val="uk-UA"/>
        </w:rPr>
        <w:t xml:space="preserve"> відповідно вісі с</w:t>
      </w:r>
    </w:p>
    <w:p w:rsidR="00623E19" w:rsidRDefault="00623E19" w:rsidP="002774FA">
      <w:pPr>
        <w:pStyle w:val="12"/>
        <w:spacing w:line="288" w:lineRule="auto"/>
        <w:ind w:firstLine="680"/>
        <w:jc w:val="both"/>
        <w:rPr>
          <w:rFonts w:ascii="Arial" w:hAnsi="Arial" w:cs="Arial"/>
          <w:sz w:val="24"/>
          <w:szCs w:val="26"/>
          <w:lang w:val="uk-UA"/>
        </w:rPr>
      </w:pP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Оксиген-алюмінієвий каркас решітки C</w:t>
      </w:r>
      <w:r>
        <w:rPr>
          <w:rFonts w:ascii="Arial" w:hAnsi="Arial" w:cs="Arial"/>
          <w:sz w:val="24"/>
          <w:szCs w:val="26"/>
          <w:vertAlign w:val="subscript"/>
          <w:lang w:val="uk-UA"/>
        </w:rPr>
        <w:t>3</w:t>
      </w:r>
      <w:r>
        <w:rPr>
          <w:rFonts w:ascii="Arial" w:hAnsi="Arial" w:cs="Arial"/>
          <w:sz w:val="24"/>
          <w:szCs w:val="26"/>
          <w:lang w:val="uk-UA"/>
        </w:rPr>
        <w:t>A жорсткий і міцний, але у тривимірній сітці є вільні проміжки, доступні для різних катіонів.</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Чистий мінерал не проявляє поліморфізму. Кристали мають розміри 10…15 мкм. При випалюванні високолужних сировинних сумішей (Na</w:t>
      </w:r>
      <w:r>
        <w:rPr>
          <w:rFonts w:ascii="Arial" w:hAnsi="Arial" w:cs="Arial"/>
          <w:sz w:val="24"/>
          <w:szCs w:val="26"/>
          <w:vertAlign w:val="subscript"/>
          <w:lang w:val="uk-UA"/>
        </w:rPr>
        <w:t>2</w:t>
      </w:r>
      <w:r>
        <w:rPr>
          <w:rFonts w:ascii="Arial" w:hAnsi="Arial" w:cs="Arial"/>
          <w:sz w:val="24"/>
          <w:szCs w:val="26"/>
          <w:lang w:val="uk-UA"/>
        </w:rPr>
        <w:t>O + K</w:t>
      </w:r>
      <w:r>
        <w:rPr>
          <w:rFonts w:ascii="Arial" w:hAnsi="Arial" w:cs="Arial"/>
          <w:sz w:val="24"/>
          <w:szCs w:val="26"/>
          <w:vertAlign w:val="subscript"/>
          <w:lang w:val="uk-UA"/>
        </w:rPr>
        <w:t>2</w:t>
      </w:r>
      <w:r>
        <w:rPr>
          <w:rFonts w:ascii="Arial" w:hAnsi="Arial" w:cs="Arial"/>
          <w:sz w:val="24"/>
          <w:szCs w:val="26"/>
          <w:lang w:val="uk-UA"/>
        </w:rPr>
        <w:t>O) поряд з кристалами C</w:t>
      </w:r>
      <w:r>
        <w:rPr>
          <w:rFonts w:ascii="Arial" w:hAnsi="Arial" w:cs="Arial"/>
          <w:sz w:val="24"/>
          <w:szCs w:val="26"/>
          <w:vertAlign w:val="subscript"/>
          <w:lang w:val="uk-UA"/>
        </w:rPr>
        <w:t>3</w:t>
      </w:r>
      <w:r>
        <w:rPr>
          <w:rFonts w:ascii="Arial" w:hAnsi="Arial" w:cs="Arial"/>
          <w:sz w:val="24"/>
          <w:szCs w:val="26"/>
          <w:lang w:val="uk-UA"/>
        </w:rPr>
        <w:t>A утворюються ортомбічні кристали Na</w:t>
      </w:r>
      <w:r>
        <w:rPr>
          <w:rFonts w:ascii="Arial" w:hAnsi="Arial" w:cs="Arial"/>
          <w:sz w:val="24"/>
          <w:szCs w:val="26"/>
          <w:vertAlign w:val="subscript"/>
          <w:lang w:val="uk-UA"/>
        </w:rPr>
        <w:t>2</w:t>
      </w:r>
      <w:r>
        <w:rPr>
          <w:rFonts w:ascii="Arial" w:hAnsi="Arial" w:cs="Arial"/>
          <w:sz w:val="24"/>
          <w:szCs w:val="26"/>
          <w:lang w:val="uk-UA"/>
        </w:rPr>
        <w:t>O</w:t>
      </w:r>
      <w:r>
        <w:rPr>
          <w:rFonts w:ascii="Arial" w:hAnsi="Arial" w:cs="Arial"/>
          <w:noProof/>
          <w:szCs w:val="26"/>
          <w:lang w:val="uk-UA"/>
        </w:rPr>
        <w:t>·</w:t>
      </w:r>
      <w:r>
        <w:rPr>
          <w:rFonts w:ascii="Arial" w:hAnsi="Arial" w:cs="Arial"/>
          <w:sz w:val="24"/>
          <w:szCs w:val="26"/>
          <w:lang w:val="uk-UA"/>
        </w:rPr>
        <w:t>8CaO</w:t>
      </w:r>
      <w:r>
        <w:rPr>
          <w:rFonts w:ascii="Arial" w:hAnsi="Arial" w:cs="Arial"/>
          <w:noProof/>
          <w:szCs w:val="26"/>
          <w:lang w:val="uk-UA"/>
        </w:rPr>
        <w:t>·</w:t>
      </w:r>
      <w:r>
        <w:rPr>
          <w:rFonts w:ascii="Arial" w:hAnsi="Arial" w:cs="Arial"/>
          <w:sz w:val="24"/>
          <w:szCs w:val="26"/>
          <w:lang w:val="uk-UA"/>
        </w:rPr>
        <w:t>3Al</w:t>
      </w:r>
      <w:r>
        <w:rPr>
          <w:rFonts w:ascii="Arial" w:hAnsi="Arial" w:cs="Arial"/>
          <w:sz w:val="24"/>
          <w:szCs w:val="26"/>
          <w:vertAlign w:val="subscript"/>
          <w:lang w:val="uk-UA"/>
        </w:rPr>
        <w:t>2</w:t>
      </w:r>
      <w:r>
        <w:rPr>
          <w:rFonts w:ascii="Arial" w:hAnsi="Arial" w:cs="Arial"/>
          <w:sz w:val="24"/>
          <w:szCs w:val="26"/>
          <w:lang w:val="uk-UA"/>
        </w:rPr>
        <w:t>O</w:t>
      </w:r>
      <w:r>
        <w:rPr>
          <w:rFonts w:ascii="Arial" w:hAnsi="Arial" w:cs="Arial"/>
          <w:sz w:val="24"/>
          <w:szCs w:val="26"/>
          <w:vertAlign w:val="subscript"/>
          <w:lang w:val="uk-UA"/>
        </w:rPr>
        <w:t>3</w:t>
      </w:r>
      <w:r>
        <w:rPr>
          <w:rFonts w:ascii="Arial" w:hAnsi="Arial" w:cs="Arial"/>
          <w:sz w:val="24"/>
          <w:szCs w:val="26"/>
          <w:lang w:val="uk-UA"/>
        </w:rPr>
        <w:t xml:space="preserve"> та </w:t>
      </w:r>
      <w:r>
        <w:rPr>
          <w:rFonts w:ascii="Arial" w:hAnsi="Arial" w:cs="Arial"/>
          <w:sz w:val="24"/>
          <w:szCs w:val="26"/>
        </w:rPr>
        <w:t>K</w:t>
      </w:r>
      <w:r>
        <w:rPr>
          <w:rFonts w:ascii="Arial" w:hAnsi="Arial" w:cs="Arial"/>
          <w:sz w:val="24"/>
          <w:szCs w:val="26"/>
          <w:vertAlign w:val="subscript"/>
          <w:lang w:val="uk-UA"/>
        </w:rPr>
        <w:t>2</w:t>
      </w:r>
      <w:r>
        <w:rPr>
          <w:rFonts w:ascii="Arial" w:hAnsi="Arial" w:cs="Arial"/>
          <w:sz w:val="24"/>
          <w:szCs w:val="26"/>
          <w:lang w:val="uk-UA"/>
        </w:rPr>
        <w:t>O</w:t>
      </w:r>
      <w:r>
        <w:rPr>
          <w:rFonts w:ascii="Arial" w:hAnsi="Arial" w:cs="Arial"/>
          <w:noProof/>
          <w:szCs w:val="26"/>
          <w:lang w:val="uk-UA"/>
        </w:rPr>
        <w:t>·</w:t>
      </w:r>
      <w:r>
        <w:rPr>
          <w:rFonts w:ascii="Arial" w:hAnsi="Arial" w:cs="Arial"/>
          <w:sz w:val="24"/>
          <w:szCs w:val="26"/>
          <w:lang w:val="uk-UA"/>
        </w:rPr>
        <w:t>8CaO</w:t>
      </w:r>
      <w:r>
        <w:rPr>
          <w:rFonts w:ascii="Arial" w:hAnsi="Arial" w:cs="Arial"/>
          <w:noProof/>
          <w:szCs w:val="26"/>
          <w:lang w:val="uk-UA"/>
        </w:rPr>
        <w:t>·</w:t>
      </w:r>
      <w:r>
        <w:rPr>
          <w:rFonts w:ascii="Arial" w:hAnsi="Arial" w:cs="Arial"/>
          <w:sz w:val="24"/>
          <w:szCs w:val="26"/>
          <w:lang w:val="uk-UA"/>
        </w:rPr>
        <w:t>3Al</w:t>
      </w:r>
      <w:r>
        <w:rPr>
          <w:rFonts w:ascii="Arial" w:hAnsi="Arial" w:cs="Arial"/>
          <w:sz w:val="24"/>
          <w:szCs w:val="26"/>
          <w:vertAlign w:val="subscript"/>
          <w:lang w:val="uk-UA"/>
        </w:rPr>
        <w:t>2</w:t>
      </w:r>
      <w:r>
        <w:rPr>
          <w:rFonts w:ascii="Arial" w:hAnsi="Arial" w:cs="Arial"/>
          <w:sz w:val="24"/>
          <w:szCs w:val="26"/>
          <w:lang w:val="uk-UA"/>
        </w:rPr>
        <w:t>O</w:t>
      </w:r>
      <w:r>
        <w:rPr>
          <w:rFonts w:ascii="Arial" w:hAnsi="Arial" w:cs="Arial"/>
          <w:sz w:val="24"/>
          <w:szCs w:val="26"/>
          <w:vertAlign w:val="subscript"/>
          <w:lang w:val="uk-UA"/>
        </w:rPr>
        <w:t>3</w:t>
      </w:r>
      <w:r>
        <w:rPr>
          <w:rFonts w:ascii="Arial" w:hAnsi="Arial" w:cs="Arial"/>
          <w:sz w:val="24"/>
          <w:szCs w:val="26"/>
          <w:lang w:val="uk-UA"/>
        </w:rPr>
        <w:t>. Показник світлозаломлення Ng = 2,004, Nm = 1,961 та Np = 1,825.</w:t>
      </w:r>
    </w:p>
    <w:p w:rsidR="002774FA" w:rsidRDefault="002774FA" w:rsidP="002774FA">
      <w:pPr>
        <w:shd w:val="clear" w:color="auto" w:fill="FFFFFF"/>
        <w:spacing w:line="288" w:lineRule="auto"/>
        <w:ind w:firstLine="720"/>
        <w:jc w:val="both"/>
        <w:rPr>
          <w:rFonts w:ascii="Arial" w:hAnsi="Arial" w:cs="Arial"/>
          <w:color w:val="000000" w:themeColor="text1"/>
          <w:szCs w:val="26"/>
          <w:lang w:val="uk-UA"/>
        </w:rPr>
      </w:pPr>
      <w:r>
        <w:rPr>
          <w:rFonts w:ascii="Arial" w:hAnsi="Arial" w:cs="Arial"/>
          <w:szCs w:val="26"/>
          <w:lang w:val="uk-UA"/>
        </w:rPr>
        <w:t xml:space="preserve">Параметри елементарної комірки: (a = b = с = 7,624 Å, α = β = γ = 90º). </w:t>
      </w:r>
      <w:r>
        <w:rPr>
          <w:rFonts w:ascii="Arial" w:hAnsi="Arial" w:cs="Arial"/>
          <w:color w:val="000000" w:themeColor="text1"/>
          <w:szCs w:val="26"/>
          <w:lang w:val="uk-UA"/>
        </w:rPr>
        <w:t xml:space="preserve">Просторова група </w:t>
      </w:r>
      <w:r>
        <w:rPr>
          <w:rFonts w:ascii="Arial" w:hAnsi="Arial" w:cs="Arial"/>
          <w:color w:val="000000" w:themeColor="text1"/>
          <w:szCs w:val="26"/>
        </w:rPr>
        <w:t>R</w:t>
      </w:r>
      <w:r>
        <w:rPr>
          <w:rFonts w:ascii="Arial" w:hAnsi="Arial" w:cs="Arial"/>
          <w:color w:val="000000" w:themeColor="text1"/>
          <w:szCs w:val="26"/>
          <w:lang w:val="en-US"/>
        </w:rPr>
        <w:t>m</w:t>
      </w:r>
      <m:oMath>
        <m:acc>
          <m:accPr>
            <m:chr m:val="̅"/>
            <m:ctrlPr>
              <w:rPr>
                <w:rFonts w:ascii="Cambria Math" w:hAnsi="Cambria Math" w:cs="Arial"/>
                <w:i/>
                <w:color w:val="000000" w:themeColor="text1"/>
                <w:szCs w:val="26"/>
                <w:lang w:val="uk-UA"/>
              </w:rPr>
            </m:ctrlPr>
          </m:accPr>
          <m:e>
            <m:r>
              <w:rPr>
                <w:rFonts w:ascii="Cambria Math" w:hAnsi="Cambria Math" w:cs="Arial"/>
                <w:color w:val="000000" w:themeColor="text1"/>
                <w:szCs w:val="26"/>
                <w:lang w:val="uk-UA"/>
              </w:rPr>
              <m:t>3</m:t>
            </m:r>
          </m:e>
        </m:acc>
      </m:oMath>
      <w:r>
        <w:rPr>
          <w:rFonts w:ascii="Arial" w:hAnsi="Arial" w:cs="Arial"/>
          <w:color w:val="000000" w:themeColor="text1"/>
          <w:szCs w:val="26"/>
          <w:lang w:val="uk-UA"/>
        </w:rPr>
        <w:t>. КЧ = 6.</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b/>
          <w:bCs/>
          <w:i/>
          <w:sz w:val="24"/>
          <w:szCs w:val="26"/>
          <w:lang w:val="uk-UA"/>
        </w:rPr>
        <w:t>Чотирикальцієвий алюмоферіт</w:t>
      </w:r>
      <w:r>
        <w:rPr>
          <w:rFonts w:ascii="Arial" w:hAnsi="Arial" w:cs="Arial"/>
          <w:b/>
          <w:bCs/>
          <w:sz w:val="24"/>
          <w:szCs w:val="26"/>
          <w:lang w:val="uk-UA"/>
        </w:rPr>
        <w:t xml:space="preserve">, </w:t>
      </w:r>
      <w:r>
        <w:rPr>
          <w:rFonts w:ascii="Arial" w:hAnsi="Arial" w:cs="Arial"/>
          <w:bCs/>
          <w:sz w:val="24"/>
          <w:szCs w:val="26"/>
          <w:lang w:val="uk-UA"/>
        </w:rPr>
        <w:t>браунмілерит С</w:t>
      </w:r>
      <w:r>
        <w:rPr>
          <w:rFonts w:ascii="Arial" w:hAnsi="Arial" w:cs="Arial"/>
          <w:bCs/>
          <w:sz w:val="24"/>
          <w:szCs w:val="26"/>
          <w:vertAlign w:val="subscript"/>
          <w:lang w:val="uk-UA"/>
        </w:rPr>
        <w:t>4</w:t>
      </w:r>
      <w:r>
        <w:rPr>
          <w:rFonts w:ascii="Arial" w:hAnsi="Arial" w:cs="Arial"/>
          <w:bCs/>
          <w:sz w:val="24"/>
          <w:szCs w:val="26"/>
          <w:lang w:val="uk-UA"/>
        </w:rPr>
        <w:t>AF</w:t>
      </w:r>
      <w:r>
        <w:rPr>
          <w:rFonts w:ascii="Arial" w:hAnsi="Arial" w:cs="Arial"/>
          <w:sz w:val="24"/>
          <w:szCs w:val="26"/>
          <w:lang w:val="uk-UA"/>
        </w:rPr>
        <w:t xml:space="preserve"> (4СаО</w:t>
      </w:r>
      <w:r>
        <w:rPr>
          <w:rFonts w:ascii="Arial" w:hAnsi="Arial" w:cs="Arial"/>
          <w:noProof/>
          <w:szCs w:val="26"/>
          <w:lang w:val="uk-UA"/>
        </w:rPr>
        <w:t>·</w:t>
      </w:r>
      <w:r>
        <w:rPr>
          <w:rFonts w:ascii="Arial" w:hAnsi="Arial" w:cs="Arial"/>
          <w:sz w:val="24"/>
          <w:szCs w:val="26"/>
          <w:lang w:val="uk-UA"/>
        </w:rPr>
        <w:t>А</w:t>
      </w:r>
      <w:r>
        <w:rPr>
          <w:rFonts w:ascii="Arial" w:hAnsi="Arial" w:cs="Arial"/>
          <w:sz w:val="24"/>
          <w:szCs w:val="26"/>
          <w:lang w:val="en-US"/>
        </w:rPr>
        <w:t>l</w:t>
      </w:r>
      <w:r>
        <w:rPr>
          <w:rFonts w:ascii="Arial" w:hAnsi="Arial" w:cs="Arial"/>
          <w:sz w:val="24"/>
          <w:szCs w:val="26"/>
          <w:vertAlign w:val="subscript"/>
          <w:lang w:val="uk-UA"/>
        </w:rPr>
        <w:t>2</w:t>
      </w:r>
      <w:r>
        <w:rPr>
          <w:rFonts w:ascii="Arial" w:hAnsi="Arial" w:cs="Arial"/>
          <w:sz w:val="24"/>
          <w:szCs w:val="26"/>
        </w:rPr>
        <w:t>O</w:t>
      </w:r>
      <w:r>
        <w:rPr>
          <w:rFonts w:ascii="Arial" w:hAnsi="Arial" w:cs="Arial"/>
          <w:sz w:val="24"/>
          <w:szCs w:val="26"/>
          <w:vertAlign w:val="subscript"/>
          <w:lang w:val="uk-UA"/>
        </w:rPr>
        <w:t>3</w:t>
      </w:r>
      <w:r>
        <w:rPr>
          <w:rFonts w:ascii="Arial" w:hAnsi="Arial" w:cs="Arial"/>
          <w:noProof/>
          <w:szCs w:val="26"/>
          <w:lang w:val="uk-UA"/>
        </w:rPr>
        <w:t>·</w:t>
      </w:r>
      <w:r>
        <w:rPr>
          <w:rFonts w:ascii="Arial" w:hAnsi="Arial" w:cs="Arial"/>
          <w:sz w:val="24"/>
          <w:szCs w:val="26"/>
        </w:rPr>
        <w:t>Fe</w:t>
      </w:r>
      <w:r>
        <w:rPr>
          <w:rFonts w:ascii="Arial" w:hAnsi="Arial" w:cs="Arial"/>
          <w:sz w:val="24"/>
          <w:szCs w:val="26"/>
          <w:vertAlign w:val="subscript"/>
          <w:lang w:val="uk-UA"/>
        </w:rPr>
        <w:t>2</w:t>
      </w:r>
      <w:r>
        <w:rPr>
          <w:rFonts w:ascii="Arial" w:hAnsi="Arial" w:cs="Arial"/>
          <w:sz w:val="24"/>
          <w:szCs w:val="26"/>
          <w:lang w:val="en-US"/>
        </w:rPr>
        <w:t>O</w:t>
      </w:r>
      <w:r>
        <w:rPr>
          <w:rFonts w:ascii="Arial" w:hAnsi="Arial" w:cs="Arial"/>
          <w:sz w:val="24"/>
          <w:szCs w:val="26"/>
          <w:vertAlign w:val="subscript"/>
          <w:lang w:val="uk-UA"/>
        </w:rPr>
        <w:t>3</w:t>
      </w:r>
      <w:r>
        <w:rPr>
          <w:rFonts w:ascii="Arial" w:hAnsi="Arial" w:cs="Arial"/>
          <w:sz w:val="24"/>
          <w:szCs w:val="26"/>
          <w:lang w:val="uk-UA"/>
        </w:rPr>
        <w:t xml:space="preserve">). Кристализується в гексагональній (орторобічній) сингонії. Навколо атома </w:t>
      </w:r>
      <w:r>
        <w:rPr>
          <w:rFonts w:ascii="Arial" w:hAnsi="Arial" w:cs="Arial"/>
          <w:sz w:val="24"/>
          <w:szCs w:val="26"/>
        </w:rPr>
        <w:t>Ca</w:t>
      </w:r>
      <w:r>
        <w:rPr>
          <w:rFonts w:ascii="Arial" w:hAnsi="Arial" w:cs="Arial"/>
          <w:sz w:val="24"/>
          <w:szCs w:val="26"/>
          <w:vertAlign w:val="superscript"/>
          <w:lang w:val="uk-UA"/>
        </w:rPr>
        <w:t>+2</w:t>
      </w:r>
      <w:r>
        <w:rPr>
          <w:rFonts w:ascii="Arial" w:hAnsi="Arial" w:cs="Arial"/>
          <w:sz w:val="24"/>
          <w:szCs w:val="26"/>
          <w:lang w:val="uk-UA"/>
        </w:rPr>
        <w:t xml:space="preserve"> розташовані сім атомів </w:t>
      </w:r>
      <w:r>
        <w:rPr>
          <w:rFonts w:ascii="Arial" w:hAnsi="Arial" w:cs="Arial"/>
          <w:sz w:val="24"/>
          <w:szCs w:val="26"/>
        </w:rPr>
        <w:t>O</w:t>
      </w:r>
      <w:r>
        <w:rPr>
          <w:rFonts w:ascii="Arial" w:hAnsi="Arial" w:cs="Arial"/>
          <w:sz w:val="24"/>
          <w:szCs w:val="26"/>
          <w:vertAlign w:val="superscript"/>
          <w:lang w:val="uk-UA"/>
        </w:rPr>
        <w:t xml:space="preserve">2- </w:t>
      </w:r>
      <w:r>
        <w:rPr>
          <w:rFonts w:ascii="Arial" w:hAnsi="Arial" w:cs="Arial"/>
          <w:sz w:val="24"/>
          <w:szCs w:val="26"/>
          <w:lang w:val="uk-UA"/>
        </w:rPr>
        <w:t>на відстані 0,23…0,26 нм (рис. 113).</w:t>
      </w:r>
      <w:r>
        <w:rPr>
          <w:rFonts w:ascii="Arial" w:hAnsi="Arial" w:cs="Arial"/>
          <w:noProof/>
          <w:sz w:val="24"/>
          <w:szCs w:val="26"/>
          <w:lang w:val="uk-UA"/>
        </w:rPr>
        <w:t xml:space="preserve"> </w:t>
      </w:r>
    </w:p>
    <w:p w:rsidR="002774FA" w:rsidRDefault="002774FA" w:rsidP="002774FA">
      <w:pPr>
        <w:pStyle w:val="12"/>
        <w:spacing w:line="288" w:lineRule="auto"/>
        <w:jc w:val="center"/>
        <w:rPr>
          <w:rFonts w:ascii="Arial" w:hAnsi="Arial" w:cs="Arial"/>
          <w:noProof/>
          <w:sz w:val="24"/>
          <w:szCs w:val="26"/>
          <w:lang w:val="uk-UA"/>
        </w:rPr>
      </w:pPr>
      <w:r>
        <w:rPr>
          <w:rFonts w:ascii="Arial" w:hAnsi="Arial" w:cs="Arial"/>
          <w:noProof/>
          <w:sz w:val="24"/>
          <w:szCs w:val="26"/>
          <w:lang w:val="en-US" w:eastAsia="en-US"/>
        </w:rPr>
        <w:drawing>
          <wp:inline distT="0" distB="0" distL="0" distR="0">
            <wp:extent cx="2309446" cy="1917166"/>
            <wp:effectExtent l="0" t="0" r="0" b="6985"/>
            <wp:docPr id="142" name="Рисунок 142" descr="Описание: Graphical user interface, surface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Описание: Graphical user interface, surface chart&#10;&#10;Description automatically generated with medium confidence"/>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308729" cy="1916571"/>
                    </a:xfrm>
                    <a:prstGeom prst="rect">
                      <a:avLst/>
                    </a:prstGeom>
                    <a:noFill/>
                    <a:ln>
                      <a:noFill/>
                    </a:ln>
                  </pic:spPr>
                </pic:pic>
              </a:graphicData>
            </a:graphic>
          </wp:inline>
        </w:drawing>
      </w:r>
    </w:p>
    <w:p w:rsidR="002774FA" w:rsidRDefault="002774FA" w:rsidP="002774FA">
      <w:pPr>
        <w:pStyle w:val="12"/>
        <w:spacing w:line="288" w:lineRule="auto"/>
        <w:ind w:firstLine="680"/>
        <w:jc w:val="center"/>
        <w:rPr>
          <w:rFonts w:ascii="Arial" w:hAnsi="Arial" w:cs="Arial"/>
          <w:sz w:val="24"/>
          <w:szCs w:val="26"/>
          <w:lang w:val="uk-UA"/>
        </w:rPr>
      </w:pPr>
      <w:r>
        <w:rPr>
          <w:rFonts w:ascii="Arial" w:hAnsi="Arial" w:cs="Arial"/>
          <w:sz w:val="24"/>
          <w:szCs w:val="26"/>
          <w:lang w:val="uk-UA"/>
        </w:rPr>
        <w:t xml:space="preserve">Рис. 113. Кристалічна решітка </w:t>
      </w:r>
      <w:r>
        <w:rPr>
          <w:rFonts w:ascii="Arial" w:hAnsi="Arial" w:cs="Arial"/>
          <w:sz w:val="24"/>
          <w:szCs w:val="26"/>
        </w:rPr>
        <w:t>C</w:t>
      </w:r>
      <w:r>
        <w:rPr>
          <w:rFonts w:ascii="Arial" w:hAnsi="Arial" w:cs="Arial"/>
          <w:sz w:val="24"/>
          <w:szCs w:val="26"/>
          <w:vertAlign w:val="subscript"/>
          <w:lang w:val="uk-UA"/>
        </w:rPr>
        <w:t>4</w:t>
      </w:r>
      <w:r>
        <w:rPr>
          <w:rFonts w:ascii="Arial" w:hAnsi="Arial" w:cs="Arial"/>
          <w:sz w:val="24"/>
          <w:szCs w:val="26"/>
        </w:rPr>
        <w:t>AF</w:t>
      </w:r>
      <w:r>
        <w:rPr>
          <w:rFonts w:ascii="Arial" w:hAnsi="Arial" w:cs="Arial"/>
          <w:sz w:val="24"/>
          <w:szCs w:val="26"/>
          <w:lang w:val="uk-UA"/>
        </w:rPr>
        <w:t>. Атоми Ca</w:t>
      </w:r>
      <w:r>
        <w:rPr>
          <w:rFonts w:ascii="Arial" w:hAnsi="Arial" w:cs="Arial"/>
          <w:sz w:val="24"/>
          <w:szCs w:val="26"/>
          <w:vertAlign w:val="superscript"/>
          <w:lang w:val="uk-UA"/>
        </w:rPr>
        <w:t>+2</w:t>
      </w:r>
      <w:r>
        <w:rPr>
          <w:rFonts w:ascii="Arial" w:hAnsi="Arial" w:cs="Arial"/>
          <w:sz w:val="24"/>
          <w:szCs w:val="26"/>
          <w:lang w:val="uk-UA"/>
        </w:rPr>
        <w:t>, тетраедри (</w:t>
      </w:r>
      <w:r>
        <w:rPr>
          <w:rFonts w:ascii="Arial" w:hAnsi="Arial" w:cs="Arial"/>
          <w:sz w:val="24"/>
          <w:szCs w:val="26"/>
        </w:rPr>
        <w:t>Al</w:t>
      </w:r>
      <w:r>
        <w:rPr>
          <w:rFonts w:ascii="Arial" w:hAnsi="Arial" w:cs="Arial"/>
          <w:sz w:val="24"/>
          <w:szCs w:val="26"/>
          <w:lang w:val="uk-UA"/>
        </w:rPr>
        <w:t xml:space="preserve">, </w:t>
      </w:r>
      <w:r>
        <w:rPr>
          <w:rFonts w:ascii="Arial" w:hAnsi="Arial" w:cs="Arial"/>
          <w:sz w:val="24"/>
          <w:szCs w:val="26"/>
        </w:rPr>
        <w:t>Fe</w:t>
      </w:r>
      <w:r>
        <w:rPr>
          <w:rFonts w:ascii="Arial" w:hAnsi="Arial" w:cs="Arial"/>
          <w:sz w:val="24"/>
          <w:szCs w:val="26"/>
          <w:lang w:val="uk-UA"/>
        </w:rPr>
        <w:t>)</w:t>
      </w:r>
      <w:r>
        <w:rPr>
          <w:rFonts w:ascii="Arial" w:hAnsi="Arial" w:cs="Arial"/>
          <w:sz w:val="24"/>
          <w:szCs w:val="26"/>
          <w:lang w:val="en-US"/>
        </w:rPr>
        <w:t>O</w:t>
      </w:r>
      <w:r>
        <w:rPr>
          <w:rFonts w:ascii="Arial" w:hAnsi="Arial" w:cs="Arial"/>
          <w:sz w:val="24"/>
          <w:szCs w:val="26"/>
          <w:vertAlign w:val="subscript"/>
          <w:lang w:val="uk-UA"/>
        </w:rPr>
        <w:t>4</w:t>
      </w:r>
      <w:r>
        <w:rPr>
          <w:rFonts w:ascii="Arial" w:hAnsi="Arial" w:cs="Arial"/>
          <w:sz w:val="24"/>
          <w:szCs w:val="26"/>
          <w:lang w:val="uk-UA"/>
        </w:rPr>
        <w:t xml:space="preserve"> (трикутники) и октаедри (</w:t>
      </w:r>
      <w:r>
        <w:rPr>
          <w:rFonts w:ascii="Arial" w:hAnsi="Arial" w:cs="Arial"/>
          <w:sz w:val="24"/>
          <w:szCs w:val="26"/>
        </w:rPr>
        <w:t>Fe</w:t>
      </w:r>
      <w:r>
        <w:rPr>
          <w:rFonts w:ascii="Arial" w:hAnsi="Arial" w:cs="Arial"/>
          <w:sz w:val="24"/>
          <w:szCs w:val="26"/>
          <w:lang w:val="uk-UA"/>
        </w:rPr>
        <w:t>, А</w:t>
      </w:r>
      <w:r>
        <w:rPr>
          <w:rFonts w:ascii="Arial" w:hAnsi="Arial" w:cs="Arial"/>
          <w:sz w:val="24"/>
          <w:szCs w:val="26"/>
          <w:lang w:val="en-US"/>
        </w:rPr>
        <w:t>l</w:t>
      </w:r>
      <w:r>
        <w:rPr>
          <w:rFonts w:ascii="Arial" w:hAnsi="Arial" w:cs="Arial"/>
          <w:sz w:val="24"/>
          <w:szCs w:val="26"/>
          <w:lang w:val="uk-UA"/>
        </w:rPr>
        <w:t xml:space="preserve">) </w:t>
      </w:r>
      <w:r>
        <w:rPr>
          <w:rFonts w:ascii="Arial" w:hAnsi="Arial" w:cs="Arial"/>
          <w:sz w:val="24"/>
          <w:szCs w:val="26"/>
          <w:lang w:val="en-US"/>
        </w:rPr>
        <w:t>O</w:t>
      </w:r>
      <w:r>
        <w:rPr>
          <w:rFonts w:ascii="Arial" w:hAnsi="Arial" w:cs="Arial"/>
          <w:sz w:val="24"/>
          <w:szCs w:val="26"/>
          <w:vertAlign w:val="subscript"/>
          <w:lang w:val="uk-UA"/>
        </w:rPr>
        <w:t>4</w:t>
      </w:r>
      <w:r>
        <w:rPr>
          <w:rFonts w:ascii="Arial" w:hAnsi="Arial" w:cs="Arial"/>
          <w:sz w:val="24"/>
          <w:szCs w:val="26"/>
          <w:lang w:val="uk-UA"/>
        </w:rPr>
        <w:t xml:space="preserve"> (квадрати)</w:t>
      </w:r>
    </w:p>
    <w:p w:rsidR="002774FA" w:rsidRDefault="002774FA" w:rsidP="002774FA">
      <w:pPr>
        <w:pStyle w:val="12"/>
        <w:spacing w:line="288" w:lineRule="auto"/>
        <w:ind w:firstLine="680"/>
        <w:jc w:val="both"/>
        <w:rPr>
          <w:rFonts w:ascii="Arial" w:hAnsi="Arial" w:cs="Arial"/>
          <w:noProof/>
          <w:sz w:val="24"/>
          <w:szCs w:val="26"/>
          <w:lang w:val="uk-UA"/>
        </w:rPr>
      </w:pP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noProof/>
          <w:sz w:val="24"/>
          <w:szCs w:val="26"/>
          <w:lang w:val="uk-UA"/>
        </w:rPr>
        <w:t xml:space="preserve">Атоми алюмінію та феруму розподілені між октаедрічними та тетраедрічними позиціями. Тому структура побудована із шару октаедрів групи </w:t>
      </w:r>
      <w:r>
        <w:rPr>
          <w:rFonts w:ascii="Arial" w:hAnsi="Arial" w:cs="Arial"/>
          <w:sz w:val="24"/>
          <w:szCs w:val="26"/>
        </w:rPr>
        <w:t>Fe</w:t>
      </w:r>
      <w:r>
        <w:rPr>
          <w:rFonts w:ascii="Arial" w:hAnsi="Arial" w:cs="Arial"/>
          <w:sz w:val="24"/>
          <w:szCs w:val="26"/>
          <w:vertAlign w:val="subscript"/>
          <w:lang w:val="uk-UA"/>
        </w:rPr>
        <w:t>2</w:t>
      </w:r>
      <w:r>
        <w:rPr>
          <w:rFonts w:ascii="Arial" w:hAnsi="Arial" w:cs="Arial"/>
          <w:sz w:val="24"/>
          <w:szCs w:val="26"/>
          <w:lang w:val="en-US"/>
        </w:rPr>
        <w:t>O</w:t>
      </w:r>
      <w:r>
        <w:rPr>
          <w:rFonts w:ascii="Arial" w:hAnsi="Arial" w:cs="Arial"/>
          <w:sz w:val="24"/>
          <w:szCs w:val="26"/>
          <w:vertAlign w:val="subscript"/>
          <w:lang w:val="uk-UA"/>
        </w:rPr>
        <w:t>3</w:t>
      </w:r>
      <w:r>
        <w:rPr>
          <w:rFonts w:ascii="Arial" w:hAnsi="Arial" w:cs="Arial"/>
          <w:sz w:val="24"/>
          <w:szCs w:val="26"/>
          <w:lang w:val="uk-UA"/>
        </w:rPr>
        <w:t>, що пов'язані між собою верхівками, та шару з ланцюжків тетраедрів А</w:t>
      </w:r>
      <w:r>
        <w:rPr>
          <w:rFonts w:ascii="Arial" w:hAnsi="Arial" w:cs="Arial"/>
          <w:sz w:val="24"/>
          <w:szCs w:val="26"/>
          <w:lang w:val="en-US"/>
        </w:rPr>
        <w:t>l</w:t>
      </w:r>
      <w:r>
        <w:rPr>
          <w:rFonts w:ascii="Arial" w:hAnsi="Arial" w:cs="Arial"/>
          <w:sz w:val="24"/>
          <w:szCs w:val="26"/>
          <w:vertAlign w:val="subscript"/>
          <w:lang w:val="uk-UA"/>
        </w:rPr>
        <w:t>2</w:t>
      </w:r>
      <w:r>
        <w:rPr>
          <w:rFonts w:ascii="Arial" w:hAnsi="Arial" w:cs="Arial"/>
          <w:sz w:val="24"/>
          <w:szCs w:val="26"/>
        </w:rPr>
        <w:t>O</w:t>
      </w:r>
      <w:r>
        <w:rPr>
          <w:rFonts w:ascii="Arial" w:hAnsi="Arial" w:cs="Arial"/>
          <w:sz w:val="24"/>
          <w:szCs w:val="26"/>
          <w:vertAlign w:val="subscript"/>
          <w:lang w:val="uk-UA"/>
        </w:rPr>
        <w:t xml:space="preserve">3 </w:t>
      </w:r>
      <w:r>
        <w:rPr>
          <w:rFonts w:ascii="Arial" w:hAnsi="Arial" w:cs="Arial"/>
          <w:sz w:val="24"/>
          <w:szCs w:val="26"/>
          <w:lang w:val="uk-UA"/>
        </w:rPr>
        <w:t xml:space="preserve">разом з іонами </w:t>
      </w:r>
      <w:r>
        <w:rPr>
          <w:rFonts w:ascii="Arial" w:hAnsi="Arial" w:cs="Arial"/>
          <w:sz w:val="24"/>
          <w:szCs w:val="26"/>
        </w:rPr>
        <w:t>Ca</w:t>
      </w:r>
      <w:r>
        <w:rPr>
          <w:rFonts w:ascii="Arial" w:hAnsi="Arial" w:cs="Arial"/>
          <w:sz w:val="24"/>
          <w:szCs w:val="26"/>
          <w:vertAlign w:val="superscript"/>
          <w:lang w:val="uk-UA"/>
        </w:rPr>
        <w:t>+2</w:t>
      </w:r>
      <w:r>
        <w:rPr>
          <w:rFonts w:ascii="Arial" w:hAnsi="Arial" w:cs="Arial"/>
          <w:sz w:val="24"/>
          <w:szCs w:val="26"/>
          <w:lang w:val="uk-UA"/>
        </w:rPr>
        <w:t xml:space="preserve">. Ці шари перпендикулярні </w:t>
      </w:r>
      <w:r w:rsidR="002723AF">
        <w:rPr>
          <w:rFonts w:ascii="Arial" w:hAnsi="Arial" w:cs="Arial"/>
          <w:sz w:val="24"/>
          <w:szCs w:val="26"/>
          <w:lang w:val="uk-UA"/>
        </w:rPr>
        <w:t>ві</w:t>
      </w:r>
      <w:r>
        <w:rPr>
          <w:rFonts w:ascii="Arial" w:hAnsi="Arial" w:cs="Arial"/>
          <w:sz w:val="24"/>
          <w:szCs w:val="26"/>
          <w:lang w:val="uk-UA"/>
        </w:rPr>
        <w:t xml:space="preserve">сі </w:t>
      </w:r>
      <w:r>
        <w:rPr>
          <w:rFonts w:ascii="Arial" w:hAnsi="Arial" w:cs="Arial"/>
          <w:sz w:val="24"/>
          <w:szCs w:val="26"/>
          <w:lang w:val="en-US"/>
        </w:rPr>
        <w:t>b</w:t>
      </w:r>
      <w:r>
        <w:rPr>
          <w:rFonts w:ascii="Arial" w:hAnsi="Arial" w:cs="Arial"/>
          <w:sz w:val="24"/>
          <w:szCs w:val="26"/>
          <w:lang w:val="uk-UA"/>
        </w:rPr>
        <w:t xml:space="preserve"> та паралельні до вісі с. Дві верхівки кожного тетраедру є спільними з сусідним октаедром (рис. 114).</w:t>
      </w:r>
    </w:p>
    <w:p w:rsidR="002774FA" w:rsidRDefault="002774FA" w:rsidP="002774FA">
      <w:pPr>
        <w:pStyle w:val="12"/>
        <w:spacing w:line="288" w:lineRule="auto"/>
        <w:ind w:firstLine="680"/>
        <w:jc w:val="center"/>
        <w:rPr>
          <w:rFonts w:ascii="Arial" w:hAnsi="Arial" w:cs="Arial"/>
          <w:noProof/>
          <w:sz w:val="24"/>
          <w:szCs w:val="26"/>
          <w:lang w:val="uk-UA"/>
        </w:rPr>
      </w:pPr>
      <w:r>
        <w:rPr>
          <w:rFonts w:ascii="Arial" w:hAnsi="Arial" w:cs="Arial"/>
          <w:noProof/>
          <w:sz w:val="24"/>
          <w:szCs w:val="26"/>
          <w:lang w:val="en-US" w:eastAsia="en-US"/>
        </w:rPr>
        <w:drawing>
          <wp:inline distT="0" distB="0" distL="0" distR="0">
            <wp:extent cx="2072005" cy="1848485"/>
            <wp:effectExtent l="0" t="0" r="4445" b="0"/>
            <wp:docPr id="141" name="Рисунок 141" descr="Описание: 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Описание: A picture containing graphical user interface&#10;&#10;Description automatically generated"/>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2072005" cy="1848485"/>
                    </a:xfrm>
                    <a:prstGeom prst="rect">
                      <a:avLst/>
                    </a:prstGeom>
                    <a:noFill/>
                    <a:ln>
                      <a:noFill/>
                    </a:ln>
                  </pic:spPr>
                </pic:pic>
              </a:graphicData>
            </a:graphic>
          </wp:inline>
        </w:drawing>
      </w:r>
      <w:r>
        <w:rPr>
          <w:rFonts w:ascii="Arial" w:hAnsi="Arial" w:cs="Arial"/>
          <w:noProof/>
          <w:sz w:val="24"/>
          <w:szCs w:val="26"/>
          <w:lang w:val="uk-UA"/>
        </w:rPr>
        <w:t xml:space="preserve">   </w:t>
      </w:r>
      <w:r>
        <w:rPr>
          <w:rFonts w:ascii="Arial" w:hAnsi="Arial" w:cs="Arial"/>
          <w:noProof/>
          <w:sz w:val="24"/>
          <w:szCs w:val="26"/>
          <w:lang w:val="en-US" w:eastAsia="en-US"/>
        </w:rPr>
        <w:drawing>
          <wp:inline distT="0" distB="0" distL="0" distR="0">
            <wp:extent cx="1488440" cy="1877695"/>
            <wp:effectExtent l="0" t="0" r="0" b="8255"/>
            <wp:docPr id="140" name="Рисунок 140" descr="Описание: 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Описание: Graphical user interface, application&#10;&#10;Description automatically generated"/>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1488440" cy="1877695"/>
                    </a:xfrm>
                    <a:prstGeom prst="rect">
                      <a:avLst/>
                    </a:prstGeom>
                    <a:noFill/>
                    <a:ln>
                      <a:noFill/>
                    </a:ln>
                  </pic:spPr>
                </pic:pic>
              </a:graphicData>
            </a:graphic>
          </wp:inline>
        </w:drawing>
      </w:r>
    </w:p>
    <w:p w:rsidR="002774FA" w:rsidRDefault="002774FA" w:rsidP="002774FA">
      <w:pPr>
        <w:pStyle w:val="12"/>
        <w:spacing w:line="288" w:lineRule="auto"/>
        <w:ind w:firstLine="680"/>
        <w:jc w:val="center"/>
        <w:rPr>
          <w:rFonts w:ascii="Arial" w:hAnsi="Arial" w:cs="Arial"/>
          <w:sz w:val="24"/>
          <w:szCs w:val="26"/>
          <w:lang w:val="uk-UA"/>
        </w:rPr>
      </w:pPr>
      <w:r>
        <w:rPr>
          <w:rFonts w:ascii="Arial" w:hAnsi="Arial" w:cs="Arial"/>
          <w:sz w:val="24"/>
          <w:szCs w:val="26"/>
          <w:lang w:val="uk-UA"/>
        </w:rPr>
        <w:t xml:space="preserve">Рис. 114. Шарувата структура </w:t>
      </w:r>
      <w:r>
        <w:rPr>
          <w:rFonts w:ascii="Arial" w:hAnsi="Arial" w:cs="Arial"/>
          <w:bCs/>
          <w:sz w:val="24"/>
          <w:szCs w:val="26"/>
          <w:lang w:val="uk-UA"/>
        </w:rPr>
        <w:t>С</w:t>
      </w:r>
      <w:r>
        <w:rPr>
          <w:rFonts w:ascii="Arial" w:hAnsi="Arial" w:cs="Arial"/>
          <w:bCs/>
          <w:sz w:val="24"/>
          <w:szCs w:val="26"/>
          <w:vertAlign w:val="subscript"/>
          <w:lang w:val="uk-UA"/>
        </w:rPr>
        <w:t>4</w:t>
      </w:r>
      <w:r>
        <w:rPr>
          <w:rFonts w:ascii="Arial" w:hAnsi="Arial" w:cs="Arial"/>
          <w:bCs/>
          <w:sz w:val="24"/>
          <w:szCs w:val="26"/>
          <w:lang w:val="uk-UA"/>
        </w:rPr>
        <w:t>AF</w:t>
      </w:r>
      <w:r>
        <w:rPr>
          <w:rFonts w:ascii="Arial" w:hAnsi="Arial" w:cs="Arial"/>
          <w:sz w:val="24"/>
          <w:szCs w:val="26"/>
          <w:lang w:val="uk-UA"/>
        </w:rPr>
        <w:t xml:space="preserve"> з атомів Ca</w:t>
      </w:r>
      <w:r>
        <w:rPr>
          <w:rFonts w:ascii="Arial" w:hAnsi="Arial" w:cs="Arial"/>
          <w:sz w:val="24"/>
          <w:szCs w:val="26"/>
          <w:vertAlign w:val="superscript"/>
          <w:lang w:val="uk-UA"/>
        </w:rPr>
        <w:t>+2</w:t>
      </w:r>
      <w:r>
        <w:rPr>
          <w:rFonts w:ascii="Arial" w:hAnsi="Arial" w:cs="Arial"/>
          <w:sz w:val="24"/>
          <w:szCs w:val="26"/>
          <w:lang w:val="uk-UA"/>
        </w:rPr>
        <w:t>, тетраедрів (</w:t>
      </w:r>
      <w:r>
        <w:rPr>
          <w:rFonts w:ascii="Arial" w:hAnsi="Arial" w:cs="Arial"/>
          <w:sz w:val="24"/>
          <w:szCs w:val="26"/>
        </w:rPr>
        <w:t>Al</w:t>
      </w:r>
      <w:r>
        <w:rPr>
          <w:rFonts w:ascii="Arial" w:hAnsi="Arial" w:cs="Arial"/>
          <w:sz w:val="24"/>
          <w:szCs w:val="26"/>
          <w:lang w:val="uk-UA"/>
        </w:rPr>
        <w:t xml:space="preserve">, </w:t>
      </w:r>
      <w:r>
        <w:rPr>
          <w:rFonts w:ascii="Arial" w:hAnsi="Arial" w:cs="Arial"/>
          <w:sz w:val="24"/>
          <w:szCs w:val="26"/>
        </w:rPr>
        <w:t>Fe</w:t>
      </w:r>
      <w:r>
        <w:rPr>
          <w:rFonts w:ascii="Arial" w:hAnsi="Arial" w:cs="Arial"/>
          <w:sz w:val="24"/>
          <w:szCs w:val="26"/>
          <w:lang w:val="uk-UA"/>
        </w:rPr>
        <w:t>)</w:t>
      </w:r>
      <w:r>
        <w:rPr>
          <w:rFonts w:ascii="Arial" w:hAnsi="Arial" w:cs="Arial"/>
          <w:sz w:val="24"/>
          <w:szCs w:val="26"/>
          <w:lang w:val="en-US"/>
        </w:rPr>
        <w:t>O</w:t>
      </w:r>
      <w:r>
        <w:rPr>
          <w:rFonts w:ascii="Arial" w:hAnsi="Arial" w:cs="Arial"/>
          <w:sz w:val="24"/>
          <w:szCs w:val="26"/>
          <w:vertAlign w:val="subscript"/>
          <w:lang w:val="uk-UA"/>
        </w:rPr>
        <w:t>4</w:t>
      </w:r>
      <w:r>
        <w:rPr>
          <w:rFonts w:ascii="Arial" w:hAnsi="Arial" w:cs="Arial"/>
          <w:sz w:val="24"/>
          <w:szCs w:val="26"/>
          <w:lang w:val="uk-UA"/>
        </w:rPr>
        <w:t xml:space="preserve"> та октаедрів (</w:t>
      </w:r>
      <w:r>
        <w:rPr>
          <w:rFonts w:ascii="Arial" w:hAnsi="Arial" w:cs="Arial"/>
          <w:sz w:val="24"/>
          <w:szCs w:val="26"/>
        </w:rPr>
        <w:t>Fe</w:t>
      </w:r>
      <w:r>
        <w:rPr>
          <w:rFonts w:ascii="Arial" w:hAnsi="Arial" w:cs="Arial"/>
          <w:sz w:val="24"/>
          <w:szCs w:val="26"/>
          <w:lang w:val="uk-UA"/>
        </w:rPr>
        <w:t>, А</w:t>
      </w:r>
      <w:r>
        <w:rPr>
          <w:rFonts w:ascii="Arial" w:hAnsi="Arial" w:cs="Arial"/>
          <w:sz w:val="24"/>
          <w:szCs w:val="26"/>
          <w:lang w:val="en-US"/>
        </w:rPr>
        <w:t>l</w:t>
      </w:r>
      <w:r>
        <w:rPr>
          <w:rFonts w:ascii="Arial" w:hAnsi="Arial" w:cs="Arial"/>
          <w:sz w:val="24"/>
          <w:szCs w:val="26"/>
          <w:lang w:val="uk-UA"/>
        </w:rPr>
        <w:t>)</w:t>
      </w:r>
      <w:r>
        <w:rPr>
          <w:rFonts w:ascii="Arial" w:hAnsi="Arial" w:cs="Arial"/>
          <w:sz w:val="24"/>
          <w:szCs w:val="26"/>
          <w:lang w:val="en-US"/>
        </w:rPr>
        <w:t>O</w:t>
      </w:r>
      <w:r>
        <w:rPr>
          <w:rFonts w:ascii="Arial" w:hAnsi="Arial" w:cs="Arial"/>
          <w:sz w:val="24"/>
          <w:szCs w:val="26"/>
          <w:vertAlign w:val="subscript"/>
          <w:lang w:val="uk-UA"/>
        </w:rPr>
        <w:t>4</w:t>
      </w:r>
    </w:p>
    <w:p w:rsidR="002774FA" w:rsidRDefault="002774FA" w:rsidP="002774FA">
      <w:pPr>
        <w:pStyle w:val="12"/>
        <w:spacing w:line="288" w:lineRule="auto"/>
        <w:ind w:firstLine="680"/>
        <w:jc w:val="both"/>
        <w:rPr>
          <w:rFonts w:ascii="Arial" w:hAnsi="Arial" w:cs="Arial"/>
          <w:sz w:val="24"/>
          <w:szCs w:val="26"/>
          <w:lang w:val="uk-UA"/>
        </w:rPr>
      </w:pPr>
    </w:p>
    <w:p w:rsidR="002774FA" w:rsidRDefault="002774FA" w:rsidP="002774FA">
      <w:pPr>
        <w:pStyle w:val="12"/>
        <w:spacing w:line="288" w:lineRule="auto"/>
        <w:ind w:firstLine="680"/>
        <w:jc w:val="both"/>
        <w:rPr>
          <w:rFonts w:ascii="Arial" w:hAnsi="Arial" w:cs="Arial"/>
          <w:noProof/>
          <w:sz w:val="24"/>
          <w:szCs w:val="26"/>
          <w:lang w:val="uk-UA"/>
        </w:rPr>
      </w:pPr>
      <w:r>
        <w:rPr>
          <w:rFonts w:ascii="Arial" w:hAnsi="Arial" w:cs="Arial"/>
          <w:sz w:val="24"/>
          <w:szCs w:val="26"/>
          <w:lang w:val="uk-UA"/>
        </w:rPr>
        <w:t>Температура плавлення 1415</w:t>
      </w:r>
      <w:r>
        <w:rPr>
          <w:rFonts w:ascii="Arial" w:hAnsi="Arial" w:cs="Arial"/>
          <w:sz w:val="24"/>
          <w:szCs w:val="26"/>
          <w:vertAlign w:val="superscript"/>
          <w:lang w:val="uk-UA"/>
        </w:rPr>
        <w:t>0</w:t>
      </w:r>
      <w:r>
        <w:rPr>
          <w:rFonts w:ascii="Arial" w:hAnsi="Arial" w:cs="Arial"/>
          <w:sz w:val="24"/>
          <w:szCs w:val="26"/>
          <w:lang w:val="uk-UA"/>
        </w:rPr>
        <w:t>С, істинна густина - 3,77 г</w:t>
      </w:r>
      <w:r>
        <w:rPr>
          <w:rFonts w:ascii="Arial" w:hAnsi="Arial" w:cs="Arial"/>
          <w:sz w:val="24"/>
          <w:szCs w:val="26"/>
        </w:rPr>
        <w:t>/</w:t>
      </w:r>
      <w:r>
        <w:rPr>
          <w:rFonts w:ascii="Arial" w:hAnsi="Arial" w:cs="Arial"/>
          <w:sz w:val="24"/>
          <w:szCs w:val="26"/>
          <w:lang w:val="uk-UA"/>
        </w:rPr>
        <w:t>см</w:t>
      </w:r>
      <w:r>
        <w:rPr>
          <w:rFonts w:ascii="Arial" w:hAnsi="Arial" w:cs="Arial"/>
          <w:sz w:val="24"/>
          <w:szCs w:val="26"/>
          <w:vertAlign w:val="superscript"/>
          <w:lang w:val="uk-UA"/>
        </w:rPr>
        <w:t>3</w:t>
      </w:r>
      <w:r>
        <w:rPr>
          <w:rFonts w:ascii="Arial" w:hAnsi="Arial" w:cs="Arial"/>
          <w:sz w:val="24"/>
          <w:szCs w:val="26"/>
          <w:lang w:val="uk-UA"/>
        </w:rPr>
        <w:t>. Показник світлозаломлення Ng = 2,08, Nm = 2,05 та Np = 1,98.</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Параметри елементарної комірки: (a = 5,3832Å b = 14,6214Å с = 5,5916Å, α = β = γ = 90º). Просторова група І2</w:t>
      </w:r>
      <w:r>
        <w:rPr>
          <w:rFonts w:ascii="Arial" w:hAnsi="Arial" w:cs="Arial"/>
          <w:sz w:val="24"/>
          <w:szCs w:val="26"/>
          <w:lang w:val="en-US"/>
        </w:rPr>
        <w:t>m</w:t>
      </w:r>
      <w:r>
        <w:rPr>
          <w:rFonts w:ascii="Arial" w:hAnsi="Arial" w:cs="Arial"/>
          <w:sz w:val="24"/>
          <w:szCs w:val="26"/>
          <w:lang w:val="uk-UA"/>
        </w:rPr>
        <w:t xml:space="preserve">. </w:t>
      </w:r>
    </w:p>
    <w:p w:rsidR="002774FA" w:rsidRDefault="002774FA" w:rsidP="002774FA">
      <w:pPr>
        <w:pStyle w:val="12"/>
        <w:spacing w:line="288" w:lineRule="auto"/>
        <w:ind w:firstLine="680"/>
        <w:jc w:val="both"/>
        <w:rPr>
          <w:rFonts w:ascii="Arial" w:hAnsi="Arial" w:cs="Arial"/>
          <w:noProof/>
          <w:sz w:val="24"/>
          <w:szCs w:val="26"/>
          <w:lang w:val="uk-UA"/>
        </w:rPr>
      </w:pPr>
      <w:r>
        <w:rPr>
          <w:rFonts w:ascii="Arial" w:hAnsi="Arial" w:cs="Arial"/>
          <w:noProof/>
          <w:sz w:val="24"/>
          <w:szCs w:val="26"/>
          <w:lang w:val="uk-UA"/>
        </w:rPr>
        <w:t>У портландцементному клінкері склад алюмоферит</w:t>
      </w:r>
      <w:r w:rsidR="00793094">
        <w:rPr>
          <w:rFonts w:ascii="Arial" w:hAnsi="Arial" w:cs="Arial"/>
          <w:noProof/>
          <w:sz w:val="24"/>
          <w:szCs w:val="26"/>
          <w:lang w:val="uk-UA"/>
        </w:rPr>
        <w:t>н</w:t>
      </w:r>
      <w:r>
        <w:rPr>
          <w:rFonts w:ascii="Arial" w:hAnsi="Arial" w:cs="Arial"/>
          <w:noProof/>
          <w:sz w:val="24"/>
          <w:szCs w:val="26"/>
          <w:lang w:val="uk-UA"/>
        </w:rPr>
        <w:t xml:space="preserve">их розчинів непостійний: змінюється відношення </w:t>
      </w:r>
      <w:r>
        <w:rPr>
          <w:rFonts w:ascii="Arial" w:hAnsi="Arial" w:cs="Arial"/>
          <w:noProof/>
          <w:sz w:val="24"/>
          <w:szCs w:val="26"/>
        </w:rPr>
        <w:t>Al</w:t>
      </w:r>
      <w:r>
        <w:rPr>
          <w:rFonts w:ascii="Arial" w:hAnsi="Arial" w:cs="Arial"/>
          <w:noProof/>
          <w:sz w:val="24"/>
          <w:szCs w:val="26"/>
          <w:vertAlign w:val="subscript"/>
          <w:lang w:val="uk-UA"/>
        </w:rPr>
        <w:t>2</w:t>
      </w:r>
      <w:r>
        <w:rPr>
          <w:rFonts w:ascii="Arial" w:hAnsi="Arial" w:cs="Arial"/>
          <w:noProof/>
          <w:sz w:val="24"/>
          <w:szCs w:val="26"/>
        </w:rPr>
        <w:t>O</w:t>
      </w:r>
      <w:r>
        <w:rPr>
          <w:rFonts w:ascii="Arial" w:hAnsi="Arial" w:cs="Arial"/>
          <w:noProof/>
          <w:sz w:val="24"/>
          <w:szCs w:val="26"/>
          <w:vertAlign w:val="subscript"/>
          <w:lang w:val="uk-UA"/>
        </w:rPr>
        <w:t>3</w:t>
      </w:r>
      <w:r>
        <w:rPr>
          <w:rFonts w:ascii="Arial" w:hAnsi="Arial" w:cs="Arial"/>
          <w:noProof/>
          <w:sz w:val="24"/>
          <w:szCs w:val="26"/>
          <w:lang w:val="uk-UA"/>
        </w:rPr>
        <w:t>:</w:t>
      </w:r>
      <w:r>
        <w:rPr>
          <w:rFonts w:ascii="Arial" w:hAnsi="Arial" w:cs="Arial"/>
          <w:noProof/>
          <w:sz w:val="24"/>
          <w:szCs w:val="26"/>
        </w:rPr>
        <w:t>Fe</w:t>
      </w:r>
      <w:r>
        <w:rPr>
          <w:rFonts w:ascii="Arial" w:hAnsi="Arial" w:cs="Arial"/>
          <w:noProof/>
          <w:sz w:val="24"/>
          <w:szCs w:val="26"/>
          <w:vertAlign w:val="subscript"/>
          <w:lang w:val="uk-UA"/>
        </w:rPr>
        <w:t>2</w:t>
      </w:r>
      <w:r>
        <w:rPr>
          <w:rFonts w:ascii="Arial" w:hAnsi="Arial" w:cs="Arial"/>
          <w:noProof/>
          <w:sz w:val="24"/>
          <w:szCs w:val="26"/>
        </w:rPr>
        <w:t>O</w:t>
      </w:r>
      <w:r>
        <w:rPr>
          <w:rFonts w:ascii="Arial" w:hAnsi="Arial" w:cs="Arial"/>
          <w:noProof/>
          <w:sz w:val="24"/>
          <w:szCs w:val="26"/>
          <w:vertAlign w:val="subscript"/>
          <w:lang w:val="uk-UA"/>
        </w:rPr>
        <w:t>3</w:t>
      </w:r>
      <w:r>
        <w:rPr>
          <w:rFonts w:ascii="Arial" w:hAnsi="Arial" w:cs="Arial"/>
          <w:noProof/>
          <w:sz w:val="24"/>
          <w:szCs w:val="26"/>
          <w:lang w:val="uk-UA"/>
        </w:rPr>
        <w:t xml:space="preserve"> і це відношення непостійно по всій масі кристалу. Крім того, алюмоферити кальцію в певній мірі підлягають термічній дисоціації і утворюють з різними елементами тверді розчини. </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b/>
          <w:i/>
          <w:sz w:val="24"/>
          <w:szCs w:val="26"/>
          <w:lang w:val="uk-UA"/>
        </w:rPr>
        <w:t xml:space="preserve">Нерівноважні фази та комплексні сполуки. </w:t>
      </w:r>
      <w:r>
        <w:rPr>
          <w:rFonts w:ascii="Arial" w:hAnsi="Arial" w:cs="Arial"/>
          <w:sz w:val="24"/>
          <w:szCs w:val="26"/>
          <w:lang w:val="uk-UA"/>
        </w:rPr>
        <w:t>Мінерали аліт, беліт, трикальцієвий алюмінат і чотирикальцієвий алюмоферит є рівноважними фазами клінкеру. У клінкерах є і нерівноважні мінерали.</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CaO</w:t>
      </w:r>
      <w:r>
        <w:rPr>
          <w:rFonts w:ascii="Arial" w:hAnsi="Arial" w:cs="Arial"/>
          <w:noProof/>
          <w:szCs w:val="26"/>
          <w:lang w:val="uk-UA"/>
        </w:rPr>
        <w:t>·</w:t>
      </w:r>
      <w:r>
        <w:rPr>
          <w:rFonts w:ascii="Arial" w:hAnsi="Arial" w:cs="Arial"/>
          <w:sz w:val="24"/>
          <w:szCs w:val="26"/>
          <w:lang w:val="uk-UA"/>
        </w:rPr>
        <w:t>Fe</w:t>
      </w:r>
      <w:r>
        <w:rPr>
          <w:rFonts w:ascii="Arial" w:hAnsi="Arial" w:cs="Arial"/>
          <w:sz w:val="24"/>
          <w:szCs w:val="26"/>
          <w:vertAlign w:val="subscript"/>
          <w:lang w:val="uk-UA"/>
        </w:rPr>
        <w:t>2</w:t>
      </w:r>
      <w:r>
        <w:rPr>
          <w:rFonts w:ascii="Arial" w:hAnsi="Arial" w:cs="Arial"/>
          <w:sz w:val="24"/>
          <w:szCs w:val="26"/>
          <w:lang w:val="uk-UA"/>
        </w:rPr>
        <w:t>O</w:t>
      </w:r>
      <w:r>
        <w:rPr>
          <w:rFonts w:ascii="Arial" w:hAnsi="Arial" w:cs="Arial"/>
          <w:sz w:val="24"/>
          <w:szCs w:val="26"/>
          <w:vertAlign w:val="subscript"/>
          <w:lang w:val="uk-UA"/>
        </w:rPr>
        <w:t>3</w:t>
      </w:r>
      <w:r>
        <w:rPr>
          <w:rFonts w:ascii="Arial" w:hAnsi="Arial" w:cs="Arial"/>
          <w:sz w:val="24"/>
          <w:szCs w:val="26"/>
          <w:lang w:val="uk-UA"/>
        </w:rPr>
        <w:t xml:space="preserve"> – монокальцієвий феррат CF має ромбічну сингонію та густину 4,53 г/см</w:t>
      </w:r>
      <w:r>
        <w:rPr>
          <w:rFonts w:ascii="Arial" w:hAnsi="Arial" w:cs="Arial"/>
          <w:sz w:val="24"/>
          <w:szCs w:val="26"/>
          <w:vertAlign w:val="superscript"/>
          <w:lang w:val="uk-UA"/>
        </w:rPr>
        <w:t>3</w:t>
      </w:r>
      <w:r>
        <w:rPr>
          <w:rFonts w:ascii="Arial" w:hAnsi="Arial" w:cs="Arial"/>
          <w:sz w:val="24"/>
          <w:szCs w:val="26"/>
          <w:lang w:val="uk-UA"/>
        </w:rPr>
        <w:t>. Кристали голчасті.</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CaO</w:t>
      </w:r>
      <w:r>
        <w:rPr>
          <w:rFonts w:ascii="Arial" w:hAnsi="Arial" w:cs="Arial"/>
          <w:noProof/>
          <w:szCs w:val="26"/>
          <w:lang w:val="uk-UA"/>
        </w:rPr>
        <w:t>·</w:t>
      </w:r>
      <w:r>
        <w:rPr>
          <w:rFonts w:ascii="Arial" w:hAnsi="Arial" w:cs="Arial"/>
          <w:sz w:val="24"/>
          <w:szCs w:val="26"/>
          <w:lang w:val="uk-UA"/>
        </w:rPr>
        <w:t>Al</w:t>
      </w:r>
      <w:r>
        <w:rPr>
          <w:rFonts w:ascii="Arial" w:hAnsi="Arial" w:cs="Arial"/>
          <w:sz w:val="24"/>
          <w:szCs w:val="26"/>
          <w:vertAlign w:val="subscript"/>
          <w:lang w:val="uk-UA"/>
        </w:rPr>
        <w:t>2</w:t>
      </w:r>
      <w:r>
        <w:rPr>
          <w:rFonts w:ascii="Arial" w:hAnsi="Arial" w:cs="Arial"/>
          <w:sz w:val="24"/>
          <w:szCs w:val="26"/>
          <w:lang w:val="uk-UA"/>
        </w:rPr>
        <w:t>O</w:t>
      </w:r>
      <w:r>
        <w:rPr>
          <w:rFonts w:ascii="Arial" w:hAnsi="Arial" w:cs="Arial"/>
          <w:sz w:val="24"/>
          <w:szCs w:val="26"/>
          <w:vertAlign w:val="subscript"/>
          <w:lang w:val="uk-UA"/>
        </w:rPr>
        <w:t>3</w:t>
      </w:r>
      <w:r>
        <w:rPr>
          <w:rFonts w:ascii="Arial" w:hAnsi="Arial" w:cs="Arial"/>
          <w:sz w:val="24"/>
          <w:szCs w:val="26"/>
          <w:lang w:val="uk-UA"/>
        </w:rPr>
        <w:t xml:space="preserve"> – монокальцієвий алюміній CA має структуру </w:t>
      </w:r>
      <w:r>
        <w:rPr>
          <w:rFonts w:ascii="Arial" w:hAnsi="Arial" w:cs="Arial"/>
          <w:sz w:val="24"/>
          <w:szCs w:val="26"/>
        </w:rPr>
        <w:sym w:font="Symbol" w:char="F062"/>
      </w:r>
      <w:r>
        <w:rPr>
          <w:rFonts w:ascii="Arial" w:hAnsi="Arial" w:cs="Arial"/>
          <w:sz w:val="24"/>
          <w:szCs w:val="26"/>
          <w:lang w:val="uk-UA"/>
        </w:rPr>
        <w:t xml:space="preserve">-тридиміту, в якій усі атоми </w:t>
      </w:r>
      <w:r w:rsidR="002723AF">
        <w:rPr>
          <w:rFonts w:ascii="Arial" w:hAnsi="Arial" w:cs="Arial"/>
          <w:sz w:val="24"/>
          <w:szCs w:val="26"/>
          <w:lang w:val="uk-UA"/>
        </w:rPr>
        <w:t>силіц</w:t>
      </w:r>
      <w:r>
        <w:rPr>
          <w:rFonts w:ascii="Arial" w:hAnsi="Arial" w:cs="Arial"/>
          <w:sz w:val="24"/>
          <w:szCs w:val="26"/>
          <w:lang w:val="uk-UA"/>
        </w:rPr>
        <w:t>ію Si заміщені на алюміній Al, а порожнечі заповнені атомами кальцію Са. Структура дуже невпорядкована.</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CaO</w:t>
      </w:r>
      <w:r>
        <w:rPr>
          <w:rFonts w:ascii="Arial" w:hAnsi="Arial" w:cs="Arial"/>
          <w:noProof/>
          <w:szCs w:val="26"/>
          <w:lang w:val="uk-UA"/>
        </w:rPr>
        <w:t>·</w:t>
      </w:r>
      <w:r>
        <w:rPr>
          <w:rFonts w:ascii="Arial" w:hAnsi="Arial" w:cs="Arial"/>
          <w:sz w:val="24"/>
          <w:szCs w:val="26"/>
          <w:lang w:val="uk-UA"/>
        </w:rPr>
        <w:t>2Al</w:t>
      </w:r>
      <w:r>
        <w:rPr>
          <w:rFonts w:ascii="Arial" w:hAnsi="Arial" w:cs="Arial"/>
          <w:sz w:val="24"/>
          <w:szCs w:val="26"/>
          <w:vertAlign w:val="subscript"/>
          <w:lang w:val="uk-UA"/>
        </w:rPr>
        <w:t>2</w:t>
      </w:r>
      <w:r>
        <w:rPr>
          <w:rFonts w:ascii="Arial" w:hAnsi="Arial" w:cs="Arial"/>
          <w:sz w:val="24"/>
          <w:szCs w:val="26"/>
          <w:lang w:val="uk-UA"/>
        </w:rPr>
        <w:t>O</w:t>
      </w:r>
      <w:r>
        <w:rPr>
          <w:rFonts w:ascii="Arial" w:hAnsi="Arial" w:cs="Arial"/>
          <w:sz w:val="24"/>
          <w:szCs w:val="26"/>
          <w:vertAlign w:val="subscript"/>
          <w:lang w:val="uk-UA"/>
        </w:rPr>
        <w:t>3</w:t>
      </w:r>
      <w:r>
        <w:rPr>
          <w:rFonts w:ascii="Arial" w:hAnsi="Arial" w:cs="Arial"/>
          <w:sz w:val="24"/>
          <w:szCs w:val="26"/>
          <w:lang w:val="uk-UA"/>
        </w:rPr>
        <w:t xml:space="preserve"> – монокальцієвий алюмінат CA</w:t>
      </w:r>
      <w:r>
        <w:rPr>
          <w:rFonts w:ascii="Arial" w:hAnsi="Arial" w:cs="Arial"/>
          <w:sz w:val="24"/>
          <w:szCs w:val="26"/>
          <w:vertAlign w:val="subscript"/>
          <w:lang w:val="uk-UA"/>
        </w:rPr>
        <w:t>2</w:t>
      </w:r>
      <w:r>
        <w:rPr>
          <w:rFonts w:ascii="Arial" w:hAnsi="Arial" w:cs="Arial"/>
          <w:sz w:val="24"/>
          <w:szCs w:val="26"/>
          <w:lang w:val="uk-UA"/>
        </w:rPr>
        <w:t xml:space="preserve"> має густину 2,86 г/см</w:t>
      </w:r>
      <w:r>
        <w:rPr>
          <w:rFonts w:ascii="Arial" w:hAnsi="Arial" w:cs="Arial"/>
          <w:sz w:val="24"/>
          <w:szCs w:val="26"/>
          <w:vertAlign w:val="superscript"/>
          <w:lang w:val="uk-UA"/>
        </w:rPr>
        <w:t>3</w:t>
      </w:r>
      <w:r>
        <w:rPr>
          <w:rFonts w:ascii="Arial" w:hAnsi="Arial" w:cs="Arial"/>
          <w:sz w:val="24"/>
          <w:szCs w:val="26"/>
          <w:lang w:val="uk-UA"/>
        </w:rPr>
        <w:t>. Кристалізується у вигляді голок чи призм.</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CaO</w:t>
      </w:r>
      <w:r>
        <w:rPr>
          <w:rFonts w:ascii="Arial" w:hAnsi="Arial" w:cs="Arial"/>
          <w:noProof/>
          <w:szCs w:val="26"/>
          <w:lang w:val="uk-UA"/>
        </w:rPr>
        <w:t>·</w:t>
      </w:r>
      <w:r>
        <w:rPr>
          <w:rFonts w:ascii="Arial" w:hAnsi="Arial" w:cs="Arial"/>
          <w:sz w:val="24"/>
          <w:szCs w:val="26"/>
          <w:lang w:val="uk-UA"/>
        </w:rPr>
        <w:t>SiO</w:t>
      </w:r>
      <w:r>
        <w:rPr>
          <w:rFonts w:ascii="Arial" w:hAnsi="Arial" w:cs="Arial"/>
          <w:sz w:val="24"/>
          <w:szCs w:val="26"/>
          <w:vertAlign w:val="subscript"/>
          <w:lang w:val="uk-UA"/>
        </w:rPr>
        <w:t>2</w:t>
      </w:r>
      <w:r>
        <w:rPr>
          <w:rFonts w:ascii="Arial" w:hAnsi="Arial" w:cs="Arial"/>
          <w:sz w:val="24"/>
          <w:szCs w:val="26"/>
          <w:lang w:val="uk-UA"/>
        </w:rPr>
        <w:t xml:space="preserve"> – монокальцієвий силікат CS, псевдоволластоніт має триклінну елементарну комірку; кристалічна решітка побудована з кілець </w:t>
      </w:r>
      <w:r>
        <w:rPr>
          <w:rFonts w:ascii="Arial" w:hAnsi="Arial" w:cs="Arial"/>
          <w:sz w:val="24"/>
          <w:szCs w:val="26"/>
        </w:rPr>
        <w:sym w:font="Symbol" w:char="F05B"/>
      </w:r>
      <w:r>
        <w:rPr>
          <w:rFonts w:ascii="Arial" w:hAnsi="Arial" w:cs="Arial"/>
          <w:sz w:val="24"/>
          <w:szCs w:val="26"/>
        </w:rPr>
        <w:t>Si</w:t>
      </w:r>
      <w:r>
        <w:rPr>
          <w:rFonts w:ascii="Arial" w:hAnsi="Arial" w:cs="Arial"/>
          <w:sz w:val="24"/>
          <w:szCs w:val="26"/>
          <w:vertAlign w:val="subscript"/>
          <w:lang w:val="uk-UA"/>
        </w:rPr>
        <w:t>3</w:t>
      </w:r>
      <w:r>
        <w:rPr>
          <w:rFonts w:ascii="Arial" w:hAnsi="Arial" w:cs="Arial"/>
          <w:sz w:val="24"/>
          <w:szCs w:val="26"/>
        </w:rPr>
        <w:t>O</w:t>
      </w:r>
      <w:r>
        <w:rPr>
          <w:rFonts w:ascii="Arial" w:hAnsi="Arial" w:cs="Arial"/>
          <w:sz w:val="24"/>
          <w:szCs w:val="26"/>
          <w:vertAlign w:val="subscript"/>
          <w:lang w:val="uk-UA"/>
        </w:rPr>
        <w:t>9</w:t>
      </w:r>
      <w:r>
        <w:rPr>
          <w:rFonts w:ascii="Arial" w:hAnsi="Arial" w:cs="Arial"/>
          <w:sz w:val="24"/>
          <w:szCs w:val="26"/>
        </w:rPr>
        <w:sym w:font="Symbol" w:char="F05D"/>
      </w:r>
      <w:r>
        <w:rPr>
          <w:rFonts w:ascii="Arial" w:hAnsi="Arial" w:cs="Arial"/>
          <w:sz w:val="24"/>
          <w:szCs w:val="26"/>
          <w:vertAlign w:val="superscript"/>
          <w:lang w:val="uk-UA"/>
        </w:rPr>
        <w:t>6-</w:t>
      </w:r>
      <w:r>
        <w:rPr>
          <w:rFonts w:ascii="Arial" w:hAnsi="Arial" w:cs="Arial"/>
          <w:sz w:val="24"/>
          <w:szCs w:val="26"/>
          <w:lang w:val="uk-UA"/>
        </w:rPr>
        <w:t xml:space="preserve"> і октаедрів </w:t>
      </w:r>
      <w:r>
        <w:rPr>
          <w:rFonts w:ascii="Arial" w:hAnsi="Arial" w:cs="Arial"/>
          <w:sz w:val="24"/>
          <w:szCs w:val="26"/>
        </w:rPr>
        <w:sym w:font="Symbol" w:char="F05B"/>
      </w:r>
      <w:r>
        <w:rPr>
          <w:rFonts w:ascii="Arial" w:hAnsi="Arial" w:cs="Arial"/>
          <w:sz w:val="24"/>
          <w:szCs w:val="26"/>
          <w:lang w:val="uk-UA"/>
        </w:rPr>
        <w:t>CaO</w:t>
      </w:r>
      <w:r>
        <w:rPr>
          <w:rFonts w:ascii="Arial" w:hAnsi="Arial" w:cs="Arial"/>
          <w:sz w:val="24"/>
          <w:szCs w:val="26"/>
          <w:vertAlign w:val="subscript"/>
          <w:lang w:val="uk-UA"/>
        </w:rPr>
        <w:t>6</w:t>
      </w:r>
      <w:r>
        <w:rPr>
          <w:rFonts w:ascii="Arial" w:hAnsi="Arial" w:cs="Arial"/>
          <w:sz w:val="24"/>
          <w:szCs w:val="26"/>
        </w:rPr>
        <w:sym w:font="Symbol" w:char="F05D"/>
      </w:r>
      <w:r>
        <w:rPr>
          <w:rFonts w:ascii="Arial" w:hAnsi="Arial" w:cs="Arial"/>
          <w:sz w:val="24"/>
          <w:szCs w:val="26"/>
          <w:vertAlign w:val="superscript"/>
          <w:lang w:val="uk-UA"/>
        </w:rPr>
        <w:t>10-</w:t>
      </w:r>
      <w:r>
        <w:rPr>
          <w:rFonts w:ascii="Arial" w:hAnsi="Arial" w:cs="Arial"/>
          <w:sz w:val="24"/>
          <w:szCs w:val="26"/>
          <w:lang w:val="uk-UA"/>
        </w:rPr>
        <w:t>. Характеризується активною взаємодією іонів у фрагментах –O</w:t>
      </w:r>
      <w:r>
        <w:rPr>
          <w:rFonts w:ascii="Arial" w:hAnsi="Arial" w:cs="Arial"/>
          <w:sz w:val="24"/>
          <w:szCs w:val="26"/>
          <w:vertAlign w:val="superscript"/>
          <w:lang w:val="uk-UA"/>
        </w:rPr>
        <w:t>–</w:t>
      </w:r>
      <w:r>
        <w:rPr>
          <w:rFonts w:ascii="Arial" w:hAnsi="Arial" w:cs="Arial"/>
          <w:sz w:val="24"/>
          <w:szCs w:val="26"/>
          <w:lang w:val="uk-UA"/>
        </w:rPr>
        <w:t xml:space="preserve"> –Si– O</w:t>
      </w:r>
      <w:r>
        <w:rPr>
          <w:rFonts w:ascii="Arial" w:hAnsi="Arial" w:cs="Arial"/>
          <w:sz w:val="24"/>
          <w:szCs w:val="26"/>
          <w:vertAlign w:val="superscript"/>
          <w:lang w:val="uk-UA"/>
        </w:rPr>
        <w:t>–</w:t>
      </w:r>
      <w:r>
        <w:rPr>
          <w:rFonts w:ascii="Arial" w:hAnsi="Arial" w:cs="Arial"/>
          <w:sz w:val="24"/>
          <w:szCs w:val="26"/>
          <w:lang w:val="uk-UA"/>
        </w:rPr>
        <w:t>– і –Si–O–Si– решітки. У склоподібній формі CS спостерігається певна впорядкованість будови.</w:t>
      </w:r>
    </w:p>
    <w:p w:rsidR="002774FA" w:rsidRDefault="002774FA" w:rsidP="002774FA">
      <w:pPr>
        <w:pStyle w:val="12"/>
        <w:spacing w:line="288" w:lineRule="auto"/>
        <w:ind w:firstLine="680"/>
        <w:jc w:val="both"/>
        <w:rPr>
          <w:rFonts w:ascii="Arial" w:hAnsi="Arial" w:cs="Arial"/>
          <w:sz w:val="24"/>
          <w:szCs w:val="26"/>
          <w:lang w:val="uk-UA"/>
        </w:rPr>
      </w:pPr>
      <w:r>
        <w:rPr>
          <w:rFonts w:ascii="Arial" w:hAnsi="Arial" w:cs="Arial"/>
          <w:sz w:val="24"/>
          <w:szCs w:val="26"/>
          <w:lang w:val="uk-UA"/>
        </w:rPr>
        <w:t>Наявність у сировинній суміші фториду кальцію CaF</w:t>
      </w:r>
      <w:r>
        <w:rPr>
          <w:rFonts w:ascii="Arial" w:hAnsi="Arial" w:cs="Arial"/>
          <w:sz w:val="24"/>
          <w:szCs w:val="26"/>
          <w:vertAlign w:val="subscript"/>
          <w:lang w:val="uk-UA"/>
        </w:rPr>
        <w:t>2</w:t>
      </w:r>
      <w:r>
        <w:rPr>
          <w:rFonts w:ascii="Arial" w:hAnsi="Arial" w:cs="Arial"/>
          <w:sz w:val="24"/>
          <w:szCs w:val="26"/>
          <w:lang w:val="uk-UA"/>
        </w:rPr>
        <w:t xml:space="preserve"> при температурах 950-1170</w:t>
      </w:r>
      <w:r>
        <w:rPr>
          <w:rFonts w:ascii="Arial" w:hAnsi="Arial" w:cs="Arial"/>
          <w:sz w:val="24"/>
          <w:szCs w:val="26"/>
          <w:vertAlign w:val="superscript"/>
          <w:lang w:val="uk-UA"/>
        </w:rPr>
        <w:t>0</w:t>
      </w:r>
      <w:r>
        <w:rPr>
          <w:rFonts w:ascii="Arial" w:hAnsi="Arial" w:cs="Arial"/>
          <w:sz w:val="24"/>
          <w:szCs w:val="26"/>
          <w:lang w:val="uk-UA"/>
        </w:rPr>
        <w:t>С приводить до утворення мінерал</w:t>
      </w:r>
      <w:r w:rsidR="002723AF">
        <w:rPr>
          <w:rFonts w:ascii="Arial" w:hAnsi="Arial" w:cs="Arial"/>
          <w:sz w:val="24"/>
          <w:szCs w:val="26"/>
          <w:lang w:val="uk-UA"/>
        </w:rPr>
        <w:t>у</w:t>
      </w:r>
      <w:r>
        <w:rPr>
          <w:rFonts w:ascii="Arial" w:hAnsi="Arial" w:cs="Arial"/>
          <w:sz w:val="24"/>
          <w:szCs w:val="26"/>
          <w:lang w:val="uk-UA"/>
        </w:rPr>
        <w:t xml:space="preserve"> C</w:t>
      </w:r>
      <w:r>
        <w:rPr>
          <w:rFonts w:ascii="Arial" w:hAnsi="Arial" w:cs="Arial"/>
          <w:sz w:val="24"/>
          <w:szCs w:val="26"/>
          <w:vertAlign w:val="subscript"/>
          <w:lang w:val="uk-UA"/>
        </w:rPr>
        <w:t>11</w:t>
      </w:r>
      <w:r>
        <w:rPr>
          <w:rFonts w:ascii="Arial" w:hAnsi="Arial" w:cs="Arial"/>
          <w:sz w:val="24"/>
          <w:szCs w:val="26"/>
          <w:lang w:val="uk-UA"/>
        </w:rPr>
        <w:t>Si</w:t>
      </w:r>
      <w:r>
        <w:rPr>
          <w:rFonts w:ascii="Arial" w:hAnsi="Arial" w:cs="Arial"/>
          <w:sz w:val="24"/>
          <w:szCs w:val="26"/>
          <w:vertAlign w:val="subscript"/>
          <w:lang w:val="uk-UA"/>
        </w:rPr>
        <w:t>4</w:t>
      </w:r>
      <w:r>
        <w:rPr>
          <w:rFonts w:ascii="Arial" w:hAnsi="Arial" w:cs="Arial"/>
          <w:sz w:val="24"/>
          <w:szCs w:val="26"/>
          <w:lang w:val="uk-UA"/>
        </w:rPr>
        <w:t>O</w:t>
      </w:r>
      <w:r>
        <w:rPr>
          <w:rFonts w:ascii="Arial" w:hAnsi="Arial" w:cs="Arial"/>
          <w:sz w:val="24"/>
          <w:szCs w:val="26"/>
          <w:vertAlign w:val="subscript"/>
          <w:lang w:val="uk-UA"/>
        </w:rPr>
        <w:t>19</w:t>
      </w:r>
      <w:r>
        <w:rPr>
          <w:rFonts w:ascii="Arial" w:hAnsi="Arial" w:cs="Arial"/>
          <w:sz w:val="24"/>
          <w:szCs w:val="26"/>
          <w:lang w:val="uk-UA"/>
        </w:rPr>
        <w:t>CaF</w:t>
      </w:r>
      <w:r>
        <w:rPr>
          <w:rFonts w:ascii="Arial" w:hAnsi="Arial" w:cs="Arial"/>
          <w:sz w:val="24"/>
          <w:szCs w:val="26"/>
          <w:vertAlign w:val="subscript"/>
          <w:lang w:val="uk-UA"/>
        </w:rPr>
        <w:t>2</w:t>
      </w:r>
      <w:r w:rsidR="002723AF">
        <w:rPr>
          <w:rFonts w:ascii="Arial" w:hAnsi="Arial" w:cs="Arial"/>
          <w:sz w:val="24"/>
          <w:szCs w:val="26"/>
          <w:vertAlign w:val="subscript"/>
          <w:lang w:val="uk-UA"/>
        </w:rPr>
        <w:t xml:space="preserve">, </w:t>
      </w:r>
      <w:r w:rsidR="002723AF" w:rsidRPr="002723AF">
        <w:rPr>
          <w:rFonts w:ascii="Arial" w:hAnsi="Arial" w:cs="Arial"/>
          <w:sz w:val="24"/>
          <w:szCs w:val="26"/>
          <w:lang w:val="uk-UA"/>
        </w:rPr>
        <w:t>що</w:t>
      </w:r>
      <w:r>
        <w:rPr>
          <w:rFonts w:ascii="Arial" w:hAnsi="Arial" w:cs="Arial"/>
          <w:sz w:val="24"/>
          <w:szCs w:val="26"/>
          <w:lang w:val="uk-UA"/>
        </w:rPr>
        <w:t xml:space="preserve"> має елементарну комірку орторомбічної сингонії, густин</w:t>
      </w:r>
      <w:r w:rsidR="002723AF">
        <w:rPr>
          <w:rFonts w:ascii="Arial" w:hAnsi="Arial" w:cs="Arial"/>
          <w:sz w:val="24"/>
          <w:szCs w:val="26"/>
          <w:lang w:val="uk-UA"/>
        </w:rPr>
        <w:t>у</w:t>
      </w:r>
      <w:r>
        <w:rPr>
          <w:rFonts w:ascii="Arial" w:hAnsi="Arial" w:cs="Arial"/>
          <w:sz w:val="24"/>
          <w:szCs w:val="26"/>
          <w:lang w:val="uk-UA"/>
        </w:rPr>
        <w:t xml:space="preserve"> 3,13 г/см</w:t>
      </w:r>
      <w:r>
        <w:rPr>
          <w:rFonts w:ascii="Arial" w:hAnsi="Arial" w:cs="Arial"/>
          <w:sz w:val="24"/>
          <w:szCs w:val="26"/>
          <w:vertAlign w:val="superscript"/>
          <w:lang w:val="uk-UA"/>
        </w:rPr>
        <w:t xml:space="preserve">3 </w:t>
      </w:r>
      <w:r>
        <w:rPr>
          <w:rFonts w:ascii="Arial" w:hAnsi="Arial" w:cs="Arial"/>
          <w:sz w:val="24"/>
          <w:szCs w:val="26"/>
          <w:lang w:val="uk-UA"/>
        </w:rPr>
        <w:t>. При температурі 1185</w:t>
      </w:r>
      <w:r>
        <w:rPr>
          <w:rFonts w:ascii="Arial" w:hAnsi="Arial" w:cs="Arial"/>
          <w:sz w:val="24"/>
          <w:szCs w:val="26"/>
          <w:vertAlign w:val="superscript"/>
          <w:lang w:val="uk-UA"/>
        </w:rPr>
        <w:t>0</w:t>
      </w:r>
      <w:r>
        <w:rPr>
          <w:rFonts w:ascii="Arial" w:hAnsi="Arial" w:cs="Arial"/>
          <w:sz w:val="24"/>
          <w:szCs w:val="26"/>
          <w:lang w:val="uk-UA"/>
        </w:rPr>
        <w:t>С він плавиться з розпадом на C</w:t>
      </w:r>
      <w:r>
        <w:rPr>
          <w:rFonts w:ascii="Arial" w:hAnsi="Arial" w:cs="Arial"/>
          <w:sz w:val="24"/>
          <w:szCs w:val="26"/>
          <w:vertAlign w:val="subscript"/>
          <w:lang w:val="uk-UA"/>
        </w:rPr>
        <w:t>3</w:t>
      </w:r>
      <w:r>
        <w:rPr>
          <w:rFonts w:ascii="Arial" w:hAnsi="Arial" w:cs="Arial"/>
          <w:sz w:val="24"/>
          <w:szCs w:val="26"/>
          <w:lang w:val="uk-UA"/>
        </w:rPr>
        <w:t>S, C</w:t>
      </w:r>
      <w:r>
        <w:rPr>
          <w:rFonts w:ascii="Arial" w:hAnsi="Arial" w:cs="Arial"/>
          <w:sz w:val="24"/>
          <w:szCs w:val="26"/>
          <w:vertAlign w:val="subscript"/>
          <w:lang w:val="uk-UA"/>
        </w:rPr>
        <w:t>2</w:t>
      </w:r>
      <w:r>
        <w:rPr>
          <w:rFonts w:ascii="Arial" w:hAnsi="Arial" w:cs="Arial"/>
          <w:sz w:val="24"/>
          <w:szCs w:val="26"/>
          <w:lang w:val="uk-UA"/>
        </w:rPr>
        <w:t>S і рідинну  фазу.</w:t>
      </w:r>
    </w:p>
    <w:p w:rsidR="002774FA" w:rsidRDefault="002774FA" w:rsidP="002774FA">
      <w:pPr>
        <w:pStyle w:val="12"/>
        <w:spacing w:line="288" w:lineRule="auto"/>
        <w:ind w:firstLine="680"/>
        <w:jc w:val="center"/>
        <w:rPr>
          <w:rFonts w:ascii="Arial" w:hAnsi="Arial" w:cs="Arial"/>
          <w:b/>
          <w:bCs/>
          <w:i/>
          <w:iCs/>
          <w:sz w:val="24"/>
          <w:szCs w:val="26"/>
          <w:lang w:val="uk-UA"/>
        </w:rPr>
      </w:pPr>
    </w:p>
    <w:p w:rsidR="002774FA" w:rsidRDefault="002774FA" w:rsidP="002774FA">
      <w:pPr>
        <w:pStyle w:val="a5"/>
        <w:spacing w:line="276" w:lineRule="auto"/>
        <w:rPr>
          <w:rFonts w:ascii="Arial" w:hAnsi="Arial" w:cs="Arial"/>
          <w:bCs/>
          <w:sz w:val="24"/>
          <w:szCs w:val="26"/>
          <w:lang w:val="ru-RU"/>
        </w:rPr>
      </w:pPr>
      <w:r>
        <w:rPr>
          <w:rFonts w:ascii="Arial" w:hAnsi="Arial" w:cs="Arial"/>
          <w:bCs/>
          <w:sz w:val="24"/>
          <w:szCs w:val="26"/>
        </w:rPr>
        <w:t xml:space="preserve">Запитання </w:t>
      </w:r>
      <w:r>
        <w:rPr>
          <w:rFonts w:ascii="Arial" w:hAnsi="Arial" w:cs="Arial"/>
          <w:bCs/>
          <w:sz w:val="24"/>
          <w:szCs w:val="26"/>
          <w:lang w:val="ru-RU"/>
        </w:rPr>
        <w:t>для самоконтролю</w:t>
      </w:r>
    </w:p>
    <w:p w:rsidR="00793094" w:rsidRDefault="00793094" w:rsidP="002774FA">
      <w:pPr>
        <w:pStyle w:val="a5"/>
        <w:spacing w:line="276" w:lineRule="auto"/>
        <w:rPr>
          <w:rFonts w:ascii="Arial" w:hAnsi="Arial" w:cs="Arial"/>
          <w:bCs/>
          <w:caps/>
          <w:sz w:val="24"/>
          <w:szCs w:val="26"/>
          <w:lang w:val="ru-RU"/>
        </w:rPr>
      </w:pPr>
    </w:p>
    <w:p w:rsidR="002774FA" w:rsidRDefault="002774FA" w:rsidP="002774FA">
      <w:pPr>
        <w:spacing w:line="288" w:lineRule="auto"/>
        <w:rPr>
          <w:rFonts w:ascii="Arial" w:hAnsi="Arial" w:cs="Arial"/>
          <w:lang w:val="uk-UA"/>
        </w:rPr>
      </w:pPr>
      <w:r>
        <w:rPr>
          <w:rFonts w:ascii="Arial" w:hAnsi="Arial" w:cs="Arial"/>
          <w:lang w:val="uk-UA"/>
        </w:rPr>
        <w:t>1.Описати кристалічну структуру алюмінату кальцію.</w:t>
      </w:r>
    </w:p>
    <w:p w:rsidR="002774FA" w:rsidRDefault="002774FA" w:rsidP="002774FA">
      <w:pPr>
        <w:spacing w:line="288" w:lineRule="auto"/>
        <w:rPr>
          <w:rFonts w:ascii="Arial" w:hAnsi="Arial" w:cs="Arial"/>
          <w:lang w:val="uk-UA"/>
        </w:rPr>
      </w:pPr>
      <w:r>
        <w:rPr>
          <w:rFonts w:ascii="Arial" w:hAnsi="Arial" w:cs="Arial"/>
          <w:lang w:val="uk-UA"/>
        </w:rPr>
        <w:t>2.Описати кристалічну структуру алюмоферіту кальцію.</w:t>
      </w:r>
    </w:p>
    <w:p w:rsidR="002774FA" w:rsidRDefault="002774FA" w:rsidP="002774FA">
      <w:pPr>
        <w:spacing w:line="288" w:lineRule="auto"/>
        <w:rPr>
          <w:rFonts w:ascii="Arial" w:hAnsi="Arial" w:cs="Arial"/>
          <w:lang w:val="uk-UA"/>
        </w:rPr>
      </w:pPr>
      <w:r>
        <w:rPr>
          <w:rFonts w:ascii="Arial" w:hAnsi="Arial" w:cs="Arial"/>
        </w:rPr>
        <w:t>3</w:t>
      </w:r>
      <w:r>
        <w:rPr>
          <w:rFonts w:ascii="Arial" w:hAnsi="Arial" w:cs="Arial"/>
          <w:lang w:val="uk-UA"/>
        </w:rPr>
        <w:t>. Що спільного у кристалічній структурі алюмінату кальцію та алюмоферіту кальцію?</w:t>
      </w:r>
    </w:p>
    <w:p w:rsidR="002774FA" w:rsidRDefault="002774FA" w:rsidP="002774FA">
      <w:pPr>
        <w:spacing w:line="276" w:lineRule="auto"/>
        <w:jc w:val="center"/>
        <w:rPr>
          <w:rFonts w:ascii="Arial" w:hAnsi="Arial" w:cs="Arial"/>
          <w:b/>
          <w:color w:val="00000A"/>
          <w:kern w:val="2"/>
          <w:szCs w:val="26"/>
          <w:lang w:val="uk-UA" w:eastAsia="zh-CN"/>
        </w:rPr>
      </w:pPr>
    </w:p>
    <w:p w:rsidR="002774FA" w:rsidRDefault="002774FA" w:rsidP="002774FA">
      <w:pPr>
        <w:spacing w:line="288" w:lineRule="auto"/>
        <w:ind w:left="360"/>
        <w:jc w:val="center"/>
        <w:rPr>
          <w:rFonts w:ascii="Arial" w:hAnsi="Arial" w:cs="Arial"/>
          <w:highlight w:val="yellow"/>
          <w:lang w:val="uk-UA"/>
        </w:rPr>
      </w:pPr>
      <w:r>
        <w:rPr>
          <w:rFonts w:ascii="Arial" w:hAnsi="Arial" w:cs="Arial"/>
          <w:b/>
          <w:bCs/>
          <w:caps/>
          <w:lang w:val="uk-UA"/>
        </w:rPr>
        <w:t>Лекція</w:t>
      </w:r>
      <w:r>
        <w:rPr>
          <w:rFonts w:ascii="Arial" w:hAnsi="Arial" w:cs="Arial"/>
          <w:b/>
          <w:bCs/>
          <w:lang w:val="uk-UA"/>
        </w:rPr>
        <w:t xml:space="preserve"> 14</w:t>
      </w:r>
      <w:r>
        <w:rPr>
          <w:rFonts w:ascii="Arial" w:hAnsi="Arial" w:cs="Arial"/>
          <w:b/>
          <w:bCs/>
          <w:i/>
          <w:lang w:val="uk-UA"/>
        </w:rPr>
        <w:t>.</w:t>
      </w:r>
      <w:r>
        <w:rPr>
          <w:rFonts w:ascii="Arial" w:hAnsi="Arial" w:cs="Arial"/>
          <w:b/>
          <w:bCs/>
          <w:lang w:val="uk-UA"/>
        </w:rPr>
        <w:t xml:space="preserve"> Мінерали цементного каменю </w:t>
      </w:r>
    </w:p>
    <w:p w:rsidR="002774FA" w:rsidRDefault="002774FA" w:rsidP="002774FA">
      <w:pPr>
        <w:pStyle w:val="12"/>
        <w:spacing w:line="276" w:lineRule="auto"/>
        <w:ind w:left="1400"/>
        <w:jc w:val="center"/>
        <w:rPr>
          <w:rFonts w:ascii="Arial" w:hAnsi="Arial" w:cs="Arial"/>
          <w:b/>
          <w:bCs/>
          <w:i/>
          <w:iCs/>
          <w:color w:val="auto"/>
          <w:sz w:val="24"/>
          <w:szCs w:val="26"/>
          <w:lang w:val="uk-UA"/>
        </w:rPr>
      </w:pPr>
    </w:p>
    <w:p w:rsidR="002774FA" w:rsidRDefault="002774FA" w:rsidP="002774FA">
      <w:pPr>
        <w:pStyle w:val="12"/>
        <w:spacing w:line="276" w:lineRule="auto"/>
        <w:ind w:firstLine="680"/>
        <w:jc w:val="both"/>
        <w:rPr>
          <w:rFonts w:ascii="Arial" w:hAnsi="Arial" w:cs="Arial"/>
          <w:sz w:val="24"/>
          <w:lang w:val="uk-UA"/>
        </w:rPr>
      </w:pPr>
      <w:r>
        <w:rPr>
          <w:rFonts w:ascii="Arial" w:hAnsi="Arial" w:cs="Arial"/>
          <w:sz w:val="24"/>
          <w:lang w:val="uk-UA"/>
        </w:rPr>
        <w:t xml:space="preserve">Управління процесами твердіння цементного каменю вимагає об'єктивної інформації про швидкість цього процесу. Для найпростішого управління складом та властивостями в’яжучих речовин достатньо мати чіткі уявлення про загальну кінетику процесу та ефективність дії різноманітних зовнішніх та внутрішніх факторів. </w:t>
      </w:r>
    </w:p>
    <w:p w:rsidR="002774FA" w:rsidRDefault="002774FA" w:rsidP="002774FA">
      <w:pPr>
        <w:pStyle w:val="12"/>
        <w:spacing w:line="276" w:lineRule="auto"/>
        <w:ind w:firstLine="680"/>
        <w:jc w:val="both"/>
        <w:rPr>
          <w:rFonts w:ascii="Arial" w:hAnsi="Arial" w:cs="Arial"/>
          <w:sz w:val="24"/>
          <w:lang w:val="uk-UA"/>
        </w:rPr>
      </w:pPr>
      <w:r>
        <w:rPr>
          <w:rFonts w:ascii="Arial" w:hAnsi="Arial" w:cs="Arial"/>
          <w:sz w:val="24"/>
          <w:lang w:val="uk-UA"/>
        </w:rPr>
        <w:t>У в'яжучих речовин, де другим компонентом є вода (або водний розчин), вважається, що початковим (елементарним) актом є адсорбція молекул та іонів рідини замішування поверхнею частинок в'яжучого, що відбувається під дією поверхневої енергії на межі "тверда фаза-рідина". Якщо при цьому енергія взаємодії значна (не більше від 200 до 800 Дж/моль води), то говорять про хемосорбцію. Тобто адсорбцію можна розглядати як початкову, складову частину процесу гідратаційного твердіння.</w:t>
      </w:r>
    </w:p>
    <w:p w:rsidR="002774FA" w:rsidRDefault="002774FA" w:rsidP="002774FA">
      <w:pPr>
        <w:pStyle w:val="12"/>
        <w:spacing w:line="276" w:lineRule="auto"/>
        <w:ind w:firstLine="680"/>
        <w:jc w:val="both"/>
        <w:rPr>
          <w:rFonts w:ascii="Arial" w:hAnsi="Arial" w:cs="Arial"/>
          <w:sz w:val="24"/>
          <w:lang w:val="uk-UA"/>
        </w:rPr>
      </w:pPr>
      <w:r>
        <w:rPr>
          <w:rFonts w:ascii="Arial" w:hAnsi="Arial" w:cs="Arial"/>
          <w:sz w:val="24"/>
          <w:lang w:val="uk-UA"/>
        </w:rPr>
        <w:t>Адсорбція води відбувається не рівномірно по всій поверхні зерна цементу, а локалізовано, переважно на активних центрах мінералів цементного клінкеру у вигляді поверхневих дислокацій, вакансій, вільних носіїв зарядів (електронів та «дірок»), парамагнітних центрів, обумовлених порушенням</w:t>
      </w:r>
      <w:r w:rsidR="00A1357F">
        <w:rPr>
          <w:rFonts w:ascii="Arial" w:hAnsi="Arial" w:cs="Arial"/>
          <w:sz w:val="24"/>
          <w:lang w:val="uk-UA"/>
        </w:rPr>
        <w:t>и</w:t>
      </w:r>
      <w:r>
        <w:rPr>
          <w:rFonts w:ascii="Arial" w:hAnsi="Arial" w:cs="Arial"/>
          <w:sz w:val="24"/>
          <w:lang w:val="uk-UA"/>
        </w:rPr>
        <w:t xml:space="preserve"> стехіометрії та регулярної просторової будови кристалів клінкерних мінералів внаслідок варіювання складом сировинної шихти, режимом охолодження клінкеру, тонкістю помелу цементу.</w:t>
      </w:r>
    </w:p>
    <w:p w:rsidR="002774FA" w:rsidRDefault="002774FA" w:rsidP="002774FA">
      <w:pPr>
        <w:pStyle w:val="12"/>
        <w:spacing w:line="276" w:lineRule="auto"/>
        <w:ind w:firstLine="680"/>
        <w:jc w:val="both"/>
        <w:rPr>
          <w:rFonts w:ascii="Arial" w:hAnsi="Arial" w:cs="Arial"/>
          <w:sz w:val="24"/>
          <w:lang w:val="uk-UA"/>
        </w:rPr>
      </w:pPr>
      <w:r>
        <w:rPr>
          <w:rFonts w:ascii="Arial" w:hAnsi="Arial" w:cs="Arial"/>
          <w:sz w:val="24"/>
          <w:lang w:val="uk-UA"/>
        </w:rPr>
        <w:t>Характеризуючи поверхню цементних частинок, необхідно звернути увагу також на їхню полімінеральність. З хімічного погляду вона представлена атомами кальцію, силіцію, феруму, алюмінію та оксигену.</w:t>
      </w:r>
    </w:p>
    <w:p w:rsidR="002774FA" w:rsidRDefault="002774FA" w:rsidP="002774FA">
      <w:pPr>
        <w:pStyle w:val="12"/>
        <w:spacing w:line="276" w:lineRule="auto"/>
        <w:ind w:firstLine="680"/>
        <w:jc w:val="both"/>
        <w:rPr>
          <w:rFonts w:ascii="Arial" w:hAnsi="Arial" w:cs="Arial"/>
          <w:sz w:val="24"/>
          <w:lang w:val="uk-UA"/>
        </w:rPr>
      </w:pPr>
      <w:r>
        <w:rPr>
          <w:rFonts w:ascii="Arial" w:hAnsi="Arial" w:cs="Arial"/>
          <w:sz w:val="24"/>
          <w:lang w:val="uk-UA"/>
        </w:rPr>
        <w:t xml:space="preserve">Розміри атомів силіцію та алюмінію істотно менші, ніж атома оксигену, тому в основному тверда поверхня буде «покрита» атомами оксигену і в меншій кількості – атомами кальцію. Співвідношення між ними зазвичай становить 0,5...0,75 на користь атомів оксигену. Звідси випливає, що поверхня цементних зерен заряджена негативно. Така роль оксигену призводить до «забивання» донорних рівнів, знижує концентрацію адсорбованих молекул води і гальмує розвиток процесів гідратації, перш за все, беліту. </w:t>
      </w:r>
    </w:p>
    <w:p w:rsidR="002774FA" w:rsidRDefault="002774FA" w:rsidP="002774FA">
      <w:pPr>
        <w:pStyle w:val="12"/>
        <w:spacing w:line="276" w:lineRule="auto"/>
        <w:ind w:firstLine="680"/>
        <w:jc w:val="both"/>
        <w:rPr>
          <w:rFonts w:ascii="Arial" w:hAnsi="Arial" w:cs="Arial"/>
          <w:sz w:val="24"/>
          <w:lang w:val="uk-UA"/>
        </w:rPr>
      </w:pPr>
      <w:r>
        <w:rPr>
          <w:rFonts w:ascii="Arial" w:hAnsi="Arial" w:cs="Arial"/>
          <w:sz w:val="24"/>
          <w:lang w:val="uk-UA"/>
        </w:rPr>
        <w:t>Щільність «посадки» молекул та іонів адсорбованої води на локалізованій поверхні цементного зерна можна підвищити за рахунок зміни кількості води в системі, що твердіє, введення хімічних добавок, у тому числі - поверхнево-активних речовин, зміни температури всієї системи, електричних, магнітних, ультразвукових впливів.</w:t>
      </w:r>
    </w:p>
    <w:p w:rsidR="002774FA" w:rsidRDefault="002774FA" w:rsidP="002774FA">
      <w:pPr>
        <w:pStyle w:val="12"/>
        <w:spacing w:line="276" w:lineRule="auto"/>
        <w:ind w:firstLine="680"/>
        <w:jc w:val="both"/>
        <w:rPr>
          <w:rFonts w:ascii="Arial" w:hAnsi="Arial" w:cs="Arial"/>
          <w:sz w:val="24"/>
          <w:lang w:val="uk-UA"/>
        </w:rPr>
      </w:pPr>
      <w:r>
        <w:rPr>
          <w:rFonts w:ascii="Arial" w:hAnsi="Arial" w:cs="Arial"/>
          <w:sz w:val="24"/>
          <w:lang w:val="uk-UA"/>
        </w:rPr>
        <w:t xml:space="preserve">Для в'яжучих гідратаційного твердіння можливі два випадки їх взаємодії з водою: перший, коли тверда фаза розчиняється у воді безпосередньо (наприклад, гіпс), і другий,  пов'язаний з протіканням  топохімічних реакцій, що відноситься до в'яжучих речовин, отриманих випалюванням до спікання, наприклад, портландцемент та його різновиди. </w:t>
      </w:r>
    </w:p>
    <w:p w:rsidR="002774FA" w:rsidRDefault="002774FA" w:rsidP="002774FA">
      <w:pPr>
        <w:pStyle w:val="12"/>
        <w:spacing w:line="276" w:lineRule="auto"/>
        <w:ind w:firstLine="680"/>
        <w:jc w:val="both"/>
        <w:rPr>
          <w:rFonts w:ascii="Arial" w:hAnsi="Arial" w:cs="Arial"/>
          <w:sz w:val="24"/>
          <w:lang w:val="uk-UA"/>
        </w:rPr>
      </w:pPr>
      <w:r>
        <w:rPr>
          <w:rFonts w:ascii="Arial" w:hAnsi="Arial" w:cs="Arial"/>
          <w:sz w:val="24"/>
          <w:lang w:val="uk-UA"/>
        </w:rPr>
        <w:t>Переведення в'яжучої речовини у розчин у першому випадку здійснюється за рахунок реакції розчинення, основою якої є взаємодія розчинника (зазвичай полярна рідина – вода) з частинками твердої фази - так звана поверхнева гідратація іонів. При цьому відбувається розрив зв'язку катіон-оксиген (наприклад Са-О) за рахунок іон-дипольної взаємодії полярних молекул води.</w:t>
      </w:r>
    </w:p>
    <w:p w:rsidR="002774FA" w:rsidRDefault="002774FA" w:rsidP="002774FA">
      <w:pPr>
        <w:pStyle w:val="12"/>
        <w:spacing w:line="276" w:lineRule="auto"/>
        <w:ind w:firstLine="680"/>
        <w:jc w:val="both"/>
        <w:rPr>
          <w:rFonts w:ascii="Arial" w:hAnsi="Arial" w:cs="Arial"/>
          <w:sz w:val="24"/>
          <w:lang w:val="uk-UA"/>
        </w:rPr>
      </w:pPr>
      <w:r>
        <w:rPr>
          <w:rFonts w:ascii="Arial" w:hAnsi="Arial" w:cs="Arial"/>
          <w:sz w:val="24"/>
          <w:lang w:val="uk-UA"/>
        </w:rPr>
        <w:t>У другому випадку процесу розчинення (розриву зв'язків) передує топохімічна реакція. Тут уже поляризаційного впливу молекул води недостатньо для розриву сильніших зв'язків із більшою часткою ковалентності. Тому відбувається механізм протонізації поверхні клінкерних мінералів. Поява протона Н</w:t>
      </w:r>
      <w:r>
        <w:rPr>
          <w:rFonts w:ascii="Arial" w:hAnsi="Arial" w:cs="Arial"/>
          <w:sz w:val="24"/>
          <w:vertAlign w:val="superscript"/>
          <w:lang w:val="uk-UA"/>
        </w:rPr>
        <w:t>+</w:t>
      </w:r>
      <w:r>
        <w:rPr>
          <w:rFonts w:ascii="Arial" w:hAnsi="Arial" w:cs="Arial"/>
          <w:sz w:val="24"/>
          <w:lang w:val="uk-UA"/>
        </w:rPr>
        <w:t>, що має серед усіх відомих іонів найменший заряд і мінімальну масу, викликана незначною, але достатньою дисоціацією молекул води на межі розділу твердої і рідинної фаз. Здатність води до передачі протона Н</w:t>
      </w:r>
      <w:r>
        <w:rPr>
          <w:rFonts w:ascii="Arial" w:hAnsi="Arial" w:cs="Arial"/>
          <w:sz w:val="24"/>
          <w:vertAlign w:val="superscript"/>
          <w:lang w:val="uk-UA"/>
        </w:rPr>
        <w:t>+</w:t>
      </w:r>
      <w:r>
        <w:rPr>
          <w:rFonts w:ascii="Arial" w:hAnsi="Arial" w:cs="Arial"/>
          <w:sz w:val="24"/>
          <w:lang w:val="uk-UA"/>
        </w:rPr>
        <w:t xml:space="preserve"> визначається, перш за все, ступенем іонності зв'язку Ме-О </w:t>
      </w:r>
      <w:r w:rsidR="00A1357F">
        <w:rPr>
          <w:rFonts w:ascii="Arial" w:hAnsi="Arial" w:cs="Arial"/>
          <w:sz w:val="24"/>
          <w:lang w:val="uk-UA"/>
        </w:rPr>
        <w:t>у</w:t>
      </w:r>
      <w:r>
        <w:rPr>
          <w:rFonts w:ascii="Arial" w:hAnsi="Arial" w:cs="Arial"/>
          <w:sz w:val="24"/>
          <w:lang w:val="uk-UA"/>
        </w:rPr>
        <w:t xml:space="preserve"> кристалі, яку можна оцінити значенням електронегативності металу, і меншою мірою це залежить від структури решітки. Міграція протона Н</w:t>
      </w:r>
      <w:r>
        <w:rPr>
          <w:rFonts w:ascii="Arial" w:hAnsi="Arial" w:cs="Arial"/>
          <w:sz w:val="24"/>
          <w:vertAlign w:val="superscript"/>
          <w:lang w:val="uk-UA"/>
        </w:rPr>
        <w:t>+</w:t>
      </w:r>
      <w:r>
        <w:rPr>
          <w:rFonts w:ascii="Arial" w:hAnsi="Arial" w:cs="Arial"/>
          <w:sz w:val="24"/>
          <w:lang w:val="uk-UA"/>
        </w:rPr>
        <w:t xml:space="preserve"> всередину кристала із заміною О</w:t>
      </w:r>
      <w:r>
        <w:rPr>
          <w:rFonts w:ascii="Arial" w:hAnsi="Arial" w:cs="Arial"/>
          <w:sz w:val="24"/>
          <w:vertAlign w:val="superscript"/>
          <w:lang w:val="uk-UA"/>
        </w:rPr>
        <w:t>2-</w:t>
      </w:r>
      <w:r>
        <w:rPr>
          <w:rFonts w:ascii="Arial" w:hAnsi="Arial" w:cs="Arial"/>
          <w:sz w:val="24"/>
          <w:lang w:val="uk-UA"/>
        </w:rPr>
        <w:t xml:space="preserve"> на ОН</w:t>
      </w:r>
      <w:r>
        <w:rPr>
          <w:rFonts w:ascii="Arial" w:hAnsi="Arial" w:cs="Arial"/>
          <w:sz w:val="24"/>
          <w:vertAlign w:val="superscript"/>
          <w:lang w:val="uk-UA"/>
        </w:rPr>
        <w:t>-</w:t>
      </w:r>
      <w:r>
        <w:rPr>
          <w:rFonts w:ascii="Arial" w:hAnsi="Arial" w:cs="Arial"/>
          <w:sz w:val="24"/>
          <w:lang w:val="uk-UA"/>
        </w:rPr>
        <w:t xml:space="preserve"> отримала назву протонізації.</w:t>
      </w:r>
    </w:p>
    <w:p w:rsidR="002774FA" w:rsidRDefault="002774FA" w:rsidP="002774FA">
      <w:pPr>
        <w:pStyle w:val="12"/>
        <w:spacing w:line="276" w:lineRule="auto"/>
        <w:ind w:firstLine="680"/>
        <w:jc w:val="both"/>
        <w:rPr>
          <w:rFonts w:ascii="Arial" w:hAnsi="Arial" w:cs="Arial"/>
          <w:sz w:val="24"/>
          <w:lang w:val="uk-UA"/>
        </w:rPr>
      </w:pPr>
      <w:r>
        <w:rPr>
          <w:rFonts w:ascii="Arial" w:hAnsi="Arial" w:cs="Arial"/>
          <w:sz w:val="24"/>
          <w:lang w:val="uk-UA"/>
        </w:rPr>
        <w:t xml:space="preserve">Підсумовуючи вищесказане, можна уявити механізм гідратації клінкерних мінералів, який включає  наступні процеси: </w:t>
      </w:r>
    </w:p>
    <w:p w:rsidR="002774FA" w:rsidRDefault="002774FA" w:rsidP="002774FA">
      <w:pPr>
        <w:pStyle w:val="12"/>
        <w:spacing w:line="276" w:lineRule="auto"/>
        <w:ind w:firstLine="680"/>
        <w:jc w:val="both"/>
        <w:rPr>
          <w:rFonts w:ascii="Arial" w:hAnsi="Arial" w:cs="Arial"/>
          <w:sz w:val="24"/>
          <w:lang w:val="uk-UA"/>
        </w:rPr>
      </w:pPr>
      <w:r>
        <w:rPr>
          <w:rFonts w:ascii="Arial" w:hAnsi="Arial" w:cs="Arial"/>
          <w:sz w:val="24"/>
          <w:lang w:val="uk-UA"/>
        </w:rPr>
        <w:t>- адсорбцію полярних молекул води на поверхні кристалів з частковим електролітичним розкладанням молекул води на іони Н</w:t>
      </w:r>
      <w:r>
        <w:rPr>
          <w:rFonts w:ascii="Arial" w:hAnsi="Arial" w:cs="Arial"/>
          <w:sz w:val="24"/>
          <w:vertAlign w:val="superscript"/>
          <w:lang w:val="uk-UA"/>
        </w:rPr>
        <w:t>+</w:t>
      </w:r>
      <w:r>
        <w:rPr>
          <w:rFonts w:ascii="Arial" w:hAnsi="Arial" w:cs="Arial"/>
          <w:sz w:val="24"/>
          <w:lang w:val="uk-UA"/>
        </w:rPr>
        <w:t xml:space="preserve"> та ОН</w:t>
      </w:r>
      <w:r>
        <w:rPr>
          <w:rFonts w:ascii="Arial" w:hAnsi="Arial" w:cs="Arial"/>
          <w:sz w:val="24"/>
          <w:vertAlign w:val="superscript"/>
          <w:lang w:val="uk-UA"/>
        </w:rPr>
        <w:t>-</w:t>
      </w:r>
      <w:r>
        <w:rPr>
          <w:rFonts w:ascii="Arial" w:hAnsi="Arial" w:cs="Arial"/>
          <w:sz w:val="24"/>
          <w:lang w:val="uk-UA"/>
        </w:rPr>
        <w:t>;</w:t>
      </w:r>
    </w:p>
    <w:p w:rsidR="002774FA" w:rsidRDefault="002774FA" w:rsidP="002774FA">
      <w:pPr>
        <w:pStyle w:val="12"/>
        <w:spacing w:line="276" w:lineRule="auto"/>
        <w:ind w:firstLine="680"/>
        <w:jc w:val="both"/>
        <w:rPr>
          <w:rFonts w:ascii="Arial" w:hAnsi="Arial" w:cs="Arial"/>
          <w:sz w:val="24"/>
          <w:lang w:val="uk-UA"/>
        </w:rPr>
      </w:pPr>
      <w:r>
        <w:rPr>
          <w:rFonts w:ascii="Arial" w:hAnsi="Arial" w:cs="Arial"/>
          <w:sz w:val="24"/>
          <w:lang w:val="uk-UA"/>
        </w:rPr>
        <w:t>- взаємодію цих іонів та молекул води з активними центрами поверхні кристалів з утворенням хемосорбційних зв'язків;</w:t>
      </w:r>
    </w:p>
    <w:p w:rsidR="002774FA" w:rsidRDefault="002774FA" w:rsidP="002774FA">
      <w:pPr>
        <w:pStyle w:val="12"/>
        <w:spacing w:line="276" w:lineRule="auto"/>
        <w:ind w:firstLine="680"/>
        <w:jc w:val="both"/>
        <w:rPr>
          <w:rFonts w:ascii="Arial" w:hAnsi="Arial" w:cs="Arial"/>
          <w:sz w:val="24"/>
          <w:lang w:val="uk-UA"/>
        </w:rPr>
      </w:pPr>
      <w:r>
        <w:rPr>
          <w:rFonts w:ascii="Arial" w:hAnsi="Arial" w:cs="Arial"/>
          <w:sz w:val="24"/>
          <w:lang w:val="uk-UA"/>
        </w:rPr>
        <w:t>- розвиток іонного обміну (протонізація), що призводить до переходу певної частини структурних одиниць кристалів у водний розчин;</w:t>
      </w:r>
    </w:p>
    <w:p w:rsidR="002774FA" w:rsidRDefault="002774FA" w:rsidP="002774FA">
      <w:pPr>
        <w:pStyle w:val="12"/>
        <w:spacing w:line="276" w:lineRule="auto"/>
        <w:ind w:firstLine="680"/>
        <w:jc w:val="both"/>
        <w:rPr>
          <w:rFonts w:ascii="Arial" w:hAnsi="Arial" w:cs="Arial"/>
          <w:sz w:val="24"/>
          <w:lang w:val="uk-UA"/>
        </w:rPr>
      </w:pPr>
      <w:r>
        <w:rPr>
          <w:rFonts w:ascii="Arial" w:hAnsi="Arial" w:cs="Arial"/>
          <w:sz w:val="24"/>
          <w:lang w:val="uk-UA"/>
        </w:rPr>
        <w:t>- приєднання Н</w:t>
      </w:r>
      <w:r>
        <w:rPr>
          <w:rFonts w:ascii="Arial" w:hAnsi="Arial" w:cs="Arial"/>
          <w:sz w:val="24"/>
          <w:vertAlign w:val="superscript"/>
          <w:lang w:val="uk-UA"/>
        </w:rPr>
        <w:t>+</w:t>
      </w:r>
      <w:r>
        <w:rPr>
          <w:rFonts w:ascii="Arial" w:hAnsi="Arial" w:cs="Arial"/>
          <w:sz w:val="24"/>
          <w:lang w:val="uk-UA"/>
        </w:rPr>
        <w:t xml:space="preserve"> та ОН</w:t>
      </w:r>
      <w:r>
        <w:rPr>
          <w:rFonts w:ascii="Arial" w:hAnsi="Arial" w:cs="Arial"/>
          <w:sz w:val="24"/>
          <w:vertAlign w:val="superscript"/>
          <w:lang w:val="uk-UA"/>
        </w:rPr>
        <w:t>-</w:t>
      </w:r>
      <w:r>
        <w:rPr>
          <w:rFonts w:ascii="Arial" w:hAnsi="Arial" w:cs="Arial"/>
          <w:sz w:val="24"/>
          <w:lang w:val="uk-UA"/>
        </w:rPr>
        <w:t>, а також полярних молекул води до інших структурних одиниць кристалів з утворенням первинних зародків нової фази – гідратів;</w:t>
      </w:r>
    </w:p>
    <w:p w:rsidR="002774FA" w:rsidRDefault="002774FA" w:rsidP="002774FA">
      <w:pPr>
        <w:pStyle w:val="12"/>
        <w:spacing w:line="276" w:lineRule="auto"/>
        <w:ind w:firstLine="680"/>
        <w:jc w:val="both"/>
        <w:rPr>
          <w:rFonts w:ascii="Arial" w:hAnsi="Arial" w:cs="Arial"/>
          <w:sz w:val="24"/>
          <w:lang w:val="uk-UA"/>
        </w:rPr>
      </w:pPr>
      <w:r>
        <w:rPr>
          <w:rFonts w:ascii="Arial" w:hAnsi="Arial" w:cs="Arial"/>
          <w:sz w:val="24"/>
          <w:lang w:val="uk-UA"/>
        </w:rPr>
        <w:t>- інтенсивний перехід у розчин, поряд з обмінними іонами, гідратованих іонів, що призводить спочатку до насичення, а потім до пересичення водного розчину відповідними іонами, внаслідок чого ма</w:t>
      </w:r>
      <w:r w:rsidR="00A1357F">
        <w:rPr>
          <w:rFonts w:ascii="Arial" w:hAnsi="Arial" w:cs="Arial"/>
          <w:sz w:val="24"/>
          <w:lang w:val="uk-UA"/>
        </w:rPr>
        <w:t>є</w:t>
      </w:r>
      <w:r>
        <w:rPr>
          <w:rFonts w:ascii="Arial" w:hAnsi="Arial" w:cs="Arial"/>
          <w:sz w:val="24"/>
          <w:lang w:val="uk-UA"/>
        </w:rPr>
        <w:t xml:space="preserve"> місце кристалізація нової фази в об'ємі та на поверхні.</w:t>
      </w:r>
    </w:p>
    <w:p w:rsidR="002774FA" w:rsidRDefault="002774FA" w:rsidP="002774FA">
      <w:pPr>
        <w:pStyle w:val="12"/>
        <w:spacing w:line="288" w:lineRule="auto"/>
        <w:ind w:firstLine="709"/>
        <w:jc w:val="both"/>
        <w:rPr>
          <w:rFonts w:ascii="Arial" w:hAnsi="Arial" w:cs="Arial"/>
          <w:sz w:val="24"/>
          <w:szCs w:val="24"/>
          <w:lang w:val="uk-UA"/>
        </w:rPr>
      </w:pPr>
      <w:r>
        <w:rPr>
          <w:rFonts w:ascii="Arial" w:hAnsi="Arial" w:cs="Arial"/>
          <w:b/>
          <w:bCs/>
          <w:i/>
          <w:iCs/>
          <w:color w:val="auto"/>
          <w:sz w:val="24"/>
          <w:szCs w:val="24"/>
          <w:lang w:val="uk-UA"/>
        </w:rPr>
        <w:t xml:space="preserve">Портландит </w:t>
      </w:r>
      <w:r>
        <w:rPr>
          <w:rFonts w:ascii="Arial" w:hAnsi="Arial" w:cs="Arial"/>
          <w:b/>
          <w:sz w:val="24"/>
          <w:szCs w:val="24"/>
          <w:lang w:val="uk-UA"/>
        </w:rPr>
        <w:t>СН (Са(ОН)</w:t>
      </w:r>
      <w:r>
        <w:rPr>
          <w:rFonts w:ascii="Arial" w:hAnsi="Arial" w:cs="Arial"/>
          <w:b/>
          <w:sz w:val="24"/>
          <w:szCs w:val="24"/>
          <w:vertAlign w:val="subscript"/>
          <w:lang w:val="uk-UA"/>
        </w:rPr>
        <w:t>2</w:t>
      </w:r>
      <w:r>
        <w:rPr>
          <w:rFonts w:ascii="Arial" w:hAnsi="Arial" w:cs="Arial"/>
          <w:b/>
          <w:sz w:val="24"/>
          <w:szCs w:val="24"/>
          <w:lang w:val="uk-UA"/>
        </w:rPr>
        <w:t>).</w:t>
      </w:r>
      <w:r>
        <w:rPr>
          <w:rFonts w:ascii="Arial" w:hAnsi="Arial" w:cs="Arial"/>
          <w:sz w:val="24"/>
          <w:szCs w:val="24"/>
          <w:lang w:val="uk-UA"/>
        </w:rPr>
        <w:t xml:space="preserve"> Мінерал кристалізується лише в гексагональній сингонії. Має вигляд шестикутних пластинок та призматичних кристалів. Структура СН має шарувату будову. </w:t>
      </w:r>
    </w:p>
    <w:p w:rsidR="002774FA" w:rsidRDefault="002774FA" w:rsidP="002774FA">
      <w:pPr>
        <w:pStyle w:val="12"/>
        <w:spacing w:line="288" w:lineRule="auto"/>
        <w:ind w:firstLine="680"/>
        <w:jc w:val="both"/>
        <w:rPr>
          <w:rFonts w:ascii="Arial" w:hAnsi="Arial" w:cs="Arial"/>
          <w:sz w:val="24"/>
          <w:szCs w:val="24"/>
          <w:lang w:val="uk-UA"/>
        </w:rPr>
      </w:pPr>
      <w:r>
        <w:rPr>
          <w:rFonts w:ascii="Arial" w:hAnsi="Arial" w:cs="Arial"/>
          <w:sz w:val="24"/>
          <w:szCs w:val="24"/>
          <w:lang w:val="uk-UA"/>
        </w:rPr>
        <w:t>Кристалічна решітка складається з тришарових пакетів ОН - Са – ОН (рис. 115). Хімічні зв'язки всередині пакет</w:t>
      </w:r>
      <w:r w:rsidR="00793094">
        <w:rPr>
          <w:rFonts w:ascii="Arial" w:hAnsi="Arial" w:cs="Arial"/>
          <w:sz w:val="24"/>
          <w:szCs w:val="24"/>
          <w:lang w:val="uk-UA"/>
        </w:rPr>
        <w:t>а</w:t>
      </w:r>
      <w:r>
        <w:rPr>
          <w:rFonts w:ascii="Arial" w:hAnsi="Arial" w:cs="Arial"/>
          <w:sz w:val="24"/>
          <w:szCs w:val="24"/>
          <w:lang w:val="uk-UA"/>
        </w:rPr>
        <w:t xml:space="preserve"> значно сильніші, ніж між ними. Кожен атом Са</w:t>
      </w:r>
      <w:r>
        <w:rPr>
          <w:rFonts w:ascii="Arial" w:hAnsi="Arial" w:cs="Arial"/>
          <w:sz w:val="24"/>
          <w:szCs w:val="24"/>
          <w:vertAlign w:val="superscript"/>
          <w:lang w:val="uk-UA"/>
        </w:rPr>
        <w:t>2+</w:t>
      </w:r>
      <w:r>
        <w:rPr>
          <w:rFonts w:ascii="Arial" w:hAnsi="Arial" w:cs="Arial"/>
          <w:sz w:val="24"/>
          <w:szCs w:val="24"/>
          <w:lang w:val="uk-UA"/>
        </w:rPr>
        <w:t xml:space="preserve"> оточений 6-ма атомами О</w:t>
      </w:r>
      <w:r>
        <w:rPr>
          <w:rFonts w:ascii="Arial" w:hAnsi="Arial" w:cs="Arial"/>
          <w:sz w:val="24"/>
          <w:szCs w:val="24"/>
          <w:vertAlign w:val="superscript"/>
          <w:lang w:val="uk-UA"/>
        </w:rPr>
        <w:t>2-</w:t>
      </w:r>
      <w:r>
        <w:rPr>
          <w:rFonts w:ascii="Arial" w:hAnsi="Arial" w:cs="Arial"/>
          <w:sz w:val="24"/>
          <w:szCs w:val="24"/>
          <w:lang w:val="uk-UA"/>
        </w:rPr>
        <w:t>, що утворюють координаційний багатогранник у вигляді октаедра (рис. 116). Кожен атом О</w:t>
      </w:r>
      <w:r>
        <w:rPr>
          <w:rFonts w:ascii="Arial" w:hAnsi="Arial" w:cs="Arial"/>
          <w:sz w:val="24"/>
          <w:szCs w:val="24"/>
          <w:vertAlign w:val="superscript"/>
          <w:lang w:val="uk-UA"/>
        </w:rPr>
        <w:t>2-</w:t>
      </w:r>
      <w:r>
        <w:rPr>
          <w:rFonts w:ascii="Arial" w:hAnsi="Arial" w:cs="Arial"/>
          <w:sz w:val="24"/>
          <w:szCs w:val="24"/>
          <w:lang w:val="uk-UA"/>
        </w:rPr>
        <w:t xml:space="preserve"> знаходиться в оточенні 3-х атомів Са</w:t>
      </w:r>
      <w:r>
        <w:rPr>
          <w:rFonts w:ascii="Arial" w:hAnsi="Arial" w:cs="Arial"/>
          <w:sz w:val="24"/>
          <w:szCs w:val="24"/>
          <w:vertAlign w:val="superscript"/>
          <w:lang w:val="uk-UA"/>
        </w:rPr>
        <w:t>2+</w:t>
      </w:r>
      <w:r>
        <w:rPr>
          <w:rFonts w:ascii="Arial" w:hAnsi="Arial" w:cs="Arial"/>
          <w:sz w:val="24"/>
          <w:szCs w:val="24"/>
          <w:lang w:val="uk-UA"/>
        </w:rPr>
        <w:t xml:space="preserve"> і 1 іону Н</w:t>
      </w:r>
      <w:r>
        <w:rPr>
          <w:rFonts w:ascii="Arial" w:hAnsi="Arial" w:cs="Arial"/>
          <w:sz w:val="24"/>
          <w:szCs w:val="24"/>
          <w:vertAlign w:val="superscript"/>
          <w:lang w:val="uk-UA"/>
        </w:rPr>
        <w:t>-</w:t>
      </w:r>
      <w:r>
        <w:rPr>
          <w:rFonts w:ascii="Arial" w:hAnsi="Arial" w:cs="Arial"/>
          <w:sz w:val="24"/>
          <w:szCs w:val="24"/>
          <w:lang w:val="uk-UA"/>
        </w:rPr>
        <w:t>, створюючи координаційний багатогранник у вигляді тетраедра (рис. 117).</w:t>
      </w:r>
    </w:p>
    <w:p w:rsidR="002774FA" w:rsidRDefault="002774FA" w:rsidP="002774FA">
      <w:pPr>
        <w:pStyle w:val="12"/>
        <w:spacing w:line="288" w:lineRule="auto"/>
        <w:ind w:firstLine="680"/>
        <w:jc w:val="center"/>
        <w:rPr>
          <w:rFonts w:ascii="Arial" w:hAnsi="Arial" w:cs="Arial"/>
          <w:sz w:val="24"/>
          <w:szCs w:val="24"/>
          <w:lang w:val="uk-UA"/>
        </w:rPr>
      </w:pPr>
      <w:r>
        <w:rPr>
          <w:rFonts w:ascii="Arial" w:hAnsi="Arial" w:cs="Arial"/>
          <w:noProof/>
          <w:sz w:val="24"/>
          <w:szCs w:val="24"/>
          <w:lang w:val="en-US" w:eastAsia="en-US"/>
        </w:rPr>
        <w:drawing>
          <wp:inline distT="0" distB="0" distL="0" distR="0">
            <wp:extent cx="1614805" cy="1936115"/>
            <wp:effectExtent l="0" t="0" r="4445" b="6985"/>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8"/>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1614805" cy="1936115"/>
                    </a:xfrm>
                    <a:prstGeom prst="rect">
                      <a:avLst/>
                    </a:prstGeom>
                    <a:noFill/>
                    <a:ln>
                      <a:noFill/>
                    </a:ln>
                  </pic:spPr>
                </pic:pic>
              </a:graphicData>
            </a:graphic>
          </wp:inline>
        </w:drawing>
      </w:r>
      <w:r>
        <w:rPr>
          <w:rFonts w:ascii="Arial" w:hAnsi="Arial" w:cs="Arial"/>
          <w:noProof/>
          <w:sz w:val="24"/>
          <w:szCs w:val="24"/>
          <w:lang w:val="uk-UA" w:eastAsia="ru-RU"/>
        </w:rPr>
        <w:t xml:space="preserve">   </w:t>
      </w:r>
    </w:p>
    <w:p w:rsidR="002774FA" w:rsidRDefault="002774FA" w:rsidP="002774FA">
      <w:pPr>
        <w:pStyle w:val="12"/>
        <w:spacing w:line="288" w:lineRule="auto"/>
        <w:ind w:firstLine="680"/>
        <w:jc w:val="center"/>
        <w:rPr>
          <w:rFonts w:ascii="Arial" w:hAnsi="Arial" w:cs="Arial"/>
          <w:sz w:val="24"/>
          <w:szCs w:val="24"/>
          <w:lang w:val="uk-UA"/>
        </w:rPr>
      </w:pPr>
    </w:p>
    <w:p w:rsidR="002774FA" w:rsidRDefault="002774FA" w:rsidP="002774FA">
      <w:pPr>
        <w:pStyle w:val="12"/>
        <w:spacing w:line="288" w:lineRule="auto"/>
        <w:ind w:firstLine="680"/>
        <w:jc w:val="center"/>
        <w:rPr>
          <w:rFonts w:ascii="Arial" w:hAnsi="Arial" w:cs="Arial"/>
          <w:sz w:val="24"/>
          <w:szCs w:val="24"/>
          <w:lang w:val="uk-UA"/>
        </w:rPr>
      </w:pPr>
      <w:r>
        <w:rPr>
          <w:rFonts w:ascii="Arial" w:hAnsi="Arial" w:cs="Arial"/>
          <w:sz w:val="24"/>
          <w:szCs w:val="24"/>
          <w:lang w:val="uk-UA"/>
        </w:rPr>
        <w:t>Рис.115.  Шарувата структура кристалічної решітки портландит</w:t>
      </w:r>
      <w:r w:rsidR="00793094">
        <w:rPr>
          <w:rFonts w:ascii="Arial" w:hAnsi="Arial" w:cs="Arial"/>
          <w:sz w:val="24"/>
          <w:szCs w:val="24"/>
          <w:lang w:val="uk-UA"/>
        </w:rPr>
        <w:t>у</w:t>
      </w:r>
    </w:p>
    <w:p w:rsidR="002774FA" w:rsidRDefault="002774FA" w:rsidP="002774FA">
      <w:pPr>
        <w:pStyle w:val="12"/>
        <w:spacing w:line="288" w:lineRule="auto"/>
        <w:ind w:firstLine="680"/>
        <w:jc w:val="both"/>
        <w:rPr>
          <w:rFonts w:ascii="Arial" w:hAnsi="Arial" w:cs="Arial"/>
          <w:sz w:val="24"/>
          <w:szCs w:val="24"/>
          <w:lang w:val="uk-UA"/>
        </w:rPr>
      </w:pPr>
    </w:p>
    <w:p w:rsidR="002774FA" w:rsidRDefault="002774FA" w:rsidP="002774FA">
      <w:pPr>
        <w:pStyle w:val="12"/>
        <w:spacing w:line="288" w:lineRule="auto"/>
        <w:ind w:firstLine="680"/>
        <w:jc w:val="center"/>
        <w:rPr>
          <w:rFonts w:ascii="Arial" w:hAnsi="Arial" w:cs="Arial"/>
          <w:noProof/>
          <w:sz w:val="24"/>
          <w:szCs w:val="24"/>
          <w:lang w:eastAsia="ru-RU"/>
        </w:rPr>
      </w:pPr>
      <w:r>
        <w:rPr>
          <w:rFonts w:ascii="Arial" w:hAnsi="Arial" w:cs="Arial"/>
          <w:noProof/>
          <w:sz w:val="24"/>
          <w:szCs w:val="24"/>
          <w:lang w:val="en-US" w:eastAsia="en-US"/>
        </w:rPr>
        <w:drawing>
          <wp:inline distT="0" distB="0" distL="0" distR="0">
            <wp:extent cx="1741170" cy="1497965"/>
            <wp:effectExtent l="0" t="0" r="0" b="698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741170" cy="1497965"/>
                    </a:xfrm>
                    <a:prstGeom prst="rect">
                      <a:avLst/>
                    </a:prstGeom>
                    <a:noFill/>
                    <a:ln>
                      <a:noFill/>
                    </a:ln>
                  </pic:spPr>
                </pic:pic>
              </a:graphicData>
            </a:graphic>
          </wp:inline>
        </w:drawing>
      </w:r>
      <w:r>
        <w:rPr>
          <w:rFonts w:ascii="Arial" w:hAnsi="Arial" w:cs="Arial"/>
          <w:noProof/>
          <w:sz w:val="24"/>
          <w:szCs w:val="24"/>
          <w:lang w:val="uk-UA" w:eastAsia="ru-RU"/>
        </w:rPr>
        <w:t xml:space="preserve">   </w:t>
      </w:r>
      <w:r>
        <w:rPr>
          <w:rFonts w:ascii="Arial" w:hAnsi="Arial" w:cs="Arial"/>
          <w:noProof/>
          <w:sz w:val="24"/>
          <w:szCs w:val="24"/>
          <w:lang w:val="en-US" w:eastAsia="en-US"/>
        </w:rPr>
        <w:drawing>
          <wp:inline distT="0" distB="0" distL="0" distR="0">
            <wp:extent cx="1420495" cy="1410335"/>
            <wp:effectExtent l="0" t="0" r="8255"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1420495" cy="1410335"/>
                    </a:xfrm>
                    <a:prstGeom prst="rect">
                      <a:avLst/>
                    </a:prstGeom>
                    <a:noFill/>
                    <a:ln>
                      <a:noFill/>
                    </a:ln>
                  </pic:spPr>
                </pic:pic>
              </a:graphicData>
            </a:graphic>
          </wp:inline>
        </w:drawing>
      </w:r>
    </w:p>
    <w:p w:rsidR="002774FA" w:rsidRDefault="002774FA" w:rsidP="002774FA">
      <w:pPr>
        <w:pStyle w:val="12"/>
        <w:spacing w:line="288" w:lineRule="auto"/>
        <w:ind w:firstLine="680"/>
        <w:jc w:val="center"/>
        <w:rPr>
          <w:rFonts w:ascii="Arial" w:hAnsi="Arial" w:cs="Arial"/>
          <w:sz w:val="24"/>
          <w:szCs w:val="24"/>
          <w:lang w:val="uk-UA"/>
        </w:rPr>
      </w:pPr>
    </w:p>
    <w:p w:rsidR="002774FA" w:rsidRDefault="002774FA" w:rsidP="002774FA">
      <w:pPr>
        <w:pStyle w:val="12"/>
        <w:spacing w:line="288" w:lineRule="auto"/>
        <w:ind w:firstLine="680"/>
        <w:jc w:val="center"/>
        <w:rPr>
          <w:rFonts w:ascii="Arial" w:hAnsi="Arial" w:cs="Arial"/>
          <w:sz w:val="24"/>
          <w:szCs w:val="24"/>
          <w:lang w:val="uk-UA"/>
        </w:rPr>
      </w:pPr>
      <w:r>
        <w:rPr>
          <w:rFonts w:ascii="Arial" w:hAnsi="Arial" w:cs="Arial"/>
          <w:sz w:val="24"/>
          <w:szCs w:val="24"/>
          <w:lang w:val="uk-UA"/>
        </w:rPr>
        <w:t>Рис.116. Формування октаедричних поліедрів Са</w:t>
      </w:r>
    </w:p>
    <w:p w:rsidR="002774FA" w:rsidRDefault="002774FA" w:rsidP="002774FA">
      <w:pPr>
        <w:pStyle w:val="12"/>
        <w:spacing w:line="288" w:lineRule="auto"/>
        <w:ind w:firstLine="680"/>
        <w:jc w:val="center"/>
        <w:rPr>
          <w:rFonts w:ascii="Arial" w:hAnsi="Arial" w:cs="Arial"/>
          <w:noProof/>
          <w:sz w:val="24"/>
          <w:szCs w:val="24"/>
          <w:lang w:eastAsia="ru-RU"/>
        </w:rPr>
      </w:pPr>
    </w:p>
    <w:p w:rsidR="002774FA" w:rsidRDefault="002774FA" w:rsidP="002774FA">
      <w:pPr>
        <w:pStyle w:val="12"/>
        <w:spacing w:line="288" w:lineRule="auto"/>
        <w:ind w:firstLine="680"/>
        <w:jc w:val="center"/>
        <w:rPr>
          <w:rFonts w:ascii="Arial" w:hAnsi="Arial" w:cs="Arial"/>
          <w:noProof/>
          <w:sz w:val="24"/>
          <w:szCs w:val="24"/>
          <w:lang w:eastAsia="ru-RU"/>
        </w:rPr>
      </w:pPr>
      <w:r>
        <w:rPr>
          <w:rFonts w:ascii="Arial" w:hAnsi="Arial" w:cs="Arial"/>
          <w:noProof/>
          <w:sz w:val="24"/>
          <w:szCs w:val="24"/>
          <w:lang w:val="en-US" w:eastAsia="en-US"/>
        </w:rPr>
        <w:drawing>
          <wp:inline distT="0" distB="0" distL="0" distR="0">
            <wp:extent cx="1605280" cy="1439545"/>
            <wp:effectExtent l="0" t="0" r="0" b="825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4"/>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605280" cy="1439545"/>
                    </a:xfrm>
                    <a:prstGeom prst="rect">
                      <a:avLst/>
                    </a:prstGeom>
                    <a:noFill/>
                    <a:ln>
                      <a:noFill/>
                    </a:ln>
                  </pic:spPr>
                </pic:pic>
              </a:graphicData>
            </a:graphic>
          </wp:inline>
        </w:drawing>
      </w:r>
      <w:r>
        <w:rPr>
          <w:rFonts w:ascii="Arial" w:hAnsi="Arial" w:cs="Arial"/>
          <w:noProof/>
          <w:sz w:val="24"/>
          <w:szCs w:val="24"/>
          <w:lang w:eastAsia="ru-RU"/>
        </w:rPr>
        <w:t xml:space="preserve"> </w:t>
      </w:r>
      <w:r>
        <w:rPr>
          <w:rFonts w:ascii="Arial" w:hAnsi="Arial" w:cs="Arial"/>
          <w:noProof/>
          <w:sz w:val="24"/>
          <w:szCs w:val="24"/>
          <w:lang w:val="en-US" w:eastAsia="en-US"/>
        </w:rPr>
        <w:drawing>
          <wp:inline distT="0" distB="0" distL="0" distR="0">
            <wp:extent cx="1809115" cy="1527175"/>
            <wp:effectExtent l="0" t="0" r="635"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1809115" cy="1527175"/>
                    </a:xfrm>
                    <a:prstGeom prst="rect">
                      <a:avLst/>
                    </a:prstGeom>
                    <a:noFill/>
                    <a:ln>
                      <a:noFill/>
                    </a:ln>
                  </pic:spPr>
                </pic:pic>
              </a:graphicData>
            </a:graphic>
          </wp:inline>
        </w:drawing>
      </w:r>
    </w:p>
    <w:p w:rsidR="002774FA" w:rsidRDefault="002774FA" w:rsidP="002774FA">
      <w:pPr>
        <w:pStyle w:val="12"/>
        <w:spacing w:line="288" w:lineRule="auto"/>
        <w:ind w:firstLine="680"/>
        <w:jc w:val="center"/>
        <w:rPr>
          <w:rFonts w:ascii="Arial" w:hAnsi="Arial" w:cs="Arial"/>
          <w:sz w:val="24"/>
          <w:szCs w:val="24"/>
          <w:lang w:val="uk-UA"/>
        </w:rPr>
      </w:pPr>
      <w:r>
        <w:rPr>
          <w:rFonts w:ascii="Arial" w:hAnsi="Arial" w:cs="Arial"/>
          <w:sz w:val="24"/>
          <w:szCs w:val="24"/>
          <w:lang w:val="uk-UA"/>
        </w:rPr>
        <w:t>Рис. 117. Формування тетраедричних поліедрів О</w:t>
      </w:r>
    </w:p>
    <w:p w:rsidR="002774FA" w:rsidRDefault="002774FA" w:rsidP="002774FA">
      <w:pPr>
        <w:pStyle w:val="12"/>
        <w:spacing w:line="288" w:lineRule="auto"/>
        <w:ind w:firstLine="680"/>
        <w:jc w:val="both"/>
        <w:rPr>
          <w:rFonts w:ascii="Arial" w:hAnsi="Arial" w:cs="Arial"/>
          <w:sz w:val="24"/>
          <w:szCs w:val="24"/>
          <w:lang w:val="uk-UA"/>
        </w:rPr>
      </w:pPr>
    </w:p>
    <w:p w:rsidR="002774FA" w:rsidRDefault="002774FA" w:rsidP="002774FA">
      <w:pPr>
        <w:pStyle w:val="12"/>
        <w:spacing w:line="288" w:lineRule="auto"/>
        <w:ind w:firstLine="680"/>
        <w:jc w:val="both"/>
        <w:rPr>
          <w:rFonts w:ascii="Arial" w:hAnsi="Arial" w:cs="Arial"/>
          <w:sz w:val="24"/>
          <w:szCs w:val="24"/>
          <w:lang w:val="uk-UA"/>
        </w:rPr>
      </w:pPr>
      <w:r>
        <w:rPr>
          <w:rFonts w:ascii="Arial" w:hAnsi="Arial" w:cs="Arial"/>
          <w:sz w:val="24"/>
          <w:szCs w:val="24"/>
          <w:lang w:val="uk-UA"/>
        </w:rPr>
        <w:t xml:space="preserve">Залежно від умов твердіння, портландит може кристалізуватися </w:t>
      </w:r>
      <w:r w:rsidR="00A1357F">
        <w:rPr>
          <w:rFonts w:ascii="Arial" w:hAnsi="Arial" w:cs="Arial"/>
          <w:sz w:val="24"/>
          <w:szCs w:val="24"/>
          <w:lang w:val="uk-UA"/>
        </w:rPr>
        <w:t>у</w:t>
      </w:r>
      <w:r>
        <w:rPr>
          <w:rFonts w:ascii="Arial" w:hAnsi="Arial" w:cs="Arial"/>
          <w:sz w:val="24"/>
          <w:szCs w:val="24"/>
          <w:lang w:val="uk-UA"/>
        </w:rPr>
        <w:t xml:space="preserve"> двох основних формах. У сильно пересичених розчинах відбувається активне утворення зародків, їх подальше зрощення в пакети Са(ОН)</w:t>
      </w:r>
      <w:r>
        <w:rPr>
          <w:rFonts w:ascii="Arial" w:hAnsi="Arial" w:cs="Arial"/>
          <w:sz w:val="24"/>
          <w:szCs w:val="24"/>
          <w:vertAlign w:val="subscript"/>
          <w:lang w:val="uk-UA"/>
        </w:rPr>
        <w:t>2</w:t>
      </w:r>
      <w:r>
        <w:rPr>
          <w:rFonts w:ascii="Arial" w:hAnsi="Arial" w:cs="Arial"/>
          <w:sz w:val="24"/>
          <w:szCs w:val="24"/>
          <w:lang w:val="uk-UA"/>
        </w:rPr>
        <w:t xml:space="preserve"> і осадження пакетів на площину (001) зростаючого призматичного кристала (рис. 118). При малому пересичені розчину атоми потрапляють на поверхню кристала з вільними вакансіями та розвиток отримують гексагональні пластинки (рис. 119), які в процесі росту нашаровуються одна на одну (рис.119).</w:t>
      </w:r>
    </w:p>
    <w:p w:rsidR="002774FA" w:rsidRDefault="002774FA" w:rsidP="002774FA">
      <w:pPr>
        <w:shd w:val="clear" w:color="auto" w:fill="FFFFFF"/>
        <w:spacing w:line="288" w:lineRule="auto"/>
        <w:ind w:firstLine="720"/>
        <w:jc w:val="both"/>
        <w:rPr>
          <w:rFonts w:ascii="Arial" w:hAnsi="Arial" w:cs="Arial"/>
          <w:lang w:val="uk-UA"/>
        </w:rPr>
      </w:pPr>
      <w:r>
        <w:rPr>
          <w:rFonts w:ascii="Arial" w:hAnsi="Arial" w:cs="Arial"/>
          <w:lang w:val="uk-UA"/>
        </w:rPr>
        <w:t xml:space="preserve">Параметри елементарної комірки: a = b = 3,5850Å; с = 4,871Å. Просторова група </w:t>
      </w:r>
      <w:r>
        <w:rPr>
          <w:rFonts w:ascii="Arial" w:hAnsi="Arial" w:cs="Arial"/>
        </w:rPr>
        <w:t>R</w:t>
      </w:r>
      <m:oMath>
        <m:acc>
          <m:accPr>
            <m:chr m:val="̅"/>
            <m:ctrlPr>
              <w:rPr>
                <w:rFonts w:ascii="Cambria Math" w:hAnsi="Cambria Math" w:cs="Arial"/>
                <w:i/>
                <w:color w:val="000000" w:themeColor="text1"/>
              </w:rPr>
            </m:ctrlPr>
          </m:accPr>
          <m:e>
            <m:r>
              <w:rPr>
                <w:rFonts w:ascii="Cambria Math" w:hAnsi="Cambria Math" w:cs="Arial"/>
                <w:color w:val="000000" w:themeColor="text1"/>
              </w:rPr>
              <m:t>3</m:t>
            </m:r>
          </m:e>
        </m:acc>
      </m:oMath>
      <w:r>
        <w:rPr>
          <w:rFonts w:ascii="Arial" w:hAnsi="Arial" w:cs="Arial"/>
          <w:lang w:val="en-US"/>
        </w:rPr>
        <w:t>m</w:t>
      </w:r>
      <w:r>
        <w:rPr>
          <w:rFonts w:ascii="Arial" w:hAnsi="Arial" w:cs="Arial"/>
          <w:lang w:val="uk-UA"/>
        </w:rPr>
        <w:t xml:space="preserve">1. </w:t>
      </w:r>
    </w:p>
    <w:p w:rsidR="002774FA" w:rsidRDefault="002774FA" w:rsidP="002774FA">
      <w:pPr>
        <w:pStyle w:val="12"/>
        <w:spacing w:line="288" w:lineRule="auto"/>
        <w:ind w:firstLine="680"/>
        <w:jc w:val="center"/>
        <w:rPr>
          <w:rFonts w:ascii="Arial" w:hAnsi="Arial" w:cs="Arial"/>
          <w:sz w:val="24"/>
          <w:szCs w:val="24"/>
          <w:lang w:val="uk-UA"/>
        </w:rPr>
      </w:pPr>
      <w:r>
        <w:rPr>
          <w:rFonts w:ascii="Arial" w:hAnsi="Arial" w:cs="Arial"/>
          <w:noProof/>
          <w:sz w:val="24"/>
          <w:szCs w:val="24"/>
          <w:lang w:val="en-US" w:eastAsia="en-US"/>
        </w:rPr>
        <w:drawing>
          <wp:inline distT="0" distB="0" distL="0" distR="0">
            <wp:extent cx="2324735" cy="1838325"/>
            <wp:effectExtent l="0" t="0" r="0" b="952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324735" cy="1838325"/>
                    </a:xfrm>
                    <a:prstGeom prst="rect">
                      <a:avLst/>
                    </a:prstGeom>
                    <a:noFill/>
                    <a:ln>
                      <a:noFill/>
                    </a:ln>
                  </pic:spPr>
                </pic:pic>
              </a:graphicData>
            </a:graphic>
          </wp:inline>
        </w:drawing>
      </w:r>
    </w:p>
    <w:p w:rsidR="002774FA" w:rsidRDefault="002774FA" w:rsidP="002774FA">
      <w:pPr>
        <w:pStyle w:val="12"/>
        <w:spacing w:line="288" w:lineRule="auto"/>
        <w:ind w:firstLine="680"/>
        <w:jc w:val="center"/>
        <w:rPr>
          <w:rFonts w:ascii="Arial" w:hAnsi="Arial" w:cs="Arial"/>
          <w:sz w:val="24"/>
          <w:szCs w:val="24"/>
          <w:lang w:val="uk-UA"/>
        </w:rPr>
      </w:pPr>
      <w:r>
        <w:rPr>
          <w:rFonts w:ascii="Arial" w:hAnsi="Arial" w:cs="Arial"/>
          <w:sz w:val="24"/>
          <w:szCs w:val="24"/>
          <w:lang w:val="uk-UA"/>
        </w:rPr>
        <w:t>Рис.118 Площина (001), яка проходить паралельно пакет</w:t>
      </w:r>
      <w:r w:rsidR="00793094">
        <w:rPr>
          <w:rFonts w:ascii="Arial" w:hAnsi="Arial" w:cs="Arial"/>
          <w:sz w:val="24"/>
          <w:szCs w:val="24"/>
          <w:lang w:val="uk-UA"/>
        </w:rPr>
        <w:t>у</w:t>
      </w:r>
      <w:r>
        <w:rPr>
          <w:rFonts w:ascii="Arial" w:hAnsi="Arial" w:cs="Arial"/>
          <w:sz w:val="24"/>
          <w:szCs w:val="24"/>
          <w:lang w:val="uk-UA"/>
        </w:rPr>
        <w:t xml:space="preserve">  Са(ОН)</w:t>
      </w:r>
      <w:r>
        <w:rPr>
          <w:rFonts w:ascii="Arial" w:hAnsi="Arial" w:cs="Arial"/>
          <w:sz w:val="24"/>
          <w:szCs w:val="24"/>
          <w:vertAlign w:val="subscript"/>
          <w:lang w:val="uk-UA"/>
        </w:rPr>
        <w:t>2</w:t>
      </w:r>
    </w:p>
    <w:p w:rsidR="002774FA" w:rsidRDefault="002774FA" w:rsidP="002774FA">
      <w:pPr>
        <w:pStyle w:val="12"/>
        <w:spacing w:line="288" w:lineRule="auto"/>
        <w:ind w:firstLine="680"/>
        <w:jc w:val="both"/>
        <w:rPr>
          <w:rFonts w:ascii="Arial" w:hAnsi="Arial" w:cs="Arial"/>
          <w:sz w:val="24"/>
          <w:szCs w:val="24"/>
          <w:lang w:val="uk-UA"/>
        </w:rPr>
      </w:pPr>
    </w:p>
    <w:p w:rsidR="002774FA" w:rsidRDefault="002774FA" w:rsidP="002774FA">
      <w:pPr>
        <w:pStyle w:val="12"/>
        <w:spacing w:line="288" w:lineRule="auto"/>
        <w:ind w:firstLine="680"/>
        <w:jc w:val="center"/>
        <w:rPr>
          <w:rFonts w:ascii="Arial" w:hAnsi="Arial" w:cs="Arial"/>
          <w:sz w:val="24"/>
          <w:szCs w:val="24"/>
          <w:lang w:val="uk-UA"/>
        </w:rPr>
      </w:pPr>
      <w:r>
        <w:rPr>
          <w:rFonts w:ascii="Arial" w:hAnsi="Arial" w:cs="Arial"/>
          <w:noProof/>
          <w:sz w:val="24"/>
          <w:szCs w:val="24"/>
          <w:lang w:val="en-US" w:eastAsia="en-US"/>
        </w:rPr>
        <w:drawing>
          <wp:inline distT="0" distB="0" distL="0" distR="0">
            <wp:extent cx="4348480" cy="1459230"/>
            <wp:effectExtent l="1905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226" cstate="print">
                      <a:lum bright="44000" contrast="41000"/>
                      <a:extLst>
                        <a:ext uri="{28A0092B-C50C-407E-A947-70E740481C1C}">
                          <a14:useLocalDpi xmlns:a14="http://schemas.microsoft.com/office/drawing/2010/main" val="0"/>
                        </a:ext>
                      </a:extLst>
                    </a:blip>
                    <a:srcRect/>
                    <a:stretch>
                      <a:fillRect/>
                    </a:stretch>
                  </pic:blipFill>
                  <pic:spPr bwMode="auto">
                    <a:xfrm>
                      <a:off x="0" y="0"/>
                      <a:ext cx="4348480" cy="1459230"/>
                    </a:xfrm>
                    <a:prstGeom prst="rect">
                      <a:avLst/>
                    </a:prstGeom>
                    <a:noFill/>
                    <a:ln>
                      <a:noFill/>
                    </a:ln>
                  </pic:spPr>
                </pic:pic>
              </a:graphicData>
            </a:graphic>
          </wp:inline>
        </w:drawing>
      </w:r>
    </w:p>
    <w:p w:rsidR="002774FA" w:rsidRDefault="002774FA" w:rsidP="002774FA">
      <w:pPr>
        <w:pStyle w:val="12"/>
        <w:spacing w:line="288" w:lineRule="auto"/>
        <w:ind w:firstLine="680"/>
        <w:jc w:val="center"/>
        <w:rPr>
          <w:rFonts w:ascii="Arial" w:hAnsi="Arial" w:cs="Arial"/>
          <w:sz w:val="24"/>
          <w:szCs w:val="24"/>
          <w:lang w:val="uk-UA"/>
        </w:rPr>
      </w:pPr>
    </w:p>
    <w:p w:rsidR="002774FA" w:rsidRDefault="002774FA" w:rsidP="002774FA">
      <w:pPr>
        <w:pStyle w:val="12"/>
        <w:spacing w:line="288" w:lineRule="auto"/>
        <w:ind w:firstLine="680"/>
        <w:jc w:val="center"/>
        <w:rPr>
          <w:rFonts w:ascii="Arial" w:hAnsi="Arial" w:cs="Arial"/>
          <w:sz w:val="24"/>
          <w:szCs w:val="24"/>
          <w:lang w:val="uk-UA"/>
        </w:rPr>
      </w:pPr>
      <w:r>
        <w:rPr>
          <w:rFonts w:ascii="Arial" w:hAnsi="Arial" w:cs="Arial"/>
          <w:sz w:val="24"/>
          <w:szCs w:val="24"/>
          <w:lang w:val="uk-UA"/>
        </w:rPr>
        <w:t>Рис.119. Поодиночні гексагональні пластинки портландиту та їх нашаровування</w:t>
      </w:r>
    </w:p>
    <w:p w:rsidR="002774FA" w:rsidRDefault="002774FA" w:rsidP="002774FA">
      <w:pPr>
        <w:pStyle w:val="12"/>
        <w:spacing w:line="288" w:lineRule="auto"/>
        <w:ind w:firstLine="680"/>
        <w:jc w:val="both"/>
        <w:rPr>
          <w:rFonts w:ascii="Arial" w:hAnsi="Arial" w:cs="Arial"/>
          <w:sz w:val="24"/>
          <w:szCs w:val="24"/>
          <w:lang w:val="uk-UA"/>
        </w:rPr>
      </w:pPr>
    </w:p>
    <w:p w:rsidR="002774FA" w:rsidRDefault="002774FA" w:rsidP="002774FA">
      <w:pPr>
        <w:pStyle w:val="a5"/>
        <w:spacing w:line="276" w:lineRule="auto"/>
        <w:rPr>
          <w:rFonts w:ascii="Arial" w:hAnsi="Arial" w:cs="Arial"/>
          <w:bCs/>
          <w:sz w:val="24"/>
          <w:szCs w:val="26"/>
        </w:rPr>
      </w:pPr>
      <w:r>
        <w:rPr>
          <w:rFonts w:ascii="Arial" w:hAnsi="Arial" w:cs="Arial"/>
          <w:bCs/>
          <w:sz w:val="24"/>
          <w:szCs w:val="26"/>
        </w:rPr>
        <w:t>Запитання для самоконтролю</w:t>
      </w:r>
    </w:p>
    <w:p w:rsidR="002774FA" w:rsidRDefault="002774FA" w:rsidP="002774FA">
      <w:pPr>
        <w:pStyle w:val="a5"/>
        <w:spacing w:line="276" w:lineRule="auto"/>
        <w:rPr>
          <w:rFonts w:ascii="Arial" w:hAnsi="Arial" w:cs="Arial"/>
          <w:bCs/>
          <w:caps/>
          <w:sz w:val="24"/>
          <w:szCs w:val="26"/>
        </w:rPr>
      </w:pPr>
    </w:p>
    <w:p w:rsidR="002774FA" w:rsidRDefault="002774FA" w:rsidP="002774FA">
      <w:pPr>
        <w:spacing w:line="288" w:lineRule="auto"/>
        <w:rPr>
          <w:rFonts w:ascii="Arial" w:hAnsi="Arial" w:cs="Arial"/>
          <w:lang w:val="uk-UA"/>
        </w:rPr>
      </w:pPr>
      <w:r>
        <w:rPr>
          <w:rFonts w:ascii="Arial" w:hAnsi="Arial" w:cs="Arial"/>
          <w:lang w:val="uk-UA"/>
        </w:rPr>
        <w:t>1. Назвіть основні мінерали в цементному камені.</w:t>
      </w:r>
    </w:p>
    <w:p w:rsidR="002774FA" w:rsidRDefault="002774FA" w:rsidP="002774FA">
      <w:pPr>
        <w:spacing w:line="288" w:lineRule="auto"/>
        <w:rPr>
          <w:rFonts w:ascii="Arial" w:hAnsi="Arial" w:cs="Arial"/>
          <w:lang w:val="uk-UA"/>
        </w:rPr>
      </w:pPr>
      <w:r>
        <w:rPr>
          <w:rFonts w:ascii="Arial" w:hAnsi="Arial" w:cs="Arial"/>
          <w:lang w:val="uk-UA"/>
        </w:rPr>
        <w:t>2. Що потрібно знати для управління процесами твердіння цементного каменю?</w:t>
      </w:r>
    </w:p>
    <w:p w:rsidR="002774FA" w:rsidRDefault="002774FA" w:rsidP="002774FA">
      <w:pPr>
        <w:spacing w:line="288" w:lineRule="auto"/>
        <w:rPr>
          <w:rFonts w:ascii="Arial" w:hAnsi="Arial" w:cs="Arial"/>
          <w:lang w:val="uk-UA"/>
        </w:rPr>
      </w:pPr>
      <w:r>
        <w:rPr>
          <w:rFonts w:ascii="Arial" w:hAnsi="Arial" w:cs="Arial"/>
          <w:lang w:val="uk-UA"/>
        </w:rPr>
        <w:t>3. Що таке хімічна кінетика та що вона вивчає?</w:t>
      </w:r>
    </w:p>
    <w:p w:rsidR="002774FA" w:rsidRDefault="002774FA" w:rsidP="002774FA">
      <w:pPr>
        <w:spacing w:line="288" w:lineRule="auto"/>
        <w:rPr>
          <w:rFonts w:ascii="Arial" w:hAnsi="Arial" w:cs="Arial"/>
          <w:lang w:val="uk-UA"/>
        </w:rPr>
      </w:pPr>
      <w:r>
        <w:rPr>
          <w:rFonts w:ascii="Arial" w:hAnsi="Arial" w:cs="Arial"/>
          <w:lang w:val="uk-UA"/>
        </w:rPr>
        <w:t>4. Що таке швидкість реакції?</w:t>
      </w:r>
    </w:p>
    <w:p w:rsidR="002774FA" w:rsidRDefault="002774FA" w:rsidP="002774FA">
      <w:pPr>
        <w:spacing w:line="288" w:lineRule="auto"/>
        <w:rPr>
          <w:rFonts w:ascii="Arial" w:hAnsi="Arial" w:cs="Arial"/>
          <w:lang w:val="uk-UA"/>
        </w:rPr>
      </w:pPr>
      <w:r>
        <w:rPr>
          <w:rFonts w:ascii="Arial" w:hAnsi="Arial" w:cs="Arial"/>
          <w:lang w:val="uk-UA"/>
        </w:rPr>
        <w:t>5. Яка структура портландиту?</w:t>
      </w:r>
    </w:p>
    <w:p w:rsidR="002774FA" w:rsidRDefault="002774FA" w:rsidP="002774FA">
      <w:pPr>
        <w:pStyle w:val="12"/>
        <w:spacing w:line="276" w:lineRule="auto"/>
        <w:ind w:left="1400"/>
        <w:jc w:val="center"/>
        <w:rPr>
          <w:rFonts w:ascii="Arial" w:hAnsi="Arial" w:cs="Arial"/>
          <w:b/>
          <w:bCs/>
          <w:i/>
          <w:iCs/>
          <w:color w:val="auto"/>
          <w:sz w:val="24"/>
          <w:szCs w:val="26"/>
          <w:lang w:val="uk-UA"/>
        </w:rPr>
      </w:pPr>
    </w:p>
    <w:p w:rsidR="002774FA" w:rsidRDefault="002774FA" w:rsidP="002774FA">
      <w:pPr>
        <w:spacing w:line="288" w:lineRule="auto"/>
        <w:ind w:left="360"/>
        <w:jc w:val="center"/>
        <w:rPr>
          <w:rFonts w:ascii="Arial" w:hAnsi="Arial" w:cs="Arial"/>
          <w:b/>
          <w:bCs/>
          <w:caps/>
          <w:lang w:val="uk-UA"/>
        </w:rPr>
      </w:pPr>
    </w:p>
    <w:p w:rsidR="002774FA" w:rsidRDefault="002774FA" w:rsidP="002774FA">
      <w:pPr>
        <w:spacing w:line="288" w:lineRule="auto"/>
        <w:ind w:left="360"/>
        <w:jc w:val="center"/>
        <w:rPr>
          <w:rFonts w:ascii="Arial" w:hAnsi="Arial" w:cs="Arial"/>
          <w:highlight w:val="yellow"/>
          <w:lang w:val="uk-UA"/>
        </w:rPr>
      </w:pPr>
      <w:r>
        <w:rPr>
          <w:rFonts w:ascii="Arial" w:hAnsi="Arial" w:cs="Arial"/>
          <w:b/>
          <w:bCs/>
          <w:caps/>
          <w:lang w:val="uk-UA"/>
        </w:rPr>
        <w:t>Лекція</w:t>
      </w:r>
      <w:r>
        <w:rPr>
          <w:rFonts w:ascii="Arial" w:hAnsi="Arial" w:cs="Arial"/>
          <w:b/>
          <w:bCs/>
          <w:lang w:val="uk-UA"/>
        </w:rPr>
        <w:t xml:space="preserve"> 15</w:t>
      </w:r>
      <w:r>
        <w:rPr>
          <w:rFonts w:ascii="Arial" w:hAnsi="Arial" w:cs="Arial"/>
          <w:b/>
          <w:bCs/>
          <w:i/>
          <w:lang w:val="uk-UA"/>
        </w:rPr>
        <w:t>.</w:t>
      </w:r>
      <w:r>
        <w:rPr>
          <w:rFonts w:ascii="Arial" w:hAnsi="Arial" w:cs="Arial"/>
          <w:b/>
          <w:bCs/>
          <w:lang w:val="uk-UA"/>
        </w:rPr>
        <w:t xml:space="preserve"> Мінерали цементного каменю. Гідросилікати кальцію</w:t>
      </w:r>
    </w:p>
    <w:p w:rsidR="002774FA" w:rsidRDefault="002774FA" w:rsidP="002774FA">
      <w:pPr>
        <w:pStyle w:val="12"/>
        <w:spacing w:line="276" w:lineRule="auto"/>
        <w:ind w:firstLine="680"/>
        <w:jc w:val="both"/>
        <w:rPr>
          <w:rFonts w:ascii="Arial" w:hAnsi="Arial" w:cs="Arial"/>
          <w:bCs/>
          <w:iCs/>
          <w:sz w:val="24"/>
          <w:szCs w:val="28"/>
          <w:lang w:val="uk-UA"/>
        </w:rPr>
      </w:pPr>
    </w:p>
    <w:p w:rsidR="002774FA" w:rsidRDefault="002774FA" w:rsidP="002774FA">
      <w:pPr>
        <w:pStyle w:val="12"/>
        <w:spacing w:line="276" w:lineRule="auto"/>
        <w:ind w:firstLine="680"/>
        <w:jc w:val="both"/>
        <w:rPr>
          <w:rFonts w:ascii="Arial" w:hAnsi="Arial" w:cs="Arial"/>
          <w:bCs/>
          <w:iCs/>
          <w:sz w:val="24"/>
          <w:szCs w:val="28"/>
          <w:lang w:val="uk-UA"/>
        </w:rPr>
      </w:pPr>
      <w:r>
        <w:rPr>
          <w:rFonts w:ascii="Arial" w:hAnsi="Arial" w:cs="Arial"/>
          <w:bCs/>
          <w:iCs/>
          <w:sz w:val="24"/>
          <w:szCs w:val="28"/>
          <w:lang w:val="uk-UA"/>
        </w:rPr>
        <w:t>При гідратації портландцементу перехід у розчин іонів кальцію Са</w:t>
      </w:r>
      <w:r>
        <w:rPr>
          <w:rFonts w:ascii="Arial" w:hAnsi="Arial" w:cs="Arial"/>
          <w:bCs/>
          <w:iCs/>
          <w:sz w:val="24"/>
          <w:szCs w:val="28"/>
          <w:vertAlign w:val="superscript"/>
          <w:lang w:val="uk-UA"/>
        </w:rPr>
        <w:t>2+</w:t>
      </w:r>
      <w:r>
        <w:rPr>
          <w:rFonts w:ascii="Arial" w:hAnsi="Arial" w:cs="Arial"/>
          <w:bCs/>
          <w:iCs/>
          <w:sz w:val="24"/>
          <w:szCs w:val="28"/>
          <w:lang w:val="uk-UA"/>
        </w:rPr>
        <w:t xml:space="preserve"> та Са(ОН)</w:t>
      </w:r>
      <w:r>
        <w:rPr>
          <w:rFonts w:ascii="Arial" w:hAnsi="Arial" w:cs="Arial"/>
          <w:bCs/>
          <w:iCs/>
          <w:sz w:val="24"/>
          <w:szCs w:val="28"/>
          <w:vertAlign w:val="superscript"/>
          <w:lang w:val="uk-UA"/>
        </w:rPr>
        <w:t>+</w:t>
      </w:r>
      <w:r>
        <w:rPr>
          <w:rFonts w:ascii="Arial" w:hAnsi="Arial" w:cs="Arial"/>
          <w:bCs/>
          <w:iCs/>
          <w:sz w:val="24"/>
          <w:szCs w:val="28"/>
          <w:lang w:val="uk-UA"/>
        </w:rPr>
        <w:t xml:space="preserve"> призводить до утворення на поверхні клінкерного зерна шару, збагаченого кремнеземом. Перехід іонів Si</w:t>
      </w:r>
      <w:r>
        <w:rPr>
          <w:rFonts w:ascii="Arial" w:hAnsi="Arial" w:cs="Arial"/>
          <w:bCs/>
          <w:iCs/>
          <w:sz w:val="24"/>
          <w:szCs w:val="28"/>
          <w:vertAlign w:val="superscript"/>
          <w:lang w:val="uk-UA"/>
        </w:rPr>
        <w:t>4+</w:t>
      </w:r>
      <w:r>
        <w:rPr>
          <w:rFonts w:ascii="Arial" w:hAnsi="Arial" w:cs="Arial"/>
          <w:bCs/>
          <w:iCs/>
          <w:sz w:val="24"/>
          <w:szCs w:val="28"/>
          <w:lang w:val="uk-UA"/>
        </w:rPr>
        <w:t xml:space="preserve"> у розчин під впливом «захоплення» гідроксильного іона малоймовірний при значеннях рН, які властиві процесам гідратації (рН = 11,5), тому на поверхні аліту, беліту завжди зберігається «скелет» із силіційоксигенових іонів (гелевидна фаза). Однак, протонізація має свій вплив</w:t>
      </w:r>
      <w:r w:rsidR="00793094">
        <w:rPr>
          <w:rFonts w:ascii="Arial" w:hAnsi="Arial" w:cs="Arial"/>
          <w:bCs/>
          <w:iCs/>
          <w:sz w:val="24"/>
          <w:szCs w:val="28"/>
          <w:lang w:val="uk-UA"/>
        </w:rPr>
        <w:t xml:space="preserve"> </w:t>
      </w:r>
      <w:r>
        <w:rPr>
          <w:rFonts w:ascii="Arial" w:hAnsi="Arial" w:cs="Arial"/>
          <w:bCs/>
          <w:iCs/>
          <w:sz w:val="24"/>
          <w:szCs w:val="28"/>
          <w:lang w:val="uk-UA"/>
        </w:rPr>
        <w:t>на силу зв'язків у силіці</w:t>
      </w:r>
      <w:r w:rsidR="00F66F83">
        <w:rPr>
          <w:rFonts w:ascii="Arial" w:hAnsi="Arial" w:cs="Arial"/>
          <w:bCs/>
          <w:iCs/>
          <w:sz w:val="24"/>
          <w:szCs w:val="28"/>
          <w:lang w:val="uk-UA"/>
        </w:rPr>
        <w:t>йоксигенових</w:t>
      </w:r>
      <w:r>
        <w:rPr>
          <w:rFonts w:ascii="Arial" w:hAnsi="Arial" w:cs="Arial"/>
          <w:bCs/>
          <w:iCs/>
          <w:sz w:val="24"/>
          <w:szCs w:val="28"/>
          <w:lang w:val="uk-UA"/>
        </w:rPr>
        <w:t xml:space="preserve"> тетраедрах, послаблюючи їх. В результаті відбувається перебудова шару силіцієвих іонів гелевидної фази, які починають вступати у взаємодію з іонами Са</w:t>
      </w:r>
      <w:r>
        <w:rPr>
          <w:rFonts w:ascii="Arial" w:hAnsi="Arial" w:cs="Arial"/>
          <w:bCs/>
          <w:iCs/>
          <w:sz w:val="24"/>
          <w:szCs w:val="28"/>
          <w:vertAlign w:val="superscript"/>
          <w:lang w:val="uk-UA"/>
        </w:rPr>
        <w:t>2+</w:t>
      </w:r>
      <w:r>
        <w:rPr>
          <w:rFonts w:ascii="Arial" w:hAnsi="Arial" w:cs="Arial"/>
          <w:bCs/>
          <w:iCs/>
          <w:sz w:val="24"/>
          <w:szCs w:val="28"/>
          <w:lang w:val="uk-UA"/>
        </w:rPr>
        <w:t>. Продуктом такої взаємодії є нова фаза С-S-H та нові сполуки, що представлені гідросилікатами кальцію.</w:t>
      </w:r>
    </w:p>
    <w:p w:rsidR="002774FA" w:rsidRDefault="002774FA" w:rsidP="002774FA">
      <w:pPr>
        <w:pStyle w:val="12"/>
        <w:spacing w:line="276" w:lineRule="auto"/>
        <w:ind w:firstLine="680"/>
        <w:jc w:val="both"/>
        <w:rPr>
          <w:rFonts w:ascii="Arial" w:hAnsi="Arial" w:cs="Arial"/>
          <w:sz w:val="24"/>
          <w:szCs w:val="24"/>
          <w:lang w:val="uk-UA"/>
        </w:rPr>
      </w:pPr>
      <w:r>
        <w:rPr>
          <w:rFonts w:ascii="Arial" w:hAnsi="Arial" w:cs="Arial"/>
          <w:b/>
          <w:bCs/>
          <w:i/>
          <w:iCs/>
          <w:sz w:val="24"/>
          <w:szCs w:val="24"/>
          <w:lang w:val="uk-UA"/>
        </w:rPr>
        <w:t>Гідросилікати кальцію (С</w:t>
      </w:r>
      <w:r>
        <w:rPr>
          <w:rFonts w:ascii="Arial" w:hAnsi="Arial" w:cs="Arial"/>
          <w:b/>
          <w:bCs/>
          <w:i/>
          <w:iCs/>
          <w:sz w:val="24"/>
          <w:szCs w:val="24"/>
          <w:lang w:val="en-US"/>
        </w:rPr>
        <w:t>S</w:t>
      </w:r>
      <w:r>
        <w:rPr>
          <w:rFonts w:ascii="Arial" w:hAnsi="Arial" w:cs="Arial"/>
          <w:b/>
          <w:bCs/>
          <w:i/>
          <w:iCs/>
          <w:sz w:val="24"/>
          <w:szCs w:val="24"/>
          <w:lang w:val="uk-UA"/>
        </w:rPr>
        <w:t xml:space="preserve">Н). </w:t>
      </w:r>
      <w:r>
        <w:rPr>
          <w:rFonts w:ascii="Arial" w:hAnsi="Arial" w:cs="Arial"/>
          <w:sz w:val="24"/>
          <w:szCs w:val="24"/>
          <w:lang w:val="uk-UA"/>
        </w:rPr>
        <w:t>Гелевидні гідросилікати кальцію, які одержані при кімнатній температурі, можуть мати наступний склад:</w:t>
      </w:r>
    </w:p>
    <w:p w:rsidR="002774FA" w:rsidRDefault="002774FA" w:rsidP="002774FA">
      <w:pPr>
        <w:pStyle w:val="12"/>
        <w:spacing w:line="276" w:lineRule="auto"/>
        <w:ind w:firstLine="680"/>
        <w:jc w:val="both"/>
        <w:rPr>
          <w:rFonts w:ascii="Arial" w:hAnsi="Arial" w:cs="Arial"/>
          <w:sz w:val="24"/>
          <w:szCs w:val="24"/>
          <w:lang w:val="uk-UA"/>
        </w:rPr>
      </w:pPr>
    </w:p>
    <w:p w:rsidR="002774FA" w:rsidRDefault="002774FA" w:rsidP="002774FA">
      <w:pPr>
        <w:pStyle w:val="12"/>
        <w:spacing w:line="276" w:lineRule="auto"/>
        <w:ind w:firstLine="680"/>
        <w:jc w:val="both"/>
        <w:rPr>
          <w:rFonts w:ascii="Arial" w:hAnsi="Arial" w:cs="Arial"/>
          <w:sz w:val="24"/>
          <w:szCs w:val="24"/>
          <w:lang w:val="uk-UA"/>
        </w:rPr>
      </w:pPr>
      <w:r>
        <w:rPr>
          <w:rFonts w:ascii="Arial" w:hAnsi="Arial" w:cs="Arial"/>
          <w:sz w:val="24"/>
          <w:szCs w:val="24"/>
          <w:lang w:val="uk-UA"/>
        </w:rPr>
        <w:t xml:space="preserve">- високоосновні </w:t>
      </w:r>
      <w:r>
        <w:rPr>
          <w:rFonts w:ascii="Arial" w:hAnsi="Arial" w:cs="Arial"/>
          <w:sz w:val="24"/>
          <w:szCs w:val="24"/>
        </w:rPr>
        <w:t>C</w:t>
      </w:r>
      <w:r>
        <w:rPr>
          <w:rFonts w:ascii="Arial" w:hAnsi="Arial" w:cs="Arial"/>
          <w:sz w:val="24"/>
          <w:szCs w:val="24"/>
          <w:vertAlign w:val="subscript"/>
          <w:lang w:val="uk-UA"/>
        </w:rPr>
        <w:t>2</w:t>
      </w:r>
      <w:r>
        <w:rPr>
          <w:rFonts w:ascii="Arial" w:hAnsi="Arial" w:cs="Arial"/>
          <w:sz w:val="24"/>
          <w:szCs w:val="24"/>
        </w:rPr>
        <w:t>SH</w:t>
      </w:r>
      <w:r>
        <w:rPr>
          <w:rFonts w:ascii="Arial" w:hAnsi="Arial" w:cs="Arial"/>
          <w:sz w:val="24"/>
          <w:szCs w:val="24"/>
          <w:vertAlign w:val="subscript"/>
          <w:lang w:val="uk-UA"/>
        </w:rPr>
        <w:t>2</w:t>
      </w:r>
      <w:r>
        <w:rPr>
          <w:rFonts w:ascii="Arial" w:hAnsi="Arial" w:cs="Arial"/>
          <w:sz w:val="24"/>
          <w:szCs w:val="24"/>
          <w:lang w:val="uk-UA"/>
        </w:rPr>
        <w:t xml:space="preserve">, </w:t>
      </w:r>
      <w:r>
        <w:rPr>
          <w:rFonts w:ascii="Arial" w:hAnsi="Arial" w:cs="Arial"/>
          <w:sz w:val="24"/>
          <w:szCs w:val="24"/>
        </w:rPr>
        <w:t>CSH</w:t>
      </w:r>
      <w:r>
        <w:rPr>
          <w:rFonts w:ascii="Arial" w:hAnsi="Arial" w:cs="Arial"/>
          <w:sz w:val="24"/>
          <w:szCs w:val="24"/>
          <w:lang w:val="uk-UA"/>
        </w:rPr>
        <w:t xml:space="preserve">(ІІ) </w:t>
      </w:r>
      <w:r>
        <w:rPr>
          <w:rFonts w:ascii="Arial" w:hAnsi="Arial" w:cs="Arial"/>
          <w:sz w:val="24"/>
          <w:szCs w:val="24"/>
        </w:rPr>
        <w:t>C</w:t>
      </w:r>
      <w:r>
        <w:rPr>
          <w:rFonts w:ascii="Arial" w:hAnsi="Arial" w:cs="Arial"/>
          <w:sz w:val="24"/>
          <w:szCs w:val="24"/>
          <w:lang w:val="uk-UA"/>
        </w:rPr>
        <w:t>/</w:t>
      </w:r>
      <w:r>
        <w:rPr>
          <w:rFonts w:ascii="Arial" w:hAnsi="Arial" w:cs="Arial"/>
          <w:sz w:val="24"/>
          <w:szCs w:val="24"/>
        </w:rPr>
        <w:t>S</w:t>
      </w:r>
      <w:r>
        <w:rPr>
          <w:rFonts w:ascii="Arial" w:hAnsi="Arial" w:cs="Arial"/>
          <w:sz w:val="24"/>
          <w:szCs w:val="24"/>
          <w:lang w:val="uk-UA"/>
        </w:rPr>
        <w:t>&gt;1,5;</w:t>
      </w:r>
    </w:p>
    <w:p w:rsidR="002774FA" w:rsidRDefault="002774FA" w:rsidP="002774FA">
      <w:pPr>
        <w:pStyle w:val="12"/>
        <w:spacing w:line="276" w:lineRule="auto"/>
        <w:ind w:firstLine="680"/>
        <w:jc w:val="both"/>
        <w:rPr>
          <w:rFonts w:ascii="Arial" w:hAnsi="Arial" w:cs="Arial"/>
          <w:sz w:val="24"/>
          <w:szCs w:val="24"/>
          <w:lang w:val="uk-UA"/>
        </w:rPr>
      </w:pPr>
      <w:r>
        <w:rPr>
          <w:rFonts w:ascii="Arial" w:hAnsi="Arial" w:cs="Arial"/>
          <w:sz w:val="24"/>
          <w:szCs w:val="24"/>
          <w:lang w:val="uk-UA"/>
        </w:rPr>
        <w:t xml:space="preserve">- низькоосновні </w:t>
      </w:r>
      <w:r>
        <w:rPr>
          <w:rFonts w:ascii="Arial" w:hAnsi="Arial" w:cs="Arial"/>
          <w:sz w:val="24"/>
          <w:szCs w:val="24"/>
        </w:rPr>
        <w:t>CSH</w:t>
      </w:r>
      <w:r>
        <w:rPr>
          <w:rFonts w:ascii="Arial" w:hAnsi="Arial" w:cs="Arial"/>
          <w:sz w:val="24"/>
          <w:szCs w:val="24"/>
        </w:rPr>
        <w:sym w:font="Symbol" w:char="F028"/>
      </w:r>
      <w:r>
        <w:rPr>
          <w:rFonts w:ascii="Arial" w:hAnsi="Arial" w:cs="Arial"/>
          <w:sz w:val="24"/>
          <w:szCs w:val="24"/>
        </w:rPr>
        <w:t>B</w:t>
      </w:r>
      <w:r>
        <w:rPr>
          <w:rFonts w:ascii="Arial" w:hAnsi="Arial" w:cs="Arial"/>
          <w:sz w:val="24"/>
          <w:szCs w:val="24"/>
        </w:rPr>
        <w:sym w:font="Symbol" w:char="F029"/>
      </w:r>
      <w:r>
        <w:rPr>
          <w:rFonts w:ascii="Arial" w:hAnsi="Arial" w:cs="Arial"/>
          <w:sz w:val="24"/>
          <w:szCs w:val="24"/>
          <w:lang w:val="uk-UA"/>
        </w:rPr>
        <w:t xml:space="preserve">, </w:t>
      </w:r>
      <w:r>
        <w:rPr>
          <w:rFonts w:ascii="Arial" w:hAnsi="Arial" w:cs="Arial"/>
          <w:sz w:val="24"/>
          <w:szCs w:val="24"/>
        </w:rPr>
        <w:t>CSH</w:t>
      </w:r>
      <w:r>
        <w:rPr>
          <w:rFonts w:ascii="Arial" w:hAnsi="Arial" w:cs="Arial"/>
          <w:sz w:val="24"/>
          <w:szCs w:val="24"/>
        </w:rPr>
        <w:sym w:font="Symbol" w:char="F028"/>
      </w:r>
      <w:r>
        <w:rPr>
          <w:rFonts w:ascii="Arial" w:hAnsi="Arial" w:cs="Arial"/>
          <w:sz w:val="24"/>
          <w:szCs w:val="24"/>
          <w:lang w:val="uk-UA"/>
        </w:rPr>
        <w:t>І</w:t>
      </w:r>
      <w:r>
        <w:rPr>
          <w:rFonts w:ascii="Arial" w:hAnsi="Arial" w:cs="Arial"/>
          <w:sz w:val="24"/>
          <w:szCs w:val="24"/>
        </w:rPr>
        <w:sym w:font="Symbol" w:char="F029"/>
      </w:r>
      <w:r>
        <w:rPr>
          <w:rFonts w:ascii="Arial" w:hAnsi="Arial" w:cs="Arial"/>
          <w:sz w:val="24"/>
          <w:szCs w:val="24"/>
          <w:lang w:val="uk-UA"/>
        </w:rPr>
        <w:t xml:space="preserve"> </w:t>
      </w:r>
      <w:r>
        <w:rPr>
          <w:rFonts w:ascii="Arial" w:hAnsi="Arial" w:cs="Arial"/>
          <w:sz w:val="24"/>
          <w:szCs w:val="24"/>
        </w:rPr>
        <w:t>C</w:t>
      </w:r>
      <w:r>
        <w:rPr>
          <w:rFonts w:ascii="Arial" w:hAnsi="Arial" w:cs="Arial"/>
          <w:sz w:val="24"/>
          <w:szCs w:val="24"/>
          <w:lang w:val="uk-UA"/>
        </w:rPr>
        <w:t>/</w:t>
      </w:r>
      <w:r>
        <w:rPr>
          <w:rFonts w:ascii="Arial" w:hAnsi="Arial" w:cs="Arial"/>
          <w:sz w:val="24"/>
          <w:szCs w:val="24"/>
        </w:rPr>
        <w:t>S</w:t>
      </w:r>
      <w:r>
        <w:rPr>
          <w:rFonts w:ascii="Arial" w:hAnsi="Arial" w:cs="Arial"/>
          <w:sz w:val="24"/>
          <w:szCs w:val="24"/>
          <w:lang w:val="uk-UA"/>
        </w:rPr>
        <w:t xml:space="preserve">&lt;1,5. </w:t>
      </w:r>
    </w:p>
    <w:p w:rsidR="002774FA" w:rsidRDefault="002774FA" w:rsidP="002774FA">
      <w:pPr>
        <w:pStyle w:val="12"/>
        <w:spacing w:line="276" w:lineRule="auto"/>
        <w:ind w:firstLine="680"/>
        <w:jc w:val="both"/>
        <w:rPr>
          <w:rFonts w:ascii="Arial" w:hAnsi="Arial" w:cs="Arial"/>
          <w:sz w:val="24"/>
          <w:szCs w:val="24"/>
          <w:lang w:val="uk-UA"/>
        </w:rPr>
      </w:pPr>
      <w:r>
        <w:rPr>
          <w:rFonts w:ascii="Arial" w:hAnsi="Arial" w:cs="Arial"/>
          <w:sz w:val="24"/>
          <w:szCs w:val="24"/>
          <w:lang w:val="uk-UA"/>
        </w:rPr>
        <w:t>При  температурі 20°С і концентрації CaO більше 1,5 ммоль/дм</w:t>
      </w:r>
      <w:r>
        <w:rPr>
          <w:rFonts w:ascii="Arial" w:hAnsi="Arial" w:cs="Arial"/>
          <w:sz w:val="24"/>
          <w:szCs w:val="24"/>
          <w:vertAlign w:val="superscript"/>
          <w:lang w:val="uk-UA"/>
        </w:rPr>
        <w:t>3</w:t>
      </w:r>
      <w:r>
        <w:rPr>
          <w:rFonts w:ascii="Arial" w:hAnsi="Arial" w:cs="Arial"/>
          <w:sz w:val="24"/>
          <w:szCs w:val="24"/>
          <w:lang w:val="uk-UA"/>
        </w:rPr>
        <w:t>, наявність більш високої концентрації CaO, що відповідає утворенню насиченого і пересиченого розчину, сприяє синтезу C</w:t>
      </w:r>
      <w:r>
        <w:rPr>
          <w:rFonts w:ascii="Arial" w:hAnsi="Arial" w:cs="Arial"/>
          <w:sz w:val="24"/>
          <w:szCs w:val="24"/>
          <w:vertAlign w:val="subscript"/>
          <w:lang w:val="uk-UA"/>
        </w:rPr>
        <w:t>2</w:t>
      </w:r>
      <w:r>
        <w:rPr>
          <w:rFonts w:ascii="Arial" w:hAnsi="Arial" w:cs="Arial"/>
          <w:sz w:val="24"/>
          <w:szCs w:val="24"/>
          <w:lang w:val="uk-UA"/>
        </w:rPr>
        <w:t>SH</w:t>
      </w:r>
      <w:r>
        <w:rPr>
          <w:rFonts w:ascii="Arial" w:hAnsi="Arial" w:cs="Arial"/>
          <w:sz w:val="24"/>
          <w:szCs w:val="24"/>
          <w:vertAlign w:val="subscript"/>
          <w:lang w:val="uk-UA"/>
        </w:rPr>
        <w:t>2</w:t>
      </w:r>
      <w:r>
        <w:rPr>
          <w:rFonts w:ascii="Arial" w:hAnsi="Arial" w:cs="Arial"/>
          <w:sz w:val="24"/>
          <w:szCs w:val="24"/>
          <w:lang w:val="uk-UA"/>
        </w:rPr>
        <w:t xml:space="preserve"> або CSH(ІІ). Однак при зменшенні в розчині концентрації Ca(OH)</w:t>
      </w:r>
      <w:r>
        <w:rPr>
          <w:rFonts w:ascii="Arial" w:hAnsi="Arial" w:cs="Arial"/>
          <w:sz w:val="24"/>
          <w:szCs w:val="24"/>
          <w:vertAlign w:val="subscript"/>
          <w:lang w:val="uk-UA"/>
        </w:rPr>
        <w:t>2</w:t>
      </w:r>
      <w:r>
        <w:rPr>
          <w:rFonts w:ascii="Arial" w:hAnsi="Arial" w:cs="Arial"/>
          <w:sz w:val="24"/>
          <w:szCs w:val="24"/>
          <w:lang w:val="uk-UA"/>
        </w:rPr>
        <w:t>, високоосновні гідросилікати  розпадаються на CSH(І) і Ca(OH)</w:t>
      </w:r>
      <w:r>
        <w:rPr>
          <w:rFonts w:ascii="Arial" w:hAnsi="Arial" w:cs="Arial"/>
          <w:sz w:val="24"/>
          <w:szCs w:val="24"/>
          <w:vertAlign w:val="subscript"/>
          <w:lang w:val="uk-UA"/>
        </w:rPr>
        <w:t>2</w:t>
      </w:r>
      <w:r>
        <w:rPr>
          <w:rFonts w:ascii="Arial" w:hAnsi="Arial" w:cs="Arial"/>
          <w:sz w:val="24"/>
          <w:szCs w:val="24"/>
          <w:lang w:val="uk-UA"/>
        </w:rPr>
        <w:t>.</w:t>
      </w:r>
    </w:p>
    <w:p w:rsidR="00623E19" w:rsidRDefault="00623E19" w:rsidP="002774FA">
      <w:pPr>
        <w:pStyle w:val="12"/>
        <w:spacing w:line="276" w:lineRule="auto"/>
        <w:ind w:firstLine="680"/>
        <w:jc w:val="both"/>
        <w:rPr>
          <w:rFonts w:ascii="Arial" w:hAnsi="Arial" w:cs="Arial"/>
          <w:sz w:val="24"/>
          <w:szCs w:val="24"/>
          <w:lang w:val="uk-UA"/>
        </w:rPr>
      </w:pPr>
    </w:p>
    <w:p w:rsidR="002774FA" w:rsidRDefault="002774FA" w:rsidP="002774FA">
      <w:pPr>
        <w:pStyle w:val="12"/>
        <w:spacing w:line="276" w:lineRule="auto"/>
        <w:jc w:val="center"/>
        <w:rPr>
          <w:rFonts w:ascii="Arial" w:hAnsi="Arial" w:cs="Arial"/>
          <w:sz w:val="24"/>
          <w:szCs w:val="24"/>
          <w:lang w:val="uk-UA"/>
        </w:rPr>
      </w:pPr>
      <w:r>
        <w:rPr>
          <w:rFonts w:ascii="Arial" w:hAnsi="Arial" w:cs="Arial"/>
          <w:noProof/>
          <w:sz w:val="24"/>
          <w:szCs w:val="24"/>
          <w:lang w:val="en-US" w:eastAsia="en-US"/>
        </w:rPr>
        <w:drawing>
          <wp:inline distT="0" distB="0" distL="0" distR="0">
            <wp:extent cx="2104292" cy="1759206"/>
            <wp:effectExtent l="1905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
                    <pic:cNvPicPr>
                      <a:picLocks noChangeAspect="1" noChangeArrowheads="1"/>
                    </pic:cNvPicPr>
                  </pic:nvPicPr>
                  <pic:blipFill>
                    <a:blip r:embed="rId227" cstate="print">
                      <a:lum bright="21000" contrast="12000"/>
                      <a:extLst>
                        <a:ext uri="{28A0092B-C50C-407E-A947-70E740481C1C}">
                          <a14:useLocalDpi xmlns:a14="http://schemas.microsoft.com/office/drawing/2010/main" val="0"/>
                        </a:ext>
                      </a:extLst>
                    </a:blip>
                    <a:srcRect/>
                    <a:stretch>
                      <a:fillRect/>
                    </a:stretch>
                  </pic:blipFill>
                  <pic:spPr bwMode="auto">
                    <a:xfrm>
                      <a:off x="0" y="0"/>
                      <a:ext cx="2104032" cy="1758989"/>
                    </a:xfrm>
                    <a:prstGeom prst="rect">
                      <a:avLst/>
                    </a:prstGeom>
                    <a:noFill/>
                    <a:ln>
                      <a:noFill/>
                    </a:ln>
                  </pic:spPr>
                </pic:pic>
              </a:graphicData>
            </a:graphic>
          </wp:inline>
        </w:drawing>
      </w:r>
    </w:p>
    <w:p w:rsidR="002774FA" w:rsidRDefault="002774FA" w:rsidP="002774FA">
      <w:pPr>
        <w:pStyle w:val="12"/>
        <w:spacing w:line="276" w:lineRule="auto"/>
        <w:ind w:firstLine="680"/>
        <w:jc w:val="center"/>
        <w:rPr>
          <w:rFonts w:ascii="Arial" w:hAnsi="Arial" w:cs="Arial"/>
          <w:sz w:val="24"/>
          <w:szCs w:val="24"/>
          <w:lang w:val="uk-UA"/>
        </w:rPr>
      </w:pPr>
    </w:p>
    <w:p w:rsidR="002774FA" w:rsidRDefault="002774FA" w:rsidP="002774FA">
      <w:pPr>
        <w:pStyle w:val="12"/>
        <w:spacing w:line="276" w:lineRule="auto"/>
        <w:ind w:firstLine="680"/>
        <w:jc w:val="center"/>
        <w:rPr>
          <w:rFonts w:ascii="Arial" w:hAnsi="Arial" w:cs="Arial"/>
          <w:sz w:val="24"/>
          <w:szCs w:val="24"/>
          <w:lang w:val="uk-UA"/>
        </w:rPr>
      </w:pPr>
      <w:r>
        <w:rPr>
          <w:rFonts w:ascii="Arial" w:hAnsi="Arial" w:cs="Arial"/>
          <w:sz w:val="24"/>
          <w:szCs w:val="24"/>
          <w:lang w:val="uk-UA"/>
        </w:rPr>
        <w:t>Рис.120. Гідросилікати кальці</w:t>
      </w:r>
      <w:r w:rsidR="00F66F83">
        <w:rPr>
          <w:rFonts w:ascii="Arial" w:hAnsi="Arial" w:cs="Arial"/>
          <w:sz w:val="24"/>
          <w:szCs w:val="24"/>
          <w:lang w:val="uk-UA"/>
        </w:rPr>
        <w:t>ю</w:t>
      </w:r>
      <w:r>
        <w:rPr>
          <w:rFonts w:ascii="Arial" w:hAnsi="Arial" w:cs="Arial"/>
          <w:sz w:val="24"/>
          <w:szCs w:val="24"/>
          <w:lang w:val="uk-UA"/>
        </w:rPr>
        <w:t xml:space="preserve">: </w:t>
      </w:r>
      <w:r>
        <w:rPr>
          <w:rFonts w:ascii="Arial" w:hAnsi="Arial" w:cs="Arial"/>
          <w:sz w:val="24"/>
          <w:szCs w:val="24"/>
        </w:rPr>
        <w:t>С-S-H</w:t>
      </w:r>
      <w:r>
        <w:rPr>
          <w:rFonts w:ascii="Arial" w:hAnsi="Arial" w:cs="Arial"/>
          <w:sz w:val="24"/>
          <w:szCs w:val="24"/>
          <w:lang w:val="uk-UA"/>
        </w:rPr>
        <w:t>(</w:t>
      </w:r>
      <w:r>
        <w:rPr>
          <w:rFonts w:ascii="Arial" w:hAnsi="Arial" w:cs="Arial"/>
          <w:sz w:val="24"/>
          <w:szCs w:val="24"/>
        </w:rPr>
        <w:t>II</w:t>
      </w:r>
      <w:r>
        <w:rPr>
          <w:rFonts w:ascii="Arial" w:hAnsi="Arial" w:cs="Arial"/>
          <w:sz w:val="24"/>
          <w:szCs w:val="24"/>
          <w:lang w:val="uk-UA"/>
        </w:rPr>
        <w:t>)</w:t>
      </w:r>
      <w:r>
        <w:rPr>
          <w:rFonts w:ascii="Arial" w:hAnsi="Arial" w:cs="Arial"/>
          <w:sz w:val="24"/>
          <w:szCs w:val="24"/>
        </w:rPr>
        <w:t xml:space="preserve"> (ліворуч) и С-S-H</w:t>
      </w:r>
      <w:r>
        <w:rPr>
          <w:rFonts w:ascii="Arial" w:hAnsi="Arial" w:cs="Arial"/>
          <w:sz w:val="24"/>
          <w:szCs w:val="24"/>
          <w:lang w:val="uk-UA"/>
        </w:rPr>
        <w:t>(</w:t>
      </w:r>
      <w:r>
        <w:rPr>
          <w:rFonts w:ascii="Arial" w:hAnsi="Arial" w:cs="Arial"/>
          <w:sz w:val="24"/>
          <w:szCs w:val="24"/>
        </w:rPr>
        <w:t>I</w:t>
      </w:r>
      <w:r>
        <w:rPr>
          <w:rFonts w:ascii="Arial" w:hAnsi="Arial" w:cs="Arial"/>
          <w:sz w:val="24"/>
          <w:szCs w:val="24"/>
          <w:lang w:val="uk-UA"/>
        </w:rPr>
        <w:t>)</w:t>
      </w:r>
      <w:r>
        <w:rPr>
          <w:rFonts w:ascii="Arial" w:hAnsi="Arial" w:cs="Arial"/>
          <w:sz w:val="24"/>
          <w:szCs w:val="24"/>
        </w:rPr>
        <w:t xml:space="preserve"> (праворуч)</w:t>
      </w:r>
    </w:p>
    <w:p w:rsidR="002774FA" w:rsidRDefault="002774FA" w:rsidP="002774FA">
      <w:pPr>
        <w:pStyle w:val="12"/>
        <w:spacing w:line="276" w:lineRule="auto"/>
        <w:ind w:firstLine="680"/>
        <w:jc w:val="both"/>
        <w:rPr>
          <w:rFonts w:ascii="Arial" w:hAnsi="Arial" w:cs="Arial"/>
          <w:sz w:val="24"/>
          <w:szCs w:val="24"/>
        </w:rPr>
      </w:pPr>
    </w:p>
    <w:p w:rsidR="002774FA" w:rsidRDefault="002774FA" w:rsidP="002774FA">
      <w:pPr>
        <w:pStyle w:val="12"/>
        <w:spacing w:line="276" w:lineRule="auto"/>
        <w:ind w:firstLine="680"/>
        <w:jc w:val="both"/>
        <w:rPr>
          <w:rFonts w:ascii="Arial" w:hAnsi="Arial" w:cs="Arial"/>
          <w:sz w:val="24"/>
          <w:szCs w:val="24"/>
        </w:rPr>
      </w:pPr>
      <w:r>
        <w:rPr>
          <w:rFonts w:ascii="Arial" w:hAnsi="Arial" w:cs="Arial"/>
          <w:sz w:val="24"/>
          <w:szCs w:val="24"/>
        </w:rPr>
        <w:t>Високоосновн</w:t>
      </w:r>
      <w:r>
        <w:rPr>
          <w:rFonts w:ascii="Arial" w:hAnsi="Arial" w:cs="Arial"/>
          <w:sz w:val="24"/>
          <w:szCs w:val="24"/>
          <w:lang w:val="uk-UA"/>
        </w:rPr>
        <w:t>і</w:t>
      </w:r>
      <w:r>
        <w:rPr>
          <w:rFonts w:ascii="Arial" w:hAnsi="Arial" w:cs="Arial"/>
          <w:sz w:val="24"/>
          <w:szCs w:val="24"/>
        </w:rPr>
        <w:t xml:space="preserve"> С-S-H (II) кристалізуються у вигляді найтонших пластинок (пелюсток</w:t>
      </w:r>
      <w:r>
        <w:rPr>
          <w:rFonts w:ascii="Arial" w:hAnsi="Arial" w:cs="Arial"/>
          <w:sz w:val="24"/>
          <w:szCs w:val="24"/>
          <w:lang w:val="uk-UA"/>
        </w:rPr>
        <w:t>, лусочок</w:t>
      </w:r>
      <w:r>
        <w:rPr>
          <w:rFonts w:ascii="Arial" w:hAnsi="Arial" w:cs="Arial"/>
          <w:sz w:val="24"/>
          <w:szCs w:val="24"/>
        </w:rPr>
        <w:t>). Довжина кристалів може досягати декількох десятків і навіть сотень нанометрів. Зі зниженням основності тонкі пелюстки, що нагадують фольгу, починають висихати і скручуватися, утворюючи волокна з внутрішньою порожниною (рис.</w:t>
      </w:r>
      <w:r>
        <w:rPr>
          <w:rFonts w:ascii="Arial" w:hAnsi="Arial" w:cs="Arial"/>
          <w:sz w:val="24"/>
          <w:szCs w:val="24"/>
          <w:lang w:val="uk-UA"/>
        </w:rPr>
        <w:t>120</w:t>
      </w:r>
      <w:r>
        <w:rPr>
          <w:rFonts w:ascii="Arial" w:hAnsi="Arial" w:cs="Arial"/>
          <w:sz w:val="24"/>
          <w:szCs w:val="24"/>
        </w:rPr>
        <w:t>) і переходять в низькоосновні С-S-H (I).</w:t>
      </w:r>
    </w:p>
    <w:p w:rsidR="002774FA" w:rsidRDefault="002774FA" w:rsidP="002774FA">
      <w:pPr>
        <w:pStyle w:val="12"/>
        <w:spacing w:line="276" w:lineRule="auto"/>
        <w:ind w:firstLine="680"/>
        <w:jc w:val="both"/>
        <w:rPr>
          <w:rFonts w:ascii="Arial" w:hAnsi="Arial" w:cs="Arial"/>
          <w:sz w:val="24"/>
          <w:szCs w:val="24"/>
          <w:lang w:val="uk-UA"/>
        </w:rPr>
      </w:pPr>
      <w:r>
        <w:rPr>
          <w:rFonts w:ascii="Arial" w:hAnsi="Arial" w:cs="Arial"/>
          <w:sz w:val="24"/>
          <w:szCs w:val="24"/>
        </w:rPr>
        <w:t>Низькоосновні гідросилікати кальцію характеризуються підвищеними показниками міцності</w:t>
      </w:r>
      <w:r>
        <w:rPr>
          <w:rFonts w:ascii="Arial" w:hAnsi="Arial" w:cs="Arial"/>
          <w:sz w:val="24"/>
          <w:szCs w:val="24"/>
          <w:lang w:val="uk-UA"/>
        </w:rPr>
        <w:t xml:space="preserve"> порівняно з</w:t>
      </w:r>
      <w:r>
        <w:rPr>
          <w:rFonts w:ascii="Arial" w:hAnsi="Arial" w:cs="Arial"/>
          <w:sz w:val="24"/>
          <w:szCs w:val="24"/>
        </w:rPr>
        <w:t xml:space="preserve"> високоосновн</w:t>
      </w:r>
      <w:r>
        <w:rPr>
          <w:rFonts w:ascii="Arial" w:hAnsi="Arial" w:cs="Arial"/>
          <w:sz w:val="24"/>
          <w:szCs w:val="24"/>
          <w:lang w:val="uk-UA"/>
        </w:rPr>
        <w:t>ими</w:t>
      </w:r>
      <w:r>
        <w:rPr>
          <w:rFonts w:ascii="Arial" w:hAnsi="Arial" w:cs="Arial"/>
          <w:sz w:val="24"/>
          <w:szCs w:val="24"/>
        </w:rPr>
        <w:t>. Це явище пов'язують з тим, що С-S-H(II) містять переважно слаб</w:t>
      </w:r>
      <w:r>
        <w:rPr>
          <w:rFonts w:ascii="Arial" w:hAnsi="Arial" w:cs="Arial"/>
          <w:sz w:val="24"/>
          <w:szCs w:val="24"/>
          <w:lang w:val="uk-UA"/>
        </w:rPr>
        <w:t>кі</w:t>
      </w:r>
      <w:r>
        <w:rPr>
          <w:rFonts w:ascii="Arial" w:hAnsi="Arial" w:cs="Arial"/>
          <w:sz w:val="24"/>
          <w:szCs w:val="24"/>
        </w:rPr>
        <w:t>ші кальцій</w:t>
      </w:r>
      <w:r>
        <w:rPr>
          <w:rFonts w:ascii="Arial" w:hAnsi="Arial" w:cs="Arial"/>
          <w:sz w:val="24"/>
          <w:szCs w:val="24"/>
          <w:lang w:val="uk-UA"/>
        </w:rPr>
        <w:t>оксигенові</w:t>
      </w:r>
      <w:r>
        <w:rPr>
          <w:rFonts w:ascii="Arial" w:hAnsi="Arial" w:cs="Arial"/>
          <w:sz w:val="24"/>
          <w:szCs w:val="24"/>
        </w:rPr>
        <w:t xml:space="preserve"> зв'язк</w:t>
      </w:r>
      <w:r>
        <w:rPr>
          <w:rFonts w:ascii="Arial" w:hAnsi="Arial" w:cs="Arial"/>
          <w:sz w:val="24"/>
          <w:szCs w:val="24"/>
          <w:lang w:val="uk-UA"/>
        </w:rPr>
        <w:t>и</w:t>
      </w:r>
      <w:r>
        <w:rPr>
          <w:rFonts w:ascii="Arial" w:hAnsi="Arial" w:cs="Arial"/>
          <w:sz w:val="24"/>
          <w:szCs w:val="24"/>
        </w:rPr>
        <w:t>, і це негативно позначається на показниках міцності цементного каменю.</w:t>
      </w:r>
    </w:p>
    <w:p w:rsidR="002774FA" w:rsidRDefault="002774FA" w:rsidP="002774FA">
      <w:pPr>
        <w:pStyle w:val="12"/>
        <w:spacing w:line="276" w:lineRule="auto"/>
        <w:ind w:firstLine="680"/>
        <w:jc w:val="both"/>
        <w:rPr>
          <w:rFonts w:ascii="Arial" w:hAnsi="Arial" w:cs="Arial"/>
          <w:sz w:val="24"/>
          <w:szCs w:val="24"/>
          <w:lang w:val="uk-UA"/>
        </w:rPr>
      </w:pPr>
      <w:r>
        <w:rPr>
          <w:rFonts w:ascii="Arial" w:hAnsi="Arial" w:cs="Arial"/>
          <w:sz w:val="24"/>
          <w:szCs w:val="24"/>
          <w:lang w:val="uk-UA"/>
        </w:rPr>
        <w:t xml:space="preserve">Встановлено, що основним силіційоксигеновим радикалом в гідросилікатах є діортогруппа </w:t>
      </w:r>
      <w:r>
        <w:rPr>
          <w:rFonts w:ascii="Arial" w:hAnsi="Arial" w:cs="Arial"/>
          <w:sz w:val="24"/>
          <w:szCs w:val="24"/>
        </w:rPr>
        <w:sym w:font="Symbol" w:char="F05B"/>
      </w:r>
      <w:r>
        <w:rPr>
          <w:rFonts w:ascii="Arial" w:hAnsi="Arial" w:cs="Arial"/>
          <w:sz w:val="24"/>
          <w:szCs w:val="24"/>
        </w:rPr>
        <w:t>Si</w:t>
      </w:r>
      <w:r>
        <w:rPr>
          <w:rFonts w:ascii="Arial" w:hAnsi="Arial" w:cs="Arial"/>
          <w:sz w:val="24"/>
          <w:szCs w:val="24"/>
          <w:vertAlign w:val="subscript"/>
          <w:lang w:val="uk-UA"/>
        </w:rPr>
        <w:t>2</w:t>
      </w:r>
      <w:r>
        <w:rPr>
          <w:rFonts w:ascii="Arial" w:hAnsi="Arial" w:cs="Arial"/>
          <w:sz w:val="24"/>
          <w:szCs w:val="24"/>
        </w:rPr>
        <w:t>O</w:t>
      </w:r>
      <w:r>
        <w:rPr>
          <w:rFonts w:ascii="Arial" w:hAnsi="Arial" w:cs="Arial"/>
          <w:sz w:val="24"/>
          <w:szCs w:val="24"/>
          <w:vertAlign w:val="subscript"/>
          <w:lang w:val="uk-UA"/>
        </w:rPr>
        <w:t>7</w:t>
      </w:r>
      <w:r>
        <w:rPr>
          <w:rFonts w:ascii="Arial" w:hAnsi="Arial" w:cs="Arial"/>
          <w:sz w:val="24"/>
          <w:szCs w:val="24"/>
        </w:rPr>
        <w:sym w:font="Symbol" w:char="F05D"/>
      </w:r>
      <w:r>
        <w:rPr>
          <w:rFonts w:ascii="Arial" w:hAnsi="Arial" w:cs="Arial"/>
          <w:sz w:val="24"/>
          <w:szCs w:val="24"/>
          <w:vertAlign w:val="superscript"/>
          <w:lang w:val="uk-UA"/>
        </w:rPr>
        <w:t>6-</w:t>
      </w:r>
      <w:r>
        <w:rPr>
          <w:rFonts w:ascii="Arial" w:hAnsi="Arial" w:cs="Arial"/>
          <w:sz w:val="24"/>
          <w:szCs w:val="24"/>
          <w:lang w:val="uk-UA"/>
        </w:rPr>
        <w:t xml:space="preserve">, яка складається з двох тетраедрів, з'єднаних вершинами через атом оксигену. Аніон </w:t>
      </w:r>
      <w:r>
        <w:rPr>
          <w:rFonts w:ascii="Arial" w:hAnsi="Arial" w:cs="Arial"/>
          <w:sz w:val="24"/>
          <w:szCs w:val="24"/>
        </w:rPr>
        <w:sym w:font="Symbol" w:char="F05B"/>
      </w:r>
      <w:r>
        <w:rPr>
          <w:rFonts w:ascii="Arial" w:hAnsi="Arial" w:cs="Arial"/>
          <w:sz w:val="24"/>
          <w:szCs w:val="24"/>
        </w:rPr>
        <w:t>Si</w:t>
      </w:r>
      <w:r>
        <w:rPr>
          <w:rFonts w:ascii="Arial" w:hAnsi="Arial" w:cs="Arial"/>
          <w:sz w:val="24"/>
          <w:szCs w:val="24"/>
          <w:vertAlign w:val="subscript"/>
          <w:lang w:val="uk-UA"/>
        </w:rPr>
        <w:t>2</w:t>
      </w:r>
      <w:r>
        <w:rPr>
          <w:rFonts w:ascii="Arial" w:hAnsi="Arial" w:cs="Arial"/>
          <w:sz w:val="24"/>
          <w:szCs w:val="24"/>
        </w:rPr>
        <w:t>O</w:t>
      </w:r>
      <w:r>
        <w:rPr>
          <w:rFonts w:ascii="Arial" w:hAnsi="Arial" w:cs="Arial"/>
          <w:sz w:val="24"/>
          <w:szCs w:val="24"/>
          <w:vertAlign w:val="subscript"/>
          <w:lang w:val="uk-UA"/>
        </w:rPr>
        <w:t>7</w:t>
      </w:r>
      <w:r>
        <w:rPr>
          <w:rFonts w:ascii="Arial" w:hAnsi="Arial" w:cs="Arial"/>
          <w:sz w:val="24"/>
          <w:szCs w:val="24"/>
        </w:rPr>
        <w:sym w:font="Symbol" w:char="F05D"/>
      </w:r>
      <w:r>
        <w:rPr>
          <w:rFonts w:ascii="Arial" w:hAnsi="Arial" w:cs="Arial"/>
          <w:sz w:val="24"/>
          <w:szCs w:val="24"/>
          <w:vertAlign w:val="superscript"/>
          <w:lang w:val="uk-UA"/>
        </w:rPr>
        <w:t>6-</w:t>
      </w:r>
      <w:r>
        <w:rPr>
          <w:rFonts w:ascii="Arial" w:hAnsi="Arial" w:cs="Arial"/>
          <w:sz w:val="24"/>
          <w:szCs w:val="24"/>
          <w:lang w:val="uk-UA"/>
        </w:rPr>
        <w:t xml:space="preserve"> лежить в основі побудови нових силіційоксигенових ланцюжків, стрічок, сіток і кілець.</w:t>
      </w:r>
    </w:p>
    <w:p w:rsidR="002774FA" w:rsidRDefault="002774FA" w:rsidP="002774FA">
      <w:pPr>
        <w:pStyle w:val="12"/>
        <w:spacing w:line="276" w:lineRule="auto"/>
        <w:ind w:firstLine="680"/>
        <w:jc w:val="both"/>
        <w:rPr>
          <w:rFonts w:ascii="Arial" w:hAnsi="Arial" w:cs="Arial"/>
          <w:sz w:val="24"/>
          <w:szCs w:val="24"/>
          <w:lang w:val="uk-UA"/>
        </w:rPr>
      </w:pPr>
      <w:r>
        <w:rPr>
          <w:rFonts w:ascii="Arial" w:hAnsi="Arial" w:cs="Arial"/>
          <w:sz w:val="24"/>
          <w:szCs w:val="24"/>
          <w:lang w:val="uk-UA"/>
        </w:rPr>
        <w:t xml:space="preserve">Гідросилікати кальцію з радикалом </w:t>
      </w:r>
      <w:r>
        <w:rPr>
          <w:rFonts w:ascii="Arial" w:hAnsi="Arial" w:cs="Arial"/>
          <w:sz w:val="24"/>
          <w:szCs w:val="24"/>
        </w:rPr>
        <w:sym w:font="Symbol" w:char="F05B"/>
      </w:r>
      <w:r>
        <w:rPr>
          <w:rFonts w:ascii="Arial" w:hAnsi="Arial" w:cs="Arial"/>
          <w:sz w:val="24"/>
          <w:szCs w:val="24"/>
        </w:rPr>
        <w:t>Si</w:t>
      </w:r>
      <w:r>
        <w:rPr>
          <w:rFonts w:ascii="Arial" w:hAnsi="Arial" w:cs="Arial"/>
          <w:sz w:val="24"/>
          <w:szCs w:val="24"/>
          <w:vertAlign w:val="subscript"/>
          <w:lang w:val="uk-UA"/>
        </w:rPr>
        <w:t>6</w:t>
      </w:r>
      <w:r>
        <w:rPr>
          <w:rFonts w:ascii="Arial" w:hAnsi="Arial" w:cs="Arial"/>
          <w:sz w:val="24"/>
          <w:szCs w:val="24"/>
        </w:rPr>
        <w:t>O</w:t>
      </w:r>
      <w:r>
        <w:rPr>
          <w:rFonts w:ascii="Arial" w:hAnsi="Arial" w:cs="Arial"/>
          <w:sz w:val="24"/>
          <w:szCs w:val="24"/>
          <w:vertAlign w:val="subscript"/>
          <w:lang w:val="uk-UA"/>
        </w:rPr>
        <w:t>17</w:t>
      </w:r>
      <w:r>
        <w:rPr>
          <w:rFonts w:ascii="Arial" w:hAnsi="Arial" w:cs="Arial"/>
          <w:sz w:val="24"/>
          <w:szCs w:val="24"/>
        </w:rPr>
        <w:sym w:font="Symbol" w:char="F05D"/>
      </w:r>
      <w:r>
        <w:rPr>
          <w:rFonts w:ascii="Arial" w:hAnsi="Arial" w:cs="Arial"/>
          <w:sz w:val="24"/>
          <w:szCs w:val="24"/>
          <w:vertAlign w:val="superscript"/>
          <w:lang w:val="uk-UA"/>
        </w:rPr>
        <w:t xml:space="preserve">10- </w:t>
      </w:r>
      <w:r>
        <w:rPr>
          <w:rFonts w:ascii="Arial" w:hAnsi="Arial" w:cs="Arial"/>
          <w:sz w:val="24"/>
          <w:szCs w:val="24"/>
          <w:lang w:val="uk-UA"/>
        </w:rPr>
        <w:t>внаслідок з'єднання таких груп утворюють стрічки, що отримали назву ксонотлітових, на рис.121 квадратними дужками виділено  один структурний елемент.</w:t>
      </w:r>
    </w:p>
    <w:p w:rsidR="002774FA" w:rsidRDefault="002774FA" w:rsidP="002774FA">
      <w:pPr>
        <w:pStyle w:val="12"/>
        <w:spacing w:line="276" w:lineRule="auto"/>
        <w:ind w:firstLine="680"/>
        <w:jc w:val="center"/>
        <w:rPr>
          <w:rFonts w:ascii="Arial" w:hAnsi="Arial" w:cs="Arial"/>
          <w:sz w:val="24"/>
          <w:szCs w:val="24"/>
          <w:lang w:val="uk-UA"/>
        </w:rPr>
      </w:pPr>
      <w:r>
        <w:rPr>
          <w:rFonts w:ascii="Arial" w:hAnsi="Arial" w:cs="Arial"/>
          <w:noProof/>
          <w:sz w:val="24"/>
          <w:szCs w:val="24"/>
          <w:lang w:val="en-US" w:eastAsia="en-US"/>
        </w:rPr>
        <w:drawing>
          <wp:inline distT="0" distB="0" distL="0" distR="0">
            <wp:extent cx="2072005" cy="1478915"/>
            <wp:effectExtent l="0" t="0" r="4445" b="698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2072005" cy="1478915"/>
                    </a:xfrm>
                    <a:prstGeom prst="rect">
                      <a:avLst/>
                    </a:prstGeom>
                    <a:noFill/>
                    <a:ln>
                      <a:noFill/>
                    </a:ln>
                  </pic:spPr>
                </pic:pic>
              </a:graphicData>
            </a:graphic>
          </wp:inline>
        </w:drawing>
      </w:r>
      <w:r>
        <w:rPr>
          <w:rFonts w:ascii="Arial" w:hAnsi="Arial" w:cs="Arial"/>
          <w:noProof/>
          <w:sz w:val="24"/>
          <w:szCs w:val="24"/>
          <w:lang w:val="uk-UA" w:eastAsia="ru-RU"/>
        </w:rPr>
        <w:t xml:space="preserve">   </w:t>
      </w:r>
      <w:r>
        <w:rPr>
          <w:rFonts w:ascii="Arial" w:hAnsi="Arial" w:cs="Arial"/>
          <w:noProof/>
          <w:sz w:val="24"/>
          <w:szCs w:val="24"/>
          <w:lang w:val="en-US" w:eastAsia="en-US"/>
        </w:rPr>
        <w:drawing>
          <wp:inline distT="0" distB="0" distL="0" distR="0">
            <wp:extent cx="1984375" cy="1322705"/>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9"/>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1984375" cy="1322705"/>
                    </a:xfrm>
                    <a:prstGeom prst="rect">
                      <a:avLst/>
                    </a:prstGeom>
                    <a:noFill/>
                    <a:ln>
                      <a:noFill/>
                    </a:ln>
                  </pic:spPr>
                </pic:pic>
              </a:graphicData>
            </a:graphic>
          </wp:inline>
        </w:drawing>
      </w:r>
    </w:p>
    <w:p w:rsidR="002774FA" w:rsidRDefault="002774FA" w:rsidP="002774FA">
      <w:pPr>
        <w:pStyle w:val="12"/>
        <w:spacing w:line="276" w:lineRule="auto"/>
        <w:ind w:firstLine="680"/>
        <w:jc w:val="center"/>
        <w:rPr>
          <w:rFonts w:ascii="Arial" w:hAnsi="Arial" w:cs="Arial"/>
          <w:sz w:val="24"/>
          <w:szCs w:val="24"/>
          <w:lang w:val="uk-UA"/>
        </w:rPr>
      </w:pPr>
      <w:r>
        <w:rPr>
          <w:rFonts w:ascii="Arial" w:hAnsi="Arial" w:cs="Arial"/>
          <w:sz w:val="24"/>
          <w:szCs w:val="24"/>
          <w:lang w:val="uk-UA"/>
        </w:rPr>
        <w:t>Рис. 121. Схема ксонотлітових стрічок</w:t>
      </w:r>
    </w:p>
    <w:p w:rsidR="002774FA" w:rsidRDefault="002774FA" w:rsidP="002774FA">
      <w:pPr>
        <w:pStyle w:val="12"/>
        <w:spacing w:line="276" w:lineRule="auto"/>
        <w:ind w:firstLine="680"/>
        <w:jc w:val="both"/>
        <w:rPr>
          <w:rFonts w:ascii="Arial" w:hAnsi="Arial" w:cs="Arial"/>
          <w:b/>
          <w:i/>
          <w:sz w:val="24"/>
          <w:szCs w:val="24"/>
          <w:lang w:val="uk-UA"/>
        </w:rPr>
      </w:pPr>
    </w:p>
    <w:p w:rsidR="002774FA" w:rsidRDefault="002774FA" w:rsidP="00623E19">
      <w:pPr>
        <w:pStyle w:val="12"/>
        <w:spacing w:line="276" w:lineRule="auto"/>
        <w:ind w:firstLine="680"/>
        <w:jc w:val="both"/>
        <w:rPr>
          <w:rFonts w:ascii="Arial" w:hAnsi="Arial" w:cs="Arial"/>
          <w:color w:val="000000" w:themeColor="text1"/>
          <w:lang w:val="uk-UA"/>
        </w:rPr>
      </w:pPr>
      <w:r>
        <w:rPr>
          <w:rFonts w:ascii="Arial" w:hAnsi="Arial" w:cs="Arial"/>
          <w:b/>
          <w:i/>
          <w:sz w:val="24"/>
          <w:szCs w:val="24"/>
          <w:lang w:val="uk-UA"/>
        </w:rPr>
        <w:t xml:space="preserve">Гіллебрандит. </w:t>
      </w:r>
      <w:r w:rsidRPr="00F66F83">
        <w:rPr>
          <w:rFonts w:ascii="Arial" w:hAnsi="Arial" w:cs="Arial"/>
          <w:sz w:val="24"/>
          <w:szCs w:val="24"/>
          <w:lang w:val="uk-UA"/>
        </w:rPr>
        <w:t xml:space="preserve">До високоосновних </w:t>
      </w:r>
      <w:r w:rsidR="00F66F83">
        <w:rPr>
          <w:rFonts w:ascii="Arial" w:hAnsi="Arial" w:cs="Arial"/>
          <w:sz w:val="24"/>
          <w:szCs w:val="24"/>
          <w:lang w:val="uk-UA"/>
        </w:rPr>
        <w:t xml:space="preserve">гідросилікатів кальцію </w:t>
      </w:r>
      <w:r w:rsidRPr="00F66F83">
        <w:rPr>
          <w:rFonts w:ascii="Arial" w:hAnsi="Arial" w:cs="Arial"/>
          <w:sz w:val="24"/>
          <w:szCs w:val="24"/>
          <w:lang w:val="uk-UA"/>
        </w:rPr>
        <w:t xml:space="preserve">відносять </w:t>
      </w:r>
      <w:r>
        <w:rPr>
          <w:rFonts w:ascii="Arial" w:hAnsi="Arial" w:cs="Arial"/>
          <w:sz w:val="24"/>
          <w:szCs w:val="24"/>
          <w:lang w:val="uk-UA"/>
        </w:rPr>
        <w:t>г</w:t>
      </w:r>
      <w:r w:rsidRPr="00F66F83">
        <w:rPr>
          <w:rFonts w:ascii="Arial" w:hAnsi="Arial" w:cs="Arial"/>
          <w:sz w:val="24"/>
          <w:szCs w:val="24"/>
          <w:lang w:val="uk-UA"/>
        </w:rPr>
        <w:t>іллебранд</w:t>
      </w:r>
      <w:r>
        <w:rPr>
          <w:rFonts w:ascii="Arial" w:hAnsi="Arial" w:cs="Arial"/>
          <w:sz w:val="24"/>
          <w:szCs w:val="24"/>
          <w:lang w:val="uk-UA"/>
        </w:rPr>
        <w:t>ит</w:t>
      </w:r>
      <w:r w:rsidRPr="00F66F83">
        <w:rPr>
          <w:rFonts w:ascii="Arial" w:hAnsi="Arial" w:cs="Arial"/>
          <w:sz w:val="24"/>
          <w:szCs w:val="24"/>
          <w:lang w:val="uk-UA"/>
        </w:rPr>
        <w:t xml:space="preserve"> 2СаО·</w:t>
      </w:r>
      <w:r>
        <w:rPr>
          <w:rFonts w:ascii="Arial" w:hAnsi="Arial" w:cs="Arial"/>
          <w:sz w:val="24"/>
          <w:szCs w:val="24"/>
        </w:rPr>
        <w:t>SiO</w:t>
      </w:r>
      <w:r w:rsidRPr="00F66F83">
        <w:rPr>
          <w:rFonts w:ascii="Arial" w:hAnsi="Arial" w:cs="Arial"/>
          <w:sz w:val="24"/>
          <w:szCs w:val="24"/>
          <w:vertAlign w:val="subscript"/>
          <w:lang w:val="uk-UA"/>
        </w:rPr>
        <w:t>2</w:t>
      </w:r>
      <w:r w:rsidRPr="00F66F83">
        <w:rPr>
          <w:rFonts w:ascii="Arial" w:hAnsi="Arial" w:cs="Arial"/>
          <w:sz w:val="24"/>
          <w:szCs w:val="24"/>
          <w:lang w:val="uk-UA"/>
        </w:rPr>
        <w:t>·</w:t>
      </w:r>
      <w:r>
        <w:rPr>
          <w:rFonts w:ascii="Arial" w:hAnsi="Arial" w:cs="Arial"/>
          <w:sz w:val="24"/>
          <w:szCs w:val="24"/>
        </w:rPr>
        <w:t>H</w:t>
      </w:r>
      <w:r w:rsidRPr="00F66F83">
        <w:rPr>
          <w:rFonts w:ascii="Arial" w:hAnsi="Arial" w:cs="Arial"/>
          <w:sz w:val="24"/>
          <w:szCs w:val="24"/>
          <w:vertAlign w:val="subscript"/>
          <w:lang w:val="uk-UA"/>
        </w:rPr>
        <w:t>2</w:t>
      </w:r>
      <w:r>
        <w:rPr>
          <w:rFonts w:ascii="Arial" w:hAnsi="Arial" w:cs="Arial"/>
          <w:sz w:val="24"/>
          <w:szCs w:val="24"/>
        </w:rPr>
        <w:t>O</w:t>
      </w:r>
      <w:r w:rsidRPr="00F66F83">
        <w:rPr>
          <w:rFonts w:ascii="Arial" w:hAnsi="Arial" w:cs="Arial"/>
          <w:sz w:val="24"/>
          <w:szCs w:val="24"/>
          <w:lang w:val="uk-UA"/>
        </w:rPr>
        <w:t xml:space="preserve"> (</w:t>
      </w:r>
      <w:r>
        <w:rPr>
          <w:rFonts w:ascii="Arial" w:hAnsi="Arial" w:cs="Arial"/>
          <w:sz w:val="24"/>
          <w:szCs w:val="24"/>
        </w:rPr>
        <w:t>C</w:t>
      </w:r>
      <w:r w:rsidRPr="00F66F83">
        <w:rPr>
          <w:rFonts w:ascii="Arial" w:hAnsi="Arial" w:cs="Arial"/>
          <w:sz w:val="24"/>
          <w:szCs w:val="24"/>
          <w:vertAlign w:val="subscript"/>
          <w:lang w:val="uk-UA"/>
        </w:rPr>
        <w:t>2</w:t>
      </w:r>
      <w:r>
        <w:rPr>
          <w:rFonts w:ascii="Arial" w:hAnsi="Arial" w:cs="Arial"/>
          <w:sz w:val="24"/>
          <w:szCs w:val="24"/>
        </w:rPr>
        <w:t>SH</w:t>
      </w:r>
      <w:r w:rsidRPr="00F66F83">
        <w:rPr>
          <w:rFonts w:ascii="Arial" w:hAnsi="Arial" w:cs="Arial"/>
          <w:sz w:val="24"/>
          <w:szCs w:val="24"/>
          <w:lang w:val="uk-UA"/>
        </w:rPr>
        <w:t xml:space="preserve">). </w:t>
      </w:r>
      <w:r>
        <w:rPr>
          <w:rFonts w:ascii="Arial" w:hAnsi="Arial" w:cs="Arial"/>
          <w:sz w:val="24"/>
          <w:szCs w:val="24"/>
        </w:rPr>
        <w:t>Мінерал кр</w:t>
      </w:r>
      <w:r>
        <w:rPr>
          <w:rFonts w:ascii="Arial" w:hAnsi="Arial" w:cs="Arial"/>
          <w:sz w:val="24"/>
          <w:szCs w:val="24"/>
          <w:lang w:val="uk-UA"/>
        </w:rPr>
        <w:t>и</w:t>
      </w:r>
      <w:r>
        <w:rPr>
          <w:rFonts w:ascii="Arial" w:hAnsi="Arial" w:cs="Arial"/>
          <w:sz w:val="24"/>
          <w:szCs w:val="24"/>
        </w:rPr>
        <w:t>стал</w:t>
      </w:r>
      <w:r>
        <w:rPr>
          <w:rFonts w:ascii="Arial" w:hAnsi="Arial" w:cs="Arial"/>
          <w:sz w:val="24"/>
          <w:szCs w:val="24"/>
          <w:lang w:val="uk-UA"/>
        </w:rPr>
        <w:t>і</w:t>
      </w:r>
      <w:r>
        <w:rPr>
          <w:rFonts w:ascii="Arial" w:hAnsi="Arial" w:cs="Arial"/>
          <w:sz w:val="24"/>
          <w:szCs w:val="24"/>
        </w:rPr>
        <w:t xml:space="preserve">зується </w:t>
      </w:r>
      <w:r>
        <w:rPr>
          <w:rFonts w:ascii="Arial" w:hAnsi="Arial" w:cs="Arial"/>
          <w:sz w:val="24"/>
          <w:szCs w:val="24"/>
          <w:lang w:val="uk-UA"/>
        </w:rPr>
        <w:t>у</w:t>
      </w:r>
      <w:r>
        <w:rPr>
          <w:rFonts w:ascii="Arial" w:hAnsi="Arial" w:cs="Arial"/>
          <w:sz w:val="24"/>
          <w:szCs w:val="24"/>
        </w:rPr>
        <w:t xml:space="preserve"> ромбічн</w:t>
      </w:r>
      <w:r>
        <w:rPr>
          <w:rFonts w:ascii="Arial" w:hAnsi="Arial" w:cs="Arial"/>
          <w:sz w:val="24"/>
          <w:szCs w:val="24"/>
          <w:lang w:val="uk-UA"/>
        </w:rPr>
        <w:t>ій</w:t>
      </w:r>
      <w:r>
        <w:rPr>
          <w:rFonts w:ascii="Arial" w:hAnsi="Arial" w:cs="Arial"/>
          <w:sz w:val="24"/>
          <w:szCs w:val="24"/>
        </w:rPr>
        <w:t xml:space="preserve"> с</w:t>
      </w:r>
      <w:r>
        <w:rPr>
          <w:rFonts w:ascii="Arial" w:hAnsi="Arial" w:cs="Arial"/>
          <w:sz w:val="24"/>
          <w:szCs w:val="24"/>
          <w:lang w:val="uk-UA"/>
        </w:rPr>
        <w:t>и</w:t>
      </w:r>
      <w:r>
        <w:rPr>
          <w:rFonts w:ascii="Arial" w:hAnsi="Arial" w:cs="Arial"/>
          <w:sz w:val="24"/>
          <w:szCs w:val="24"/>
        </w:rPr>
        <w:t>нгонії</w:t>
      </w:r>
      <w:r>
        <w:rPr>
          <w:rFonts w:ascii="Arial" w:hAnsi="Arial" w:cs="Arial"/>
          <w:sz w:val="24"/>
          <w:szCs w:val="24"/>
          <w:lang w:val="uk-UA"/>
        </w:rPr>
        <w:t>; у</w:t>
      </w:r>
      <w:r>
        <w:rPr>
          <w:rFonts w:ascii="Arial" w:hAnsi="Arial" w:cs="Arial"/>
          <w:sz w:val="24"/>
          <w:szCs w:val="24"/>
        </w:rPr>
        <w:t xml:space="preserve"> природі </w:t>
      </w:r>
      <w:r>
        <w:rPr>
          <w:rFonts w:ascii="Arial" w:hAnsi="Arial" w:cs="Arial"/>
          <w:sz w:val="24"/>
          <w:szCs w:val="24"/>
          <w:lang w:val="uk-UA"/>
        </w:rPr>
        <w:t xml:space="preserve">зустрічається </w:t>
      </w:r>
      <w:r>
        <w:rPr>
          <w:rFonts w:ascii="Arial" w:hAnsi="Arial" w:cs="Arial"/>
          <w:sz w:val="24"/>
          <w:szCs w:val="24"/>
        </w:rPr>
        <w:t xml:space="preserve">у вигляді радіально-волокнистих мас (сфероліти) або ромбічних кристалів. </w:t>
      </w:r>
      <w:r>
        <w:rPr>
          <w:rFonts w:ascii="Arial" w:hAnsi="Arial" w:cs="Arial"/>
          <w:sz w:val="24"/>
          <w:szCs w:val="24"/>
          <w:lang w:val="uk-UA"/>
        </w:rPr>
        <w:t>Має</w:t>
      </w:r>
      <w:r>
        <w:rPr>
          <w:rFonts w:ascii="Arial" w:hAnsi="Arial" w:cs="Arial"/>
          <w:sz w:val="24"/>
          <w:szCs w:val="24"/>
        </w:rPr>
        <w:t xml:space="preserve"> шарувату структуру. Шари СаО-Са(ОН)</w:t>
      </w:r>
      <w:r>
        <w:rPr>
          <w:rFonts w:ascii="Arial" w:hAnsi="Arial" w:cs="Arial"/>
          <w:sz w:val="24"/>
          <w:szCs w:val="24"/>
          <w:vertAlign w:val="subscript"/>
        </w:rPr>
        <w:t>2</w:t>
      </w:r>
      <w:r>
        <w:rPr>
          <w:rFonts w:ascii="Arial" w:hAnsi="Arial" w:cs="Arial"/>
          <w:sz w:val="24"/>
          <w:szCs w:val="24"/>
        </w:rPr>
        <w:t xml:space="preserve">  чергуються з шаром </w:t>
      </w:r>
      <w:r>
        <w:rPr>
          <w:rFonts w:ascii="Arial" w:hAnsi="Arial" w:cs="Arial"/>
          <w:sz w:val="24"/>
          <w:szCs w:val="24"/>
          <w:lang w:val="uk-UA"/>
        </w:rPr>
        <w:t>і</w:t>
      </w:r>
      <w:r>
        <w:rPr>
          <w:rFonts w:ascii="Arial" w:hAnsi="Arial" w:cs="Arial"/>
          <w:sz w:val="24"/>
          <w:szCs w:val="24"/>
        </w:rPr>
        <w:t xml:space="preserve">з </w:t>
      </w:r>
      <w:r>
        <w:rPr>
          <w:rFonts w:ascii="Arial" w:hAnsi="Arial" w:cs="Arial"/>
          <w:sz w:val="24"/>
          <w:szCs w:val="24"/>
          <w:lang w:val="uk-UA"/>
        </w:rPr>
        <w:t>силіційоксигенов</w:t>
      </w:r>
      <w:r>
        <w:rPr>
          <w:rFonts w:ascii="Arial" w:hAnsi="Arial" w:cs="Arial"/>
          <w:sz w:val="24"/>
          <w:szCs w:val="24"/>
        </w:rPr>
        <w:t xml:space="preserve">их радикалів </w:t>
      </w:r>
      <w:r>
        <w:rPr>
          <w:rFonts w:ascii="Arial" w:hAnsi="Arial" w:cs="Arial"/>
          <w:sz w:val="24"/>
          <w:szCs w:val="24"/>
        </w:rPr>
        <w:sym w:font="Symbol" w:char="F05B"/>
      </w:r>
      <w:r>
        <w:rPr>
          <w:rFonts w:ascii="Arial" w:hAnsi="Arial" w:cs="Arial"/>
          <w:sz w:val="24"/>
          <w:szCs w:val="24"/>
        </w:rPr>
        <w:t>Si</w:t>
      </w:r>
      <w:r>
        <w:rPr>
          <w:rFonts w:ascii="Arial" w:hAnsi="Arial" w:cs="Arial"/>
          <w:sz w:val="24"/>
          <w:szCs w:val="24"/>
          <w:vertAlign w:val="subscript"/>
        </w:rPr>
        <w:t>6</w:t>
      </w:r>
      <w:r>
        <w:rPr>
          <w:rFonts w:ascii="Arial" w:hAnsi="Arial" w:cs="Arial"/>
          <w:sz w:val="24"/>
          <w:szCs w:val="24"/>
        </w:rPr>
        <w:t>O</w:t>
      </w:r>
      <w:r>
        <w:rPr>
          <w:rFonts w:ascii="Arial" w:hAnsi="Arial" w:cs="Arial"/>
          <w:sz w:val="24"/>
          <w:szCs w:val="24"/>
          <w:vertAlign w:val="subscript"/>
        </w:rPr>
        <w:t>17</w:t>
      </w:r>
      <w:r>
        <w:rPr>
          <w:rFonts w:ascii="Arial" w:hAnsi="Arial" w:cs="Arial"/>
          <w:sz w:val="24"/>
          <w:szCs w:val="24"/>
        </w:rPr>
        <w:sym w:font="Symbol" w:char="F05D"/>
      </w:r>
      <w:r>
        <w:rPr>
          <w:rFonts w:ascii="Arial" w:hAnsi="Arial" w:cs="Arial"/>
          <w:sz w:val="24"/>
          <w:szCs w:val="24"/>
          <w:vertAlign w:val="superscript"/>
        </w:rPr>
        <w:t>10-</w:t>
      </w:r>
      <w:r>
        <w:rPr>
          <w:rFonts w:ascii="Arial" w:hAnsi="Arial" w:cs="Arial"/>
          <w:sz w:val="24"/>
          <w:szCs w:val="24"/>
        </w:rPr>
        <w:t>. Елементарна комірка гіллебранд</w:t>
      </w:r>
      <w:r>
        <w:rPr>
          <w:rFonts w:ascii="Arial" w:hAnsi="Arial" w:cs="Arial"/>
          <w:sz w:val="24"/>
          <w:szCs w:val="24"/>
          <w:lang w:val="uk-UA"/>
        </w:rPr>
        <w:t>и</w:t>
      </w:r>
      <w:r>
        <w:rPr>
          <w:rFonts w:ascii="Arial" w:hAnsi="Arial" w:cs="Arial"/>
          <w:sz w:val="24"/>
          <w:szCs w:val="24"/>
        </w:rPr>
        <w:t>т</w:t>
      </w:r>
      <w:r>
        <w:rPr>
          <w:rFonts w:ascii="Arial" w:hAnsi="Arial" w:cs="Arial"/>
          <w:sz w:val="24"/>
          <w:szCs w:val="24"/>
          <w:lang w:val="uk-UA"/>
        </w:rPr>
        <w:t>у</w:t>
      </w:r>
      <w:r>
        <w:rPr>
          <w:rFonts w:ascii="Arial" w:hAnsi="Arial" w:cs="Arial"/>
          <w:sz w:val="24"/>
          <w:szCs w:val="24"/>
        </w:rPr>
        <w:t xml:space="preserve"> складається</w:t>
      </w:r>
      <w:r>
        <w:rPr>
          <w:rFonts w:ascii="Arial" w:hAnsi="Arial" w:cs="Arial"/>
          <w:sz w:val="24"/>
          <w:szCs w:val="24"/>
          <w:lang w:val="uk-UA"/>
        </w:rPr>
        <w:t xml:space="preserve"> із</w:t>
      </w:r>
      <w:r>
        <w:rPr>
          <w:rFonts w:ascii="Arial" w:hAnsi="Arial" w:cs="Arial"/>
          <w:sz w:val="24"/>
          <w:szCs w:val="24"/>
        </w:rPr>
        <w:t xml:space="preserve"> шарів ксоноліт</w:t>
      </w:r>
      <w:r>
        <w:rPr>
          <w:rFonts w:ascii="Arial" w:hAnsi="Arial" w:cs="Arial"/>
          <w:sz w:val="24"/>
          <w:szCs w:val="24"/>
          <w:lang w:val="uk-UA"/>
        </w:rPr>
        <w:t>у</w:t>
      </w:r>
      <w:r>
        <w:rPr>
          <w:rFonts w:ascii="Arial" w:hAnsi="Arial" w:cs="Arial"/>
          <w:sz w:val="24"/>
          <w:szCs w:val="24"/>
        </w:rPr>
        <w:t xml:space="preserve"> і портланд</w:t>
      </w:r>
      <w:r>
        <w:rPr>
          <w:rFonts w:ascii="Arial" w:hAnsi="Arial" w:cs="Arial"/>
          <w:sz w:val="24"/>
          <w:szCs w:val="24"/>
          <w:lang w:val="uk-UA"/>
        </w:rPr>
        <w:t>и</w:t>
      </w:r>
      <w:r>
        <w:rPr>
          <w:rFonts w:ascii="Arial" w:hAnsi="Arial" w:cs="Arial"/>
          <w:sz w:val="24"/>
          <w:szCs w:val="24"/>
        </w:rPr>
        <w:t>т</w:t>
      </w:r>
      <w:r>
        <w:rPr>
          <w:rFonts w:ascii="Arial" w:hAnsi="Arial" w:cs="Arial"/>
          <w:sz w:val="24"/>
          <w:szCs w:val="24"/>
          <w:lang w:val="uk-UA"/>
        </w:rPr>
        <w:t>у</w:t>
      </w:r>
      <w:r>
        <w:rPr>
          <w:rFonts w:ascii="Arial" w:hAnsi="Arial" w:cs="Arial"/>
          <w:sz w:val="24"/>
          <w:szCs w:val="24"/>
        </w:rPr>
        <w:t xml:space="preserve"> (рис. </w:t>
      </w:r>
      <w:r>
        <w:rPr>
          <w:rFonts w:ascii="Arial" w:hAnsi="Arial" w:cs="Arial"/>
          <w:sz w:val="24"/>
          <w:szCs w:val="24"/>
          <w:lang w:val="uk-UA"/>
        </w:rPr>
        <w:t>122</w:t>
      </w:r>
      <w:r>
        <w:rPr>
          <w:rFonts w:ascii="Arial" w:hAnsi="Arial" w:cs="Arial"/>
          <w:sz w:val="24"/>
          <w:szCs w:val="24"/>
        </w:rPr>
        <w:t>).</w:t>
      </w:r>
      <w:r w:rsidR="00623E19">
        <w:rPr>
          <w:rFonts w:ascii="Arial" w:hAnsi="Arial" w:cs="Arial"/>
          <w:sz w:val="24"/>
          <w:szCs w:val="24"/>
          <w:lang w:val="uk-UA"/>
        </w:rPr>
        <w:t xml:space="preserve"> </w:t>
      </w:r>
      <w:r w:rsidRPr="00623E19">
        <w:rPr>
          <w:rFonts w:ascii="Arial" w:hAnsi="Arial" w:cs="Arial"/>
          <w:sz w:val="24"/>
          <w:szCs w:val="24"/>
          <w:lang w:val="uk-UA"/>
        </w:rPr>
        <w:t xml:space="preserve">Параметри елементарної комірки: a = 3,6389Å; b = 16.311Å; с = 11.829Å. </w:t>
      </w:r>
      <w:r w:rsidRPr="00623E19">
        <w:rPr>
          <w:rFonts w:ascii="Arial" w:hAnsi="Arial" w:cs="Arial"/>
          <w:color w:val="000000" w:themeColor="text1"/>
          <w:sz w:val="24"/>
          <w:szCs w:val="24"/>
          <w:lang w:val="uk-UA"/>
        </w:rPr>
        <w:t xml:space="preserve">Просторова група </w:t>
      </w:r>
      <w:r w:rsidRPr="00623E19">
        <w:rPr>
          <w:rFonts w:ascii="Arial" w:hAnsi="Arial" w:cs="Arial"/>
          <w:color w:val="000000" w:themeColor="text1"/>
          <w:sz w:val="24"/>
          <w:szCs w:val="24"/>
        </w:rPr>
        <w:t>Cmc</w:t>
      </w:r>
      <w:r w:rsidRPr="00623E19">
        <w:rPr>
          <w:rFonts w:ascii="Arial" w:hAnsi="Arial" w:cs="Arial"/>
          <w:color w:val="000000" w:themeColor="text1"/>
          <w:sz w:val="24"/>
          <w:szCs w:val="24"/>
          <w:lang w:val="uk-UA"/>
        </w:rPr>
        <w:t>.</w:t>
      </w:r>
      <w:r>
        <w:rPr>
          <w:rFonts w:ascii="Arial" w:hAnsi="Arial" w:cs="Arial"/>
          <w:color w:val="000000" w:themeColor="text1"/>
          <w:lang w:val="uk-UA"/>
        </w:rPr>
        <w:t xml:space="preserve"> </w:t>
      </w:r>
    </w:p>
    <w:p w:rsidR="002774FA" w:rsidRDefault="002774FA" w:rsidP="002774FA">
      <w:pPr>
        <w:shd w:val="clear" w:color="auto" w:fill="FFFFFF"/>
        <w:spacing w:line="276" w:lineRule="auto"/>
        <w:ind w:firstLine="720"/>
        <w:jc w:val="both"/>
        <w:rPr>
          <w:rFonts w:ascii="Arial" w:hAnsi="Arial" w:cs="Arial"/>
          <w:color w:val="000000" w:themeColor="text1"/>
          <w:lang w:val="uk-UA"/>
        </w:rPr>
      </w:pPr>
    </w:p>
    <w:p w:rsidR="002774FA" w:rsidRDefault="002774FA" w:rsidP="002774FA">
      <w:pPr>
        <w:pStyle w:val="12"/>
        <w:spacing w:line="276" w:lineRule="auto"/>
        <w:ind w:firstLine="680"/>
        <w:jc w:val="center"/>
        <w:rPr>
          <w:rFonts w:ascii="Arial" w:hAnsi="Arial" w:cs="Arial"/>
          <w:sz w:val="24"/>
          <w:szCs w:val="24"/>
          <w:lang w:val="uk-UA"/>
        </w:rPr>
      </w:pPr>
      <w:r>
        <w:rPr>
          <w:rFonts w:ascii="Arial" w:hAnsi="Arial" w:cs="Arial"/>
          <w:noProof/>
          <w:sz w:val="24"/>
          <w:szCs w:val="24"/>
          <w:lang w:val="en-US" w:eastAsia="en-US"/>
        </w:rPr>
        <w:drawing>
          <wp:inline distT="0" distB="0" distL="0" distR="0">
            <wp:extent cx="2470785" cy="2052320"/>
            <wp:effectExtent l="0" t="0" r="5715" b="508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2470785" cy="2052320"/>
                    </a:xfrm>
                    <a:prstGeom prst="rect">
                      <a:avLst/>
                    </a:prstGeom>
                    <a:noFill/>
                    <a:ln>
                      <a:noFill/>
                    </a:ln>
                  </pic:spPr>
                </pic:pic>
              </a:graphicData>
            </a:graphic>
          </wp:inline>
        </w:drawing>
      </w:r>
      <w:r>
        <w:rPr>
          <w:rFonts w:ascii="Arial" w:hAnsi="Arial" w:cs="Arial"/>
          <w:noProof/>
          <w:sz w:val="24"/>
          <w:szCs w:val="24"/>
          <w:lang w:val="uk-UA" w:eastAsia="ru-RU"/>
        </w:rPr>
        <w:t xml:space="preserve">   </w:t>
      </w:r>
      <w:r>
        <w:rPr>
          <w:rFonts w:ascii="Arial" w:hAnsi="Arial" w:cs="Arial"/>
          <w:noProof/>
          <w:sz w:val="24"/>
          <w:szCs w:val="24"/>
          <w:lang w:val="en-US" w:eastAsia="en-US"/>
        </w:rPr>
        <w:drawing>
          <wp:inline distT="0" distB="0" distL="0" distR="0">
            <wp:extent cx="2091690" cy="1984375"/>
            <wp:effectExtent l="0" t="0" r="381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2091690" cy="1984375"/>
                    </a:xfrm>
                    <a:prstGeom prst="rect">
                      <a:avLst/>
                    </a:prstGeom>
                    <a:noFill/>
                    <a:ln>
                      <a:noFill/>
                    </a:ln>
                  </pic:spPr>
                </pic:pic>
              </a:graphicData>
            </a:graphic>
          </wp:inline>
        </w:drawing>
      </w:r>
    </w:p>
    <w:p w:rsidR="002774FA" w:rsidRDefault="002774FA" w:rsidP="002774FA">
      <w:pPr>
        <w:pStyle w:val="12"/>
        <w:spacing w:line="276" w:lineRule="auto"/>
        <w:ind w:firstLine="680"/>
        <w:jc w:val="center"/>
        <w:rPr>
          <w:rFonts w:ascii="Arial" w:hAnsi="Arial" w:cs="Arial"/>
          <w:sz w:val="24"/>
          <w:szCs w:val="24"/>
          <w:lang w:val="uk-UA"/>
        </w:rPr>
      </w:pPr>
    </w:p>
    <w:p w:rsidR="002774FA" w:rsidRDefault="002774FA" w:rsidP="002774FA">
      <w:pPr>
        <w:pStyle w:val="12"/>
        <w:spacing w:line="276" w:lineRule="auto"/>
        <w:ind w:firstLine="680"/>
        <w:jc w:val="center"/>
        <w:rPr>
          <w:rFonts w:ascii="Arial" w:hAnsi="Arial" w:cs="Arial"/>
          <w:sz w:val="24"/>
          <w:szCs w:val="24"/>
          <w:lang w:val="uk-UA"/>
        </w:rPr>
      </w:pPr>
      <w:r>
        <w:rPr>
          <w:rFonts w:ascii="Arial" w:hAnsi="Arial" w:cs="Arial"/>
          <w:sz w:val="24"/>
          <w:szCs w:val="24"/>
          <w:lang w:val="uk-UA"/>
        </w:rPr>
        <w:t>Рис.122. Кристалічна решітка гіллебрандиту</w:t>
      </w:r>
    </w:p>
    <w:p w:rsidR="002774FA" w:rsidRDefault="002774FA" w:rsidP="002774FA">
      <w:pPr>
        <w:pStyle w:val="12"/>
        <w:spacing w:line="276" w:lineRule="auto"/>
        <w:ind w:firstLine="680"/>
        <w:jc w:val="both"/>
        <w:rPr>
          <w:rFonts w:ascii="Arial" w:hAnsi="Arial" w:cs="Arial"/>
          <w:b/>
          <w:i/>
          <w:sz w:val="24"/>
          <w:szCs w:val="24"/>
          <w:lang w:val="uk-UA"/>
        </w:rPr>
      </w:pPr>
    </w:p>
    <w:p w:rsidR="002774FA" w:rsidRDefault="002774FA" w:rsidP="002774FA">
      <w:pPr>
        <w:pStyle w:val="12"/>
        <w:spacing w:line="276" w:lineRule="auto"/>
        <w:ind w:firstLine="680"/>
        <w:jc w:val="both"/>
        <w:rPr>
          <w:rFonts w:ascii="Arial" w:hAnsi="Arial" w:cs="Arial"/>
          <w:sz w:val="24"/>
          <w:szCs w:val="24"/>
          <w:highlight w:val="yellow"/>
        </w:rPr>
      </w:pPr>
      <w:r>
        <w:rPr>
          <w:rFonts w:ascii="Arial" w:hAnsi="Arial" w:cs="Arial"/>
          <w:b/>
          <w:i/>
          <w:sz w:val="24"/>
          <w:szCs w:val="24"/>
          <w:lang w:val="uk-UA"/>
        </w:rPr>
        <w:t xml:space="preserve">Тоберморит. </w:t>
      </w:r>
      <w:r>
        <w:rPr>
          <w:rFonts w:ascii="Arial" w:hAnsi="Arial" w:cs="Arial"/>
          <w:sz w:val="24"/>
          <w:szCs w:val="24"/>
          <w:lang w:val="uk-UA"/>
        </w:rPr>
        <w:t>До низькоосновних гідросилікатів відносять тоберморит 5СаО</w:t>
      </w:r>
      <w:r>
        <w:rPr>
          <w:rFonts w:ascii="Arial" w:hAnsi="Arial" w:cs="Arial"/>
          <w:sz w:val="24"/>
          <w:szCs w:val="24"/>
        </w:rPr>
        <w:t>·</w:t>
      </w:r>
      <w:r>
        <w:rPr>
          <w:rFonts w:ascii="Arial" w:hAnsi="Arial" w:cs="Arial"/>
          <w:sz w:val="24"/>
          <w:szCs w:val="24"/>
          <w:lang w:val="uk-UA"/>
        </w:rPr>
        <w:t>6</w:t>
      </w:r>
      <w:r>
        <w:rPr>
          <w:rFonts w:ascii="Arial" w:hAnsi="Arial" w:cs="Arial"/>
          <w:sz w:val="24"/>
          <w:szCs w:val="24"/>
        </w:rPr>
        <w:t>SiO</w:t>
      </w:r>
      <w:r>
        <w:rPr>
          <w:rFonts w:ascii="Arial" w:hAnsi="Arial" w:cs="Arial"/>
          <w:sz w:val="24"/>
          <w:szCs w:val="24"/>
          <w:vertAlign w:val="subscript"/>
          <w:lang w:val="uk-UA"/>
        </w:rPr>
        <w:t>2</w:t>
      </w:r>
      <w:r>
        <w:rPr>
          <w:rFonts w:ascii="Arial" w:hAnsi="Arial" w:cs="Arial"/>
          <w:sz w:val="24"/>
          <w:szCs w:val="24"/>
        </w:rPr>
        <w:t>·</w:t>
      </w:r>
      <w:r>
        <w:rPr>
          <w:rFonts w:ascii="Arial" w:hAnsi="Arial" w:cs="Arial"/>
          <w:sz w:val="24"/>
          <w:szCs w:val="24"/>
          <w:lang w:val="uk-UA"/>
        </w:rPr>
        <w:t>5</w:t>
      </w:r>
      <w:r>
        <w:rPr>
          <w:rFonts w:ascii="Arial" w:hAnsi="Arial" w:cs="Arial"/>
          <w:sz w:val="24"/>
          <w:szCs w:val="24"/>
        </w:rPr>
        <w:t>H</w:t>
      </w:r>
      <w:r>
        <w:rPr>
          <w:rFonts w:ascii="Arial" w:hAnsi="Arial" w:cs="Arial"/>
          <w:sz w:val="24"/>
          <w:szCs w:val="24"/>
          <w:vertAlign w:val="subscript"/>
          <w:lang w:val="uk-UA"/>
        </w:rPr>
        <w:t>2</w:t>
      </w:r>
      <w:r>
        <w:rPr>
          <w:rFonts w:ascii="Arial" w:hAnsi="Arial" w:cs="Arial"/>
          <w:sz w:val="24"/>
          <w:szCs w:val="24"/>
        </w:rPr>
        <w:t>O</w:t>
      </w:r>
      <w:r>
        <w:rPr>
          <w:rFonts w:ascii="Arial" w:hAnsi="Arial" w:cs="Arial"/>
          <w:sz w:val="24"/>
          <w:szCs w:val="24"/>
          <w:lang w:val="uk-UA"/>
        </w:rPr>
        <w:t xml:space="preserve"> (</w:t>
      </w:r>
      <w:r>
        <w:rPr>
          <w:rFonts w:ascii="Arial" w:hAnsi="Arial" w:cs="Arial"/>
          <w:sz w:val="24"/>
          <w:szCs w:val="24"/>
        </w:rPr>
        <w:t>C</w:t>
      </w:r>
      <w:r>
        <w:rPr>
          <w:rFonts w:ascii="Arial" w:hAnsi="Arial" w:cs="Arial"/>
          <w:sz w:val="24"/>
          <w:szCs w:val="24"/>
          <w:vertAlign w:val="subscript"/>
          <w:lang w:val="uk-UA"/>
        </w:rPr>
        <w:t>5</w:t>
      </w:r>
      <w:r>
        <w:rPr>
          <w:rFonts w:ascii="Arial" w:hAnsi="Arial" w:cs="Arial"/>
          <w:sz w:val="24"/>
          <w:szCs w:val="24"/>
        </w:rPr>
        <w:t>S</w:t>
      </w:r>
      <w:r>
        <w:rPr>
          <w:rFonts w:ascii="Arial" w:hAnsi="Arial" w:cs="Arial"/>
          <w:sz w:val="24"/>
          <w:szCs w:val="24"/>
          <w:vertAlign w:val="subscript"/>
          <w:lang w:val="uk-UA"/>
        </w:rPr>
        <w:t>6</w:t>
      </w:r>
      <w:r>
        <w:rPr>
          <w:rFonts w:ascii="Arial" w:hAnsi="Arial" w:cs="Arial"/>
          <w:sz w:val="24"/>
          <w:szCs w:val="24"/>
        </w:rPr>
        <w:t>H</w:t>
      </w:r>
      <w:r>
        <w:rPr>
          <w:rFonts w:ascii="Arial" w:hAnsi="Arial" w:cs="Arial"/>
          <w:sz w:val="24"/>
          <w:szCs w:val="24"/>
          <w:vertAlign w:val="subscript"/>
          <w:lang w:val="uk-UA"/>
        </w:rPr>
        <w:t>5</w:t>
      </w:r>
      <w:r>
        <w:rPr>
          <w:rFonts w:ascii="Arial" w:hAnsi="Arial" w:cs="Arial"/>
          <w:sz w:val="24"/>
          <w:szCs w:val="24"/>
          <w:lang w:val="uk-UA"/>
        </w:rPr>
        <w:t xml:space="preserve">), який має більш складну структуру. </w:t>
      </w:r>
      <w:r>
        <w:rPr>
          <w:rFonts w:ascii="Arial" w:hAnsi="Arial" w:cs="Arial"/>
          <w:sz w:val="24"/>
          <w:szCs w:val="24"/>
        </w:rPr>
        <w:t>Мінерал кр</w:t>
      </w:r>
      <w:r>
        <w:rPr>
          <w:rFonts w:ascii="Arial" w:hAnsi="Arial" w:cs="Arial"/>
          <w:sz w:val="24"/>
          <w:szCs w:val="24"/>
          <w:lang w:val="uk-UA"/>
        </w:rPr>
        <w:t>и</w:t>
      </w:r>
      <w:r>
        <w:rPr>
          <w:rFonts w:ascii="Arial" w:hAnsi="Arial" w:cs="Arial"/>
          <w:sz w:val="24"/>
          <w:szCs w:val="24"/>
        </w:rPr>
        <w:t>сталізується в триклинн</w:t>
      </w:r>
      <w:r>
        <w:rPr>
          <w:rFonts w:ascii="Arial" w:hAnsi="Arial" w:cs="Arial"/>
          <w:sz w:val="24"/>
          <w:szCs w:val="24"/>
          <w:lang w:val="uk-UA"/>
        </w:rPr>
        <w:t>ій</w:t>
      </w:r>
      <w:r>
        <w:rPr>
          <w:rFonts w:ascii="Arial" w:hAnsi="Arial" w:cs="Arial"/>
          <w:sz w:val="24"/>
          <w:szCs w:val="24"/>
        </w:rPr>
        <w:t xml:space="preserve"> с</w:t>
      </w:r>
      <w:r>
        <w:rPr>
          <w:rFonts w:ascii="Arial" w:hAnsi="Arial" w:cs="Arial"/>
          <w:sz w:val="24"/>
          <w:szCs w:val="24"/>
          <w:lang w:val="uk-UA"/>
        </w:rPr>
        <w:t>и</w:t>
      </w:r>
      <w:r>
        <w:rPr>
          <w:rFonts w:ascii="Arial" w:hAnsi="Arial" w:cs="Arial"/>
          <w:sz w:val="24"/>
          <w:szCs w:val="24"/>
        </w:rPr>
        <w:t xml:space="preserve">нгонії. </w:t>
      </w:r>
      <w:r>
        <w:rPr>
          <w:rFonts w:ascii="Arial" w:hAnsi="Arial" w:cs="Arial"/>
          <w:sz w:val="24"/>
          <w:szCs w:val="24"/>
          <w:lang w:val="uk-UA"/>
        </w:rPr>
        <w:t>Тоберморит к</w:t>
      </w:r>
      <w:r>
        <w:rPr>
          <w:rFonts w:ascii="Arial" w:hAnsi="Arial" w:cs="Arial"/>
          <w:sz w:val="24"/>
          <w:szCs w:val="24"/>
        </w:rPr>
        <w:t>ристал</w:t>
      </w:r>
      <w:r w:rsidR="00F66F83">
        <w:rPr>
          <w:rFonts w:ascii="Arial" w:hAnsi="Arial" w:cs="Arial"/>
          <w:sz w:val="24"/>
          <w:szCs w:val="24"/>
          <w:lang w:val="uk-UA"/>
        </w:rPr>
        <w:t>і</w:t>
      </w:r>
      <w:r>
        <w:rPr>
          <w:rFonts w:ascii="Arial" w:hAnsi="Arial" w:cs="Arial"/>
          <w:sz w:val="24"/>
          <w:szCs w:val="24"/>
        </w:rPr>
        <w:t>зу</w:t>
      </w:r>
      <w:r w:rsidR="00F66F83">
        <w:rPr>
          <w:rFonts w:ascii="Arial" w:hAnsi="Arial" w:cs="Arial"/>
          <w:sz w:val="24"/>
          <w:szCs w:val="24"/>
          <w:lang w:val="uk-UA"/>
        </w:rPr>
        <w:t>є</w:t>
      </w:r>
      <w:r>
        <w:rPr>
          <w:rFonts w:ascii="Arial" w:hAnsi="Arial" w:cs="Arial"/>
          <w:sz w:val="24"/>
          <w:szCs w:val="24"/>
        </w:rPr>
        <w:t>т</w:t>
      </w:r>
      <w:r w:rsidR="00F66F83">
        <w:rPr>
          <w:rFonts w:ascii="Arial" w:hAnsi="Arial" w:cs="Arial"/>
          <w:sz w:val="24"/>
          <w:szCs w:val="24"/>
          <w:lang w:val="uk-UA"/>
        </w:rPr>
        <w:t>ь</w:t>
      </w:r>
      <w:r>
        <w:rPr>
          <w:rFonts w:ascii="Arial" w:hAnsi="Arial" w:cs="Arial"/>
          <w:sz w:val="24"/>
          <w:szCs w:val="24"/>
        </w:rPr>
        <w:t xml:space="preserve">ся </w:t>
      </w:r>
      <w:r>
        <w:rPr>
          <w:rFonts w:ascii="Arial" w:hAnsi="Arial" w:cs="Arial"/>
          <w:sz w:val="24"/>
          <w:szCs w:val="24"/>
          <w:lang w:val="uk-UA"/>
        </w:rPr>
        <w:t>у</w:t>
      </w:r>
      <w:r>
        <w:rPr>
          <w:rFonts w:ascii="Arial" w:hAnsi="Arial" w:cs="Arial"/>
          <w:sz w:val="24"/>
          <w:szCs w:val="24"/>
        </w:rPr>
        <w:t xml:space="preserve"> природі у вигляді волокон або дуже тонких</w:t>
      </w:r>
      <w:r>
        <w:rPr>
          <w:rFonts w:ascii="Arial" w:hAnsi="Arial" w:cs="Arial"/>
          <w:sz w:val="24"/>
          <w:szCs w:val="24"/>
          <w:lang w:val="uk-UA"/>
        </w:rPr>
        <w:t xml:space="preserve"> голок</w:t>
      </w:r>
      <w:r>
        <w:rPr>
          <w:rFonts w:ascii="Arial" w:hAnsi="Arial" w:cs="Arial"/>
          <w:sz w:val="24"/>
          <w:szCs w:val="24"/>
        </w:rPr>
        <w:t xml:space="preserve">. </w:t>
      </w:r>
      <w:r>
        <w:rPr>
          <w:rFonts w:ascii="Arial" w:hAnsi="Arial" w:cs="Arial"/>
          <w:sz w:val="24"/>
          <w:szCs w:val="24"/>
          <w:lang w:val="uk-UA"/>
        </w:rPr>
        <w:t>Має</w:t>
      </w:r>
      <w:r>
        <w:rPr>
          <w:rFonts w:ascii="Arial" w:hAnsi="Arial" w:cs="Arial"/>
          <w:sz w:val="24"/>
          <w:szCs w:val="24"/>
        </w:rPr>
        <w:t xml:space="preserve"> шарувату структуру</w:t>
      </w:r>
      <w:r>
        <w:rPr>
          <w:rFonts w:ascii="Arial" w:hAnsi="Arial" w:cs="Arial"/>
          <w:sz w:val="24"/>
          <w:szCs w:val="24"/>
          <w:lang w:val="uk-UA"/>
        </w:rPr>
        <w:t>, яка</w:t>
      </w:r>
      <w:r>
        <w:rPr>
          <w:rFonts w:ascii="Arial" w:hAnsi="Arial" w:cs="Arial"/>
          <w:sz w:val="24"/>
          <w:szCs w:val="24"/>
        </w:rPr>
        <w:t xml:space="preserve"> складається </w:t>
      </w:r>
      <w:r>
        <w:rPr>
          <w:rFonts w:ascii="Arial" w:hAnsi="Arial" w:cs="Arial"/>
          <w:sz w:val="24"/>
          <w:szCs w:val="24"/>
          <w:lang w:val="uk-UA"/>
        </w:rPr>
        <w:t>із по</w:t>
      </w:r>
      <w:r>
        <w:rPr>
          <w:rFonts w:ascii="Arial" w:hAnsi="Arial" w:cs="Arial"/>
          <w:sz w:val="24"/>
          <w:szCs w:val="24"/>
        </w:rPr>
        <w:t xml:space="preserve">двоєних ксонотлітових ланцюжків, </w:t>
      </w:r>
      <w:r>
        <w:rPr>
          <w:rFonts w:ascii="Arial" w:hAnsi="Arial" w:cs="Arial"/>
          <w:sz w:val="24"/>
          <w:szCs w:val="24"/>
          <w:lang w:val="uk-UA"/>
        </w:rPr>
        <w:t>що</w:t>
      </w:r>
      <w:r>
        <w:rPr>
          <w:rFonts w:ascii="Arial" w:hAnsi="Arial" w:cs="Arial"/>
          <w:sz w:val="24"/>
          <w:szCs w:val="24"/>
        </w:rPr>
        <w:t xml:space="preserve"> накладаються один на одн</w:t>
      </w:r>
      <w:r>
        <w:rPr>
          <w:rFonts w:ascii="Arial" w:hAnsi="Arial" w:cs="Arial"/>
          <w:sz w:val="24"/>
          <w:szCs w:val="24"/>
          <w:lang w:val="uk-UA"/>
        </w:rPr>
        <w:t>ий</w:t>
      </w:r>
      <w:r>
        <w:rPr>
          <w:rFonts w:ascii="Arial" w:hAnsi="Arial" w:cs="Arial"/>
          <w:sz w:val="24"/>
          <w:szCs w:val="24"/>
        </w:rPr>
        <w:t>, утворюючи гофровані шари. У структурі тобермор</w:t>
      </w:r>
      <w:r>
        <w:rPr>
          <w:rFonts w:ascii="Arial" w:hAnsi="Arial" w:cs="Arial"/>
          <w:sz w:val="24"/>
          <w:szCs w:val="24"/>
          <w:lang w:val="uk-UA"/>
        </w:rPr>
        <w:t>и</w:t>
      </w:r>
      <w:r>
        <w:rPr>
          <w:rFonts w:ascii="Arial" w:hAnsi="Arial" w:cs="Arial"/>
          <w:sz w:val="24"/>
          <w:szCs w:val="24"/>
        </w:rPr>
        <w:t>т</w:t>
      </w:r>
      <w:r>
        <w:rPr>
          <w:rFonts w:ascii="Arial" w:hAnsi="Arial" w:cs="Arial"/>
          <w:sz w:val="24"/>
          <w:szCs w:val="24"/>
          <w:lang w:val="uk-UA"/>
        </w:rPr>
        <w:t>у</w:t>
      </w:r>
      <w:r>
        <w:rPr>
          <w:rFonts w:ascii="Arial" w:hAnsi="Arial" w:cs="Arial"/>
          <w:sz w:val="24"/>
          <w:szCs w:val="24"/>
        </w:rPr>
        <w:t xml:space="preserve"> присутні більш складн</w:t>
      </w:r>
      <w:r>
        <w:rPr>
          <w:rFonts w:ascii="Arial" w:hAnsi="Arial" w:cs="Arial"/>
          <w:sz w:val="24"/>
          <w:szCs w:val="24"/>
          <w:lang w:val="uk-UA"/>
        </w:rPr>
        <w:t>і</w:t>
      </w:r>
      <w:r>
        <w:rPr>
          <w:rFonts w:ascii="Arial" w:hAnsi="Arial" w:cs="Arial"/>
          <w:sz w:val="24"/>
          <w:szCs w:val="24"/>
        </w:rPr>
        <w:t xml:space="preserve"> груп</w:t>
      </w:r>
      <w:r>
        <w:rPr>
          <w:rFonts w:ascii="Arial" w:hAnsi="Arial" w:cs="Arial"/>
          <w:sz w:val="24"/>
          <w:szCs w:val="24"/>
          <w:lang w:val="uk-UA"/>
        </w:rPr>
        <w:t xml:space="preserve">и </w:t>
      </w:r>
      <w:r>
        <w:rPr>
          <w:rFonts w:ascii="Arial" w:hAnsi="Arial" w:cs="Arial"/>
          <w:sz w:val="24"/>
          <w:szCs w:val="24"/>
        </w:rPr>
        <w:sym w:font="Symbol" w:char="F05B"/>
      </w:r>
      <w:r>
        <w:rPr>
          <w:rFonts w:ascii="Arial" w:hAnsi="Arial" w:cs="Arial"/>
          <w:sz w:val="24"/>
          <w:szCs w:val="24"/>
        </w:rPr>
        <w:t>Si</w:t>
      </w:r>
      <w:r>
        <w:rPr>
          <w:rFonts w:ascii="Arial" w:hAnsi="Arial" w:cs="Arial"/>
          <w:sz w:val="24"/>
          <w:szCs w:val="24"/>
          <w:vertAlign w:val="subscript"/>
        </w:rPr>
        <w:t>12</w:t>
      </w:r>
      <w:r>
        <w:rPr>
          <w:rFonts w:ascii="Arial" w:hAnsi="Arial" w:cs="Arial"/>
          <w:sz w:val="24"/>
          <w:szCs w:val="24"/>
        </w:rPr>
        <w:t>O</w:t>
      </w:r>
      <w:r>
        <w:rPr>
          <w:rFonts w:ascii="Arial" w:hAnsi="Arial" w:cs="Arial"/>
          <w:sz w:val="24"/>
          <w:szCs w:val="24"/>
          <w:vertAlign w:val="subscript"/>
        </w:rPr>
        <w:t>31</w:t>
      </w:r>
      <w:r>
        <w:rPr>
          <w:rFonts w:ascii="Arial" w:hAnsi="Arial" w:cs="Arial"/>
          <w:sz w:val="24"/>
          <w:szCs w:val="24"/>
        </w:rPr>
        <w:sym w:font="Symbol" w:char="F05D"/>
      </w:r>
      <w:r>
        <w:rPr>
          <w:rFonts w:ascii="Arial" w:hAnsi="Arial" w:cs="Arial"/>
          <w:sz w:val="24"/>
          <w:szCs w:val="24"/>
          <w:vertAlign w:val="superscript"/>
        </w:rPr>
        <w:t>14-</w:t>
      </w:r>
      <w:r>
        <w:rPr>
          <w:rFonts w:ascii="Arial" w:hAnsi="Arial" w:cs="Arial"/>
          <w:sz w:val="24"/>
          <w:szCs w:val="24"/>
        </w:rPr>
        <w:t>. Структурна модель тобермор</w:t>
      </w:r>
      <w:r w:rsidR="00F13653">
        <w:rPr>
          <w:rFonts w:ascii="Arial" w:hAnsi="Arial" w:cs="Arial"/>
          <w:sz w:val="24"/>
          <w:szCs w:val="24"/>
          <w:lang w:val="uk-UA"/>
        </w:rPr>
        <w:t>и</w:t>
      </w:r>
      <w:r>
        <w:rPr>
          <w:rFonts w:ascii="Arial" w:hAnsi="Arial" w:cs="Arial"/>
          <w:sz w:val="24"/>
          <w:szCs w:val="24"/>
        </w:rPr>
        <w:t>т</w:t>
      </w:r>
      <w:r>
        <w:rPr>
          <w:rFonts w:ascii="Arial" w:hAnsi="Arial" w:cs="Arial"/>
          <w:sz w:val="24"/>
          <w:szCs w:val="24"/>
          <w:lang w:val="uk-UA"/>
        </w:rPr>
        <w:t>у</w:t>
      </w:r>
      <w:r>
        <w:rPr>
          <w:rFonts w:ascii="Arial" w:hAnsi="Arial" w:cs="Arial"/>
          <w:sz w:val="24"/>
          <w:szCs w:val="24"/>
        </w:rPr>
        <w:t xml:space="preserve"> представлена на рис</w:t>
      </w:r>
      <w:r>
        <w:rPr>
          <w:rFonts w:ascii="Arial" w:hAnsi="Arial" w:cs="Arial"/>
          <w:sz w:val="24"/>
          <w:szCs w:val="24"/>
          <w:lang w:val="uk-UA"/>
        </w:rPr>
        <w:t xml:space="preserve">. </w:t>
      </w:r>
      <w:r>
        <w:rPr>
          <w:rFonts w:ascii="Arial" w:hAnsi="Arial" w:cs="Arial"/>
          <w:sz w:val="24"/>
          <w:szCs w:val="24"/>
        </w:rPr>
        <w:t>1</w:t>
      </w:r>
      <w:r>
        <w:rPr>
          <w:rFonts w:ascii="Arial" w:hAnsi="Arial" w:cs="Arial"/>
          <w:sz w:val="24"/>
          <w:szCs w:val="24"/>
          <w:lang w:val="uk-UA"/>
        </w:rPr>
        <w:t>23</w:t>
      </w:r>
      <w:r>
        <w:rPr>
          <w:rFonts w:ascii="Arial" w:hAnsi="Arial" w:cs="Arial"/>
          <w:sz w:val="24"/>
          <w:szCs w:val="24"/>
        </w:rPr>
        <w:t xml:space="preserve">. За рахунок такої структури мінерал </w:t>
      </w:r>
      <w:r>
        <w:rPr>
          <w:rFonts w:ascii="Arial" w:hAnsi="Arial" w:cs="Arial"/>
          <w:sz w:val="24"/>
          <w:szCs w:val="24"/>
          <w:lang w:val="uk-UA"/>
        </w:rPr>
        <w:t xml:space="preserve">стає подібним до </w:t>
      </w:r>
      <w:r>
        <w:rPr>
          <w:rFonts w:ascii="Arial" w:hAnsi="Arial" w:cs="Arial"/>
          <w:sz w:val="24"/>
          <w:szCs w:val="24"/>
        </w:rPr>
        <w:t>монтморилоніту</w:t>
      </w:r>
      <w:r>
        <w:rPr>
          <w:rFonts w:ascii="Arial" w:hAnsi="Arial" w:cs="Arial"/>
          <w:sz w:val="24"/>
          <w:szCs w:val="24"/>
          <w:lang w:val="uk-UA"/>
        </w:rPr>
        <w:t>, тобто набуває</w:t>
      </w:r>
      <w:r>
        <w:rPr>
          <w:rFonts w:ascii="Arial" w:hAnsi="Arial" w:cs="Arial"/>
          <w:sz w:val="24"/>
          <w:szCs w:val="24"/>
        </w:rPr>
        <w:t xml:space="preserve"> здатн</w:t>
      </w:r>
      <w:r>
        <w:rPr>
          <w:rFonts w:ascii="Arial" w:hAnsi="Arial" w:cs="Arial"/>
          <w:sz w:val="24"/>
          <w:szCs w:val="24"/>
          <w:lang w:val="uk-UA"/>
        </w:rPr>
        <w:t>о</w:t>
      </w:r>
      <w:r>
        <w:rPr>
          <w:rFonts w:ascii="Arial" w:hAnsi="Arial" w:cs="Arial"/>
          <w:sz w:val="24"/>
          <w:szCs w:val="24"/>
        </w:rPr>
        <w:t>ст</w:t>
      </w:r>
      <w:r>
        <w:rPr>
          <w:rFonts w:ascii="Arial" w:hAnsi="Arial" w:cs="Arial"/>
          <w:sz w:val="24"/>
          <w:szCs w:val="24"/>
          <w:lang w:val="uk-UA"/>
        </w:rPr>
        <w:t>і</w:t>
      </w:r>
      <w:r>
        <w:rPr>
          <w:rFonts w:ascii="Arial" w:hAnsi="Arial" w:cs="Arial"/>
          <w:sz w:val="24"/>
          <w:szCs w:val="24"/>
        </w:rPr>
        <w:t xml:space="preserve"> приймати в себе воду і набухати зі збереженням цілісності кристал</w:t>
      </w:r>
      <w:r w:rsidR="00F66F83">
        <w:rPr>
          <w:rFonts w:ascii="Arial" w:hAnsi="Arial" w:cs="Arial"/>
          <w:sz w:val="24"/>
          <w:szCs w:val="24"/>
          <w:lang w:val="uk-UA"/>
        </w:rPr>
        <w:t>у</w:t>
      </w:r>
      <w:r>
        <w:rPr>
          <w:rFonts w:ascii="Arial" w:hAnsi="Arial" w:cs="Arial"/>
          <w:sz w:val="24"/>
          <w:szCs w:val="24"/>
        </w:rPr>
        <w:t>.</w:t>
      </w:r>
    </w:p>
    <w:p w:rsidR="002774FA" w:rsidRDefault="002774FA" w:rsidP="002774FA">
      <w:pPr>
        <w:pStyle w:val="12"/>
        <w:spacing w:line="276" w:lineRule="auto"/>
        <w:ind w:firstLine="680"/>
        <w:jc w:val="both"/>
        <w:rPr>
          <w:rFonts w:ascii="Arial" w:hAnsi="Arial" w:cs="Arial"/>
          <w:color w:val="000000" w:themeColor="text1"/>
          <w:sz w:val="24"/>
          <w:szCs w:val="24"/>
        </w:rPr>
      </w:pPr>
      <w:r>
        <w:rPr>
          <w:rFonts w:ascii="Arial" w:hAnsi="Arial" w:cs="Arial"/>
          <w:sz w:val="24"/>
          <w:szCs w:val="24"/>
          <w:lang w:val="uk-UA"/>
        </w:rPr>
        <w:t xml:space="preserve">Параметри елементарної комірки: a = 11,156Å; b = 7,303Å; с = 9,566Å. </w:t>
      </w:r>
      <w:r>
        <w:rPr>
          <w:rFonts w:ascii="Arial" w:hAnsi="Arial" w:cs="Arial"/>
          <w:color w:val="000000" w:themeColor="text1"/>
          <w:sz w:val="24"/>
          <w:szCs w:val="24"/>
          <w:lang w:val="uk-UA"/>
        </w:rPr>
        <w:t xml:space="preserve">Просторова група </w:t>
      </w:r>
      <w:r>
        <w:rPr>
          <w:rFonts w:ascii="Arial" w:hAnsi="Arial" w:cs="Arial"/>
          <w:color w:val="000000" w:themeColor="text1"/>
          <w:sz w:val="24"/>
          <w:szCs w:val="24"/>
        </w:rPr>
        <w:t>C</w:t>
      </w:r>
      <m:oMath>
        <m:acc>
          <m:accPr>
            <m:chr m:val="̅"/>
            <m:ctrlPr>
              <w:rPr>
                <w:rFonts w:ascii="Cambria Math" w:hAnsi="Cambria Math" w:cs="Arial"/>
                <w:i/>
                <w:color w:val="000000" w:themeColor="text1"/>
                <w:kern w:val="2"/>
                <w:sz w:val="24"/>
                <w:szCs w:val="24"/>
              </w:rPr>
            </m:ctrlPr>
          </m:accPr>
          <m:e>
            <m:r>
              <w:rPr>
                <w:rFonts w:ascii="Cambria Math" w:hAnsi="Cambria Math" w:cs="Arial"/>
                <w:color w:val="000000" w:themeColor="text1"/>
                <w:sz w:val="24"/>
                <w:szCs w:val="24"/>
              </w:rPr>
              <m:t>1</m:t>
            </m:r>
          </m:e>
        </m:acc>
      </m:oMath>
      <w:r>
        <w:rPr>
          <w:rFonts w:ascii="Arial" w:hAnsi="Arial" w:cs="Arial"/>
          <w:color w:val="000000" w:themeColor="text1"/>
          <w:sz w:val="24"/>
          <w:szCs w:val="24"/>
          <w:lang w:val="uk-UA"/>
        </w:rPr>
        <w:t>.</w:t>
      </w:r>
    </w:p>
    <w:p w:rsidR="002774FA" w:rsidRDefault="002774FA" w:rsidP="002774FA">
      <w:pPr>
        <w:pStyle w:val="12"/>
        <w:spacing w:line="276" w:lineRule="auto"/>
        <w:ind w:firstLine="680"/>
        <w:jc w:val="center"/>
        <w:rPr>
          <w:rFonts w:ascii="Arial" w:hAnsi="Arial" w:cs="Arial"/>
          <w:sz w:val="24"/>
          <w:szCs w:val="24"/>
          <w:lang w:val="uk-UA"/>
        </w:rPr>
      </w:pPr>
      <w:r>
        <w:rPr>
          <w:rFonts w:ascii="Arial" w:hAnsi="Arial" w:cs="Arial"/>
          <w:noProof/>
          <w:sz w:val="24"/>
          <w:szCs w:val="24"/>
          <w:lang w:val="en-US" w:eastAsia="en-US"/>
        </w:rPr>
        <w:drawing>
          <wp:inline distT="0" distB="0" distL="0" distR="0">
            <wp:extent cx="2280139" cy="2174555"/>
            <wp:effectExtent l="0" t="0" r="635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2280849" cy="2175232"/>
                    </a:xfrm>
                    <a:prstGeom prst="rect">
                      <a:avLst/>
                    </a:prstGeom>
                    <a:noFill/>
                    <a:ln>
                      <a:noFill/>
                    </a:ln>
                  </pic:spPr>
                </pic:pic>
              </a:graphicData>
            </a:graphic>
          </wp:inline>
        </w:drawing>
      </w:r>
    </w:p>
    <w:p w:rsidR="002774FA" w:rsidRDefault="002774FA" w:rsidP="002774FA">
      <w:pPr>
        <w:pStyle w:val="12"/>
        <w:spacing w:line="276" w:lineRule="auto"/>
        <w:ind w:right="-602" w:hanging="567"/>
        <w:jc w:val="center"/>
        <w:rPr>
          <w:rFonts w:ascii="Arial" w:hAnsi="Arial" w:cs="Arial"/>
          <w:sz w:val="24"/>
          <w:szCs w:val="24"/>
          <w:lang w:val="uk-UA"/>
        </w:rPr>
      </w:pPr>
    </w:p>
    <w:p w:rsidR="002774FA" w:rsidRDefault="002774FA" w:rsidP="002774FA">
      <w:pPr>
        <w:pStyle w:val="12"/>
        <w:spacing w:line="276" w:lineRule="auto"/>
        <w:ind w:right="-602" w:hanging="567"/>
        <w:jc w:val="center"/>
        <w:rPr>
          <w:rFonts w:ascii="Arial" w:hAnsi="Arial" w:cs="Arial"/>
          <w:sz w:val="24"/>
          <w:szCs w:val="24"/>
          <w:lang w:val="uk-UA"/>
        </w:rPr>
      </w:pPr>
      <w:r>
        <w:rPr>
          <w:rFonts w:ascii="Arial" w:hAnsi="Arial" w:cs="Arial"/>
          <w:sz w:val="24"/>
          <w:szCs w:val="24"/>
          <w:lang w:val="uk-UA"/>
        </w:rPr>
        <w:t>Рис. 123. Кристалічна структура тобермориту</w:t>
      </w:r>
    </w:p>
    <w:p w:rsidR="00623E19" w:rsidRDefault="00623E19" w:rsidP="002774FA">
      <w:pPr>
        <w:pStyle w:val="a5"/>
        <w:spacing w:line="276" w:lineRule="auto"/>
        <w:rPr>
          <w:rFonts w:ascii="Arial" w:hAnsi="Arial" w:cs="Arial"/>
          <w:bCs/>
          <w:caps/>
          <w:sz w:val="24"/>
          <w:szCs w:val="26"/>
        </w:rPr>
      </w:pPr>
    </w:p>
    <w:p w:rsidR="002774FA" w:rsidRDefault="002774FA" w:rsidP="002774FA">
      <w:pPr>
        <w:pStyle w:val="a5"/>
        <w:spacing w:line="276" w:lineRule="auto"/>
        <w:rPr>
          <w:rFonts w:ascii="Arial" w:hAnsi="Arial" w:cs="Arial"/>
          <w:bCs/>
          <w:sz w:val="24"/>
          <w:szCs w:val="26"/>
        </w:rPr>
      </w:pPr>
      <w:r>
        <w:rPr>
          <w:rFonts w:ascii="Arial" w:hAnsi="Arial" w:cs="Arial"/>
          <w:bCs/>
          <w:caps/>
          <w:sz w:val="24"/>
          <w:szCs w:val="26"/>
        </w:rPr>
        <w:t>З</w:t>
      </w:r>
      <w:r>
        <w:rPr>
          <w:rFonts w:ascii="Arial" w:hAnsi="Arial" w:cs="Arial"/>
          <w:bCs/>
          <w:sz w:val="24"/>
          <w:szCs w:val="26"/>
        </w:rPr>
        <w:t>апитання для самоконтролю</w:t>
      </w:r>
    </w:p>
    <w:p w:rsidR="002774FA" w:rsidRDefault="002774FA" w:rsidP="002774FA">
      <w:pPr>
        <w:pStyle w:val="a5"/>
        <w:spacing w:line="276" w:lineRule="auto"/>
        <w:rPr>
          <w:rFonts w:ascii="Arial" w:hAnsi="Arial" w:cs="Arial"/>
          <w:bCs/>
          <w:caps/>
          <w:sz w:val="24"/>
          <w:szCs w:val="26"/>
        </w:rPr>
      </w:pPr>
    </w:p>
    <w:p w:rsidR="002774FA" w:rsidRDefault="002774FA" w:rsidP="002774FA">
      <w:pPr>
        <w:spacing w:line="288" w:lineRule="auto"/>
        <w:rPr>
          <w:rFonts w:ascii="Arial" w:hAnsi="Arial" w:cs="Arial"/>
          <w:lang w:val="uk-UA"/>
        </w:rPr>
      </w:pPr>
      <w:r>
        <w:rPr>
          <w:rFonts w:ascii="Arial" w:hAnsi="Arial" w:cs="Arial"/>
          <w:lang w:val="uk-UA"/>
        </w:rPr>
        <w:t>1. Які гідросилікати кальцію можуть утворитися при підвищенних температурах та тиску?</w:t>
      </w:r>
    </w:p>
    <w:p w:rsidR="002774FA" w:rsidRDefault="002774FA" w:rsidP="002774FA">
      <w:pPr>
        <w:spacing w:line="288" w:lineRule="auto"/>
        <w:rPr>
          <w:rFonts w:ascii="Arial" w:hAnsi="Arial" w:cs="Arial"/>
          <w:lang w:val="uk-UA"/>
        </w:rPr>
      </w:pPr>
      <w:r>
        <w:rPr>
          <w:rFonts w:ascii="Arial" w:hAnsi="Arial" w:cs="Arial"/>
          <w:lang w:val="uk-UA"/>
        </w:rPr>
        <w:t>2. Описати кристалічну структуру портландиту.</w:t>
      </w:r>
    </w:p>
    <w:p w:rsidR="002774FA" w:rsidRDefault="002774FA" w:rsidP="002774FA">
      <w:pPr>
        <w:spacing w:line="288" w:lineRule="auto"/>
        <w:rPr>
          <w:rFonts w:ascii="Arial" w:hAnsi="Arial" w:cs="Arial"/>
          <w:lang w:val="uk-UA"/>
        </w:rPr>
      </w:pPr>
      <w:r>
        <w:rPr>
          <w:rFonts w:ascii="Arial" w:hAnsi="Arial" w:cs="Arial"/>
          <w:lang w:val="uk-UA"/>
        </w:rPr>
        <w:t>3. Описати кристалічну структуру гіллебрандиту.</w:t>
      </w:r>
    </w:p>
    <w:p w:rsidR="002774FA" w:rsidRDefault="002774FA" w:rsidP="002774FA">
      <w:pPr>
        <w:spacing w:line="288" w:lineRule="auto"/>
        <w:rPr>
          <w:rFonts w:ascii="Arial" w:hAnsi="Arial" w:cs="Arial"/>
          <w:lang w:val="uk-UA"/>
        </w:rPr>
      </w:pPr>
      <w:r>
        <w:rPr>
          <w:rFonts w:ascii="Arial" w:hAnsi="Arial" w:cs="Arial"/>
          <w:lang w:val="uk-UA"/>
        </w:rPr>
        <w:t>4. Описати кристалічну структуру тобермориту.</w:t>
      </w:r>
    </w:p>
    <w:p w:rsidR="002774FA" w:rsidRDefault="002774FA" w:rsidP="002774FA">
      <w:pPr>
        <w:spacing w:line="288" w:lineRule="auto"/>
        <w:rPr>
          <w:rFonts w:ascii="Arial" w:hAnsi="Arial" w:cs="Arial"/>
          <w:lang w:val="uk-UA"/>
        </w:rPr>
      </w:pPr>
      <w:r>
        <w:rPr>
          <w:rFonts w:ascii="Arial" w:hAnsi="Arial" w:cs="Arial"/>
          <w:lang w:val="uk-UA"/>
        </w:rPr>
        <w:t>5. Як відбувається утворення гелеподібних гідросилікатів кальцію?</w:t>
      </w:r>
    </w:p>
    <w:p w:rsidR="002774FA" w:rsidRDefault="002774FA" w:rsidP="002774FA">
      <w:pPr>
        <w:spacing w:line="288" w:lineRule="auto"/>
        <w:rPr>
          <w:rFonts w:ascii="Arial" w:hAnsi="Arial" w:cs="Arial"/>
          <w:lang w:val="uk-UA"/>
        </w:rPr>
      </w:pPr>
    </w:p>
    <w:p w:rsidR="002774FA" w:rsidRDefault="002774FA" w:rsidP="002774FA">
      <w:pPr>
        <w:spacing w:line="288" w:lineRule="auto"/>
        <w:ind w:left="360"/>
        <w:jc w:val="center"/>
        <w:rPr>
          <w:rFonts w:ascii="Arial" w:hAnsi="Arial" w:cs="Arial"/>
          <w:highlight w:val="yellow"/>
          <w:lang w:val="uk-UA"/>
        </w:rPr>
      </w:pPr>
      <w:r>
        <w:rPr>
          <w:rFonts w:ascii="Arial" w:hAnsi="Arial" w:cs="Arial"/>
          <w:b/>
          <w:bCs/>
          <w:caps/>
          <w:lang w:val="uk-UA"/>
        </w:rPr>
        <w:t>Лекція</w:t>
      </w:r>
      <w:r>
        <w:rPr>
          <w:rFonts w:ascii="Arial" w:hAnsi="Arial" w:cs="Arial"/>
          <w:b/>
          <w:bCs/>
          <w:lang w:val="uk-UA"/>
        </w:rPr>
        <w:t xml:space="preserve"> 16</w:t>
      </w:r>
      <w:r>
        <w:rPr>
          <w:rFonts w:ascii="Arial" w:hAnsi="Arial" w:cs="Arial"/>
          <w:b/>
          <w:bCs/>
          <w:i/>
          <w:lang w:val="uk-UA"/>
        </w:rPr>
        <w:t>.</w:t>
      </w:r>
      <w:r>
        <w:rPr>
          <w:rFonts w:ascii="Arial" w:hAnsi="Arial" w:cs="Arial"/>
          <w:b/>
          <w:bCs/>
          <w:lang w:val="uk-UA"/>
        </w:rPr>
        <w:t xml:space="preserve"> Мінерали цементного каменю. Гідроалюмінати кальцію, </w:t>
      </w:r>
      <w:bookmarkStart w:id="13" w:name="_Hlk106960532"/>
      <w:r>
        <w:rPr>
          <w:rFonts w:ascii="Arial" w:hAnsi="Arial" w:cs="Arial"/>
          <w:b/>
          <w:bCs/>
          <w:lang w:val="uk-UA"/>
        </w:rPr>
        <w:t>гідроферити кальцію</w:t>
      </w:r>
      <w:bookmarkEnd w:id="13"/>
    </w:p>
    <w:p w:rsidR="002774FA" w:rsidRDefault="002774FA" w:rsidP="002774FA">
      <w:pPr>
        <w:pStyle w:val="12"/>
        <w:spacing w:line="276" w:lineRule="auto"/>
        <w:ind w:firstLine="680"/>
        <w:jc w:val="center"/>
        <w:rPr>
          <w:rFonts w:ascii="Arial" w:hAnsi="Arial" w:cs="Arial"/>
          <w:b/>
          <w:bCs/>
          <w:i/>
          <w:iCs/>
          <w:sz w:val="24"/>
          <w:szCs w:val="26"/>
          <w:lang w:val="uk-UA"/>
        </w:rPr>
      </w:pPr>
    </w:p>
    <w:p w:rsidR="002774FA" w:rsidRDefault="002774FA" w:rsidP="002774FA">
      <w:pPr>
        <w:pStyle w:val="12"/>
        <w:spacing w:line="276" w:lineRule="auto"/>
        <w:ind w:firstLine="680"/>
        <w:jc w:val="both"/>
        <w:rPr>
          <w:rFonts w:ascii="Arial" w:hAnsi="Arial" w:cs="Arial"/>
          <w:bCs/>
          <w:iCs/>
          <w:sz w:val="24"/>
          <w:szCs w:val="28"/>
          <w:lang w:val="uk-UA"/>
        </w:rPr>
      </w:pPr>
      <w:r>
        <w:rPr>
          <w:rFonts w:ascii="Arial" w:hAnsi="Arial" w:cs="Arial"/>
          <w:bCs/>
          <w:iCs/>
          <w:sz w:val="24"/>
          <w:szCs w:val="28"/>
          <w:lang w:val="uk-UA"/>
        </w:rPr>
        <w:t>До цієї групи відносяться сполуки, що виникають у системах СаО -</w:t>
      </w:r>
      <w:r>
        <w:rPr>
          <w:rFonts w:ascii="Arial" w:hAnsi="Arial" w:cs="Arial"/>
          <w:sz w:val="24"/>
          <w:szCs w:val="28"/>
          <w:lang w:val="uk-UA"/>
        </w:rPr>
        <w:t xml:space="preserve"> А</w:t>
      </w:r>
      <w:r>
        <w:rPr>
          <w:rFonts w:ascii="Arial" w:hAnsi="Arial" w:cs="Arial"/>
          <w:sz w:val="24"/>
          <w:szCs w:val="28"/>
          <w:lang w:val="en-US"/>
        </w:rPr>
        <w:t>l</w:t>
      </w:r>
      <w:r>
        <w:rPr>
          <w:rFonts w:ascii="Arial" w:hAnsi="Arial" w:cs="Arial"/>
          <w:bCs/>
          <w:iCs/>
          <w:sz w:val="24"/>
          <w:szCs w:val="28"/>
          <w:vertAlign w:val="subscript"/>
          <w:lang w:val="uk-UA"/>
        </w:rPr>
        <w:t>2</w:t>
      </w:r>
      <w:r>
        <w:rPr>
          <w:rFonts w:ascii="Arial" w:hAnsi="Arial" w:cs="Arial"/>
          <w:bCs/>
          <w:iCs/>
          <w:sz w:val="24"/>
          <w:szCs w:val="28"/>
          <w:lang w:val="uk-UA"/>
        </w:rPr>
        <w:t>О</w:t>
      </w:r>
      <w:r>
        <w:rPr>
          <w:rFonts w:ascii="Arial" w:hAnsi="Arial" w:cs="Arial"/>
          <w:bCs/>
          <w:iCs/>
          <w:sz w:val="24"/>
          <w:szCs w:val="28"/>
          <w:vertAlign w:val="subscript"/>
          <w:lang w:val="uk-UA"/>
        </w:rPr>
        <w:t>3</w:t>
      </w:r>
      <w:r>
        <w:rPr>
          <w:rFonts w:ascii="Arial" w:hAnsi="Arial" w:cs="Arial"/>
          <w:bCs/>
          <w:iCs/>
          <w:sz w:val="24"/>
          <w:szCs w:val="28"/>
          <w:lang w:val="uk-UA"/>
        </w:rPr>
        <w:t xml:space="preserve"> - Н</w:t>
      </w:r>
      <w:r>
        <w:rPr>
          <w:rFonts w:ascii="Arial" w:hAnsi="Arial" w:cs="Arial"/>
          <w:bCs/>
          <w:iCs/>
          <w:sz w:val="24"/>
          <w:szCs w:val="28"/>
          <w:vertAlign w:val="subscript"/>
          <w:lang w:val="uk-UA"/>
        </w:rPr>
        <w:t>2</w:t>
      </w:r>
      <w:r>
        <w:rPr>
          <w:rFonts w:ascii="Arial" w:hAnsi="Arial" w:cs="Arial"/>
          <w:bCs/>
          <w:iCs/>
          <w:sz w:val="24"/>
          <w:szCs w:val="28"/>
          <w:lang w:val="uk-UA"/>
        </w:rPr>
        <w:t>О, СаО-Fe</w:t>
      </w:r>
      <w:r>
        <w:rPr>
          <w:rFonts w:ascii="Arial" w:hAnsi="Arial" w:cs="Arial"/>
          <w:bCs/>
          <w:iCs/>
          <w:sz w:val="24"/>
          <w:szCs w:val="28"/>
          <w:vertAlign w:val="subscript"/>
          <w:lang w:val="uk-UA"/>
        </w:rPr>
        <w:t>2</w:t>
      </w:r>
      <w:r>
        <w:rPr>
          <w:rFonts w:ascii="Arial" w:hAnsi="Arial" w:cs="Arial"/>
          <w:bCs/>
          <w:iCs/>
          <w:sz w:val="24"/>
          <w:szCs w:val="28"/>
          <w:lang w:val="uk-UA"/>
        </w:rPr>
        <w:t>О</w:t>
      </w:r>
      <w:r>
        <w:rPr>
          <w:rFonts w:ascii="Arial" w:hAnsi="Arial" w:cs="Arial"/>
          <w:bCs/>
          <w:iCs/>
          <w:sz w:val="24"/>
          <w:szCs w:val="28"/>
          <w:vertAlign w:val="subscript"/>
          <w:lang w:val="uk-UA"/>
        </w:rPr>
        <w:t>3</w:t>
      </w:r>
      <w:r>
        <w:rPr>
          <w:rFonts w:ascii="Arial" w:hAnsi="Arial" w:cs="Arial"/>
          <w:bCs/>
          <w:iCs/>
          <w:sz w:val="24"/>
          <w:szCs w:val="28"/>
          <w:lang w:val="uk-UA"/>
        </w:rPr>
        <w:t>-Н</w:t>
      </w:r>
      <w:r>
        <w:rPr>
          <w:rFonts w:ascii="Arial" w:hAnsi="Arial" w:cs="Arial"/>
          <w:bCs/>
          <w:iCs/>
          <w:sz w:val="24"/>
          <w:szCs w:val="28"/>
          <w:vertAlign w:val="subscript"/>
          <w:lang w:val="uk-UA"/>
        </w:rPr>
        <w:t>2</w:t>
      </w:r>
      <w:r>
        <w:rPr>
          <w:rFonts w:ascii="Arial" w:hAnsi="Arial" w:cs="Arial"/>
          <w:bCs/>
          <w:iCs/>
          <w:sz w:val="24"/>
          <w:szCs w:val="28"/>
          <w:lang w:val="uk-UA"/>
        </w:rPr>
        <w:t xml:space="preserve">О. </w:t>
      </w:r>
    </w:p>
    <w:p w:rsidR="00623E19" w:rsidRDefault="002774FA" w:rsidP="002774FA">
      <w:pPr>
        <w:pStyle w:val="12"/>
        <w:spacing w:line="276" w:lineRule="auto"/>
        <w:ind w:firstLine="680"/>
        <w:jc w:val="both"/>
        <w:rPr>
          <w:rFonts w:ascii="Arial" w:hAnsi="Arial" w:cs="Arial"/>
          <w:bCs/>
          <w:iCs/>
          <w:sz w:val="24"/>
          <w:szCs w:val="28"/>
          <w:lang w:val="uk-UA"/>
        </w:rPr>
      </w:pPr>
      <w:r>
        <w:rPr>
          <w:rFonts w:ascii="Arial" w:hAnsi="Arial" w:cs="Arial"/>
          <w:bCs/>
          <w:iCs/>
          <w:sz w:val="24"/>
          <w:szCs w:val="28"/>
          <w:lang w:val="uk-UA"/>
        </w:rPr>
        <w:t>У системі СаО -</w:t>
      </w:r>
      <w:r>
        <w:rPr>
          <w:rFonts w:ascii="Arial" w:hAnsi="Arial" w:cs="Arial"/>
          <w:sz w:val="24"/>
          <w:szCs w:val="28"/>
          <w:lang w:val="uk-UA"/>
        </w:rPr>
        <w:t xml:space="preserve"> А</w:t>
      </w:r>
      <w:r>
        <w:rPr>
          <w:rFonts w:ascii="Arial" w:hAnsi="Arial" w:cs="Arial"/>
          <w:sz w:val="24"/>
          <w:szCs w:val="28"/>
          <w:lang w:val="en-US"/>
        </w:rPr>
        <w:t>l</w:t>
      </w:r>
      <w:r>
        <w:rPr>
          <w:rFonts w:ascii="Arial" w:hAnsi="Arial" w:cs="Arial"/>
          <w:bCs/>
          <w:iCs/>
          <w:sz w:val="24"/>
          <w:szCs w:val="28"/>
          <w:vertAlign w:val="subscript"/>
          <w:lang w:val="uk-UA"/>
        </w:rPr>
        <w:t>2</w:t>
      </w:r>
      <w:r>
        <w:rPr>
          <w:rFonts w:ascii="Arial" w:hAnsi="Arial" w:cs="Arial"/>
          <w:bCs/>
          <w:iCs/>
          <w:sz w:val="24"/>
          <w:szCs w:val="28"/>
          <w:lang w:val="uk-UA"/>
        </w:rPr>
        <w:t>О</w:t>
      </w:r>
      <w:r>
        <w:rPr>
          <w:rFonts w:ascii="Arial" w:hAnsi="Arial" w:cs="Arial"/>
          <w:bCs/>
          <w:iCs/>
          <w:sz w:val="24"/>
          <w:szCs w:val="28"/>
          <w:vertAlign w:val="subscript"/>
          <w:lang w:val="uk-UA"/>
        </w:rPr>
        <w:t>3</w:t>
      </w:r>
      <w:r>
        <w:rPr>
          <w:rFonts w:ascii="Arial" w:hAnsi="Arial" w:cs="Arial"/>
          <w:bCs/>
          <w:iCs/>
          <w:sz w:val="24"/>
          <w:szCs w:val="28"/>
          <w:lang w:val="uk-UA"/>
        </w:rPr>
        <w:t xml:space="preserve"> - Н</w:t>
      </w:r>
      <w:r>
        <w:rPr>
          <w:rFonts w:ascii="Arial" w:hAnsi="Arial" w:cs="Arial"/>
          <w:bCs/>
          <w:iCs/>
          <w:sz w:val="24"/>
          <w:szCs w:val="28"/>
          <w:vertAlign w:val="subscript"/>
          <w:lang w:val="uk-UA"/>
        </w:rPr>
        <w:t>2</w:t>
      </w:r>
      <w:r>
        <w:rPr>
          <w:rFonts w:ascii="Arial" w:hAnsi="Arial" w:cs="Arial"/>
          <w:bCs/>
          <w:iCs/>
          <w:sz w:val="24"/>
          <w:szCs w:val="28"/>
          <w:lang w:val="uk-UA"/>
        </w:rPr>
        <w:t>О існують сполуки із загальними формулами C</w:t>
      </w:r>
      <w:r>
        <w:rPr>
          <w:rFonts w:ascii="Arial" w:hAnsi="Arial" w:cs="Arial"/>
          <w:bCs/>
          <w:iCs/>
          <w:sz w:val="24"/>
          <w:szCs w:val="28"/>
          <w:vertAlign w:val="subscript"/>
          <w:lang w:val="uk-UA"/>
        </w:rPr>
        <w:t>4</w:t>
      </w:r>
      <w:r>
        <w:rPr>
          <w:rFonts w:ascii="Arial" w:hAnsi="Arial" w:cs="Arial"/>
          <w:bCs/>
          <w:iCs/>
          <w:sz w:val="24"/>
          <w:szCs w:val="28"/>
          <w:lang w:val="uk-UA"/>
        </w:rPr>
        <w:t>AН</w:t>
      </w:r>
      <w:r>
        <w:rPr>
          <w:rFonts w:ascii="Arial" w:hAnsi="Arial" w:cs="Arial"/>
          <w:bCs/>
          <w:iCs/>
          <w:sz w:val="24"/>
          <w:szCs w:val="28"/>
          <w:vertAlign w:val="subscript"/>
          <w:lang w:val="uk-UA"/>
        </w:rPr>
        <w:t>х</w:t>
      </w:r>
      <w:r>
        <w:rPr>
          <w:rFonts w:ascii="Arial" w:hAnsi="Arial" w:cs="Arial"/>
          <w:bCs/>
          <w:iCs/>
          <w:sz w:val="24"/>
          <w:szCs w:val="28"/>
          <w:lang w:val="uk-UA"/>
        </w:rPr>
        <w:t>, С</w:t>
      </w:r>
      <w:r>
        <w:rPr>
          <w:rFonts w:ascii="Arial" w:hAnsi="Arial" w:cs="Arial"/>
          <w:bCs/>
          <w:iCs/>
          <w:sz w:val="24"/>
          <w:szCs w:val="28"/>
          <w:vertAlign w:val="subscript"/>
          <w:lang w:val="uk-UA"/>
        </w:rPr>
        <w:t>2</w:t>
      </w:r>
      <w:r>
        <w:rPr>
          <w:rFonts w:ascii="Arial" w:hAnsi="Arial" w:cs="Arial"/>
          <w:bCs/>
          <w:iCs/>
          <w:sz w:val="24"/>
          <w:szCs w:val="28"/>
          <w:lang w:val="uk-UA"/>
        </w:rPr>
        <w:t>АН</w:t>
      </w:r>
      <w:r>
        <w:rPr>
          <w:rFonts w:ascii="Arial" w:hAnsi="Arial" w:cs="Arial"/>
          <w:bCs/>
          <w:iCs/>
          <w:sz w:val="24"/>
          <w:szCs w:val="28"/>
          <w:vertAlign w:val="subscript"/>
          <w:lang w:val="uk-UA"/>
        </w:rPr>
        <w:t>8</w:t>
      </w:r>
      <w:r>
        <w:rPr>
          <w:rFonts w:ascii="Arial" w:hAnsi="Arial" w:cs="Arial"/>
          <w:bCs/>
          <w:iCs/>
          <w:sz w:val="24"/>
          <w:szCs w:val="28"/>
          <w:lang w:val="uk-UA"/>
        </w:rPr>
        <w:t>, С</w:t>
      </w:r>
      <w:r>
        <w:rPr>
          <w:rFonts w:ascii="Arial" w:hAnsi="Arial" w:cs="Arial"/>
          <w:bCs/>
          <w:iCs/>
          <w:sz w:val="24"/>
          <w:szCs w:val="28"/>
          <w:vertAlign w:val="subscript"/>
          <w:lang w:val="uk-UA"/>
        </w:rPr>
        <w:t>3</w:t>
      </w:r>
      <w:r>
        <w:rPr>
          <w:rFonts w:ascii="Arial" w:hAnsi="Arial" w:cs="Arial"/>
          <w:bCs/>
          <w:iCs/>
          <w:sz w:val="24"/>
          <w:szCs w:val="28"/>
          <w:lang w:val="uk-UA"/>
        </w:rPr>
        <w:t>АН</w:t>
      </w:r>
      <w:r>
        <w:rPr>
          <w:rFonts w:ascii="Arial" w:hAnsi="Arial" w:cs="Arial"/>
          <w:bCs/>
          <w:iCs/>
          <w:sz w:val="24"/>
          <w:szCs w:val="28"/>
          <w:vertAlign w:val="subscript"/>
          <w:lang w:val="uk-UA"/>
        </w:rPr>
        <w:t>6</w:t>
      </w:r>
      <w:r>
        <w:rPr>
          <w:rFonts w:ascii="Arial" w:hAnsi="Arial" w:cs="Arial"/>
          <w:bCs/>
          <w:iCs/>
          <w:sz w:val="24"/>
          <w:szCs w:val="28"/>
          <w:lang w:val="uk-UA"/>
        </w:rPr>
        <w:t>, С</w:t>
      </w:r>
      <w:r>
        <w:rPr>
          <w:rFonts w:ascii="Arial" w:hAnsi="Arial" w:cs="Arial"/>
          <w:bCs/>
          <w:iCs/>
          <w:sz w:val="24"/>
          <w:szCs w:val="28"/>
          <w:vertAlign w:val="subscript"/>
          <w:lang w:val="uk-UA"/>
        </w:rPr>
        <w:t>4</w:t>
      </w:r>
      <w:r>
        <w:rPr>
          <w:rFonts w:ascii="Arial" w:hAnsi="Arial" w:cs="Arial"/>
          <w:bCs/>
          <w:iCs/>
          <w:sz w:val="24"/>
          <w:szCs w:val="28"/>
          <w:lang w:val="uk-UA"/>
        </w:rPr>
        <w:t>А</w:t>
      </w:r>
      <w:r>
        <w:rPr>
          <w:rFonts w:ascii="Arial" w:hAnsi="Arial" w:cs="Arial"/>
          <w:bCs/>
          <w:iCs/>
          <w:sz w:val="24"/>
          <w:szCs w:val="28"/>
          <w:vertAlign w:val="subscript"/>
          <w:lang w:val="uk-UA"/>
        </w:rPr>
        <w:t>3</w:t>
      </w:r>
      <w:r>
        <w:rPr>
          <w:rFonts w:ascii="Arial" w:hAnsi="Arial" w:cs="Arial"/>
          <w:bCs/>
          <w:iCs/>
          <w:sz w:val="24"/>
          <w:szCs w:val="28"/>
          <w:lang w:val="uk-UA"/>
        </w:rPr>
        <w:t>Н</w:t>
      </w:r>
      <w:r>
        <w:rPr>
          <w:rFonts w:ascii="Arial" w:hAnsi="Arial" w:cs="Arial"/>
          <w:bCs/>
          <w:iCs/>
          <w:sz w:val="24"/>
          <w:szCs w:val="28"/>
          <w:vertAlign w:val="subscript"/>
          <w:lang w:val="uk-UA"/>
        </w:rPr>
        <w:t>3</w:t>
      </w:r>
      <w:r>
        <w:rPr>
          <w:rFonts w:ascii="Arial" w:hAnsi="Arial" w:cs="Arial"/>
          <w:bCs/>
          <w:iCs/>
          <w:sz w:val="24"/>
          <w:szCs w:val="28"/>
          <w:lang w:val="uk-UA"/>
        </w:rPr>
        <w:t>. Найбільш стійким із усіх гідроалюмінатів є С</w:t>
      </w:r>
      <w:r>
        <w:rPr>
          <w:rFonts w:ascii="Arial" w:hAnsi="Arial" w:cs="Arial"/>
          <w:bCs/>
          <w:iCs/>
          <w:sz w:val="24"/>
          <w:szCs w:val="28"/>
          <w:vertAlign w:val="subscript"/>
          <w:lang w:val="uk-UA"/>
        </w:rPr>
        <w:t>3</w:t>
      </w:r>
      <w:r>
        <w:rPr>
          <w:rFonts w:ascii="Arial" w:hAnsi="Arial" w:cs="Arial"/>
          <w:bCs/>
          <w:iCs/>
          <w:sz w:val="24"/>
          <w:szCs w:val="28"/>
          <w:lang w:val="uk-UA"/>
        </w:rPr>
        <w:t>АН</w:t>
      </w:r>
      <w:r>
        <w:rPr>
          <w:rFonts w:ascii="Arial" w:hAnsi="Arial" w:cs="Arial"/>
          <w:bCs/>
          <w:iCs/>
          <w:sz w:val="24"/>
          <w:szCs w:val="28"/>
          <w:vertAlign w:val="subscript"/>
          <w:lang w:val="uk-UA"/>
        </w:rPr>
        <w:t>6</w:t>
      </w:r>
      <w:r>
        <w:rPr>
          <w:rFonts w:ascii="Arial" w:hAnsi="Arial" w:cs="Arial"/>
          <w:bCs/>
          <w:iCs/>
          <w:sz w:val="24"/>
          <w:szCs w:val="28"/>
          <w:lang w:val="uk-UA"/>
        </w:rPr>
        <w:t>. Він кристалізується у кубічній сингонії (рис. 124).</w:t>
      </w:r>
    </w:p>
    <w:p w:rsidR="00623E19" w:rsidRDefault="00623E19" w:rsidP="002774FA">
      <w:pPr>
        <w:pStyle w:val="12"/>
        <w:spacing w:line="276" w:lineRule="auto"/>
        <w:ind w:firstLine="680"/>
        <w:jc w:val="both"/>
        <w:rPr>
          <w:rFonts w:ascii="Arial" w:hAnsi="Arial" w:cs="Arial"/>
          <w:bCs/>
          <w:iCs/>
          <w:sz w:val="24"/>
          <w:szCs w:val="28"/>
          <w:lang w:val="uk-UA"/>
        </w:rPr>
      </w:pPr>
    </w:p>
    <w:tbl>
      <w:tblPr>
        <w:tblStyle w:val="a8"/>
        <w:tblW w:w="0" w:type="auto"/>
        <w:tblLook w:val="04A0" w:firstRow="1" w:lastRow="0" w:firstColumn="1" w:lastColumn="0" w:noHBand="0" w:noVBand="1"/>
      </w:tblPr>
      <w:tblGrid>
        <w:gridCol w:w="4501"/>
        <w:gridCol w:w="4502"/>
      </w:tblGrid>
      <w:tr w:rsidR="00623E19" w:rsidTr="00623E19">
        <w:tc>
          <w:tcPr>
            <w:tcW w:w="4501" w:type="dxa"/>
          </w:tcPr>
          <w:p w:rsidR="00623E19" w:rsidRDefault="002774FA" w:rsidP="002774FA">
            <w:pPr>
              <w:pStyle w:val="12"/>
              <w:spacing w:line="276" w:lineRule="auto"/>
              <w:jc w:val="both"/>
              <w:rPr>
                <w:rFonts w:ascii="Arial" w:hAnsi="Arial" w:cs="Arial"/>
                <w:bCs/>
                <w:iCs/>
                <w:sz w:val="24"/>
                <w:szCs w:val="28"/>
                <w:lang w:val="uk-UA"/>
              </w:rPr>
            </w:pPr>
            <w:r>
              <w:rPr>
                <w:rFonts w:ascii="Arial" w:hAnsi="Arial" w:cs="Arial"/>
                <w:bCs/>
                <w:iCs/>
                <w:sz w:val="24"/>
                <w:szCs w:val="28"/>
                <w:lang w:val="uk-UA"/>
              </w:rPr>
              <w:t xml:space="preserve"> </w:t>
            </w:r>
            <w:r w:rsidR="00623E19">
              <w:rPr>
                <w:rFonts w:ascii="Arial" w:hAnsi="Arial" w:cs="Arial"/>
                <w:noProof/>
                <w:sz w:val="24"/>
                <w:szCs w:val="28"/>
                <w:lang w:val="en-US" w:eastAsia="en-US"/>
              </w:rPr>
              <w:drawing>
                <wp:inline distT="0" distB="0" distL="0" distR="0">
                  <wp:extent cx="2427871" cy="1829498"/>
                  <wp:effectExtent l="0" t="0" r="0" b="0"/>
                  <wp:docPr id="105" name="Рисунок 105" descr="Описание: C:\Лиля С ноута\ВСЕ ПОДРЯД\ПРЕПОДАВАНИЕ КНУБА\КРИСТАЛЛОХИМИЯ\ККМ\Практичні заняття\Микростуктура\С3АН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 descr="Описание: C:\Лиля С ноута\ВСЕ ПОДРЯД\ПРЕПОДАВАНИЕ КНУБА\КРИСТАЛЛОХИМИЯ\ККМ\Практичні заняття\Микростуктура\С3АН6.jpg"/>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2429061" cy="1830395"/>
                          </a:xfrm>
                          <a:prstGeom prst="rect">
                            <a:avLst/>
                          </a:prstGeom>
                          <a:noFill/>
                          <a:ln>
                            <a:noFill/>
                          </a:ln>
                        </pic:spPr>
                      </pic:pic>
                    </a:graphicData>
                  </a:graphic>
                </wp:inline>
              </w:drawing>
            </w:r>
          </w:p>
        </w:tc>
        <w:tc>
          <w:tcPr>
            <w:tcW w:w="4502" w:type="dxa"/>
          </w:tcPr>
          <w:p w:rsidR="00623E19" w:rsidRDefault="00623E19" w:rsidP="002774FA">
            <w:pPr>
              <w:pStyle w:val="12"/>
              <w:spacing w:line="276" w:lineRule="auto"/>
              <w:jc w:val="both"/>
              <w:rPr>
                <w:rFonts w:ascii="Arial" w:hAnsi="Arial" w:cs="Arial"/>
                <w:bCs/>
                <w:iCs/>
                <w:sz w:val="24"/>
                <w:szCs w:val="28"/>
                <w:lang w:val="uk-UA"/>
              </w:rPr>
            </w:pPr>
            <w:r>
              <w:rPr>
                <w:noProof/>
                <w:lang w:val="en-US" w:eastAsia="en-US"/>
              </w:rPr>
              <w:drawing>
                <wp:inline distT="0" distB="0" distL="0" distR="0">
                  <wp:extent cx="1801755" cy="2003523"/>
                  <wp:effectExtent l="114300" t="0" r="10324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6"/>
                          <pic:cNvPicPr>
                            <a:picLocks noChangeAspect="1" noChangeArrowheads="1"/>
                          </pic:cNvPicPr>
                        </pic:nvPicPr>
                        <pic:blipFill>
                          <a:blip r:embed="rId234" cstate="print">
                            <a:lum bright="23000" contrast="23000"/>
                            <a:extLst>
                              <a:ext uri="{28A0092B-C50C-407E-A947-70E740481C1C}">
                                <a14:useLocalDpi xmlns:a14="http://schemas.microsoft.com/office/drawing/2010/main" val="0"/>
                              </a:ext>
                            </a:extLst>
                          </a:blip>
                          <a:srcRect/>
                          <a:stretch>
                            <a:fillRect/>
                          </a:stretch>
                        </pic:blipFill>
                        <pic:spPr bwMode="auto">
                          <a:xfrm rot="5400000">
                            <a:off x="0" y="0"/>
                            <a:ext cx="1810147" cy="2012855"/>
                          </a:xfrm>
                          <a:prstGeom prst="rect">
                            <a:avLst/>
                          </a:prstGeom>
                          <a:noFill/>
                          <a:ln>
                            <a:noFill/>
                          </a:ln>
                        </pic:spPr>
                      </pic:pic>
                    </a:graphicData>
                  </a:graphic>
                </wp:inline>
              </w:drawing>
            </w:r>
          </w:p>
        </w:tc>
      </w:tr>
    </w:tbl>
    <w:p w:rsidR="002774FA" w:rsidRDefault="002774FA" w:rsidP="002774FA">
      <w:pPr>
        <w:pStyle w:val="12"/>
        <w:spacing w:line="276" w:lineRule="auto"/>
        <w:ind w:firstLine="680"/>
        <w:jc w:val="center"/>
        <w:rPr>
          <w:rFonts w:ascii="Arial" w:hAnsi="Arial" w:cs="Arial"/>
          <w:bCs/>
          <w:iCs/>
          <w:sz w:val="24"/>
          <w:szCs w:val="28"/>
          <w:lang w:val="uk-UA"/>
        </w:rPr>
      </w:pPr>
      <w:r>
        <w:rPr>
          <w:rFonts w:ascii="Arial" w:hAnsi="Arial" w:cs="Arial"/>
          <w:bCs/>
          <w:iCs/>
          <w:sz w:val="24"/>
          <w:szCs w:val="28"/>
          <w:lang w:val="uk-UA"/>
        </w:rPr>
        <w:t xml:space="preserve">  </w:t>
      </w:r>
    </w:p>
    <w:p w:rsidR="002774FA" w:rsidRDefault="002774FA" w:rsidP="002774FA">
      <w:pPr>
        <w:pStyle w:val="12"/>
        <w:spacing w:line="276" w:lineRule="auto"/>
        <w:ind w:firstLine="680"/>
        <w:jc w:val="center"/>
        <w:rPr>
          <w:rFonts w:ascii="Arial" w:hAnsi="Arial" w:cs="Arial"/>
          <w:sz w:val="24"/>
          <w:szCs w:val="28"/>
          <w:lang w:val="uk-UA"/>
        </w:rPr>
      </w:pPr>
      <w:r>
        <w:rPr>
          <w:rFonts w:ascii="Arial" w:hAnsi="Arial" w:cs="Arial"/>
          <w:sz w:val="24"/>
          <w:szCs w:val="28"/>
          <w:lang w:val="uk-UA"/>
        </w:rPr>
        <w:t xml:space="preserve">Рис.124. Кристали </w:t>
      </w:r>
      <w:r>
        <w:rPr>
          <w:rFonts w:ascii="Arial" w:hAnsi="Arial" w:cs="Arial"/>
          <w:bCs/>
          <w:iCs/>
          <w:sz w:val="24"/>
          <w:szCs w:val="28"/>
          <w:lang w:val="uk-UA"/>
        </w:rPr>
        <w:t>гідроалюмінатів кальцію</w:t>
      </w:r>
    </w:p>
    <w:p w:rsidR="00623E19" w:rsidRDefault="00623E19" w:rsidP="00623E19">
      <w:pPr>
        <w:pStyle w:val="12"/>
        <w:spacing w:line="276" w:lineRule="auto"/>
        <w:ind w:firstLine="680"/>
        <w:jc w:val="both"/>
        <w:rPr>
          <w:rFonts w:ascii="Arial" w:hAnsi="Arial" w:cs="Arial"/>
          <w:bCs/>
          <w:iCs/>
          <w:sz w:val="24"/>
          <w:szCs w:val="28"/>
          <w:lang w:val="uk-UA"/>
        </w:rPr>
      </w:pPr>
      <w:r>
        <w:rPr>
          <w:rFonts w:ascii="Arial" w:hAnsi="Arial" w:cs="Arial"/>
          <w:bCs/>
          <w:iCs/>
          <w:sz w:val="24"/>
          <w:szCs w:val="28"/>
          <w:lang w:val="uk-UA"/>
        </w:rPr>
        <w:t>Всі інші гідроалюмінати при кімнатній температурі повільно, а при підвищених температурах швидко переходять у С</w:t>
      </w:r>
      <w:r>
        <w:rPr>
          <w:rFonts w:ascii="Arial" w:hAnsi="Arial" w:cs="Arial"/>
          <w:bCs/>
          <w:iCs/>
          <w:sz w:val="24"/>
          <w:szCs w:val="28"/>
          <w:vertAlign w:val="subscript"/>
          <w:lang w:val="uk-UA"/>
        </w:rPr>
        <w:t>3</w:t>
      </w:r>
      <w:r>
        <w:rPr>
          <w:rFonts w:ascii="Arial" w:hAnsi="Arial" w:cs="Arial"/>
          <w:bCs/>
          <w:iCs/>
          <w:sz w:val="24"/>
          <w:szCs w:val="28"/>
          <w:lang w:val="uk-UA"/>
        </w:rPr>
        <w:t>АН</w:t>
      </w:r>
      <w:r>
        <w:rPr>
          <w:rFonts w:ascii="Arial" w:hAnsi="Arial" w:cs="Arial"/>
          <w:bCs/>
          <w:iCs/>
          <w:sz w:val="24"/>
          <w:szCs w:val="28"/>
          <w:vertAlign w:val="subscript"/>
          <w:lang w:val="uk-UA"/>
        </w:rPr>
        <w:t>6</w:t>
      </w:r>
      <w:r>
        <w:rPr>
          <w:rFonts w:ascii="Arial" w:hAnsi="Arial" w:cs="Arial"/>
          <w:bCs/>
          <w:iCs/>
          <w:sz w:val="24"/>
          <w:szCs w:val="28"/>
          <w:lang w:val="uk-UA"/>
        </w:rPr>
        <w:t>.</w:t>
      </w:r>
    </w:p>
    <w:p w:rsidR="002774FA" w:rsidRDefault="002774FA" w:rsidP="002774FA">
      <w:pPr>
        <w:pStyle w:val="12"/>
        <w:spacing w:line="276" w:lineRule="auto"/>
        <w:ind w:firstLine="680"/>
        <w:jc w:val="both"/>
        <w:rPr>
          <w:rFonts w:ascii="Arial" w:hAnsi="Arial" w:cs="Arial"/>
          <w:bCs/>
          <w:iCs/>
          <w:sz w:val="24"/>
          <w:szCs w:val="28"/>
          <w:lang w:val="uk-UA"/>
        </w:rPr>
      </w:pPr>
      <w:r>
        <w:rPr>
          <w:rFonts w:ascii="Arial" w:hAnsi="Arial" w:cs="Arial"/>
          <w:bCs/>
          <w:iCs/>
          <w:sz w:val="24"/>
          <w:szCs w:val="28"/>
          <w:lang w:val="uk-UA"/>
        </w:rPr>
        <w:t>Гідроалюмінати кальцію із загальною формулою С</w:t>
      </w:r>
      <w:r>
        <w:rPr>
          <w:rFonts w:ascii="Arial" w:hAnsi="Arial" w:cs="Arial"/>
          <w:bCs/>
          <w:iCs/>
          <w:sz w:val="24"/>
          <w:szCs w:val="28"/>
          <w:vertAlign w:val="subscript"/>
          <w:lang w:val="uk-UA"/>
        </w:rPr>
        <w:t>4</w:t>
      </w:r>
      <w:r>
        <w:rPr>
          <w:rFonts w:ascii="Arial" w:hAnsi="Arial" w:cs="Arial"/>
          <w:bCs/>
          <w:iCs/>
          <w:sz w:val="24"/>
          <w:szCs w:val="28"/>
          <w:lang w:val="uk-UA"/>
        </w:rPr>
        <w:t>АН</w:t>
      </w:r>
      <w:r>
        <w:rPr>
          <w:rFonts w:ascii="Arial" w:hAnsi="Arial" w:cs="Arial"/>
          <w:bCs/>
          <w:iCs/>
          <w:sz w:val="24"/>
          <w:szCs w:val="28"/>
          <w:vertAlign w:val="subscript"/>
          <w:lang w:val="uk-UA"/>
        </w:rPr>
        <w:t>х</w:t>
      </w:r>
      <w:r>
        <w:rPr>
          <w:rFonts w:ascii="Arial" w:hAnsi="Arial" w:cs="Arial"/>
          <w:bCs/>
          <w:iCs/>
          <w:sz w:val="24"/>
          <w:szCs w:val="28"/>
          <w:lang w:val="uk-UA"/>
        </w:rPr>
        <w:t xml:space="preserve"> залежно від температури та вологості можуть мати від 7 до 19 молекул води. С</w:t>
      </w:r>
      <w:r>
        <w:rPr>
          <w:rFonts w:ascii="Arial" w:hAnsi="Arial" w:cs="Arial"/>
          <w:bCs/>
          <w:iCs/>
          <w:sz w:val="24"/>
          <w:szCs w:val="28"/>
          <w:vertAlign w:val="subscript"/>
          <w:lang w:val="uk-UA"/>
        </w:rPr>
        <w:t>4</w:t>
      </w:r>
      <w:r>
        <w:rPr>
          <w:rFonts w:ascii="Arial" w:hAnsi="Arial" w:cs="Arial"/>
          <w:bCs/>
          <w:iCs/>
          <w:sz w:val="24"/>
          <w:szCs w:val="28"/>
          <w:lang w:val="uk-UA"/>
        </w:rPr>
        <w:t>АН</w:t>
      </w:r>
      <w:r>
        <w:rPr>
          <w:rFonts w:ascii="Arial" w:hAnsi="Arial" w:cs="Arial"/>
          <w:bCs/>
          <w:iCs/>
          <w:sz w:val="24"/>
          <w:szCs w:val="28"/>
          <w:vertAlign w:val="subscript"/>
          <w:lang w:val="uk-UA"/>
        </w:rPr>
        <w:t>19</w:t>
      </w:r>
      <w:r>
        <w:rPr>
          <w:rFonts w:ascii="Arial" w:hAnsi="Arial" w:cs="Arial"/>
          <w:bCs/>
          <w:iCs/>
          <w:sz w:val="24"/>
          <w:szCs w:val="28"/>
          <w:lang w:val="uk-UA"/>
        </w:rPr>
        <w:t xml:space="preserve"> існує лише</w:t>
      </w:r>
      <w:r w:rsidR="00802513">
        <w:rPr>
          <w:rFonts w:ascii="Arial" w:hAnsi="Arial" w:cs="Arial"/>
          <w:bCs/>
          <w:iCs/>
          <w:sz w:val="24"/>
          <w:szCs w:val="28"/>
          <w:lang w:val="uk-UA"/>
        </w:rPr>
        <w:t xml:space="preserve"> у</w:t>
      </w:r>
      <w:r>
        <w:rPr>
          <w:rFonts w:ascii="Arial" w:hAnsi="Arial" w:cs="Arial"/>
          <w:bCs/>
          <w:iCs/>
          <w:sz w:val="24"/>
          <w:szCs w:val="28"/>
          <w:lang w:val="uk-UA"/>
        </w:rPr>
        <w:t xml:space="preserve"> насиченому розчині Са(ОН)</w:t>
      </w:r>
      <w:r>
        <w:rPr>
          <w:rFonts w:ascii="Arial" w:hAnsi="Arial" w:cs="Arial"/>
          <w:bCs/>
          <w:iCs/>
          <w:sz w:val="24"/>
          <w:szCs w:val="28"/>
          <w:vertAlign w:val="subscript"/>
          <w:lang w:val="uk-UA"/>
        </w:rPr>
        <w:t>2</w:t>
      </w:r>
      <w:r>
        <w:rPr>
          <w:rFonts w:ascii="Arial" w:hAnsi="Arial" w:cs="Arial"/>
          <w:bCs/>
          <w:iCs/>
          <w:sz w:val="24"/>
          <w:szCs w:val="28"/>
          <w:lang w:val="uk-UA"/>
        </w:rPr>
        <w:t>. У разі підвищення температури вони переходять у кубічний С</w:t>
      </w:r>
      <w:r>
        <w:rPr>
          <w:rFonts w:ascii="Arial" w:hAnsi="Arial" w:cs="Arial"/>
          <w:bCs/>
          <w:iCs/>
          <w:sz w:val="24"/>
          <w:szCs w:val="28"/>
          <w:vertAlign w:val="subscript"/>
          <w:lang w:val="uk-UA"/>
        </w:rPr>
        <w:t>3</w:t>
      </w:r>
      <w:r>
        <w:rPr>
          <w:rFonts w:ascii="Arial" w:hAnsi="Arial" w:cs="Arial"/>
          <w:bCs/>
          <w:iCs/>
          <w:sz w:val="24"/>
          <w:szCs w:val="28"/>
          <w:lang w:val="uk-UA"/>
        </w:rPr>
        <w:t>АН</w:t>
      </w:r>
      <w:r>
        <w:rPr>
          <w:rFonts w:ascii="Arial" w:hAnsi="Arial" w:cs="Arial"/>
          <w:bCs/>
          <w:iCs/>
          <w:sz w:val="24"/>
          <w:szCs w:val="28"/>
          <w:vertAlign w:val="subscript"/>
          <w:lang w:val="uk-UA"/>
        </w:rPr>
        <w:t>6</w:t>
      </w:r>
      <w:r>
        <w:rPr>
          <w:rFonts w:ascii="Arial" w:hAnsi="Arial" w:cs="Arial"/>
          <w:bCs/>
          <w:iCs/>
          <w:sz w:val="24"/>
          <w:szCs w:val="28"/>
          <w:lang w:val="uk-UA"/>
        </w:rPr>
        <w:t>. Кілька дуже подібних між собою модифікацій має С</w:t>
      </w:r>
      <w:r>
        <w:rPr>
          <w:rFonts w:ascii="Arial" w:hAnsi="Arial" w:cs="Arial"/>
          <w:bCs/>
          <w:iCs/>
          <w:sz w:val="24"/>
          <w:szCs w:val="28"/>
          <w:vertAlign w:val="subscript"/>
          <w:lang w:val="uk-UA"/>
        </w:rPr>
        <w:t>2</w:t>
      </w:r>
      <w:r>
        <w:rPr>
          <w:rFonts w:ascii="Arial" w:hAnsi="Arial" w:cs="Arial"/>
          <w:bCs/>
          <w:iCs/>
          <w:sz w:val="24"/>
          <w:szCs w:val="28"/>
          <w:lang w:val="uk-UA"/>
        </w:rPr>
        <w:t>АН</w:t>
      </w:r>
      <w:r>
        <w:rPr>
          <w:rFonts w:ascii="Arial" w:hAnsi="Arial" w:cs="Arial"/>
          <w:bCs/>
          <w:iCs/>
          <w:sz w:val="24"/>
          <w:szCs w:val="28"/>
          <w:vertAlign w:val="subscript"/>
          <w:lang w:val="uk-UA"/>
        </w:rPr>
        <w:t>8</w:t>
      </w:r>
      <w:r>
        <w:rPr>
          <w:rFonts w:ascii="Arial" w:hAnsi="Arial" w:cs="Arial"/>
          <w:bCs/>
          <w:iCs/>
          <w:sz w:val="24"/>
          <w:szCs w:val="28"/>
          <w:lang w:val="uk-UA"/>
        </w:rPr>
        <w:t>, що кристалізується у вигляді тонких гексагональних пластинок. Часткова дегідратація С</w:t>
      </w:r>
      <w:r>
        <w:rPr>
          <w:rFonts w:ascii="Arial" w:hAnsi="Arial" w:cs="Arial"/>
          <w:bCs/>
          <w:iCs/>
          <w:sz w:val="24"/>
          <w:szCs w:val="28"/>
          <w:vertAlign w:val="subscript"/>
          <w:lang w:val="uk-UA"/>
        </w:rPr>
        <w:t>2</w:t>
      </w:r>
      <w:r>
        <w:rPr>
          <w:rFonts w:ascii="Arial" w:hAnsi="Arial" w:cs="Arial"/>
          <w:bCs/>
          <w:iCs/>
          <w:sz w:val="24"/>
          <w:szCs w:val="28"/>
          <w:lang w:val="uk-UA"/>
        </w:rPr>
        <w:t>АН</w:t>
      </w:r>
      <w:r>
        <w:rPr>
          <w:rFonts w:ascii="Arial" w:hAnsi="Arial" w:cs="Arial"/>
          <w:bCs/>
          <w:iCs/>
          <w:sz w:val="24"/>
          <w:szCs w:val="28"/>
          <w:vertAlign w:val="subscript"/>
          <w:lang w:val="uk-UA"/>
        </w:rPr>
        <w:t>8</w:t>
      </w:r>
      <w:r>
        <w:rPr>
          <w:rFonts w:ascii="Arial" w:hAnsi="Arial" w:cs="Arial"/>
          <w:bCs/>
          <w:iCs/>
          <w:sz w:val="24"/>
          <w:szCs w:val="28"/>
          <w:lang w:val="uk-UA"/>
        </w:rPr>
        <w:t xml:space="preserve"> призводить до послідовного утворення С</w:t>
      </w:r>
      <w:r>
        <w:rPr>
          <w:rFonts w:ascii="Arial" w:hAnsi="Arial" w:cs="Arial"/>
          <w:bCs/>
          <w:iCs/>
          <w:sz w:val="24"/>
          <w:szCs w:val="28"/>
          <w:vertAlign w:val="subscript"/>
          <w:lang w:val="uk-UA"/>
        </w:rPr>
        <w:t>2</w:t>
      </w:r>
      <w:r>
        <w:rPr>
          <w:rFonts w:ascii="Arial" w:hAnsi="Arial" w:cs="Arial"/>
          <w:bCs/>
          <w:iCs/>
          <w:sz w:val="24"/>
          <w:szCs w:val="28"/>
          <w:lang w:val="uk-UA"/>
        </w:rPr>
        <w:t>АН</w:t>
      </w:r>
      <w:r>
        <w:rPr>
          <w:rFonts w:ascii="Arial" w:hAnsi="Arial" w:cs="Arial"/>
          <w:bCs/>
          <w:iCs/>
          <w:sz w:val="24"/>
          <w:szCs w:val="28"/>
          <w:vertAlign w:val="subscript"/>
          <w:lang w:val="uk-UA"/>
        </w:rPr>
        <w:t>7.5</w:t>
      </w:r>
      <w:r>
        <w:rPr>
          <w:rFonts w:ascii="Arial" w:hAnsi="Arial" w:cs="Arial"/>
          <w:bCs/>
          <w:iCs/>
          <w:sz w:val="24"/>
          <w:szCs w:val="28"/>
          <w:lang w:val="uk-UA"/>
        </w:rPr>
        <w:t>, С</w:t>
      </w:r>
      <w:r>
        <w:rPr>
          <w:rFonts w:ascii="Arial" w:hAnsi="Arial" w:cs="Arial"/>
          <w:bCs/>
          <w:iCs/>
          <w:sz w:val="24"/>
          <w:szCs w:val="28"/>
          <w:vertAlign w:val="subscript"/>
          <w:lang w:val="uk-UA"/>
        </w:rPr>
        <w:t>2</w:t>
      </w:r>
      <w:r>
        <w:rPr>
          <w:rFonts w:ascii="Arial" w:hAnsi="Arial" w:cs="Arial"/>
          <w:bCs/>
          <w:iCs/>
          <w:sz w:val="24"/>
          <w:szCs w:val="28"/>
          <w:lang w:val="uk-UA"/>
        </w:rPr>
        <w:t>АН</w:t>
      </w:r>
      <w:r>
        <w:rPr>
          <w:rFonts w:ascii="Arial" w:hAnsi="Arial" w:cs="Arial"/>
          <w:bCs/>
          <w:iCs/>
          <w:sz w:val="24"/>
          <w:szCs w:val="28"/>
          <w:vertAlign w:val="subscript"/>
          <w:lang w:val="uk-UA"/>
        </w:rPr>
        <w:t>8</w:t>
      </w:r>
      <w:r>
        <w:rPr>
          <w:rFonts w:ascii="Arial" w:hAnsi="Arial" w:cs="Arial"/>
          <w:bCs/>
          <w:iCs/>
          <w:sz w:val="24"/>
          <w:szCs w:val="28"/>
          <w:lang w:val="uk-UA"/>
        </w:rPr>
        <w:t>, С</w:t>
      </w:r>
      <w:r>
        <w:rPr>
          <w:rFonts w:ascii="Arial" w:hAnsi="Arial" w:cs="Arial"/>
          <w:bCs/>
          <w:iCs/>
          <w:sz w:val="24"/>
          <w:szCs w:val="28"/>
          <w:vertAlign w:val="subscript"/>
          <w:lang w:val="uk-UA"/>
        </w:rPr>
        <w:t>2</w:t>
      </w:r>
      <w:r>
        <w:rPr>
          <w:rFonts w:ascii="Arial" w:hAnsi="Arial" w:cs="Arial"/>
          <w:bCs/>
          <w:iCs/>
          <w:sz w:val="24"/>
          <w:szCs w:val="28"/>
          <w:lang w:val="uk-UA"/>
        </w:rPr>
        <w:t>АН</w:t>
      </w:r>
      <w:r>
        <w:rPr>
          <w:rFonts w:ascii="Arial" w:hAnsi="Arial" w:cs="Arial"/>
          <w:bCs/>
          <w:iCs/>
          <w:sz w:val="24"/>
          <w:szCs w:val="28"/>
          <w:vertAlign w:val="subscript"/>
          <w:lang w:val="uk-UA"/>
        </w:rPr>
        <w:t>4</w:t>
      </w:r>
      <w:r>
        <w:rPr>
          <w:rFonts w:ascii="Arial" w:hAnsi="Arial" w:cs="Arial"/>
          <w:bCs/>
          <w:iCs/>
          <w:sz w:val="24"/>
          <w:szCs w:val="28"/>
          <w:lang w:val="uk-UA"/>
        </w:rPr>
        <w:t>. Сполука САН</w:t>
      </w:r>
      <w:r>
        <w:rPr>
          <w:rFonts w:ascii="Arial" w:hAnsi="Arial" w:cs="Arial"/>
          <w:bCs/>
          <w:iCs/>
          <w:sz w:val="24"/>
          <w:szCs w:val="28"/>
          <w:vertAlign w:val="subscript"/>
          <w:lang w:val="uk-UA"/>
        </w:rPr>
        <w:t>10</w:t>
      </w:r>
      <w:r>
        <w:rPr>
          <w:rFonts w:ascii="Arial" w:hAnsi="Arial" w:cs="Arial"/>
          <w:bCs/>
          <w:iCs/>
          <w:sz w:val="24"/>
          <w:szCs w:val="28"/>
          <w:lang w:val="uk-UA"/>
        </w:rPr>
        <w:t>, яка утворюється в початковий період гідратації СА,  є стабільною у присутності вихідного СА до температури 22° С, а при вищій температурі розкладається з утворенням С</w:t>
      </w:r>
      <w:r>
        <w:rPr>
          <w:rFonts w:ascii="Arial" w:hAnsi="Arial" w:cs="Arial"/>
          <w:bCs/>
          <w:iCs/>
          <w:sz w:val="24"/>
          <w:szCs w:val="28"/>
          <w:vertAlign w:val="subscript"/>
          <w:lang w:val="uk-UA"/>
        </w:rPr>
        <w:t>2</w:t>
      </w:r>
      <w:r>
        <w:rPr>
          <w:rFonts w:ascii="Arial" w:hAnsi="Arial" w:cs="Arial"/>
          <w:bCs/>
          <w:iCs/>
          <w:sz w:val="24"/>
          <w:szCs w:val="28"/>
          <w:lang w:val="uk-UA"/>
        </w:rPr>
        <w:t>АН</w:t>
      </w:r>
      <w:r>
        <w:rPr>
          <w:rFonts w:ascii="Arial" w:hAnsi="Arial" w:cs="Arial"/>
          <w:bCs/>
          <w:iCs/>
          <w:sz w:val="24"/>
          <w:szCs w:val="28"/>
          <w:vertAlign w:val="subscript"/>
          <w:lang w:val="uk-UA"/>
        </w:rPr>
        <w:t>8</w:t>
      </w:r>
      <w:r>
        <w:rPr>
          <w:rFonts w:ascii="Arial" w:hAnsi="Arial" w:cs="Arial"/>
          <w:bCs/>
          <w:iCs/>
          <w:sz w:val="24"/>
          <w:szCs w:val="28"/>
          <w:lang w:val="uk-UA"/>
        </w:rPr>
        <w:t xml:space="preserve"> і А</w:t>
      </w:r>
      <w:r>
        <w:rPr>
          <w:rFonts w:ascii="Arial" w:hAnsi="Arial" w:cs="Arial"/>
          <w:bCs/>
          <w:iCs/>
          <w:sz w:val="24"/>
          <w:szCs w:val="28"/>
          <w:lang w:val="en-US"/>
        </w:rPr>
        <w:t>l</w:t>
      </w:r>
      <w:r>
        <w:rPr>
          <w:rFonts w:ascii="Arial" w:hAnsi="Arial" w:cs="Arial"/>
          <w:bCs/>
          <w:iCs/>
          <w:sz w:val="24"/>
          <w:szCs w:val="28"/>
          <w:lang w:val="uk-UA"/>
        </w:rPr>
        <w:t>(ОН)</w:t>
      </w:r>
      <w:r>
        <w:rPr>
          <w:rFonts w:ascii="Arial" w:hAnsi="Arial" w:cs="Arial"/>
          <w:bCs/>
          <w:iCs/>
          <w:sz w:val="24"/>
          <w:szCs w:val="28"/>
          <w:vertAlign w:val="subscript"/>
          <w:lang w:val="uk-UA"/>
        </w:rPr>
        <w:t>3</w:t>
      </w:r>
      <w:r>
        <w:rPr>
          <w:rFonts w:ascii="Arial" w:hAnsi="Arial" w:cs="Arial"/>
          <w:bCs/>
          <w:iCs/>
          <w:sz w:val="24"/>
          <w:szCs w:val="28"/>
          <w:lang w:val="uk-UA"/>
        </w:rPr>
        <w:t>.</w:t>
      </w:r>
    </w:p>
    <w:p w:rsidR="00623E19" w:rsidRDefault="00623E19" w:rsidP="002774FA">
      <w:pPr>
        <w:pStyle w:val="12"/>
        <w:spacing w:line="276" w:lineRule="auto"/>
        <w:ind w:firstLine="680"/>
        <w:jc w:val="both"/>
        <w:rPr>
          <w:rFonts w:ascii="Arial" w:hAnsi="Arial" w:cs="Arial"/>
          <w:bCs/>
          <w:iCs/>
          <w:sz w:val="24"/>
          <w:szCs w:val="28"/>
          <w:lang w:val="uk-UA"/>
        </w:rPr>
      </w:pPr>
    </w:p>
    <w:tbl>
      <w:tblPr>
        <w:tblStyle w:val="a8"/>
        <w:tblW w:w="0" w:type="auto"/>
        <w:tblLook w:val="04A0" w:firstRow="1" w:lastRow="0" w:firstColumn="1" w:lastColumn="0" w:noHBand="0" w:noVBand="1"/>
      </w:tblPr>
      <w:tblGrid>
        <w:gridCol w:w="4501"/>
        <w:gridCol w:w="4502"/>
      </w:tblGrid>
      <w:tr w:rsidR="00623E19" w:rsidTr="00623E19">
        <w:tc>
          <w:tcPr>
            <w:tcW w:w="4501" w:type="dxa"/>
          </w:tcPr>
          <w:p w:rsidR="00623E19" w:rsidRDefault="00623E19" w:rsidP="002774FA">
            <w:pPr>
              <w:pStyle w:val="12"/>
              <w:spacing w:line="276" w:lineRule="auto"/>
              <w:jc w:val="both"/>
              <w:rPr>
                <w:rFonts w:ascii="Arial" w:hAnsi="Arial" w:cs="Arial"/>
                <w:bCs/>
                <w:iCs/>
                <w:sz w:val="24"/>
                <w:szCs w:val="28"/>
                <w:lang w:val="uk-UA"/>
              </w:rPr>
            </w:pPr>
            <w:r>
              <w:rPr>
                <w:noProof/>
                <w:lang w:val="en-US" w:eastAsia="en-US"/>
              </w:rPr>
              <w:drawing>
                <wp:inline distT="0" distB="0" distL="0" distR="0">
                  <wp:extent cx="2587625" cy="1468755"/>
                  <wp:effectExtent l="19050" t="0" r="317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8"/>
                          <pic:cNvPicPr>
                            <a:picLocks noChangeAspect="1" noChangeArrowheads="1"/>
                          </pic:cNvPicPr>
                        </pic:nvPicPr>
                        <pic:blipFill>
                          <a:blip r:embed="rId235" cstate="print">
                            <a:lum contrast="42000"/>
                            <a:extLst>
                              <a:ext uri="{28A0092B-C50C-407E-A947-70E740481C1C}">
                                <a14:useLocalDpi xmlns:a14="http://schemas.microsoft.com/office/drawing/2010/main" val="0"/>
                              </a:ext>
                            </a:extLst>
                          </a:blip>
                          <a:srcRect/>
                          <a:stretch>
                            <a:fillRect/>
                          </a:stretch>
                        </pic:blipFill>
                        <pic:spPr bwMode="auto">
                          <a:xfrm>
                            <a:off x="0" y="0"/>
                            <a:ext cx="2587625" cy="1468755"/>
                          </a:xfrm>
                          <a:prstGeom prst="rect">
                            <a:avLst/>
                          </a:prstGeom>
                          <a:noFill/>
                          <a:ln>
                            <a:noFill/>
                          </a:ln>
                        </pic:spPr>
                      </pic:pic>
                    </a:graphicData>
                  </a:graphic>
                </wp:inline>
              </w:drawing>
            </w:r>
          </w:p>
        </w:tc>
        <w:tc>
          <w:tcPr>
            <w:tcW w:w="4502" w:type="dxa"/>
          </w:tcPr>
          <w:p w:rsidR="00623E19" w:rsidRDefault="00623E19" w:rsidP="002774FA">
            <w:pPr>
              <w:pStyle w:val="12"/>
              <w:spacing w:line="276" w:lineRule="auto"/>
              <w:jc w:val="both"/>
              <w:rPr>
                <w:rFonts w:ascii="Arial" w:hAnsi="Arial" w:cs="Arial"/>
                <w:bCs/>
                <w:iCs/>
                <w:sz w:val="24"/>
                <w:szCs w:val="28"/>
                <w:lang w:val="uk-UA"/>
              </w:rPr>
            </w:pPr>
            <w:r>
              <w:rPr>
                <w:noProof/>
                <w:lang w:val="en-US" w:eastAsia="en-US"/>
              </w:rPr>
              <w:drawing>
                <wp:inline distT="0" distB="0" distL="0" distR="0">
                  <wp:extent cx="2538730" cy="1449705"/>
                  <wp:effectExtent l="1905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pic:cNvPicPr>
                            <a:picLocks noChangeAspect="1" noChangeArrowheads="1"/>
                          </pic:cNvPicPr>
                        </pic:nvPicPr>
                        <pic:blipFill>
                          <a:blip r:embed="rId236" cstate="print">
                            <a:lum bright="-10000" contrast="33000"/>
                            <a:extLst>
                              <a:ext uri="{28A0092B-C50C-407E-A947-70E740481C1C}">
                                <a14:useLocalDpi xmlns:a14="http://schemas.microsoft.com/office/drawing/2010/main" val="0"/>
                              </a:ext>
                            </a:extLst>
                          </a:blip>
                          <a:srcRect/>
                          <a:stretch>
                            <a:fillRect/>
                          </a:stretch>
                        </pic:blipFill>
                        <pic:spPr bwMode="auto">
                          <a:xfrm>
                            <a:off x="0" y="0"/>
                            <a:ext cx="2538730" cy="1449705"/>
                          </a:xfrm>
                          <a:prstGeom prst="rect">
                            <a:avLst/>
                          </a:prstGeom>
                          <a:noFill/>
                          <a:ln>
                            <a:noFill/>
                          </a:ln>
                        </pic:spPr>
                      </pic:pic>
                    </a:graphicData>
                  </a:graphic>
                </wp:inline>
              </w:drawing>
            </w:r>
          </w:p>
        </w:tc>
      </w:tr>
      <w:tr w:rsidR="00623E19" w:rsidTr="00623E19">
        <w:tc>
          <w:tcPr>
            <w:tcW w:w="4501" w:type="dxa"/>
          </w:tcPr>
          <w:p w:rsidR="00623E19" w:rsidRDefault="00623E19" w:rsidP="002774FA">
            <w:pPr>
              <w:pStyle w:val="12"/>
              <w:spacing w:line="276" w:lineRule="auto"/>
              <w:jc w:val="both"/>
              <w:rPr>
                <w:rFonts w:ascii="Arial" w:hAnsi="Arial" w:cs="Arial"/>
                <w:bCs/>
                <w:iCs/>
                <w:sz w:val="24"/>
                <w:szCs w:val="28"/>
                <w:lang w:val="uk-UA"/>
              </w:rPr>
            </w:pPr>
            <w:r>
              <w:rPr>
                <w:rFonts w:ascii="Arial" w:hAnsi="Arial" w:cs="Arial"/>
                <w:bCs/>
                <w:iCs/>
                <w:sz w:val="24"/>
                <w:szCs w:val="28"/>
                <w:lang w:val="uk-UA"/>
              </w:rPr>
              <w:t>а)</w:t>
            </w:r>
          </w:p>
        </w:tc>
        <w:tc>
          <w:tcPr>
            <w:tcW w:w="4502" w:type="dxa"/>
          </w:tcPr>
          <w:p w:rsidR="00623E19" w:rsidRDefault="00623E19" w:rsidP="00623E19">
            <w:pPr>
              <w:pStyle w:val="12"/>
              <w:spacing w:line="276" w:lineRule="auto"/>
              <w:ind w:firstLine="680"/>
              <w:jc w:val="both"/>
              <w:rPr>
                <w:rFonts w:ascii="Arial" w:hAnsi="Arial" w:cs="Arial"/>
                <w:bCs/>
                <w:iCs/>
                <w:sz w:val="24"/>
                <w:szCs w:val="28"/>
                <w:lang w:val="uk-UA"/>
              </w:rPr>
            </w:pPr>
            <w:r>
              <w:rPr>
                <w:rFonts w:ascii="Arial" w:hAnsi="Arial" w:cs="Arial"/>
                <w:bCs/>
                <w:iCs/>
                <w:sz w:val="24"/>
                <w:szCs w:val="28"/>
                <w:lang w:val="uk-UA"/>
              </w:rPr>
              <w:t>б)</w:t>
            </w:r>
          </w:p>
        </w:tc>
      </w:tr>
      <w:tr w:rsidR="00623E19" w:rsidTr="00623E19">
        <w:tc>
          <w:tcPr>
            <w:tcW w:w="4501" w:type="dxa"/>
          </w:tcPr>
          <w:p w:rsidR="00623E19" w:rsidRDefault="00623E19" w:rsidP="002774FA">
            <w:pPr>
              <w:pStyle w:val="12"/>
              <w:spacing w:line="276" w:lineRule="auto"/>
              <w:jc w:val="both"/>
              <w:rPr>
                <w:rFonts w:ascii="Arial" w:hAnsi="Arial" w:cs="Arial"/>
                <w:bCs/>
                <w:iCs/>
                <w:sz w:val="24"/>
                <w:szCs w:val="28"/>
                <w:lang w:val="uk-UA"/>
              </w:rPr>
            </w:pPr>
            <w:r>
              <w:rPr>
                <w:noProof/>
                <w:lang w:val="en-US" w:eastAsia="en-US"/>
              </w:rPr>
              <w:drawing>
                <wp:inline distT="0" distB="0" distL="0" distR="0">
                  <wp:extent cx="2578100" cy="1497965"/>
                  <wp:effectExtent l="1905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
                          <pic:cNvPicPr>
                            <a:picLocks noChangeAspect="1" noChangeArrowheads="1"/>
                          </pic:cNvPicPr>
                        </pic:nvPicPr>
                        <pic:blipFill>
                          <a:blip r:embed="rId237" cstate="print">
                            <a:lum contrast="35000"/>
                            <a:extLst>
                              <a:ext uri="{28A0092B-C50C-407E-A947-70E740481C1C}">
                                <a14:useLocalDpi xmlns:a14="http://schemas.microsoft.com/office/drawing/2010/main" val="0"/>
                              </a:ext>
                            </a:extLst>
                          </a:blip>
                          <a:srcRect/>
                          <a:stretch>
                            <a:fillRect/>
                          </a:stretch>
                        </pic:blipFill>
                        <pic:spPr bwMode="auto">
                          <a:xfrm>
                            <a:off x="0" y="0"/>
                            <a:ext cx="2578100" cy="1497965"/>
                          </a:xfrm>
                          <a:prstGeom prst="rect">
                            <a:avLst/>
                          </a:prstGeom>
                          <a:noFill/>
                          <a:ln>
                            <a:noFill/>
                          </a:ln>
                        </pic:spPr>
                      </pic:pic>
                    </a:graphicData>
                  </a:graphic>
                </wp:inline>
              </w:drawing>
            </w:r>
          </w:p>
        </w:tc>
        <w:tc>
          <w:tcPr>
            <w:tcW w:w="4502" w:type="dxa"/>
          </w:tcPr>
          <w:p w:rsidR="00623E19" w:rsidRDefault="00623E19" w:rsidP="002774FA">
            <w:pPr>
              <w:pStyle w:val="12"/>
              <w:spacing w:line="276" w:lineRule="auto"/>
              <w:jc w:val="both"/>
              <w:rPr>
                <w:rFonts w:ascii="Arial" w:hAnsi="Arial" w:cs="Arial"/>
                <w:bCs/>
                <w:iCs/>
                <w:sz w:val="24"/>
                <w:szCs w:val="28"/>
                <w:lang w:val="uk-UA"/>
              </w:rPr>
            </w:pPr>
            <w:r>
              <w:rPr>
                <w:noProof/>
                <w:lang w:val="en-US" w:eastAsia="en-US"/>
              </w:rPr>
              <w:drawing>
                <wp:inline distT="0" distB="0" distL="0" distR="0">
                  <wp:extent cx="2538730" cy="1497965"/>
                  <wp:effectExtent l="1905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6"/>
                          <pic:cNvPicPr>
                            <a:picLocks noChangeAspect="1" noChangeArrowheads="1"/>
                          </pic:cNvPicPr>
                        </pic:nvPicPr>
                        <pic:blipFill>
                          <a:blip r:embed="rId238" cstate="print">
                            <a:lum contrast="35000"/>
                            <a:extLst>
                              <a:ext uri="{28A0092B-C50C-407E-A947-70E740481C1C}">
                                <a14:useLocalDpi xmlns:a14="http://schemas.microsoft.com/office/drawing/2010/main" val="0"/>
                              </a:ext>
                            </a:extLst>
                          </a:blip>
                          <a:srcRect/>
                          <a:stretch>
                            <a:fillRect/>
                          </a:stretch>
                        </pic:blipFill>
                        <pic:spPr bwMode="auto">
                          <a:xfrm>
                            <a:off x="0" y="0"/>
                            <a:ext cx="2538730" cy="1497965"/>
                          </a:xfrm>
                          <a:prstGeom prst="rect">
                            <a:avLst/>
                          </a:prstGeom>
                          <a:noFill/>
                          <a:ln>
                            <a:noFill/>
                          </a:ln>
                        </pic:spPr>
                      </pic:pic>
                    </a:graphicData>
                  </a:graphic>
                </wp:inline>
              </w:drawing>
            </w:r>
          </w:p>
        </w:tc>
      </w:tr>
      <w:tr w:rsidR="00623E19" w:rsidTr="00623E19">
        <w:tc>
          <w:tcPr>
            <w:tcW w:w="4501" w:type="dxa"/>
          </w:tcPr>
          <w:p w:rsidR="00623E19" w:rsidRDefault="00623E19" w:rsidP="002774FA">
            <w:pPr>
              <w:pStyle w:val="12"/>
              <w:spacing w:line="276" w:lineRule="auto"/>
              <w:jc w:val="both"/>
              <w:rPr>
                <w:noProof/>
                <w:lang w:val="en-US" w:eastAsia="en-US"/>
              </w:rPr>
            </w:pPr>
            <w:r>
              <w:rPr>
                <w:rFonts w:ascii="Arial" w:hAnsi="Arial" w:cs="Arial"/>
                <w:bCs/>
                <w:iCs/>
                <w:sz w:val="24"/>
                <w:szCs w:val="28"/>
                <w:lang w:val="uk-UA"/>
              </w:rPr>
              <w:t>в)</w:t>
            </w:r>
          </w:p>
        </w:tc>
        <w:tc>
          <w:tcPr>
            <w:tcW w:w="4502" w:type="dxa"/>
          </w:tcPr>
          <w:p w:rsidR="00623E19" w:rsidRDefault="00623E19" w:rsidP="00623E19">
            <w:pPr>
              <w:pStyle w:val="12"/>
              <w:spacing w:line="276" w:lineRule="auto"/>
              <w:ind w:firstLine="680"/>
              <w:jc w:val="both"/>
              <w:rPr>
                <w:noProof/>
                <w:lang w:val="en-US" w:eastAsia="en-US"/>
              </w:rPr>
            </w:pPr>
            <w:r>
              <w:rPr>
                <w:rFonts w:ascii="Arial" w:hAnsi="Arial" w:cs="Arial"/>
                <w:bCs/>
                <w:iCs/>
                <w:sz w:val="24"/>
                <w:szCs w:val="28"/>
                <w:lang w:val="uk-UA"/>
              </w:rPr>
              <w:t>г)</w:t>
            </w:r>
          </w:p>
        </w:tc>
      </w:tr>
      <w:tr w:rsidR="00623E19" w:rsidTr="00623E19">
        <w:tc>
          <w:tcPr>
            <w:tcW w:w="4501" w:type="dxa"/>
          </w:tcPr>
          <w:p w:rsidR="00623E19" w:rsidRDefault="00623E19" w:rsidP="002774FA">
            <w:pPr>
              <w:pStyle w:val="12"/>
              <w:spacing w:line="276" w:lineRule="auto"/>
              <w:jc w:val="both"/>
              <w:rPr>
                <w:rFonts w:ascii="Arial" w:hAnsi="Arial" w:cs="Arial"/>
                <w:bCs/>
                <w:iCs/>
                <w:sz w:val="24"/>
                <w:szCs w:val="28"/>
                <w:lang w:val="uk-UA"/>
              </w:rPr>
            </w:pPr>
            <w:r>
              <w:rPr>
                <w:noProof/>
                <w:lang w:val="en-US" w:eastAsia="en-US"/>
              </w:rPr>
              <w:drawing>
                <wp:inline distT="0" distB="0" distL="0" distR="0">
                  <wp:extent cx="2597150" cy="150749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2597150" cy="1507490"/>
                          </a:xfrm>
                          <a:prstGeom prst="rect">
                            <a:avLst/>
                          </a:prstGeom>
                          <a:noFill/>
                          <a:ln>
                            <a:noFill/>
                          </a:ln>
                        </pic:spPr>
                      </pic:pic>
                    </a:graphicData>
                  </a:graphic>
                </wp:inline>
              </w:drawing>
            </w:r>
          </w:p>
        </w:tc>
        <w:tc>
          <w:tcPr>
            <w:tcW w:w="4502" w:type="dxa"/>
          </w:tcPr>
          <w:p w:rsidR="00623E19" w:rsidRDefault="00623E19" w:rsidP="000F6134">
            <w:pPr>
              <w:pStyle w:val="12"/>
              <w:spacing w:line="276" w:lineRule="auto"/>
              <w:ind w:firstLine="319"/>
              <w:jc w:val="both"/>
              <w:rPr>
                <w:rFonts w:ascii="Arial" w:hAnsi="Arial" w:cs="Arial"/>
                <w:bCs/>
                <w:iCs/>
                <w:sz w:val="24"/>
                <w:szCs w:val="28"/>
                <w:lang w:val="uk-UA"/>
              </w:rPr>
            </w:pPr>
            <w:r>
              <w:rPr>
                <w:noProof/>
                <w:lang w:val="en-US" w:eastAsia="en-US"/>
              </w:rPr>
              <w:drawing>
                <wp:inline distT="0" distB="0" distL="0" distR="0">
                  <wp:extent cx="2199364" cy="1502797"/>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2206232" cy="1507490"/>
                          </a:xfrm>
                          <a:prstGeom prst="rect">
                            <a:avLst/>
                          </a:prstGeom>
                          <a:noFill/>
                          <a:ln>
                            <a:noFill/>
                          </a:ln>
                        </pic:spPr>
                      </pic:pic>
                    </a:graphicData>
                  </a:graphic>
                </wp:inline>
              </w:drawing>
            </w:r>
          </w:p>
        </w:tc>
      </w:tr>
      <w:tr w:rsidR="00623E19" w:rsidTr="00623E19">
        <w:tc>
          <w:tcPr>
            <w:tcW w:w="4501" w:type="dxa"/>
          </w:tcPr>
          <w:p w:rsidR="00623E19" w:rsidRDefault="00623E19" w:rsidP="002774FA">
            <w:pPr>
              <w:pStyle w:val="12"/>
              <w:spacing w:line="276" w:lineRule="auto"/>
              <w:jc w:val="both"/>
              <w:rPr>
                <w:rFonts w:ascii="Arial" w:hAnsi="Arial" w:cs="Arial"/>
                <w:bCs/>
                <w:iCs/>
                <w:sz w:val="24"/>
                <w:szCs w:val="28"/>
                <w:lang w:val="uk-UA"/>
              </w:rPr>
            </w:pPr>
            <w:r>
              <w:rPr>
                <w:rFonts w:ascii="Arial" w:hAnsi="Arial" w:cs="Arial"/>
                <w:bCs/>
                <w:iCs/>
                <w:sz w:val="24"/>
                <w:szCs w:val="28"/>
                <w:lang w:val="uk-UA"/>
              </w:rPr>
              <w:t>д)</w:t>
            </w:r>
          </w:p>
        </w:tc>
        <w:tc>
          <w:tcPr>
            <w:tcW w:w="4502" w:type="dxa"/>
          </w:tcPr>
          <w:p w:rsidR="00623E19" w:rsidRDefault="00623E19" w:rsidP="00623E19">
            <w:pPr>
              <w:pStyle w:val="12"/>
              <w:spacing w:line="276" w:lineRule="auto"/>
              <w:ind w:firstLine="680"/>
              <w:jc w:val="both"/>
              <w:rPr>
                <w:rFonts w:ascii="Arial" w:hAnsi="Arial" w:cs="Arial"/>
                <w:bCs/>
                <w:iCs/>
                <w:sz w:val="24"/>
                <w:szCs w:val="28"/>
                <w:lang w:val="uk-UA"/>
              </w:rPr>
            </w:pPr>
            <w:r>
              <w:rPr>
                <w:rFonts w:ascii="Arial" w:hAnsi="Arial" w:cs="Arial"/>
                <w:bCs/>
                <w:iCs/>
                <w:sz w:val="24"/>
                <w:szCs w:val="28"/>
                <w:lang w:val="uk-UA"/>
              </w:rPr>
              <w:t>ж)</w:t>
            </w:r>
          </w:p>
        </w:tc>
      </w:tr>
    </w:tbl>
    <w:p w:rsidR="00623E19" w:rsidRDefault="00623E19" w:rsidP="002774FA">
      <w:pPr>
        <w:pStyle w:val="12"/>
        <w:spacing w:line="276" w:lineRule="auto"/>
        <w:ind w:firstLine="680"/>
        <w:jc w:val="both"/>
        <w:rPr>
          <w:rFonts w:ascii="Arial" w:hAnsi="Arial" w:cs="Arial"/>
          <w:bCs/>
          <w:iCs/>
          <w:sz w:val="24"/>
          <w:szCs w:val="28"/>
          <w:lang w:val="uk-UA"/>
        </w:rPr>
      </w:pPr>
    </w:p>
    <w:p w:rsidR="00623E19" w:rsidRDefault="00623E19" w:rsidP="00623E19">
      <w:pPr>
        <w:pStyle w:val="12"/>
        <w:spacing w:line="276" w:lineRule="auto"/>
        <w:ind w:firstLine="680"/>
        <w:jc w:val="center"/>
        <w:rPr>
          <w:rFonts w:ascii="Arial" w:hAnsi="Arial" w:cs="Arial"/>
          <w:sz w:val="24"/>
          <w:szCs w:val="28"/>
          <w:lang w:val="uk-UA"/>
        </w:rPr>
      </w:pPr>
      <w:r>
        <w:rPr>
          <w:rFonts w:ascii="Arial" w:hAnsi="Arial" w:cs="Arial"/>
          <w:sz w:val="24"/>
          <w:szCs w:val="28"/>
          <w:lang w:val="uk-UA"/>
        </w:rPr>
        <w:t xml:space="preserve">Рис.125. Морфологія кристалів гідроалюмінатів кальцію, що синтезовані при  при гідратації протягом 3-х днів: а) </w:t>
      </w:r>
      <w:r>
        <w:rPr>
          <w:rFonts w:ascii="Arial" w:hAnsi="Arial" w:cs="Arial"/>
          <w:bCs/>
          <w:iCs/>
          <w:sz w:val="24"/>
          <w:szCs w:val="28"/>
          <w:lang w:val="uk-UA"/>
        </w:rPr>
        <w:t>CA; б) CA</w:t>
      </w:r>
      <w:r>
        <w:rPr>
          <w:rFonts w:ascii="Arial" w:hAnsi="Arial" w:cs="Arial"/>
          <w:bCs/>
          <w:iCs/>
          <w:sz w:val="24"/>
          <w:szCs w:val="28"/>
          <w:vertAlign w:val="subscript"/>
          <w:lang w:val="uk-UA"/>
        </w:rPr>
        <w:t>2</w:t>
      </w:r>
      <w:r>
        <w:rPr>
          <w:rFonts w:ascii="Arial" w:hAnsi="Arial" w:cs="Arial"/>
          <w:bCs/>
          <w:iCs/>
          <w:sz w:val="24"/>
          <w:szCs w:val="28"/>
          <w:lang w:val="uk-UA"/>
        </w:rPr>
        <w:t>; в) C</w:t>
      </w:r>
      <w:r>
        <w:rPr>
          <w:rFonts w:ascii="Arial" w:hAnsi="Arial" w:cs="Arial"/>
          <w:bCs/>
          <w:iCs/>
          <w:sz w:val="24"/>
          <w:szCs w:val="28"/>
          <w:vertAlign w:val="subscript"/>
          <w:lang w:val="uk-UA"/>
        </w:rPr>
        <w:t>12</w:t>
      </w:r>
      <w:r>
        <w:rPr>
          <w:rFonts w:ascii="Arial" w:hAnsi="Arial" w:cs="Arial"/>
          <w:bCs/>
          <w:iCs/>
          <w:sz w:val="24"/>
          <w:szCs w:val="28"/>
          <w:lang w:val="uk-UA"/>
        </w:rPr>
        <w:t>A</w:t>
      </w:r>
      <w:r>
        <w:rPr>
          <w:rFonts w:ascii="Arial" w:hAnsi="Arial" w:cs="Arial"/>
          <w:bCs/>
          <w:iCs/>
          <w:sz w:val="24"/>
          <w:szCs w:val="28"/>
          <w:vertAlign w:val="subscript"/>
          <w:lang w:val="uk-UA"/>
        </w:rPr>
        <w:t>7</w:t>
      </w:r>
      <w:r>
        <w:rPr>
          <w:rFonts w:ascii="Arial" w:hAnsi="Arial" w:cs="Arial"/>
          <w:sz w:val="24"/>
          <w:szCs w:val="28"/>
          <w:lang w:val="uk-UA"/>
        </w:rPr>
        <w:t>; г-ж) суміш</w:t>
      </w:r>
      <w:r w:rsidR="00F66F83">
        <w:rPr>
          <w:rFonts w:ascii="Arial" w:hAnsi="Arial" w:cs="Arial"/>
          <w:sz w:val="24"/>
          <w:szCs w:val="28"/>
          <w:lang w:val="uk-UA"/>
        </w:rPr>
        <w:t>і</w:t>
      </w:r>
      <w:r>
        <w:rPr>
          <w:rFonts w:ascii="Arial" w:hAnsi="Arial" w:cs="Arial"/>
          <w:sz w:val="24"/>
          <w:szCs w:val="28"/>
          <w:lang w:val="uk-UA"/>
        </w:rPr>
        <w:t xml:space="preserve"> </w:t>
      </w:r>
      <w:r w:rsidR="00F66F83">
        <w:rPr>
          <w:rFonts w:ascii="Arial" w:hAnsi="Arial" w:cs="Arial"/>
          <w:sz w:val="24"/>
          <w:szCs w:val="28"/>
          <w:lang w:val="uk-UA"/>
        </w:rPr>
        <w:t xml:space="preserve"> мінералів </w:t>
      </w:r>
      <w:r>
        <w:rPr>
          <w:rFonts w:ascii="Arial" w:hAnsi="Arial" w:cs="Arial"/>
          <w:bCs/>
          <w:iCs/>
          <w:sz w:val="24"/>
          <w:szCs w:val="28"/>
          <w:lang w:val="uk-UA"/>
        </w:rPr>
        <w:t>CA, CA</w:t>
      </w:r>
      <w:r>
        <w:rPr>
          <w:rFonts w:ascii="Arial" w:hAnsi="Arial" w:cs="Arial"/>
          <w:bCs/>
          <w:iCs/>
          <w:sz w:val="24"/>
          <w:szCs w:val="28"/>
          <w:vertAlign w:val="subscript"/>
          <w:lang w:val="uk-UA"/>
        </w:rPr>
        <w:t>2</w:t>
      </w:r>
      <w:r>
        <w:rPr>
          <w:rFonts w:ascii="Arial" w:hAnsi="Arial" w:cs="Arial"/>
          <w:bCs/>
          <w:iCs/>
          <w:sz w:val="24"/>
          <w:szCs w:val="28"/>
          <w:lang w:val="uk-UA"/>
        </w:rPr>
        <w:t>, C</w:t>
      </w:r>
      <w:r>
        <w:rPr>
          <w:rFonts w:ascii="Arial" w:hAnsi="Arial" w:cs="Arial"/>
          <w:bCs/>
          <w:iCs/>
          <w:sz w:val="24"/>
          <w:szCs w:val="28"/>
          <w:vertAlign w:val="subscript"/>
          <w:lang w:val="uk-UA"/>
        </w:rPr>
        <w:t>12</w:t>
      </w:r>
      <w:r>
        <w:rPr>
          <w:rFonts w:ascii="Arial" w:hAnsi="Arial" w:cs="Arial"/>
          <w:bCs/>
          <w:iCs/>
          <w:sz w:val="24"/>
          <w:szCs w:val="28"/>
          <w:lang w:val="uk-UA"/>
        </w:rPr>
        <w:t>A</w:t>
      </w:r>
      <w:r>
        <w:rPr>
          <w:rFonts w:ascii="Arial" w:hAnsi="Arial" w:cs="Arial"/>
          <w:bCs/>
          <w:iCs/>
          <w:sz w:val="24"/>
          <w:szCs w:val="28"/>
          <w:vertAlign w:val="subscript"/>
          <w:lang w:val="uk-UA"/>
        </w:rPr>
        <w:t>7</w:t>
      </w:r>
    </w:p>
    <w:p w:rsidR="002774FA" w:rsidRDefault="002774FA" w:rsidP="002774FA">
      <w:pPr>
        <w:pStyle w:val="12"/>
        <w:spacing w:line="276" w:lineRule="auto"/>
        <w:ind w:firstLine="680"/>
        <w:jc w:val="both"/>
        <w:rPr>
          <w:rFonts w:ascii="Arial" w:hAnsi="Arial" w:cs="Arial"/>
          <w:bCs/>
          <w:iCs/>
          <w:sz w:val="24"/>
          <w:szCs w:val="28"/>
          <w:lang w:val="uk-UA"/>
        </w:rPr>
      </w:pPr>
      <w:r>
        <w:rPr>
          <w:rFonts w:ascii="Arial" w:hAnsi="Arial" w:cs="Arial"/>
          <w:bCs/>
          <w:iCs/>
          <w:sz w:val="24"/>
          <w:szCs w:val="28"/>
          <w:lang w:val="uk-UA"/>
        </w:rPr>
        <w:tab/>
      </w:r>
      <w:r>
        <w:rPr>
          <w:rFonts w:ascii="Arial" w:hAnsi="Arial" w:cs="Arial"/>
          <w:bCs/>
          <w:iCs/>
          <w:sz w:val="24"/>
          <w:szCs w:val="28"/>
          <w:lang w:val="uk-UA"/>
        </w:rPr>
        <w:tab/>
        <w:t xml:space="preserve">  </w:t>
      </w:r>
    </w:p>
    <w:p w:rsidR="002774FA" w:rsidRDefault="002774FA" w:rsidP="002774FA">
      <w:pPr>
        <w:pStyle w:val="12"/>
        <w:spacing w:line="276" w:lineRule="auto"/>
        <w:ind w:firstLine="680"/>
        <w:jc w:val="both"/>
        <w:rPr>
          <w:rFonts w:ascii="Arial" w:hAnsi="Arial" w:cs="Arial"/>
          <w:bCs/>
          <w:iCs/>
          <w:sz w:val="24"/>
          <w:szCs w:val="28"/>
          <w:lang w:val="uk-UA"/>
        </w:rPr>
      </w:pPr>
      <w:r>
        <w:rPr>
          <w:rFonts w:ascii="Arial" w:hAnsi="Arial" w:cs="Arial"/>
          <w:bCs/>
          <w:iCs/>
          <w:sz w:val="24"/>
          <w:szCs w:val="28"/>
          <w:lang w:val="uk-UA"/>
        </w:rPr>
        <w:tab/>
      </w:r>
      <w:r>
        <w:rPr>
          <w:rFonts w:ascii="Arial" w:hAnsi="Arial" w:cs="Arial"/>
          <w:bCs/>
          <w:iCs/>
          <w:sz w:val="24"/>
          <w:szCs w:val="28"/>
          <w:lang w:val="uk-UA"/>
        </w:rPr>
        <w:tab/>
      </w:r>
      <w:r>
        <w:rPr>
          <w:rFonts w:ascii="Arial" w:hAnsi="Arial" w:cs="Arial"/>
          <w:bCs/>
          <w:iCs/>
          <w:sz w:val="24"/>
          <w:szCs w:val="28"/>
          <w:lang w:val="uk-UA"/>
        </w:rPr>
        <w:tab/>
      </w:r>
      <w:r>
        <w:rPr>
          <w:rFonts w:ascii="Arial" w:hAnsi="Arial" w:cs="Arial"/>
          <w:bCs/>
          <w:iCs/>
          <w:sz w:val="24"/>
          <w:szCs w:val="28"/>
          <w:lang w:val="uk-UA"/>
        </w:rPr>
        <w:tab/>
      </w:r>
      <w:r>
        <w:rPr>
          <w:rFonts w:ascii="Arial" w:hAnsi="Arial" w:cs="Arial"/>
          <w:bCs/>
          <w:iCs/>
          <w:sz w:val="24"/>
          <w:szCs w:val="28"/>
          <w:lang w:val="uk-UA"/>
        </w:rPr>
        <w:tab/>
      </w:r>
      <w:r>
        <w:rPr>
          <w:rFonts w:ascii="Arial" w:hAnsi="Arial" w:cs="Arial"/>
          <w:bCs/>
          <w:iCs/>
          <w:sz w:val="24"/>
          <w:szCs w:val="28"/>
          <w:lang w:val="uk-UA"/>
        </w:rPr>
        <w:tab/>
      </w:r>
    </w:p>
    <w:p w:rsidR="002774FA" w:rsidRDefault="002774FA" w:rsidP="002774FA">
      <w:pPr>
        <w:pStyle w:val="12"/>
        <w:spacing w:line="276" w:lineRule="auto"/>
        <w:ind w:firstLine="680"/>
        <w:jc w:val="both"/>
        <w:rPr>
          <w:rFonts w:ascii="Arial" w:hAnsi="Arial" w:cs="Arial"/>
          <w:bCs/>
          <w:iCs/>
          <w:sz w:val="24"/>
          <w:szCs w:val="28"/>
          <w:lang w:val="uk-UA"/>
        </w:rPr>
      </w:pPr>
      <w:r>
        <w:rPr>
          <w:rFonts w:ascii="Arial" w:hAnsi="Arial" w:cs="Arial"/>
          <w:bCs/>
          <w:iCs/>
          <w:sz w:val="24"/>
          <w:szCs w:val="28"/>
          <w:lang w:val="uk-UA"/>
        </w:rPr>
        <w:t xml:space="preserve">   </w:t>
      </w:r>
    </w:p>
    <w:p w:rsidR="002774FA" w:rsidRDefault="002774FA" w:rsidP="00FD6C74">
      <w:pPr>
        <w:pStyle w:val="12"/>
        <w:spacing w:line="276" w:lineRule="auto"/>
        <w:ind w:firstLine="680"/>
        <w:jc w:val="both"/>
        <w:rPr>
          <w:rFonts w:ascii="Arial" w:hAnsi="Arial" w:cs="Arial"/>
          <w:bCs/>
          <w:iCs/>
          <w:sz w:val="24"/>
          <w:szCs w:val="28"/>
          <w:lang w:val="uk-UA"/>
        </w:rPr>
      </w:pPr>
      <w:r>
        <w:rPr>
          <w:rFonts w:ascii="Arial" w:hAnsi="Arial" w:cs="Arial"/>
          <w:bCs/>
          <w:iCs/>
          <w:sz w:val="24"/>
          <w:szCs w:val="28"/>
          <w:lang w:val="uk-UA"/>
        </w:rPr>
        <w:t>Фотографії поверхні зламу зразків алюмінатів кальцію, в яких проходив процес гідратації протягом 3-х днів і які були отримані за допомогою електронного мікроскопу, показані на рис. 125 (a-</w:t>
      </w:r>
      <w:r>
        <w:rPr>
          <w:rFonts w:ascii="Arial" w:hAnsi="Arial" w:cs="Arial"/>
          <w:bCs/>
          <w:iCs/>
          <w:color w:val="auto"/>
          <w:sz w:val="24"/>
          <w:szCs w:val="28"/>
          <w:lang w:val="uk-UA"/>
        </w:rPr>
        <w:t>ж</w:t>
      </w:r>
      <w:r>
        <w:rPr>
          <w:rFonts w:ascii="Arial" w:hAnsi="Arial" w:cs="Arial"/>
          <w:bCs/>
          <w:iCs/>
          <w:sz w:val="24"/>
          <w:szCs w:val="28"/>
          <w:lang w:val="uk-UA"/>
        </w:rPr>
        <w:t>). На фото (рис. 125, a) зафіксовані добре розвинені кубічні кристали C</w:t>
      </w:r>
      <w:r>
        <w:rPr>
          <w:rFonts w:ascii="Arial" w:hAnsi="Arial" w:cs="Arial"/>
          <w:bCs/>
          <w:iCs/>
          <w:sz w:val="24"/>
          <w:szCs w:val="28"/>
          <w:vertAlign w:val="subscript"/>
          <w:lang w:val="uk-UA"/>
        </w:rPr>
        <w:t>3</w:t>
      </w:r>
      <w:r>
        <w:rPr>
          <w:rFonts w:ascii="Arial" w:hAnsi="Arial" w:cs="Arial"/>
          <w:bCs/>
          <w:iCs/>
          <w:sz w:val="24"/>
          <w:szCs w:val="28"/>
          <w:lang w:val="uk-UA"/>
        </w:rPr>
        <w:t>AH</w:t>
      </w:r>
      <w:r>
        <w:rPr>
          <w:rFonts w:ascii="Arial" w:hAnsi="Arial" w:cs="Arial"/>
          <w:bCs/>
          <w:iCs/>
          <w:sz w:val="24"/>
          <w:szCs w:val="28"/>
          <w:vertAlign w:val="subscript"/>
          <w:lang w:val="uk-UA"/>
        </w:rPr>
        <w:t>6</w:t>
      </w:r>
      <w:r>
        <w:rPr>
          <w:rFonts w:ascii="Arial" w:hAnsi="Arial" w:cs="Arial"/>
          <w:bCs/>
          <w:iCs/>
          <w:sz w:val="24"/>
          <w:szCs w:val="28"/>
          <w:lang w:val="uk-UA"/>
        </w:rPr>
        <w:t>, дисперговані в гелевій матриці AH</w:t>
      </w:r>
      <w:r>
        <w:rPr>
          <w:rFonts w:ascii="Arial" w:hAnsi="Arial" w:cs="Arial"/>
          <w:bCs/>
          <w:iCs/>
          <w:sz w:val="24"/>
          <w:szCs w:val="28"/>
          <w:vertAlign w:val="subscript"/>
          <w:lang w:val="uk-UA"/>
        </w:rPr>
        <w:t>3</w:t>
      </w:r>
      <w:r>
        <w:rPr>
          <w:rFonts w:ascii="Arial" w:hAnsi="Arial" w:cs="Arial"/>
          <w:bCs/>
          <w:iCs/>
          <w:sz w:val="24"/>
          <w:szCs w:val="28"/>
          <w:lang w:val="uk-UA"/>
        </w:rPr>
        <w:t>, що свідчить про оптимальний процес  гідратації  мінералу CA через 3 дні. Надлишок гелю AH</w:t>
      </w:r>
      <w:r>
        <w:rPr>
          <w:rFonts w:ascii="Arial" w:hAnsi="Arial" w:cs="Arial"/>
          <w:bCs/>
          <w:iCs/>
          <w:sz w:val="24"/>
          <w:szCs w:val="28"/>
          <w:vertAlign w:val="subscript"/>
          <w:lang w:val="uk-UA"/>
        </w:rPr>
        <w:t>3</w:t>
      </w:r>
      <w:r>
        <w:rPr>
          <w:rFonts w:ascii="Arial" w:hAnsi="Arial" w:cs="Arial"/>
          <w:bCs/>
          <w:iCs/>
          <w:sz w:val="24"/>
          <w:szCs w:val="28"/>
          <w:lang w:val="uk-UA"/>
        </w:rPr>
        <w:t xml:space="preserve"> з декількома гексагональними кристалами CAH</w:t>
      </w:r>
      <w:r>
        <w:rPr>
          <w:rFonts w:ascii="Arial" w:hAnsi="Arial" w:cs="Arial"/>
          <w:bCs/>
          <w:iCs/>
          <w:sz w:val="24"/>
          <w:szCs w:val="28"/>
          <w:vertAlign w:val="subscript"/>
          <w:lang w:val="uk-UA"/>
        </w:rPr>
        <w:t>10</w:t>
      </w:r>
      <w:r>
        <w:rPr>
          <w:rFonts w:ascii="Arial" w:hAnsi="Arial" w:cs="Arial"/>
          <w:bCs/>
          <w:iCs/>
          <w:sz w:val="24"/>
          <w:szCs w:val="28"/>
          <w:lang w:val="uk-UA"/>
        </w:rPr>
        <w:t xml:space="preserve"> спостерігається у випадку гідратації мінералу CA</w:t>
      </w:r>
      <w:r>
        <w:rPr>
          <w:rFonts w:ascii="Arial" w:hAnsi="Arial" w:cs="Arial"/>
          <w:bCs/>
          <w:iCs/>
          <w:sz w:val="24"/>
          <w:szCs w:val="28"/>
          <w:vertAlign w:val="subscript"/>
          <w:lang w:val="uk-UA"/>
        </w:rPr>
        <w:t>2</w:t>
      </w:r>
      <w:r>
        <w:rPr>
          <w:rFonts w:ascii="Arial" w:hAnsi="Arial" w:cs="Arial"/>
          <w:bCs/>
          <w:iCs/>
          <w:sz w:val="24"/>
          <w:szCs w:val="28"/>
          <w:lang w:val="uk-UA"/>
        </w:rPr>
        <w:t xml:space="preserve"> (рис. 125,б) через його дуже повільну швидкість гідратації. C</w:t>
      </w:r>
      <w:r>
        <w:rPr>
          <w:rFonts w:ascii="Arial" w:hAnsi="Arial" w:cs="Arial"/>
          <w:bCs/>
          <w:iCs/>
          <w:sz w:val="24"/>
          <w:szCs w:val="28"/>
          <w:vertAlign w:val="subscript"/>
          <w:lang w:val="uk-UA"/>
        </w:rPr>
        <w:t>12</w:t>
      </w:r>
      <w:r>
        <w:rPr>
          <w:rFonts w:ascii="Arial" w:hAnsi="Arial" w:cs="Arial"/>
          <w:bCs/>
          <w:iCs/>
          <w:sz w:val="24"/>
          <w:szCs w:val="28"/>
          <w:lang w:val="uk-UA"/>
        </w:rPr>
        <w:t>A</w:t>
      </w:r>
      <w:r>
        <w:rPr>
          <w:rFonts w:ascii="Arial" w:hAnsi="Arial" w:cs="Arial"/>
          <w:bCs/>
          <w:iCs/>
          <w:sz w:val="24"/>
          <w:szCs w:val="28"/>
          <w:vertAlign w:val="subscript"/>
          <w:lang w:val="uk-UA"/>
        </w:rPr>
        <w:t>7</w:t>
      </w:r>
      <w:r>
        <w:rPr>
          <w:rFonts w:ascii="Arial" w:hAnsi="Arial" w:cs="Arial"/>
          <w:bCs/>
          <w:iCs/>
          <w:sz w:val="24"/>
          <w:szCs w:val="28"/>
          <w:lang w:val="uk-UA"/>
        </w:rPr>
        <w:t xml:space="preserve"> після 3-х днів гідратації не має  чітко визначених  кристалічних гідратних новоутворень, але наявність численних пор можна спостерігати на рис. 125,в. На рис. 125 (г-ж) показана кристалічна морфологія при гідратації сумішей алюмінатів кальцію. Кристали мають майже однакову морфологію у вигляді шестикутних пластин</w:t>
      </w:r>
      <w:r w:rsidR="00F66F83">
        <w:rPr>
          <w:rFonts w:ascii="Arial" w:hAnsi="Arial" w:cs="Arial"/>
          <w:bCs/>
          <w:iCs/>
          <w:sz w:val="24"/>
          <w:szCs w:val="28"/>
          <w:lang w:val="uk-UA"/>
        </w:rPr>
        <w:t>ок</w:t>
      </w:r>
      <w:r>
        <w:rPr>
          <w:rFonts w:ascii="Arial" w:hAnsi="Arial" w:cs="Arial"/>
          <w:bCs/>
          <w:iCs/>
          <w:sz w:val="24"/>
          <w:szCs w:val="28"/>
          <w:lang w:val="uk-UA"/>
        </w:rPr>
        <w:t xml:space="preserve"> CAH</w:t>
      </w:r>
      <w:r>
        <w:rPr>
          <w:rFonts w:ascii="Arial" w:hAnsi="Arial" w:cs="Arial"/>
          <w:bCs/>
          <w:iCs/>
          <w:sz w:val="24"/>
          <w:szCs w:val="28"/>
          <w:vertAlign w:val="subscript"/>
          <w:lang w:val="uk-UA"/>
        </w:rPr>
        <w:t>10</w:t>
      </w:r>
      <w:r>
        <w:rPr>
          <w:rFonts w:ascii="Arial" w:hAnsi="Arial" w:cs="Arial"/>
          <w:bCs/>
          <w:iCs/>
          <w:sz w:val="24"/>
          <w:szCs w:val="28"/>
          <w:lang w:val="uk-UA"/>
        </w:rPr>
        <w:t>, а також спостерігаються деякі дуже тонкі голки гіббситу AH</w:t>
      </w:r>
      <w:r>
        <w:rPr>
          <w:rFonts w:ascii="Arial" w:hAnsi="Arial" w:cs="Arial"/>
          <w:bCs/>
          <w:iCs/>
          <w:sz w:val="24"/>
          <w:szCs w:val="28"/>
          <w:vertAlign w:val="subscript"/>
          <w:lang w:val="uk-UA"/>
        </w:rPr>
        <w:t>3</w:t>
      </w:r>
      <w:r>
        <w:rPr>
          <w:rFonts w:ascii="Arial" w:hAnsi="Arial" w:cs="Arial"/>
          <w:bCs/>
          <w:iCs/>
          <w:sz w:val="24"/>
          <w:szCs w:val="28"/>
          <w:lang w:val="uk-UA"/>
        </w:rPr>
        <w:t>.</w:t>
      </w:r>
    </w:p>
    <w:p w:rsidR="002774FA" w:rsidRDefault="002774FA" w:rsidP="002774FA">
      <w:pPr>
        <w:pStyle w:val="12"/>
        <w:spacing w:line="276" w:lineRule="auto"/>
        <w:ind w:firstLine="680"/>
        <w:jc w:val="both"/>
        <w:rPr>
          <w:rFonts w:ascii="Arial" w:hAnsi="Arial" w:cs="Arial"/>
          <w:bCs/>
          <w:iCs/>
          <w:sz w:val="24"/>
          <w:szCs w:val="28"/>
          <w:lang w:val="uk-UA"/>
        </w:rPr>
      </w:pPr>
      <w:r>
        <w:rPr>
          <w:rFonts w:ascii="Arial" w:hAnsi="Arial" w:cs="Arial"/>
          <w:bCs/>
          <w:iCs/>
          <w:sz w:val="24"/>
          <w:szCs w:val="28"/>
          <w:lang w:val="uk-UA"/>
        </w:rPr>
        <w:t>Якщо гідратація алюмінатів кальцію відбувається в присутності аніонів, останні можуть входити до складу алюмінатів, утворюючи чотирикомпонентні сполуки, найбільш відомими з яких є сульфо-, карбо- і хлоралюмінати.</w:t>
      </w:r>
    </w:p>
    <w:p w:rsidR="002774FA" w:rsidRDefault="002774FA" w:rsidP="002774FA">
      <w:pPr>
        <w:pStyle w:val="12"/>
        <w:spacing w:line="276" w:lineRule="auto"/>
        <w:ind w:firstLine="680"/>
        <w:jc w:val="both"/>
        <w:rPr>
          <w:rFonts w:ascii="Arial" w:hAnsi="Arial" w:cs="Arial"/>
          <w:sz w:val="24"/>
          <w:szCs w:val="28"/>
          <w:lang w:val="uk-UA"/>
        </w:rPr>
      </w:pPr>
      <w:r>
        <w:rPr>
          <w:rFonts w:ascii="Arial" w:hAnsi="Arial" w:cs="Arial"/>
          <w:b/>
          <w:bCs/>
          <w:i/>
          <w:iCs/>
          <w:sz w:val="24"/>
          <w:szCs w:val="28"/>
          <w:lang w:val="uk-UA"/>
        </w:rPr>
        <w:t>Гідрат трисульфоалюмінат</w:t>
      </w:r>
      <w:r w:rsidR="00F66F83">
        <w:rPr>
          <w:rFonts w:ascii="Arial" w:hAnsi="Arial" w:cs="Arial"/>
          <w:b/>
          <w:bCs/>
          <w:i/>
          <w:iCs/>
          <w:sz w:val="24"/>
          <w:szCs w:val="28"/>
          <w:lang w:val="uk-UA"/>
        </w:rPr>
        <w:t>у</w:t>
      </w:r>
      <w:r>
        <w:rPr>
          <w:rFonts w:ascii="Arial" w:hAnsi="Arial" w:cs="Arial"/>
          <w:b/>
          <w:bCs/>
          <w:i/>
          <w:iCs/>
          <w:sz w:val="24"/>
          <w:szCs w:val="28"/>
          <w:lang w:val="uk-UA"/>
        </w:rPr>
        <w:t xml:space="preserve"> кальці</w:t>
      </w:r>
      <w:r w:rsidR="00F66F83">
        <w:rPr>
          <w:rFonts w:ascii="Arial" w:hAnsi="Arial" w:cs="Arial"/>
          <w:b/>
          <w:bCs/>
          <w:i/>
          <w:iCs/>
          <w:sz w:val="24"/>
          <w:szCs w:val="28"/>
          <w:lang w:val="uk-UA"/>
        </w:rPr>
        <w:t>ю</w:t>
      </w:r>
      <w:r>
        <w:rPr>
          <w:rFonts w:ascii="Arial" w:hAnsi="Arial" w:cs="Arial"/>
          <w:b/>
          <w:bCs/>
          <w:i/>
          <w:iCs/>
          <w:sz w:val="24"/>
          <w:szCs w:val="28"/>
          <w:lang w:val="uk-UA"/>
        </w:rPr>
        <w:t xml:space="preserve"> – еттрінгіт. </w:t>
      </w:r>
      <w:r>
        <w:rPr>
          <w:rFonts w:ascii="Arial" w:hAnsi="Arial" w:cs="Arial"/>
          <w:sz w:val="24"/>
          <w:szCs w:val="28"/>
          <w:lang w:val="uk-UA"/>
        </w:rPr>
        <w:t>Структурна формула  C</w:t>
      </w:r>
      <w:r>
        <w:rPr>
          <w:rFonts w:ascii="Arial" w:hAnsi="Arial" w:cs="Arial"/>
          <w:sz w:val="24"/>
          <w:szCs w:val="28"/>
          <w:vertAlign w:val="subscript"/>
          <w:lang w:val="uk-UA"/>
        </w:rPr>
        <w:t>6</w:t>
      </w:r>
      <w:r>
        <w:rPr>
          <w:rFonts w:ascii="Arial" w:hAnsi="Arial" w:cs="Arial"/>
          <w:sz w:val="24"/>
          <w:szCs w:val="28"/>
          <w:lang w:val="uk-UA"/>
        </w:rPr>
        <w:t>AS</w:t>
      </w:r>
      <w:r>
        <w:rPr>
          <w:rFonts w:ascii="Arial" w:hAnsi="Arial" w:cs="Arial"/>
          <w:sz w:val="24"/>
          <w:szCs w:val="28"/>
          <w:vertAlign w:val="subscript"/>
          <w:lang w:val="uk-UA"/>
        </w:rPr>
        <w:t>3</w:t>
      </w:r>
      <w:r>
        <w:rPr>
          <w:rFonts w:ascii="Arial" w:hAnsi="Arial" w:cs="Arial"/>
          <w:sz w:val="24"/>
          <w:szCs w:val="28"/>
          <w:lang w:val="uk-UA"/>
        </w:rPr>
        <w:t>H</w:t>
      </w:r>
      <w:r>
        <w:rPr>
          <w:rFonts w:ascii="Arial" w:hAnsi="Arial" w:cs="Arial"/>
          <w:sz w:val="24"/>
          <w:szCs w:val="28"/>
          <w:vertAlign w:val="subscript"/>
          <w:lang w:val="uk-UA"/>
        </w:rPr>
        <w:t>32</w:t>
      </w:r>
      <w:r>
        <w:rPr>
          <w:rFonts w:ascii="Arial" w:hAnsi="Arial" w:cs="Arial"/>
          <w:sz w:val="24"/>
          <w:szCs w:val="28"/>
          <w:lang w:val="uk-UA"/>
        </w:rPr>
        <w:t xml:space="preserve"> (</w:t>
      </w:r>
      <w:r>
        <w:rPr>
          <w:rFonts w:ascii="Arial" w:hAnsi="Arial" w:cs="Arial"/>
          <w:sz w:val="24"/>
          <w:szCs w:val="28"/>
          <w:lang w:val="en-US"/>
        </w:rPr>
        <w:t>C</w:t>
      </w:r>
      <w:r>
        <w:rPr>
          <w:rFonts w:ascii="Arial" w:hAnsi="Arial" w:cs="Arial"/>
          <w:sz w:val="24"/>
          <w:szCs w:val="28"/>
          <w:vertAlign w:val="subscript"/>
          <w:lang w:val="uk-UA"/>
        </w:rPr>
        <w:t>3</w:t>
      </w:r>
      <w:r>
        <w:rPr>
          <w:rFonts w:ascii="Arial" w:hAnsi="Arial" w:cs="Arial"/>
          <w:sz w:val="24"/>
          <w:szCs w:val="28"/>
          <w:lang w:val="en-US"/>
        </w:rPr>
        <w:t>A</w:t>
      </w:r>
      <w:r>
        <w:rPr>
          <w:rFonts w:ascii="Arial" w:hAnsi="Arial" w:cs="Arial"/>
          <w:sz w:val="24"/>
          <w:szCs w:val="28"/>
          <w:lang w:val="uk-UA"/>
        </w:rPr>
        <w:t>·3</w:t>
      </w:r>
      <w:r>
        <w:rPr>
          <w:rFonts w:ascii="Arial" w:hAnsi="Arial" w:cs="Arial"/>
          <w:sz w:val="24"/>
          <w:szCs w:val="28"/>
          <w:lang w:val="en-US"/>
        </w:rPr>
        <w:t>CaSO</w:t>
      </w:r>
      <w:r>
        <w:rPr>
          <w:rFonts w:ascii="Arial" w:hAnsi="Arial" w:cs="Arial"/>
          <w:sz w:val="24"/>
          <w:szCs w:val="28"/>
          <w:vertAlign w:val="subscript"/>
          <w:lang w:val="uk-UA"/>
        </w:rPr>
        <w:t>4</w:t>
      </w:r>
      <w:r>
        <w:rPr>
          <w:rFonts w:ascii="Arial" w:hAnsi="Arial" w:cs="Arial"/>
          <w:sz w:val="24"/>
          <w:szCs w:val="28"/>
          <w:lang w:val="uk-UA"/>
        </w:rPr>
        <w:t>·32</w:t>
      </w:r>
      <w:r>
        <w:rPr>
          <w:rFonts w:ascii="Arial" w:hAnsi="Arial" w:cs="Arial"/>
          <w:sz w:val="24"/>
          <w:szCs w:val="28"/>
          <w:lang w:val="en-US"/>
        </w:rPr>
        <w:t>H</w:t>
      </w:r>
      <w:r>
        <w:rPr>
          <w:rFonts w:ascii="Arial" w:hAnsi="Arial" w:cs="Arial"/>
          <w:sz w:val="24"/>
          <w:szCs w:val="28"/>
          <w:vertAlign w:val="subscript"/>
          <w:lang w:val="uk-UA"/>
        </w:rPr>
        <w:t>2</w:t>
      </w:r>
      <w:r>
        <w:rPr>
          <w:rFonts w:ascii="Arial" w:hAnsi="Arial" w:cs="Arial"/>
          <w:sz w:val="24"/>
          <w:szCs w:val="28"/>
          <w:lang w:val="en-US"/>
        </w:rPr>
        <w:t>O</w:t>
      </w:r>
      <w:r>
        <w:rPr>
          <w:rFonts w:ascii="Arial" w:hAnsi="Arial" w:cs="Arial"/>
          <w:sz w:val="24"/>
          <w:szCs w:val="28"/>
          <w:lang w:val="uk-UA"/>
        </w:rPr>
        <w:t>). Мінерал кристализується у гексагональній сингонії. Має вигляд гексагональних призматичних голочок (рис. 126). Кристалічна структура складається зі стовбчиків, які мають емпір</w:t>
      </w:r>
      <w:r w:rsidR="00802513">
        <w:rPr>
          <w:rFonts w:ascii="Arial" w:hAnsi="Arial" w:cs="Arial"/>
          <w:sz w:val="24"/>
          <w:szCs w:val="28"/>
          <w:lang w:val="uk-UA"/>
        </w:rPr>
        <w:t>и</w:t>
      </w:r>
      <w:r>
        <w:rPr>
          <w:rFonts w:ascii="Arial" w:hAnsi="Arial" w:cs="Arial"/>
          <w:sz w:val="24"/>
          <w:szCs w:val="28"/>
          <w:lang w:val="uk-UA"/>
        </w:rPr>
        <w:t xml:space="preserve">чну формулу </w:t>
      </w:r>
      <w:r>
        <w:rPr>
          <w:rFonts w:ascii="Arial" w:hAnsi="Arial" w:cs="Arial"/>
          <w:sz w:val="24"/>
          <w:szCs w:val="28"/>
          <w:lang w:val="en-US"/>
        </w:rPr>
        <w:t>C</w:t>
      </w:r>
      <w:r>
        <w:rPr>
          <w:rFonts w:ascii="Arial" w:hAnsi="Arial" w:cs="Arial"/>
          <w:sz w:val="24"/>
          <w:szCs w:val="28"/>
          <w:lang w:val="uk-UA"/>
        </w:rPr>
        <w:t>а</w:t>
      </w:r>
      <w:r>
        <w:rPr>
          <w:rFonts w:ascii="Arial" w:hAnsi="Arial" w:cs="Arial"/>
          <w:sz w:val="24"/>
          <w:szCs w:val="28"/>
          <w:vertAlign w:val="subscript"/>
          <w:lang w:val="uk-UA"/>
        </w:rPr>
        <w:t>3</w:t>
      </w:r>
      <w:r>
        <w:rPr>
          <w:rFonts w:ascii="Arial" w:hAnsi="Arial" w:cs="Arial"/>
          <w:sz w:val="24"/>
          <w:szCs w:val="28"/>
          <w:lang w:val="en-US"/>
        </w:rPr>
        <w:t>A</w:t>
      </w:r>
      <w:r>
        <w:rPr>
          <w:rFonts w:ascii="Arial" w:hAnsi="Arial" w:cs="Arial"/>
          <w:sz w:val="24"/>
          <w:szCs w:val="28"/>
          <w:lang w:val="uk-UA"/>
        </w:rPr>
        <w:t>·12</w:t>
      </w:r>
      <w:r>
        <w:rPr>
          <w:rFonts w:ascii="Arial" w:hAnsi="Arial" w:cs="Arial"/>
          <w:sz w:val="24"/>
          <w:szCs w:val="28"/>
          <w:lang w:val="en-US"/>
        </w:rPr>
        <w:t>H</w:t>
      </w:r>
      <w:r>
        <w:rPr>
          <w:rFonts w:ascii="Arial" w:hAnsi="Arial" w:cs="Arial"/>
          <w:sz w:val="24"/>
          <w:szCs w:val="28"/>
          <w:vertAlign w:val="subscript"/>
          <w:lang w:val="uk-UA"/>
        </w:rPr>
        <w:t>2</w:t>
      </w:r>
      <w:r>
        <w:rPr>
          <w:rFonts w:ascii="Arial" w:hAnsi="Arial" w:cs="Arial"/>
          <w:sz w:val="24"/>
          <w:szCs w:val="28"/>
          <w:lang w:val="en-US"/>
        </w:rPr>
        <w:t>O</w:t>
      </w:r>
      <w:r>
        <w:rPr>
          <w:rFonts w:ascii="Arial" w:hAnsi="Arial" w:cs="Arial"/>
          <w:sz w:val="24"/>
          <w:szCs w:val="28"/>
          <w:lang w:val="uk-UA"/>
        </w:rPr>
        <w:t xml:space="preserve"> (рис. 127) та направлені здовж вісі с.</w:t>
      </w:r>
    </w:p>
    <w:p w:rsidR="002774FA" w:rsidRDefault="002774FA" w:rsidP="002774FA">
      <w:pPr>
        <w:pStyle w:val="12"/>
        <w:spacing w:line="276" w:lineRule="auto"/>
        <w:ind w:firstLine="680"/>
        <w:jc w:val="both"/>
        <w:rPr>
          <w:rFonts w:ascii="Arial" w:hAnsi="Arial" w:cs="Arial"/>
          <w:sz w:val="24"/>
          <w:szCs w:val="28"/>
          <w:lang w:val="uk-UA"/>
        </w:rPr>
      </w:pPr>
    </w:p>
    <w:p w:rsidR="002774FA" w:rsidRDefault="002774FA" w:rsidP="002774FA">
      <w:pPr>
        <w:pStyle w:val="12"/>
        <w:spacing w:line="276" w:lineRule="auto"/>
        <w:ind w:firstLine="680"/>
        <w:jc w:val="center"/>
        <w:rPr>
          <w:rFonts w:ascii="Arial" w:hAnsi="Arial" w:cs="Arial"/>
          <w:sz w:val="24"/>
          <w:szCs w:val="28"/>
          <w:lang w:val="uk-UA"/>
        </w:rPr>
      </w:pPr>
      <w:r>
        <w:rPr>
          <w:rFonts w:ascii="Arial" w:hAnsi="Arial" w:cs="Arial"/>
          <w:noProof/>
          <w:sz w:val="24"/>
          <w:szCs w:val="28"/>
          <w:lang w:val="en-US" w:eastAsia="en-US"/>
        </w:rPr>
        <w:drawing>
          <wp:inline distT="0" distB="0" distL="0" distR="0">
            <wp:extent cx="2432050" cy="2042795"/>
            <wp:effectExtent l="19050" t="0" r="635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
                    <pic:cNvPicPr>
                      <a:picLocks noChangeAspect="1" noChangeArrowheads="1"/>
                    </pic:cNvPicPr>
                  </pic:nvPicPr>
                  <pic:blipFill>
                    <a:blip r:embed="rId241" cstate="print">
                      <a:lum bright="26000" contrast="42000"/>
                      <a:extLst>
                        <a:ext uri="{28A0092B-C50C-407E-A947-70E740481C1C}">
                          <a14:useLocalDpi xmlns:a14="http://schemas.microsoft.com/office/drawing/2010/main" val="0"/>
                        </a:ext>
                      </a:extLst>
                    </a:blip>
                    <a:srcRect/>
                    <a:stretch>
                      <a:fillRect/>
                    </a:stretch>
                  </pic:blipFill>
                  <pic:spPr bwMode="auto">
                    <a:xfrm>
                      <a:off x="0" y="0"/>
                      <a:ext cx="2432050" cy="2042795"/>
                    </a:xfrm>
                    <a:prstGeom prst="rect">
                      <a:avLst/>
                    </a:prstGeom>
                    <a:noFill/>
                    <a:ln>
                      <a:noFill/>
                    </a:ln>
                  </pic:spPr>
                </pic:pic>
              </a:graphicData>
            </a:graphic>
          </wp:inline>
        </w:drawing>
      </w:r>
      <w:r>
        <w:rPr>
          <w:rFonts w:ascii="Arial" w:hAnsi="Arial" w:cs="Arial"/>
          <w:noProof/>
          <w:sz w:val="24"/>
          <w:szCs w:val="28"/>
          <w:lang w:val="uk-UA" w:eastAsia="ru-RU"/>
        </w:rPr>
        <w:t xml:space="preserve">  </w:t>
      </w:r>
      <w:r>
        <w:rPr>
          <w:rFonts w:ascii="Arial" w:hAnsi="Arial" w:cs="Arial"/>
          <w:noProof/>
          <w:sz w:val="24"/>
          <w:szCs w:val="28"/>
          <w:lang w:val="en-US" w:eastAsia="en-US"/>
        </w:rPr>
        <w:drawing>
          <wp:inline distT="0" distB="0" distL="0" distR="0">
            <wp:extent cx="2013585" cy="2042795"/>
            <wp:effectExtent l="19050" t="0" r="571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
                    <pic:cNvPicPr>
                      <a:picLocks noChangeAspect="1" noChangeArrowheads="1"/>
                    </pic:cNvPicPr>
                  </pic:nvPicPr>
                  <pic:blipFill>
                    <a:blip r:embed="rId242" cstate="print">
                      <a:lum bright="21000" contrast="34000"/>
                      <a:extLst>
                        <a:ext uri="{28A0092B-C50C-407E-A947-70E740481C1C}">
                          <a14:useLocalDpi xmlns:a14="http://schemas.microsoft.com/office/drawing/2010/main" val="0"/>
                        </a:ext>
                      </a:extLst>
                    </a:blip>
                    <a:srcRect/>
                    <a:stretch>
                      <a:fillRect/>
                    </a:stretch>
                  </pic:blipFill>
                  <pic:spPr bwMode="auto">
                    <a:xfrm>
                      <a:off x="0" y="0"/>
                      <a:ext cx="2013585" cy="2042795"/>
                    </a:xfrm>
                    <a:prstGeom prst="rect">
                      <a:avLst/>
                    </a:prstGeom>
                    <a:noFill/>
                    <a:ln>
                      <a:noFill/>
                    </a:ln>
                  </pic:spPr>
                </pic:pic>
              </a:graphicData>
            </a:graphic>
          </wp:inline>
        </w:drawing>
      </w:r>
      <w:r>
        <w:rPr>
          <w:rFonts w:ascii="Arial" w:hAnsi="Arial" w:cs="Arial"/>
          <w:noProof/>
          <w:sz w:val="24"/>
          <w:szCs w:val="28"/>
          <w:lang w:val="uk-UA" w:eastAsia="ru-RU"/>
        </w:rPr>
        <w:t xml:space="preserve">  </w:t>
      </w:r>
    </w:p>
    <w:p w:rsidR="002774FA" w:rsidRDefault="002774FA" w:rsidP="002774FA">
      <w:pPr>
        <w:pStyle w:val="12"/>
        <w:spacing w:line="276" w:lineRule="auto"/>
        <w:ind w:firstLine="680"/>
        <w:jc w:val="center"/>
        <w:rPr>
          <w:rFonts w:ascii="Arial" w:hAnsi="Arial" w:cs="Arial"/>
          <w:sz w:val="24"/>
          <w:szCs w:val="28"/>
          <w:lang w:val="uk-UA"/>
        </w:rPr>
      </w:pPr>
    </w:p>
    <w:p w:rsidR="002774FA" w:rsidRDefault="002774FA" w:rsidP="002774FA">
      <w:pPr>
        <w:pStyle w:val="12"/>
        <w:spacing w:line="276" w:lineRule="auto"/>
        <w:ind w:firstLine="680"/>
        <w:jc w:val="center"/>
        <w:rPr>
          <w:rFonts w:ascii="Arial" w:hAnsi="Arial" w:cs="Arial"/>
          <w:sz w:val="24"/>
          <w:szCs w:val="28"/>
          <w:lang w:val="uk-UA"/>
        </w:rPr>
      </w:pPr>
      <w:r>
        <w:rPr>
          <w:rFonts w:ascii="Arial" w:hAnsi="Arial" w:cs="Arial"/>
          <w:sz w:val="24"/>
          <w:szCs w:val="28"/>
          <w:lang w:val="uk-UA"/>
        </w:rPr>
        <w:t>Рис.126. Кристали еттрінгіту</w:t>
      </w:r>
    </w:p>
    <w:p w:rsidR="002774FA" w:rsidRDefault="002774FA" w:rsidP="002774FA">
      <w:pPr>
        <w:pStyle w:val="12"/>
        <w:spacing w:line="276" w:lineRule="auto"/>
        <w:ind w:firstLine="680"/>
        <w:jc w:val="both"/>
        <w:rPr>
          <w:rFonts w:ascii="Arial" w:hAnsi="Arial" w:cs="Arial"/>
          <w:sz w:val="24"/>
          <w:szCs w:val="28"/>
          <w:lang w:val="uk-UA"/>
        </w:rPr>
      </w:pPr>
    </w:p>
    <w:p w:rsidR="002774FA" w:rsidRDefault="002774FA" w:rsidP="002774FA">
      <w:pPr>
        <w:pStyle w:val="12"/>
        <w:spacing w:line="276" w:lineRule="auto"/>
        <w:ind w:firstLine="680"/>
        <w:jc w:val="both"/>
        <w:rPr>
          <w:rFonts w:ascii="Arial" w:hAnsi="Arial" w:cs="Arial"/>
          <w:sz w:val="24"/>
          <w:szCs w:val="28"/>
          <w:lang w:val="uk-UA"/>
        </w:rPr>
      </w:pPr>
      <w:r>
        <w:rPr>
          <w:rFonts w:ascii="Arial" w:hAnsi="Arial" w:cs="Arial"/>
          <w:sz w:val="24"/>
          <w:szCs w:val="28"/>
          <w:lang w:val="uk-UA"/>
        </w:rPr>
        <w:t xml:space="preserve">Навколо кожного стовпчика розташовано 6 каналів, в 3-х знаходяться іони </w:t>
      </w:r>
      <w:r>
        <w:rPr>
          <w:rFonts w:ascii="Arial" w:hAnsi="Arial" w:cs="Arial"/>
          <w:sz w:val="24"/>
          <w:szCs w:val="28"/>
          <w:lang w:val="en-US"/>
        </w:rPr>
        <w:t>SO</w:t>
      </w:r>
      <w:r>
        <w:rPr>
          <w:rFonts w:ascii="Arial" w:hAnsi="Arial" w:cs="Arial"/>
          <w:sz w:val="24"/>
          <w:szCs w:val="28"/>
          <w:vertAlign w:val="subscript"/>
          <w:lang w:val="uk-UA"/>
        </w:rPr>
        <w:t>4</w:t>
      </w:r>
      <w:r>
        <w:rPr>
          <w:rFonts w:ascii="Arial" w:hAnsi="Arial" w:cs="Arial"/>
          <w:sz w:val="24"/>
          <w:szCs w:val="28"/>
          <w:lang w:val="uk-UA"/>
        </w:rPr>
        <w:t xml:space="preserve">, а ще  у 3-х - молекули </w:t>
      </w:r>
      <w:r>
        <w:rPr>
          <w:rFonts w:ascii="Arial" w:hAnsi="Arial" w:cs="Arial"/>
          <w:sz w:val="24"/>
          <w:szCs w:val="28"/>
          <w:lang w:val="en-US"/>
        </w:rPr>
        <w:t>H</w:t>
      </w:r>
      <w:r>
        <w:rPr>
          <w:rFonts w:ascii="Arial" w:hAnsi="Arial" w:cs="Arial"/>
          <w:sz w:val="24"/>
          <w:szCs w:val="28"/>
          <w:vertAlign w:val="subscript"/>
          <w:lang w:val="uk-UA"/>
        </w:rPr>
        <w:t>2</w:t>
      </w:r>
      <w:r>
        <w:rPr>
          <w:rFonts w:ascii="Arial" w:hAnsi="Arial" w:cs="Arial"/>
          <w:sz w:val="24"/>
          <w:szCs w:val="28"/>
          <w:lang w:val="en-US"/>
        </w:rPr>
        <w:t>O</w:t>
      </w:r>
      <w:r>
        <w:rPr>
          <w:rFonts w:ascii="Arial" w:hAnsi="Arial" w:cs="Arial"/>
          <w:sz w:val="24"/>
          <w:szCs w:val="28"/>
          <w:lang w:val="uk-UA"/>
        </w:rPr>
        <w:t xml:space="preserve">. Кожен атом Са пов’язаний з 4-ма молекулами </w:t>
      </w:r>
      <w:r>
        <w:rPr>
          <w:rFonts w:ascii="Arial" w:hAnsi="Arial" w:cs="Arial"/>
          <w:sz w:val="24"/>
          <w:szCs w:val="28"/>
          <w:lang w:val="en-US"/>
        </w:rPr>
        <w:t>H</w:t>
      </w:r>
      <w:r>
        <w:rPr>
          <w:rFonts w:ascii="Arial" w:hAnsi="Arial" w:cs="Arial"/>
          <w:sz w:val="24"/>
          <w:szCs w:val="28"/>
          <w:vertAlign w:val="subscript"/>
          <w:lang w:val="uk-UA"/>
        </w:rPr>
        <w:t>2</w:t>
      </w:r>
      <w:r>
        <w:rPr>
          <w:rFonts w:ascii="Arial" w:hAnsi="Arial" w:cs="Arial"/>
          <w:sz w:val="24"/>
          <w:szCs w:val="28"/>
          <w:lang w:val="en-US"/>
        </w:rPr>
        <w:t>O</w:t>
      </w:r>
      <w:r>
        <w:rPr>
          <w:rFonts w:ascii="Arial" w:hAnsi="Arial" w:cs="Arial"/>
          <w:sz w:val="24"/>
          <w:szCs w:val="28"/>
          <w:lang w:val="uk-UA"/>
        </w:rPr>
        <w:t>. В результаті такої будови утворюється циліндричноподібна форма, яка і надає кристалам вигляд голочок.</w:t>
      </w:r>
    </w:p>
    <w:p w:rsidR="002774FA" w:rsidRDefault="002774FA" w:rsidP="002774FA">
      <w:pPr>
        <w:pStyle w:val="12"/>
        <w:spacing w:line="276" w:lineRule="auto"/>
        <w:ind w:firstLine="680"/>
        <w:jc w:val="both"/>
        <w:rPr>
          <w:rFonts w:ascii="Arial" w:hAnsi="Arial" w:cs="Arial"/>
          <w:sz w:val="24"/>
          <w:szCs w:val="28"/>
          <w:lang w:val="uk-UA"/>
        </w:rPr>
      </w:pPr>
      <w:r>
        <w:rPr>
          <w:rFonts w:ascii="Arial" w:hAnsi="Arial" w:cs="Arial"/>
          <w:sz w:val="24"/>
          <w:szCs w:val="28"/>
          <w:lang w:val="uk-UA"/>
        </w:rPr>
        <w:t>Кожен атом А</w:t>
      </w:r>
      <w:r>
        <w:rPr>
          <w:rFonts w:ascii="Arial" w:hAnsi="Arial" w:cs="Arial"/>
          <w:sz w:val="24"/>
          <w:szCs w:val="28"/>
          <w:lang w:val="en-US"/>
        </w:rPr>
        <w:t>l</w:t>
      </w:r>
      <w:r>
        <w:rPr>
          <w:rFonts w:ascii="Arial" w:hAnsi="Arial" w:cs="Arial"/>
          <w:sz w:val="24"/>
          <w:szCs w:val="28"/>
          <w:lang w:val="uk-UA"/>
        </w:rPr>
        <w:t xml:space="preserve"> оточений 6-ма атомамами </w:t>
      </w:r>
      <w:r>
        <w:rPr>
          <w:rFonts w:ascii="Arial" w:hAnsi="Arial" w:cs="Arial"/>
          <w:sz w:val="24"/>
          <w:szCs w:val="28"/>
          <w:lang w:val="en-US"/>
        </w:rPr>
        <w:t>C</w:t>
      </w:r>
      <w:r>
        <w:rPr>
          <w:rFonts w:ascii="Arial" w:hAnsi="Arial" w:cs="Arial"/>
          <w:sz w:val="24"/>
          <w:szCs w:val="28"/>
          <w:lang w:val="uk-UA"/>
        </w:rPr>
        <w:t xml:space="preserve">а, що утворюють координаційний багатогранник у вигляді гексаоктаедра (рис. 127). Кожен атом </w:t>
      </w:r>
      <w:r>
        <w:rPr>
          <w:rFonts w:ascii="Arial" w:hAnsi="Arial" w:cs="Arial"/>
          <w:sz w:val="24"/>
          <w:szCs w:val="28"/>
          <w:lang w:val="en-US"/>
        </w:rPr>
        <w:t>S</w:t>
      </w:r>
      <w:r>
        <w:rPr>
          <w:rFonts w:ascii="Arial" w:hAnsi="Arial" w:cs="Arial"/>
          <w:sz w:val="24"/>
          <w:szCs w:val="28"/>
          <w:lang w:val="uk-UA"/>
        </w:rPr>
        <w:t xml:space="preserve"> оточений 4-ма атомами </w:t>
      </w:r>
      <w:r>
        <w:rPr>
          <w:rFonts w:ascii="Arial" w:hAnsi="Arial" w:cs="Arial"/>
          <w:sz w:val="24"/>
          <w:szCs w:val="28"/>
          <w:lang w:val="en-US"/>
        </w:rPr>
        <w:t>O</w:t>
      </w:r>
      <w:r>
        <w:rPr>
          <w:rFonts w:ascii="Arial" w:hAnsi="Arial" w:cs="Arial"/>
          <w:sz w:val="24"/>
          <w:szCs w:val="28"/>
          <w:lang w:val="uk-UA"/>
        </w:rPr>
        <w:t xml:space="preserve"> , що утворюють координаційний багатогранник у вигляді тетраедра (рис. 127).</w:t>
      </w:r>
    </w:p>
    <w:p w:rsidR="002774FA" w:rsidRDefault="002774FA" w:rsidP="002774FA">
      <w:pPr>
        <w:pStyle w:val="12"/>
        <w:spacing w:line="276" w:lineRule="auto"/>
        <w:ind w:firstLine="680"/>
        <w:jc w:val="both"/>
        <w:rPr>
          <w:rFonts w:ascii="Arial" w:hAnsi="Arial" w:cs="Arial"/>
          <w:sz w:val="24"/>
          <w:szCs w:val="28"/>
          <w:lang w:val="uk-UA"/>
        </w:rPr>
      </w:pPr>
      <w:r>
        <w:rPr>
          <w:rFonts w:ascii="Arial" w:hAnsi="Arial" w:cs="Arial"/>
          <w:sz w:val="24"/>
          <w:szCs w:val="28"/>
          <w:lang w:val="uk-UA"/>
        </w:rPr>
        <w:t>Параметри елементарної комірки: a = b = 11,171Å с = 21,364Å. Просторова група R31с.</w:t>
      </w:r>
    </w:p>
    <w:p w:rsidR="002774FA" w:rsidRDefault="002774FA" w:rsidP="002774FA">
      <w:pPr>
        <w:pStyle w:val="12"/>
        <w:spacing w:line="276" w:lineRule="auto"/>
        <w:ind w:firstLine="680"/>
        <w:jc w:val="both"/>
        <w:rPr>
          <w:rFonts w:ascii="Arial" w:hAnsi="Arial" w:cs="Arial"/>
          <w:sz w:val="24"/>
          <w:szCs w:val="26"/>
          <w:lang w:val="uk-UA"/>
        </w:rPr>
      </w:pPr>
      <w:r>
        <w:rPr>
          <w:rFonts w:ascii="Arial" w:hAnsi="Arial" w:cs="Arial"/>
          <w:sz w:val="24"/>
          <w:szCs w:val="26"/>
          <w:lang w:val="uk-UA"/>
        </w:rPr>
        <w:t>У системі СаО - Fe</w:t>
      </w:r>
      <w:r>
        <w:rPr>
          <w:rFonts w:ascii="Arial" w:hAnsi="Arial" w:cs="Arial"/>
          <w:sz w:val="24"/>
          <w:szCs w:val="26"/>
          <w:vertAlign w:val="subscript"/>
          <w:lang w:val="uk-UA"/>
        </w:rPr>
        <w:t>2</w:t>
      </w:r>
      <w:r>
        <w:rPr>
          <w:rFonts w:ascii="Arial" w:hAnsi="Arial" w:cs="Arial"/>
          <w:sz w:val="24"/>
          <w:szCs w:val="26"/>
          <w:lang w:val="uk-UA"/>
        </w:rPr>
        <w:t>О</w:t>
      </w:r>
      <w:r>
        <w:rPr>
          <w:rFonts w:ascii="Arial" w:hAnsi="Arial" w:cs="Arial"/>
          <w:sz w:val="24"/>
          <w:szCs w:val="26"/>
          <w:vertAlign w:val="subscript"/>
          <w:lang w:val="uk-UA"/>
        </w:rPr>
        <w:t>3</w:t>
      </w:r>
      <w:r>
        <w:rPr>
          <w:rFonts w:ascii="Arial" w:hAnsi="Arial" w:cs="Arial"/>
          <w:sz w:val="24"/>
          <w:szCs w:val="26"/>
          <w:lang w:val="uk-UA"/>
        </w:rPr>
        <w:t xml:space="preserve"> - Н</w:t>
      </w:r>
      <w:r>
        <w:rPr>
          <w:rFonts w:ascii="Arial" w:hAnsi="Arial" w:cs="Arial"/>
          <w:sz w:val="24"/>
          <w:szCs w:val="26"/>
          <w:vertAlign w:val="subscript"/>
          <w:lang w:val="uk-UA"/>
        </w:rPr>
        <w:t>2</w:t>
      </w:r>
      <w:r>
        <w:rPr>
          <w:rFonts w:ascii="Arial" w:hAnsi="Arial" w:cs="Arial"/>
          <w:sz w:val="24"/>
          <w:szCs w:val="26"/>
          <w:lang w:val="uk-UA"/>
        </w:rPr>
        <w:t xml:space="preserve">О можуть утворюватися сполуки, аналогічні тим, які є в системі </w:t>
      </w:r>
      <w:r>
        <w:rPr>
          <w:rFonts w:ascii="Arial" w:hAnsi="Arial" w:cs="Arial"/>
          <w:bCs/>
          <w:iCs/>
          <w:sz w:val="24"/>
          <w:szCs w:val="28"/>
          <w:lang w:val="uk-UA"/>
        </w:rPr>
        <w:t>СаО -</w:t>
      </w:r>
      <w:r>
        <w:rPr>
          <w:rFonts w:ascii="Arial" w:hAnsi="Arial" w:cs="Arial"/>
          <w:sz w:val="24"/>
          <w:szCs w:val="28"/>
          <w:lang w:val="uk-UA"/>
        </w:rPr>
        <w:t xml:space="preserve"> А</w:t>
      </w:r>
      <w:r>
        <w:rPr>
          <w:rFonts w:ascii="Arial" w:hAnsi="Arial" w:cs="Arial"/>
          <w:sz w:val="24"/>
          <w:szCs w:val="28"/>
          <w:lang w:val="en-US"/>
        </w:rPr>
        <w:t>l</w:t>
      </w:r>
      <w:r>
        <w:rPr>
          <w:rFonts w:ascii="Arial" w:hAnsi="Arial" w:cs="Arial"/>
          <w:bCs/>
          <w:iCs/>
          <w:sz w:val="24"/>
          <w:szCs w:val="28"/>
          <w:vertAlign w:val="subscript"/>
          <w:lang w:val="uk-UA"/>
        </w:rPr>
        <w:t>2</w:t>
      </w:r>
      <w:r>
        <w:rPr>
          <w:rFonts w:ascii="Arial" w:hAnsi="Arial" w:cs="Arial"/>
          <w:bCs/>
          <w:iCs/>
          <w:sz w:val="24"/>
          <w:szCs w:val="28"/>
          <w:lang w:val="uk-UA"/>
        </w:rPr>
        <w:t>О</w:t>
      </w:r>
      <w:r>
        <w:rPr>
          <w:rFonts w:ascii="Arial" w:hAnsi="Arial" w:cs="Arial"/>
          <w:bCs/>
          <w:iCs/>
          <w:sz w:val="24"/>
          <w:szCs w:val="28"/>
          <w:vertAlign w:val="subscript"/>
          <w:lang w:val="uk-UA"/>
        </w:rPr>
        <w:t>3</w:t>
      </w:r>
      <w:r>
        <w:rPr>
          <w:rFonts w:ascii="Arial" w:hAnsi="Arial" w:cs="Arial"/>
          <w:bCs/>
          <w:iCs/>
          <w:sz w:val="24"/>
          <w:szCs w:val="28"/>
          <w:lang w:val="uk-UA"/>
        </w:rPr>
        <w:t xml:space="preserve"> - Н</w:t>
      </w:r>
      <w:r>
        <w:rPr>
          <w:rFonts w:ascii="Arial" w:hAnsi="Arial" w:cs="Arial"/>
          <w:bCs/>
          <w:iCs/>
          <w:sz w:val="24"/>
          <w:szCs w:val="28"/>
          <w:vertAlign w:val="subscript"/>
          <w:lang w:val="uk-UA"/>
        </w:rPr>
        <w:t>2</w:t>
      </w:r>
      <w:r>
        <w:rPr>
          <w:rFonts w:ascii="Arial" w:hAnsi="Arial" w:cs="Arial"/>
          <w:bCs/>
          <w:iCs/>
          <w:sz w:val="24"/>
          <w:szCs w:val="28"/>
          <w:lang w:val="uk-UA"/>
        </w:rPr>
        <w:t>О</w:t>
      </w:r>
      <w:r>
        <w:rPr>
          <w:rFonts w:ascii="Arial" w:hAnsi="Arial" w:cs="Arial"/>
          <w:sz w:val="24"/>
          <w:szCs w:val="26"/>
          <w:lang w:val="uk-UA"/>
        </w:rPr>
        <w:t>. Вважається, що існує гексагональний C</w:t>
      </w:r>
      <w:r>
        <w:rPr>
          <w:rFonts w:ascii="Arial" w:hAnsi="Arial" w:cs="Arial"/>
          <w:sz w:val="24"/>
          <w:szCs w:val="26"/>
          <w:vertAlign w:val="subscript"/>
          <w:lang w:val="uk-UA"/>
        </w:rPr>
        <w:t>4</w:t>
      </w:r>
      <w:r>
        <w:rPr>
          <w:rFonts w:ascii="Arial" w:hAnsi="Arial" w:cs="Arial"/>
          <w:sz w:val="24"/>
          <w:szCs w:val="26"/>
          <w:lang w:val="uk-UA"/>
        </w:rPr>
        <w:t>FH</w:t>
      </w:r>
      <w:r>
        <w:rPr>
          <w:rFonts w:ascii="Arial" w:hAnsi="Arial" w:cs="Arial"/>
          <w:sz w:val="24"/>
          <w:szCs w:val="26"/>
          <w:vertAlign w:val="subscript"/>
          <w:lang w:val="uk-UA"/>
        </w:rPr>
        <w:t>13</w:t>
      </w:r>
      <w:r>
        <w:rPr>
          <w:rFonts w:ascii="Arial" w:hAnsi="Arial" w:cs="Arial"/>
          <w:sz w:val="24"/>
          <w:szCs w:val="26"/>
          <w:lang w:val="uk-UA"/>
        </w:rPr>
        <w:t>, що відповідає С</w:t>
      </w:r>
      <w:r>
        <w:rPr>
          <w:rFonts w:ascii="Arial" w:hAnsi="Arial" w:cs="Arial"/>
          <w:sz w:val="24"/>
          <w:szCs w:val="26"/>
          <w:vertAlign w:val="subscript"/>
          <w:lang w:val="uk-UA"/>
        </w:rPr>
        <w:t>4</w:t>
      </w:r>
      <w:r>
        <w:rPr>
          <w:rFonts w:ascii="Arial" w:hAnsi="Arial" w:cs="Arial"/>
          <w:sz w:val="24"/>
          <w:szCs w:val="26"/>
          <w:lang w:val="uk-UA"/>
        </w:rPr>
        <w:t>АН</w:t>
      </w:r>
      <w:r>
        <w:rPr>
          <w:rFonts w:ascii="Arial" w:hAnsi="Arial" w:cs="Arial"/>
          <w:sz w:val="24"/>
          <w:szCs w:val="26"/>
          <w:vertAlign w:val="subscript"/>
          <w:lang w:val="uk-UA"/>
        </w:rPr>
        <w:t>13</w:t>
      </w:r>
      <w:r>
        <w:rPr>
          <w:rFonts w:ascii="Arial" w:hAnsi="Arial" w:cs="Arial"/>
          <w:sz w:val="24"/>
          <w:szCs w:val="26"/>
          <w:lang w:val="uk-UA"/>
        </w:rPr>
        <w:t xml:space="preserve"> і кубічний C</w:t>
      </w:r>
      <w:r>
        <w:rPr>
          <w:rFonts w:ascii="Arial" w:hAnsi="Arial" w:cs="Arial"/>
          <w:sz w:val="24"/>
          <w:szCs w:val="26"/>
          <w:vertAlign w:val="subscript"/>
          <w:lang w:val="uk-UA"/>
        </w:rPr>
        <w:t>3</w:t>
      </w:r>
      <w:r>
        <w:rPr>
          <w:rFonts w:ascii="Arial" w:hAnsi="Arial" w:cs="Arial"/>
          <w:sz w:val="24"/>
          <w:szCs w:val="26"/>
          <w:lang w:val="uk-UA"/>
        </w:rPr>
        <w:t>FH</w:t>
      </w:r>
      <w:r>
        <w:rPr>
          <w:rFonts w:ascii="Arial" w:hAnsi="Arial" w:cs="Arial"/>
          <w:sz w:val="24"/>
          <w:szCs w:val="26"/>
          <w:vertAlign w:val="subscript"/>
          <w:lang w:val="uk-UA"/>
        </w:rPr>
        <w:t>6</w:t>
      </w:r>
      <w:r>
        <w:rPr>
          <w:rFonts w:ascii="Arial" w:hAnsi="Arial" w:cs="Arial"/>
          <w:sz w:val="24"/>
          <w:szCs w:val="26"/>
          <w:lang w:val="uk-UA"/>
        </w:rPr>
        <w:t>, що відповідає С</w:t>
      </w:r>
      <w:r>
        <w:rPr>
          <w:rFonts w:ascii="Arial" w:hAnsi="Arial" w:cs="Arial"/>
          <w:sz w:val="24"/>
          <w:szCs w:val="26"/>
          <w:vertAlign w:val="subscript"/>
          <w:lang w:val="uk-UA"/>
        </w:rPr>
        <w:t>3</w:t>
      </w:r>
      <w:r>
        <w:rPr>
          <w:rFonts w:ascii="Arial" w:hAnsi="Arial" w:cs="Arial"/>
          <w:sz w:val="24"/>
          <w:szCs w:val="26"/>
          <w:lang w:val="uk-UA"/>
        </w:rPr>
        <w:t>АН</w:t>
      </w:r>
      <w:r>
        <w:rPr>
          <w:rFonts w:ascii="Arial" w:hAnsi="Arial" w:cs="Arial"/>
          <w:sz w:val="24"/>
          <w:szCs w:val="26"/>
          <w:vertAlign w:val="subscript"/>
          <w:lang w:val="uk-UA"/>
        </w:rPr>
        <w:t>6</w:t>
      </w:r>
      <w:r>
        <w:rPr>
          <w:rFonts w:ascii="Arial" w:hAnsi="Arial" w:cs="Arial"/>
          <w:sz w:val="24"/>
          <w:szCs w:val="26"/>
          <w:lang w:val="uk-UA"/>
        </w:rPr>
        <w:t>. Подібно до алюмінатів, гідроферити утворюють також і гідросульфоферити і гідрохлорферити. Відомі високо- і низькосульфатні форми C</w:t>
      </w:r>
      <w:r>
        <w:rPr>
          <w:rFonts w:ascii="Arial" w:hAnsi="Arial" w:cs="Arial"/>
          <w:sz w:val="24"/>
          <w:szCs w:val="26"/>
          <w:vertAlign w:val="subscript"/>
          <w:lang w:val="uk-UA"/>
        </w:rPr>
        <w:t>3</w:t>
      </w:r>
      <w:r>
        <w:rPr>
          <w:rFonts w:ascii="Arial" w:hAnsi="Arial" w:cs="Arial"/>
          <w:sz w:val="24"/>
          <w:szCs w:val="26"/>
          <w:lang w:val="uk-UA"/>
        </w:rPr>
        <w:t>F</w:t>
      </w:r>
      <w:r>
        <w:rPr>
          <w:rFonts w:ascii="Arial" w:hAnsi="Arial" w:cs="Arial"/>
          <w:sz w:val="24"/>
          <w:szCs w:val="24"/>
          <w:lang w:val="uk-UA"/>
        </w:rPr>
        <w:t>·</w:t>
      </w:r>
      <w:r>
        <w:rPr>
          <w:rFonts w:ascii="Arial" w:hAnsi="Arial" w:cs="Arial"/>
          <w:sz w:val="24"/>
          <w:szCs w:val="26"/>
          <w:lang w:val="uk-UA"/>
        </w:rPr>
        <w:t>3CaS</w:t>
      </w:r>
      <w:r>
        <w:rPr>
          <w:rFonts w:ascii="Arial" w:hAnsi="Arial" w:cs="Arial"/>
          <w:sz w:val="24"/>
          <w:szCs w:val="26"/>
          <w:lang w:val="en-US"/>
        </w:rPr>
        <w:t>O</w:t>
      </w:r>
      <w:r>
        <w:rPr>
          <w:rFonts w:ascii="Arial" w:hAnsi="Arial" w:cs="Arial"/>
          <w:sz w:val="24"/>
          <w:szCs w:val="26"/>
          <w:vertAlign w:val="subscript"/>
          <w:lang w:val="uk-UA"/>
        </w:rPr>
        <w:t>4</w:t>
      </w:r>
      <w:r>
        <w:rPr>
          <w:rFonts w:ascii="Arial" w:hAnsi="Arial" w:cs="Arial"/>
          <w:sz w:val="24"/>
          <w:szCs w:val="24"/>
          <w:lang w:val="uk-UA"/>
        </w:rPr>
        <w:t>·</w:t>
      </w:r>
      <w:r>
        <w:rPr>
          <w:rFonts w:ascii="Arial" w:hAnsi="Arial" w:cs="Arial"/>
          <w:sz w:val="24"/>
          <w:szCs w:val="26"/>
          <w:lang w:val="uk-UA"/>
        </w:rPr>
        <w:t>32H</w:t>
      </w:r>
      <w:r>
        <w:rPr>
          <w:rFonts w:ascii="Arial" w:hAnsi="Arial" w:cs="Arial"/>
          <w:sz w:val="24"/>
          <w:szCs w:val="26"/>
          <w:vertAlign w:val="subscript"/>
          <w:lang w:val="uk-UA"/>
        </w:rPr>
        <w:t>2</w:t>
      </w:r>
      <w:r>
        <w:rPr>
          <w:rFonts w:ascii="Arial" w:hAnsi="Arial" w:cs="Arial"/>
          <w:sz w:val="24"/>
          <w:szCs w:val="26"/>
          <w:lang w:val="uk-UA"/>
        </w:rPr>
        <w:t>O та C</w:t>
      </w:r>
      <w:r>
        <w:rPr>
          <w:rFonts w:ascii="Arial" w:hAnsi="Arial" w:cs="Arial"/>
          <w:sz w:val="24"/>
          <w:szCs w:val="26"/>
          <w:vertAlign w:val="subscript"/>
          <w:lang w:val="uk-UA"/>
        </w:rPr>
        <w:t>3</w:t>
      </w:r>
      <w:r>
        <w:rPr>
          <w:rFonts w:ascii="Arial" w:hAnsi="Arial" w:cs="Arial"/>
          <w:sz w:val="24"/>
          <w:szCs w:val="26"/>
          <w:lang w:val="uk-UA"/>
        </w:rPr>
        <w:t>F</w:t>
      </w:r>
      <w:r>
        <w:rPr>
          <w:rFonts w:ascii="Arial" w:hAnsi="Arial" w:cs="Arial"/>
          <w:sz w:val="24"/>
          <w:szCs w:val="24"/>
          <w:lang w:val="uk-UA"/>
        </w:rPr>
        <w:t>·</w:t>
      </w:r>
      <w:r>
        <w:rPr>
          <w:rFonts w:ascii="Arial" w:hAnsi="Arial" w:cs="Arial"/>
          <w:sz w:val="24"/>
          <w:szCs w:val="26"/>
          <w:lang w:val="uk-UA"/>
        </w:rPr>
        <w:t>СaS</w:t>
      </w:r>
      <w:r>
        <w:rPr>
          <w:rFonts w:ascii="Arial" w:hAnsi="Arial" w:cs="Arial"/>
          <w:sz w:val="24"/>
          <w:szCs w:val="26"/>
          <w:lang w:val="en-US"/>
        </w:rPr>
        <w:t>O</w:t>
      </w:r>
      <w:r>
        <w:rPr>
          <w:rFonts w:ascii="Arial" w:hAnsi="Arial" w:cs="Arial"/>
          <w:sz w:val="24"/>
          <w:szCs w:val="26"/>
          <w:vertAlign w:val="subscript"/>
          <w:lang w:val="uk-UA"/>
        </w:rPr>
        <w:t>4</w:t>
      </w:r>
      <w:r>
        <w:rPr>
          <w:rFonts w:ascii="Arial" w:hAnsi="Arial" w:cs="Arial"/>
          <w:sz w:val="24"/>
          <w:szCs w:val="24"/>
          <w:lang w:val="uk-UA"/>
        </w:rPr>
        <w:t>·</w:t>
      </w:r>
      <w:r>
        <w:rPr>
          <w:rFonts w:ascii="Arial" w:hAnsi="Arial" w:cs="Arial"/>
          <w:sz w:val="24"/>
          <w:szCs w:val="26"/>
          <w:lang w:val="uk-UA"/>
        </w:rPr>
        <w:t>12H</w:t>
      </w:r>
      <w:r>
        <w:rPr>
          <w:rFonts w:ascii="Arial" w:hAnsi="Arial" w:cs="Arial"/>
          <w:sz w:val="24"/>
          <w:szCs w:val="26"/>
          <w:vertAlign w:val="subscript"/>
          <w:lang w:val="uk-UA"/>
        </w:rPr>
        <w:t>х</w:t>
      </w:r>
      <w:r>
        <w:rPr>
          <w:rFonts w:ascii="Arial" w:hAnsi="Arial" w:cs="Arial"/>
          <w:sz w:val="24"/>
          <w:szCs w:val="26"/>
          <w:lang w:val="uk-UA"/>
        </w:rPr>
        <w:t>O. На відміну від низькосульфатного алюмінату, низькосульфатна форма гідрофериту не перетворюється в присутності CaSО</w:t>
      </w:r>
      <w:r>
        <w:rPr>
          <w:rFonts w:ascii="Arial" w:hAnsi="Arial" w:cs="Arial"/>
          <w:sz w:val="24"/>
          <w:szCs w:val="26"/>
          <w:vertAlign w:val="subscript"/>
          <w:lang w:val="uk-UA"/>
        </w:rPr>
        <w:t>4</w:t>
      </w:r>
      <w:r>
        <w:rPr>
          <w:rFonts w:ascii="Arial" w:hAnsi="Arial" w:cs="Arial"/>
          <w:sz w:val="24"/>
          <w:szCs w:val="26"/>
          <w:lang w:val="uk-UA"/>
        </w:rPr>
        <w:t xml:space="preserve"> на трисульфатну. Існують також змішані сполуки типу C</w:t>
      </w:r>
      <w:r>
        <w:rPr>
          <w:rFonts w:ascii="Arial" w:hAnsi="Arial" w:cs="Arial"/>
          <w:sz w:val="24"/>
          <w:szCs w:val="26"/>
          <w:vertAlign w:val="subscript"/>
          <w:lang w:val="uk-UA"/>
        </w:rPr>
        <w:t>3</w:t>
      </w:r>
      <w:r>
        <w:rPr>
          <w:rFonts w:ascii="Arial" w:hAnsi="Arial" w:cs="Arial"/>
          <w:sz w:val="24"/>
          <w:szCs w:val="26"/>
          <w:lang w:val="uk-UA"/>
        </w:rPr>
        <w:t>(F, A)</w:t>
      </w:r>
      <w:r>
        <w:rPr>
          <w:rFonts w:ascii="Arial" w:hAnsi="Arial" w:cs="Arial"/>
          <w:sz w:val="24"/>
          <w:szCs w:val="24"/>
          <w:lang w:val="uk-UA"/>
        </w:rPr>
        <w:t>·</w:t>
      </w:r>
      <w:r>
        <w:rPr>
          <w:rFonts w:ascii="Arial" w:hAnsi="Arial" w:cs="Arial"/>
          <w:sz w:val="24"/>
          <w:szCs w:val="26"/>
          <w:lang w:val="uk-UA"/>
        </w:rPr>
        <w:t>3CaS</w:t>
      </w:r>
      <w:r>
        <w:rPr>
          <w:rFonts w:ascii="Arial" w:hAnsi="Arial" w:cs="Arial"/>
          <w:sz w:val="24"/>
          <w:szCs w:val="26"/>
          <w:lang w:val="en-US"/>
        </w:rPr>
        <w:t>O</w:t>
      </w:r>
      <w:r>
        <w:rPr>
          <w:rFonts w:ascii="Arial" w:hAnsi="Arial" w:cs="Arial"/>
          <w:sz w:val="24"/>
          <w:szCs w:val="26"/>
          <w:vertAlign w:val="subscript"/>
          <w:lang w:val="uk-UA"/>
        </w:rPr>
        <w:t>4</w:t>
      </w:r>
      <w:r>
        <w:rPr>
          <w:rFonts w:ascii="Arial" w:hAnsi="Arial" w:cs="Arial"/>
          <w:sz w:val="24"/>
          <w:szCs w:val="24"/>
          <w:lang w:val="uk-UA"/>
        </w:rPr>
        <w:t>·</w:t>
      </w:r>
      <w:r>
        <w:rPr>
          <w:rFonts w:ascii="Arial" w:hAnsi="Arial" w:cs="Arial"/>
          <w:sz w:val="24"/>
          <w:szCs w:val="26"/>
          <w:lang w:val="uk-UA"/>
        </w:rPr>
        <w:t>32H</w:t>
      </w:r>
      <w:r>
        <w:rPr>
          <w:rFonts w:ascii="Arial" w:hAnsi="Arial" w:cs="Arial"/>
          <w:sz w:val="24"/>
          <w:szCs w:val="26"/>
          <w:vertAlign w:val="subscript"/>
          <w:lang w:val="uk-UA"/>
        </w:rPr>
        <w:t>2</w:t>
      </w:r>
      <w:r>
        <w:rPr>
          <w:rFonts w:ascii="Arial" w:hAnsi="Arial" w:cs="Arial"/>
          <w:sz w:val="24"/>
          <w:szCs w:val="26"/>
          <w:lang w:val="uk-UA"/>
        </w:rPr>
        <w:t>O. Гідратація алюмофериту теж спочатку веде до утворення гексагональних фаз (твердих розчинів), які потім переходять в кубічні, при цьому виділяється деяка кількість Са(ОН)</w:t>
      </w:r>
      <w:r>
        <w:rPr>
          <w:rFonts w:ascii="Arial" w:hAnsi="Arial" w:cs="Arial"/>
          <w:sz w:val="24"/>
          <w:szCs w:val="26"/>
          <w:vertAlign w:val="subscript"/>
          <w:lang w:val="uk-UA"/>
        </w:rPr>
        <w:t>2</w:t>
      </w:r>
      <w:r>
        <w:rPr>
          <w:rFonts w:ascii="Arial" w:hAnsi="Arial" w:cs="Arial"/>
          <w:sz w:val="24"/>
          <w:szCs w:val="26"/>
          <w:lang w:val="uk-UA"/>
        </w:rPr>
        <w:t xml:space="preserve"> і гематиту.</w:t>
      </w:r>
    </w:p>
    <w:p w:rsidR="002774FA" w:rsidRDefault="002774FA" w:rsidP="002774FA">
      <w:pPr>
        <w:pStyle w:val="12"/>
        <w:spacing w:line="276" w:lineRule="auto"/>
        <w:jc w:val="center"/>
        <w:rPr>
          <w:rFonts w:ascii="Arial" w:hAnsi="Arial" w:cs="Arial"/>
          <w:noProof/>
          <w:sz w:val="24"/>
          <w:szCs w:val="28"/>
          <w:lang w:val="uk-UA" w:eastAsia="ru-RU"/>
        </w:rPr>
      </w:pPr>
      <w:r>
        <w:rPr>
          <w:rFonts w:ascii="Arial" w:hAnsi="Arial" w:cs="Arial"/>
          <w:noProof/>
          <w:sz w:val="24"/>
          <w:szCs w:val="28"/>
          <w:lang w:val="en-US" w:eastAsia="en-US"/>
        </w:rPr>
        <w:drawing>
          <wp:inline distT="0" distB="0" distL="0" distR="0">
            <wp:extent cx="3608705" cy="202311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3"/>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3608705" cy="2023110"/>
                    </a:xfrm>
                    <a:prstGeom prst="rect">
                      <a:avLst/>
                    </a:prstGeom>
                    <a:noFill/>
                    <a:ln>
                      <a:noFill/>
                    </a:ln>
                  </pic:spPr>
                </pic:pic>
              </a:graphicData>
            </a:graphic>
          </wp:inline>
        </w:drawing>
      </w:r>
      <w:r>
        <w:rPr>
          <w:rFonts w:ascii="Arial" w:hAnsi="Arial" w:cs="Arial"/>
          <w:noProof/>
          <w:sz w:val="24"/>
          <w:szCs w:val="28"/>
          <w:lang w:eastAsia="ru-RU"/>
        </w:rPr>
        <w:t xml:space="preserve"> </w:t>
      </w:r>
      <w:r>
        <w:rPr>
          <w:rFonts w:ascii="Arial" w:hAnsi="Arial" w:cs="Arial"/>
          <w:noProof/>
          <w:sz w:val="24"/>
          <w:szCs w:val="28"/>
          <w:lang w:val="en-US" w:eastAsia="en-US"/>
        </w:rPr>
        <w:drawing>
          <wp:inline distT="0" distB="0" distL="0" distR="0">
            <wp:extent cx="1896745" cy="1916430"/>
            <wp:effectExtent l="0" t="0" r="8255"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2"/>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1896745" cy="1916430"/>
                    </a:xfrm>
                    <a:prstGeom prst="rect">
                      <a:avLst/>
                    </a:prstGeom>
                    <a:noFill/>
                    <a:ln>
                      <a:noFill/>
                    </a:ln>
                  </pic:spPr>
                </pic:pic>
              </a:graphicData>
            </a:graphic>
          </wp:inline>
        </w:drawing>
      </w:r>
    </w:p>
    <w:p w:rsidR="002774FA" w:rsidRDefault="002774FA" w:rsidP="002774FA">
      <w:pPr>
        <w:pStyle w:val="12"/>
        <w:spacing w:line="276" w:lineRule="auto"/>
        <w:ind w:firstLine="680"/>
        <w:jc w:val="center"/>
        <w:rPr>
          <w:rFonts w:ascii="Arial" w:hAnsi="Arial" w:cs="Arial"/>
          <w:sz w:val="24"/>
          <w:szCs w:val="28"/>
          <w:lang w:val="uk-UA"/>
        </w:rPr>
      </w:pPr>
    </w:p>
    <w:p w:rsidR="002774FA" w:rsidRDefault="002774FA" w:rsidP="002774FA">
      <w:pPr>
        <w:pStyle w:val="12"/>
        <w:spacing w:line="276" w:lineRule="auto"/>
        <w:ind w:firstLine="680"/>
        <w:jc w:val="center"/>
        <w:rPr>
          <w:rFonts w:ascii="Arial" w:hAnsi="Arial" w:cs="Arial"/>
          <w:sz w:val="24"/>
          <w:szCs w:val="28"/>
          <w:lang w:val="uk-UA"/>
        </w:rPr>
      </w:pPr>
      <w:r>
        <w:rPr>
          <w:rFonts w:ascii="Arial" w:hAnsi="Arial" w:cs="Arial"/>
          <w:sz w:val="24"/>
          <w:szCs w:val="28"/>
          <w:lang w:val="uk-UA"/>
        </w:rPr>
        <w:t>Рис.127. Структура кристалічної решітки еттрингіту</w:t>
      </w:r>
    </w:p>
    <w:p w:rsidR="002774FA" w:rsidRDefault="002774FA" w:rsidP="002774FA">
      <w:pPr>
        <w:pStyle w:val="12"/>
        <w:spacing w:line="276" w:lineRule="auto"/>
        <w:ind w:firstLine="680"/>
        <w:jc w:val="both"/>
        <w:rPr>
          <w:rFonts w:ascii="Arial" w:hAnsi="Arial" w:cs="Arial"/>
          <w:sz w:val="24"/>
          <w:szCs w:val="26"/>
          <w:lang w:val="uk-UA"/>
        </w:rPr>
      </w:pPr>
    </w:p>
    <w:p w:rsidR="002774FA" w:rsidRDefault="002774FA" w:rsidP="002774FA">
      <w:pPr>
        <w:pStyle w:val="a5"/>
        <w:spacing w:line="276" w:lineRule="auto"/>
        <w:rPr>
          <w:rFonts w:ascii="Arial" w:hAnsi="Arial" w:cs="Arial"/>
          <w:bCs/>
          <w:sz w:val="24"/>
          <w:szCs w:val="26"/>
        </w:rPr>
      </w:pPr>
      <w:r>
        <w:rPr>
          <w:rFonts w:ascii="Arial" w:hAnsi="Arial" w:cs="Arial"/>
          <w:bCs/>
          <w:sz w:val="24"/>
          <w:szCs w:val="26"/>
        </w:rPr>
        <w:t>Запитання для самоконтролю</w:t>
      </w:r>
    </w:p>
    <w:p w:rsidR="002774FA" w:rsidRDefault="002774FA" w:rsidP="002774FA">
      <w:pPr>
        <w:pStyle w:val="a5"/>
        <w:spacing w:line="276" w:lineRule="auto"/>
        <w:rPr>
          <w:rFonts w:ascii="Arial" w:hAnsi="Arial" w:cs="Arial"/>
          <w:bCs/>
          <w:caps/>
          <w:sz w:val="24"/>
          <w:szCs w:val="26"/>
        </w:rPr>
      </w:pPr>
    </w:p>
    <w:p w:rsidR="002774FA" w:rsidRDefault="002774FA" w:rsidP="002774FA">
      <w:pPr>
        <w:spacing w:line="288" w:lineRule="auto"/>
        <w:rPr>
          <w:rFonts w:ascii="Arial" w:hAnsi="Arial" w:cs="Arial"/>
          <w:lang w:val="uk-UA"/>
        </w:rPr>
      </w:pPr>
      <w:r>
        <w:rPr>
          <w:rFonts w:ascii="Arial" w:hAnsi="Arial" w:cs="Arial"/>
          <w:lang w:val="uk-UA"/>
        </w:rPr>
        <w:t xml:space="preserve">1. </w:t>
      </w:r>
      <w:bookmarkStart w:id="14" w:name="_Hlk106961394"/>
      <w:r>
        <w:rPr>
          <w:rFonts w:ascii="Arial" w:hAnsi="Arial" w:cs="Arial"/>
          <w:lang w:val="uk-UA"/>
        </w:rPr>
        <w:t>Які сполуки відносять до AFm-фаз?</w:t>
      </w:r>
    </w:p>
    <w:bookmarkEnd w:id="14"/>
    <w:p w:rsidR="002774FA" w:rsidRDefault="002774FA" w:rsidP="002774FA">
      <w:pPr>
        <w:spacing w:line="288" w:lineRule="auto"/>
        <w:rPr>
          <w:rFonts w:ascii="Arial" w:hAnsi="Arial" w:cs="Arial"/>
          <w:lang w:val="uk-UA"/>
        </w:rPr>
      </w:pPr>
      <w:r>
        <w:rPr>
          <w:rFonts w:ascii="Arial" w:hAnsi="Arial" w:cs="Arial"/>
          <w:lang w:val="uk-UA"/>
        </w:rPr>
        <w:t>2. Які сполуки відносять до AF</w:t>
      </w:r>
      <w:r>
        <w:rPr>
          <w:rFonts w:ascii="Arial" w:hAnsi="Arial" w:cs="Arial"/>
          <w:lang w:val="en-GB"/>
        </w:rPr>
        <w:t>t</w:t>
      </w:r>
      <w:r>
        <w:rPr>
          <w:rFonts w:ascii="Arial" w:hAnsi="Arial" w:cs="Arial"/>
          <w:lang w:val="uk-UA"/>
        </w:rPr>
        <w:t>-фаз?</w:t>
      </w:r>
    </w:p>
    <w:p w:rsidR="002774FA" w:rsidRDefault="002774FA" w:rsidP="002774FA">
      <w:pPr>
        <w:spacing w:line="288" w:lineRule="auto"/>
        <w:rPr>
          <w:rFonts w:ascii="Arial" w:hAnsi="Arial" w:cs="Arial"/>
          <w:lang w:val="uk-UA"/>
        </w:rPr>
      </w:pPr>
      <w:r>
        <w:rPr>
          <w:rFonts w:ascii="Arial" w:hAnsi="Arial" w:cs="Arial"/>
          <w:lang w:val="uk-UA"/>
        </w:rPr>
        <w:t>3. Опишіть кристалічну будову еттрингіту.</w:t>
      </w:r>
    </w:p>
    <w:p w:rsidR="002774FA" w:rsidRDefault="002774FA" w:rsidP="002774FA">
      <w:pPr>
        <w:spacing w:line="288" w:lineRule="auto"/>
        <w:rPr>
          <w:rFonts w:ascii="Arial" w:hAnsi="Arial" w:cs="Arial"/>
          <w:lang w:val="uk-UA"/>
        </w:rPr>
      </w:pPr>
    </w:p>
    <w:p w:rsidR="002774FA" w:rsidRDefault="002774FA" w:rsidP="002774FA">
      <w:pPr>
        <w:spacing w:line="288" w:lineRule="auto"/>
        <w:ind w:left="360"/>
        <w:jc w:val="center"/>
        <w:rPr>
          <w:rFonts w:ascii="Arial" w:hAnsi="Arial" w:cs="Arial"/>
          <w:b/>
          <w:bCs/>
          <w:lang w:val="uk-UA"/>
        </w:rPr>
      </w:pPr>
      <w:r>
        <w:rPr>
          <w:rFonts w:ascii="Arial" w:hAnsi="Arial" w:cs="Arial"/>
          <w:b/>
          <w:bCs/>
          <w:caps/>
          <w:lang w:val="uk-UA"/>
        </w:rPr>
        <w:t>Лекція</w:t>
      </w:r>
      <w:r>
        <w:rPr>
          <w:rFonts w:ascii="Arial" w:hAnsi="Arial" w:cs="Arial"/>
          <w:b/>
          <w:bCs/>
          <w:lang w:val="uk-UA"/>
        </w:rPr>
        <w:t xml:space="preserve"> 17</w:t>
      </w:r>
      <w:r>
        <w:rPr>
          <w:rFonts w:ascii="Arial" w:hAnsi="Arial" w:cs="Arial"/>
          <w:b/>
          <w:bCs/>
          <w:i/>
          <w:lang w:val="uk-UA"/>
        </w:rPr>
        <w:t>.</w:t>
      </w:r>
      <w:r>
        <w:rPr>
          <w:rFonts w:ascii="Arial" w:hAnsi="Arial" w:cs="Arial"/>
          <w:b/>
          <w:bCs/>
          <w:lang w:val="uk-UA"/>
        </w:rPr>
        <w:t xml:space="preserve"> Кристалохімія бетонів</w:t>
      </w:r>
    </w:p>
    <w:p w:rsidR="002774FA" w:rsidRDefault="002774FA" w:rsidP="002774FA">
      <w:pPr>
        <w:spacing w:line="288" w:lineRule="auto"/>
        <w:jc w:val="center"/>
        <w:rPr>
          <w:rFonts w:ascii="Arial" w:hAnsi="Arial" w:cs="Arial"/>
          <w:b/>
          <w:color w:val="00000A"/>
          <w:kern w:val="2"/>
          <w:szCs w:val="26"/>
          <w:lang w:val="uk-UA" w:eastAsia="zh-CN"/>
        </w:rPr>
      </w:pPr>
    </w:p>
    <w:p w:rsidR="002774FA" w:rsidRDefault="002774FA" w:rsidP="002774FA">
      <w:pPr>
        <w:spacing w:line="288" w:lineRule="auto"/>
        <w:ind w:firstLine="720"/>
        <w:jc w:val="both"/>
        <w:rPr>
          <w:rFonts w:ascii="Arial" w:hAnsi="Arial" w:cs="Arial"/>
          <w:szCs w:val="26"/>
          <w:lang w:val="uk-UA" w:eastAsia="en-GB"/>
        </w:rPr>
      </w:pPr>
      <w:r>
        <w:rPr>
          <w:rFonts w:ascii="Arial" w:hAnsi="Arial" w:cs="Arial"/>
          <w:szCs w:val="26"/>
          <w:lang w:eastAsia="en-GB"/>
        </w:rPr>
        <w:t>Час від моменту замішування бетонної суміші до моменту різкого зростання міцності називають періодом формування структури</w:t>
      </w:r>
      <w:r>
        <w:rPr>
          <w:rFonts w:ascii="Arial" w:hAnsi="Arial" w:cs="Arial"/>
          <w:szCs w:val="26"/>
          <w:lang w:val="uk-UA" w:eastAsia="en-GB"/>
        </w:rPr>
        <w:t xml:space="preserve">. Формування структури проходить у </w:t>
      </w:r>
      <w:r w:rsidR="00F66F83">
        <w:rPr>
          <w:rFonts w:ascii="Arial" w:hAnsi="Arial" w:cs="Arial"/>
          <w:szCs w:val="26"/>
          <w:lang w:val="uk-UA" w:eastAsia="en-GB"/>
        </w:rPr>
        <w:t>три</w:t>
      </w:r>
      <w:r>
        <w:rPr>
          <w:rFonts w:ascii="Arial" w:hAnsi="Arial" w:cs="Arial"/>
          <w:szCs w:val="26"/>
          <w:lang w:val="uk-UA" w:eastAsia="en-GB"/>
        </w:rPr>
        <w:t xml:space="preserve"> стадії.</w:t>
      </w:r>
    </w:p>
    <w:p w:rsidR="002774FA" w:rsidRDefault="002774FA" w:rsidP="002774FA">
      <w:pPr>
        <w:spacing w:line="288" w:lineRule="auto"/>
        <w:ind w:firstLine="720"/>
        <w:jc w:val="both"/>
        <w:rPr>
          <w:rFonts w:ascii="Arial" w:hAnsi="Arial" w:cs="Arial"/>
          <w:szCs w:val="26"/>
          <w:lang w:eastAsia="en-GB"/>
        </w:rPr>
      </w:pPr>
      <w:r>
        <w:rPr>
          <w:rFonts w:ascii="Arial" w:hAnsi="Arial" w:cs="Arial"/>
          <w:b/>
          <w:bCs/>
          <w:szCs w:val="26"/>
          <w:lang w:val="uk-UA" w:eastAsia="en-GB"/>
        </w:rPr>
        <w:t>Перша стадія.</w:t>
      </w:r>
      <w:r>
        <w:rPr>
          <w:rFonts w:ascii="Arial" w:hAnsi="Arial" w:cs="Arial"/>
          <w:szCs w:val="26"/>
          <w:lang w:val="uk-UA" w:eastAsia="en-GB"/>
        </w:rPr>
        <w:t xml:space="preserve"> В</w:t>
      </w:r>
      <w:r>
        <w:rPr>
          <w:rFonts w:ascii="Arial" w:hAnsi="Arial" w:cs="Arial"/>
          <w:szCs w:val="26"/>
          <w:lang w:eastAsia="en-GB"/>
        </w:rPr>
        <w:t xml:space="preserve"> процесі гідролізу трикальцієвого </w:t>
      </w:r>
      <w:r>
        <w:rPr>
          <w:rFonts w:ascii="Arial" w:hAnsi="Arial" w:cs="Arial"/>
          <w:szCs w:val="26"/>
          <w:lang w:val="uk-UA" w:eastAsia="en-GB"/>
        </w:rPr>
        <w:t xml:space="preserve">та двукальцієвого </w:t>
      </w:r>
      <w:r>
        <w:rPr>
          <w:rFonts w:ascii="Arial" w:hAnsi="Arial" w:cs="Arial"/>
          <w:szCs w:val="26"/>
          <w:lang w:eastAsia="en-GB"/>
        </w:rPr>
        <w:t xml:space="preserve">силікату виділяється гідроксид кальцію, </w:t>
      </w:r>
      <w:r>
        <w:rPr>
          <w:rFonts w:ascii="Arial" w:hAnsi="Arial" w:cs="Arial"/>
          <w:szCs w:val="26"/>
          <w:lang w:val="uk-UA" w:eastAsia="en-GB"/>
        </w:rPr>
        <w:t>утворюється</w:t>
      </w:r>
      <w:r>
        <w:rPr>
          <w:rFonts w:ascii="Arial" w:hAnsi="Arial" w:cs="Arial"/>
          <w:szCs w:val="26"/>
          <w:lang w:eastAsia="en-GB"/>
        </w:rPr>
        <w:t xml:space="preserve"> перенасичений розчин. </w:t>
      </w:r>
    </w:p>
    <w:p w:rsidR="002774FA" w:rsidRDefault="00F66F83" w:rsidP="002774FA">
      <w:pPr>
        <w:spacing w:line="288" w:lineRule="auto"/>
        <w:ind w:firstLine="720"/>
        <w:jc w:val="both"/>
        <w:rPr>
          <w:rFonts w:ascii="Arial" w:hAnsi="Arial" w:cs="Arial"/>
          <w:szCs w:val="26"/>
          <w:lang w:eastAsia="en-GB"/>
        </w:rPr>
      </w:pPr>
      <w:r>
        <w:rPr>
          <w:rFonts w:ascii="Arial" w:hAnsi="Arial" w:cs="Arial"/>
          <w:szCs w:val="26"/>
          <w:lang w:val="uk-UA" w:eastAsia="en-GB"/>
        </w:rPr>
        <w:t>Із</w:t>
      </w:r>
      <w:r w:rsidR="002774FA">
        <w:rPr>
          <w:rFonts w:ascii="Arial" w:hAnsi="Arial" w:cs="Arial"/>
          <w:szCs w:val="26"/>
          <w:lang w:eastAsia="en-GB"/>
        </w:rPr>
        <w:t xml:space="preserve"> перенасиченого розчину починається процес виділення</w:t>
      </w:r>
      <w:r w:rsidR="002774FA">
        <w:rPr>
          <w:rFonts w:ascii="Arial" w:hAnsi="Arial" w:cs="Arial"/>
          <w:szCs w:val="26"/>
          <w:lang w:val="uk-UA" w:eastAsia="en-GB"/>
        </w:rPr>
        <w:t xml:space="preserve"> зародків </w:t>
      </w:r>
      <w:r w:rsidR="002774FA">
        <w:rPr>
          <w:rFonts w:ascii="Arial" w:hAnsi="Arial" w:cs="Arial"/>
          <w:szCs w:val="26"/>
          <w:lang w:eastAsia="en-GB"/>
        </w:rPr>
        <w:t>новоутворен</w:t>
      </w:r>
      <w:r w:rsidR="002774FA">
        <w:rPr>
          <w:rFonts w:ascii="Arial" w:hAnsi="Arial" w:cs="Arial"/>
          <w:szCs w:val="26"/>
          <w:lang w:val="uk-UA" w:eastAsia="en-GB"/>
        </w:rPr>
        <w:t>ь</w:t>
      </w:r>
      <w:r w:rsidR="002774FA">
        <w:rPr>
          <w:rFonts w:ascii="Arial" w:hAnsi="Arial" w:cs="Arial"/>
          <w:szCs w:val="26"/>
          <w:lang w:eastAsia="en-GB"/>
        </w:rPr>
        <w:t xml:space="preserve"> – г</w:t>
      </w:r>
      <w:r w:rsidR="002774FA">
        <w:rPr>
          <w:rFonts w:ascii="Arial" w:hAnsi="Arial" w:cs="Arial"/>
          <w:szCs w:val="26"/>
          <w:lang w:val="uk-UA" w:eastAsia="en-GB"/>
        </w:rPr>
        <w:t>і</w:t>
      </w:r>
      <w:r w:rsidR="002774FA">
        <w:rPr>
          <w:rFonts w:ascii="Arial" w:hAnsi="Arial" w:cs="Arial"/>
          <w:szCs w:val="26"/>
          <w:lang w:eastAsia="en-GB"/>
        </w:rPr>
        <w:t>дроксид</w:t>
      </w:r>
      <w:r w:rsidR="002774FA">
        <w:rPr>
          <w:rFonts w:ascii="Arial" w:hAnsi="Arial" w:cs="Arial"/>
          <w:szCs w:val="26"/>
          <w:lang w:val="uk-UA" w:eastAsia="en-GB"/>
        </w:rPr>
        <w:t xml:space="preserve">у кальцію, відомого як портландит, </w:t>
      </w:r>
      <w:r w:rsidR="002774FA">
        <w:rPr>
          <w:rFonts w:ascii="Arial" w:hAnsi="Arial" w:cs="Arial"/>
          <w:szCs w:val="26"/>
          <w:lang w:val="en-GB" w:eastAsia="en-GB"/>
        </w:rPr>
        <w:t>Ca</w:t>
      </w:r>
      <w:r w:rsidR="002774FA">
        <w:rPr>
          <w:rFonts w:ascii="Arial" w:hAnsi="Arial" w:cs="Arial"/>
          <w:szCs w:val="26"/>
          <w:lang w:eastAsia="en-GB"/>
        </w:rPr>
        <w:t>(</w:t>
      </w:r>
      <w:r w:rsidR="002774FA">
        <w:rPr>
          <w:rFonts w:ascii="Arial" w:hAnsi="Arial" w:cs="Arial"/>
          <w:szCs w:val="26"/>
          <w:lang w:val="en-GB" w:eastAsia="en-GB"/>
        </w:rPr>
        <w:t>OH</w:t>
      </w:r>
      <w:r w:rsidR="002774FA">
        <w:rPr>
          <w:rFonts w:ascii="Arial" w:hAnsi="Arial" w:cs="Arial"/>
          <w:szCs w:val="26"/>
          <w:lang w:eastAsia="en-GB"/>
        </w:rPr>
        <w:t>)</w:t>
      </w:r>
      <w:r w:rsidR="002774FA">
        <w:rPr>
          <w:rFonts w:ascii="Arial" w:hAnsi="Arial" w:cs="Arial"/>
          <w:szCs w:val="26"/>
          <w:vertAlign w:val="subscript"/>
          <w:lang w:eastAsia="en-GB"/>
        </w:rPr>
        <w:t>2</w:t>
      </w:r>
      <w:r w:rsidR="002774FA">
        <w:rPr>
          <w:rFonts w:ascii="Arial" w:hAnsi="Arial" w:cs="Arial"/>
          <w:szCs w:val="26"/>
          <w:lang w:eastAsia="en-GB"/>
        </w:rPr>
        <w:t xml:space="preserve"> </w:t>
      </w:r>
      <w:r w:rsidR="002774FA">
        <w:rPr>
          <w:rFonts w:ascii="Arial" w:hAnsi="Arial" w:cs="Arial"/>
          <w:szCs w:val="26"/>
          <w:lang w:val="uk-UA" w:eastAsia="en-GB"/>
        </w:rPr>
        <w:t xml:space="preserve">та </w:t>
      </w:r>
      <w:bookmarkStart w:id="15" w:name="_Hlk106003551"/>
      <w:r w:rsidR="002774FA">
        <w:rPr>
          <w:rFonts w:ascii="Arial" w:hAnsi="Arial" w:cs="Arial"/>
          <w:szCs w:val="26"/>
          <w:lang w:val="uk-UA" w:eastAsia="en-GB"/>
        </w:rPr>
        <w:t>е</w:t>
      </w:r>
      <w:r w:rsidR="002774FA">
        <w:rPr>
          <w:rFonts w:ascii="Arial" w:hAnsi="Arial" w:cs="Arial"/>
          <w:szCs w:val="26"/>
          <w:lang w:eastAsia="en-GB"/>
        </w:rPr>
        <w:t>ттр</w:t>
      </w:r>
      <w:r w:rsidR="002774FA">
        <w:rPr>
          <w:rFonts w:ascii="Arial" w:hAnsi="Arial" w:cs="Arial"/>
          <w:szCs w:val="26"/>
          <w:lang w:val="uk-UA" w:eastAsia="en-GB"/>
        </w:rPr>
        <w:t>и</w:t>
      </w:r>
      <w:r w:rsidR="002774FA">
        <w:rPr>
          <w:rFonts w:ascii="Arial" w:hAnsi="Arial" w:cs="Arial"/>
          <w:szCs w:val="26"/>
          <w:lang w:eastAsia="en-GB"/>
        </w:rPr>
        <w:t>нг</w:t>
      </w:r>
      <w:r w:rsidR="002774FA">
        <w:rPr>
          <w:rFonts w:ascii="Arial" w:hAnsi="Arial" w:cs="Arial"/>
          <w:szCs w:val="26"/>
          <w:lang w:val="uk-UA" w:eastAsia="en-GB"/>
        </w:rPr>
        <w:t>і</w:t>
      </w:r>
      <w:r w:rsidR="002774FA">
        <w:rPr>
          <w:rFonts w:ascii="Arial" w:hAnsi="Arial" w:cs="Arial"/>
          <w:szCs w:val="26"/>
          <w:lang w:eastAsia="en-GB"/>
        </w:rPr>
        <w:t>т</w:t>
      </w:r>
      <w:bookmarkEnd w:id="15"/>
      <w:r w:rsidR="002774FA">
        <w:rPr>
          <w:rFonts w:ascii="Arial" w:hAnsi="Arial" w:cs="Arial"/>
          <w:szCs w:val="26"/>
          <w:lang w:val="uk-UA" w:eastAsia="en-GB"/>
        </w:rPr>
        <w:t>у</w:t>
      </w:r>
      <w:r w:rsidR="002774FA">
        <w:rPr>
          <w:rFonts w:ascii="Arial" w:hAnsi="Arial" w:cs="Arial"/>
          <w:szCs w:val="26"/>
          <w:lang w:eastAsia="en-GB"/>
        </w:rPr>
        <w:t xml:space="preserve"> 3</w:t>
      </w:r>
      <w:r w:rsidR="002774FA">
        <w:rPr>
          <w:rFonts w:ascii="Arial" w:hAnsi="Arial" w:cs="Arial"/>
          <w:szCs w:val="26"/>
          <w:lang w:val="en-GB" w:eastAsia="en-GB"/>
        </w:rPr>
        <w:t>CaO</w:t>
      </w:r>
      <w:r w:rsidR="002774FA">
        <w:rPr>
          <w:rFonts w:ascii="Arial" w:hAnsi="Arial" w:cs="Arial"/>
        </w:rPr>
        <w:t>·</w:t>
      </w:r>
      <w:r w:rsidR="002774FA">
        <w:rPr>
          <w:rFonts w:ascii="Arial" w:hAnsi="Arial" w:cs="Arial"/>
          <w:szCs w:val="26"/>
          <w:lang w:val="en-GB" w:eastAsia="en-GB"/>
        </w:rPr>
        <w:t>Al</w:t>
      </w:r>
      <w:r w:rsidR="002774FA">
        <w:rPr>
          <w:rFonts w:ascii="Arial" w:hAnsi="Arial" w:cs="Arial"/>
          <w:szCs w:val="26"/>
          <w:vertAlign w:val="subscript"/>
          <w:lang w:eastAsia="en-GB"/>
        </w:rPr>
        <w:t>2</w:t>
      </w:r>
      <w:r w:rsidR="002774FA">
        <w:rPr>
          <w:rFonts w:ascii="Arial" w:hAnsi="Arial" w:cs="Arial"/>
          <w:szCs w:val="26"/>
          <w:lang w:val="en-GB" w:eastAsia="en-GB"/>
        </w:rPr>
        <w:t>O</w:t>
      </w:r>
      <w:r w:rsidR="002774FA">
        <w:rPr>
          <w:rFonts w:ascii="Arial" w:hAnsi="Arial" w:cs="Arial"/>
          <w:szCs w:val="26"/>
          <w:vertAlign w:val="subscript"/>
          <w:lang w:eastAsia="en-GB"/>
        </w:rPr>
        <w:t>3</w:t>
      </w:r>
      <w:r w:rsidR="002774FA">
        <w:rPr>
          <w:rFonts w:ascii="Arial" w:hAnsi="Arial" w:cs="Arial"/>
        </w:rPr>
        <w:t>·</w:t>
      </w:r>
      <w:r w:rsidR="002774FA">
        <w:rPr>
          <w:rFonts w:ascii="Arial" w:hAnsi="Arial" w:cs="Arial"/>
          <w:szCs w:val="26"/>
          <w:lang w:eastAsia="en-GB"/>
        </w:rPr>
        <w:t>3</w:t>
      </w:r>
      <w:r w:rsidR="002774FA">
        <w:rPr>
          <w:rFonts w:ascii="Arial" w:hAnsi="Arial" w:cs="Arial"/>
          <w:szCs w:val="26"/>
          <w:lang w:val="en-GB" w:eastAsia="en-GB"/>
        </w:rPr>
        <w:t>CaSO</w:t>
      </w:r>
      <w:r w:rsidR="002774FA">
        <w:rPr>
          <w:rFonts w:ascii="Arial" w:hAnsi="Arial" w:cs="Arial"/>
          <w:szCs w:val="26"/>
          <w:vertAlign w:val="subscript"/>
          <w:lang w:eastAsia="en-GB"/>
        </w:rPr>
        <w:t>4</w:t>
      </w:r>
      <w:r w:rsidR="002774FA">
        <w:rPr>
          <w:rFonts w:ascii="Arial" w:hAnsi="Arial" w:cs="Arial"/>
        </w:rPr>
        <w:t>·</w:t>
      </w:r>
      <w:r w:rsidR="002774FA">
        <w:rPr>
          <w:rFonts w:ascii="Arial" w:hAnsi="Arial" w:cs="Arial"/>
          <w:szCs w:val="26"/>
          <w:lang w:eastAsia="en-GB"/>
        </w:rPr>
        <w:t>31</w:t>
      </w:r>
      <w:r w:rsidR="002774FA">
        <w:rPr>
          <w:rFonts w:ascii="Arial" w:hAnsi="Arial" w:cs="Arial"/>
          <w:szCs w:val="26"/>
          <w:lang w:val="en-GB" w:eastAsia="en-GB"/>
        </w:rPr>
        <w:t>H</w:t>
      </w:r>
      <w:r w:rsidR="002774FA">
        <w:rPr>
          <w:rFonts w:ascii="Arial" w:hAnsi="Arial" w:cs="Arial"/>
          <w:szCs w:val="26"/>
          <w:vertAlign w:val="subscript"/>
          <w:lang w:eastAsia="en-GB"/>
        </w:rPr>
        <w:t>2</w:t>
      </w:r>
      <w:r w:rsidR="002774FA">
        <w:rPr>
          <w:rFonts w:ascii="Arial" w:hAnsi="Arial" w:cs="Arial"/>
          <w:szCs w:val="26"/>
          <w:lang w:val="en-GB" w:eastAsia="en-GB"/>
        </w:rPr>
        <w:t>O</w:t>
      </w:r>
      <w:r w:rsidR="002774FA">
        <w:rPr>
          <w:rFonts w:ascii="Arial" w:hAnsi="Arial" w:cs="Arial"/>
          <w:szCs w:val="26"/>
          <w:lang w:val="uk-UA" w:eastAsia="en-GB"/>
        </w:rPr>
        <w:t xml:space="preserve">. </w:t>
      </w:r>
    </w:p>
    <w:p w:rsidR="002774FA" w:rsidRDefault="002774FA" w:rsidP="002774FA">
      <w:pPr>
        <w:spacing w:line="288" w:lineRule="auto"/>
        <w:ind w:firstLine="720"/>
        <w:jc w:val="both"/>
        <w:rPr>
          <w:rFonts w:ascii="Arial" w:hAnsi="Arial" w:cs="Arial"/>
          <w:szCs w:val="26"/>
          <w:lang w:eastAsia="en-GB"/>
        </w:rPr>
      </w:pPr>
      <w:r>
        <w:rPr>
          <w:rFonts w:ascii="Arial" w:hAnsi="Arial" w:cs="Arial"/>
          <w:b/>
          <w:bCs/>
          <w:szCs w:val="26"/>
          <w:lang w:val="uk-UA" w:eastAsia="en-GB"/>
        </w:rPr>
        <w:t>Друга стадія</w:t>
      </w:r>
      <w:r>
        <w:rPr>
          <w:rFonts w:ascii="Arial" w:hAnsi="Arial" w:cs="Arial"/>
          <w:szCs w:val="26"/>
          <w:lang w:val="uk-UA" w:eastAsia="en-GB"/>
        </w:rPr>
        <w:t xml:space="preserve"> (через 1 годину після замішування з водою) – індукційний період. Утворення дрібних гідросилікатів кальцію CSH - гідратн</w:t>
      </w:r>
      <w:r w:rsidR="00802513">
        <w:rPr>
          <w:rFonts w:ascii="Arial" w:hAnsi="Arial" w:cs="Arial"/>
          <w:szCs w:val="26"/>
          <w:lang w:val="uk-UA" w:eastAsia="en-GB"/>
        </w:rPr>
        <w:t>их</w:t>
      </w:r>
      <w:r>
        <w:rPr>
          <w:rFonts w:ascii="Arial" w:hAnsi="Arial" w:cs="Arial"/>
          <w:szCs w:val="26"/>
          <w:lang w:val="uk-UA" w:eastAsia="en-GB"/>
        </w:rPr>
        <w:t xml:space="preserve"> фаз, що називаються цементним гелем (гідросилікатним), характеризуються надзвичайно тонкою гранулометрією. Зі збільшенням кількості новоутворень та </w:t>
      </w:r>
      <w:r>
        <w:rPr>
          <w:rFonts w:ascii="Arial" w:hAnsi="Arial" w:cs="Arial"/>
          <w:szCs w:val="26"/>
          <w:lang w:eastAsia="en-GB"/>
        </w:rPr>
        <w:t>щільності їх упаковки шар стає малопроникним для води через 2</w:t>
      </w:r>
      <w:r>
        <w:rPr>
          <w:rFonts w:ascii="Arial" w:hAnsi="Arial" w:cs="Arial"/>
          <w:szCs w:val="26"/>
          <w:lang w:val="uk-UA" w:eastAsia="en-GB"/>
        </w:rPr>
        <w:t>…</w:t>
      </w:r>
      <w:r>
        <w:rPr>
          <w:rFonts w:ascii="Arial" w:hAnsi="Arial" w:cs="Arial"/>
          <w:szCs w:val="26"/>
          <w:lang w:eastAsia="en-GB"/>
        </w:rPr>
        <w:t>6 годин.</w:t>
      </w:r>
    </w:p>
    <w:p w:rsidR="002774FA" w:rsidRDefault="002774FA" w:rsidP="002774FA">
      <w:pPr>
        <w:spacing w:line="288" w:lineRule="auto"/>
        <w:ind w:firstLine="720"/>
        <w:jc w:val="center"/>
        <w:rPr>
          <w:rFonts w:ascii="Arial" w:hAnsi="Arial" w:cs="Arial"/>
          <w:szCs w:val="26"/>
          <w:lang w:val="en-GB" w:eastAsia="en-GB"/>
        </w:rPr>
      </w:pPr>
      <w:r>
        <w:rPr>
          <w:rFonts w:ascii="Arial" w:hAnsi="Arial" w:cs="Arial"/>
          <w:szCs w:val="26"/>
          <w:lang w:val="en-GB" w:eastAsia="en-GB"/>
        </w:rPr>
        <w:t>С</w:t>
      </w:r>
      <w:r>
        <w:rPr>
          <w:rFonts w:ascii="Arial" w:hAnsi="Arial" w:cs="Arial"/>
          <w:szCs w:val="26"/>
          <w:vertAlign w:val="subscript"/>
          <w:lang w:val="en-GB" w:eastAsia="en-GB"/>
        </w:rPr>
        <w:t>3</w:t>
      </w:r>
      <w:r>
        <w:rPr>
          <w:rFonts w:ascii="Arial" w:hAnsi="Arial" w:cs="Arial"/>
          <w:szCs w:val="26"/>
          <w:lang w:val="en-GB" w:eastAsia="en-GB"/>
        </w:rPr>
        <w:t>S (C</w:t>
      </w:r>
      <w:r>
        <w:rPr>
          <w:rFonts w:ascii="Arial" w:hAnsi="Arial" w:cs="Arial"/>
          <w:szCs w:val="26"/>
          <w:vertAlign w:val="subscript"/>
          <w:lang w:val="en-GB" w:eastAsia="en-GB"/>
        </w:rPr>
        <w:t>2</w:t>
      </w:r>
      <w:r>
        <w:rPr>
          <w:rFonts w:ascii="Arial" w:hAnsi="Arial" w:cs="Arial"/>
          <w:szCs w:val="26"/>
          <w:lang w:val="en-GB" w:eastAsia="en-GB"/>
        </w:rPr>
        <w:t>S) + H</w:t>
      </w:r>
      <w:r>
        <w:rPr>
          <w:rFonts w:ascii="Arial" w:hAnsi="Arial" w:cs="Arial"/>
          <w:szCs w:val="26"/>
          <w:vertAlign w:val="subscript"/>
          <w:lang w:val="en-GB" w:eastAsia="en-GB"/>
        </w:rPr>
        <w:t>2</w:t>
      </w:r>
      <w:r>
        <w:rPr>
          <w:rFonts w:ascii="Arial" w:hAnsi="Arial" w:cs="Arial"/>
          <w:szCs w:val="26"/>
          <w:lang w:val="en-GB" w:eastAsia="en-GB"/>
        </w:rPr>
        <w:t>O = C-S-H-гель + Ca(OH)</w:t>
      </w:r>
      <w:r>
        <w:rPr>
          <w:rFonts w:ascii="Arial" w:hAnsi="Arial" w:cs="Arial"/>
          <w:szCs w:val="26"/>
          <w:vertAlign w:val="subscript"/>
          <w:lang w:val="en-GB" w:eastAsia="en-GB"/>
        </w:rPr>
        <w:t>2</w:t>
      </w:r>
    </w:p>
    <w:p w:rsidR="002774FA" w:rsidRDefault="002774FA" w:rsidP="002774FA">
      <w:pPr>
        <w:spacing w:line="288" w:lineRule="auto"/>
        <w:ind w:firstLine="720"/>
        <w:jc w:val="both"/>
        <w:rPr>
          <w:rFonts w:ascii="Arial" w:hAnsi="Arial" w:cs="Arial"/>
          <w:szCs w:val="26"/>
          <w:lang w:eastAsia="en-GB"/>
        </w:rPr>
      </w:pPr>
      <w:r>
        <w:rPr>
          <w:rFonts w:ascii="Arial" w:hAnsi="Arial" w:cs="Arial"/>
          <w:b/>
          <w:bCs/>
          <w:szCs w:val="26"/>
          <w:lang w:val="uk-UA" w:eastAsia="en-GB"/>
        </w:rPr>
        <w:t>Третя</w:t>
      </w:r>
      <w:r>
        <w:rPr>
          <w:rFonts w:ascii="Arial" w:hAnsi="Arial" w:cs="Arial"/>
          <w:b/>
          <w:bCs/>
          <w:szCs w:val="26"/>
          <w:lang w:val="en-GB" w:eastAsia="en-GB"/>
        </w:rPr>
        <w:t xml:space="preserve"> стадія</w:t>
      </w:r>
      <w:r>
        <w:rPr>
          <w:rFonts w:ascii="Arial" w:hAnsi="Arial" w:cs="Arial"/>
          <w:szCs w:val="26"/>
          <w:lang w:val="en-GB" w:eastAsia="en-GB"/>
        </w:rPr>
        <w:t xml:space="preserve"> - початок кристалізації Ca(OH)</w:t>
      </w:r>
      <w:r>
        <w:rPr>
          <w:rFonts w:ascii="Arial" w:hAnsi="Arial" w:cs="Arial"/>
          <w:szCs w:val="26"/>
          <w:vertAlign w:val="subscript"/>
          <w:lang w:val="en-GB" w:eastAsia="en-GB"/>
        </w:rPr>
        <w:t>2</w:t>
      </w:r>
      <w:r>
        <w:rPr>
          <w:rFonts w:ascii="Arial" w:hAnsi="Arial" w:cs="Arial"/>
          <w:szCs w:val="26"/>
          <w:lang w:val="en-GB" w:eastAsia="en-GB"/>
        </w:rPr>
        <w:t xml:space="preserve"> із розчину. Відбувається вільне зростання частинок Ca(OH)</w:t>
      </w:r>
      <w:r>
        <w:rPr>
          <w:rFonts w:ascii="Arial" w:hAnsi="Arial" w:cs="Arial"/>
          <w:szCs w:val="26"/>
          <w:vertAlign w:val="subscript"/>
          <w:lang w:val="en-GB" w:eastAsia="en-GB"/>
        </w:rPr>
        <w:t>2</w:t>
      </w:r>
      <w:r>
        <w:rPr>
          <w:rFonts w:ascii="Arial" w:hAnsi="Arial" w:cs="Arial"/>
          <w:szCs w:val="26"/>
          <w:lang w:val="en-GB" w:eastAsia="en-GB"/>
        </w:rPr>
        <w:t xml:space="preserve"> і еттрінгит</w:t>
      </w:r>
      <w:r>
        <w:rPr>
          <w:rFonts w:ascii="Arial" w:hAnsi="Arial" w:cs="Arial"/>
          <w:szCs w:val="26"/>
          <w:lang w:val="uk-UA" w:eastAsia="en-GB"/>
        </w:rPr>
        <w:t>у</w:t>
      </w:r>
      <w:r>
        <w:rPr>
          <w:rFonts w:ascii="Arial" w:hAnsi="Arial" w:cs="Arial"/>
          <w:szCs w:val="26"/>
          <w:lang w:val="en-GB" w:eastAsia="en-GB"/>
        </w:rPr>
        <w:t xml:space="preserve"> </w:t>
      </w:r>
      <w:r>
        <w:rPr>
          <w:rFonts w:ascii="Arial" w:hAnsi="Arial" w:cs="Arial"/>
          <w:szCs w:val="26"/>
          <w:lang w:val="uk-UA" w:eastAsia="en-GB"/>
        </w:rPr>
        <w:t>у вигляді</w:t>
      </w:r>
      <w:r>
        <w:rPr>
          <w:rFonts w:ascii="Arial" w:hAnsi="Arial" w:cs="Arial"/>
          <w:szCs w:val="26"/>
          <w:lang w:val="en-GB" w:eastAsia="en-GB"/>
        </w:rPr>
        <w:t xml:space="preserve"> довгих волокон, </w:t>
      </w:r>
      <w:r>
        <w:rPr>
          <w:rFonts w:ascii="Arial" w:hAnsi="Arial" w:cs="Arial"/>
          <w:szCs w:val="26"/>
          <w:lang w:val="uk-UA" w:eastAsia="en-GB"/>
        </w:rPr>
        <w:t>що</w:t>
      </w:r>
      <w:r>
        <w:rPr>
          <w:rFonts w:ascii="Arial" w:hAnsi="Arial" w:cs="Arial"/>
          <w:szCs w:val="26"/>
          <w:lang w:val="en-GB" w:eastAsia="en-GB"/>
        </w:rPr>
        <w:t xml:space="preserve"> </w:t>
      </w:r>
      <w:r>
        <w:rPr>
          <w:rFonts w:ascii="Arial" w:hAnsi="Arial" w:cs="Arial"/>
          <w:szCs w:val="26"/>
          <w:lang w:val="uk-UA" w:eastAsia="en-GB"/>
        </w:rPr>
        <w:t>заповнюють</w:t>
      </w:r>
      <w:r>
        <w:rPr>
          <w:rFonts w:ascii="Arial" w:hAnsi="Arial" w:cs="Arial"/>
          <w:szCs w:val="26"/>
          <w:lang w:val="en-GB" w:eastAsia="en-GB"/>
        </w:rPr>
        <w:t xml:space="preserve"> велику пору</w:t>
      </w:r>
      <w:r>
        <w:rPr>
          <w:rFonts w:ascii="Arial" w:hAnsi="Arial" w:cs="Arial"/>
          <w:szCs w:val="26"/>
          <w:lang w:val="uk-UA" w:eastAsia="en-GB"/>
        </w:rPr>
        <w:t xml:space="preserve">, утворюючи </w:t>
      </w:r>
      <w:r>
        <w:rPr>
          <w:rFonts w:ascii="Arial" w:hAnsi="Arial" w:cs="Arial"/>
          <w:szCs w:val="26"/>
          <w:lang w:val="en-GB" w:eastAsia="en-GB"/>
        </w:rPr>
        <w:t>волокнист</w:t>
      </w:r>
      <w:r>
        <w:rPr>
          <w:rFonts w:ascii="Arial" w:hAnsi="Arial" w:cs="Arial"/>
          <w:szCs w:val="26"/>
          <w:lang w:val="uk-UA" w:eastAsia="en-GB"/>
        </w:rPr>
        <w:t>і</w:t>
      </w:r>
      <w:r>
        <w:rPr>
          <w:rFonts w:ascii="Arial" w:hAnsi="Arial" w:cs="Arial"/>
          <w:szCs w:val="26"/>
          <w:lang w:val="en-GB" w:eastAsia="en-GB"/>
        </w:rPr>
        <w:t xml:space="preserve"> «мостк</w:t>
      </w:r>
      <w:r>
        <w:rPr>
          <w:rFonts w:ascii="Arial" w:hAnsi="Arial" w:cs="Arial"/>
          <w:szCs w:val="26"/>
          <w:lang w:val="uk-UA" w:eastAsia="en-GB"/>
        </w:rPr>
        <w:t>и</w:t>
      </w:r>
      <w:r>
        <w:rPr>
          <w:rFonts w:ascii="Arial" w:hAnsi="Arial" w:cs="Arial"/>
          <w:szCs w:val="26"/>
          <w:lang w:val="en-GB" w:eastAsia="en-GB"/>
        </w:rPr>
        <w:t xml:space="preserve">». </w:t>
      </w:r>
      <w:r>
        <w:rPr>
          <w:rFonts w:ascii="Arial" w:hAnsi="Arial" w:cs="Arial"/>
          <w:szCs w:val="26"/>
          <w:lang w:eastAsia="en-GB"/>
        </w:rPr>
        <w:t xml:space="preserve">Виникають просторові зв'язки, що підсилюють зчеплення між гідратними фазами та зернами цементу. Між гідратними фазами виникають безпосередні контакти, число їх множиться - цементне тісто </w:t>
      </w:r>
      <w:r>
        <w:rPr>
          <w:rFonts w:ascii="Arial" w:hAnsi="Arial" w:cs="Arial"/>
          <w:szCs w:val="26"/>
          <w:lang w:val="uk-UA" w:eastAsia="en-GB"/>
        </w:rPr>
        <w:t>тужавіє</w:t>
      </w:r>
      <w:r>
        <w:rPr>
          <w:rFonts w:ascii="Arial" w:hAnsi="Arial" w:cs="Arial"/>
          <w:szCs w:val="26"/>
          <w:lang w:eastAsia="en-GB"/>
        </w:rPr>
        <w:t xml:space="preserve"> і тверд</w:t>
      </w:r>
      <w:r>
        <w:rPr>
          <w:rFonts w:ascii="Arial" w:hAnsi="Arial" w:cs="Arial"/>
          <w:szCs w:val="26"/>
          <w:lang w:val="uk-UA" w:eastAsia="en-GB"/>
        </w:rPr>
        <w:t xml:space="preserve">іє, </w:t>
      </w:r>
      <w:r>
        <w:rPr>
          <w:rFonts w:ascii="Arial" w:hAnsi="Arial" w:cs="Arial"/>
          <w:szCs w:val="26"/>
          <w:lang w:eastAsia="en-GB"/>
        </w:rPr>
        <w:t>утворюючи цементний камінь</w:t>
      </w:r>
      <w:r>
        <w:rPr>
          <w:rFonts w:ascii="Arial" w:hAnsi="Arial" w:cs="Arial"/>
          <w:szCs w:val="26"/>
          <w:lang w:val="uk-UA" w:eastAsia="en-GB"/>
        </w:rPr>
        <w:t xml:space="preserve">. </w:t>
      </w:r>
      <w:r>
        <w:rPr>
          <w:rFonts w:ascii="Arial" w:hAnsi="Arial" w:cs="Arial"/>
          <w:szCs w:val="26"/>
          <w:lang w:eastAsia="en-GB"/>
        </w:rPr>
        <w:t>Роль портландиту у формуванні міцності структури невелика, проте його присутність у поровій рідини цементної пасти забезпечує значення рН у межах 12.5</w:t>
      </w:r>
      <w:r>
        <w:rPr>
          <w:rFonts w:ascii="Arial" w:hAnsi="Arial" w:cs="Arial"/>
          <w:szCs w:val="26"/>
          <w:lang w:val="uk-UA" w:eastAsia="en-GB"/>
        </w:rPr>
        <w:t>…</w:t>
      </w:r>
      <w:r>
        <w:rPr>
          <w:rFonts w:ascii="Arial" w:hAnsi="Arial" w:cs="Arial"/>
          <w:szCs w:val="26"/>
          <w:lang w:eastAsia="en-GB"/>
        </w:rPr>
        <w:t>13.</w:t>
      </w:r>
    </w:p>
    <w:p w:rsidR="002774FA" w:rsidRDefault="002774FA" w:rsidP="002774FA">
      <w:pPr>
        <w:spacing w:line="288" w:lineRule="auto"/>
        <w:ind w:firstLine="720"/>
        <w:jc w:val="both"/>
        <w:rPr>
          <w:rFonts w:ascii="Arial" w:hAnsi="Arial" w:cs="Arial"/>
          <w:szCs w:val="26"/>
          <w:lang w:eastAsia="en-GB"/>
        </w:rPr>
      </w:pPr>
      <w:r>
        <w:rPr>
          <w:rFonts w:ascii="Arial" w:hAnsi="Arial" w:cs="Arial"/>
          <w:szCs w:val="26"/>
          <w:lang w:eastAsia="en-GB"/>
        </w:rPr>
        <w:t xml:space="preserve">Трикальцієвий алюмінат і алюмінатна фаза клінкеру взаємодіють з водою дуже активно, зі значним тепловиділенням, що може спричинити надто швидке </w:t>
      </w:r>
      <w:r>
        <w:rPr>
          <w:rFonts w:ascii="Arial" w:hAnsi="Arial" w:cs="Arial"/>
          <w:szCs w:val="26"/>
          <w:lang w:val="uk-UA" w:eastAsia="en-GB"/>
        </w:rPr>
        <w:t xml:space="preserve">тужавіння </w:t>
      </w:r>
      <w:r>
        <w:rPr>
          <w:rFonts w:ascii="Arial" w:hAnsi="Arial" w:cs="Arial"/>
          <w:szCs w:val="26"/>
          <w:lang w:eastAsia="en-GB"/>
        </w:rPr>
        <w:t>цементного т</w:t>
      </w:r>
      <w:r>
        <w:rPr>
          <w:rFonts w:ascii="Arial" w:hAnsi="Arial" w:cs="Arial"/>
          <w:szCs w:val="26"/>
          <w:lang w:val="uk-UA" w:eastAsia="en-GB"/>
        </w:rPr>
        <w:t>і</w:t>
      </w:r>
      <w:r>
        <w:rPr>
          <w:rFonts w:ascii="Arial" w:hAnsi="Arial" w:cs="Arial"/>
          <w:szCs w:val="26"/>
          <w:lang w:eastAsia="en-GB"/>
        </w:rPr>
        <w:t>ст</w:t>
      </w:r>
      <w:r>
        <w:rPr>
          <w:rFonts w:ascii="Arial" w:hAnsi="Arial" w:cs="Arial"/>
          <w:szCs w:val="26"/>
          <w:lang w:val="uk-UA" w:eastAsia="en-GB"/>
        </w:rPr>
        <w:t>а</w:t>
      </w:r>
      <w:r>
        <w:rPr>
          <w:rFonts w:ascii="Arial" w:hAnsi="Arial" w:cs="Arial"/>
          <w:szCs w:val="26"/>
          <w:lang w:eastAsia="en-GB"/>
        </w:rPr>
        <w:t xml:space="preserve">. </w:t>
      </w:r>
      <w:r>
        <w:rPr>
          <w:rFonts w:ascii="Arial" w:hAnsi="Arial" w:cs="Arial"/>
          <w:szCs w:val="26"/>
          <w:lang w:val="uk-UA" w:eastAsia="en-GB"/>
        </w:rPr>
        <w:t>С</w:t>
      </w:r>
      <w:r>
        <w:rPr>
          <w:rFonts w:ascii="Arial" w:hAnsi="Arial" w:cs="Arial"/>
          <w:szCs w:val="26"/>
          <w:lang w:eastAsia="en-GB"/>
        </w:rPr>
        <w:t xml:space="preserve">початку в результаті гідратації </w:t>
      </w:r>
      <w:r>
        <w:rPr>
          <w:rFonts w:ascii="Arial" w:hAnsi="Arial" w:cs="Arial"/>
          <w:szCs w:val="26"/>
          <w:lang w:val="en-GB" w:eastAsia="en-GB"/>
        </w:rPr>
        <w:t>C</w:t>
      </w:r>
      <w:r>
        <w:rPr>
          <w:rFonts w:ascii="Arial" w:hAnsi="Arial" w:cs="Arial"/>
          <w:szCs w:val="26"/>
          <w:vertAlign w:val="subscript"/>
          <w:lang w:eastAsia="en-GB"/>
        </w:rPr>
        <w:t>3</w:t>
      </w:r>
      <w:r>
        <w:rPr>
          <w:rFonts w:ascii="Arial" w:hAnsi="Arial" w:cs="Arial"/>
          <w:szCs w:val="26"/>
          <w:lang w:val="en-GB" w:eastAsia="en-GB"/>
        </w:rPr>
        <w:t>A</w:t>
      </w:r>
      <w:r w:rsidRPr="002774FA">
        <w:rPr>
          <w:rFonts w:ascii="Arial" w:hAnsi="Arial" w:cs="Arial"/>
          <w:szCs w:val="26"/>
          <w:lang w:eastAsia="en-GB"/>
        </w:rPr>
        <w:t xml:space="preserve"> </w:t>
      </w:r>
      <w:r>
        <w:rPr>
          <w:rFonts w:ascii="Arial" w:hAnsi="Arial" w:cs="Arial"/>
          <w:szCs w:val="26"/>
          <w:lang w:val="uk-UA" w:eastAsia="en-GB"/>
        </w:rPr>
        <w:t xml:space="preserve">утворюються </w:t>
      </w:r>
      <w:r>
        <w:rPr>
          <w:rFonts w:ascii="Arial" w:hAnsi="Arial" w:cs="Arial"/>
          <w:szCs w:val="26"/>
          <w:lang w:eastAsia="en-GB"/>
        </w:rPr>
        <w:t xml:space="preserve">метастабільні гідроалюмінати кальцію, переважно </w:t>
      </w:r>
      <w:r>
        <w:rPr>
          <w:rFonts w:ascii="Arial" w:hAnsi="Arial" w:cs="Arial"/>
          <w:szCs w:val="26"/>
          <w:lang w:val="en-GB" w:eastAsia="en-GB"/>
        </w:rPr>
        <w:t>C</w:t>
      </w:r>
      <w:r>
        <w:rPr>
          <w:rFonts w:ascii="Arial" w:hAnsi="Arial" w:cs="Arial"/>
          <w:szCs w:val="26"/>
          <w:vertAlign w:val="subscript"/>
          <w:lang w:eastAsia="en-GB"/>
        </w:rPr>
        <w:t>2</w:t>
      </w:r>
      <w:r>
        <w:rPr>
          <w:rFonts w:ascii="Arial" w:hAnsi="Arial" w:cs="Arial"/>
          <w:szCs w:val="26"/>
          <w:lang w:val="en-GB" w:eastAsia="en-GB"/>
        </w:rPr>
        <w:t>AH</w:t>
      </w:r>
      <w:r>
        <w:rPr>
          <w:rFonts w:ascii="Arial" w:hAnsi="Arial" w:cs="Arial"/>
          <w:szCs w:val="26"/>
          <w:vertAlign w:val="subscript"/>
          <w:lang w:eastAsia="en-GB"/>
        </w:rPr>
        <w:t>8</w:t>
      </w:r>
      <w:r>
        <w:rPr>
          <w:rFonts w:ascii="Arial" w:hAnsi="Arial" w:cs="Arial"/>
          <w:szCs w:val="26"/>
          <w:lang w:eastAsia="en-GB"/>
        </w:rPr>
        <w:t xml:space="preserve"> і </w:t>
      </w:r>
      <w:r>
        <w:rPr>
          <w:rFonts w:ascii="Arial" w:hAnsi="Arial" w:cs="Arial"/>
          <w:szCs w:val="26"/>
          <w:lang w:val="en-GB" w:eastAsia="en-GB"/>
        </w:rPr>
        <w:t>C</w:t>
      </w:r>
      <w:r>
        <w:rPr>
          <w:rFonts w:ascii="Arial" w:hAnsi="Arial" w:cs="Arial"/>
          <w:szCs w:val="26"/>
          <w:vertAlign w:val="subscript"/>
          <w:lang w:eastAsia="en-GB"/>
        </w:rPr>
        <w:t>4</w:t>
      </w:r>
      <w:r>
        <w:rPr>
          <w:rFonts w:ascii="Arial" w:hAnsi="Arial" w:cs="Arial"/>
          <w:szCs w:val="26"/>
          <w:lang w:val="en-GB" w:eastAsia="en-GB"/>
        </w:rPr>
        <w:t>AH</w:t>
      </w:r>
      <w:r>
        <w:rPr>
          <w:rFonts w:ascii="Arial" w:hAnsi="Arial" w:cs="Arial"/>
          <w:szCs w:val="26"/>
          <w:vertAlign w:val="subscript"/>
          <w:lang w:eastAsia="en-GB"/>
        </w:rPr>
        <w:t>19</w:t>
      </w:r>
      <w:r>
        <w:rPr>
          <w:rFonts w:ascii="Arial" w:hAnsi="Arial" w:cs="Arial"/>
          <w:szCs w:val="26"/>
          <w:lang w:val="uk-UA" w:eastAsia="en-GB"/>
        </w:rPr>
        <w:t>. Д</w:t>
      </w:r>
      <w:r>
        <w:rPr>
          <w:rFonts w:ascii="Arial" w:hAnsi="Arial" w:cs="Arial"/>
          <w:szCs w:val="26"/>
          <w:lang w:eastAsia="en-GB"/>
        </w:rPr>
        <w:t xml:space="preserve">алі </w:t>
      </w:r>
      <w:r>
        <w:rPr>
          <w:rFonts w:ascii="Arial" w:hAnsi="Arial" w:cs="Arial"/>
          <w:szCs w:val="26"/>
          <w:lang w:val="uk-UA" w:eastAsia="en-GB"/>
        </w:rPr>
        <w:t xml:space="preserve">вони </w:t>
      </w:r>
      <w:r>
        <w:rPr>
          <w:rFonts w:ascii="Arial" w:hAnsi="Arial" w:cs="Arial"/>
          <w:szCs w:val="26"/>
          <w:lang w:eastAsia="en-GB"/>
        </w:rPr>
        <w:t xml:space="preserve">переходять у термодинамічно стійкий при звичайній температурі продукт </w:t>
      </w:r>
      <w:r>
        <w:rPr>
          <w:rFonts w:ascii="Arial" w:hAnsi="Arial" w:cs="Arial"/>
          <w:szCs w:val="26"/>
          <w:lang w:val="en-GB" w:eastAsia="en-GB"/>
        </w:rPr>
        <w:t>C</w:t>
      </w:r>
      <w:r>
        <w:rPr>
          <w:rFonts w:ascii="Arial" w:hAnsi="Arial" w:cs="Arial"/>
          <w:szCs w:val="26"/>
          <w:vertAlign w:val="subscript"/>
          <w:lang w:eastAsia="en-GB"/>
        </w:rPr>
        <w:t>3</w:t>
      </w:r>
      <w:r>
        <w:rPr>
          <w:rFonts w:ascii="Arial" w:hAnsi="Arial" w:cs="Arial"/>
          <w:szCs w:val="26"/>
          <w:lang w:val="en-GB" w:eastAsia="en-GB"/>
        </w:rPr>
        <w:t>AH</w:t>
      </w:r>
      <w:r>
        <w:rPr>
          <w:rFonts w:ascii="Arial" w:hAnsi="Arial" w:cs="Arial"/>
          <w:szCs w:val="26"/>
          <w:vertAlign w:val="subscript"/>
          <w:lang w:eastAsia="en-GB"/>
        </w:rPr>
        <w:t>6</w:t>
      </w:r>
      <w:r>
        <w:rPr>
          <w:rFonts w:ascii="Arial" w:hAnsi="Arial" w:cs="Arial"/>
          <w:szCs w:val="26"/>
          <w:lang w:eastAsia="en-GB"/>
        </w:rPr>
        <w:t>.</w:t>
      </w:r>
    </w:p>
    <w:p w:rsidR="002774FA" w:rsidRDefault="002774FA" w:rsidP="002774FA">
      <w:pPr>
        <w:spacing w:line="288" w:lineRule="auto"/>
        <w:ind w:firstLine="720"/>
        <w:jc w:val="both"/>
        <w:rPr>
          <w:rFonts w:ascii="Arial" w:hAnsi="Arial" w:cs="Arial"/>
          <w:szCs w:val="26"/>
          <w:lang w:eastAsia="en-GB"/>
        </w:rPr>
      </w:pPr>
      <w:r>
        <w:rPr>
          <w:rFonts w:ascii="Arial" w:hAnsi="Arial" w:cs="Arial"/>
          <w:szCs w:val="26"/>
          <w:lang w:eastAsia="en-GB"/>
        </w:rPr>
        <w:t xml:space="preserve">У хімії цементу сполуки </w:t>
      </w:r>
      <w:r>
        <w:rPr>
          <w:rFonts w:ascii="Arial" w:hAnsi="Arial" w:cs="Arial"/>
          <w:szCs w:val="26"/>
          <w:lang w:val="en-GB" w:eastAsia="en-GB"/>
        </w:rPr>
        <w:t>C</w:t>
      </w:r>
      <w:r>
        <w:rPr>
          <w:rFonts w:ascii="Arial" w:hAnsi="Arial" w:cs="Arial"/>
          <w:szCs w:val="26"/>
          <w:vertAlign w:val="subscript"/>
          <w:lang w:eastAsia="en-GB"/>
        </w:rPr>
        <w:t>2</w:t>
      </w:r>
      <w:r>
        <w:rPr>
          <w:rFonts w:ascii="Arial" w:hAnsi="Arial" w:cs="Arial"/>
          <w:szCs w:val="26"/>
          <w:lang w:val="en-GB" w:eastAsia="en-GB"/>
        </w:rPr>
        <w:t>AH</w:t>
      </w:r>
      <w:r>
        <w:rPr>
          <w:rFonts w:ascii="Arial" w:hAnsi="Arial" w:cs="Arial"/>
          <w:szCs w:val="26"/>
          <w:vertAlign w:val="subscript"/>
          <w:lang w:eastAsia="en-GB"/>
        </w:rPr>
        <w:t>8</w:t>
      </w:r>
      <w:r>
        <w:rPr>
          <w:rFonts w:ascii="Arial" w:hAnsi="Arial" w:cs="Arial"/>
          <w:szCs w:val="26"/>
          <w:lang w:eastAsia="en-GB"/>
        </w:rPr>
        <w:t xml:space="preserve">, </w:t>
      </w:r>
      <w:r>
        <w:rPr>
          <w:rFonts w:ascii="Arial" w:hAnsi="Arial" w:cs="Arial"/>
          <w:szCs w:val="26"/>
          <w:lang w:val="en-GB" w:eastAsia="en-GB"/>
        </w:rPr>
        <w:t>C</w:t>
      </w:r>
      <w:r>
        <w:rPr>
          <w:rFonts w:ascii="Arial" w:hAnsi="Arial" w:cs="Arial"/>
          <w:szCs w:val="26"/>
          <w:vertAlign w:val="subscript"/>
          <w:lang w:eastAsia="en-GB"/>
        </w:rPr>
        <w:t>4</w:t>
      </w:r>
      <w:r>
        <w:rPr>
          <w:rFonts w:ascii="Arial" w:hAnsi="Arial" w:cs="Arial"/>
          <w:szCs w:val="26"/>
          <w:lang w:val="en-GB" w:eastAsia="en-GB"/>
        </w:rPr>
        <w:t>AH</w:t>
      </w:r>
      <w:r>
        <w:rPr>
          <w:rFonts w:ascii="Arial" w:hAnsi="Arial" w:cs="Arial"/>
          <w:szCs w:val="26"/>
          <w:vertAlign w:val="subscript"/>
          <w:lang w:eastAsia="en-GB"/>
        </w:rPr>
        <w:t>19</w:t>
      </w:r>
      <w:r>
        <w:rPr>
          <w:rFonts w:ascii="Arial" w:hAnsi="Arial" w:cs="Arial"/>
          <w:szCs w:val="26"/>
          <w:lang w:eastAsia="en-GB"/>
        </w:rPr>
        <w:t xml:space="preserve"> та інші відносять до групи про </w:t>
      </w:r>
      <w:r>
        <w:rPr>
          <w:rFonts w:ascii="Arial" w:hAnsi="Arial" w:cs="Arial"/>
          <w:szCs w:val="26"/>
          <w:lang w:val="en-GB" w:eastAsia="en-GB"/>
        </w:rPr>
        <w:t>AFm</w:t>
      </w:r>
      <w:r>
        <w:rPr>
          <w:rFonts w:ascii="Arial" w:hAnsi="Arial" w:cs="Arial"/>
          <w:szCs w:val="26"/>
          <w:lang w:eastAsia="en-GB"/>
        </w:rPr>
        <w:t>-фаз (</w:t>
      </w:r>
      <w:r>
        <w:rPr>
          <w:rFonts w:ascii="Arial" w:hAnsi="Arial" w:cs="Arial"/>
          <w:szCs w:val="26"/>
          <w:lang w:val="en-GB" w:eastAsia="en-GB"/>
        </w:rPr>
        <w:t>Al</w:t>
      </w:r>
      <w:r>
        <w:rPr>
          <w:rFonts w:ascii="Arial" w:hAnsi="Arial" w:cs="Arial"/>
          <w:szCs w:val="26"/>
          <w:vertAlign w:val="subscript"/>
          <w:lang w:eastAsia="en-GB"/>
        </w:rPr>
        <w:t>2</w:t>
      </w:r>
      <w:r>
        <w:rPr>
          <w:rFonts w:ascii="Arial" w:hAnsi="Arial" w:cs="Arial"/>
          <w:szCs w:val="26"/>
          <w:lang w:val="en-GB" w:eastAsia="en-GB"/>
        </w:rPr>
        <w:t>O</w:t>
      </w:r>
      <w:r>
        <w:rPr>
          <w:rFonts w:ascii="Arial" w:hAnsi="Arial" w:cs="Arial"/>
          <w:szCs w:val="26"/>
          <w:vertAlign w:val="subscript"/>
          <w:lang w:eastAsia="en-GB"/>
        </w:rPr>
        <w:t>3</w:t>
      </w:r>
      <w:r>
        <w:rPr>
          <w:rFonts w:ascii="Arial" w:hAnsi="Arial" w:cs="Arial"/>
          <w:szCs w:val="26"/>
          <w:lang w:eastAsia="en-GB"/>
        </w:rPr>
        <w:t>-</w:t>
      </w:r>
      <w:r>
        <w:rPr>
          <w:rFonts w:ascii="Arial" w:hAnsi="Arial" w:cs="Arial"/>
          <w:szCs w:val="26"/>
          <w:lang w:val="en-GB" w:eastAsia="en-GB"/>
        </w:rPr>
        <w:t>Fe</w:t>
      </w:r>
      <w:r>
        <w:rPr>
          <w:rFonts w:ascii="Arial" w:hAnsi="Arial" w:cs="Arial"/>
          <w:szCs w:val="26"/>
          <w:vertAlign w:val="subscript"/>
          <w:lang w:eastAsia="en-GB"/>
        </w:rPr>
        <w:t>2</w:t>
      </w:r>
      <w:r>
        <w:rPr>
          <w:rFonts w:ascii="Arial" w:hAnsi="Arial" w:cs="Arial"/>
          <w:szCs w:val="26"/>
          <w:lang w:val="en-GB" w:eastAsia="en-GB"/>
        </w:rPr>
        <w:t>O</w:t>
      </w:r>
      <w:r>
        <w:rPr>
          <w:rFonts w:ascii="Arial" w:hAnsi="Arial" w:cs="Arial"/>
          <w:szCs w:val="26"/>
          <w:vertAlign w:val="subscript"/>
          <w:lang w:eastAsia="en-GB"/>
        </w:rPr>
        <w:t>3</w:t>
      </w:r>
      <w:r>
        <w:rPr>
          <w:rFonts w:ascii="Arial" w:hAnsi="Arial" w:cs="Arial"/>
          <w:szCs w:val="26"/>
          <w:lang w:eastAsia="en-GB"/>
        </w:rPr>
        <w:t xml:space="preserve">-моно). </w:t>
      </w:r>
      <w:r>
        <w:rPr>
          <w:rFonts w:ascii="Arial" w:hAnsi="Arial" w:cs="Arial"/>
          <w:szCs w:val="26"/>
          <w:lang w:val="en-GB" w:eastAsia="en-GB"/>
        </w:rPr>
        <w:t>AFm</w:t>
      </w:r>
      <w:r>
        <w:rPr>
          <w:rFonts w:ascii="Arial" w:hAnsi="Arial" w:cs="Arial"/>
          <w:szCs w:val="26"/>
          <w:lang w:eastAsia="en-GB"/>
        </w:rPr>
        <w:t>-фази мають гексагонально</w:t>
      </w:r>
      <w:r>
        <w:rPr>
          <w:rFonts w:ascii="Arial" w:hAnsi="Arial" w:cs="Arial"/>
          <w:szCs w:val="26"/>
          <w:lang w:val="uk-UA" w:eastAsia="en-GB"/>
        </w:rPr>
        <w:t>-</w:t>
      </w:r>
      <w:r>
        <w:rPr>
          <w:rFonts w:ascii="Arial" w:hAnsi="Arial" w:cs="Arial"/>
          <w:szCs w:val="26"/>
          <w:lang w:eastAsia="en-GB"/>
        </w:rPr>
        <w:t>пластинчасту морфологію.</w:t>
      </w:r>
    </w:p>
    <w:p w:rsidR="002774FA" w:rsidRDefault="002774FA" w:rsidP="002774FA">
      <w:pPr>
        <w:spacing w:line="288" w:lineRule="auto"/>
        <w:ind w:firstLine="720"/>
        <w:jc w:val="both"/>
        <w:rPr>
          <w:rFonts w:ascii="Arial" w:hAnsi="Arial" w:cs="Arial"/>
          <w:szCs w:val="26"/>
          <w:lang w:eastAsia="en-GB"/>
        </w:rPr>
      </w:pPr>
      <w:r>
        <w:rPr>
          <w:rFonts w:ascii="Arial" w:hAnsi="Arial" w:cs="Arial"/>
          <w:szCs w:val="26"/>
          <w:lang w:eastAsia="en-GB"/>
        </w:rPr>
        <w:t xml:space="preserve">У ранній період гідратації еттрингіт, що </w:t>
      </w:r>
      <w:r>
        <w:rPr>
          <w:rFonts w:ascii="Arial" w:hAnsi="Arial" w:cs="Arial"/>
          <w:szCs w:val="26"/>
          <w:lang w:val="uk-UA" w:eastAsia="en-GB"/>
        </w:rPr>
        <w:t>міє</w:t>
      </w:r>
      <w:r>
        <w:rPr>
          <w:rFonts w:ascii="Arial" w:hAnsi="Arial" w:cs="Arial"/>
          <w:szCs w:val="26"/>
          <w:lang w:eastAsia="en-GB"/>
        </w:rPr>
        <w:t xml:space="preserve"> голчаст</w:t>
      </w:r>
      <w:r>
        <w:rPr>
          <w:rFonts w:ascii="Arial" w:hAnsi="Arial" w:cs="Arial"/>
          <w:szCs w:val="26"/>
          <w:lang w:val="uk-UA" w:eastAsia="en-GB"/>
        </w:rPr>
        <w:t xml:space="preserve">у </w:t>
      </w:r>
      <w:r>
        <w:rPr>
          <w:rFonts w:ascii="Arial" w:hAnsi="Arial" w:cs="Arial"/>
          <w:szCs w:val="26"/>
          <w:lang w:eastAsia="en-GB"/>
        </w:rPr>
        <w:t>морфологію, бере участь у формуванні ранньої міцності каменю, виступаючи як арму</w:t>
      </w:r>
      <w:r>
        <w:rPr>
          <w:rFonts w:ascii="Arial" w:hAnsi="Arial" w:cs="Arial"/>
          <w:szCs w:val="26"/>
          <w:lang w:val="uk-UA" w:eastAsia="en-GB"/>
        </w:rPr>
        <w:t>вальн</w:t>
      </w:r>
      <w:r>
        <w:rPr>
          <w:rFonts w:ascii="Arial" w:hAnsi="Arial" w:cs="Arial"/>
          <w:szCs w:val="26"/>
          <w:lang w:eastAsia="en-GB"/>
        </w:rPr>
        <w:t>ий компонент.</w:t>
      </w:r>
    </w:p>
    <w:p w:rsidR="002774FA" w:rsidRDefault="002774FA" w:rsidP="002774FA">
      <w:pPr>
        <w:spacing w:line="288" w:lineRule="auto"/>
        <w:ind w:firstLine="720"/>
        <w:jc w:val="both"/>
        <w:rPr>
          <w:rFonts w:ascii="Arial" w:hAnsi="Arial" w:cs="Arial"/>
          <w:szCs w:val="26"/>
          <w:lang w:eastAsia="en-GB"/>
        </w:rPr>
      </w:pPr>
      <w:r>
        <w:rPr>
          <w:rFonts w:ascii="Arial" w:hAnsi="Arial" w:cs="Arial"/>
          <w:szCs w:val="26"/>
          <w:lang w:val="uk-UA" w:eastAsia="en-GB"/>
        </w:rPr>
        <w:t xml:space="preserve">Для </w:t>
      </w:r>
      <w:r>
        <w:rPr>
          <w:rFonts w:ascii="Arial" w:hAnsi="Arial" w:cs="Arial"/>
          <w:szCs w:val="26"/>
          <w:lang w:eastAsia="en-GB"/>
        </w:rPr>
        <w:t>повного зв'язування алюмо</w:t>
      </w:r>
      <w:r w:rsidR="00802513">
        <w:rPr>
          <w:rFonts w:ascii="Arial" w:hAnsi="Arial" w:cs="Arial"/>
          <w:szCs w:val="26"/>
          <w:lang w:val="uk-UA" w:eastAsia="en-GB"/>
        </w:rPr>
        <w:t>містких</w:t>
      </w:r>
      <w:r>
        <w:rPr>
          <w:rFonts w:ascii="Arial" w:hAnsi="Arial" w:cs="Arial"/>
          <w:szCs w:val="26"/>
          <w:lang w:eastAsia="en-GB"/>
        </w:rPr>
        <w:t xml:space="preserve"> фаз в эттринг</w:t>
      </w:r>
      <w:r w:rsidR="00802513">
        <w:rPr>
          <w:rFonts w:ascii="Arial" w:hAnsi="Arial" w:cs="Arial"/>
          <w:szCs w:val="26"/>
          <w:lang w:val="uk-UA" w:eastAsia="en-GB"/>
        </w:rPr>
        <w:t>і</w:t>
      </w:r>
      <w:r>
        <w:rPr>
          <w:rFonts w:ascii="Arial" w:hAnsi="Arial" w:cs="Arial"/>
          <w:szCs w:val="26"/>
          <w:lang w:eastAsia="en-GB"/>
        </w:rPr>
        <w:t>т</w:t>
      </w:r>
      <w:r>
        <w:rPr>
          <w:rFonts w:ascii="Arial" w:hAnsi="Arial" w:cs="Arial"/>
          <w:szCs w:val="26"/>
          <w:lang w:val="uk-UA" w:eastAsia="en-GB"/>
        </w:rPr>
        <w:t xml:space="preserve"> в </w:t>
      </w:r>
      <w:r>
        <w:rPr>
          <w:rFonts w:ascii="Arial" w:hAnsi="Arial" w:cs="Arial"/>
          <w:szCs w:val="26"/>
          <w:lang w:eastAsia="en-GB"/>
        </w:rPr>
        <w:t>цементі</w:t>
      </w:r>
      <w:r w:rsidR="00802513">
        <w:rPr>
          <w:rFonts w:ascii="Arial" w:hAnsi="Arial" w:cs="Arial"/>
          <w:szCs w:val="26"/>
          <w:lang w:val="uk-UA" w:eastAsia="en-GB"/>
        </w:rPr>
        <w:t xml:space="preserve"> досить </w:t>
      </w:r>
      <w:r>
        <w:rPr>
          <w:rFonts w:ascii="Arial" w:hAnsi="Arial" w:cs="Arial"/>
          <w:szCs w:val="26"/>
          <w:lang w:val="uk-UA" w:eastAsia="en-GB"/>
        </w:rPr>
        <w:t xml:space="preserve"> </w:t>
      </w:r>
      <w:r>
        <w:rPr>
          <w:rFonts w:ascii="Arial" w:hAnsi="Arial" w:cs="Arial"/>
          <w:szCs w:val="26"/>
          <w:lang w:eastAsia="en-GB"/>
        </w:rPr>
        <w:t>мал</w:t>
      </w:r>
      <w:r>
        <w:rPr>
          <w:rFonts w:ascii="Arial" w:hAnsi="Arial" w:cs="Arial"/>
          <w:szCs w:val="26"/>
          <w:lang w:val="uk-UA" w:eastAsia="en-GB"/>
        </w:rPr>
        <w:t>ий в</w:t>
      </w:r>
      <w:r>
        <w:rPr>
          <w:rFonts w:ascii="Arial" w:hAnsi="Arial" w:cs="Arial"/>
          <w:szCs w:val="26"/>
          <w:lang w:eastAsia="en-GB"/>
        </w:rPr>
        <w:t>міст гіпсу. Тому на другій стадії (через 24</w:t>
      </w:r>
      <w:r>
        <w:rPr>
          <w:rFonts w:ascii="Arial" w:hAnsi="Arial" w:cs="Arial"/>
          <w:szCs w:val="26"/>
          <w:lang w:val="uk-UA" w:eastAsia="en-GB"/>
        </w:rPr>
        <w:t>…</w:t>
      </w:r>
      <w:r>
        <w:rPr>
          <w:rFonts w:ascii="Arial" w:hAnsi="Arial" w:cs="Arial"/>
          <w:szCs w:val="26"/>
          <w:lang w:eastAsia="en-GB"/>
        </w:rPr>
        <w:t>48 год</w:t>
      </w:r>
      <w:r>
        <w:rPr>
          <w:rFonts w:ascii="Arial" w:hAnsi="Arial" w:cs="Arial"/>
          <w:szCs w:val="26"/>
          <w:lang w:val="uk-UA" w:eastAsia="en-GB"/>
        </w:rPr>
        <w:t>ин</w:t>
      </w:r>
      <w:r>
        <w:rPr>
          <w:rFonts w:ascii="Arial" w:hAnsi="Arial" w:cs="Arial"/>
          <w:szCs w:val="26"/>
          <w:lang w:eastAsia="en-GB"/>
        </w:rPr>
        <w:t xml:space="preserve"> з моменту початку гідратації), еттрингіт вступає у взаємодію з алюмінатною фазою, утворюючи моносульфогідроалюмінат кальцію:</w:t>
      </w:r>
    </w:p>
    <w:p w:rsidR="002774FA" w:rsidRDefault="002774FA" w:rsidP="002774FA">
      <w:pPr>
        <w:spacing w:line="288" w:lineRule="auto"/>
        <w:ind w:firstLine="720"/>
        <w:jc w:val="center"/>
        <w:rPr>
          <w:rFonts w:ascii="Arial" w:hAnsi="Arial" w:cs="Arial"/>
          <w:szCs w:val="26"/>
          <w:lang w:val="en-GB" w:eastAsia="en-GB"/>
        </w:rPr>
      </w:pPr>
      <w:r>
        <w:rPr>
          <w:rFonts w:ascii="Arial" w:hAnsi="Arial" w:cs="Arial"/>
          <w:szCs w:val="26"/>
          <w:lang w:val="en-GB" w:eastAsia="en-GB"/>
        </w:rPr>
        <w:t>C</w:t>
      </w:r>
      <w:r>
        <w:rPr>
          <w:rFonts w:ascii="Arial" w:hAnsi="Arial" w:cs="Arial"/>
          <w:szCs w:val="26"/>
          <w:vertAlign w:val="subscript"/>
          <w:lang w:val="en-GB" w:eastAsia="en-GB"/>
        </w:rPr>
        <w:t>6</w:t>
      </w:r>
      <w:r>
        <w:rPr>
          <w:rFonts w:ascii="Arial" w:hAnsi="Arial" w:cs="Arial"/>
          <w:szCs w:val="26"/>
          <w:lang w:val="en-GB" w:eastAsia="en-GB"/>
        </w:rPr>
        <w:t xml:space="preserve"> AS</w:t>
      </w:r>
      <w:r>
        <w:rPr>
          <w:rFonts w:ascii="Arial" w:hAnsi="Arial" w:cs="Arial"/>
          <w:szCs w:val="26"/>
          <w:vertAlign w:val="subscript"/>
          <w:lang w:val="en-GB" w:eastAsia="en-GB"/>
        </w:rPr>
        <w:t>3</w:t>
      </w:r>
      <w:r>
        <w:rPr>
          <w:rFonts w:ascii="Arial" w:hAnsi="Arial" w:cs="Arial"/>
          <w:szCs w:val="26"/>
          <w:lang w:val="uk-UA" w:eastAsia="en-GB"/>
        </w:rPr>
        <w:t xml:space="preserve"> </w:t>
      </w:r>
      <w:r>
        <w:rPr>
          <w:rFonts w:ascii="Arial" w:hAnsi="Arial" w:cs="Arial"/>
          <w:szCs w:val="26"/>
          <w:lang w:val="en-GB" w:eastAsia="en-GB"/>
        </w:rPr>
        <w:t>H</w:t>
      </w:r>
      <w:r>
        <w:rPr>
          <w:rFonts w:ascii="Arial" w:hAnsi="Arial" w:cs="Arial"/>
          <w:szCs w:val="26"/>
          <w:vertAlign w:val="subscript"/>
          <w:lang w:val="en-GB" w:eastAsia="en-GB"/>
        </w:rPr>
        <w:t>32</w:t>
      </w:r>
      <w:r>
        <w:rPr>
          <w:rFonts w:ascii="Arial" w:hAnsi="Arial" w:cs="Arial"/>
          <w:szCs w:val="26"/>
          <w:lang w:val="en-GB" w:eastAsia="en-GB"/>
        </w:rPr>
        <w:t xml:space="preserve"> + 2C</w:t>
      </w:r>
      <w:r>
        <w:rPr>
          <w:rFonts w:ascii="Arial" w:hAnsi="Arial" w:cs="Arial"/>
          <w:szCs w:val="26"/>
          <w:vertAlign w:val="subscript"/>
          <w:lang w:val="en-GB" w:eastAsia="en-GB"/>
        </w:rPr>
        <w:t>3</w:t>
      </w:r>
      <w:r>
        <w:rPr>
          <w:rFonts w:ascii="Arial" w:hAnsi="Arial" w:cs="Arial"/>
          <w:szCs w:val="26"/>
          <w:lang w:val="en-GB" w:eastAsia="en-GB"/>
        </w:rPr>
        <w:t>A + 4H = 3C</w:t>
      </w:r>
      <w:r>
        <w:rPr>
          <w:rFonts w:ascii="Arial" w:hAnsi="Arial" w:cs="Arial"/>
          <w:szCs w:val="26"/>
          <w:vertAlign w:val="subscript"/>
          <w:lang w:val="en-GB" w:eastAsia="en-GB"/>
        </w:rPr>
        <w:t>4</w:t>
      </w:r>
      <w:r>
        <w:rPr>
          <w:rFonts w:ascii="Arial" w:hAnsi="Arial" w:cs="Arial"/>
          <w:szCs w:val="26"/>
          <w:lang w:val="en-GB" w:eastAsia="en-GB"/>
        </w:rPr>
        <w:t xml:space="preserve"> ASH</w:t>
      </w:r>
      <w:r>
        <w:rPr>
          <w:rFonts w:ascii="Arial" w:hAnsi="Arial" w:cs="Arial"/>
          <w:szCs w:val="26"/>
          <w:vertAlign w:val="subscript"/>
          <w:lang w:val="en-GB" w:eastAsia="en-GB"/>
        </w:rPr>
        <w:t>12</w:t>
      </w:r>
    </w:p>
    <w:p w:rsidR="002774FA" w:rsidRDefault="002774FA" w:rsidP="002774FA">
      <w:pPr>
        <w:spacing w:line="288" w:lineRule="auto"/>
        <w:ind w:firstLine="720"/>
        <w:jc w:val="both"/>
        <w:rPr>
          <w:rFonts w:ascii="Arial" w:hAnsi="Arial" w:cs="Arial"/>
          <w:szCs w:val="26"/>
          <w:lang w:eastAsia="en-GB"/>
        </w:rPr>
      </w:pPr>
      <w:r>
        <w:rPr>
          <w:rFonts w:ascii="Arial" w:hAnsi="Arial" w:cs="Arial"/>
          <w:szCs w:val="26"/>
          <w:lang w:eastAsia="en-GB"/>
        </w:rPr>
        <w:t xml:space="preserve">Моносульфогідроалюмінат кальцію належить до групи </w:t>
      </w:r>
      <w:r>
        <w:rPr>
          <w:rFonts w:ascii="Arial" w:hAnsi="Arial" w:cs="Arial"/>
          <w:szCs w:val="26"/>
          <w:lang w:val="en-GB" w:eastAsia="en-GB"/>
        </w:rPr>
        <w:t>AFm</w:t>
      </w:r>
      <w:r>
        <w:rPr>
          <w:rFonts w:ascii="Arial" w:hAnsi="Arial" w:cs="Arial"/>
          <w:szCs w:val="26"/>
          <w:lang w:eastAsia="en-GB"/>
        </w:rPr>
        <w:t xml:space="preserve">-фаз і кристалізується </w:t>
      </w:r>
      <w:r>
        <w:rPr>
          <w:rFonts w:ascii="Arial" w:hAnsi="Arial" w:cs="Arial"/>
          <w:szCs w:val="26"/>
          <w:lang w:val="uk-UA" w:eastAsia="en-GB"/>
        </w:rPr>
        <w:t>в вигляді</w:t>
      </w:r>
      <w:r>
        <w:rPr>
          <w:rFonts w:ascii="Arial" w:hAnsi="Arial" w:cs="Arial"/>
          <w:szCs w:val="26"/>
          <w:lang w:eastAsia="en-GB"/>
        </w:rPr>
        <w:t xml:space="preserve"> гексагональних пластинок. Утворення моносульфогідроалюмінату з еттрингіту супроводжується виділенням тепла.</w:t>
      </w:r>
    </w:p>
    <w:p w:rsidR="002774FA" w:rsidRDefault="002774FA" w:rsidP="002774FA">
      <w:pPr>
        <w:spacing w:line="288" w:lineRule="auto"/>
        <w:ind w:firstLine="720"/>
        <w:jc w:val="both"/>
        <w:rPr>
          <w:rFonts w:ascii="Arial" w:hAnsi="Arial" w:cs="Arial"/>
          <w:szCs w:val="26"/>
          <w:lang w:eastAsia="en-GB"/>
        </w:rPr>
      </w:pPr>
      <w:r>
        <w:rPr>
          <w:rFonts w:ascii="Arial" w:hAnsi="Arial" w:cs="Arial"/>
          <w:szCs w:val="26"/>
          <w:lang w:eastAsia="en-GB"/>
        </w:rPr>
        <w:t>Продукти гідратації С</w:t>
      </w:r>
      <w:r>
        <w:rPr>
          <w:rFonts w:ascii="Arial" w:hAnsi="Arial" w:cs="Arial"/>
          <w:szCs w:val="26"/>
          <w:vertAlign w:val="subscript"/>
          <w:lang w:eastAsia="en-GB"/>
        </w:rPr>
        <w:t>4</w:t>
      </w:r>
      <w:r>
        <w:rPr>
          <w:rFonts w:ascii="Arial" w:hAnsi="Arial" w:cs="Arial"/>
          <w:szCs w:val="26"/>
          <w:lang w:val="en-GB" w:eastAsia="en-GB"/>
        </w:rPr>
        <w:t>AF</w:t>
      </w:r>
      <w:r>
        <w:rPr>
          <w:rFonts w:ascii="Arial" w:hAnsi="Arial" w:cs="Arial"/>
          <w:szCs w:val="26"/>
          <w:lang w:eastAsia="en-GB"/>
        </w:rPr>
        <w:t xml:space="preserve"> у складі портландцементу багато в чому подібні до продуктів гідратації алюмінатної фази. Іони </w:t>
      </w:r>
      <w:r>
        <w:rPr>
          <w:rFonts w:ascii="Arial" w:hAnsi="Arial" w:cs="Arial"/>
          <w:szCs w:val="26"/>
          <w:lang w:val="uk-UA" w:eastAsia="en-GB"/>
        </w:rPr>
        <w:t>феруму</w:t>
      </w:r>
      <w:r>
        <w:rPr>
          <w:rFonts w:ascii="Arial" w:hAnsi="Arial" w:cs="Arial"/>
          <w:szCs w:val="26"/>
          <w:lang w:eastAsia="en-GB"/>
        </w:rPr>
        <w:t xml:space="preserve"> входять до складу трикальцієвого гідросульфоалюмінату, заміщаючи частину іонів алюмінію:</w:t>
      </w:r>
    </w:p>
    <w:p w:rsidR="002774FA" w:rsidRDefault="002774FA" w:rsidP="002774FA">
      <w:pPr>
        <w:spacing w:line="288" w:lineRule="auto"/>
        <w:ind w:firstLine="720"/>
        <w:jc w:val="center"/>
        <w:rPr>
          <w:rFonts w:ascii="Arial" w:hAnsi="Arial" w:cs="Arial"/>
          <w:szCs w:val="26"/>
          <w:lang w:val="en-GB" w:eastAsia="en-GB"/>
        </w:rPr>
      </w:pPr>
      <w:r>
        <w:rPr>
          <w:rFonts w:ascii="Arial" w:hAnsi="Arial" w:cs="Arial"/>
          <w:szCs w:val="26"/>
          <w:lang w:val="en-GB" w:eastAsia="en-GB"/>
        </w:rPr>
        <w:t>C</w:t>
      </w:r>
      <w:r>
        <w:rPr>
          <w:rFonts w:ascii="Arial" w:hAnsi="Arial" w:cs="Arial"/>
          <w:szCs w:val="26"/>
          <w:vertAlign w:val="subscript"/>
          <w:lang w:val="en-GB" w:eastAsia="en-GB"/>
        </w:rPr>
        <w:t>4</w:t>
      </w:r>
      <w:r>
        <w:rPr>
          <w:rFonts w:ascii="Arial" w:hAnsi="Arial" w:cs="Arial"/>
          <w:szCs w:val="26"/>
          <w:lang w:val="en-GB" w:eastAsia="en-GB"/>
        </w:rPr>
        <w:t>AF + CSH</w:t>
      </w:r>
      <w:r>
        <w:rPr>
          <w:rFonts w:ascii="Arial" w:hAnsi="Arial" w:cs="Arial"/>
          <w:szCs w:val="26"/>
          <w:vertAlign w:val="subscript"/>
          <w:lang w:val="en-GB" w:eastAsia="en-GB"/>
        </w:rPr>
        <w:t>2</w:t>
      </w:r>
      <w:r>
        <w:rPr>
          <w:rFonts w:ascii="Arial" w:hAnsi="Arial" w:cs="Arial"/>
          <w:szCs w:val="26"/>
          <w:lang w:val="en-GB" w:eastAsia="en-GB"/>
        </w:rPr>
        <w:t xml:space="preserve"> + H = C</w:t>
      </w:r>
      <w:r>
        <w:rPr>
          <w:rFonts w:ascii="Arial" w:hAnsi="Arial" w:cs="Arial"/>
          <w:szCs w:val="26"/>
          <w:vertAlign w:val="subscript"/>
          <w:lang w:val="en-GB" w:eastAsia="en-GB"/>
        </w:rPr>
        <w:t>6</w:t>
      </w:r>
      <w:r>
        <w:rPr>
          <w:rFonts w:ascii="Arial" w:hAnsi="Arial" w:cs="Arial"/>
          <w:szCs w:val="26"/>
          <w:lang w:val="en-GB" w:eastAsia="en-GB"/>
        </w:rPr>
        <w:t>(A,F)S</w:t>
      </w:r>
      <w:r>
        <w:rPr>
          <w:rFonts w:ascii="Arial" w:hAnsi="Arial" w:cs="Arial"/>
          <w:szCs w:val="26"/>
          <w:vertAlign w:val="subscript"/>
          <w:lang w:val="en-GB" w:eastAsia="en-GB"/>
        </w:rPr>
        <w:t>3</w:t>
      </w:r>
      <w:r>
        <w:rPr>
          <w:rFonts w:ascii="Arial" w:hAnsi="Arial" w:cs="Arial"/>
          <w:szCs w:val="26"/>
          <w:lang w:val="en-GB" w:eastAsia="en-GB"/>
        </w:rPr>
        <w:t>H</w:t>
      </w:r>
      <w:r>
        <w:rPr>
          <w:rFonts w:ascii="Arial" w:hAnsi="Arial" w:cs="Arial"/>
          <w:szCs w:val="26"/>
          <w:vertAlign w:val="subscript"/>
          <w:lang w:val="en-GB" w:eastAsia="en-GB"/>
        </w:rPr>
        <w:t>32</w:t>
      </w:r>
    </w:p>
    <w:p w:rsidR="002774FA" w:rsidRPr="002774FA" w:rsidRDefault="002774FA" w:rsidP="002774FA">
      <w:pPr>
        <w:spacing w:line="288" w:lineRule="auto"/>
        <w:ind w:firstLine="720"/>
        <w:jc w:val="both"/>
        <w:rPr>
          <w:rFonts w:ascii="Arial" w:hAnsi="Arial" w:cs="Arial"/>
          <w:szCs w:val="26"/>
          <w:lang w:val="uk-UA" w:eastAsia="en-GB"/>
        </w:rPr>
      </w:pPr>
      <w:r>
        <w:rPr>
          <w:rFonts w:ascii="Arial" w:hAnsi="Arial" w:cs="Arial"/>
          <w:szCs w:val="26"/>
          <w:lang w:val="uk-UA" w:eastAsia="en-GB"/>
        </w:rPr>
        <w:t>В однакових</w:t>
      </w:r>
      <w:r>
        <w:rPr>
          <w:rFonts w:ascii="Arial" w:hAnsi="Arial" w:cs="Arial"/>
          <w:szCs w:val="26"/>
          <w:lang w:eastAsia="en-GB"/>
        </w:rPr>
        <w:t xml:space="preserve"> умовах С</w:t>
      </w:r>
      <w:r>
        <w:rPr>
          <w:rFonts w:ascii="Arial" w:hAnsi="Arial" w:cs="Arial"/>
          <w:szCs w:val="26"/>
          <w:vertAlign w:val="subscript"/>
          <w:lang w:eastAsia="en-GB"/>
        </w:rPr>
        <w:t>4</w:t>
      </w:r>
      <w:r>
        <w:rPr>
          <w:rFonts w:ascii="Arial" w:hAnsi="Arial" w:cs="Arial"/>
          <w:szCs w:val="26"/>
          <w:lang w:val="en-GB" w:eastAsia="en-GB"/>
        </w:rPr>
        <w:t>AF</w:t>
      </w:r>
      <w:r>
        <w:rPr>
          <w:rFonts w:ascii="Arial" w:hAnsi="Arial" w:cs="Arial"/>
          <w:szCs w:val="26"/>
          <w:lang w:eastAsia="en-GB"/>
        </w:rPr>
        <w:t xml:space="preserve"> реагує </w:t>
      </w:r>
      <w:r>
        <w:rPr>
          <w:rFonts w:ascii="Arial" w:hAnsi="Arial" w:cs="Arial"/>
          <w:szCs w:val="26"/>
          <w:lang w:val="uk-UA" w:eastAsia="en-GB"/>
        </w:rPr>
        <w:t xml:space="preserve">більш </w:t>
      </w:r>
      <w:r>
        <w:rPr>
          <w:rFonts w:ascii="Arial" w:hAnsi="Arial" w:cs="Arial"/>
          <w:szCs w:val="26"/>
          <w:lang w:eastAsia="en-GB"/>
        </w:rPr>
        <w:t>повільн</w:t>
      </w:r>
      <w:r>
        <w:rPr>
          <w:rFonts w:ascii="Arial" w:hAnsi="Arial" w:cs="Arial"/>
          <w:szCs w:val="26"/>
          <w:lang w:val="uk-UA" w:eastAsia="en-GB"/>
        </w:rPr>
        <w:t>о</w:t>
      </w:r>
      <w:r>
        <w:rPr>
          <w:rFonts w:ascii="Arial" w:hAnsi="Arial" w:cs="Arial"/>
          <w:szCs w:val="26"/>
          <w:lang w:eastAsia="en-GB"/>
        </w:rPr>
        <w:t xml:space="preserve">, ніж </w:t>
      </w:r>
      <w:r>
        <w:rPr>
          <w:rFonts w:ascii="Arial" w:hAnsi="Arial" w:cs="Arial"/>
          <w:szCs w:val="26"/>
          <w:lang w:val="en-GB" w:eastAsia="en-GB"/>
        </w:rPr>
        <w:t>C</w:t>
      </w:r>
      <w:r>
        <w:rPr>
          <w:rFonts w:ascii="Arial" w:hAnsi="Arial" w:cs="Arial"/>
          <w:szCs w:val="26"/>
          <w:vertAlign w:val="subscript"/>
          <w:lang w:eastAsia="en-GB"/>
        </w:rPr>
        <w:t>3</w:t>
      </w:r>
      <w:r>
        <w:rPr>
          <w:rFonts w:ascii="Arial" w:hAnsi="Arial" w:cs="Arial"/>
          <w:szCs w:val="26"/>
          <w:lang w:val="en-GB" w:eastAsia="en-GB"/>
        </w:rPr>
        <w:t>A</w:t>
      </w:r>
      <w:r>
        <w:rPr>
          <w:rFonts w:ascii="Arial" w:hAnsi="Arial" w:cs="Arial"/>
          <w:szCs w:val="26"/>
          <w:lang w:val="uk-UA" w:eastAsia="en-GB"/>
        </w:rPr>
        <w:t>. Ця</w:t>
      </w:r>
      <w:r w:rsidRPr="002774FA">
        <w:rPr>
          <w:rFonts w:ascii="Arial" w:hAnsi="Arial" w:cs="Arial"/>
          <w:szCs w:val="26"/>
          <w:lang w:val="uk-UA" w:eastAsia="en-GB"/>
        </w:rPr>
        <w:t xml:space="preserve"> швидкість знижується із зменшенням відношення </w:t>
      </w:r>
      <w:r>
        <w:rPr>
          <w:rFonts w:ascii="Arial" w:hAnsi="Arial" w:cs="Arial"/>
          <w:szCs w:val="26"/>
          <w:lang w:val="en-GB" w:eastAsia="en-GB"/>
        </w:rPr>
        <w:t>F</w:t>
      </w:r>
      <w:r w:rsidRPr="002774FA">
        <w:rPr>
          <w:rFonts w:ascii="Arial" w:hAnsi="Arial" w:cs="Arial"/>
          <w:szCs w:val="26"/>
          <w:lang w:val="uk-UA" w:eastAsia="en-GB"/>
        </w:rPr>
        <w:t>/</w:t>
      </w:r>
      <w:r>
        <w:rPr>
          <w:rFonts w:ascii="Arial" w:hAnsi="Arial" w:cs="Arial"/>
          <w:szCs w:val="26"/>
          <w:lang w:val="en-GB" w:eastAsia="en-GB"/>
        </w:rPr>
        <w:t>A</w:t>
      </w:r>
      <w:r w:rsidRPr="002774FA">
        <w:rPr>
          <w:rFonts w:ascii="Arial" w:hAnsi="Arial" w:cs="Arial"/>
          <w:szCs w:val="26"/>
          <w:lang w:val="uk-UA" w:eastAsia="en-GB"/>
        </w:rPr>
        <w:t>.</w:t>
      </w:r>
    </w:p>
    <w:p w:rsidR="002774FA" w:rsidRDefault="002774FA" w:rsidP="002774FA">
      <w:pPr>
        <w:spacing w:line="288" w:lineRule="auto"/>
        <w:ind w:firstLine="720"/>
        <w:jc w:val="both"/>
        <w:rPr>
          <w:rFonts w:ascii="Arial" w:hAnsi="Arial" w:cs="Arial"/>
          <w:szCs w:val="26"/>
          <w:lang w:val="uk-UA" w:eastAsia="en-GB"/>
        </w:rPr>
      </w:pPr>
      <w:r>
        <w:rPr>
          <w:rFonts w:ascii="Arial" w:hAnsi="Arial" w:cs="Arial"/>
          <w:szCs w:val="26"/>
          <w:lang w:eastAsia="en-GB"/>
        </w:rPr>
        <w:t>Розвиток мікроструктури</w:t>
      </w:r>
      <w:r>
        <w:rPr>
          <w:rFonts w:ascii="Arial" w:hAnsi="Arial" w:cs="Arial"/>
          <w:szCs w:val="26"/>
          <w:lang w:val="uk-UA" w:eastAsia="en-GB"/>
        </w:rPr>
        <w:t xml:space="preserve"> протягом часу</w:t>
      </w:r>
      <w:r>
        <w:rPr>
          <w:rFonts w:ascii="Arial" w:hAnsi="Arial" w:cs="Arial"/>
          <w:szCs w:val="26"/>
          <w:lang w:eastAsia="en-GB"/>
        </w:rPr>
        <w:t xml:space="preserve"> при гідратації портландцементу</w:t>
      </w:r>
      <w:r>
        <w:rPr>
          <w:rFonts w:ascii="Arial" w:hAnsi="Arial" w:cs="Arial"/>
          <w:szCs w:val="26"/>
          <w:lang w:val="uk-UA" w:eastAsia="en-GB"/>
        </w:rPr>
        <w:t xml:space="preserve"> з утворенням портландцементного каменю, виглядає наступним чином:</w:t>
      </w:r>
    </w:p>
    <w:p w:rsidR="00F66F83" w:rsidRDefault="00F66F83" w:rsidP="002774FA">
      <w:pPr>
        <w:spacing w:line="288" w:lineRule="auto"/>
        <w:ind w:firstLine="720"/>
        <w:jc w:val="both"/>
        <w:rPr>
          <w:rFonts w:ascii="Arial" w:hAnsi="Arial" w:cs="Arial"/>
          <w:szCs w:val="26"/>
          <w:lang w:val="uk-UA" w:eastAsia="en-GB"/>
        </w:rPr>
      </w:pPr>
    </w:p>
    <w:p w:rsidR="002774FA" w:rsidRDefault="002774FA" w:rsidP="002774FA">
      <w:pPr>
        <w:spacing w:line="288" w:lineRule="auto"/>
        <w:ind w:firstLine="709"/>
        <w:jc w:val="both"/>
        <w:rPr>
          <w:rFonts w:ascii="Arial" w:hAnsi="Arial" w:cs="Arial"/>
          <w:szCs w:val="26"/>
          <w:lang w:val="uk-UA" w:eastAsia="en-GB"/>
        </w:rPr>
      </w:pPr>
      <w:r>
        <w:rPr>
          <w:rFonts w:ascii="Arial" w:hAnsi="Arial" w:cs="Arial"/>
          <w:szCs w:val="26"/>
          <w:lang w:val="uk-UA" w:eastAsia="en-GB"/>
        </w:rPr>
        <w:t xml:space="preserve">1) 10 хв від початку - частина </w:t>
      </w:r>
      <w:r>
        <w:rPr>
          <w:rFonts w:ascii="Arial" w:hAnsi="Arial" w:cs="Arial"/>
          <w:szCs w:val="26"/>
          <w:lang w:val="en-GB" w:eastAsia="en-GB"/>
        </w:rPr>
        <w:t>C</w:t>
      </w:r>
      <w:r>
        <w:rPr>
          <w:rFonts w:ascii="Arial" w:hAnsi="Arial" w:cs="Arial"/>
          <w:szCs w:val="26"/>
          <w:vertAlign w:val="subscript"/>
          <w:lang w:val="uk-UA" w:eastAsia="en-GB"/>
        </w:rPr>
        <w:t>3</w:t>
      </w:r>
      <w:r>
        <w:rPr>
          <w:rFonts w:ascii="Arial" w:hAnsi="Arial" w:cs="Arial"/>
          <w:szCs w:val="26"/>
          <w:lang w:val="en-GB" w:eastAsia="en-GB"/>
        </w:rPr>
        <w:t>A</w:t>
      </w:r>
      <w:r>
        <w:rPr>
          <w:rFonts w:ascii="Arial" w:hAnsi="Arial" w:cs="Arial"/>
          <w:szCs w:val="26"/>
          <w:lang w:val="uk-UA" w:eastAsia="en-GB"/>
        </w:rPr>
        <w:t xml:space="preserve"> і </w:t>
      </w:r>
      <w:r>
        <w:rPr>
          <w:rFonts w:ascii="Arial" w:hAnsi="Arial" w:cs="Arial"/>
          <w:szCs w:val="26"/>
          <w:lang w:val="en-GB" w:eastAsia="en-GB"/>
        </w:rPr>
        <w:t>C</w:t>
      </w:r>
      <w:r>
        <w:rPr>
          <w:rFonts w:ascii="Arial" w:hAnsi="Arial" w:cs="Arial"/>
          <w:szCs w:val="26"/>
          <w:vertAlign w:val="subscript"/>
          <w:lang w:val="uk-UA" w:eastAsia="en-GB"/>
        </w:rPr>
        <w:t>4</w:t>
      </w:r>
      <w:r>
        <w:rPr>
          <w:rFonts w:ascii="Arial" w:hAnsi="Arial" w:cs="Arial"/>
          <w:szCs w:val="26"/>
          <w:lang w:val="en-GB" w:eastAsia="en-GB"/>
        </w:rPr>
        <w:t>AF</w:t>
      </w:r>
      <w:r>
        <w:rPr>
          <w:rFonts w:ascii="Arial" w:hAnsi="Arial" w:cs="Arial"/>
          <w:szCs w:val="26"/>
          <w:lang w:val="uk-UA" w:eastAsia="en-GB"/>
        </w:rPr>
        <w:t xml:space="preserve"> на поверхні утворює алюмінат</w:t>
      </w:r>
      <w:r w:rsidR="00802513">
        <w:rPr>
          <w:rFonts w:ascii="Arial" w:hAnsi="Arial" w:cs="Arial"/>
          <w:szCs w:val="26"/>
          <w:lang w:val="uk-UA" w:eastAsia="en-GB"/>
        </w:rPr>
        <w:t>місткий</w:t>
      </w:r>
      <w:r>
        <w:rPr>
          <w:rFonts w:ascii="Arial" w:hAnsi="Arial" w:cs="Arial"/>
          <w:szCs w:val="26"/>
          <w:lang w:val="uk-UA" w:eastAsia="en-GB"/>
        </w:rPr>
        <w:t xml:space="preserve"> гель, в розчині зароджуються голкоподібні кристали </w:t>
      </w:r>
      <w:r>
        <w:rPr>
          <w:rFonts w:ascii="Arial" w:hAnsi="Arial" w:cs="Arial"/>
          <w:szCs w:val="26"/>
          <w:lang w:val="en-GB" w:eastAsia="en-GB"/>
        </w:rPr>
        <w:t>AFt</w:t>
      </w:r>
      <w:r>
        <w:rPr>
          <w:rFonts w:ascii="Arial" w:hAnsi="Arial" w:cs="Arial"/>
          <w:szCs w:val="26"/>
          <w:lang w:val="uk-UA" w:eastAsia="en-GB"/>
        </w:rPr>
        <w:t>-фази;</w:t>
      </w:r>
    </w:p>
    <w:p w:rsidR="002774FA" w:rsidRDefault="002774FA" w:rsidP="002774FA">
      <w:pPr>
        <w:spacing w:line="288" w:lineRule="auto"/>
        <w:ind w:firstLine="709"/>
        <w:jc w:val="both"/>
        <w:rPr>
          <w:rFonts w:ascii="Arial" w:hAnsi="Arial" w:cs="Arial"/>
          <w:szCs w:val="26"/>
          <w:lang w:val="uk-UA" w:eastAsia="en-GB"/>
        </w:rPr>
      </w:pPr>
      <w:r>
        <w:rPr>
          <w:rFonts w:ascii="Arial" w:hAnsi="Arial" w:cs="Arial"/>
          <w:szCs w:val="26"/>
          <w:lang w:val="uk-UA" w:eastAsia="en-GB"/>
        </w:rPr>
        <w:t xml:space="preserve">2) 10 год - гідратація </w:t>
      </w:r>
      <w:r>
        <w:rPr>
          <w:rFonts w:ascii="Arial" w:hAnsi="Arial" w:cs="Arial"/>
          <w:szCs w:val="26"/>
          <w:lang w:val="en-GB" w:eastAsia="en-GB"/>
        </w:rPr>
        <w:t>C</w:t>
      </w:r>
      <w:r>
        <w:rPr>
          <w:rFonts w:ascii="Arial" w:hAnsi="Arial" w:cs="Arial"/>
          <w:szCs w:val="26"/>
          <w:vertAlign w:val="subscript"/>
          <w:lang w:val="uk-UA" w:eastAsia="en-GB"/>
        </w:rPr>
        <w:t>3</w:t>
      </w:r>
      <w:r>
        <w:rPr>
          <w:rFonts w:ascii="Arial" w:hAnsi="Arial" w:cs="Arial"/>
          <w:szCs w:val="26"/>
          <w:lang w:val="en-GB" w:eastAsia="en-GB"/>
        </w:rPr>
        <w:t>S</w:t>
      </w:r>
      <w:r>
        <w:rPr>
          <w:rFonts w:ascii="Arial" w:hAnsi="Arial" w:cs="Arial"/>
          <w:szCs w:val="26"/>
          <w:lang w:val="uk-UA" w:eastAsia="en-GB"/>
        </w:rPr>
        <w:t xml:space="preserve"> з утворенням зовнішнього продукту </w:t>
      </w:r>
      <w:r>
        <w:rPr>
          <w:rFonts w:ascii="Arial" w:hAnsi="Arial" w:cs="Arial"/>
          <w:szCs w:val="26"/>
          <w:lang w:val="en-GB" w:eastAsia="en-GB"/>
        </w:rPr>
        <w:t>C</w:t>
      </w:r>
      <w:r>
        <w:rPr>
          <w:rFonts w:ascii="Arial" w:hAnsi="Arial" w:cs="Arial"/>
          <w:szCs w:val="26"/>
          <w:lang w:val="uk-UA" w:eastAsia="en-GB"/>
        </w:rPr>
        <w:t>-</w:t>
      </w:r>
      <w:r>
        <w:rPr>
          <w:rFonts w:ascii="Arial" w:hAnsi="Arial" w:cs="Arial"/>
          <w:szCs w:val="26"/>
          <w:lang w:val="en-GB" w:eastAsia="en-GB"/>
        </w:rPr>
        <w:t>S</w:t>
      </w:r>
      <w:r>
        <w:rPr>
          <w:rFonts w:ascii="Arial" w:hAnsi="Arial" w:cs="Arial"/>
          <w:szCs w:val="26"/>
          <w:lang w:val="uk-UA" w:eastAsia="en-GB"/>
        </w:rPr>
        <w:t>-</w:t>
      </w:r>
      <w:r>
        <w:rPr>
          <w:rFonts w:ascii="Arial" w:hAnsi="Arial" w:cs="Arial"/>
          <w:szCs w:val="26"/>
          <w:lang w:val="en-GB" w:eastAsia="en-GB"/>
        </w:rPr>
        <w:t>H</w:t>
      </w:r>
      <w:r>
        <w:rPr>
          <w:rFonts w:ascii="Arial" w:hAnsi="Arial" w:cs="Arial"/>
          <w:szCs w:val="26"/>
          <w:lang w:val="uk-UA" w:eastAsia="en-GB"/>
        </w:rPr>
        <w:t xml:space="preserve"> на сітці голкоподібних кристалів </w:t>
      </w:r>
      <w:r>
        <w:rPr>
          <w:rFonts w:ascii="Arial" w:hAnsi="Arial" w:cs="Arial"/>
          <w:szCs w:val="26"/>
          <w:lang w:val="en-GB" w:eastAsia="en-GB"/>
        </w:rPr>
        <w:t>AFt</w:t>
      </w:r>
      <w:r>
        <w:rPr>
          <w:rFonts w:ascii="Arial" w:hAnsi="Arial" w:cs="Arial"/>
          <w:szCs w:val="26"/>
          <w:lang w:val="uk-UA" w:eastAsia="en-GB"/>
        </w:rPr>
        <w:t xml:space="preserve">. Між поверхнею зерна та гідратною оболонкою залишається </w:t>
      </w:r>
      <w:r w:rsidR="00802513">
        <w:rPr>
          <w:rFonts w:ascii="Arial" w:hAnsi="Arial" w:cs="Arial"/>
          <w:szCs w:val="26"/>
          <w:lang w:val="uk-UA" w:eastAsia="en-GB"/>
        </w:rPr>
        <w:t>певний проміжок</w:t>
      </w:r>
      <w:r>
        <w:rPr>
          <w:rFonts w:ascii="Arial" w:hAnsi="Arial" w:cs="Arial"/>
          <w:szCs w:val="26"/>
          <w:lang w:val="uk-UA" w:eastAsia="en-GB"/>
        </w:rPr>
        <w:t>;</w:t>
      </w:r>
    </w:p>
    <w:p w:rsidR="002774FA" w:rsidRDefault="002774FA" w:rsidP="002774FA">
      <w:pPr>
        <w:spacing w:line="288" w:lineRule="auto"/>
        <w:ind w:firstLine="709"/>
        <w:jc w:val="both"/>
        <w:rPr>
          <w:rFonts w:ascii="Arial" w:hAnsi="Arial" w:cs="Arial"/>
          <w:szCs w:val="26"/>
          <w:lang w:eastAsia="en-GB"/>
        </w:rPr>
      </w:pPr>
      <w:r>
        <w:rPr>
          <w:rFonts w:ascii="Arial" w:hAnsi="Arial" w:cs="Arial"/>
          <w:szCs w:val="26"/>
          <w:lang w:val="uk-UA" w:eastAsia="en-GB"/>
        </w:rPr>
        <w:t xml:space="preserve">3) 18 год - вторинна гідратація </w:t>
      </w:r>
      <w:r>
        <w:rPr>
          <w:rFonts w:ascii="Arial" w:hAnsi="Arial" w:cs="Arial"/>
          <w:szCs w:val="26"/>
          <w:lang w:val="en-GB" w:eastAsia="en-GB"/>
        </w:rPr>
        <w:t>C</w:t>
      </w:r>
      <w:r>
        <w:rPr>
          <w:rFonts w:ascii="Arial" w:hAnsi="Arial" w:cs="Arial"/>
          <w:szCs w:val="26"/>
          <w:vertAlign w:val="subscript"/>
          <w:lang w:val="uk-UA" w:eastAsia="en-GB"/>
        </w:rPr>
        <w:t>3</w:t>
      </w:r>
      <w:r>
        <w:rPr>
          <w:rFonts w:ascii="Arial" w:hAnsi="Arial" w:cs="Arial"/>
          <w:szCs w:val="26"/>
          <w:lang w:val="en-GB" w:eastAsia="en-GB"/>
        </w:rPr>
        <w:t>A</w:t>
      </w:r>
      <w:r>
        <w:rPr>
          <w:rFonts w:ascii="Arial" w:hAnsi="Arial" w:cs="Arial"/>
          <w:szCs w:val="26"/>
          <w:lang w:val="uk-UA" w:eastAsia="en-GB"/>
        </w:rPr>
        <w:t xml:space="preserve"> та </w:t>
      </w:r>
      <w:r>
        <w:rPr>
          <w:rFonts w:ascii="Arial" w:hAnsi="Arial" w:cs="Arial"/>
          <w:szCs w:val="26"/>
          <w:lang w:val="en-GB" w:eastAsia="en-GB"/>
        </w:rPr>
        <w:t>C</w:t>
      </w:r>
      <w:r>
        <w:rPr>
          <w:rFonts w:ascii="Arial" w:hAnsi="Arial" w:cs="Arial"/>
          <w:szCs w:val="26"/>
          <w:vertAlign w:val="subscript"/>
          <w:lang w:val="uk-UA" w:eastAsia="en-GB"/>
        </w:rPr>
        <w:t>4</w:t>
      </w:r>
      <w:r>
        <w:rPr>
          <w:rFonts w:ascii="Arial" w:hAnsi="Arial" w:cs="Arial"/>
          <w:szCs w:val="26"/>
          <w:lang w:val="en-GB" w:eastAsia="en-GB"/>
        </w:rPr>
        <w:t>AF</w:t>
      </w:r>
      <w:r>
        <w:rPr>
          <w:rFonts w:ascii="Arial" w:hAnsi="Arial" w:cs="Arial"/>
          <w:szCs w:val="26"/>
          <w:lang w:val="uk-UA" w:eastAsia="en-GB"/>
        </w:rPr>
        <w:t xml:space="preserve"> з утворенням довгих стержнів </w:t>
      </w:r>
      <w:r>
        <w:rPr>
          <w:rFonts w:ascii="Arial" w:hAnsi="Arial" w:cs="Arial"/>
          <w:szCs w:val="26"/>
          <w:lang w:val="en-GB" w:eastAsia="en-GB"/>
        </w:rPr>
        <w:t>AFt</w:t>
      </w:r>
      <w:r>
        <w:rPr>
          <w:rFonts w:ascii="Arial" w:hAnsi="Arial" w:cs="Arial"/>
          <w:szCs w:val="26"/>
          <w:lang w:val="uk-UA" w:eastAsia="en-GB"/>
        </w:rPr>
        <w:t xml:space="preserve">. </w:t>
      </w:r>
      <w:r>
        <w:rPr>
          <w:rFonts w:ascii="Arial" w:hAnsi="Arial" w:cs="Arial"/>
          <w:szCs w:val="26"/>
          <w:lang w:eastAsia="en-GB"/>
        </w:rPr>
        <w:t xml:space="preserve">Усередині оболонки </w:t>
      </w:r>
      <w:r>
        <w:rPr>
          <w:rFonts w:ascii="Arial" w:hAnsi="Arial" w:cs="Arial"/>
          <w:szCs w:val="26"/>
          <w:lang w:val="en-GB" w:eastAsia="en-GB"/>
        </w:rPr>
        <w:t>C</w:t>
      </w:r>
      <w:r>
        <w:rPr>
          <w:rFonts w:ascii="Arial" w:hAnsi="Arial" w:cs="Arial"/>
          <w:szCs w:val="26"/>
          <w:vertAlign w:val="subscript"/>
          <w:lang w:eastAsia="en-GB"/>
        </w:rPr>
        <w:t>3</w:t>
      </w:r>
      <w:r>
        <w:rPr>
          <w:rFonts w:ascii="Arial" w:hAnsi="Arial" w:cs="Arial"/>
          <w:szCs w:val="26"/>
          <w:lang w:val="en-GB" w:eastAsia="en-GB"/>
        </w:rPr>
        <w:t>S</w:t>
      </w:r>
      <w:r>
        <w:rPr>
          <w:rFonts w:ascii="Arial" w:hAnsi="Arial" w:cs="Arial"/>
          <w:szCs w:val="26"/>
          <w:lang w:eastAsia="en-GB"/>
        </w:rPr>
        <w:t xml:space="preserve"> починає утворюватися «внутрішній» продукт </w:t>
      </w:r>
      <w:r>
        <w:rPr>
          <w:rFonts w:ascii="Arial" w:hAnsi="Arial" w:cs="Arial"/>
          <w:szCs w:val="26"/>
          <w:lang w:val="en-GB" w:eastAsia="en-GB"/>
        </w:rPr>
        <w:t>C</w:t>
      </w:r>
      <w:r>
        <w:rPr>
          <w:rFonts w:ascii="Arial" w:hAnsi="Arial" w:cs="Arial"/>
          <w:szCs w:val="26"/>
          <w:lang w:eastAsia="en-GB"/>
        </w:rPr>
        <w:t>-</w:t>
      </w:r>
      <w:r>
        <w:rPr>
          <w:rFonts w:ascii="Arial" w:hAnsi="Arial" w:cs="Arial"/>
          <w:szCs w:val="26"/>
          <w:lang w:val="en-GB" w:eastAsia="en-GB"/>
        </w:rPr>
        <w:t>S</w:t>
      </w:r>
      <w:r>
        <w:rPr>
          <w:rFonts w:ascii="Arial" w:hAnsi="Arial" w:cs="Arial"/>
          <w:szCs w:val="26"/>
          <w:lang w:eastAsia="en-GB"/>
        </w:rPr>
        <w:t>-</w:t>
      </w:r>
      <w:r>
        <w:rPr>
          <w:rFonts w:ascii="Arial" w:hAnsi="Arial" w:cs="Arial"/>
          <w:szCs w:val="26"/>
          <w:lang w:val="en-GB" w:eastAsia="en-GB"/>
        </w:rPr>
        <w:t>H</w:t>
      </w:r>
      <w:r>
        <w:rPr>
          <w:rFonts w:ascii="Arial" w:hAnsi="Arial" w:cs="Arial"/>
          <w:szCs w:val="26"/>
          <w:lang w:eastAsia="en-GB"/>
        </w:rPr>
        <w:t>;</w:t>
      </w:r>
    </w:p>
    <w:p w:rsidR="002774FA" w:rsidRDefault="002774FA" w:rsidP="002774FA">
      <w:pPr>
        <w:spacing w:line="288" w:lineRule="auto"/>
        <w:ind w:firstLine="709"/>
        <w:jc w:val="both"/>
        <w:rPr>
          <w:rFonts w:ascii="Arial" w:hAnsi="Arial" w:cs="Arial"/>
          <w:szCs w:val="26"/>
          <w:lang w:eastAsia="en-GB"/>
        </w:rPr>
      </w:pPr>
      <w:r>
        <w:rPr>
          <w:rFonts w:ascii="Arial" w:hAnsi="Arial" w:cs="Arial"/>
          <w:szCs w:val="26"/>
          <w:lang w:val="uk-UA" w:eastAsia="en-GB"/>
        </w:rPr>
        <w:t>4</w:t>
      </w:r>
      <w:r>
        <w:rPr>
          <w:rFonts w:ascii="Arial" w:hAnsi="Arial" w:cs="Arial"/>
          <w:szCs w:val="26"/>
          <w:lang w:eastAsia="en-GB"/>
        </w:rPr>
        <w:t xml:space="preserve">) </w:t>
      </w:r>
      <w:r w:rsidR="00802513">
        <w:rPr>
          <w:rFonts w:ascii="Arial" w:hAnsi="Arial" w:cs="Arial"/>
          <w:szCs w:val="26"/>
          <w:lang w:val="uk-UA" w:eastAsia="en-GB"/>
        </w:rPr>
        <w:t xml:space="preserve">на </w:t>
      </w:r>
      <w:r>
        <w:rPr>
          <w:rFonts w:ascii="Arial" w:hAnsi="Arial" w:cs="Arial"/>
          <w:szCs w:val="26"/>
          <w:lang w:eastAsia="en-GB"/>
        </w:rPr>
        <w:t>1</w:t>
      </w:r>
      <w:r w:rsidR="00F13653">
        <w:rPr>
          <w:rFonts w:ascii="Arial" w:hAnsi="Arial" w:cs="Arial"/>
          <w:szCs w:val="26"/>
          <w:lang w:val="uk-UA" w:eastAsia="en-GB"/>
        </w:rPr>
        <w:t>…</w:t>
      </w:r>
      <w:r>
        <w:rPr>
          <w:rFonts w:ascii="Arial" w:hAnsi="Arial" w:cs="Arial"/>
          <w:szCs w:val="26"/>
          <w:lang w:eastAsia="en-GB"/>
        </w:rPr>
        <w:t>3 добу</w:t>
      </w:r>
      <w:r>
        <w:rPr>
          <w:rFonts w:ascii="Arial" w:hAnsi="Arial" w:cs="Arial"/>
          <w:szCs w:val="26"/>
          <w:lang w:val="uk-UA" w:eastAsia="en-GB"/>
        </w:rPr>
        <w:t xml:space="preserve"> - </w:t>
      </w:r>
      <w:r>
        <w:rPr>
          <w:rFonts w:ascii="Arial" w:hAnsi="Arial" w:cs="Arial"/>
          <w:szCs w:val="26"/>
          <w:lang w:val="en-GB" w:eastAsia="en-GB"/>
        </w:rPr>
        <w:t>C</w:t>
      </w:r>
      <w:r>
        <w:rPr>
          <w:rFonts w:ascii="Arial" w:hAnsi="Arial" w:cs="Arial"/>
          <w:szCs w:val="26"/>
          <w:vertAlign w:val="subscript"/>
          <w:lang w:eastAsia="en-GB"/>
        </w:rPr>
        <w:t>3</w:t>
      </w:r>
      <w:r>
        <w:rPr>
          <w:rFonts w:ascii="Arial" w:hAnsi="Arial" w:cs="Arial"/>
          <w:szCs w:val="26"/>
          <w:lang w:val="en-GB" w:eastAsia="en-GB"/>
        </w:rPr>
        <w:t>A</w:t>
      </w:r>
      <w:r>
        <w:rPr>
          <w:rFonts w:ascii="Arial" w:hAnsi="Arial" w:cs="Arial"/>
          <w:szCs w:val="26"/>
          <w:lang w:eastAsia="en-GB"/>
        </w:rPr>
        <w:t xml:space="preserve"> реагує з </w:t>
      </w:r>
      <w:r>
        <w:rPr>
          <w:rFonts w:ascii="Arial" w:hAnsi="Arial" w:cs="Arial"/>
          <w:szCs w:val="26"/>
          <w:lang w:val="en-GB" w:eastAsia="en-GB"/>
        </w:rPr>
        <w:t>AFt</w:t>
      </w:r>
      <w:r>
        <w:rPr>
          <w:rFonts w:ascii="Arial" w:hAnsi="Arial" w:cs="Arial"/>
          <w:szCs w:val="26"/>
          <w:lang w:eastAsia="en-GB"/>
        </w:rPr>
        <w:t xml:space="preserve"> усередині оболонки, утворюючи</w:t>
      </w:r>
      <w:r>
        <w:rPr>
          <w:rFonts w:ascii="Arial" w:hAnsi="Arial" w:cs="Arial"/>
          <w:szCs w:val="26"/>
          <w:lang w:val="uk-UA" w:eastAsia="en-GB"/>
        </w:rPr>
        <w:t xml:space="preserve"> </w:t>
      </w:r>
      <w:r>
        <w:rPr>
          <w:rFonts w:ascii="Arial" w:hAnsi="Arial" w:cs="Arial"/>
          <w:szCs w:val="26"/>
          <w:lang w:eastAsia="en-GB"/>
        </w:rPr>
        <w:t>гексагональні пла</w:t>
      </w:r>
      <w:r>
        <w:rPr>
          <w:rFonts w:ascii="Arial" w:hAnsi="Arial" w:cs="Arial"/>
          <w:szCs w:val="26"/>
          <w:lang w:val="uk-UA" w:eastAsia="en-GB"/>
        </w:rPr>
        <w:t>с</w:t>
      </w:r>
      <w:r>
        <w:rPr>
          <w:rFonts w:ascii="Arial" w:hAnsi="Arial" w:cs="Arial"/>
          <w:szCs w:val="26"/>
          <w:lang w:eastAsia="en-GB"/>
        </w:rPr>
        <w:t>т</w:t>
      </w:r>
      <w:r>
        <w:rPr>
          <w:rFonts w:ascii="Arial" w:hAnsi="Arial" w:cs="Arial"/>
          <w:szCs w:val="26"/>
          <w:lang w:val="uk-UA" w:eastAsia="en-GB"/>
        </w:rPr>
        <w:t>ин</w:t>
      </w:r>
      <w:r>
        <w:rPr>
          <w:rFonts w:ascii="Arial" w:hAnsi="Arial" w:cs="Arial"/>
          <w:szCs w:val="26"/>
          <w:lang w:eastAsia="en-GB"/>
        </w:rPr>
        <w:t xml:space="preserve">ки </w:t>
      </w:r>
      <w:r>
        <w:rPr>
          <w:rFonts w:ascii="Arial" w:hAnsi="Arial" w:cs="Arial"/>
          <w:szCs w:val="26"/>
          <w:lang w:val="en-GB" w:eastAsia="en-GB"/>
        </w:rPr>
        <w:t>AFm</w:t>
      </w:r>
      <w:r>
        <w:rPr>
          <w:rFonts w:ascii="Arial" w:hAnsi="Arial" w:cs="Arial"/>
          <w:szCs w:val="26"/>
          <w:lang w:eastAsia="en-GB"/>
        </w:rPr>
        <w:t xml:space="preserve">-фази. </w:t>
      </w:r>
      <w:r>
        <w:rPr>
          <w:rFonts w:ascii="Arial" w:hAnsi="Arial" w:cs="Arial"/>
          <w:szCs w:val="26"/>
          <w:lang w:val="uk-UA" w:eastAsia="en-GB"/>
        </w:rPr>
        <w:t xml:space="preserve">Утворення </w:t>
      </w:r>
      <w:r>
        <w:rPr>
          <w:rFonts w:ascii="Arial" w:hAnsi="Arial" w:cs="Arial"/>
          <w:szCs w:val="26"/>
          <w:lang w:eastAsia="en-GB"/>
        </w:rPr>
        <w:t xml:space="preserve">«внутрішнього» продукту зменшує </w:t>
      </w:r>
      <w:r>
        <w:rPr>
          <w:rFonts w:ascii="Arial" w:hAnsi="Arial" w:cs="Arial"/>
          <w:szCs w:val="26"/>
          <w:lang w:val="uk-UA" w:eastAsia="en-GB"/>
        </w:rPr>
        <w:t>розділення</w:t>
      </w:r>
      <w:r>
        <w:rPr>
          <w:rFonts w:ascii="Arial" w:hAnsi="Arial" w:cs="Arial"/>
          <w:szCs w:val="26"/>
          <w:lang w:eastAsia="en-GB"/>
        </w:rPr>
        <w:t xml:space="preserve"> негідратованого зерна та гідратованої оболонки;</w:t>
      </w:r>
    </w:p>
    <w:p w:rsidR="002774FA" w:rsidRDefault="002774FA" w:rsidP="002774FA">
      <w:pPr>
        <w:spacing w:line="288" w:lineRule="auto"/>
        <w:ind w:firstLine="709"/>
        <w:jc w:val="both"/>
        <w:rPr>
          <w:rFonts w:ascii="Arial" w:hAnsi="Arial" w:cs="Arial"/>
          <w:szCs w:val="26"/>
          <w:lang w:eastAsia="en-GB"/>
        </w:rPr>
      </w:pPr>
      <w:r>
        <w:rPr>
          <w:rFonts w:ascii="Arial" w:hAnsi="Arial" w:cs="Arial"/>
          <w:szCs w:val="26"/>
          <w:lang w:val="uk-UA" w:eastAsia="en-GB"/>
        </w:rPr>
        <w:t>5</w:t>
      </w:r>
      <w:r>
        <w:rPr>
          <w:rFonts w:ascii="Arial" w:hAnsi="Arial" w:cs="Arial"/>
          <w:szCs w:val="26"/>
          <w:lang w:eastAsia="en-GB"/>
        </w:rPr>
        <w:t xml:space="preserve">) </w:t>
      </w:r>
      <w:r w:rsidR="00802513">
        <w:rPr>
          <w:rFonts w:ascii="Arial" w:hAnsi="Arial" w:cs="Arial"/>
          <w:szCs w:val="26"/>
          <w:lang w:val="uk-UA" w:eastAsia="en-GB"/>
        </w:rPr>
        <w:t xml:space="preserve">на </w:t>
      </w:r>
      <w:r>
        <w:rPr>
          <w:rFonts w:ascii="Arial" w:hAnsi="Arial" w:cs="Arial"/>
          <w:szCs w:val="26"/>
          <w:lang w:eastAsia="en-GB"/>
        </w:rPr>
        <w:t>14 д</w:t>
      </w:r>
      <w:r w:rsidR="00802513">
        <w:rPr>
          <w:rFonts w:ascii="Arial" w:hAnsi="Arial" w:cs="Arial"/>
          <w:szCs w:val="26"/>
          <w:lang w:val="uk-UA" w:eastAsia="en-GB"/>
        </w:rPr>
        <w:t>о</w:t>
      </w:r>
      <w:r>
        <w:rPr>
          <w:rFonts w:ascii="Arial" w:hAnsi="Arial" w:cs="Arial"/>
          <w:szCs w:val="26"/>
          <w:lang w:eastAsia="en-GB"/>
        </w:rPr>
        <w:t>б</w:t>
      </w:r>
      <w:r w:rsidR="00802513">
        <w:rPr>
          <w:rFonts w:ascii="Arial" w:hAnsi="Arial" w:cs="Arial"/>
          <w:szCs w:val="26"/>
          <w:lang w:val="uk-UA" w:eastAsia="en-GB"/>
        </w:rPr>
        <w:t>у</w:t>
      </w:r>
      <w:r>
        <w:rPr>
          <w:rFonts w:ascii="Arial" w:hAnsi="Arial" w:cs="Arial"/>
          <w:szCs w:val="26"/>
          <w:lang w:val="uk-UA" w:eastAsia="en-GB"/>
        </w:rPr>
        <w:t xml:space="preserve"> -</w:t>
      </w:r>
      <w:r>
        <w:rPr>
          <w:rFonts w:ascii="Arial" w:hAnsi="Arial" w:cs="Arial"/>
          <w:szCs w:val="26"/>
          <w:lang w:eastAsia="en-GB"/>
        </w:rPr>
        <w:t xml:space="preserve"> утвор</w:t>
      </w:r>
      <w:r w:rsidR="00802513">
        <w:rPr>
          <w:rFonts w:ascii="Arial" w:hAnsi="Arial" w:cs="Arial"/>
          <w:szCs w:val="26"/>
          <w:lang w:val="uk-UA" w:eastAsia="en-GB"/>
        </w:rPr>
        <w:t>юєть</w:t>
      </w:r>
      <w:r>
        <w:rPr>
          <w:rFonts w:ascii="Arial" w:hAnsi="Arial" w:cs="Arial"/>
          <w:szCs w:val="26"/>
          <w:lang w:eastAsia="en-GB"/>
        </w:rPr>
        <w:t xml:space="preserve">ся достатньо «внутрішнього» продукту </w:t>
      </w:r>
      <w:r>
        <w:rPr>
          <w:rFonts w:ascii="Arial" w:hAnsi="Arial" w:cs="Arial"/>
          <w:szCs w:val="26"/>
          <w:lang w:val="en-GB" w:eastAsia="en-GB"/>
        </w:rPr>
        <w:t>C</w:t>
      </w:r>
      <w:r>
        <w:rPr>
          <w:rFonts w:ascii="Arial" w:hAnsi="Arial" w:cs="Arial"/>
          <w:szCs w:val="26"/>
          <w:lang w:eastAsia="en-GB"/>
        </w:rPr>
        <w:t>-</w:t>
      </w:r>
      <w:r>
        <w:rPr>
          <w:rFonts w:ascii="Arial" w:hAnsi="Arial" w:cs="Arial"/>
          <w:szCs w:val="26"/>
          <w:lang w:val="en-GB" w:eastAsia="en-GB"/>
        </w:rPr>
        <w:t>S</w:t>
      </w:r>
      <w:r>
        <w:rPr>
          <w:rFonts w:ascii="Arial" w:hAnsi="Arial" w:cs="Arial"/>
          <w:szCs w:val="26"/>
          <w:lang w:eastAsia="en-GB"/>
        </w:rPr>
        <w:t>-</w:t>
      </w:r>
      <w:r>
        <w:rPr>
          <w:rFonts w:ascii="Arial" w:hAnsi="Arial" w:cs="Arial"/>
          <w:szCs w:val="26"/>
          <w:lang w:val="en-GB" w:eastAsia="en-GB"/>
        </w:rPr>
        <w:t>H</w:t>
      </w:r>
      <w:r>
        <w:rPr>
          <w:rFonts w:ascii="Arial" w:hAnsi="Arial" w:cs="Arial"/>
          <w:szCs w:val="26"/>
          <w:lang w:eastAsia="en-GB"/>
        </w:rPr>
        <w:t>, щоб заповнити простір між зерном і оболонкою.</w:t>
      </w:r>
    </w:p>
    <w:p w:rsidR="002774FA" w:rsidRDefault="002774FA" w:rsidP="002774FA">
      <w:pPr>
        <w:spacing w:line="288" w:lineRule="auto"/>
        <w:ind w:firstLine="851"/>
        <w:jc w:val="both"/>
        <w:rPr>
          <w:rFonts w:ascii="Arial" w:hAnsi="Arial" w:cs="Arial"/>
          <w:sz w:val="26"/>
          <w:szCs w:val="26"/>
          <w:lang w:val="uk-UA"/>
        </w:rPr>
      </w:pPr>
      <w:r>
        <w:rPr>
          <w:rFonts w:ascii="Arial" w:hAnsi="Arial" w:cs="Arial"/>
          <w:sz w:val="26"/>
          <w:szCs w:val="26"/>
          <w:lang w:val="uk-UA"/>
        </w:rPr>
        <w:t xml:space="preserve">Знання кристалохімії та кристалографії також є необхідними для направленого синтезу штучного каменю з наперед заданими властивостями.  </w:t>
      </w:r>
    </w:p>
    <w:p w:rsidR="002774FA" w:rsidRDefault="002774FA" w:rsidP="002774FA">
      <w:pPr>
        <w:spacing w:line="288" w:lineRule="auto"/>
        <w:ind w:firstLine="851"/>
        <w:jc w:val="both"/>
        <w:rPr>
          <w:rFonts w:ascii="Arial" w:hAnsi="Arial" w:cs="Arial"/>
          <w:sz w:val="26"/>
          <w:szCs w:val="26"/>
          <w:lang w:val="uk-UA"/>
        </w:rPr>
      </w:pPr>
      <w:r>
        <w:rPr>
          <w:rFonts w:ascii="Arial" w:hAnsi="Arial" w:cs="Arial"/>
          <w:sz w:val="26"/>
          <w:szCs w:val="26"/>
          <w:lang w:val="uk-UA"/>
        </w:rPr>
        <w:t xml:space="preserve">Згідно багаторічних досліджень українських та зарубіжних вчених (Я. Ямбор, В.В.Тімашев, Х.С. Мамедов, К.К.Пушкарьова) синтез міцності штучного каменю в значній мірі визначається кристалохімічним фактором, зокрема ступенем кристалохімічної подібності новоутворень. Цей принцип також може бути покладений в основу отримання жаростійких цементів та бетонів. Так, наприклад, отримання ефективних жаростійких композиційних матеріалів на основі в’яжучих систем гідратаційного твердіння пов’язане з необхідністю вивчення оптимальних умов для утворення кристалохімічноподібних речовин на різних стадіях виготовлення штучного конгломерату і зумовлене визначенням основних закономірностей процесів дегідратації гідратних фаз, їх перекристалізації та можливого зрощення при формуванні структури жаростійкого каменю. </w:t>
      </w:r>
    </w:p>
    <w:p w:rsidR="002774FA" w:rsidRDefault="002774FA" w:rsidP="002774FA">
      <w:pPr>
        <w:spacing w:line="288" w:lineRule="auto"/>
        <w:ind w:firstLine="851"/>
        <w:jc w:val="both"/>
        <w:rPr>
          <w:rFonts w:ascii="Arial" w:hAnsi="Arial" w:cs="Arial"/>
          <w:sz w:val="26"/>
          <w:szCs w:val="26"/>
          <w:lang w:val="uk-UA"/>
        </w:rPr>
      </w:pPr>
      <w:r>
        <w:rPr>
          <w:rFonts w:ascii="Arial" w:hAnsi="Arial" w:cs="Arial"/>
          <w:sz w:val="26"/>
          <w:szCs w:val="26"/>
          <w:lang w:val="uk-UA"/>
        </w:rPr>
        <w:t>Саме базові закони кристалохімії та кристалографії дозволили запропонувати принципово новий підхід до оцінки якості структури жаростйкого каменю, який враховує ступінь кристалохімічної подібності новоутворень на різних стадіях формування штучного каменю в широкому діапазоні температур.  Для кількісної оцінки змінення стану структури каменю при дії високих температур були введені нові величини: критерій кристалохімічної подібності продуктів гідратації і дегідратації та коефіцієнт ступеня деструкції.</w:t>
      </w:r>
    </w:p>
    <w:p w:rsidR="002774FA" w:rsidRDefault="002774FA" w:rsidP="002774FA">
      <w:pPr>
        <w:spacing w:line="288" w:lineRule="auto"/>
        <w:ind w:firstLine="851"/>
        <w:jc w:val="both"/>
        <w:rPr>
          <w:rFonts w:ascii="Arial" w:hAnsi="Arial" w:cs="Arial"/>
          <w:sz w:val="26"/>
          <w:szCs w:val="26"/>
          <w:lang w:val="uk-UA"/>
        </w:rPr>
      </w:pPr>
      <w:r>
        <w:rPr>
          <w:rFonts w:ascii="Arial" w:hAnsi="Arial" w:cs="Arial"/>
          <w:sz w:val="26"/>
          <w:szCs w:val="26"/>
          <w:lang w:val="uk-UA"/>
        </w:rPr>
        <w:t xml:space="preserve">Оцінка ступеня структурної відповідності продуктів гідратації та дегідратації можлива за допомогою кристалографічного критерію подібності, розрахунок якого базується на припущенні, що зрощення кристалів іде за схемою Руайє-Фріделя вздовж плоских сіток, що ідентичні за формою і приблизно рівні за розмірами.  </w:t>
      </w:r>
    </w:p>
    <w:p w:rsidR="002774FA" w:rsidRDefault="002774FA" w:rsidP="002774FA">
      <w:pPr>
        <w:spacing w:line="288" w:lineRule="auto"/>
        <w:ind w:firstLine="851"/>
        <w:jc w:val="both"/>
        <w:rPr>
          <w:rFonts w:ascii="Arial" w:hAnsi="Arial" w:cs="Arial"/>
          <w:sz w:val="26"/>
          <w:szCs w:val="26"/>
          <w:lang w:val="uk-UA"/>
        </w:rPr>
      </w:pPr>
      <w:r>
        <w:rPr>
          <w:rFonts w:ascii="Arial" w:hAnsi="Arial" w:cs="Arial"/>
          <w:sz w:val="26"/>
          <w:szCs w:val="26"/>
          <w:lang w:val="uk-UA"/>
        </w:rPr>
        <w:t>Названі величини доцільно також використовувати  для теоретичного обґрунтування та практичного отримання ефективних жаростійких матеріалів</w:t>
      </w:r>
      <w:r w:rsidR="00802513">
        <w:rPr>
          <w:rFonts w:ascii="Arial" w:hAnsi="Arial" w:cs="Arial"/>
          <w:sz w:val="26"/>
          <w:szCs w:val="26"/>
          <w:lang w:val="uk-UA"/>
        </w:rPr>
        <w:t xml:space="preserve"> на основі в’яжучих речовин гідратаційного твердіння</w:t>
      </w:r>
      <w:r>
        <w:rPr>
          <w:rFonts w:ascii="Arial" w:hAnsi="Arial" w:cs="Arial"/>
          <w:sz w:val="26"/>
          <w:szCs w:val="26"/>
          <w:lang w:val="uk-UA"/>
        </w:rPr>
        <w:t>.</w:t>
      </w:r>
    </w:p>
    <w:p w:rsidR="002774FA" w:rsidRDefault="002774FA" w:rsidP="002774FA">
      <w:pPr>
        <w:pStyle w:val="a5"/>
        <w:spacing w:line="276" w:lineRule="auto"/>
        <w:rPr>
          <w:rFonts w:ascii="Arial" w:hAnsi="Arial" w:cs="Arial"/>
          <w:bCs/>
          <w:sz w:val="24"/>
          <w:szCs w:val="26"/>
        </w:rPr>
      </w:pPr>
    </w:p>
    <w:p w:rsidR="00802513" w:rsidRDefault="00802513" w:rsidP="002774FA">
      <w:pPr>
        <w:pStyle w:val="a5"/>
        <w:spacing w:line="276" w:lineRule="auto"/>
        <w:rPr>
          <w:rFonts w:ascii="Arial" w:hAnsi="Arial" w:cs="Arial"/>
          <w:bCs/>
          <w:sz w:val="24"/>
          <w:szCs w:val="26"/>
        </w:rPr>
      </w:pPr>
    </w:p>
    <w:p w:rsidR="002774FA" w:rsidRDefault="002774FA" w:rsidP="002774FA">
      <w:pPr>
        <w:pStyle w:val="a5"/>
        <w:spacing w:line="276" w:lineRule="auto"/>
        <w:rPr>
          <w:rFonts w:ascii="Arial" w:hAnsi="Arial" w:cs="Arial"/>
          <w:bCs/>
          <w:sz w:val="24"/>
          <w:szCs w:val="26"/>
          <w:lang w:val="ru-RU"/>
        </w:rPr>
      </w:pPr>
      <w:r>
        <w:rPr>
          <w:rFonts w:ascii="Arial" w:hAnsi="Arial" w:cs="Arial"/>
          <w:bCs/>
          <w:sz w:val="24"/>
          <w:szCs w:val="26"/>
        </w:rPr>
        <w:t xml:space="preserve">Запитання </w:t>
      </w:r>
      <w:r>
        <w:rPr>
          <w:rFonts w:ascii="Arial" w:hAnsi="Arial" w:cs="Arial"/>
          <w:bCs/>
          <w:sz w:val="24"/>
          <w:szCs w:val="26"/>
          <w:lang w:val="ru-RU"/>
        </w:rPr>
        <w:t>для самоконтролю</w:t>
      </w:r>
    </w:p>
    <w:p w:rsidR="002774FA" w:rsidRDefault="002774FA" w:rsidP="002774FA">
      <w:pPr>
        <w:pStyle w:val="a5"/>
        <w:spacing w:line="276" w:lineRule="auto"/>
        <w:rPr>
          <w:rFonts w:ascii="Arial" w:hAnsi="Arial" w:cs="Arial"/>
          <w:bCs/>
          <w:caps/>
          <w:sz w:val="24"/>
          <w:szCs w:val="26"/>
          <w:lang w:val="ru-RU"/>
        </w:rPr>
      </w:pPr>
    </w:p>
    <w:p w:rsidR="002774FA" w:rsidRDefault="002774FA" w:rsidP="002774FA">
      <w:pPr>
        <w:spacing w:line="288" w:lineRule="auto"/>
        <w:rPr>
          <w:rFonts w:ascii="Arial" w:hAnsi="Arial" w:cs="Arial"/>
          <w:lang w:val="uk-UA"/>
        </w:rPr>
      </w:pPr>
      <w:r>
        <w:rPr>
          <w:rFonts w:ascii="Arial" w:hAnsi="Arial" w:cs="Arial"/>
          <w:lang w:val="uk-UA"/>
        </w:rPr>
        <w:t>1. Назвати основні стадії структуроутворення в бетоні.</w:t>
      </w:r>
    </w:p>
    <w:p w:rsidR="002774FA" w:rsidRDefault="002774FA" w:rsidP="002774FA">
      <w:pPr>
        <w:spacing w:line="288" w:lineRule="auto"/>
        <w:rPr>
          <w:rFonts w:ascii="Arial" w:hAnsi="Arial" w:cs="Arial"/>
          <w:lang w:val="uk-UA"/>
        </w:rPr>
      </w:pPr>
      <w:r>
        <w:rPr>
          <w:rFonts w:ascii="Arial" w:hAnsi="Arial" w:cs="Arial"/>
          <w:lang w:val="uk-UA"/>
        </w:rPr>
        <w:t>2. Що таке синтез міцно</w:t>
      </w:r>
      <w:r w:rsidR="00802513">
        <w:rPr>
          <w:rFonts w:ascii="Arial" w:hAnsi="Arial" w:cs="Arial"/>
          <w:lang w:val="uk-UA"/>
        </w:rPr>
        <w:t>с</w:t>
      </w:r>
      <w:r>
        <w:rPr>
          <w:rFonts w:ascii="Arial" w:hAnsi="Arial" w:cs="Arial"/>
          <w:lang w:val="uk-UA"/>
        </w:rPr>
        <w:t>ті бетону?</w:t>
      </w:r>
      <w:r w:rsidR="00802513">
        <w:rPr>
          <w:rFonts w:ascii="Arial" w:hAnsi="Arial" w:cs="Arial"/>
          <w:lang w:val="uk-UA"/>
        </w:rPr>
        <w:t xml:space="preserve"> </w:t>
      </w:r>
      <w:r>
        <w:rPr>
          <w:rFonts w:ascii="Arial" w:hAnsi="Arial" w:cs="Arial"/>
          <w:lang w:val="uk-UA"/>
        </w:rPr>
        <w:t xml:space="preserve"> Які фактори сприяють нарощуванню міцності у часі?</w:t>
      </w:r>
    </w:p>
    <w:p w:rsidR="002774FA" w:rsidRDefault="002774FA" w:rsidP="002774FA">
      <w:pPr>
        <w:spacing w:line="288" w:lineRule="auto"/>
        <w:rPr>
          <w:rFonts w:ascii="Arial" w:hAnsi="Arial" w:cs="Arial"/>
          <w:lang w:val="uk-UA"/>
        </w:rPr>
      </w:pPr>
      <w:r>
        <w:rPr>
          <w:rFonts w:ascii="Arial" w:hAnsi="Arial" w:cs="Arial"/>
          <w:lang w:val="uk-UA"/>
        </w:rPr>
        <w:t>3. Що  таке кристалохімічна подібність новоутворень?</w:t>
      </w:r>
    </w:p>
    <w:p w:rsidR="002774FA" w:rsidRDefault="002774FA" w:rsidP="002774FA">
      <w:pPr>
        <w:spacing w:line="288" w:lineRule="auto"/>
        <w:rPr>
          <w:rFonts w:ascii="Arial" w:hAnsi="Arial" w:cs="Arial"/>
          <w:lang w:val="uk-UA"/>
        </w:rPr>
      </w:pPr>
      <w:r>
        <w:rPr>
          <w:rFonts w:ascii="Arial" w:hAnsi="Arial" w:cs="Arial"/>
          <w:lang w:val="uk-UA"/>
        </w:rPr>
        <w:t>4. Сформулюйте пра</w:t>
      </w:r>
      <w:r w:rsidR="00802513">
        <w:rPr>
          <w:rFonts w:ascii="Arial" w:hAnsi="Arial" w:cs="Arial"/>
          <w:lang w:val="uk-UA"/>
        </w:rPr>
        <w:t>в</w:t>
      </w:r>
      <w:r>
        <w:rPr>
          <w:rFonts w:ascii="Arial" w:hAnsi="Arial" w:cs="Arial"/>
          <w:lang w:val="uk-UA"/>
        </w:rPr>
        <w:t>ило Руайє-Фріделя.</w:t>
      </w:r>
    </w:p>
    <w:p w:rsidR="002774FA" w:rsidRDefault="002774FA" w:rsidP="002774FA">
      <w:pPr>
        <w:pStyle w:val="12"/>
        <w:spacing w:line="288" w:lineRule="auto"/>
        <w:ind w:firstLine="680"/>
        <w:jc w:val="both"/>
        <w:rPr>
          <w:rFonts w:ascii="Arial" w:hAnsi="Arial" w:cs="Arial"/>
          <w:spacing w:val="-6"/>
          <w:sz w:val="24"/>
          <w:szCs w:val="26"/>
          <w:lang w:val="uk-UA"/>
        </w:rPr>
      </w:pPr>
    </w:p>
    <w:p w:rsidR="002774FA" w:rsidRDefault="002774FA" w:rsidP="002774FA">
      <w:pPr>
        <w:pStyle w:val="12"/>
        <w:spacing w:line="288" w:lineRule="auto"/>
        <w:ind w:firstLine="680"/>
        <w:jc w:val="both"/>
        <w:rPr>
          <w:rFonts w:ascii="Arial" w:hAnsi="Arial" w:cs="Arial"/>
          <w:spacing w:val="-6"/>
          <w:sz w:val="24"/>
          <w:szCs w:val="26"/>
          <w:lang w:val="uk-UA"/>
        </w:rPr>
      </w:pPr>
      <w:r>
        <w:rPr>
          <w:rFonts w:ascii="Arial" w:hAnsi="Arial" w:cs="Arial"/>
          <w:spacing w:val="-6"/>
          <w:kern w:val="2"/>
          <w:szCs w:val="26"/>
          <w:lang w:val="uk-UA"/>
        </w:rPr>
        <w:br w:type="page"/>
      </w:r>
    </w:p>
    <w:p w:rsidR="002774FA" w:rsidRDefault="002774FA" w:rsidP="002774FA">
      <w:pPr>
        <w:spacing w:line="288" w:lineRule="auto"/>
        <w:jc w:val="center"/>
        <w:rPr>
          <w:rFonts w:ascii="Arial" w:hAnsi="Arial" w:cs="Arial"/>
          <w:b/>
          <w:bCs/>
          <w:spacing w:val="-6"/>
          <w:lang w:val="uk-UA"/>
        </w:rPr>
      </w:pPr>
      <w:r>
        <w:rPr>
          <w:rFonts w:ascii="Arial" w:hAnsi="Arial" w:cs="Arial"/>
          <w:b/>
          <w:bCs/>
          <w:spacing w:val="-6"/>
          <w:lang w:val="uk-UA"/>
        </w:rPr>
        <w:t>СПИСОК ЛІТЕРАТУРИ</w:t>
      </w:r>
    </w:p>
    <w:p w:rsidR="002774FA" w:rsidRDefault="002774FA" w:rsidP="002774FA">
      <w:pPr>
        <w:spacing w:line="288" w:lineRule="auto"/>
        <w:jc w:val="center"/>
        <w:rPr>
          <w:rFonts w:ascii="Arial" w:hAnsi="Arial" w:cs="Arial"/>
          <w:b/>
          <w:bCs/>
          <w:spacing w:val="-6"/>
          <w:lang w:val="uk-UA"/>
        </w:rPr>
      </w:pPr>
    </w:p>
    <w:p w:rsidR="002774FA" w:rsidRDefault="002774FA" w:rsidP="002774FA">
      <w:pPr>
        <w:spacing w:line="288" w:lineRule="auto"/>
        <w:ind w:firstLine="567"/>
        <w:jc w:val="both"/>
        <w:rPr>
          <w:rFonts w:ascii="Arial" w:hAnsi="Arial" w:cs="Arial"/>
          <w:spacing w:val="-6"/>
          <w:szCs w:val="26"/>
          <w:lang w:val="uk-UA"/>
        </w:rPr>
      </w:pPr>
      <w:r>
        <w:rPr>
          <w:rFonts w:ascii="Arial" w:hAnsi="Arial" w:cs="Arial"/>
          <w:spacing w:val="-6"/>
          <w:szCs w:val="26"/>
          <w:lang w:val="uk-UA"/>
        </w:rPr>
        <w:t>1. Смиренская В.Н. Химическая технология вяжущих материалов / В.Н. Смиренская, С.А. Антипина.– Томск: Изд. ТПУ, 2009. – 200 с.</w:t>
      </w:r>
    </w:p>
    <w:p w:rsidR="002774FA" w:rsidRDefault="002774FA" w:rsidP="002774FA">
      <w:pPr>
        <w:spacing w:line="288" w:lineRule="auto"/>
        <w:ind w:firstLine="567"/>
        <w:jc w:val="both"/>
        <w:rPr>
          <w:rFonts w:ascii="Arial" w:hAnsi="Arial" w:cs="Arial"/>
          <w:spacing w:val="-6"/>
          <w:szCs w:val="26"/>
          <w:lang w:val="uk-UA"/>
        </w:rPr>
      </w:pPr>
      <w:r>
        <w:rPr>
          <w:rFonts w:ascii="Arial" w:hAnsi="Arial" w:cs="Arial"/>
          <w:spacing w:val="-6"/>
          <w:szCs w:val="26"/>
          <w:lang w:val="uk-UA"/>
        </w:rPr>
        <w:t>2. Шаскольская М.П. Кристаллография: Учеб. пособие для втузов / М.П. Шаскольская. – М.: Высш.шк., 1984. – 376с.</w:t>
      </w:r>
    </w:p>
    <w:p w:rsidR="002774FA" w:rsidRDefault="002774FA" w:rsidP="002774FA">
      <w:pPr>
        <w:spacing w:line="288" w:lineRule="auto"/>
        <w:ind w:firstLine="567"/>
        <w:jc w:val="both"/>
        <w:rPr>
          <w:rFonts w:ascii="Arial" w:hAnsi="Arial" w:cs="Arial"/>
          <w:spacing w:val="-6"/>
          <w:szCs w:val="26"/>
          <w:lang w:val="uk-UA"/>
        </w:rPr>
      </w:pPr>
      <w:r>
        <w:rPr>
          <w:rFonts w:ascii="Arial" w:hAnsi="Arial" w:cs="Arial"/>
          <w:spacing w:val="-6"/>
          <w:szCs w:val="26"/>
          <w:lang w:val="uk-UA"/>
        </w:rPr>
        <w:t>3. Егоров-Тисменко Ю.К. Кристаллография и кристаллохимия: учебник / Ю.К. Егоров-Тисменко. – Под ред. Академика В.С. Урусова. – М.: КДУ, 2005. – 592с.</w:t>
      </w:r>
    </w:p>
    <w:p w:rsidR="002774FA" w:rsidRDefault="002774FA" w:rsidP="002774FA">
      <w:pPr>
        <w:spacing w:line="288" w:lineRule="auto"/>
        <w:ind w:firstLine="567"/>
        <w:jc w:val="both"/>
        <w:rPr>
          <w:rFonts w:ascii="Arial" w:hAnsi="Arial" w:cs="Arial"/>
          <w:spacing w:val="-6"/>
          <w:szCs w:val="26"/>
          <w:lang w:val="uk-UA"/>
        </w:rPr>
      </w:pPr>
      <w:r>
        <w:rPr>
          <w:rFonts w:ascii="Arial" w:hAnsi="Arial" w:cs="Arial"/>
          <w:spacing w:val="-6"/>
          <w:szCs w:val="26"/>
          <w:lang w:val="uk-UA"/>
        </w:rPr>
        <w:t>4. Торопов Н.А. Кристаллохимия цементов /Н.А.Торопов. – М.: 1956. – 271 с.</w:t>
      </w:r>
    </w:p>
    <w:p w:rsidR="002774FA" w:rsidRDefault="002774FA" w:rsidP="002774FA">
      <w:pPr>
        <w:spacing w:line="288" w:lineRule="auto"/>
        <w:ind w:firstLine="567"/>
        <w:jc w:val="both"/>
        <w:rPr>
          <w:rFonts w:ascii="Arial" w:hAnsi="Arial" w:cs="Arial"/>
          <w:spacing w:val="-6"/>
          <w:szCs w:val="26"/>
          <w:lang w:val="uk-UA"/>
        </w:rPr>
      </w:pPr>
      <w:r>
        <w:rPr>
          <w:rFonts w:ascii="Arial" w:hAnsi="Arial" w:cs="Arial"/>
          <w:spacing w:val="-6"/>
          <w:szCs w:val="26"/>
          <w:lang w:val="uk-UA"/>
        </w:rPr>
        <w:t>5. Годовиков А.А. Минералогия / А.А. Годовиков. – М.: Недра, 1975. – 519 с.</w:t>
      </w:r>
    </w:p>
    <w:p w:rsidR="002774FA" w:rsidRDefault="002774FA" w:rsidP="002774FA">
      <w:pPr>
        <w:spacing w:line="288" w:lineRule="auto"/>
        <w:ind w:firstLine="567"/>
        <w:jc w:val="both"/>
        <w:rPr>
          <w:rFonts w:ascii="Arial" w:hAnsi="Arial" w:cs="Arial"/>
          <w:spacing w:val="-6"/>
          <w:szCs w:val="26"/>
          <w:lang w:val="uk-UA"/>
        </w:rPr>
      </w:pPr>
      <w:r>
        <w:rPr>
          <w:rFonts w:ascii="Arial" w:hAnsi="Arial" w:cs="Arial"/>
          <w:spacing w:val="-6"/>
          <w:szCs w:val="26"/>
          <w:lang w:val="uk-UA"/>
        </w:rPr>
        <w:t>6. Тейлор X. Химия цемента / X.Тейлор. — М.: Мир, 1996. — 560 с.</w:t>
      </w:r>
    </w:p>
    <w:p w:rsidR="002774FA" w:rsidRDefault="002774FA" w:rsidP="002774FA">
      <w:pPr>
        <w:spacing w:line="288" w:lineRule="auto"/>
        <w:ind w:firstLine="567"/>
        <w:jc w:val="both"/>
        <w:rPr>
          <w:rFonts w:ascii="Arial" w:hAnsi="Arial" w:cs="Arial"/>
          <w:spacing w:val="-6"/>
          <w:szCs w:val="26"/>
          <w:lang w:val="uk-UA"/>
        </w:rPr>
      </w:pPr>
      <w:r>
        <w:rPr>
          <w:rFonts w:ascii="Arial" w:hAnsi="Arial" w:cs="Arial"/>
          <w:spacing w:val="-6"/>
          <w:szCs w:val="26"/>
          <w:lang w:val="uk-UA"/>
        </w:rPr>
        <w:t>7. Пчелiнцев В.О. Кристалографія, кристалохімія та мінералогія:  Навчальний посiбник. – Суми: Вид-во СумДУ,  2007. – 232 с.</w:t>
      </w:r>
    </w:p>
    <w:p w:rsidR="002774FA" w:rsidRDefault="002774FA" w:rsidP="002774FA">
      <w:pPr>
        <w:spacing w:line="288" w:lineRule="auto"/>
        <w:ind w:firstLine="567"/>
        <w:jc w:val="both"/>
        <w:rPr>
          <w:rFonts w:ascii="Arial" w:hAnsi="Arial" w:cs="Arial"/>
          <w:spacing w:val="-6"/>
          <w:szCs w:val="26"/>
          <w:lang w:val="uk-UA"/>
        </w:rPr>
      </w:pPr>
      <w:r>
        <w:rPr>
          <w:rFonts w:ascii="Arial" w:hAnsi="Arial" w:cs="Arial"/>
          <w:spacing w:val="-6"/>
          <w:szCs w:val="26"/>
          <w:lang w:val="uk-UA"/>
        </w:rPr>
        <w:t>8. Кристалографія, кристалохімія та мінералогія: підручник для студ. спеціальності 132 Матеріалознавство / Л. О. Бірюкович. – К.: КПІ ім. Ігоря Сікорського, 2018. – 234 с.</w:t>
      </w:r>
    </w:p>
    <w:p w:rsidR="002774FA" w:rsidRDefault="002774FA" w:rsidP="002774FA">
      <w:pPr>
        <w:spacing w:line="288" w:lineRule="auto"/>
        <w:ind w:firstLine="567"/>
        <w:jc w:val="both"/>
        <w:rPr>
          <w:rFonts w:ascii="Arial" w:hAnsi="Arial" w:cs="Arial"/>
          <w:spacing w:val="-6"/>
          <w:szCs w:val="26"/>
          <w:lang w:val="uk-UA"/>
        </w:rPr>
      </w:pPr>
      <w:r>
        <w:rPr>
          <w:rFonts w:ascii="Arial" w:hAnsi="Arial" w:cs="Arial"/>
          <w:spacing w:val="-6"/>
          <w:szCs w:val="26"/>
          <w:lang w:val="uk-UA"/>
        </w:rPr>
        <w:t>9. Основи кристалографії: навчальний посібник/ Укл.: І.М. Фодчук, О.О. Ткач. – Чернівці: ЧНУ, 2007 - 108с.</w:t>
      </w:r>
    </w:p>
    <w:p w:rsidR="002774FA" w:rsidRDefault="002774FA" w:rsidP="002774FA">
      <w:pPr>
        <w:spacing w:line="288" w:lineRule="auto"/>
        <w:ind w:firstLine="567"/>
        <w:jc w:val="both"/>
        <w:rPr>
          <w:rFonts w:ascii="Arial" w:hAnsi="Arial" w:cs="Arial"/>
          <w:spacing w:val="-6"/>
          <w:szCs w:val="26"/>
          <w:lang w:val="uk-UA"/>
        </w:rPr>
      </w:pPr>
      <w:r>
        <w:rPr>
          <w:rFonts w:ascii="Arial" w:hAnsi="Arial" w:cs="Arial"/>
          <w:spacing w:val="-6"/>
          <w:szCs w:val="26"/>
          <w:lang w:val="uk-UA"/>
        </w:rPr>
        <w:t xml:space="preserve">10. Кантор Б.З. Минерал рассказывает о себе. – М.: Недра, 1985. – 135с. </w:t>
      </w:r>
    </w:p>
    <w:p w:rsidR="002774FA" w:rsidRDefault="002774FA" w:rsidP="002774FA">
      <w:pPr>
        <w:spacing w:line="288" w:lineRule="auto"/>
        <w:ind w:firstLine="567"/>
        <w:jc w:val="both"/>
        <w:rPr>
          <w:rFonts w:ascii="Arial" w:hAnsi="Arial" w:cs="Arial"/>
          <w:spacing w:val="-6"/>
          <w:szCs w:val="26"/>
          <w:lang w:val="uk-UA"/>
        </w:rPr>
      </w:pPr>
      <w:r>
        <w:rPr>
          <w:rFonts w:ascii="Arial" w:hAnsi="Arial" w:cs="Arial"/>
          <w:spacing w:val="-6"/>
          <w:szCs w:val="26"/>
          <w:lang w:val="uk-UA"/>
        </w:rPr>
        <w:t xml:space="preserve">11. Черкасова Т.Ю. Основы кристаллографии и минералогии: учебное пособие; Томский политехнический университет. – Томск: Изд-во Томского Политехнического университета, 2014. – 207с. </w:t>
      </w:r>
    </w:p>
    <w:p w:rsidR="002774FA" w:rsidRDefault="002774FA" w:rsidP="002774FA">
      <w:pPr>
        <w:spacing w:line="288" w:lineRule="auto"/>
        <w:ind w:firstLine="567"/>
        <w:jc w:val="both"/>
        <w:rPr>
          <w:rFonts w:ascii="Arial" w:hAnsi="Arial" w:cs="Arial"/>
          <w:spacing w:val="-6"/>
          <w:szCs w:val="26"/>
          <w:lang w:val="uk-UA"/>
        </w:rPr>
      </w:pPr>
      <w:r>
        <w:rPr>
          <w:rFonts w:ascii="Arial" w:hAnsi="Arial" w:cs="Arial"/>
          <w:spacing w:val="-6"/>
          <w:szCs w:val="26"/>
          <w:lang w:val="uk-UA"/>
        </w:rPr>
        <w:t>12. Сараткин Д.Д. Дендритная кристаллизация. – М.: Государственное научно-техническое издательство литературы по че</w:t>
      </w:r>
      <w:r w:rsidR="00F66F83">
        <w:rPr>
          <w:rFonts w:ascii="Arial" w:hAnsi="Arial" w:cs="Arial"/>
          <w:spacing w:val="-6"/>
          <w:szCs w:val="26"/>
          <w:lang w:val="uk-UA"/>
        </w:rPr>
        <w:t>р</w:t>
      </w:r>
      <w:r>
        <w:rPr>
          <w:rFonts w:ascii="Arial" w:hAnsi="Arial" w:cs="Arial"/>
          <w:spacing w:val="-6"/>
          <w:szCs w:val="26"/>
          <w:lang w:val="uk-UA"/>
        </w:rPr>
        <w:t xml:space="preserve">ной и цветной металлургии, 1957. – 129с. </w:t>
      </w:r>
    </w:p>
    <w:p w:rsidR="002774FA" w:rsidRDefault="002774FA" w:rsidP="002774FA">
      <w:pPr>
        <w:spacing w:line="288" w:lineRule="auto"/>
        <w:ind w:firstLine="567"/>
        <w:jc w:val="both"/>
        <w:rPr>
          <w:rFonts w:ascii="Arial" w:hAnsi="Arial" w:cs="Arial"/>
          <w:spacing w:val="-6"/>
          <w:szCs w:val="26"/>
          <w:lang w:val="uk-UA"/>
        </w:rPr>
      </w:pPr>
      <w:r>
        <w:rPr>
          <w:rFonts w:ascii="Arial" w:hAnsi="Arial" w:cs="Arial"/>
          <w:spacing w:val="-6"/>
          <w:szCs w:val="26"/>
          <w:lang w:val="uk-UA"/>
        </w:rPr>
        <w:t>13. Шмитько Е.И. Химия цемента и вяжущих веществ: учебн. пособие / Е.И.Шмитько, А.В.Крылова, В.В.Шаталова; Воронеж. гос. арх.-строит. ун-т. – Воронеж, 2005.- 164 с.</w:t>
      </w:r>
    </w:p>
    <w:p w:rsidR="002774FA" w:rsidRDefault="002774FA" w:rsidP="002774FA">
      <w:pPr>
        <w:spacing w:line="288" w:lineRule="auto"/>
        <w:ind w:firstLine="567"/>
        <w:jc w:val="both"/>
        <w:rPr>
          <w:rFonts w:ascii="Arial" w:hAnsi="Arial" w:cs="Arial"/>
          <w:spacing w:val="-6"/>
          <w:szCs w:val="26"/>
          <w:lang w:val="uk-UA"/>
        </w:rPr>
      </w:pPr>
      <w:r>
        <w:rPr>
          <w:rFonts w:ascii="Arial" w:hAnsi="Arial" w:cs="Arial"/>
          <w:spacing w:val="-6"/>
          <w:szCs w:val="26"/>
          <w:lang w:val="uk-UA"/>
        </w:rPr>
        <w:t>14. Матвеева, Л. Ю. Коррозия и защита строительных материалов : учеб. пособие: в 2 ч. Ч. 1. Коррозия и защита металлических, каменных и бетонных материалов и конструкций / Л. Ю. Матвеева; СПбГАСУ. – СПб., 2017. – 99 с.</w:t>
      </w:r>
    </w:p>
    <w:p w:rsidR="002774FA" w:rsidRDefault="002774FA" w:rsidP="002774FA">
      <w:pPr>
        <w:spacing w:line="288" w:lineRule="auto"/>
        <w:ind w:firstLine="567"/>
        <w:jc w:val="both"/>
        <w:rPr>
          <w:rFonts w:ascii="Arial" w:hAnsi="Arial" w:cs="Arial"/>
          <w:spacing w:val="-6"/>
          <w:szCs w:val="26"/>
          <w:lang w:val="uk-UA"/>
        </w:rPr>
      </w:pPr>
      <w:r>
        <w:rPr>
          <w:rFonts w:ascii="Arial" w:hAnsi="Arial" w:cs="Arial"/>
          <w:spacing w:val="-6"/>
          <w:szCs w:val="26"/>
          <w:lang w:val="uk-UA"/>
        </w:rPr>
        <w:t>15. Кузнецова Т.В., Кудряшов И.В., Тимашев В.В. Физическая химия вяжущих материалов: учебн. пособие для хим.-технол. спец. вузов — М.: Высшая школа, 1989. — 384 с.</w:t>
      </w:r>
    </w:p>
    <w:p w:rsidR="002774FA" w:rsidRDefault="002774FA" w:rsidP="002774FA">
      <w:pPr>
        <w:spacing w:line="276" w:lineRule="auto"/>
        <w:ind w:firstLine="851"/>
        <w:jc w:val="both"/>
        <w:rPr>
          <w:rFonts w:ascii="Arial" w:hAnsi="Arial" w:cs="Arial"/>
          <w:color w:val="000000"/>
          <w:spacing w:val="-6"/>
          <w:szCs w:val="26"/>
        </w:rPr>
      </w:pPr>
      <w:r>
        <w:rPr>
          <w:rFonts w:ascii="Arial" w:hAnsi="Arial" w:cs="Arial"/>
          <w:color w:val="000000"/>
          <w:spacing w:val="-6"/>
          <w:szCs w:val="26"/>
        </w:rPr>
        <w:br w:type="page"/>
      </w:r>
    </w:p>
    <w:p w:rsidR="002774FA" w:rsidRDefault="002774FA" w:rsidP="002774FA">
      <w:pPr>
        <w:ind w:firstLine="720"/>
        <w:jc w:val="center"/>
        <w:rPr>
          <w:rFonts w:asciiTheme="minorHAnsi" w:hAnsiTheme="minorHAnsi" w:cstheme="minorHAnsi"/>
          <w:spacing w:val="-6"/>
          <w:szCs w:val="28"/>
        </w:rPr>
      </w:pPr>
      <w:bookmarkStart w:id="16" w:name="_Toc85993754"/>
      <w:bookmarkStart w:id="17" w:name="_Toc85993540"/>
      <w:bookmarkStart w:id="18" w:name="_Toc85993141"/>
      <w:r>
        <w:rPr>
          <w:rFonts w:asciiTheme="minorHAnsi" w:hAnsiTheme="minorHAnsi" w:cstheme="minorHAnsi"/>
          <w:spacing w:val="-6"/>
          <w:szCs w:val="28"/>
        </w:rPr>
        <w:t>Навчальне видання</w:t>
      </w:r>
      <w:bookmarkEnd w:id="16"/>
      <w:bookmarkEnd w:id="17"/>
      <w:bookmarkEnd w:id="18"/>
    </w:p>
    <w:p w:rsidR="002774FA" w:rsidRDefault="002774FA" w:rsidP="002774FA">
      <w:pPr>
        <w:tabs>
          <w:tab w:val="center" w:pos="4800"/>
          <w:tab w:val="right" w:pos="9500"/>
        </w:tabs>
        <w:spacing w:line="288" w:lineRule="auto"/>
        <w:ind w:firstLine="709"/>
        <w:jc w:val="both"/>
        <w:rPr>
          <w:rFonts w:asciiTheme="minorHAnsi" w:hAnsiTheme="minorHAnsi" w:cstheme="minorHAnsi"/>
          <w:noProof/>
          <w:spacing w:val="-6"/>
          <w:lang w:val="uk-UA"/>
        </w:rPr>
      </w:pPr>
    </w:p>
    <w:p w:rsidR="002774FA" w:rsidRDefault="002774FA" w:rsidP="002774FA">
      <w:pPr>
        <w:tabs>
          <w:tab w:val="center" w:pos="4800"/>
          <w:tab w:val="right" w:pos="9500"/>
        </w:tabs>
        <w:spacing w:line="288" w:lineRule="auto"/>
        <w:ind w:firstLine="709"/>
        <w:jc w:val="both"/>
        <w:rPr>
          <w:rFonts w:asciiTheme="minorHAnsi" w:hAnsiTheme="minorHAnsi" w:cstheme="minorHAnsi"/>
          <w:noProof/>
          <w:spacing w:val="-6"/>
          <w:lang w:val="uk-UA"/>
        </w:rPr>
      </w:pPr>
    </w:p>
    <w:p w:rsidR="002774FA" w:rsidRDefault="002774FA" w:rsidP="002774FA">
      <w:pPr>
        <w:tabs>
          <w:tab w:val="center" w:pos="4800"/>
          <w:tab w:val="right" w:pos="9500"/>
        </w:tabs>
        <w:spacing w:line="288" w:lineRule="auto"/>
        <w:ind w:firstLine="709"/>
        <w:jc w:val="both"/>
        <w:rPr>
          <w:rFonts w:asciiTheme="minorHAnsi" w:hAnsiTheme="minorHAnsi" w:cstheme="minorHAnsi"/>
          <w:noProof/>
          <w:spacing w:val="-6"/>
          <w:lang w:val="uk-UA"/>
        </w:rPr>
      </w:pPr>
    </w:p>
    <w:p w:rsidR="002774FA" w:rsidRDefault="002774FA" w:rsidP="002774FA">
      <w:pPr>
        <w:tabs>
          <w:tab w:val="center" w:pos="4800"/>
          <w:tab w:val="right" w:pos="9500"/>
        </w:tabs>
        <w:spacing w:line="288" w:lineRule="auto"/>
        <w:ind w:firstLine="709"/>
        <w:jc w:val="center"/>
        <w:rPr>
          <w:rFonts w:asciiTheme="minorHAnsi" w:hAnsiTheme="minorHAnsi" w:cstheme="minorHAnsi"/>
          <w:noProof/>
          <w:spacing w:val="-6"/>
          <w:lang w:val="uk-UA"/>
        </w:rPr>
      </w:pPr>
      <w:r>
        <w:rPr>
          <w:rFonts w:asciiTheme="minorHAnsi" w:hAnsiTheme="minorHAnsi" w:cstheme="minorHAnsi"/>
          <w:b/>
          <w:noProof/>
          <w:spacing w:val="-6"/>
          <w:lang w:val="uk-UA"/>
        </w:rPr>
        <w:t xml:space="preserve">ПУШКАРЬОВА </w:t>
      </w:r>
      <w:r>
        <w:rPr>
          <w:rFonts w:asciiTheme="minorHAnsi" w:hAnsiTheme="minorHAnsi" w:cstheme="minorHAnsi"/>
          <w:noProof/>
          <w:spacing w:val="-6"/>
          <w:lang w:val="uk-UA"/>
        </w:rPr>
        <w:t>Катерина Костянтинівна</w:t>
      </w:r>
    </w:p>
    <w:p w:rsidR="002774FA" w:rsidRDefault="002774FA" w:rsidP="002774FA">
      <w:pPr>
        <w:tabs>
          <w:tab w:val="center" w:pos="4800"/>
          <w:tab w:val="right" w:pos="9500"/>
        </w:tabs>
        <w:spacing w:line="288" w:lineRule="auto"/>
        <w:ind w:firstLine="709"/>
        <w:jc w:val="center"/>
        <w:rPr>
          <w:rFonts w:asciiTheme="minorHAnsi" w:hAnsiTheme="minorHAnsi" w:cstheme="minorHAnsi"/>
          <w:noProof/>
          <w:spacing w:val="-6"/>
          <w:lang w:val="uk-UA"/>
        </w:rPr>
      </w:pPr>
      <w:r>
        <w:rPr>
          <w:rFonts w:asciiTheme="minorHAnsi" w:hAnsiTheme="minorHAnsi" w:cstheme="minorHAnsi"/>
          <w:b/>
          <w:noProof/>
          <w:spacing w:val="-6"/>
          <w:lang w:val="uk-UA"/>
        </w:rPr>
        <w:t xml:space="preserve">КУШНЄРОВА </w:t>
      </w:r>
      <w:r>
        <w:rPr>
          <w:rFonts w:asciiTheme="minorHAnsi" w:hAnsiTheme="minorHAnsi" w:cstheme="minorHAnsi"/>
          <w:noProof/>
          <w:spacing w:val="-6"/>
          <w:lang w:val="uk-UA"/>
        </w:rPr>
        <w:t>Лілія Олександрі</w:t>
      </w:r>
      <w:r w:rsidR="000836BA">
        <w:rPr>
          <w:rFonts w:asciiTheme="minorHAnsi" w:hAnsiTheme="minorHAnsi" w:cstheme="minorHAnsi"/>
          <w:noProof/>
          <w:spacing w:val="-6"/>
          <w:lang w:val="uk-UA"/>
        </w:rPr>
        <w:t>в</w:t>
      </w:r>
      <w:r>
        <w:rPr>
          <w:rFonts w:asciiTheme="minorHAnsi" w:hAnsiTheme="minorHAnsi" w:cstheme="minorHAnsi"/>
          <w:noProof/>
          <w:spacing w:val="-6"/>
          <w:lang w:val="uk-UA"/>
        </w:rPr>
        <w:t>на</w:t>
      </w:r>
    </w:p>
    <w:p w:rsidR="002774FA" w:rsidRDefault="002774FA" w:rsidP="002774FA">
      <w:pPr>
        <w:tabs>
          <w:tab w:val="center" w:pos="4800"/>
          <w:tab w:val="right" w:pos="9500"/>
        </w:tabs>
        <w:spacing w:line="288" w:lineRule="auto"/>
        <w:ind w:firstLine="709"/>
        <w:jc w:val="center"/>
        <w:rPr>
          <w:rFonts w:asciiTheme="minorHAnsi" w:hAnsiTheme="minorHAnsi" w:cstheme="minorHAnsi"/>
          <w:b/>
          <w:noProof/>
          <w:spacing w:val="-6"/>
          <w:lang w:val="uk-UA"/>
        </w:rPr>
      </w:pPr>
    </w:p>
    <w:p w:rsidR="002774FA" w:rsidRDefault="002774FA" w:rsidP="002774FA">
      <w:pPr>
        <w:tabs>
          <w:tab w:val="center" w:pos="4800"/>
          <w:tab w:val="right" w:pos="9500"/>
        </w:tabs>
        <w:ind w:firstLine="709"/>
        <w:rPr>
          <w:rFonts w:asciiTheme="minorHAnsi" w:hAnsiTheme="minorHAnsi" w:cstheme="minorHAnsi"/>
          <w:noProof/>
          <w:spacing w:val="-6"/>
          <w:lang w:val="uk-UA"/>
        </w:rPr>
      </w:pPr>
    </w:p>
    <w:p w:rsidR="002774FA" w:rsidRDefault="002774FA" w:rsidP="002774FA">
      <w:pPr>
        <w:tabs>
          <w:tab w:val="center" w:pos="4800"/>
          <w:tab w:val="right" w:pos="9500"/>
        </w:tabs>
        <w:ind w:firstLine="709"/>
        <w:rPr>
          <w:rFonts w:asciiTheme="minorHAnsi" w:hAnsiTheme="minorHAnsi" w:cstheme="minorHAnsi"/>
          <w:noProof/>
          <w:spacing w:val="-6"/>
          <w:lang w:val="uk-UA"/>
        </w:rPr>
      </w:pPr>
    </w:p>
    <w:p w:rsidR="002774FA" w:rsidRDefault="002774FA" w:rsidP="002774FA">
      <w:pPr>
        <w:tabs>
          <w:tab w:val="center" w:pos="4800"/>
          <w:tab w:val="right" w:pos="9500"/>
        </w:tabs>
        <w:ind w:firstLine="709"/>
        <w:rPr>
          <w:rFonts w:asciiTheme="minorHAnsi" w:hAnsiTheme="minorHAnsi" w:cstheme="minorHAnsi"/>
          <w:noProof/>
          <w:spacing w:val="-6"/>
          <w:lang w:val="uk-UA"/>
        </w:rPr>
      </w:pPr>
    </w:p>
    <w:p w:rsidR="002774FA" w:rsidRDefault="002774FA" w:rsidP="002774FA">
      <w:pPr>
        <w:spacing w:line="288" w:lineRule="auto"/>
        <w:jc w:val="center"/>
        <w:rPr>
          <w:rFonts w:asciiTheme="minorHAnsi" w:hAnsiTheme="minorHAnsi" w:cstheme="minorHAnsi"/>
          <w:b/>
          <w:noProof/>
          <w:spacing w:val="-6"/>
          <w:szCs w:val="16"/>
          <w:lang w:val="uk-UA"/>
        </w:rPr>
      </w:pPr>
      <w:r>
        <w:rPr>
          <w:rFonts w:asciiTheme="minorHAnsi" w:hAnsiTheme="minorHAnsi" w:cstheme="minorHAnsi"/>
          <w:b/>
          <w:noProof/>
          <w:spacing w:val="-6"/>
          <w:szCs w:val="16"/>
          <w:lang w:val="uk-UA"/>
        </w:rPr>
        <w:t>КРИСТАЛОХІМІЯ, КРИСТАЛОГРАФІЯ ТА МІНЕРАЛОГІЯ</w:t>
      </w:r>
    </w:p>
    <w:p w:rsidR="002774FA" w:rsidRDefault="002774FA" w:rsidP="002774FA">
      <w:pPr>
        <w:tabs>
          <w:tab w:val="center" w:pos="4800"/>
          <w:tab w:val="right" w:pos="9500"/>
        </w:tabs>
        <w:spacing w:line="288" w:lineRule="auto"/>
        <w:ind w:firstLine="709"/>
        <w:jc w:val="center"/>
        <w:rPr>
          <w:rFonts w:asciiTheme="minorHAnsi" w:hAnsiTheme="minorHAnsi" w:cstheme="minorHAnsi"/>
          <w:noProof/>
          <w:spacing w:val="-6"/>
          <w:szCs w:val="32"/>
          <w:lang w:val="uk-UA"/>
        </w:rPr>
      </w:pPr>
      <w:r>
        <w:rPr>
          <w:rFonts w:asciiTheme="minorHAnsi" w:hAnsiTheme="minorHAnsi" w:cstheme="minorHAnsi"/>
          <w:noProof/>
          <w:spacing w:val="-6"/>
          <w:szCs w:val="32"/>
          <w:lang w:val="uk-UA"/>
        </w:rPr>
        <w:t>Конспект лекцій</w:t>
      </w:r>
    </w:p>
    <w:p w:rsidR="002774FA" w:rsidRDefault="002774FA" w:rsidP="002774FA">
      <w:pPr>
        <w:tabs>
          <w:tab w:val="center" w:pos="4800"/>
          <w:tab w:val="right" w:pos="9500"/>
        </w:tabs>
        <w:spacing w:line="288" w:lineRule="auto"/>
        <w:ind w:firstLine="709"/>
        <w:jc w:val="center"/>
        <w:rPr>
          <w:rFonts w:asciiTheme="minorHAnsi" w:hAnsiTheme="minorHAnsi" w:cstheme="minorHAnsi"/>
          <w:noProof/>
          <w:spacing w:val="-6"/>
          <w:szCs w:val="32"/>
          <w:lang w:val="uk-UA"/>
        </w:rPr>
      </w:pPr>
    </w:p>
    <w:p w:rsidR="002774FA" w:rsidRDefault="002774FA" w:rsidP="002774FA">
      <w:pPr>
        <w:tabs>
          <w:tab w:val="center" w:pos="4800"/>
          <w:tab w:val="right" w:pos="9500"/>
        </w:tabs>
        <w:spacing w:line="288" w:lineRule="auto"/>
        <w:ind w:firstLine="709"/>
        <w:jc w:val="center"/>
        <w:rPr>
          <w:rFonts w:asciiTheme="minorHAnsi" w:hAnsiTheme="minorHAnsi" w:cstheme="minorHAnsi"/>
          <w:noProof/>
          <w:spacing w:val="-6"/>
          <w:lang w:val="uk-UA"/>
        </w:rPr>
      </w:pPr>
    </w:p>
    <w:p w:rsidR="002774FA" w:rsidRDefault="002774FA" w:rsidP="002774FA">
      <w:pPr>
        <w:tabs>
          <w:tab w:val="left" w:pos="3060"/>
          <w:tab w:val="left" w:pos="4253"/>
          <w:tab w:val="right" w:pos="9500"/>
        </w:tabs>
        <w:spacing w:line="288" w:lineRule="auto"/>
        <w:ind w:firstLine="709"/>
        <w:jc w:val="both"/>
        <w:rPr>
          <w:rFonts w:asciiTheme="minorHAnsi" w:hAnsiTheme="minorHAnsi" w:cstheme="minorHAnsi"/>
          <w:noProof/>
          <w:spacing w:val="-6"/>
          <w:lang w:val="uk-UA"/>
        </w:rPr>
      </w:pPr>
    </w:p>
    <w:p w:rsidR="002774FA" w:rsidRDefault="002774FA" w:rsidP="002774FA">
      <w:pPr>
        <w:tabs>
          <w:tab w:val="left" w:pos="3060"/>
          <w:tab w:val="left" w:pos="4253"/>
          <w:tab w:val="right" w:pos="9500"/>
        </w:tabs>
        <w:spacing w:line="288" w:lineRule="auto"/>
        <w:ind w:firstLine="709"/>
        <w:jc w:val="both"/>
        <w:rPr>
          <w:rFonts w:ascii="Times New Roman" w:hAnsi="Times New Roman"/>
          <w:noProof/>
          <w:spacing w:val="-6"/>
          <w:lang w:val="uk-UA"/>
        </w:rPr>
      </w:pPr>
    </w:p>
    <w:p w:rsidR="002774FA" w:rsidRDefault="002774FA" w:rsidP="002774FA">
      <w:pPr>
        <w:tabs>
          <w:tab w:val="left" w:pos="2977"/>
          <w:tab w:val="center" w:pos="4800"/>
          <w:tab w:val="right" w:pos="9500"/>
        </w:tabs>
        <w:spacing w:line="288" w:lineRule="auto"/>
        <w:ind w:firstLine="709"/>
        <w:jc w:val="both"/>
        <w:rPr>
          <w:rFonts w:ascii="Times New Roman" w:hAnsi="Times New Roman"/>
          <w:noProof/>
          <w:spacing w:val="-6"/>
          <w:szCs w:val="32"/>
          <w:lang w:val="uk-UA"/>
        </w:rPr>
      </w:pPr>
      <w:r>
        <w:rPr>
          <w:rFonts w:ascii="Times New Roman" w:hAnsi="Times New Roman"/>
          <w:noProof/>
          <w:spacing w:val="-6"/>
          <w:szCs w:val="32"/>
          <w:lang w:val="uk-UA"/>
        </w:rPr>
        <w:t xml:space="preserve">Редагування та коректура </w:t>
      </w:r>
    </w:p>
    <w:p w:rsidR="002774FA" w:rsidRDefault="002774FA" w:rsidP="002774FA">
      <w:pPr>
        <w:tabs>
          <w:tab w:val="center" w:pos="4800"/>
          <w:tab w:val="right" w:pos="9500"/>
        </w:tabs>
        <w:spacing w:line="288" w:lineRule="auto"/>
        <w:ind w:firstLine="709"/>
        <w:jc w:val="both"/>
        <w:rPr>
          <w:rFonts w:ascii="Times New Roman" w:hAnsi="Times New Roman"/>
          <w:noProof/>
          <w:spacing w:val="-6"/>
          <w:szCs w:val="32"/>
          <w:lang w:val="uk-UA"/>
        </w:rPr>
      </w:pPr>
      <w:r>
        <w:rPr>
          <w:rFonts w:ascii="Times New Roman" w:hAnsi="Times New Roman"/>
          <w:noProof/>
          <w:spacing w:val="-6"/>
          <w:szCs w:val="32"/>
          <w:lang w:val="uk-UA"/>
        </w:rPr>
        <w:t>Комп’</w:t>
      </w:r>
      <w:r>
        <w:rPr>
          <w:rFonts w:ascii="Times New Roman" w:hAnsi="Times New Roman"/>
          <w:noProof/>
          <w:spacing w:val="-6"/>
          <w:szCs w:val="32"/>
        </w:rPr>
        <w:t>ютерне верстання</w:t>
      </w:r>
      <w:r>
        <w:rPr>
          <w:rFonts w:ascii="Times New Roman" w:hAnsi="Times New Roman"/>
          <w:noProof/>
          <w:spacing w:val="-6"/>
          <w:szCs w:val="32"/>
          <w:lang w:val="uk-UA"/>
        </w:rPr>
        <w:t xml:space="preserve"> </w:t>
      </w:r>
    </w:p>
    <w:p w:rsidR="002774FA" w:rsidRDefault="002774FA" w:rsidP="002774FA">
      <w:pPr>
        <w:tabs>
          <w:tab w:val="center" w:pos="4800"/>
          <w:tab w:val="right" w:pos="9500"/>
        </w:tabs>
        <w:spacing w:line="288" w:lineRule="auto"/>
        <w:ind w:firstLine="709"/>
        <w:jc w:val="both"/>
        <w:rPr>
          <w:rFonts w:ascii="Times New Roman" w:hAnsi="Times New Roman"/>
          <w:noProof/>
          <w:spacing w:val="-6"/>
          <w:lang w:val="uk-UA"/>
        </w:rPr>
      </w:pPr>
    </w:p>
    <w:p w:rsidR="002774FA" w:rsidRDefault="002774FA" w:rsidP="002774FA">
      <w:pPr>
        <w:tabs>
          <w:tab w:val="center" w:pos="4800"/>
          <w:tab w:val="right" w:pos="9500"/>
        </w:tabs>
        <w:spacing w:line="288" w:lineRule="auto"/>
        <w:ind w:firstLine="709"/>
        <w:jc w:val="both"/>
        <w:rPr>
          <w:rFonts w:ascii="Times New Roman" w:hAnsi="Times New Roman"/>
          <w:noProof/>
          <w:spacing w:val="-6"/>
          <w:lang w:val="uk-UA"/>
        </w:rPr>
      </w:pPr>
    </w:p>
    <w:p w:rsidR="002774FA" w:rsidRDefault="002774FA" w:rsidP="002774FA">
      <w:pPr>
        <w:tabs>
          <w:tab w:val="center" w:pos="4800"/>
          <w:tab w:val="right" w:pos="9500"/>
        </w:tabs>
        <w:spacing w:line="288" w:lineRule="auto"/>
        <w:ind w:firstLine="709"/>
        <w:jc w:val="both"/>
        <w:rPr>
          <w:rFonts w:ascii="Times New Roman" w:hAnsi="Times New Roman"/>
          <w:noProof/>
          <w:spacing w:val="-6"/>
          <w:lang w:val="uk-UA"/>
        </w:rPr>
      </w:pPr>
    </w:p>
    <w:p w:rsidR="002774FA" w:rsidRDefault="002774FA" w:rsidP="002774FA">
      <w:pPr>
        <w:tabs>
          <w:tab w:val="center" w:pos="4800"/>
          <w:tab w:val="right" w:pos="9500"/>
        </w:tabs>
        <w:spacing w:line="288" w:lineRule="auto"/>
        <w:ind w:firstLine="709"/>
        <w:jc w:val="both"/>
        <w:rPr>
          <w:rFonts w:ascii="Times New Roman" w:hAnsi="Times New Roman"/>
          <w:noProof/>
          <w:spacing w:val="-6"/>
          <w:lang w:val="uk-UA"/>
        </w:rPr>
      </w:pPr>
      <w:r>
        <w:rPr>
          <w:rFonts w:ascii="Times New Roman" w:hAnsi="Times New Roman"/>
          <w:noProof/>
          <w:spacing w:val="-6"/>
          <w:lang w:val="uk-UA"/>
        </w:rPr>
        <w:t xml:space="preserve">Підписано до друку                   . Формат </w:t>
      </w:r>
      <w:r w:rsidRPr="008E49C9">
        <w:rPr>
          <w:rFonts w:ascii="Times New Roman" w:hAnsi="Times New Roman"/>
          <w:noProof/>
          <w:spacing w:val="-6"/>
          <w:position w:val="-12"/>
          <w:lang w:val="uk-UA"/>
        </w:rPr>
        <w:object w:dxaOrig="97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18pt" o:ole="">
            <v:imagedata r:id="rId245" o:title=""/>
          </v:shape>
          <o:OLEObject Type="Embed" ProgID="Equation.3" ShapeID="_x0000_i1025" DrawAspect="Content" ObjectID="_1725355713" r:id="rId246"/>
        </w:object>
      </w:r>
    </w:p>
    <w:p w:rsidR="002774FA" w:rsidRDefault="002774FA" w:rsidP="002774FA">
      <w:pPr>
        <w:tabs>
          <w:tab w:val="center" w:pos="4800"/>
          <w:tab w:val="right" w:pos="9500"/>
        </w:tabs>
        <w:spacing w:line="288" w:lineRule="auto"/>
        <w:ind w:firstLine="709"/>
        <w:jc w:val="both"/>
        <w:rPr>
          <w:rFonts w:ascii="Times New Roman" w:hAnsi="Times New Roman"/>
          <w:noProof/>
          <w:spacing w:val="-6"/>
          <w:lang w:val="uk-UA"/>
        </w:rPr>
      </w:pPr>
      <w:r>
        <w:rPr>
          <w:rFonts w:ascii="Times New Roman" w:hAnsi="Times New Roman"/>
          <w:noProof/>
          <w:spacing w:val="-6"/>
          <w:lang w:val="uk-UA"/>
        </w:rPr>
        <w:t xml:space="preserve">Ум. друк. арк.           . Обл.-вид. акр.     . </w:t>
      </w:r>
    </w:p>
    <w:p w:rsidR="002774FA" w:rsidRDefault="002774FA" w:rsidP="002774FA">
      <w:pPr>
        <w:tabs>
          <w:tab w:val="center" w:pos="4800"/>
          <w:tab w:val="right" w:pos="9500"/>
        </w:tabs>
        <w:spacing w:line="288" w:lineRule="auto"/>
        <w:ind w:firstLine="709"/>
        <w:jc w:val="both"/>
        <w:rPr>
          <w:rFonts w:ascii="Times New Roman" w:hAnsi="Times New Roman"/>
          <w:noProof/>
          <w:spacing w:val="-6"/>
          <w:lang w:val="uk-UA"/>
        </w:rPr>
      </w:pPr>
      <w:r>
        <w:rPr>
          <w:rFonts w:ascii="Times New Roman" w:hAnsi="Times New Roman"/>
          <w:noProof/>
          <w:spacing w:val="-6"/>
          <w:lang w:val="uk-UA"/>
        </w:rPr>
        <w:t xml:space="preserve">Електронний документ. Вид. №         Зам. </w:t>
      </w:r>
    </w:p>
    <w:p w:rsidR="002774FA" w:rsidRDefault="002774FA" w:rsidP="002774FA">
      <w:pPr>
        <w:tabs>
          <w:tab w:val="center" w:pos="4800"/>
          <w:tab w:val="right" w:pos="9500"/>
        </w:tabs>
        <w:spacing w:line="288" w:lineRule="auto"/>
        <w:ind w:firstLine="709"/>
        <w:jc w:val="both"/>
        <w:rPr>
          <w:rFonts w:ascii="Times New Roman" w:hAnsi="Times New Roman"/>
          <w:noProof/>
          <w:spacing w:val="-6"/>
          <w:lang w:val="uk-UA"/>
        </w:rPr>
      </w:pPr>
    </w:p>
    <w:p w:rsidR="002774FA" w:rsidRDefault="002774FA" w:rsidP="002774FA">
      <w:pPr>
        <w:tabs>
          <w:tab w:val="center" w:pos="4800"/>
          <w:tab w:val="right" w:pos="9500"/>
        </w:tabs>
        <w:spacing w:line="288" w:lineRule="auto"/>
        <w:ind w:firstLine="709"/>
        <w:jc w:val="both"/>
        <w:rPr>
          <w:rFonts w:ascii="Times New Roman" w:hAnsi="Times New Roman"/>
          <w:noProof/>
          <w:spacing w:val="-6"/>
          <w:lang w:val="uk-UA"/>
        </w:rPr>
      </w:pPr>
    </w:p>
    <w:p w:rsidR="002774FA" w:rsidRDefault="002774FA" w:rsidP="002774FA">
      <w:pPr>
        <w:tabs>
          <w:tab w:val="center" w:pos="4800"/>
          <w:tab w:val="right" w:pos="9500"/>
        </w:tabs>
        <w:spacing w:line="288" w:lineRule="auto"/>
        <w:ind w:firstLine="709"/>
        <w:jc w:val="both"/>
        <w:rPr>
          <w:rFonts w:ascii="Times New Roman" w:hAnsi="Times New Roman"/>
          <w:noProof/>
          <w:spacing w:val="-6"/>
          <w:lang w:val="uk-UA"/>
        </w:rPr>
      </w:pPr>
      <w:r>
        <w:rPr>
          <w:rFonts w:ascii="Times New Roman" w:hAnsi="Times New Roman"/>
          <w:noProof/>
          <w:spacing w:val="-6"/>
          <w:lang w:val="uk-UA"/>
        </w:rPr>
        <w:t>Видавець і виготовлювач</w:t>
      </w:r>
    </w:p>
    <w:p w:rsidR="002774FA" w:rsidRDefault="002774FA" w:rsidP="002774FA">
      <w:pPr>
        <w:tabs>
          <w:tab w:val="center" w:pos="4800"/>
          <w:tab w:val="right" w:pos="9500"/>
        </w:tabs>
        <w:spacing w:line="288" w:lineRule="auto"/>
        <w:ind w:firstLine="709"/>
        <w:jc w:val="both"/>
        <w:rPr>
          <w:rFonts w:ascii="Times New Roman" w:hAnsi="Times New Roman"/>
          <w:noProof/>
          <w:spacing w:val="-6"/>
          <w:lang w:val="uk-UA"/>
        </w:rPr>
      </w:pPr>
      <w:r>
        <w:rPr>
          <w:rFonts w:ascii="Times New Roman" w:hAnsi="Times New Roman"/>
          <w:noProof/>
          <w:spacing w:val="-6"/>
          <w:lang w:val="uk-UA"/>
        </w:rPr>
        <w:t>Київський національний університет будівництва і архітектури</w:t>
      </w:r>
    </w:p>
    <w:p w:rsidR="002774FA" w:rsidRDefault="002774FA" w:rsidP="002774FA">
      <w:pPr>
        <w:tabs>
          <w:tab w:val="center" w:pos="4800"/>
          <w:tab w:val="right" w:pos="9500"/>
        </w:tabs>
        <w:spacing w:line="288" w:lineRule="auto"/>
        <w:ind w:firstLine="709"/>
        <w:jc w:val="both"/>
        <w:rPr>
          <w:rFonts w:ascii="Times New Roman" w:hAnsi="Times New Roman"/>
          <w:noProof/>
          <w:spacing w:val="-6"/>
          <w:lang w:val="uk-UA"/>
        </w:rPr>
      </w:pPr>
    </w:p>
    <w:p w:rsidR="002774FA" w:rsidRDefault="002774FA" w:rsidP="002774FA">
      <w:pPr>
        <w:tabs>
          <w:tab w:val="center" w:pos="4800"/>
          <w:tab w:val="right" w:pos="9500"/>
        </w:tabs>
        <w:spacing w:line="288" w:lineRule="auto"/>
        <w:ind w:firstLine="709"/>
        <w:jc w:val="both"/>
        <w:rPr>
          <w:rFonts w:ascii="Times New Roman" w:hAnsi="Times New Roman"/>
          <w:noProof/>
          <w:spacing w:val="-6"/>
          <w:lang w:val="uk-UA"/>
        </w:rPr>
      </w:pPr>
      <w:r>
        <w:rPr>
          <w:rFonts w:ascii="Times New Roman" w:hAnsi="Times New Roman"/>
          <w:noProof/>
          <w:spacing w:val="-6"/>
          <w:lang w:val="uk-UA"/>
        </w:rPr>
        <w:t>Повітрофлотський проспект, 31, Київ, 03680</w:t>
      </w:r>
    </w:p>
    <w:p w:rsidR="002774FA" w:rsidRDefault="002774FA" w:rsidP="002774FA">
      <w:pPr>
        <w:tabs>
          <w:tab w:val="center" w:pos="4800"/>
          <w:tab w:val="right" w:pos="9500"/>
        </w:tabs>
        <w:spacing w:line="288" w:lineRule="auto"/>
        <w:ind w:firstLine="709"/>
        <w:jc w:val="both"/>
        <w:rPr>
          <w:rFonts w:ascii="Times New Roman" w:hAnsi="Times New Roman"/>
          <w:noProof/>
          <w:spacing w:val="-6"/>
          <w:lang w:val="uk-UA"/>
        </w:rPr>
      </w:pPr>
    </w:p>
    <w:p w:rsidR="002774FA" w:rsidRDefault="002774FA" w:rsidP="002774FA">
      <w:pPr>
        <w:tabs>
          <w:tab w:val="center" w:pos="4800"/>
          <w:tab w:val="right" w:pos="9500"/>
        </w:tabs>
        <w:spacing w:line="288" w:lineRule="auto"/>
        <w:ind w:firstLine="709"/>
        <w:jc w:val="both"/>
        <w:rPr>
          <w:rFonts w:ascii="Times New Roman" w:hAnsi="Times New Roman"/>
          <w:noProof/>
          <w:spacing w:val="-6"/>
          <w:lang w:val="uk-UA"/>
        </w:rPr>
      </w:pPr>
    </w:p>
    <w:p w:rsidR="002774FA" w:rsidRDefault="002774FA" w:rsidP="002774FA">
      <w:pPr>
        <w:tabs>
          <w:tab w:val="center" w:pos="4800"/>
          <w:tab w:val="right" w:pos="9500"/>
        </w:tabs>
        <w:spacing w:line="288" w:lineRule="auto"/>
        <w:ind w:firstLine="709"/>
        <w:jc w:val="both"/>
        <w:rPr>
          <w:rFonts w:ascii="Times New Roman" w:hAnsi="Times New Roman"/>
          <w:noProof/>
          <w:spacing w:val="-6"/>
          <w:lang w:val="uk-UA"/>
        </w:rPr>
      </w:pPr>
      <w:r>
        <w:rPr>
          <w:rFonts w:ascii="Times New Roman" w:hAnsi="Times New Roman"/>
          <w:noProof/>
          <w:spacing w:val="-6"/>
          <w:lang w:val="uk-UA"/>
        </w:rPr>
        <w:t>Свідоцтво про внесення до Державного реєстру суб'єктів</w:t>
      </w:r>
    </w:p>
    <w:p w:rsidR="002774FA" w:rsidRDefault="002774FA" w:rsidP="002774FA">
      <w:pPr>
        <w:tabs>
          <w:tab w:val="center" w:pos="4800"/>
          <w:tab w:val="right" w:pos="9500"/>
        </w:tabs>
        <w:spacing w:line="288" w:lineRule="auto"/>
        <w:ind w:firstLine="709"/>
        <w:jc w:val="both"/>
        <w:rPr>
          <w:rFonts w:ascii="Times New Roman" w:hAnsi="Times New Roman"/>
          <w:spacing w:val="-6"/>
          <w:lang w:val="uk-UA"/>
        </w:rPr>
      </w:pPr>
      <w:r>
        <w:rPr>
          <w:rFonts w:ascii="Times New Roman" w:hAnsi="Times New Roman"/>
          <w:noProof/>
          <w:spacing w:val="-6"/>
          <w:lang w:val="uk-UA"/>
        </w:rPr>
        <w:t>видавничої справи ДК № 808 від 13.02.2002 р.</w:t>
      </w:r>
    </w:p>
    <w:p w:rsidR="002774FA" w:rsidRDefault="002774FA" w:rsidP="002774FA">
      <w:pPr>
        <w:spacing w:line="276" w:lineRule="auto"/>
        <w:ind w:firstLine="851"/>
        <w:jc w:val="both"/>
        <w:rPr>
          <w:rFonts w:ascii="Times New Roman" w:hAnsi="Times New Roman"/>
          <w:color w:val="000000"/>
          <w:spacing w:val="-6"/>
          <w:szCs w:val="26"/>
        </w:rPr>
      </w:pPr>
    </w:p>
    <w:p w:rsidR="002774FA" w:rsidRDefault="002774FA" w:rsidP="002774FA">
      <w:pPr>
        <w:spacing w:line="276" w:lineRule="auto"/>
        <w:ind w:firstLine="851"/>
        <w:jc w:val="both"/>
        <w:rPr>
          <w:rFonts w:ascii="Times New Roman" w:hAnsi="Times New Roman"/>
          <w:color w:val="000000"/>
          <w:spacing w:val="-6"/>
          <w:szCs w:val="26"/>
        </w:rPr>
      </w:pPr>
    </w:p>
    <w:p w:rsidR="002774FA" w:rsidRPr="002774FA" w:rsidRDefault="002774FA" w:rsidP="001713A5">
      <w:pPr>
        <w:pStyle w:val="a5"/>
        <w:spacing w:line="288" w:lineRule="auto"/>
        <w:jc w:val="both"/>
        <w:rPr>
          <w:rFonts w:ascii="Arial" w:hAnsi="Arial" w:cs="Arial"/>
          <w:b w:val="0"/>
          <w:bCs/>
          <w:spacing w:val="-6"/>
          <w:sz w:val="24"/>
          <w:szCs w:val="26"/>
          <w:lang w:val="ru-RU"/>
        </w:rPr>
      </w:pPr>
    </w:p>
    <w:sectPr w:rsidR="002774FA" w:rsidRPr="002774FA" w:rsidSect="006E25CB">
      <w:footerReference w:type="default" r:id="rId247"/>
      <w:footerReference w:type="first" r:id="rId248"/>
      <w:pgSz w:w="11906" w:h="16838"/>
      <w:pgMar w:top="1134" w:right="1418" w:bottom="1418" w:left="1134" w:header="720" w:footer="720" w:gutter="567"/>
      <w:pgNumType w:start="1"/>
      <w:cols w:space="720"/>
      <w:docGrid w:linePitch="360"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1F9" w:rsidRDefault="005B31F9">
      <w:r>
        <w:separator/>
      </w:r>
    </w:p>
  </w:endnote>
  <w:endnote w:type="continuationSeparator" w:id="0">
    <w:p w:rsidR="005B31F9" w:rsidRDefault="005B3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IGDT">
    <w:altName w:val="Symbol"/>
    <w:panose1 w:val="000004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Emoji">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309" w:rsidRDefault="00175309" w:rsidP="00542619">
    <w:pPr>
      <w:pStyle w:val="a9"/>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175309" w:rsidRDefault="00175309">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309" w:rsidRPr="003724AD" w:rsidRDefault="00175309" w:rsidP="00542619">
    <w:pPr>
      <w:pStyle w:val="a9"/>
      <w:framePr w:wrap="around" w:vAnchor="text" w:hAnchor="margin" w:xAlign="center" w:y="1"/>
      <w:rPr>
        <w:rStyle w:val="af4"/>
        <w:rFonts w:ascii="Times New Roman" w:hAnsi="Times New Roman"/>
        <w:sz w:val="28"/>
        <w:szCs w:val="28"/>
      </w:rPr>
    </w:pPr>
    <w:r w:rsidRPr="003724AD">
      <w:rPr>
        <w:rStyle w:val="af4"/>
        <w:rFonts w:ascii="Times New Roman" w:hAnsi="Times New Roman"/>
        <w:sz w:val="28"/>
        <w:szCs w:val="28"/>
      </w:rPr>
      <w:fldChar w:fldCharType="begin"/>
    </w:r>
    <w:r w:rsidRPr="003724AD">
      <w:rPr>
        <w:rStyle w:val="af4"/>
        <w:rFonts w:ascii="Times New Roman" w:hAnsi="Times New Roman"/>
        <w:sz w:val="28"/>
        <w:szCs w:val="28"/>
      </w:rPr>
      <w:instrText xml:space="preserve">PAGE  </w:instrText>
    </w:r>
    <w:r w:rsidRPr="003724AD">
      <w:rPr>
        <w:rStyle w:val="af4"/>
        <w:rFonts w:ascii="Times New Roman" w:hAnsi="Times New Roman"/>
        <w:sz w:val="28"/>
        <w:szCs w:val="28"/>
      </w:rPr>
      <w:fldChar w:fldCharType="separate"/>
    </w:r>
    <w:r>
      <w:rPr>
        <w:rStyle w:val="af4"/>
        <w:rFonts w:ascii="Times New Roman" w:hAnsi="Times New Roman"/>
        <w:noProof/>
        <w:sz w:val="28"/>
        <w:szCs w:val="28"/>
      </w:rPr>
      <w:t>81</w:t>
    </w:r>
    <w:r w:rsidRPr="003724AD">
      <w:rPr>
        <w:rStyle w:val="af4"/>
        <w:rFonts w:ascii="Times New Roman" w:hAnsi="Times New Roman"/>
        <w:sz w:val="28"/>
        <w:szCs w:val="28"/>
      </w:rPr>
      <w:fldChar w:fldCharType="end"/>
    </w:r>
  </w:p>
  <w:p w:rsidR="00175309" w:rsidRDefault="00175309" w:rsidP="00542619">
    <w:pPr>
      <w:pStyle w:val="a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6281812"/>
      <w:docPartObj>
        <w:docPartGallery w:val="Page Numbers (Bottom of Page)"/>
        <w:docPartUnique/>
      </w:docPartObj>
    </w:sdtPr>
    <w:sdtEndPr>
      <w:rPr>
        <w:noProof/>
      </w:rPr>
    </w:sdtEndPr>
    <w:sdtContent>
      <w:p w:rsidR="00175309" w:rsidRDefault="00175309">
        <w:pPr>
          <w:pStyle w:val="a9"/>
          <w:jc w:val="center"/>
        </w:pPr>
        <w:r>
          <w:rPr>
            <w:noProof/>
          </w:rPr>
          <w:fldChar w:fldCharType="begin"/>
        </w:r>
        <w:r>
          <w:rPr>
            <w:noProof/>
          </w:rPr>
          <w:instrText xml:space="preserve"> PAGE   \* MERGEFORMAT </w:instrText>
        </w:r>
        <w:r>
          <w:rPr>
            <w:noProof/>
          </w:rPr>
          <w:fldChar w:fldCharType="separate"/>
        </w:r>
        <w:r w:rsidR="007647F4">
          <w:rPr>
            <w:noProof/>
          </w:rPr>
          <w:t>3</w:t>
        </w:r>
        <w:r>
          <w:rPr>
            <w:noProof/>
          </w:rPr>
          <w:fldChar w:fldCharType="end"/>
        </w:r>
      </w:p>
    </w:sdtContent>
  </w:sdt>
  <w:p w:rsidR="00175309" w:rsidRDefault="00175309">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309" w:rsidRDefault="0017530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1F9" w:rsidRDefault="005B31F9">
      <w:r>
        <w:separator/>
      </w:r>
    </w:p>
  </w:footnote>
  <w:footnote w:type="continuationSeparator" w:id="0">
    <w:p w:rsidR="005B31F9" w:rsidRDefault="005B31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1EA5EFA"/>
    <w:lvl w:ilvl="0">
      <w:numFmt w:val="bullet"/>
      <w:lvlText w:val="*"/>
      <w:lvlJc w:val="left"/>
    </w:lvl>
  </w:abstractNum>
  <w:abstractNum w:abstractNumId="1">
    <w:nsid w:val="01F65916"/>
    <w:multiLevelType w:val="hybridMultilevel"/>
    <w:tmpl w:val="DA0EDD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7E36EA"/>
    <w:multiLevelType w:val="hybridMultilevel"/>
    <w:tmpl w:val="AFD63B74"/>
    <w:lvl w:ilvl="0" w:tplc="203CEF02">
      <w:start w:val="1"/>
      <w:numFmt w:val="decimal"/>
      <w:lvlText w:val="%1."/>
      <w:lvlJc w:val="left"/>
      <w:pPr>
        <w:ind w:left="785" w:hanging="360"/>
      </w:pPr>
      <w:rPr>
        <w:rFonts w:hint="default"/>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3">
    <w:nsid w:val="07C41F43"/>
    <w:multiLevelType w:val="hybridMultilevel"/>
    <w:tmpl w:val="0BDEA3EA"/>
    <w:lvl w:ilvl="0" w:tplc="8A882ED4">
      <w:start w:val="1"/>
      <w:numFmt w:val="decimal"/>
      <w:lvlText w:val="%1."/>
      <w:lvlJc w:val="left"/>
      <w:pPr>
        <w:ind w:left="1080" w:hanging="360"/>
      </w:pPr>
      <w:rPr>
        <w:rFonts w:hint="default"/>
        <w:color w:val="auto"/>
        <w:sz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032ACA"/>
    <w:multiLevelType w:val="hybridMultilevel"/>
    <w:tmpl w:val="92AC3DB6"/>
    <w:lvl w:ilvl="0" w:tplc="BD064808">
      <w:start w:val="1"/>
      <w:numFmt w:val="decimal"/>
      <w:lvlText w:val="%1."/>
      <w:lvlJc w:val="left"/>
      <w:pPr>
        <w:tabs>
          <w:tab w:val="num" w:pos="720"/>
        </w:tabs>
        <w:ind w:left="720" w:hanging="360"/>
      </w:pPr>
    </w:lvl>
    <w:lvl w:ilvl="1" w:tplc="B2AAD474" w:tentative="1">
      <w:start w:val="1"/>
      <w:numFmt w:val="decimal"/>
      <w:lvlText w:val="%2."/>
      <w:lvlJc w:val="left"/>
      <w:pPr>
        <w:tabs>
          <w:tab w:val="num" w:pos="1440"/>
        </w:tabs>
        <w:ind w:left="1440" w:hanging="360"/>
      </w:pPr>
    </w:lvl>
    <w:lvl w:ilvl="2" w:tplc="E0AE1CC0" w:tentative="1">
      <w:start w:val="1"/>
      <w:numFmt w:val="decimal"/>
      <w:lvlText w:val="%3."/>
      <w:lvlJc w:val="left"/>
      <w:pPr>
        <w:tabs>
          <w:tab w:val="num" w:pos="2160"/>
        </w:tabs>
        <w:ind w:left="2160" w:hanging="360"/>
      </w:pPr>
    </w:lvl>
    <w:lvl w:ilvl="3" w:tplc="5B680C7C" w:tentative="1">
      <w:start w:val="1"/>
      <w:numFmt w:val="decimal"/>
      <w:lvlText w:val="%4."/>
      <w:lvlJc w:val="left"/>
      <w:pPr>
        <w:tabs>
          <w:tab w:val="num" w:pos="2880"/>
        </w:tabs>
        <w:ind w:left="2880" w:hanging="360"/>
      </w:pPr>
    </w:lvl>
    <w:lvl w:ilvl="4" w:tplc="5950C2DA" w:tentative="1">
      <w:start w:val="1"/>
      <w:numFmt w:val="decimal"/>
      <w:lvlText w:val="%5."/>
      <w:lvlJc w:val="left"/>
      <w:pPr>
        <w:tabs>
          <w:tab w:val="num" w:pos="3600"/>
        </w:tabs>
        <w:ind w:left="3600" w:hanging="360"/>
      </w:pPr>
    </w:lvl>
    <w:lvl w:ilvl="5" w:tplc="C8BE9840" w:tentative="1">
      <w:start w:val="1"/>
      <w:numFmt w:val="decimal"/>
      <w:lvlText w:val="%6."/>
      <w:lvlJc w:val="left"/>
      <w:pPr>
        <w:tabs>
          <w:tab w:val="num" w:pos="4320"/>
        </w:tabs>
        <w:ind w:left="4320" w:hanging="360"/>
      </w:pPr>
    </w:lvl>
    <w:lvl w:ilvl="6" w:tplc="5FD4BBE8" w:tentative="1">
      <w:start w:val="1"/>
      <w:numFmt w:val="decimal"/>
      <w:lvlText w:val="%7."/>
      <w:lvlJc w:val="left"/>
      <w:pPr>
        <w:tabs>
          <w:tab w:val="num" w:pos="5040"/>
        </w:tabs>
        <w:ind w:left="5040" w:hanging="360"/>
      </w:pPr>
    </w:lvl>
    <w:lvl w:ilvl="7" w:tplc="6D6AE13A" w:tentative="1">
      <w:start w:val="1"/>
      <w:numFmt w:val="decimal"/>
      <w:lvlText w:val="%8."/>
      <w:lvlJc w:val="left"/>
      <w:pPr>
        <w:tabs>
          <w:tab w:val="num" w:pos="5760"/>
        </w:tabs>
        <w:ind w:left="5760" w:hanging="360"/>
      </w:pPr>
    </w:lvl>
    <w:lvl w:ilvl="8" w:tplc="01D466A8" w:tentative="1">
      <w:start w:val="1"/>
      <w:numFmt w:val="decimal"/>
      <w:lvlText w:val="%9."/>
      <w:lvlJc w:val="left"/>
      <w:pPr>
        <w:tabs>
          <w:tab w:val="num" w:pos="6480"/>
        </w:tabs>
        <w:ind w:left="6480" w:hanging="360"/>
      </w:pPr>
    </w:lvl>
  </w:abstractNum>
  <w:abstractNum w:abstractNumId="5">
    <w:nsid w:val="10425859"/>
    <w:multiLevelType w:val="hybridMultilevel"/>
    <w:tmpl w:val="7D0233A0"/>
    <w:lvl w:ilvl="0" w:tplc="93246D52">
      <w:start w:val="1"/>
      <w:numFmt w:val="decimal"/>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6">
    <w:nsid w:val="14105A87"/>
    <w:multiLevelType w:val="hybridMultilevel"/>
    <w:tmpl w:val="F5B26E68"/>
    <w:lvl w:ilvl="0" w:tplc="058E7DD6">
      <w:start w:val="6"/>
      <w:numFmt w:val="decimal"/>
      <w:lvlText w:val="%1."/>
      <w:lvlJc w:val="left"/>
      <w:pPr>
        <w:tabs>
          <w:tab w:val="num" w:pos="1414"/>
        </w:tabs>
        <w:ind w:left="1414" w:hanging="7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nsid w:val="159707A0"/>
    <w:multiLevelType w:val="hybridMultilevel"/>
    <w:tmpl w:val="2EF26E36"/>
    <w:lvl w:ilvl="0" w:tplc="061236B6">
      <w:numFmt w:val="bullet"/>
      <w:lvlText w:val="-"/>
      <w:lvlJc w:val="left"/>
      <w:pPr>
        <w:tabs>
          <w:tab w:val="num" w:pos="1894"/>
        </w:tabs>
        <w:ind w:left="1894" w:hanging="1185"/>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8">
    <w:nsid w:val="1A346A0A"/>
    <w:multiLevelType w:val="hybridMultilevel"/>
    <w:tmpl w:val="97B8D258"/>
    <w:lvl w:ilvl="0" w:tplc="6D6425EE">
      <w:start w:val="1"/>
      <w:numFmt w:val="decimal"/>
      <w:lvlText w:val="%1."/>
      <w:lvlJc w:val="left"/>
      <w:pPr>
        <w:ind w:left="785" w:hanging="360"/>
      </w:pPr>
      <w:rPr>
        <w:rFonts w:hint="default"/>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9">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10">
    <w:nsid w:val="27D1303E"/>
    <w:multiLevelType w:val="hybridMultilevel"/>
    <w:tmpl w:val="69EAC7C2"/>
    <w:lvl w:ilvl="0" w:tplc="5AD63CAE">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8DA69F7"/>
    <w:multiLevelType w:val="hybridMultilevel"/>
    <w:tmpl w:val="CD34ED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2949153F"/>
    <w:multiLevelType w:val="hybridMultilevel"/>
    <w:tmpl w:val="7DBCFD56"/>
    <w:lvl w:ilvl="0" w:tplc="0422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nsid w:val="383C251D"/>
    <w:multiLevelType w:val="hybridMultilevel"/>
    <w:tmpl w:val="FFD66BEE"/>
    <w:lvl w:ilvl="0" w:tplc="9D5077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3AAC1FBA"/>
    <w:multiLevelType w:val="hybridMultilevel"/>
    <w:tmpl w:val="975E9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177383E"/>
    <w:multiLevelType w:val="hybridMultilevel"/>
    <w:tmpl w:val="09AC78CE"/>
    <w:lvl w:ilvl="0" w:tplc="42FC229C">
      <w:start w:val="1"/>
      <w:numFmt w:val="decimal"/>
      <w:lvlText w:val="%1."/>
      <w:lvlJc w:val="left"/>
      <w:pPr>
        <w:tabs>
          <w:tab w:val="num" w:pos="538"/>
        </w:tabs>
        <w:ind w:left="538" w:hanging="510"/>
      </w:pPr>
      <w:rPr>
        <w:rFonts w:hint="default"/>
      </w:rPr>
    </w:lvl>
    <w:lvl w:ilvl="1" w:tplc="04220019" w:tentative="1">
      <w:start w:val="1"/>
      <w:numFmt w:val="lowerLetter"/>
      <w:lvlText w:val="%2."/>
      <w:lvlJc w:val="left"/>
      <w:pPr>
        <w:tabs>
          <w:tab w:val="num" w:pos="1108"/>
        </w:tabs>
        <w:ind w:left="1108" w:hanging="360"/>
      </w:pPr>
    </w:lvl>
    <w:lvl w:ilvl="2" w:tplc="0422001B" w:tentative="1">
      <w:start w:val="1"/>
      <w:numFmt w:val="lowerRoman"/>
      <w:lvlText w:val="%3."/>
      <w:lvlJc w:val="right"/>
      <w:pPr>
        <w:tabs>
          <w:tab w:val="num" w:pos="1828"/>
        </w:tabs>
        <w:ind w:left="1828" w:hanging="180"/>
      </w:pPr>
    </w:lvl>
    <w:lvl w:ilvl="3" w:tplc="0422000F" w:tentative="1">
      <w:start w:val="1"/>
      <w:numFmt w:val="decimal"/>
      <w:lvlText w:val="%4."/>
      <w:lvlJc w:val="left"/>
      <w:pPr>
        <w:tabs>
          <w:tab w:val="num" w:pos="2548"/>
        </w:tabs>
        <w:ind w:left="2548" w:hanging="360"/>
      </w:pPr>
    </w:lvl>
    <w:lvl w:ilvl="4" w:tplc="04220019" w:tentative="1">
      <w:start w:val="1"/>
      <w:numFmt w:val="lowerLetter"/>
      <w:lvlText w:val="%5."/>
      <w:lvlJc w:val="left"/>
      <w:pPr>
        <w:tabs>
          <w:tab w:val="num" w:pos="3268"/>
        </w:tabs>
        <w:ind w:left="3268" w:hanging="360"/>
      </w:pPr>
    </w:lvl>
    <w:lvl w:ilvl="5" w:tplc="0422001B" w:tentative="1">
      <w:start w:val="1"/>
      <w:numFmt w:val="lowerRoman"/>
      <w:lvlText w:val="%6."/>
      <w:lvlJc w:val="right"/>
      <w:pPr>
        <w:tabs>
          <w:tab w:val="num" w:pos="3988"/>
        </w:tabs>
        <w:ind w:left="3988" w:hanging="180"/>
      </w:pPr>
    </w:lvl>
    <w:lvl w:ilvl="6" w:tplc="0422000F" w:tentative="1">
      <w:start w:val="1"/>
      <w:numFmt w:val="decimal"/>
      <w:lvlText w:val="%7."/>
      <w:lvlJc w:val="left"/>
      <w:pPr>
        <w:tabs>
          <w:tab w:val="num" w:pos="4708"/>
        </w:tabs>
        <w:ind w:left="4708" w:hanging="360"/>
      </w:pPr>
    </w:lvl>
    <w:lvl w:ilvl="7" w:tplc="04220019" w:tentative="1">
      <w:start w:val="1"/>
      <w:numFmt w:val="lowerLetter"/>
      <w:lvlText w:val="%8."/>
      <w:lvlJc w:val="left"/>
      <w:pPr>
        <w:tabs>
          <w:tab w:val="num" w:pos="5428"/>
        </w:tabs>
        <w:ind w:left="5428" w:hanging="360"/>
      </w:pPr>
    </w:lvl>
    <w:lvl w:ilvl="8" w:tplc="0422001B" w:tentative="1">
      <w:start w:val="1"/>
      <w:numFmt w:val="lowerRoman"/>
      <w:lvlText w:val="%9."/>
      <w:lvlJc w:val="right"/>
      <w:pPr>
        <w:tabs>
          <w:tab w:val="num" w:pos="6148"/>
        </w:tabs>
        <w:ind w:left="6148" w:hanging="180"/>
      </w:pPr>
    </w:lvl>
  </w:abstractNum>
  <w:abstractNum w:abstractNumId="16">
    <w:nsid w:val="4A6E324F"/>
    <w:multiLevelType w:val="hybridMultilevel"/>
    <w:tmpl w:val="3C80826E"/>
    <w:lvl w:ilvl="0" w:tplc="8C1CB722">
      <w:start w:val="3"/>
      <w:numFmt w:val="bullet"/>
      <w:lvlText w:val="-"/>
      <w:lvlJc w:val="left"/>
      <w:pPr>
        <w:ind w:left="1040" w:hanging="360"/>
      </w:pPr>
      <w:rPr>
        <w:rFonts w:ascii="Arial" w:eastAsia="Times New Roman" w:hAnsi="Arial" w:cs="Arial"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17">
    <w:nsid w:val="4A793A95"/>
    <w:multiLevelType w:val="multilevel"/>
    <w:tmpl w:val="4E7ED01A"/>
    <w:lvl w:ilvl="0">
      <w:start w:val="1"/>
      <w:numFmt w:val="decimal"/>
      <w:lvlText w:val="%1."/>
      <w:lvlJc w:val="left"/>
      <w:pPr>
        <w:tabs>
          <w:tab w:val="num" w:pos="1070"/>
        </w:tabs>
        <w:ind w:left="107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nsid w:val="4E0E43B7"/>
    <w:multiLevelType w:val="hybridMultilevel"/>
    <w:tmpl w:val="09AC78CE"/>
    <w:lvl w:ilvl="0" w:tplc="42FC229C">
      <w:start w:val="1"/>
      <w:numFmt w:val="decimal"/>
      <w:lvlText w:val="%1."/>
      <w:lvlJc w:val="left"/>
      <w:pPr>
        <w:tabs>
          <w:tab w:val="num" w:pos="538"/>
        </w:tabs>
        <w:ind w:left="538" w:hanging="510"/>
      </w:pPr>
      <w:rPr>
        <w:rFonts w:hint="default"/>
      </w:rPr>
    </w:lvl>
    <w:lvl w:ilvl="1" w:tplc="04220019" w:tentative="1">
      <w:start w:val="1"/>
      <w:numFmt w:val="lowerLetter"/>
      <w:lvlText w:val="%2."/>
      <w:lvlJc w:val="left"/>
      <w:pPr>
        <w:tabs>
          <w:tab w:val="num" w:pos="1108"/>
        </w:tabs>
        <w:ind w:left="1108" w:hanging="360"/>
      </w:pPr>
    </w:lvl>
    <w:lvl w:ilvl="2" w:tplc="0422001B" w:tentative="1">
      <w:start w:val="1"/>
      <w:numFmt w:val="lowerRoman"/>
      <w:lvlText w:val="%3."/>
      <w:lvlJc w:val="right"/>
      <w:pPr>
        <w:tabs>
          <w:tab w:val="num" w:pos="1828"/>
        </w:tabs>
        <w:ind w:left="1828" w:hanging="180"/>
      </w:pPr>
    </w:lvl>
    <w:lvl w:ilvl="3" w:tplc="0422000F" w:tentative="1">
      <w:start w:val="1"/>
      <w:numFmt w:val="decimal"/>
      <w:lvlText w:val="%4."/>
      <w:lvlJc w:val="left"/>
      <w:pPr>
        <w:tabs>
          <w:tab w:val="num" w:pos="2548"/>
        </w:tabs>
        <w:ind w:left="2548" w:hanging="360"/>
      </w:pPr>
    </w:lvl>
    <w:lvl w:ilvl="4" w:tplc="04220019" w:tentative="1">
      <w:start w:val="1"/>
      <w:numFmt w:val="lowerLetter"/>
      <w:lvlText w:val="%5."/>
      <w:lvlJc w:val="left"/>
      <w:pPr>
        <w:tabs>
          <w:tab w:val="num" w:pos="3268"/>
        </w:tabs>
        <w:ind w:left="3268" w:hanging="360"/>
      </w:pPr>
    </w:lvl>
    <w:lvl w:ilvl="5" w:tplc="0422001B" w:tentative="1">
      <w:start w:val="1"/>
      <w:numFmt w:val="lowerRoman"/>
      <w:lvlText w:val="%6."/>
      <w:lvlJc w:val="right"/>
      <w:pPr>
        <w:tabs>
          <w:tab w:val="num" w:pos="3988"/>
        </w:tabs>
        <w:ind w:left="3988" w:hanging="180"/>
      </w:pPr>
    </w:lvl>
    <w:lvl w:ilvl="6" w:tplc="0422000F" w:tentative="1">
      <w:start w:val="1"/>
      <w:numFmt w:val="decimal"/>
      <w:lvlText w:val="%7."/>
      <w:lvlJc w:val="left"/>
      <w:pPr>
        <w:tabs>
          <w:tab w:val="num" w:pos="4708"/>
        </w:tabs>
        <w:ind w:left="4708" w:hanging="360"/>
      </w:pPr>
    </w:lvl>
    <w:lvl w:ilvl="7" w:tplc="04220019" w:tentative="1">
      <w:start w:val="1"/>
      <w:numFmt w:val="lowerLetter"/>
      <w:lvlText w:val="%8."/>
      <w:lvlJc w:val="left"/>
      <w:pPr>
        <w:tabs>
          <w:tab w:val="num" w:pos="5428"/>
        </w:tabs>
        <w:ind w:left="5428" w:hanging="360"/>
      </w:pPr>
    </w:lvl>
    <w:lvl w:ilvl="8" w:tplc="0422001B" w:tentative="1">
      <w:start w:val="1"/>
      <w:numFmt w:val="lowerRoman"/>
      <w:lvlText w:val="%9."/>
      <w:lvlJc w:val="right"/>
      <w:pPr>
        <w:tabs>
          <w:tab w:val="num" w:pos="6148"/>
        </w:tabs>
        <w:ind w:left="6148" w:hanging="180"/>
      </w:pPr>
    </w:lvl>
  </w:abstractNum>
  <w:abstractNum w:abstractNumId="19">
    <w:nsid w:val="57435DD5"/>
    <w:multiLevelType w:val="hybridMultilevel"/>
    <w:tmpl w:val="DD0EDC3A"/>
    <w:lvl w:ilvl="0" w:tplc="4ABC693E">
      <w:start w:val="1"/>
      <w:numFmt w:val="bullet"/>
      <w:lvlText w:val=""/>
      <w:lvlJc w:val="left"/>
      <w:pPr>
        <w:tabs>
          <w:tab w:val="num" w:pos="720"/>
        </w:tabs>
        <w:ind w:left="720" w:hanging="360"/>
      </w:pPr>
      <w:rPr>
        <w:rFonts w:ascii="Symbol" w:hAnsi="Symbol" w:hint="default"/>
      </w:rPr>
    </w:lvl>
    <w:lvl w:ilvl="1" w:tplc="EAD0D7B0" w:tentative="1">
      <w:start w:val="1"/>
      <w:numFmt w:val="bullet"/>
      <w:lvlText w:val=""/>
      <w:lvlJc w:val="left"/>
      <w:pPr>
        <w:tabs>
          <w:tab w:val="num" w:pos="1440"/>
        </w:tabs>
        <w:ind w:left="1440" w:hanging="360"/>
      </w:pPr>
      <w:rPr>
        <w:rFonts w:ascii="Symbol" w:hAnsi="Symbol" w:hint="default"/>
      </w:rPr>
    </w:lvl>
    <w:lvl w:ilvl="2" w:tplc="214CB022" w:tentative="1">
      <w:start w:val="1"/>
      <w:numFmt w:val="bullet"/>
      <w:lvlText w:val=""/>
      <w:lvlJc w:val="left"/>
      <w:pPr>
        <w:tabs>
          <w:tab w:val="num" w:pos="2160"/>
        </w:tabs>
        <w:ind w:left="2160" w:hanging="360"/>
      </w:pPr>
      <w:rPr>
        <w:rFonts w:ascii="Symbol" w:hAnsi="Symbol" w:hint="default"/>
      </w:rPr>
    </w:lvl>
    <w:lvl w:ilvl="3" w:tplc="754433D4" w:tentative="1">
      <w:start w:val="1"/>
      <w:numFmt w:val="bullet"/>
      <w:lvlText w:val=""/>
      <w:lvlJc w:val="left"/>
      <w:pPr>
        <w:tabs>
          <w:tab w:val="num" w:pos="2880"/>
        </w:tabs>
        <w:ind w:left="2880" w:hanging="360"/>
      </w:pPr>
      <w:rPr>
        <w:rFonts w:ascii="Symbol" w:hAnsi="Symbol" w:hint="default"/>
      </w:rPr>
    </w:lvl>
    <w:lvl w:ilvl="4" w:tplc="CA92CB6A" w:tentative="1">
      <w:start w:val="1"/>
      <w:numFmt w:val="bullet"/>
      <w:lvlText w:val=""/>
      <w:lvlJc w:val="left"/>
      <w:pPr>
        <w:tabs>
          <w:tab w:val="num" w:pos="3600"/>
        </w:tabs>
        <w:ind w:left="3600" w:hanging="360"/>
      </w:pPr>
      <w:rPr>
        <w:rFonts w:ascii="Symbol" w:hAnsi="Symbol" w:hint="default"/>
      </w:rPr>
    </w:lvl>
    <w:lvl w:ilvl="5" w:tplc="3800B384" w:tentative="1">
      <w:start w:val="1"/>
      <w:numFmt w:val="bullet"/>
      <w:lvlText w:val=""/>
      <w:lvlJc w:val="left"/>
      <w:pPr>
        <w:tabs>
          <w:tab w:val="num" w:pos="4320"/>
        </w:tabs>
        <w:ind w:left="4320" w:hanging="360"/>
      </w:pPr>
      <w:rPr>
        <w:rFonts w:ascii="Symbol" w:hAnsi="Symbol" w:hint="default"/>
      </w:rPr>
    </w:lvl>
    <w:lvl w:ilvl="6" w:tplc="7D2EECD4" w:tentative="1">
      <w:start w:val="1"/>
      <w:numFmt w:val="bullet"/>
      <w:lvlText w:val=""/>
      <w:lvlJc w:val="left"/>
      <w:pPr>
        <w:tabs>
          <w:tab w:val="num" w:pos="5040"/>
        </w:tabs>
        <w:ind w:left="5040" w:hanging="360"/>
      </w:pPr>
      <w:rPr>
        <w:rFonts w:ascii="Symbol" w:hAnsi="Symbol" w:hint="default"/>
      </w:rPr>
    </w:lvl>
    <w:lvl w:ilvl="7" w:tplc="14D2263E" w:tentative="1">
      <w:start w:val="1"/>
      <w:numFmt w:val="bullet"/>
      <w:lvlText w:val=""/>
      <w:lvlJc w:val="left"/>
      <w:pPr>
        <w:tabs>
          <w:tab w:val="num" w:pos="5760"/>
        </w:tabs>
        <w:ind w:left="5760" w:hanging="360"/>
      </w:pPr>
      <w:rPr>
        <w:rFonts w:ascii="Symbol" w:hAnsi="Symbol" w:hint="default"/>
      </w:rPr>
    </w:lvl>
    <w:lvl w:ilvl="8" w:tplc="73C49D3C" w:tentative="1">
      <w:start w:val="1"/>
      <w:numFmt w:val="bullet"/>
      <w:lvlText w:val=""/>
      <w:lvlJc w:val="left"/>
      <w:pPr>
        <w:tabs>
          <w:tab w:val="num" w:pos="6480"/>
        </w:tabs>
        <w:ind w:left="6480" w:hanging="360"/>
      </w:pPr>
      <w:rPr>
        <w:rFonts w:ascii="Symbol" w:hAnsi="Symbol" w:hint="default"/>
      </w:rPr>
    </w:lvl>
  </w:abstractNum>
  <w:abstractNum w:abstractNumId="20">
    <w:nsid w:val="588E0D84"/>
    <w:multiLevelType w:val="hybridMultilevel"/>
    <w:tmpl w:val="5AE2EBBC"/>
    <w:lvl w:ilvl="0" w:tplc="252A00B6">
      <w:start w:val="1"/>
      <w:numFmt w:val="bullet"/>
      <w:lvlText w:val=""/>
      <w:lvlJc w:val="left"/>
      <w:pPr>
        <w:tabs>
          <w:tab w:val="num" w:pos="720"/>
        </w:tabs>
        <w:ind w:left="720" w:hanging="360"/>
      </w:pPr>
      <w:rPr>
        <w:rFonts w:ascii="Symbol" w:hAnsi="Symbol" w:hint="default"/>
      </w:rPr>
    </w:lvl>
    <w:lvl w:ilvl="1" w:tplc="9F2604F2" w:tentative="1">
      <w:start w:val="1"/>
      <w:numFmt w:val="bullet"/>
      <w:lvlText w:val=""/>
      <w:lvlJc w:val="left"/>
      <w:pPr>
        <w:tabs>
          <w:tab w:val="num" w:pos="1440"/>
        </w:tabs>
        <w:ind w:left="1440" w:hanging="360"/>
      </w:pPr>
      <w:rPr>
        <w:rFonts w:ascii="Symbol" w:hAnsi="Symbol" w:hint="default"/>
      </w:rPr>
    </w:lvl>
    <w:lvl w:ilvl="2" w:tplc="040E02A6" w:tentative="1">
      <w:start w:val="1"/>
      <w:numFmt w:val="bullet"/>
      <w:lvlText w:val=""/>
      <w:lvlJc w:val="left"/>
      <w:pPr>
        <w:tabs>
          <w:tab w:val="num" w:pos="2160"/>
        </w:tabs>
        <w:ind w:left="2160" w:hanging="360"/>
      </w:pPr>
      <w:rPr>
        <w:rFonts w:ascii="Symbol" w:hAnsi="Symbol" w:hint="default"/>
      </w:rPr>
    </w:lvl>
    <w:lvl w:ilvl="3" w:tplc="F8DEE1F4" w:tentative="1">
      <w:start w:val="1"/>
      <w:numFmt w:val="bullet"/>
      <w:lvlText w:val=""/>
      <w:lvlJc w:val="left"/>
      <w:pPr>
        <w:tabs>
          <w:tab w:val="num" w:pos="2880"/>
        </w:tabs>
        <w:ind w:left="2880" w:hanging="360"/>
      </w:pPr>
      <w:rPr>
        <w:rFonts w:ascii="Symbol" w:hAnsi="Symbol" w:hint="default"/>
      </w:rPr>
    </w:lvl>
    <w:lvl w:ilvl="4" w:tplc="F4A29EEC" w:tentative="1">
      <w:start w:val="1"/>
      <w:numFmt w:val="bullet"/>
      <w:lvlText w:val=""/>
      <w:lvlJc w:val="left"/>
      <w:pPr>
        <w:tabs>
          <w:tab w:val="num" w:pos="3600"/>
        </w:tabs>
        <w:ind w:left="3600" w:hanging="360"/>
      </w:pPr>
      <w:rPr>
        <w:rFonts w:ascii="Symbol" w:hAnsi="Symbol" w:hint="default"/>
      </w:rPr>
    </w:lvl>
    <w:lvl w:ilvl="5" w:tplc="3EA80540" w:tentative="1">
      <w:start w:val="1"/>
      <w:numFmt w:val="bullet"/>
      <w:lvlText w:val=""/>
      <w:lvlJc w:val="left"/>
      <w:pPr>
        <w:tabs>
          <w:tab w:val="num" w:pos="4320"/>
        </w:tabs>
        <w:ind w:left="4320" w:hanging="360"/>
      </w:pPr>
      <w:rPr>
        <w:rFonts w:ascii="Symbol" w:hAnsi="Symbol" w:hint="default"/>
      </w:rPr>
    </w:lvl>
    <w:lvl w:ilvl="6" w:tplc="BFEA13A4" w:tentative="1">
      <w:start w:val="1"/>
      <w:numFmt w:val="bullet"/>
      <w:lvlText w:val=""/>
      <w:lvlJc w:val="left"/>
      <w:pPr>
        <w:tabs>
          <w:tab w:val="num" w:pos="5040"/>
        </w:tabs>
        <w:ind w:left="5040" w:hanging="360"/>
      </w:pPr>
      <w:rPr>
        <w:rFonts w:ascii="Symbol" w:hAnsi="Symbol" w:hint="default"/>
      </w:rPr>
    </w:lvl>
    <w:lvl w:ilvl="7" w:tplc="F2E02BC0" w:tentative="1">
      <w:start w:val="1"/>
      <w:numFmt w:val="bullet"/>
      <w:lvlText w:val=""/>
      <w:lvlJc w:val="left"/>
      <w:pPr>
        <w:tabs>
          <w:tab w:val="num" w:pos="5760"/>
        </w:tabs>
        <w:ind w:left="5760" w:hanging="360"/>
      </w:pPr>
      <w:rPr>
        <w:rFonts w:ascii="Symbol" w:hAnsi="Symbol" w:hint="default"/>
      </w:rPr>
    </w:lvl>
    <w:lvl w:ilvl="8" w:tplc="B7EA2E04" w:tentative="1">
      <w:start w:val="1"/>
      <w:numFmt w:val="bullet"/>
      <w:lvlText w:val=""/>
      <w:lvlJc w:val="left"/>
      <w:pPr>
        <w:tabs>
          <w:tab w:val="num" w:pos="6480"/>
        </w:tabs>
        <w:ind w:left="6480" w:hanging="360"/>
      </w:pPr>
      <w:rPr>
        <w:rFonts w:ascii="Symbol" w:hAnsi="Symbol" w:hint="default"/>
      </w:rPr>
    </w:lvl>
  </w:abstractNum>
  <w:abstractNum w:abstractNumId="21">
    <w:nsid w:val="58B72723"/>
    <w:multiLevelType w:val="hybridMultilevel"/>
    <w:tmpl w:val="9DC62A00"/>
    <w:lvl w:ilvl="0" w:tplc="ACDE6532">
      <w:start w:val="1"/>
      <w:numFmt w:val="bullet"/>
      <w:lvlText w:val="-"/>
      <w:lvlJc w:val="left"/>
      <w:pPr>
        <w:tabs>
          <w:tab w:val="num" w:pos="1414"/>
        </w:tabs>
        <w:ind w:left="1414" w:hanging="705"/>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2">
    <w:nsid w:val="58F27D81"/>
    <w:multiLevelType w:val="hybridMultilevel"/>
    <w:tmpl w:val="034A92D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5FD64F2A"/>
    <w:multiLevelType w:val="hybridMultilevel"/>
    <w:tmpl w:val="DCD09BFE"/>
    <w:lvl w:ilvl="0" w:tplc="8E9C58B0">
      <w:start w:val="6"/>
      <w:numFmt w:val="decimal"/>
      <w:lvlText w:val="%1."/>
      <w:lvlJc w:val="left"/>
      <w:pPr>
        <w:tabs>
          <w:tab w:val="num" w:pos="1414"/>
        </w:tabs>
        <w:ind w:left="1414" w:hanging="7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nsid w:val="61E61279"/>
    <w:multiLevelType w:val="hybridMultilevel"/>
    <w:tmpl w:val="02502A9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4F37CAB"/>
    <w:multiLevelType w:val="hybridMultilevel"/>
    <w:tmpl w:val="B3BEF448"/>
    <w:lvl w:ilvl="0" w:tplc="981CF774">
      <w:start w:val="3"/>
      <w:numFmt w:val="bullet"/>
      <w:lvlText w:val="-"/>
      <w:lvlJc w:val="left"/>
      <w:pPr>
        <w:ind w:left="1040" w:hanging="360"/>
      </w:pPr>
      <w:rPr>
        <w:rFonts w:ascii="Arial" w:eastAsia="Times New Roman" w:hAnsi="Arial" w:cs="Arial"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26">
    <w:nsid w:val="66E417E1"/>
    <w:multiLevelType w:val="hybridMultilevel"/>
    <w:tmpl w:val="8AF66E9C"/>
    <w:lvl w:ilvl="0" w:tplc="16808B9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CA24919"/>
    <w:multiLevelType w:val="hybridMultilevel"/>
    <w:tmpl w:val="F0CEBB7A"/>
    <w:lvl w:ilvl="0" w:tplc="DF26435E">
      <w:start w:val="1"/>
      <w:numFmt w:val="decimal"/>
      <w:lvlText w:val="%1."/>
      <w:lvlJc w:val="left"/>
      <w:pPr>
        <w:tabs>
          <w:tab w:val="num" w:pos="720"/>
        </w:tabs>
        <w:ind w:left="720" w:hanging="360"/>
      </w:pPr>
    </w:lvl>
    <w:lvl w:ilvl="1" w:tplc="E1503500" w:tentative="1">
      <w:start w:val="1"/>
      <w:numFmt w:val="decimal"/>
      <w:lvlText w:val="%2."/>
      <w:lvlJc w:val="left"/>
      <w:pPr>
        <w:tabs>
          <w:tab w:val="num" w:pos="1440"/>
        </w:tabs>
        <w:ind w:left="1440" w:hanging="360"/>
      </w:pPr>
    </w:lvl>
    <w:lvl w:ilvl="2" w:tplc="B136F5BC" w:tentative="1">
      <w:start w:val="1"/>
      <w:numFmt w:val="decimal"/>
      <w:lvlText w:val="%3."/>
      <w:lvlJc w:val="left"/>
      <w:pPr>
        <w:tabs>
          <w:tab w:val="num" w:pos="2160"/>
        </w:tabs>
        <w:ind w:left="2160" w:hanging="360"/>
      </w:pPr>
    </w:lvl>
    <w:lvl w:ilvl="3" w:tplc="B8B8EB96" w:tentative="1">
      <w:start w:val="1"/>
      <w:numFmt w:val="decimal"/>
      <w:lvlText w:val="%4."/>
      <w:lvlJc w:val="left"/>
      <w:pPr>
        <w:tabs>
          <w:tab w:val="num" w:pos="2880"/>
        </w:tabs>
        <w:ind w:left="2880" w:hanging="360"/>
      </w:pPr>
    </w:lvl>
    <w:lvl w:ilvl="4" w:tplc="898099B2" w:tentative="1">
      <w:start w:val="1"/>
      <w:numFmt w:val="decimal"/>
      <w:lvlText w:val="%5."/>
      <w:lvlJc w:val="left"/>
      <w:pPr>
        <w:tabs>
          <w:tab w:val="num" w:pos="3600"/>
        </w:tabs>
        <w:ind w:left="3600" w:hanging="360"/>
      </w:pPr>
    </w:lvl>
    <w:lvl w:ilvl="5" w:tplc="C72EEBB8" w:tentative="1">
      <w:start w:val="1"/>
      <w:numFmt w:val="decimal"/>
      <w:lvlText w:val="%6."/>
      <w:lvlJc w:val="left"/>
      <w:pPr>
        <w:tabs>
          <w:tab w:val="num" w:pos="4320"/>
        </w:tabs>
        <w:ind w:left="4320" w:hanging="360"/>
      </w:pPr>
    </w:lvl>
    <w:lvl w:ilvl="6" w:tplc="735E41C6" w:tentative="1">
      <w:start w:val="1"/>
      <w:numFmt w:val="decimal"/>
      <w:lvlText w:val="%7."/>
      <w:lvlJc w:val="left"/>
      <w:pPr>
        <w:tabs>
          <w:tab w:val="num" w:pos="5040"/>
        </w:tabs>
        <w:ind w:left="5040" w:hanging="360"/>
      </w:pPr>
    </w:lvl>
    <w:lvl w:ilvl="7" w:tplc="B36243A0" w:tentative="1">
      <w:start w:val="1"/>
      <w:numFmt w:val="decimal"/>
      <w:lvlText w:val="%8."/>
      <w:lvlJc w:val="left"/>
      <w:pPr>
        <w:tabs>
          <w:tab w:val="num" w:pos="5760"/>
        </w:tabs>
        <w:ind w:left="5760" w:hanging="360"/>
      </w:pPr>
    </w:lvl>
    <w:lvl w:ilvl="8" w:tplc="A4FAA252" w:tentative="1">
      <w:start w:val="1"/>
      <w:numFmt w:val="decimal"/>
      <w:lvlText w:val="%9."/>
      <w:lvlJc w:val="left"/>
      <w:pPr>
        <w:tabs>
          <w:tab w:val="num" w:pos="6480"/>
        </w:tabs>
        <w:ind w:left="6480" w:hanging="360"/>
      </w:pPr>
    </w:lvl>
  </w:abstractNum>
  <w:abstractNum w:abstractNumId="28">
    <w:nsid w:val="6F210F3F"/>
    <w:multiLevelType w:val="multilevel"/>
    <w:tmpl w:val="4E7ED01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9">
    <w:nsid w:val="7092610D"/>
    <w:multiLevelType w:val="hybridMultilevel"/>
    <w:tmpl w:val="0A0EF44C"/>
    <w:lvl w:ilvl="0" w:tplc="9F9E0B9E">
      <w:start w:val="1"/>
      <w:numFmt w:val="decimal"/>
      <w:lvlText w:val="%1."/>
      <w:lvlJc w:val="left"/>
      <w:pPr>
        <w:ind w:left="785" w:hanging="360"/>
      </w:pPr>
      <w:rPr>
        <w:rFonts w:hint="default"/>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30">
    <w:nsid w:val="78B877D9"/>
    <w:multiLevelType w:val="hybridMultilevel"/>
    <w:tmpl w:val="0A8E3CA2"/>
    <w:lvl w:ilvl="0" w:tplc="D7AA2078">
      <w:start w:val="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7C756335"/>
    <w:multiLevelType w:val="hybridMultilevel"/>
    <w:tmpl w:val="619C0D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7CEF297C"/>
    <w:multiLevelType w:val="hybridMultilevel"/>
    <w:tmpl w:val="5AD060B4"/>
    <w:lvl w:ilvl="0" w:tplc="0419000F">
      <w:start w:val="1"/>
      <w:numFmt w:val="decimal"/>
      <w:lvlText w:val="%1."/>
      <w:lvlJc w:val="left"/>
      <w:pPr>
        <w:ind w:left="4188" w:hanging="360"/>
      </w:p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33">
    <w:nsid w:val="7D725C45"/>
    <w:multiLevelType w:val="hybridMultilevel"/>
    <w:tmpl w:val="83D89A3E"/>
    <w:lvl w:ilvl="0" w:tplc="E3B65EBA">
      <w:start w:val="3"/>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7E4272B4"/>
    <w:multiLevelType w:val="hybridMultilevel"/>
    <w:tmpl w:val="D4ECEC3A"/>
    <w:lvl w:ilvl="0" w:tplc="2B9ECAFC">
      <w:start w:val="1"/>
      <w:numFmt w:val="decimal"/>
      <w:lvlText w:val="%1."/>
      <w:lvlJc w:val="left"/>
      <w:pPr>
        <w:ind w:left="1011" w:hanging="44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0"/>
  </w:num>
  <w:num w:numId="2">
    <w:abstractNumId w:val="24"/>
  </w:num>
  <w:num w:numId="3">
    <w:abstractNumId w:val="14"/>
  </w:num>
  <w:num w:numId="4">
    <w:abstractNumId w:val="32"/>
  </w:num>
  <w:num w:numId="5">
    <w:abstractNumId w:val="1"/>
  </w:num>
  <w:num w:numId="6">
    <w:abstractNumId w:val="9"/>
  </w:num>
  <w:num w:numId="7">
    <w:abstractNumId w:val="28"/>
  </w:num>
  <w:num w:numId="8">
    <w:abstractNumId w:val="17"/>
  </w:num>
  <w:num w:numId="9">
    <w:abstractNumId w:val="27"/>
  </w:num>
  <w:num w:numId="10">
    <w:abstractNumId w:val="8"/>
  </w:num>
  <w:num w:numId="11">
    <w:abstractNumId w:val="2"/>
  </w:num>
  <w:num w:numId="12">
    <w:abstractNumId w:val="4"/>
  </w:num>
  <w:num w:numId="13">
    <w:abstractNumId w:val="29"/>
  </w:num>
  <w:num w:numId="14">
    <w:abstractNumId w:val="18"/>
  </w:num>
  <w:num w:numId="15">
    <w:abstractNumId w:val="15"/>
  </w:num>
  <w:num w:numId="16">
    <w:abstractNumId w:val="31"/>
  </w:num>
  <w:num w:numId="17">
    <w:abstractNumId w:val="11"/>
  </w:num>
  <w:num w:numId="18">
    <w:abstractNumId w:val="26"/>
  </w:num>
  <w:num w:numId="19">
    <w:abstractNumId w:val="34"/>
  </w:num>
  <w:num w:numId="20">
    <w:abstractNumId w:val="20"/>
  </w:num>
  <w:num w:numId="21">
    <w:abstractNumId w:val="21"/>
  </w:num>
  <w:num w:numId="22">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23">
    <w:abstractNumId w:val="19"/>
  </w:num>
  <w:num w:numId="24">
    <w:abstractNumId w:val="7"/>
  </w:num>
  <w:num w:numId="25">
    <w:abstractNumId w:val="23"/>
  </w:num>
  <w:num w:numId="26">
    <w:abstractNumId w:val="6"/>
  </w:num>
  <w:num w:numId="27">
    <w:abstractNumId w:val="3"/>
  </w:num>
  <w:num w:numId="28">
    <w:abstractNumId w:val="30"/>
  </w:num>
  <w:num w:numId="29">
    <w:abstractNumId w:val="13"/>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33"/>
  </w:num>
  <w:num w:numId="33">
    <w:abstractNumId w:val="16"/>
  </w:num>
  <w:num w:numId="34">
    <w:abstractNumId w:val="25"/>
  </w:num>
  <w:num w:numId="35">
    <w:abstractNumId w:val="12"/>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activeWritingStyle w:appName="MSWord" w:lang="ru-RU" w:vendorID="64" w:dllVersion="131078" w:nlCheck="1" w:checkStyle="0"/>
  <w:activeWritingStyle w:appName="MSWord" w:lang="en-GB" w:vendorID="64" w:dllVersion="131078" w:nlCheck="1" w:checkStyle="1"/>
  <w:activeWritingStyle w:appName="MSWord" w:lang="en-US" w:vendorID="64" w:dllVersion="131078" w:nlCheck="1" w:checkStyle="1"/>
  <w:defaultTabStop w:val="708"/>
  <w:hyphenationZone w:val="425"/>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76D83"/>
    <w:rsid w:val="000044A9"/>
    <w:rsid w:val="00005362"/>
    <w:rsid w:val="000055D6"/>
    <w:rsid w:val="0000581E"/>
    <w:rsid w:val="00006644"/>
    <w:rsid w:val="00007212"/>
    <w:rsid w:val="000073EA"/>
    <w:rsid w:val="00007F6B"/>
    <w:rsid w:val="0001358F"/>
    <w:rsid w:val="00016A4B"/>
    <w:rsid w:val="00017868"/>
    <w:rsid w:val="000202EC"/>
    <w:rsid w:val="00020625"/>
    <w:rsid w:val="000208C9"/>
    <w:rsid w:val="00023683"/>
    <w:rsid w:val="00023B00"/>
    <w:rsid w:val="00024B5A"/>
    <w:rsid w:val="00025684"/>
    <w:rsid w:val="00026826"/>
    <w:rsid w:val="0002748A"/>
    <w:rsid w:val="0003037B"/>
    <w:rsid w:val="00030989"/>
    <w:rsid w:val="00031879"/>
    <w:rsid w:val="000325CD"/>
    <w:rsid w:val="00032CE7"/>
    <w:rsid w:val="00033B7F"/>
    <w:rsid w:val="0003439B"/>
    <w:rsid w:val="00035835"/>
    <w:rsid w:val="00035C00"/>
    <w:rsid w:val="00036CF8"/>
    <w:rsid w:val="00037B1C"/>
    <w:rsid w:val="00042BBF"/>
    <w:rsid w:val="00042C2D"/>
    <w:rsid w:val="00043A48"/>
    <w:rsid w:val="00044FEA"/>
    <w:rsid w:val="00045541"/>
    <w:rsid w:val="00045B91"/>
    <w:rsid w:val="0004647C"/>
    <w:rsid w:val="00046C42"/>
    <w:rsid w:val="00047040"/>
    <w:rsid w:val="00047266"/>
    <w:rsid w:val="0004753C"/>
    <w:rsid w:val="00051B05"/>
    <w:rsid w:val="00051BDC"/>
    <w:rsid w:val="000522D0"/>
    <w:rsid w:val="0005259B"/>
    <w:rsid w:val="00053530"/>
    <w:rsid w:val="000536FE"/>
    <w:rsid w:val="000553BD"/>
    <w:rsid w:val="000558E1"/>
    <w:rsid w:val="00055914"/>
    <w:rsid w:val="00055CAA"/>
    <w:rsid w:val="0005615E"/>
    <w:rsid w:val="000561D6"/>
    <w:rsid w:val="0005678F"/>
    <w:rsid w:val="00057556"/>
    <w:rsid w:val="00061510"/>
    <w:rsid w:val="00063885"/>
    <w:rsid w:val="00063C9B"/>
    <w:rsid w:val="000642BC"/>
    <w:rsid w:val="000646DF"/>
    <w:rsid w:val="000646EB"/>
    <w:rsid w:val="00066371"/>
    <w:rsid w:val="00067A04"/>
    <w:rsid w:val="00070E80"/>
    <w:rsid w:val="00070F5A"/>
    <w:rsid w:val="00072739"/>
    <w:rsid w:val="000727DA"/>
    <w:rsid w:val="00072A8C"/>
    <w:rsid w:val="00072F77"/>
    <w:rsid w:val="00073A0D"/>
    <w:rsid w:val="000745FF"/>
    <w:rsid w:val="00074EA8"/>
    <w:rsid w:val="0007500A"/>
    <w:rsid w:val="00080AC0"/>
    <w:rsid w:val="00082522"/>
    <w:rsid w:val="000829EB"/>
    <w:rsid w:val="000830A9"/>
    <w:rsid w:val="00083491"/>
    <w:rsid w:val="000836BA"/>
    <w:rsid w:val="000837C2"/>
    <w:rsid w:val="00083EAB"/>
    <w:rsid w:val="00084D62"/>
    <w:rsid w:val="00085B86"/>
    <w:rsid w:val="000861E8"/>
    <w:rsid w:val="000869E3"/>
    <w:rsid w:val="000874CC"/>
    <w:rsid w:val="00090FC3"/>
    <w:rsid w:val="00090FC9"/>
    <w:rsid w:val="00091677"/>
    <w:rsid w:val="00091A70"/>
    <w:rsid w:val="00091FFC"/>
    <w:rsid w:val="00092D31"/>
    <w:rsid w:val="00093D0D"/>
    <w:rsid w:val="0009419B"/>
    <w:rsid w:val="0009420C"/>
    <w:rsid w:val="000948E5"/>
    <w:rsid w:val="000950E2"/>
    <w:rsid w:val="00095940"/>
    <w:rsid w:val="000959C0"/>
    <w:rsid w:val="0009683B"/>
    <w:rsid w:val="00096B3A"/>
    <w:rsid w:val="00097466"/>
    <w:rsid w:val="00097E4A"/>
    <w:rsid w:val="000A0601"/>
    <w:rsid w:val="000A0B68"/>
    <w:rsid w:val="000A182C"/>
    <w:rsid w:val="000A1BD7"/>
    <w:rsid w:val="000A2F18"/>
    <w:rsid w:val="000A3A51"/>
    <w:rsid w:val="000A5BCC"/>
    <w:rsid w:val="000A72EC"/>
    <w:rsid w:val="000B04B6"/>
    <w:rsid w:val="000B0F99"/>
    <w:rsid w:val="000B1309"/>
    <w:rsid w:val="000B1D2E"/>
    <w:rsid w:val="000B4305"/>
    <w:rsid w:val="000B5530"/>
    <w:rsid w:val="000B5625"/>
    <w:rsid w:val="000B69A2"/>
    <w:rsid w:val="000B76FE"/>
    <w:rsid w:val="000C0C03"/>
    <w:rsid w:val="000C2017"/>
    <w:rsid w:val="000C2154"/>
    <w:rsid w:val="000C557C"/>
    <w:rsid w:val="000C566F"/>
    <w:rsid w:val="000C5DC4"/>
    <w:rsid w:val="000C6B3D"/>
    <w:rsid w:val="000C703F"/>
    <w:rsid w:val="000C7A5B"/>
    <w:rsid w:val="000D06C3"/>
    <w:rsid w:val="000D1D28"/>
    <w:rsid w:val="000D2533"/>
    <w:rsid w:val="000D4646"/>
    <w:rsid w:val="000D5537"/>
    <w:rsid w:val="000D7991"/>
    <w:rsid w:val="000D7AA0"/>
    <w:rsid w:val="000D7EFD"/>
    <w:rsid w:val="000E038F"/>
    <w:rsid w:val="000E2753"/>
    <w:rsid w:val="000E2D64"/>
    <w:rsid w:val="000E3E34"/>
    <w:rsid w:val="000E3EAE"/>
    <w:rsid w:val="000E4DE9"/>
    <w:rsid w:val="000E5003"/>
    <w:rsid w:val="000E50DC"/>
    <w:rsid w:val="000E5F5C"/>
    <w:rsid w:val="000E6028"/>
    <w:rsid w:val="000E729B"/>
    <w:rsid w:val="000E742C"/>
    <w:rsid w:val="000E7C51"/>
    <w:rsid w:val="000F0884"/>
    <w:rsid w:val="000F0F45"/>
    <w:rsid w:val="000F1E59"/>
    <w:rsid w:val="000F2199"/>
    <w:rsid w:val="000F33C3"/>
    <w:rsid w:val="000F35AE"/>
    <w:rsid w:val="000F43E1"/>
    <w:rsid w:val="000F491A"/>
    <w:rsid w:val="000F4CF3"/>
    <w:rsid w:val="000F5062"/>
    <w:rsid w:val="000F55ED"/>
    <w:rsid w:val="000F6134"/>
    <w:rsid w:val="000F6D5C"/>
    <w:rsid w:val="00100A2C"/>
    <w:rsid w:val="001024B8"/>
    <w:rsid w:val="001053FE"/>
    <w:rsid w:val="001067D6"/>
    <w:rsid w:val="00106E97"/>
    <w:rsid w:val="00107A25"/>
    <w:rsid w:val="0011032E"/>
    <w:rsid w:val="0011064C"/>
    <w:rsid w:val="00110A5B"/>
    <w:rsid w:val="0011179B"/>
    <w:rsid w:val="00112E00"/>
    <w:rsid w:val="001156D4"/>
    <w:rsid w:val="00116AE5"/>
    <w:rsid w:val="00116DAA"/>
    <w:rsid w:val="00117639"/>
    <w:rsid w:val="0011767A"/>
    <w:rsid w:val="00120E16"/>
    <w:rsid w:val="0012116B"/>
    <w:rsid w:val="00121A4E"/>
    <w:rsid w:val="00122855"/>
    <w:rsid w:val="001262AA"/>
    <w:rsid w:val="001266CA"/>
    <w:rsid w:val="001271DD"/>
    <w:rsid w:val="0013037C"/>
    <w:rsid w:val="0013174B"/>
    <w:rsid w:val="00131801"/>
    <w:rsid w:val="00132C8E"/>
    <w:rsid w:val="00134BEE"/>
    <w:rsid w:val="00136787"/>
    <w:rsid w:val="001372FE"/>
    <w:rsid w:val="0013794C"/>
    <w:rsid w:val="00140E82"/>
    <w:rsid w:val="00142F3D"/>
    <w:rsid w:val="0014381A"/>
    <w:rsid w:val="001457FC"/>
    <w:rsid w:val="00145945"/>
    <w:rsid w:val="00146B58"/>
    <w:rsid w:val="00146EB1"/>
    <w:rsid w:val="0014746A"/>
    <w:rsid w:val="0014776D"/>
    <w:rsid w:val="001503D3"/>
    <w:rsid w:val="001504BB"/>
    <w:rsid w:val="00150702"/>
    <w:rsid w:val="00150A45"/>
    <w:rsid w:val="00150F6B"/>
    <w:rsid w:val="001515F4"/>
    <w:rsid w:val="00151E19"/>
    <w:rsid w:val="00152338"/>
    <w:rsid w:val="0015264B"/>
    <w:rsid w:val="00152B52"/>
    <w:rsid w:val="001539FD"/>
    <w:rsid w:val="00153FEA"/>
    <w:rsid w:val="0015505E"/>
    <w:rsid w:val="00155249"/>
    <w:rsid w:val="001558CC"/>
    <w:rsid w:val="001564CF"/>
    <w:rsid w:val="00160135"/>
    <w:rsid w:val="00162579"/>
    <w:rsid w:val="001626B4"/>
    <w:rsid w:val="00162FB6"/>
    <w:rsid w:val="00163148"/>
    <w:rsid w:val="0016317C"/>
    <w:rsid w:val="00163A89"/>
    <w:rsid w:val="00163D3E"/>
    <w:rsid w:val="001651F1"/>
    <w:rsid w:val="00165CDF"/>
    <w:rsid w:val="0016652B"/>
    <w:rsid w:val="00166D8D"/>
    <w:rsid w:val="00167B4E"/>
    <w:rsid w:val="001713A5"/>
    <w:rsid w:val="00172C73"/>
    <w:rsid w:val="0017301F"/>
    <w:rsid w:val="001739C6"/>
    <w:rsid w:val="00173C79"/>
    <w:rsid w:val="00174617"/>
    <w:rsid w:val="00175309"/>
    <w:rsid w:val="00175EC1"/>
    <w:rsid w:val="001816B5"/>
    <w:rsid w:val="001825A8"/>
    <w:rsid w:val="0018269D"/>
    <w:rsid w:val="00182A2E"/>
    <w:rsid w:val="0018350B"/>
    <w:rsid w:val="00183F55"/>
    <w:rsid w:val="00184608"/>
    <w:rsid w:val="00185001"/>
    <w:rsid w:val="00186A5F"/>
    <w:rsid w:val="00187EF6"/>
    <w:rsid w:val="00190013"/>
    <w:rsid w:val="00190AC4"/>
    <w:rsid w:val="00193C87"/>
    <w:rsid w:val="00194368"/>
    <w:rsid w:val="00195C0D"/>
    <w:rsid w:val="00195FED"/>
    <w:rsid w:val="001976E8"/>
    <w:rsid w:val="001A0168"/>
    <w:rsid w:val="001A06D6"/>
    <w:rsid w:val="001A141B"/>
    <w:rsid w:val="001A2373"/>
    <w:rsid w:val="001A253B"/>
    <w:rsid w:val="001A3B08"/>
    <w:rsid w:val="001A3EDF"/>
    <w:rsid w:val="001A4BA4"/>
    <w:rsid w:val="001A4F48"/>
    <w:rsid w:val="001A5538"/>
    <w:rsid w:val="001A586A"/>
    <w:rsid w:val="001A5C49"/>
    <w:rsid w:val="001A6451"/>
    <w:rsid w:val="001A645A"/>
    <w:rsid w:val="001A6BAD"/>
    <w:rsid w:val="001A6D2E"/>
    <w:rsid w:val="001A6D6F"/>
    <w:rsid w:val="001A70B7"/>
    <w:rsid w:val="001A7111"/>
    <w:rsid w:val="001B0A6B"/>
    <w:rsid w:val="001B2C1B"/>
    <w:rsid w:val="001B3775"/>
    <w:rsid w:val="001B3AE0"/>
    <w:rsid w:val="001B5290"/>
    <w:rsid w:val="001B5FA8"/>
    <w:rsid w:val="001B652A"/>
    <w:rsid w:val="001B706E"/>
    <w:rsid w:val="001B7A26"/>
    <w:rsid w:val="001C0496"/>
    <w:rsid w:val="001C0728"/>
    <w:rsid w:val="001C13D0"/>
    <w:rsid w:val="001C1853"/>
    <w:rsid w:val="001C1D47"/>
    <w:rsid w:val="001C284D"/>
    <w:rsid w:val="001C31E4"/>
    <w:rsid w:val="001C393C"/>
    <w:rsid w:val="001C3B9D"/>
    <w:rsid w:val="001C3C3D"/>
    <w:rsid w:val="001C4883"/>
    <w:rsid w:val="001C4A0F"/>
    <w:rsid w:val="001C534A"/>
    <w:rsid w:val="001C5F56"/>
    <w:rsid w:val="001C765A"/>
    <w:rsid w:val="001D0FAE"/>
    <w:rsid w:val="001D100A"/>
    <w:rsid w:val="001D100D"/>
    <w:rsid w:val="001D135C"/>
    <w:rsid w:val="001D156F"/>
    <w:rsid w:val="001D1C9D"/>
    <w:rsid w:val="001D2B08"/>
    <w:rsid w:val="001D2C9A"/>
    <w:rsid w:val="001D36C7"/>
    <w:rsid w:val="001D3BCD"/>
    <w:rsid w:val="001D4C11"/>
    <w:rsid w:val="001D7827"/>
    <w:rsid w:val="001E15B1"/>
    <w:rsid w:val="001E1C26"/>
    <w:rsid w:val="001E49E9"/>
    <w:rsid w:val="001E4DF9"/>
    <w:rsid w:val="001E4E68"/>
    <w:rsid w:val="001E525C"/>
    <w:rsid w:val="001E5D8B"/>
    <w:rsid w:val="001E654D"/>
    <w:rsid w:val="001E6B16"/>
    <w:rsid w:val="001F05EB"/>
    <w:rsid w:val="001F106A"/>
    <w:rsid w:val="001F2376"/>
    <w:rsid w:val="001F2435"/>
    <w:rsid w:val="001F30DD"/>
    <w:rsid w:val="001F3EAF"/>
    <w:rsid w:val="001F478F"/>
    <w:rsid w:val="001F483B"/>
    <w:rsid w:val="001F5BBB"/>
    <w:rsid w:val="001F7CF5"/>
    <w:rsid w:val="00200121"/>
    <w:rsid w:val="00200E19"/>
    <w:rsid w:val="002016C3"/>
    <w:rsid w:val="002023D8"/>
    <w:rsid w:val="00202FB4"/>
    <w:rsid w:val="00204C15"/>
    <w:rsid w:val="00204E32"/>
    <w:rsid w:val="0020600E"/>
    <w:rsid w:val="00206499"/>
    <w:rsid w:val="0021066E"/>
    <w:rsid w:val="00210BE2"/>
    <w:rsid w:val="00211B6C"/>
    <w:rsid w:val="002121D6"/>
    <w:rsid w:val="002125BA"/>
    <w:rsid w:val="00212720"/>
    <w:rsid w:val="00213276"/>
    <w:rsid w:val="00213CA4"/>
    <w:rsid w:val="00214148"/>
    <w:rsid w:val="002145E2"/>
    <w:rsid w:val="00214852"/>
    <w:rsid w:val="00216332"/>
    <w:rsid w:val="002200CB"/>
    <w:rsid w:val="00220A38"/>
    <w:rsid w:val="00221A62"/>
    <w:rsid w:val="00223D50"/>
    <w:rsid w:val="002244F9"/>
    <w:rsid w:val="0022592C"/>
    <w:rsid w:val="00226104"/>
    <w:rsid w:val="002266A9"/>
    <w:rsid w:val="002268C6"/>
    <w:rsid w:val="00227227"/>
    <w:rsid w:val="00227360"/>
    <w:rsid w:val="002277B6"/>
    <w:rsid w:val="00227A21"/>
    <w:rsid w:val="00227FFA"/>
    <w:rsid w:val="00230D8F"/>
    <w:rsid w:val="00230E50"/>
    <w:rsid w:val="00231465"/>
    <w:rsid w:val="00232A41"/>
    <w:rsid w:val="002363BF"/>
    <w:rsid w:val="002364DC"/>
    <w:rsid w:val="00237F75"/>
    <w:rsid w:val="002400AF"/>
    <w:rsid w:val="002408A2"/>
    <w:rsid w:val="00240B14"/>
    <w:rsid w:val="00245C79"/>
    <w:rsid w:val="00245DCB"/>
    <w:rsid w:val="0024648F"/>
    <w:rsid w:val="002465F2"/>
    <w:rsid w:val="00246FBC"/>
    <w:rsid w:val="00247FAD"/>
    <w:rsid w:val="002506B9"/>
    <w:rsid w:val="00250953"/>
    <w:rsid w:val="00251973"/>
    <w:rsid w:val="002524AA"/>
    <w:rsid w:val="002532CC"/>
    <w:rsid w:val="00253948"/>
    <w:rsid w:val="00254FC9"/>
    <w:rsid w:val="002553B4"/>
    <w:rsid w:val="00256624"/>
    <w:rsid w:val="002569F7"/>
    <w:rsid w:val="002577DD"/>
    <w:rsid w:val="00257C12"/>
    <w:rsid w:val="002610B9"/>
    <w:rsid w:val="00261FFF"/>
    <w:rsid w:val="00262029"/>
    <w:rsid w:val="00263092"/>
    <w:rsid w:val="002636E8"/>
    <w:rsid w:val="002636F8"/>
    <w:rsid w:val="00264EBD"/>
    <w:rsid w:val="00264FC3"/>
    <w:rsid w:val="0026743E"/>
    <w:rsid w:val="002723AF"/>
    <w:rsid w:val="00273856"/>
    <w:rsid w:val="002740B1"/>
    <w:rsid w:val="0027496C"/>
    <w:rsid w:val="00275DC2"/>
    <w:rsid w:val="002774FA"/>
    <w:rsid w:val="002779D6"/>
    <w:rsid w:val="00277B7D"/>
    <w:rsid w:val="00277FA6"/>
    <w:rsid w:val="002808DA"/>
    <w:rsid w:val="002832A0"/>
    <w:rsid w:val="00286265"/>
    <w:rsid w:val="002910DD"/>
    <w:rsid w:val="00293E3C"/>
    <w:rsid w:val="00293FF9"/>
    <w:rsid w:val="00294E63"/>
    <w:rsid w:val="002963A3"/>
    <w:rsid w:val="00296F70"/>
    <w:rsid w:val="0029719E"/>
    <w:rsid w:val="002971A9"/>
    <w:rsid w:val="00297453"/>
    <w:rsid w:val="002A013A"/>
    <w:rsid w:val="002A0B8E"/>
    <w:rsid w:val="002A161F"/>
    <w:rsid w:val="002A177E"/>
    <w:rsid w:val="002A1B23"/>
    <w:rsid w:val="002A2766"/>
    <w:rsid w:val="002A2DC0"/>
    <w:rsid w:val="002A377E"/>
    <w:rsid w:val="002A55CF"/>
    <w:rsid w:val="002A6027"/>
    <w:rsid w:val="002A61D6"/>
    <w:rsid w:val="002A78A6"/>
    <w:rsid w:val="002A7A80"/>
    <w:rsid w:val="002A7EC9"/>
    <w:rsid w:val="002B0578"/>
    <w:rsid w:val="002B1558"/>
    <w:rsid w:val="002B1D9F"/>
    <w:rsid w:val="002B29B8"/>
    <w:rsid w:val="002B2BB9"/>
    <w:rsid w:val="002B3D0B"/>
    <w:rsid w:val="002B655B"/>
    <w:rsid w:val="002B70C2"/>
    <w:rsid w:val="002B73D6"/>
    <w:rsid w:val="002B7E10"/>
    <w:rsid w:val="002C080A"/>
    <w:rsid w:val="002C1209"/>
    <w:rsid w:val="002C52D8"/>
    <w:rsid w:val="002C7798"/>
    <w:rsid w:val="002C7BF1"/>
    <w:rsid w:val="002D172B"/>
    <w:rsid w:val="002D1A07"/>
    <w:rsid w:val="002D47AC"/>
    <w:rsid w:val="002D4E4D"/>
    <w:rsid w:val="002D567A"/>
    <w:rsid w:val="002D5E17"/>
    <w:rsid w:val="002D7452"/>
    <w:rsid w:val="002E0CE9"/>
    <w:rsid w:val="002E0EE0"/>
    <w:rsid w:val="002E1B56"/>
    <w:rsid w:val="002E2830"/>
    <w:rsid w:val="002E37BD"/>
    <w:rsid w:val="002E4144"/>
    <w:rsid w:val="002E5CBA"/>
    <w:rsid w:val="002E6151"/>
    <w:rsid w:val="002E682B"/>
    <w:rsid w:val="002E77DD"/>
    <w:rsid w:val="002E796A"/>
    <w:rsid w:val="002F0246"/>
    <w:rsid w:val="002F255F"/>
    <w:rsid w:val="002F2FD3"/>
    <w:rsid w:val="002F496A"/>
    <w:rsid w:val="002F52A2"/>
    <w:rsid w:val="002F6010"/>
    <w:rsid w:val="002F6E8F"/>
    <w:rsid w:val="002F78BA"/>
    <w:rsid w:val="003008F8"/>
    <w:rsid w:val="003042A7"/>
    <w:rsid w:val="00304849"/>
    <w:rsid w:val="00305071"/>
    <w:rsid w:val="003066F3"/>
    <w:rsid w:val="00307DC6"/>
    <w:rsid w:val="00310DB2"/>
    <w:rsid w:val="00311030"/>
    <w:rsid w:val="0031169A"/>
    <w:rsid w:val="00312467"/>
    <w:rsid w:val="00312A5E"/>
    <w:rsid w:val="00313DCE"/>
    <w:rsid w:val="003141D3"/>
    <w:rsid w:val="00316690"/>
    <w:rsid w:val="00316985"/>
    <w:rsid w:val="00316D03"/>
    <w:rsid w:val="00316FFD"/>
    <w:rsid w:val="003207FA"/>
    <w:rsid w:val="00321205"/>
    <w:rsid w:val="00322B73"/>
    <w:rsid w:val="00322CF3"/>
    <w:rsid w:val="00323351"/>
    <w:rsid w:val="00324730"/>
    <w:rsid w:val="003274EC"/>
    <w:rsid w:val="00330406"/>
    <w:rsid w:val="003305AF"/>
    <w:rsid w:val="00330B92"/>
    <w:rsid w:val="003313F2"/>
    <w:rsid w:val="003325A6"/>
    <w:rsid w:val="00332893"/>
    <w:rsid w:val="0033334A"/>
    <w:rsid w:val="00334343"/>
    <w:rsid w:val="00334594"/>
    <w:rsid w:val="003368F6"/>
    <w:rsid w:val="003403F0"/>
    <w:rsid w:val="00340ABD"/>
    <w:rsid w:val="0034233E"/>
    <w:rsid w:val="00342F99"/>
    <w:rsid w:val="00343461"/>
    <w:rsid w:val="0034419A"/>
    <w:rsid w:val="003443EE"/>
    <w:rsid w:val="0034463B"/>
    <w:rsid w:val="00345EF1"/>
    <w:rsid w:val="003473B3"/>
    <w:rsid w:val="0034794E"/>
    <w:rsid w:val="003501A9"/>
    <w:rsid w:val="003513ED"/>
    <w:rsid w:val="003514B4"/>
    <w:rsid w:val="00351A2F"/>
    <w:rsid w:val="00351B36"/>
    <w:rsid w:val="00351F58"/>
    <w:rsid w:val="003531EC"/>
    <w:rsid w:val="003537C5"/>
    <w:rsid w:val="00353C94"/>
    <w:rsid w:val="00354B94"/>
    <w:rsid w:val="00356140"/>
    <w:rsid w:val="003577DD"/>
    <w:rsid w:val="00357B29"/>
    <w:rsid w:val="0036042B"/>
    <w:rsid w:val="00361389"/>
    <w:rsid w:val="00361CF2"/>
    <w:rsid w:val="003635FA"/>
    <w:rsid w:val="00363778"/>
    <w:rsid w:val="003663A2"/>
    <w:rsid w:val="003664F2"/>
    <w:rsid w:val="00366E69"/>
    <w:rsid w:val="0036768F"/>
    <w:rsid w:val="003706D0"/>
    <w:rsid w:val="00370A10"/>
    <w:rsid w:val="00372089"/>
    <w:rsid w:val="00372247"/>
    <w:rsid w:val="00372783"/>
    <w:rsid w:val="003733FD"/>
    <w:rsid w:val="0037553B"/>
    <w:rsid w:val="003766DB"/>
    <w:rsid w:val="00376B0F"/>
    <w:rsid w:val="00376EB2"/>
    <w:rsid w:val="0037724A"/>
    <w:rsid w:val="00377F56"/>
    <w:rsid w:val="0038151B"/>
    <w:rsid w:val="0038299F"/>
    <w:rsid w:val="00383D67"/>
    <w:rsid w:val="0038451A"/>
    <w:rsid w:val="00384754"/>
    <w:rsid w:val="00384BE8"/>
    <w:rsid w:val="0038524F"/>
    <w:rsid w:val="0038769E"/>
    <w:rsid w:val="00390A70"/>
    <w:rsid w:val="0039417E"/>
    <w:rsid w:val="003957BA"/>
    <w:rsid w:val="00395E11"/>
    <w:rsid w:val="0039615D"/>
    <w:rsid w:val="00397273"/>
    <w:rsid w:val="003A0100"/>
    <w:rsid w:val="003A0BA4"/>
    <w:rsid w:val="003A11EB"/>
    <w:rsid w:val="003A30B1"/>
    <w:rsid w:val="003A314D"/>
    <w:rsid w:val="003A3414"/>
    <w:rsid w:val="003A36AC"/>
    <w:rsid w:val="003A3D08"/>
    <w:rsid w:val="003A57A0"/>
    <w:rsid w:val="003A5A3D"/>
    <w:rsid w:val="003A6241"/>
    <w:rsid w:val="003B0E1B"/>
    <w:rsid w:val="003B13C7"/>
    <w:rsid w:val="003B2259"/>
    <w:rsid w:val="003B2BF7"/>
    <w:rsid w:val="003B40EA"/>
    <w:rsid w:val="003B44F6"/>
    <w:rsid w:val="003B4538"/>
    <w:rsid w:val="003B515B"/>
    <w:rsid w:val="003B5449"/>
    <w:rsid w:val="003B58C7"/>
    <w:rsid w:val="003B6EDD"/>
    <w:rsid w:val="003B784C"/>
    <w:rsid w:val="003B7932"/>
    <w:rsid w:val="003B7C71"/>
    <w:rsid w:val="003C0923"/>
    <w:rsid w:val="003C1ECA"/>
    <w:rsid w:val="003C231A"/>
    <w:rsid w:val="003C4CBC"/>
    <w:rsid w:val="003C58CC"/>
    <w:rsid w:val="003C5C66"/>
    <w:rsid w:val="003C5DA6"/>
    <w:rsid w:val="003C6F1F"/>
    <w:rsid w:val="003C7322"/>
    <w:rsid w:val="003D0436"/>
    <w:rsid w:val="003D14A0"/>
    <w:rsid w:val="003D187D"/>
    <w:rsid w:val="003D1DA6"/>
    <w:rsid w:val="003D2AC5"/>
    <w:rsid w:val="003D2C0C"/>
    <w:rsid w:val="003D405C"/>
    <w:rsid w:val="003D47C9"/>
    <w:rsid w:val="003D5CF2"/>
    <w:rsid w:val="003D73B7"/>
    <w:rsid w:val="003D793F"/>
    <w:rsid w:val="003D7CAA"/>
    <w:rsid w:val="003E0242"/>
    <w:rsid w:val="003E0EED"/>
    <w:rsid w:val="003E1960"/>
    <w:rsid w:val="003E2106"/>
    <w:rsid w:val="003E2255"/>
    <w:rsid w:val="003E2892"/>
    <w:rsid w:val="003E4739"/>
    <w:rsid w:val="003E52C3"/>
    <w:rsid w:val="003E5E99"/>
    <w:rsid w:val="003E60A8"/>
    <w:rsid w:val="003E7076"/>
    <w:rsid w:val="003E750A"/>
    <w:rsid w:val="003F0243"/>
    <w:rsid w:val="003F0598"/>
    <w:rsid w:val="003F15F5"/>
    <w:rsid w:val="003F1661"/>
    <w:rsid w:val="003F1ECC"/>
    <w:rsid w:val="003F2A6A"/>
    <w:rsid w:val="003F31E8"/>
    <w:rsid w:val="003F427B"/>
    <w:rsid w:val="003F451B"/>
    <w:rsid w:val="003F59DC"/>
    <w:rsid w:val="003F5CF0"/>
    <w:rsid w:val="003F77DF"/>
    <w:rsid w:val="003F7EBE"/>
    <w:rsid w:val="0040039D"/>
    <w:rsid w:val="00400822"/>
    <w:rsid w:val="00401EAD"/>
    <w:rsid w:val="00402190"/>
    <w:rsid w:val="004043A4"/>
    <w:rsid w:val="00404C1F"/>
    <w:rsid w:val="004067BA"/>
    <w:rsid w:val="00406AC2"/>
    <w:rsid w:val="00410866"/>
    <w:rsid w:val="00411C16"/>
    <w:rsid w:val="0041251B"/>
    <w:rsid w:val="00412EAB"/>
    <w:rsid w:val="0041572D"/>
    <w:rsid w:val="004160B7"/>
    <w:rsid w:val="00416C69"/>
    <w:rsid w:val="00416F0F"/>
    <w:rsid w:val="004170C5"/>
    <w:rsid w:val="00420BCF"/>
    <w:rsid w:val="00421B46"/>
    <w:rsid w:val="00422D1E"/>
    <w:rsid w:val="0042541D"/>
    <w:rsid w:val="00425C72"/>
    <w:rsid w:val="00427C45"/>
    <w:rsid w:val="004311D4"/>
    <w:rsid w:val="0043177F"/>
    <w:rsid w:val="00431863"/>
    <w:rsid w:val="00432400"/>
    <w:rsid w:val="004336A6"/>
    <w:rsid w:val="004337E3"/>
    <w:rsid w:val="00433C9F"/>
    <w:rsid w:val="0043616B"/>
    <w:rsid w:val="00436312"/>
    <w:rsid w:val="00437201"/>
    <w:rsid w:val="00440C42"/>
    <w:rsid w:val="004429E7"/>
    <w:rsid w:val="0044313C"/>
    <w:rsid w:val="00443F84"/>
    <w:rsid w:val="0044467A"/>
    <w:rsid w:val="00445F3A"/>
    <w:rsid w:val="00446FDA"/>
    <w:rsid w:val="004478ED"/>
    <w:rsid w:val="00450757"/>
    <w:rsid w:val="004518DF"/>
    <w:rsid w:val="00452FCE"/>
    <w:rsid w:val="00453289"/>
    <w:rsid w:val="00453B7B"/>
    <w:rsid w:val="00453D00"/>
    <w:rsid w:val="004552AF"/>
    <w:rsid w:val="004555AB"/>
    <w:rsid w:val="00455D08"/>
    <w:rsid w:val="00456094"/>
    <w:rsid w:val="0045704E"/>
    <w:rsid w:val="00457BB8"/>
    <w:rsid w:val="00457CDC"/>
    <w:rsid w:val="00460B19"/>
    <w:rsid w:val="00461923"/>
    <w:rsid w:val="00461E38"/>
    <w:rsid w:val="00461F6D"/>
    <w:rsid w:val="004621A7"/>
    <w:rsid w:val="00462E0D"/>
    <w:rsid w:val="00463447"/>
    <w:rsid w:val="00463F3F"/>
    <w:rsid w:val="0046568C"/>
    <w:rsid w:val="00467A4D"/>
    <w:rsid w:val="00467C1C"/>
    <w:rsid w:val="004704A1"/>
    <w:rsid w:val="00472FCF"/>
    <w:rsid w:val="004734D9"/>
    <w:rsid w:val="004740D8"/>
    <w:rsid w:val="00474540"/>
    <w:rsid w:val="0047489E"/>
    <w:rsid w:val="00474CA4"/>
    <w:rsid w:val="00475048"/>
    <w:rsid w:val="00475EF8"/>
    <w:rsid w:val="004765B6"/>
    <w:rsid w:val="0047795D"/>
    <w:rsid w:val="0048066F"/>
    <w:rsid w:val="0048094B"/>
    <w:rsid w:val="00480EB5"/>
    <w:rsid w:val="00482CA6"/>
    <w:rsid w:val="00483C3E"/>
    <w:rsid w:val="0048429A"/>
    <w:rsid w:val="00484809"/>
    <w:rsid w:val="004858AD"/>
    <w:rsid w:val="00487430"/>
    <w:rsid w:val="00487E8F"/>
    <w:rsid w:val="00487F99"/>
    <w:rsid w:val="00490ACE"/>
    <w:rsid w:val="00490D2D"/>
    <w:rsid w:val="004911DB"/>
    <w:rsid w:val="004914B4"/>
    <w:rsid w:val="004916B2"/>
    <w:rsid w:val="00492538"/>
    <w:rsid w:val="00492930"/>
    <w:rsid w:val="0049322C"/>
    <w:rsid w:val="00493AA8"/>
    <w:rsid w:val="004948FB"/>
    <w:rsid w:val="00495733"/>
    <w:rsid w:val="0049706C"/>
    <w:rsid w:val="004A0297"/>
    <w:rsid w:val="004A0775"/>
    <w:rsid w:val="004A1D7F"/>
    <w:rsid w:val="004A1EEF"/>
    <w:rsid w:val="004A48BF"/>
    <w:rsid w:val="004A4A7A"/>
    <w:rsid w:val="004A4E7C"/>
    <w:rsid w:val="004A668E"/>
    <w:rsid w:val="004A7606"/>
    <w:rsid w:val="004A7DF5"/>
    <w:rsid w:val="004B0172"/>
    <w:rsid w:val="004B039A"/>
    <w:rsid w:val="004B2944"/>
    <w:rsid w:val="004B29B1"/>
    <w:rsid w:val="004B2C10"/>
    <w:rsid w:val="004B2F44"/>
    <w:rsid w:val="004B3536"/>
    <w:rsid w:val="004B3A0C"/>
    <w:rsid w:val="004B40D8"/>
    <w:rsid w:val="004B434C"/>
    <w:rsid w:val="004B466D"/>
    <w:rsid w:val="004B5396"/>
    <w:rsid w:val="004B5C48"/>
    <w:rsid w:val="004C051F"/>
    <w:rsid w:val="004C0D56"/>
    <w:rsid w:val="004C163D"/>
    <w:rsid w:val="004C35D8"/>
    <w:rsid w:val="004C3C8B"/>
    <w:rsid w:val="004C3FB1"/>
    <w:rsid w:val="004C443E"/>
    <w:rsid w:val="004C5221"/>
    <w:rsid w:val="004C5619"/>
    <w:rsid w:val="004C7FAF"/>
    <w:rsid w:val="004D1ED4"/>
    <w:rsid w:val="004D3987"/>
    <w:rsid w:val="004D4A2E"/>
    <w:rsid w:val="004D50D4"/>
    <w:rsid w:val="004D5448"/>
    <w:rsid w:val="004D567F"/>
    <w:rsid w:val="004D6337"/>
    <w:rsid w:val="004D657F"/>
    <w:rsid w:val="004D66EA"/>
    <w:rsid w:val="004D7A21"/>
    <w:rsid w:val="004E1D77"/>
    <w:rsid w:val="004E304C"/>
    <w:rsid w:val="004E3D2F"/>
    <w:rsid w:val="004E3D93"/>
    <w:rsid w:val="004E55D3"/>
    <w:rsid w:val="004E5956"/>
    <w:rsid w:val="004E6173"/>
    <w:rsid w:val="004E73F9"/>
    <w:rsid w:val="004E7BAB"/>
    <w:rsid w:val="004F1518"/>
    <w:rsid w:val="004F2FC2"/>
    <w:rsid w:val="004F4637"/>
    <w:rsid w:val="004F4BE6"/>
    <w:rsid w:val="004F518F"/>
    <w:rsid w:val="004F5ADC"/>
    <w:rsid w:val="004F6029"/>
    <w:rsid w:val="004F66D7"/>
    <w:rsid w:val="004F6CC1"/>
    <w:rsid w:val="004F7600"/>
    <w:rsid w:val="005036F0"/>
    <w:rsid w:val="00503F9E"/>
    <w:rsid w:val="00504F99"/>
    <w:rsid w:val="00505E85"/>
    <w:rsid w:val="00506651"/>
    <w:rsid w:val="005073C5"/>
    <w:rsid w:val="0050793E"/>
    <w:rsid w:val="00507FCF"/>
    <w:rsid w:val="00511037"/>
    <w:rsid w:val="00511611"/>
    <w:rsid w:val="005117F6"/>
    <w:rsid w:val="00511B5F"/>
    <w:rsid w:val="00511B6F"/>
    <w:rsid w:val="00512277"/>
    <w:rsid w:val="00512AF3"/>
    <w:rsid w:val="00513E8E"/>
    <w:rsid w:val="00513F08"/>
    <w:rsid w:val="0051520A"/>
    <w:rsid w:val="00516206"/>
    <w:rsid w:val="005168F0"/>
    <w:rsid w:val="00516E51"/>
    <w:rsid w:val="005202B7"/>
    <w:rsid w:val="00522689"/>
    <w:rsid w:val="005229D7"/>
    <w:rsid w:val="00524649"/>
    <w:rsid w:val="00524AF3"/>
    <w:rsid w:val="00524B4F"/>
    <w:rsid w:val="00525213"/>
    <w:rsid w:val="00525299"/>
    <w:rsid w:val="00525CBD"/>
    <w:rsid w:val="005316CD"/>
    <w:rsid w:val="005340E4"/>
    <w:rsid w:val="00534B96"/>
    <w:rsid w:val="005353B2"/>
    <w:rsid w:val="0053737B"/>
    <w:rsid w:val="00537739"/>
    <w:rsid w:val="00540309"/>
    <w:rsid w:val="0054211B"/>
    <w:rsid w:val="005421AD"/>
    <w:rsid w:val="00542619"/>
    <w:rsid w:val="005428C5"/>
    <w:rsid w:val="00542A44"/>
    <w:rsid w:val="0054389F"/>
    <w:rsid w:val="0054640E"/>
    <w:rsid w:val="005465CA"/>
    <w:rsid w:val="00546883"/>
    <w:rsid w:val="00546B8A"/>
    <w:rsid w:val="00550706"/>
    <w:rsid w:val="00550BB5"/>
    <w:rsid w:val="005518C7"/>
    <w:rsid w:val="005527CF"/>
    <w:rsid w:val="005556AF"/>
    <w:rsid w:val="00555912"/>
    <w:rsid w:val="00557AFB"/>
    <w:rsid w:val="00557DA2"/>
    <w:rsid w:val="00560336"/>
    <w:rsid w:val="00560BC5"/>
    <w:rsid w:val="005615D7"/>
    <w:rsid w:val="00562738"/>
    <w:rsid w:val="00562C86"/>
    <w:rsid w:val="00562FCD"/>
    <w:rsid w:val="00564250"/>
    <w:rsid w:val="00564704"/>
    <w:rsid w:val="00564B9E"/>
    <w:rsid w:val="00564DDB"/>
    <w:rsid w:val="00565AF1"/>
    <w:rsid w:val="00565BBC"/>
    <w:rsid w:val="00567085"/>
    <w:rsid w:val="005707E6"/>
    <w:rsid w:val="0057126B"/>
    <w:rsid w:val="0057138D"/>
    <w:rsid w:val="00571B82"/>
    <w:rsid w:val="00573B0A"/>
    <w:rsid w:val="00573C04"/>
    <w:rsid w:val="0057571F"/>
    <w:rsid w:val="00575C14"/>
    <w:rsid w:val="00577869"/>
    <w:rsid w:val="00580511"/>
    <w:rsid w:val="00581DB2"/>
    <w:rsid w:val="0058333F"/>
    <w:rsid w:val="00583450"/>
    <w:rsid w:val="0058376C"/>
    <w:rsid w:val="00583F27"/>
    <w:rsid w:val="005848D7"/>
    <w:rsid w:val="00584D3C"/>
    <w:rsid w:val="00584E66"/>
    <w:rsid w:val="00585B62"/>
    <w:rsid w:val="00591AEA"/>
    <w:rsid w:val="005931FB"/>
    <w:rsid w:val="0059359D"/>
    <w:rsid w:val="00594053"/>
    <w:rsid w:val="00594718"/>
    <w:rsid w:val="00594A48"/>
    <w:rsid w:val="00595DB3"/>
    <w:rsid w:val="00596506"/>
    <w:rsid w:val="00596BEA"/>
    <w:rsid w:val="0059726A"/>
    <w:rsid w:val="0059748E"/>
    <w:rsid w:val="005A0B1B"/>
    <w:rsid w:val="005A1F22"/>
    <w:rsid w:val="005A274B"/>
    <w:rsid w:val="005A36F8"/>
    <w:rsid w:val="005A4289"/>
    <w:rsid w:val="005A5A7E"/>
    <w:rsid w:val="005A5D4E"/>
    <w:rsid w:val="005A6BEF"/>
    <w:rsid w:val="005A7BF2"/>
    <w:rsid w:val="005B0CF1"/>
    <w:rsid w:val="005B31F9"/>
    <w:rsid w:val="005B5C4C"/>
    <w:rsid w:val="005B79E2"/>
    <w:rsid w:val="005B7C7E"/>
    <w:rsid w:val="005C369A"/>
    <w:rsid w:val="005C3914"/>
    <w:rsid w:val="005C45DF"/>
    <w:rsid w:val="005C471B"/>
    <w:rsid w:val="005D0C70"/>
    <w:rsid w:val="005D181F"/>
    <w:rsid w:val="005D22F7"/>
    <w:rsid w:val="005D2B10"/>
    <w:rsid w:val="005D2C63"/>
    <w:rsid w:val="005D2F57"/>
    <w:rsid w:val="005D306A"/>
    <w:rsid w:val="005D4042"/>
    <w:rsid w:val="005D4391"/>
    <w:rsid w:val="005D4469"/>
    <w:rsid w:val="005D4B4A"/>
    <w:rsid w:val="005D4CB3"/>
    <w:rsid w:val="005D5A0C"/>
    <w:rsid w:val="005D614E"/>
    <w:rsid w:val="005E04E3"/>
    <w:rsid w:val="005E3832"/>
    <w:rsid w:val="005E3984"/>
    <w:rsid w:val="005E4F52"/>
    <w:rsid w:val="005E4F91"/>
    <w:rsid w:val="005E5266"/>
    <w:rsid w:val="005E689D"/>
    <w:rsid w:val="005E73A1"/>
    <w:rsid w:val="005E7AE9"/>
    <w:rsid w:val="005F2978"/>
    <w:rsid w:val="005F2CA2"/>
    <w:rsid w:val="005F2F3F"/>
    <w:rsid w:val="005F390D"/>
    <w:rsid w:val="005F4504"/>
    <w:rsid w:val="005F4C4E"/>
    <w:rsid w:val="005F5A5D"/>
    <w:rsid w:val="005F7042"/>
    <w:rsid w:val="005F79DF"/>
    <w:rsid w:val="006002E7"/>
    <w:rsid w:val="006011A1"/>
    <w:rsid w:val="0060180D"/>
    <w:rsid w:val="006031BA"/>
    <w:rsid w:val="006035FC"/>
    <w:rsid w:val="006039C2"/>
    <w:rsid w:val="00603D86"/>
    <w:rsid w:val="00604CBD"/>
    <w:rsid w:val="00606962"/>
    <w:rsid w:val="00607B04"/>
    <w:rsid w:val="00607F19"/>
    <w:rsid w:val="00610BB5"/>
    <w:rsid w:val="00610E04"/>
    <w:rsid w:val="00611793"/>
    <w:rsid w:val="00612659"/>
    <w:rsid w:val="00613252"/>
    <w:rsid w:val="006134AD"/>
    <w:rsid w:val="00614903"/>
    <w:rsid w:val="00614D60"/>
    <w:rsid w:val="00616B2C"/>
    <w:rsid w:val="00617A4F"/>
    <w:rsid w:val="00617F3B"/>
    <w:rsid w:val="006209FB"/>
    <w:rsid w:val="00623510"/>
    <w:rsid w:val="00623E19"/>
    <w:rsid w:val="00623EB7"/>
    <w:rsid w:val="00623F37"/>
    <w:rsid w:val="00624D6E"/>
    <w:rsid w:val="00624DFC"/>
    <w:rsid w:val="006261B2"/>
    <w:rsid w:val="00626C79"/>
    <w:rsid w:val="006316A8"/>
    <w:rsid w:val="00632498"/>
    <w:rsid w:val="006324D2"/>
    <w:rsid w:val="00634AF3"/>
    <w:rsid w:val="00634C9F"/>
    <w:rsid w:val="00634F42"/>
    <w:rsid w:val="00635888"/>
    <w:rsid w:val="00635902"/>
    <w:rsid w:val="00637251"/>
    <w:rsid w:val="006407B6"/>
    <w:rsid w:val="00640A59"/>
    <w:rsid w:val="00640F73"/>
    <w:rsid w:val="006419A1"/>
    <w:rsid w:val="00642964"/>
    <w:rsid w:val="00642BE7"/>
    <w:rsid w:val="00643B4B"/>
    <w:rsid w:val="0064485F"/>
    <w:rsid w:val="00644E52"/>
    <w:rsid w:val="006453A7"/>
    <w:rsid w:val="00645B3C"/>
    <w:rsid w:val="00645C06"/>
    <w:rsid w:val="006462D2"/>
    <w:rsid w:val="0064646B"/>
    <w:rsid w:val="00650A8C"/>
    <w:rsid w:val="00650F0D"/>
    <w:rsid w:val="0065124C"/>
    <w:rsid w:val="00652733"/>
    <w:rsid w:val="00652795"/>
    <w:rsid w:val="00652B8D"/>
    <w:rsid w:val="006531B9"/>
    <w:rsid w:val="0065337C"/>
    <w:rsid w:val="00653668"/>
    <w:rsid w:val="00653A74"/>
    <w:rsid w:val="00653F7C"/>
    <w:rsid w:val="00654BF1"/>
    <w:rsid w:val="0065508B"/>
    <w:rsid w:val="006550BF"/>
    <w:rsid w:val="00655511"/>
    <w:rsid w:val="0066030D"/>
    <w:rsid w:val="0066038A"/>
    <w:rsid w:val="00660C40"/>
    <w:rsid w:val="00660CFF"/>
    <w:rsid w:val="00662551"/>
    <w:rsid w:val="00664ED7"/>
    <w:rsid w:val="00665851"/>
    <w:rsid w:val="00665C03"/>
    <w:rsid w:val="006660BB"/>
    <w:rsid w:val="00666305"/>
    <w:rsid w:val="006725FE"/>
    <w:rsid w:val="00672B6F"/>
    <w:rsid w:val="00673B08"/>
    <w:rsid w:val="00674192"/>
    <w:rsid w:val="00676561"/>
    <w:rsid w:val="0067687F"/>
    <w:rsid w:val="00677688"/>
    <w:rsid w:val="00680968"/>
    <w:rsid w:val="00680BD2"/>
    <w:rsid w:val="006818DF"/>
    <w:rsid w:val="006820CC"/>
    <w:rsid w:val="0068236E"/>
    <w:rsid w:val="00682E76"/>
    <w:rsid w:val="00684699"/>
    <w:rsid w:val="0068473C"/>
    <w:rsid w:val="0068474C"/>
    <w:rsid w:val="0068560D"/>
    <w:rsid w:val="006876D8"/>
    <w:rsid w:val="00687DF8"/>
    <w:rsid w:val="00690C74"/>
    <w:rsid w:val="00691AB5"/>
    <w:rsid w:val="006937BD"/>
    <w:rsid w:val="00695028"/>
    <w:rsid w:val="006954C9"/>
    <w:rsid w:val="00695A6E"/>
    <w:rsid w:val="00696226"/>
    <w:rsid w:val="006968A4"/>
    <w:rsid w:val="00696F77"/>
    <w:rsid w:val="006A00FD"/>
    <w:rsid w:val="006A07B6"/>
    <w:rsid w:val="006A0930"/>
    <w:rsid w:val="006A133E"/>
    <w:rsid w:val="006A1B0C"/>
    <w:rsid w:val="006A3038"/>
    <w:rsid w:val="006A3ABC"/>
    <w:rsid w:val="006A4872"/>
    <w:rsid w:val="006A4C40"/>
    <w:rsid w:val="006A5A94"/>
    <w:rsid w:val="006A5AAB"/>
    <w:rsid w:val="006A6ACA"/>
    <w:rsid w:val="006A737D"/>
    <w:rsid w:val="006B0415"/>
    <w:rsid w:val="006B0916"/>
    <w:rsid w:val="006B09D0"/>
    <w:rsid w:val="006B2345"/>
    <w:rsid w:val="006B2807"/>
    <w:rsid w:val="006B371F"/>
    <w:rsid w:val="006B5A06"/>
    <w:rsid w:val="006B6EA9"/>
    <w:rsid w:val="006B6F1F"/>
    <w:rsid w:val="006B7004"/>
    <w:rsid w:val="006B7BB4"/>
    <w:rsid w:val="006B7F7A"/>
    <w:rsid w:val="006C06CB"/>
    <w:rsid w:val="006C0C6C"/>
    <w:rsid w:val="006C1A76"/>
    <w:rsid w:val="006C632C"/>
    <w:rsid w:val="006C69CB"/>
    <w:rsid w:val="006D1316"/>
    <w:rsid w:val="006D2181"/>
    <w:rsid w:val="006D31A3"/>
    <w:rsid w:val="006D3588"/>
    <w:rsid w:val="006D4875"/>
    <w:rsid w:val="006D4B37"/>
    <w:rsid w:val="006D4FE2"/>
    <w:rsid w:val="006D5329"/>
    <w:rsid w:val="006D5DA7"/>
    <w:rsid w:val="006D6515"/>
    <w:rsid w:val="006D69DC"/>
    <w:rsid w:val="006D6AF1"/>
    <w:rsid w:val="006D72C5"/>
    <w:rsid w:val="006D75C1"/>
    <w:rsid w:val="006D7FC6"/>
    <w:rsid w:val="006E0D21"/>
    <w:rsid w:val="006E1C84"/>
    <w:rsid w:val="006E20ED"/>
    <w:rsid w:val="006E238D"/>
    <w:rsid w:val="006E25CB"/>
    <w:rsid w:val="006E2B7E"/>
    <w:rsid w:val="006E347D"/>
    <w:rsid w:val="006E34D3"/>
    <w:rsid w:val="006E4750"/>
    <w:rsid w:val="006E4A19"/>
    <w:rsid w:val="006E54EB"/>
    <w:rsid w:val="006E557D"/>
    <w:rsid w:val="006E5817"/>
    <w:rsid w:val="006E5A39"/>
    <w:rsid w:val="006F1CB0"/>
    <w:rsid w:val="006F2538"/>
    <w:rsid w:val="006F3FF6"/>
    <w:rsid w:val="006F4A3B"/>
    <w:rsid w:val="006F4B4C"/>
    <w:rsid w:val="006F5523"/>
    <w:rsid w:val="006F571D"/>
    <w:rsid w:val="006F5EE5"/>
    <w:rsid w:val="006F67A5"/>
    <w:rsid w:val="00700940"/>
    <w:rsid w:val="00701CCD"/>
    <w:rsid w:val="007021F1"/>
    <w:rsid w:val="00703DFB"/>
    <w:rsid w:val="00703E8A"/>
    <w:rsid w:val="0070475B"/>
    <w:rsid w:val="00704B56"/>
    <w:rsid w:val="00705151"/>
    <w:rsid w:val="00706400"/>
    <w:rsid w:val="00707420"/>
    <w:rsid w:val="00707F3C"/>
    <w:rsid w:val="00710123"/>
    <w:rsid w:val="0071091D"/>
    <w:rsid w:val="00710A0E"/>
    <w:rsid w:val="00710D2F"/>
    <w:rsid w:val="00712077"/>
    <w:rsid w:val="00712B49"/>
    <w:rsid w:val="00716191"/>
    <w:rsid w:val="007166B4"/>
    <w:rsid w:val="0071726F"/>
    <w:rsid w:val="00717358"/>
    <w:rsid w:val="00720433"/>
    <w:rsid w:val="00726925"/>
    <w:rsid w:val="00726D58"/>
    <w:rsid w:val="007303AE"/>
    <w:rsid w:val="00731433"/>
    <w:rsid w:val="00731FC3"/>
    <w:rsid w:val="007320C2"/>
    <w:rsid w:val="0073473D"/>
    <w:rsid w:val="00734B27"/>
    <w:rsid w:val="00734F1D"/>
    <w:rsid w:val="00735A8B"/>
    <w:rsid w:val="0073613A"/>
    <w:rsid w:val="00736B57"/>
    <w:rsid w:val="0073722E"/>
    <w:rsid w:val="00737993"/>
    <w:rsid w:val="00737E67"/>
    <w:rsid w:val="00740165"/>
    <w:rsid w:val="007408B5"/>
    <w:rsid w:val="007416E8"/>
    <w:rsid w:val="0074177C"/>
    <w:rsid w:val="00741B6B"/>
    <w:rsid w:val="00743225"/>
    <w:rsid w:val="00743A6D"/>
    <w:rsid w:val="00744585"/>
    <w:rsid w:val="00746A96"/>
    <w:rsid w:val="007477C7"/>
    <w:rsid w:val="00750F95"/>
    <w:rsid w:val="00751B7B"/>
    <w:rsid w:val="0075361A"/>
    <w:rsid w:val="00753649"/>
    <w:rsid w:val="00753A17"/>
    <w:rsid w:val="00753EB7"/>
    <w:rsid w:val="00754512"/>
    <w:rsid w:val="00756880"/>
    <w:rsid w:val="00756BC5"/>
    <w:rsid w:val="00760E7B"/>
    <w:rsid w:val="007620F0"/>
    <w:rsid w:val="00762494"/>
    <w:rsid w:val="0076251F"/>
    <w:rsid w:val="00764083"/>
    <w:rsid w:val="007647F4"/>
    <w:rsid w:val="007659B9"/>
    <w:rsid w:val="00765A7B"/>
    <w:rsid w:val="00766A80"/>
    <w:rsid w:val="00766A9E"/>
    <w:rsid w:val="0076786D"/>
    <w:rsid w:val="00767C08"/>
    <w:rsid w:val="00767C4D"/>
    <w:rsid w:val="00770E2D"/>
    <w:rsid w:val="00774038"/>
    <w:rsid w:val="00774778"/>
    <w:rsid w:val="00775D0F"/>
    <w:rsid w:val="0077606D"/>
    <w:rsid w:val="0077742C"/>
    <w:rsid w:val="007776FD"/>
    <w:rsid w:val="00777B9C"/>
    <w:rsid w:val="00777E2C"/>
    <w:rsid w:val="0078207A"/>
    <w:rsid w:val="00783B27"/>
    <w:rsid w:val="00784CB3"/>
    <w:rsid w:val="00785262"/>
    <w:rsid w:val="00785C36"/>
    <w:rsid w:val="007864AD"/>
    <w:rsid w:val="00787771"/>
    <w:rsid w:val="00793094"/>
    <w:rsid w:val="00793673"/>
    <w:rsid w:val="00793982"/>
    <w:rsid w:val="00793AF8"/>
    <w:rsid w:val="007940BF"/>
    <w:rsid w:val="00794B88"/>
    <w:rsid w:val="00795B0B"/>
    <w:rsid w:val="00796164"/>
    <w:rsid w:val="007966DB"/>
    <w:rsid w:val="0079746F"/>
    <w:rsid w:val="00797CB5"/>
    <w:rsid w:val="007A085C"/>
    <w:rsid w:val="007A0C49"/>
    <w:rsid w:val="007A18CF"/>
    <w:rsid w:val="007A2EF2"/>
    <w:rsid w:val="007A3251"/>
    <w:rsid w:val="007A336E"/>
    <w:rsid w:val="007A3A6E"/>
    <w:rsid w:val="007A5F9A"/>
    <w:rsid w:val="007A6914"/>
    <w:rsid w:val="007A6B55"/>
    <w:rsid w:val="007A7C55"/>
    <w:rsid w:val="007B29E3"/>
    <w:rsid w:val="007B2EF7"/>
    <w:rsid w:val="007B5390"/>
    <w:rsid w:val="007B53BE"/>
    <w:rsid w:val="007B7AD0"/>
    <w:rsid w:val="007C0098"/>
    <w:rsid w:val="007C08DC"/>
    <w:rsid w:val="007C1E0E"/>
    <w:rsid w:val="007C279A"/>
    <w:rsid w:val="007C3C62"/>
    <w:rsid w:val="007C4C4A"/>
    <w:rsid w:val="007C4FD6"/>
    <w:rsid w:val="007C5B3B"/>
    <w:rsid w:val="007C5F16"/>
    <w:rsid w:val="007C7102"/>
    <w:rsid w:val="007C73E7"/>
    <w:rsid w:val="007C7CE9"/>
    <w:rsid w:val="007D150B"/>
    <w:rsid w:val="007D2F16"/>
    <w:rsid w:val="007D2FF5"/>
    <w:rsid w:val="007D3DD3"/>
    <w:rsid w:val="007D4E6F"/>
    <w:rsid w:val="007D4F98"/>
    <w:rsid w:val="007D5DBF"/>
    <w:rsid w:val="007D603B"/>
    <w:rsid w:val="007D6503"/>
    <w:rsid w:val="007D6820"/>
    <w:rsid w:val="007D6A88"/>
    <w:rsid w:val="007D7705"/>
    <w:rsid w:val="007D77FE"/>
    <w:rsid w:val="007E01F6"/>
    <w:rsid w:val="007E0215"/>
    <w:rsid w:val="007E050E"/>
    <w:rsid w:val="007E12D8"/>
    <w:rsid w:val="007E1497"/>
    <w:rsid w:val="007E38BA"/>
    <w:rsid w:val="007E3EDE"/>
    <w:rsid w:val="007E588F"/>
    <w:rsid w:val="007E75FA"/>
    <w:rsid w:val="007E76E7"/>
    <w:rsid w:val="007F163E"/>
    <w:rsid w:val="007F31D4"/>
    <w:rsid w:val="007F4072"/>
    <w:rsid w:val="007F6956"/>
    <w:rsid w:val="007F74F7"/>
    <w:rsid w:val="00800380"/>
    <w:rsid w:val="00800FA6"/>
    <w:rsid w:val="008013FA"/>
    <w:rsid w:val="00801E75"/>
    <w:rsid w:val="00802513"/>
    <w:rsid w:val="00802AA9"/>
    <w:rsid w:val="0080677E"/>
    <w:rsid w:val="008075BF"/>
    <w:rsid w:val="008076FB"/>
    <w:rsid w:val="00807A77"/>
    <w:rsid w:val="00810B27"/>
    <w:rsid w:val="0081286E"/>
    <w:rsid w:val="00813E2A"/>
    <w:rsid w:val="00814D25"/>
    <w:rsid w:val="0081536B"/>
    <w:rsid w:val="00815BCE"/>
    <w:rsid w:val="00815EBF"/>
    <w:rsid w:val="0081681C"/>
    <w:rsid w:val="00816F00"/>
    <w:rsid w:val="00820E99"/>
    <w:rsid w:val="00820F68"/>
    <w:rsid w:val="008217D3"/>
    <w:rsid w:val="00823A7D"/>
    <w:rsid w:val="008243A0"/>
    <w:rsid w:val="00826170"/>
    <w:rsid w:val="00826D84"/>
    <w:rsid w:val="00826E34"/>
    <w:rsid w:val="00830BB0"/>
    <w:rsid w:val="008317BE"/>
    <w:rsid w:val="00832032"/>
    <w:rsid w:val="00832297"/>
    <w:rsid w:val="008323B3"/>
    <w:rsid w:val="008328B5"/>
    <w:rsid w:val="00833C99"/>
    <w:rsid w:val="00834C2B"/>
    <w:rsid w:val="0083549B"/>
    <w:rsid w:val="008358EA"/>
    <w:rsid w:val="00840099"/>
    <w:rsid w:val="008401EC"/>
    <w:rsid w:val="008433C7"/>
    <w:rsid w:val="008434AC"/>
    <w:rsid w:val="00844744"/>
    <w:rsid w:val="00845C1E"/>
    <w:rsid w:val="00846DA0"/>
    <w:rsid w:val="00847276"/>
    <w:rsid w:val="00851946"/>
    <w:rsid w:val="00851AF9"/>
    <w:rsid w:val="00851BCB"/>
    <w:rsid w:val="008542FF"/>
    <w:rsid w:val="00854708"/>
    <w:rsid w:val="00855F3F"/>
    <w:rsid w:val="00856656"/>
    <w:rsid w:val="00856678"/>
    <w:rsid w:val="00856702"/>
    <w:rsid w:val="00856F08"/>
    <w:rsid w:val="00860E19"/>
    <w:rsid w:val="00862EF1"/>
    <w:rsid w:val="00863193"/>
    <w:rsid w:val="008634D1"/>
    <w:rsid w:val="00865663"/>
    <w:rsid w:val="00865867"/>
    <w:rsid w:val="00867979"/>
    <w:rsid w:val="00867B5C"/>
    <w:rsid w:val="0087001E"/>
    <w:rsid w:val="00870735"/>
    <w:rsid w:val="00870808"/>
    <w:rsid w:val="00871BF3"/>
    <w:rsid w:val="00872358"/>
    <w:rsid w:val="00873275"/>
    <w:rsid w:val="00873BC7"/>
    <w:rsid w:val="00873D8F"/>
    <w:rsid w:val="008740F1"/>
    <w:rsid w:val="00874AD0"/>
    <w:rsid w:val="00874F8B"/>
    <w:rsid w:val="0088018C"/>
    <w:rsid w:val="00880415"/>
    <w:rsid w:val="0088076F"/>
    <w:rsid w:val="00880B6B"/>
    <w:rsid w:val="00882488"/>
    <w:rsid w:val="00883517"/>
    <w:rsid w:val="00883A04"/>
    <w:rsid w:val="00884A32"/>
    <w:rsid w:val="00884C46"/>
    <w:rsid w:val="008850EC"/>
    <w:rsid w:val="00885151"/>
    <w:rsid w:val="0088579E"/>
    <w:rsid w:val="00885894"/>
    <w:rsid w:val="00886181"/>
    <w:rsid w:val="0088699D"/>
    <w:rsid w:val="00891174"/>
    <w:rsid w:val="00891966"/>
    <w:rsid w:val="0089270C"/>
    <w:rsid w:val="008936A0"/>
    <w:rsid w:val="00893A0A"/>
    <w:rsid w:val="00894DDE"/>
    <w:rsid w:val="00896C70"/>
    <w:rsid w:val="00897345"/>
    <w:rsid w:val="008975A5"/>
    <w:rsid w:val="00897808"/>
    <w:rsid w:val="008A076B"/>
    <w:rsid w:val="008A095F"/>
    <w:rsid w:val="008A0A32"/>
    <w:rsid w:val="008A1E19"/>
    <w:rsid w:val="008A1F24"/>
    <w:rsid w:val="008A3861"/>
    <w:rsid w:val="008A5FD4"/>
    <w:rsid w:val="008A607D"/>
    <w:rsid w:val="008A7122"/>
    <w:rsid w:val="008A72C3"/>
    <w:rsid w:val="008A742C"/>
    <w:rsid w:val="008B0AE5"/>
    <w:rsid w:val="008B0F77"/>
    <w:rsid w:val="008B2C7F"/>
    <w:rsid w:val="008B3E84"/>
    <w:rsid w:val="008B62FF"/>
    <w:rsid w:val="008B641E"/>
    <w:rsid w:val="008B6608"/>
    <w:rsid w:val="008C02E2"/>
    <w:rsid w:val="008C09E5"/>
    <w:rsid w:val="008C0CC8"/>
    <w:rsid w:val="008C1DAA"/>
    <w:rsid w:val="008C22EE"/>
    <w:rsid w:val="008C38E9"/>
    <w:rsid w:val="008C3987"/>
    <w:rsid w:val="008C5049"/>
    <w:rsid w:val="008C663E"/>
    <w:rsid w:val="008C7307"/>
    <w:rsid w:val="008C76A7"/>
    <w:rsid w:val="008D0459"/>
    <w:rsid w:val="008D09E8"/>
    <w:rsid w:val="008D0DD4"/>
    <w:rsid w:val="008D12C1"/>
    <w:rsid w:val="008D146B"/>
    <w:rsid w:val="008D1C9E"/>
    <w:rsid w:val="008D2958"/>
    <w:rsid w:val="008D3646"/>
    <w:rsid w:val="008D38F8"/>
    <w:rsid w:val="008D3D11"/>
    <w:rsid w:val="008D6B96"/>
    <w:rsid w:val="008D7E90"/>
    <w:rsid w:val="008E0E9B"/>
    <w:rsid w:val="008E1A64"/>
    <w:rsid w:val="008E1A9C"/>
    <w:rsid w:val="008E2238"/>
    <w:rsid w:val="008E33D4"/>
    <w:rsid w:val="008E49C9"/>
    <w:rsid w:val="008E4D96"/>
    <w:rsid w:val="008E4F05"/>
    <w:rsid w:val="008E53BE"/>
    <w:rsid w:val="008E599C"/>
    <w:rsid w:val="008E5F36"/>
    <w:rsid w:val="008E6B77"/>
    <w:rsid w:val="008E78AA"/>
    <w:rsid w:val="008F051F"/>
    <w:rsid w:val="008F0F1E"/>
    <w:rsid w:val="008F20F3"/>
    <w:rsid w:val="008F3833"/>
    <w:rsid w:val="008F4CB1"/>
    <w:rsid w:val="008F6143"/>
    <w:rsid w:val="008F6349"/>
    <w:rsid w:val="008F73DD"/>
    <w:rsid w:val="00900932"/>
    <w:rsid w:val="00900A39"/>
    <w:rsid w:val="00900A6A"/>
    <w:rsid w:val="00901F2D"/>
    <w:rsid w:val="00902044"/>
    <w:rsid w:val="009020FD"/>
    <w:rsid w:val="00902CF4"/>
    <w:rsid w:val="00903FB4"/>
    <w:rsid w:val="0090485C"/>
    <w:rsid w:val="0090557B"/>
    <w:rsid w:val="0090562B"/>
    <w:rsid w:val="00905F62"/>
    <w:rsid w:val="00906275"/>
    <w:rsid w:val="009104C5"/>
    <w:rsid w:val="00911DD6"/>
    <w:rsid w:val="0091228F"/>
    <w:rsid w:val="009129AE"/>
    <w:rsid w:val="009134F6"/>
    <w:rsid w:val="0091446C"/>
    <w:rsid w:val="00915AAA"/>
    <w:rsid w:val="009161EE"/>
    <w:rsid w:val="00917B91"/>
    <w:rsid w:val="0092232E"/>
    <w:rsid w:val="0092251A"/>
    <w:rsid w:val="009232AB"/>
    <w:rsid w:val="009239CE"/>
    <w:rsid w:val="00925753"/>
    <w:rsid w:val="00925EA3"/>
    <w:rsid w:val="0092658F"/>
    <w:rsid w:val="009277AD"/>
    <w:rsid w:val="00930D00"/>
    <w:rsid w:val="009313DA"/>
    <w:rsid w:val="009328E0"/>
    <w:rsid w:val="00932A3B"/>
    <w:rsid w:val="00934271"/>
    <w:rsid w:val="00936DEC"/>
    <w:rsid w:val="009401B4"/>
    <w:rsid w:val="009405BB"/>
    <w:rsid w:val="0094089B"/>
    <w:rsid w:val="00941590"/>
    <w:rsid w:val="00941677"/>
    <w:rsid w:val="0094233F"/>
    <w:rsid w:val="00943F1C"/>
    <w:rsid w:val="00944B68"/>
    <w:rsid w:val="0094577A"/>
    <w:rsid w:val="0094593C"/>
    <w:rsid w:val="009465D1"/>
    <w:rsid w:val="00947666"/>
    <w:rsid w:val="00950A46"/>
    <w:rsid w:val="00951067"/>
    <w:rsid w:val="009537D7"/>
    <w:rsid w:val="00953D51"/>
    <w:rsid w:val="00954C77"/>
    <w:rsid w:val="00954E5E"/>
    <w:rsid w:val="0095624B"/>
    <w:rsid w:val="00956914"/>
    <w:rsid w:val="00960BA4"/>
    <w:rsid w:val="0096380C"/>
    <w:rsid w:val="009650CA"/>
    <w:rsid w:val="009659C5"/>
    <w:rsid w:val="00967107"/>
    <w:rsid w:val="00967804"/>
    <w:rsid w:val="00967FBB"/>
    <w:rsid w:val="009702B6"/>
    <w:rsid w:val="0097030A"/>
    <w:rsid w:val="009703B6"/>
    <w:rsid w:val="00970A77"/>
    <w:rsid w:val="00971E72"/>
    <w:rsid w:val="00973130"/>
    <w:rsid w:val="0097615E"/>
    <w:rsid w:val="009769B1"/>
    <w:rsid w:val="009778FE"/>
    <w:rsid w:val="00980EB1"/>
    <w:rsid w:val="00980EC4"/>
    <w:rsid w:val="00982888"/>
    <w:rsid w:val="00982BAB"/>
    <w:rsid w:val="00983085"/>
    <w:rsid w:val="00983A7C"/>
    <w:rsid w:val="00983EEA"/>
    <w:rsid w:val="0098411F"/>
    <w:rsid w:val="00984176"/>
    <w:rsid w:val="009905D1"/>
    <w:rsid w:val="00990B23"/>
    <w:rsid w:val="009915A7"/>
    <w:rsid w:val="00993891"/>
    <w:rsid w:val="00994DA5"/>
    <w:rsid w:val="00995616"/>
    <w:rsid w:val="00995B43"/>
    <w:rsid w:val="009968B7"/>
    <w:rsid w:val="00996A15"/>
    <w:rsid w:val="009A0530"/>
    <w:rsid w:val="009A1928"/>
    <w:rsid w:val="009A3050"/>
    <w:rsid w:val="009A34CB"/>
    <w:rsid w:val="009A35D9"/>
    <w:rsid w:val="009A3731"/>
    <w:rsid w:val="009A37A8"/>
    <w:rsid w:val="009A4625"/>
    <w:rsid w:val="009A6B70"/>
    <w:rsid w:val="009A72FA"/>
    <w:rsid w:val="009A7461"/>
    <w:rsid w:val="009B0F19"/>
    <w:rsid w:val="009B2EC0"/>
    <w:rsid w:val="009B366E"/>
    <w:rsid w:val="009B57D8"/>
    <w:rsid w:val="009B5B21"/>
    <w:rsid w:val="009B6827"/>
    <w:rsid w:val="009C0274"/>
    <w:rsid w:val="009C0470"/>
    <w:rsid w:val="009C1915"/>
    <w:rsid w:val="009C2221"/>
    <w:rsid w:val="009C3C18"/>
    <w:rsid w:val="009C4602"/>
    <w:rsid w:val="009C5C8E"/>
    <w:rsid w:val="009C64A3"/>
    <w:rsid w:val="009D03F1"/>
    <w:rsid w:val="009D0E55"/>
    <w:rsid w:val="009D2885"/>
    <w:rsid w:val="009D2CC4"/>
    <w:rsid w:val="009D2EFF"/>
    <w:rsid w:val="009D3E9E"/>
    <w:rsid w:val="009D414A"/>
    <w:rsid w:val="009D4524"/>
    <w:rsid w:val="009D4A73"/>
    <w:rsid w:val="009D533C"/>
    <w:rsid w:val="009D5353"/>
    <w:rsid w:val="009D6A6D"/>
    <w:rsid w:val="009E2080"/>
    <w:rsid w:val="009E2D66"/>
    <w:rsid w:val="009E3A29"/>
    <w:rsid w:val="009E3AF8"/>
    <w:rsid w:val="009E55DA"/>
    <w:rsid w:val="009E562B"/>
    <w:rsid w:val="009E72B1"/>
    <w:rsid w:val="009E75A8"/>
    <w:rsid w:val="009E7BA8"/>
    <w:rsid w:val="009F147F"/>
    <w:rsid w:val="009F1BA6"/>
    <w:rsid w:val="009F3E16"/>
    <w:rsid w:val="009F4554"/>
    <w:rsid w:val="009F46E9"/>
    <w:rsid w:val="009F4713"/>
    <w:rsid w:val="009F48A9"/>
    <w:rsid w:val="009F667A"/>
    <w:rsid w:val="00A00BD1"/>
    <w:rsid w:val="00A01552"/>
    <w:rsid w:val="00A02682"/>
    <w:rsid w:val="00A059D4"/>
    <w:rsid w:val="00A05F84"/>
    <w:rsid w:val="00A07414"/>
    <w:rsid w:val="00A075C7"/>
    <w:rsid w:val="00A10232"/>
    <w:rsid w:val="00A10A5B"/>
    <w:rsid w:val="00A10FDF"/>
    <w:rsid w:val="00A122B7"/>
    <w:rsid w:val="00A1274B"/>
    <w:rsid w:val="00A12C7C"/>
    <w:rsid w:val="00A12CD9"/>
    <w:rsid w:val="00A12DB2"/>
    <w:rsid w:val="00A13435"/>
    <w:rsid w:val="00A1357F"/>
    <w:rsid w:val="00A15335"/>
    <w:rsid w:val="00A169EE"/>
    <w:rsid w:val="00A16D36"/>
    <w:rsid w:val="00A17165"/>
    <w:rsid w:val="00A174A1"/>
    <w:rsid w:val="00A21854"/>
    <w:rsid w:val="00A22AB7"/>
    <w:rsid w:val="00A22B2D"/>
    <w:rsid w:val="00A2354E"/>
    <w:rsid w:val="00A244FE"/>
    <w:rsid w:val="00A245DF"/>
    <w:rsid w:val="00A25725"/>
    <w:rsid w:val="00A25932"/>
    <w:rsid w:val="00A25F9B"/>
    <w:rsid w:val="00A266CB"/>
    <w:rsid w:val="00A269C8"/>
    <w:rsid w:val="00A26E27"/>
    <w:rsid w:val="00A3145D"/>
    <w:rsid w:val="00A33376"/>
    <w:rsid w:val="00A33BC2"/>
    <w:rsid w:val="00A35EC0"/>
    <w:rsid w:val="00A407CC"/>
    <w:rsid w:val="00A40B65"/>
    <w:rsid w:val="00A42B8C"/>
    <w:rsid w:val="00A42E9E"/>
    <w:rsid w:val="00A43358"/>
    <w:rsid w:val="00A4433A"/>
    <w:rsid w:val="00A4547D"/>
    <w:rsid w:val="00A456E5"/>
    <w:rsid w:val="00A45A42"/>
    <w:rsid w:val="00A46BE2"/>
    <w:rsid w:val="00A47206"/>
    <w:rsid w:val="00A4753F"/>
    <w:rsid w:val="00A479E4"/>
    <w:rsid w:val="00A47EAE"/>
    <w:rsid w:val="00A515E5"/>
    <w:rsid w:val="00A51829"/>
    <w:rsid w:val="00A52871"/>
    <w:rsid w:val="00A54982"/>
    <w:rsid w:val="00A55837"/>
    <w:rsid w:val="00A55B9C"/>
    <w:rsid w:val="00A560E0"/>
    <w:rsid w:val="00A56571"/>
    <w:rsid w:val="00A56646"/>
    <w:rsid w:val="00A5718A"/>
    <w:rsid w:val="00A605D1"/>
    <w:rsid w:val="00A6134B"/>
    <w:rsid w:val="00A61507"/>
    <w:rsid w:val="00A6165A"/>
    <w:rsid w:val="00A6346F"/>
    <w:rsid w:val="00A63D8B"/>
    <w:rsid w:val="00A6508A"/>
    <w:rsid w:val="00A656FD"/>
    <w:rsid w:val="00A678C9"/>
    <w:rsid w:val="00A720C9"/>
    <w:rsid w:val="00A72812"/>
    <w:rsid w:val="00A7293E"/>
    <w:rsid w:val="00A72FF0"/>
    <w:rsid w:val="00A735DD"/>
    <w:rsid w:val="00A73879"/>
    <w:rsid w:val="00A748D4"/>
    <w:rsid w:val="00A74900"/>
    <w:rsid w:val="00A74FF8"/>
    <w:rsid w:val="00A75789"/>
    <w:rsid w:val="00A76108"/>
    <w:rsid w:val="00A772BA"/>
    <w:rsid w:val="00A800C8"/>
    <w:rsid w:val="00A80B13"/>
    <w:rsid w:val="00A822F7"/>
    <w:rsid w:val="00A853D5"/>
    <w:rsid w:val="00A861CB"/>
    <w:rsid w:val="00A86BD3"/>
    <w:rsid w:val="00A86DC6"/>
    <w:rsid w:val="00A86E54"/>
    <w:rsid w:val="00A908E7"/>
    <w:rsid w:val="00A92C0C"/>
    <w:rsid w:val="00A93DDC"/>
    <w:rsid w:val="00A94181"/>
    <w:rsid w:val="00A94672"/>
    <w:rsid w:val="00A94F6D"/>
    <w:rsid w:val="00A955B0"/>
    <w:rsid w:val="00A9560E"/>
    <w:rsid w:val="00A95C90"/>
    <w:rsid w:val="00A96B7C"/>
    <w:rsid w:val="00A9799B"/>
    <w:rsid w:val="00A97A69"/>
    <w:rsid w:val="00AA059F"/>
    <w:rsid w:val="00AA0625"/>
    <w:rsid w:val="00AA0BE5"/>
    <w:rsid w:val="00AA1438"/>
    <w:rsid w:val="00AA1450"/>
    <w:rsid w:val="00AA1598"/>
    <w:rsid w:val="00AA1C36"/>
    <w:rsid w:val="00AA3D08"/>
    <w:rsid w:val="00AA3DC6"/>
    <w:rsid w:val="00AA5DF4"/>
    <w:rsid w:val="00AA5E7E"/>
    <w:rsid w:val="00AA6685"/>
    <w:rsid w:val="00AA775B"/>
    <w:rsid w:val="00AB1D3F"/>
    <w:rsid w:val="00AB2101"/>
    <w:rsid w:val="00AB3F0D"/>
    <w:rsid w:val="00AB45BA"/>
    <w:rsid w:val="00AB46BD"/>
    <w:rsid w:val="00AB5E99"/>
    <w:rsid w:val="00AB6600"/>
    <w:rsid w:val="00AB6B98"/>
    <w:rsid w:val="00AC0E18"/>
    <w:rsid w:val="00AC1C1F"/>
    <w:rsid w:val="00AC3244"/>
    <w:rsid w:val="00AC3484"/>
    <w:rsid w:val="00AC4811"/>
    <w:rsid w:val="00AC5A4B"/>
    <w:rsid w:val="00AC6CD2"/>
    <w:rsid w:val="00AD04A3"/>
    <w:rsid w:val="00AD238F"/>
    <w:rsid w:val="00AD3534"/>
    <w:rsid w:val="00AD3AE7"/>
    <w:rsid w:val="00AD4314"/>
    <w:rsid w:val="00AD5196"/>
    <w:rsid w:val="00AD7247"/>
    <w:rsid w:val="00AE0DD8"/>
    <w:rsid w:val="00AE0DDC"/>
    <w:rsid w:val="00AE1332"/>
    <w:rsid w:val="00AE19F4"/>
    <w:rsid w:val="00AE24A5"/>
    <w:rsid w:val="00AE2CBD"/>
    <w:rsid w:val="00AE4130"/>
    <w:rsid w:val="00AE4916"/>
    <w:rsid w:val="00AE5D1E"/>
    <w:rsid w:val="00AE6438"/>
    <w:rsid w:val="00AE6524"/>
    <w:rsid w:val="00AE671A"/>
    <w:rsid w:val="00AE6C69"/>
    <w:rsid w:val="00AE7319"/>
    <w:rsid w:val="00AE7A88"/>
    <w:rsid w:val="00AF09EC"/>
    <w:rsid w:val="00AF12E4"/>
    <w:rsid w:val="00AF4C7D"/>
    <w:rsid w:val="00AF5414"/>
    <w:rsid w:val="00B01CBA"/>
    <w:rsid w:val="00B027CB"/>
    <w:rsid w:val="00B038BC"/>
    <w:rsid w:val="00B039EF"/>
    <w:rsid w:val="00B03BCE"/>
    <w:rsid w:val="00B05431"/>
    <w:rsid w:val="00B0543A"/>
    <w:rsid w:val="00B055AD"/>
    <w:rsid w:val="00B05BC3"/>
    <w:rsid w:val="00B05C03"/>
    <w:rsid w:val="00B063BF"/>
    <w:rsid w:val="00B079BC"/>
    <w:rsid w:val="00B10F97"/>
    <w:rsid w:val="00B117D5"/>
    <w:rsid w:val="00B120CC"/>
    <w:rsid w:val="00B12AD1"/>
    <w:rsid w:val="00B12DB2"/>
    <w:rsid w:val="00B12DF8"/>
    <w:rsid w:val="00B12E8B"/>
    <w:rsid w:val="00B13408"/>
    <w:rsid w:val="00B15F98"/>
    <w:rsid w:val="00B1609F"/>
    <w:rsid w:val="00B16DB4"/>
    <w:rsid w:val="00B16FF3"/>
    <w:rsid w:val="00B20E16"/>
    <w:rsid w:val="00B22C91"/>
    <w:rsid w:val="00B22EC4"/>
    <w:rsid w:val="00B2345C"/>
    <w:rsid w:val="00B236B6"/>
    <w:rsid w:val="00B24D3F"/>
    <w:rsid w:val="00B26364"/>
    <w:rsid w:val="00B2673F"/>
    <w:rsid w:val="00B2675C"/>
    <w:rsid w:val="00B273F9"/>
    <w:rsid w:val="00B276B4"/>
    <w:rsid w:val="00B276FA"/>
    <w:rsid w:val="00B27CDD"/>
    <w:rsid w:val="00B27E71"/>
    <w:rsid w:val="00B3077D"/>
    <w:rsid w:val="00B325B9"/>
    <w:rsid w:val="00B32D66"/>
    <w:rsid w:val="00B3303A"/>
    <w:rsid w:val="00B34248"/>
    <w:rsid w:val="00B342F0"/>
    <w:rsid w:val="00B349E2"/>
    <w:rsid w:val="00B34CC0"/>
    <w:rsid w:val="00B352EC"/>
    <w:rsid w:val="00B35754"/>
    <w:rsid w:val="00B35B98"/>
    <w:rsid w:val="00B403ED"/>
    <w:rsid w:val="00B40F5F"/>
    <w:rsid w:val="00B424E7"/>
    <w:rsid w:val="00B42C33"/>
    <w:rsid w:val="00B44C29"/>
    <w:rsid w:val="00B45373"/>
    <w:rsid w:val="00B455E4"/>
    <w:rsid w:val="00B45BF4"/>
    <w:rsid w:val="00B4751C"/>
    <w:rsid w:val="00B50BDF"/>
    <w:rsid w:val="00B515E8"/>
    <w:rsid w:val="00B51AC7"/>
    <w:rsid w:val="00B5211C"/>
    <w:rsid w:val="00B52724"/>
    <w:rsid w:val="00B52D5E"/>
    <w:rsid w:val="00B534B2"/>
    <w:rsid w:val="00B54C06"/>
    <w:rsid w:val="00B55B2E"/>
    <w:rsid w:val="00B55E61"/>
    <w:rsid w:val="00B56FA8"/>
    <w:rsid w:val="00B57E9F"/>
    <w:rsid w:val="00B60EB8"/>
    <w:rsid w:val="00B60EE4"/>
    <w:rsid w:val="00B610EC"/>
    <w:rsid w:val="00B6161E"/>
    <w:rsid w:val="00B6421E"/>
    <w:rsid w:val="00B644F1"/>
    <w:rsid w:val="00B659A6"/>
    <w:rsid w:val="00B66329"/>
    <w:rsid w:val="00B667A9"/>
    <w:rsid w:val="00B67502"/>
    <w:rsid w:val="00B70124"/>
    <w:rsid w:val="00B70936"/>
    <w:rsid w:val="00B71312"/>
    <w:rsid w:val="00B740F2"/>
    <w:rsid w:val="00B74211"/>
    <w:rsid w:val="00B74212"/>
    <w:rsid w:val="00B748B1"/>
    <w:rsid w:val="00B7612F"/>
    <w:rsid w:val="00B77149"/>
    <w:rsid w:val="00B803DC"/>
    <w:rsid w:val="00B80870"/>
    <w:rsid w:val="00B80D19"/>
    <w:rsid w:val="00B82FA7"/>
    <w:rsid w:val="00B84512"/>
    <w:rsid w:val="00B84BCF"/>
    <w:rsid w:val="00B87ADC"/>
    <w:rsid w:val="00B87D96"/>
    <w:rsid w:val="00B906AE"/>
    <w:rsid w:val="00B910C9"/>
    <w:rsid w:val="00B9176A"/>
    <w:rsid w:val="00B92745"/>
    <w:rsid w:val="00B92D28"/>
    <w:rsid w:val="00B92F2B"/>
    <w:rsid w:val="00B93120"/>
    <w:rsid w:val="00B933E0"/>
    <w:rsid w:val="00B93A7D"/>
    <w:rsid w:val="00B9416D"/>
    <w:rsid w:val="00B9620A"/>
    <w:rsid w:val="00B97147"/>
    <w:rsid w:val="00B9726C"/>
    <w:rsid w:val="00BA0876"/>
    <w:rsid w:val="00BA192F"/>
    <w:rsid w:val="00BA4B29"/>
    <w:rsid w:val="00BA5BD1"/>
    <w:rsid w:val="00BA74E9"/>
    <w:rsid w:val="00BA7F3E"/>
    <w:rsid w:val="00BA7F59"/>
    <w:rsid w:val="00BB00FC"/>
    <w:rsid w:val="00BB0462"/>
    <w:rsid w:val="00BB071A"/>
    <w:rsid w:val="00BB1C6C"/>
    <w:rsid w:val="00BB2A03"/>
    <w:rsid w:val="00BB6433"/>
    <w:rsid w:val="00BB6998"/>
    <w:rsid w:val="00BB6B8D"/>
    <w:rsid w:val="00BB6CE5"/>
    <w:rsid w:val="00BC0EA0"/>
    <w:rsid w:val="00BC3729"/>
    <w:rsid w:val="00BC5256"/>
    <w:rsid w:val="00BC563C"/>
    <w:rsid w:val="00BC657E"/>
    <w:rsid w:val="00BC6C82"/>
    <w:rsid w:val="00BC7F25"/>
    <w:rsid w:val="00BD314C"/>
    <w:rsid w:val="00BD6547"/>
    <w:rsid w:val="00BD6831"/>
    <w:rsid w:val="00BD7764"/>
    <w:rsid w:val="00BD7F21"/>
    <w:rsid w:val="00BD7F8B"/>
    <w:rsid w:val="00BE0177"/>
    <w:rsid w:val="00BE0DEA"/>
    <w:rsid w:val="00BE0E6D"/>
    <w:rsid w:val="00BE2005"/>
    <w:rsid w:val="00BE23D2"/>
    <w:rsid w:val="00BE2935"/>
    <w:rsid w:val="00BE2D00"/>
    <w:rsid w:val="00BE2DEC"/>
    <w:rsid w:val="00BE549D"/>
    <w:rsid w:val="00BE5A24"/>
    <w:rsid w:val="00BF1C0A"/>
    <w:rsid w:val="00BF205E"/>
    <w:rsid w:val="00BF244E"/>
    <w:rsid w:val="00BF2F9C"/>
    <w:rsid w:val="00BF2FE9"/>
    <w:rsid w:val="00BF30BE"/>
    <w:rsid w:val="00BF3A9F"/>
    <w:rsid w:val="00BF45F5"/>
    <w:rsid w:val="00BF569A"/>
    <w:rsid w:val="00BF7217"/>
    <w:rsid w:val="00BF7E20"/>
    <w:rsid w:val="00C021C0"/>
    <w:rsid w:val="00C02EF6"/>
    <w:rsid w:val="00C04D37"/>
    <w:rsid w:val="00C0564F"/>
    <w:rsid w:val="00C058A6"/>
    <w:rsid w:val="00C0593F"/>
    <w:rsid w:val="00C0660E"/>
    <w:rsid w:val="00C072D2"/>
    <w:rsid w:val="00C07A00"/>
    <w:rsid w:val="00C109EA"/>
    <w:rsid w:val="00C10EB4"/>
    <w:rsid w:val="00C1224E"/>
    <w:rsid w:val="00C160BD"/>
    <w:rsid w:val="00C178E9"/>
    <w:rsid w:val="00C17A01"/>
    <w:rsid w:val="00C201B3"/>
    <w:rsid w:val="00C211C9"/>
    <w:rsid w:val="00C2253B"/>
    <w:rsid w:val="00C22E1C"/>
    <w:rsid w:val="00C2475A"/>
    <w:rsid w:val="00C24B7C"/>
    <w:rsid w:val="00C26BA7"/>
    <w:rsid w:val="00C272D4"/>
    <w:rsid w:val="00C27B1B"/>
    <w:rsid w:val="00C318AB"/>
    <w:rsid w:val="00C31A87"/>
    <w:rsid w:val="00C330AC"/>
    <w:rsid w:val="00C3382F"/>
    <w:rsid w:val="00C33E31"/>
    <w:rsid w:val="00C34F4A"/>
    <w:rsid w:val="00C3535D"/>
    <w:rsid w:val="00C35AD0"/>
    <w:rsid w:val="00C35DC9"/>
    <w:rsid w:val="00C361EA"/>
    <w:rsid w:val="00C3657E"/>
    <w:rsid w:val="00C36673"/>
    <w:rsid w:val="00C371D6"/>
    <w:rsid w:val="00C4063B"/>
    <w:rsid w:val="00C40B78"/>
    <w:rsid w:val="00C418B7"/>
    <w:rsid w:val="00C41E9E"/>
    <w:rsid w:val="00C42B58"/>
    <w:rsid w:val="00C4391A"/>
    <w:rsid w:val="00C43A05"/>
    <w:rsid w:val="00C43E5D"/>
    <w:rsid w:val="00C4463E"/>
    <w:rsid w:val="00C46485"/>
    <w:rsid w:val="00C466ED"/>
    <w:rsid w:val="00C46920"/>
    <w:rsid w:val="00C46B6F"/>
    <w:rsid w:val="00C470E3"/>
    <w:rsid w:val="00C47A3F"/>
    <w:rsid w:val="00C5036C"/>
    <w:rsid w:val="00C51E2D"/>
    <w:rsid w:val="00C52EEB"/>
    <w:rsid w:val="00C530F0"/>
    <w:rsid w:val="00C5430C"/>
    <w:rsid w:val="00C547F1"/>
    <w:rsid w:val="00C5517A"/>
    <w:rsid w:val="00C555C8"/>
    <w:rsid w:val="00C559D6"/>
    <w:rsid w:val="00C56684"/>
    <w:rsid w:val="00C566EC"/>
    <w:rsid w:val="00C5685B"/>
    <w:rsid w:val="00C572D3"/>
    <w:rsid w:val="00C5791F"/>
    <w:rsid w:val="00C6052A"/>
    <w:rsid w:val="00C606D0"/>
    <w:rsid w:val="00C6114F"/>
    <w:rsid w:val="00C618F0"/>
    <w:rsid w:val="00C61C55"/>
    <w:rsid w:val="00C635B6"/>
    <w:rsid w:val="00C63B58"/>
    <w:rsid w:val="00C63F66"/>
    <w:rsid w:val="00C64846"/>
    <w:rsid w:val="00C64C92"/>
    <w:rsid w:val="00C653E0"/>
    <w:rsid w:val="00C6544F"/>
    <w:rsid w:val="00C65C7F"/>
    <w:rsid w:val="00C66140"/>
    <w:rsid w:val="00C664A6"/>
    <w:rsid w:val="00C675C6"/>
    <w:rsid w:val="00C67C01"/>
    <w:rsid w:val="00C70152"/>
    <w:rsid w:val="00C7047A"/>
    <w:rsid w:val="00C719DD"/>
    <w:rsid w:val="00C7365C"/>
    <w:rsid w:val="00C73794"/>
    <w:rsid w:val="00C73D44"/>
    <w:rsid w:val="00C74604"/>
    <w:rsid w:val="00C749F5"/>
    <w:rsid w:val="00C75F75"/>
    <w:rsid w:val="00C766ED"/>
    <w:rsid w:val="00C76D83"/>
    <w:rsid w:val="00C76E3A"/>
    <w:rsid w:val="00C77166"/>
    <w:rsid w:val="00C80151"/>
    <w:rsid w:val="00C80B22"/>
    <w:rsid w:val="00C814A0"/>
    <w:rsid w:val="00C81F62"/>
    <w:rsid w:val="00C849E1"/>
    <w:rsid w:val="00C85325"/>
    <w:rsid w:val="00C85AEF"/>
    <w:rsid w:val="00C85B3D"/>
    <w:rsid w:val="00C871DC"/>
    <w:rsid w:val="00C909F4"/>
    <w:rsid w:val="00C90DCF"/>
    <w:rsid w:val="00C923BE"/>
    <w:rsid w:val="00C92962"/>
    <w:rsid w:val="00C92999"/>
    <w:rsid w:val="00C93142"/>
    <w:rsid w:val="00C93E38"/>
    <w:rsid w:val="00C94276"/>
    <w:rsid w:val="00C966E7"/>
    <w:rsid w:val="00C970A7"/>
    <w:rsid w:val="00C973B3"/>
    <w:rsid w:val="00C97EE8"/>
    <w:rsid w:val="00CA0386"/>
    <w:rsid w:val="00CA09DC"/>
    <w:rsid w:val="00CA0D21"/>
    <w:rsid w:val="00CA1707"/>
    <w:rsid w:val="00CA1B86"/>
    <w:rsid w:val="00CA1E59"/>
    <w:rsid w:val="00CA3E1C"/>
    <w:rsid w:val="00CA4611"/>
    <w:rsid w:val="00CA60E6"/>
    <w:rsid w:val="00CA68E7"/>
    <w:rsid w:val="00CA765F"/>
    <w:rsid w:val="00CB1F4A"/>
    <w:rsid w:val="00CB1FA6"/>
    <w:rsid w:val="00CB24B0"/>
    <w:rsid w:val="00CB29A1"/>
    <w:rsid w:val="00CB3A72"/>
    <w:rsid w:val="00CB3C3A"/>
    <w:rsid w:val="00CB5F22"/>
    <w:rsid w:val="00CC095D"/>
    <w:rsid w:val="00CC15AE"/>
    <w:rsid w:val="00CC1825"/>
    <w:rsid w:val="00CC1BC6"/>
    <w:rsid w:val="00CC21D0"/>
    <w:rsid w:val="00CC284F"/>
    <w:rsid w:val="00CC3B5C"/>
    <w:rsid w:val="00CC3FB0"/>
    <w:rsid w:val="00CC462C"/>
    <w:rsid w:val="00CC479B"/>
    <w:rsid w:val="00CC5044"/>
    <w:rsid w:val="00CC55AB"/>
    <w:rsid w:val="00CC6D66"/>
    <w:rsid w:val="00CC7270"/>
    <w:rsid w:val="00CC779E"/>
    <w:rsid w:val="00CC786E"/>
    <w:rsid w:val="00CC7EBE"/>
    <w:rsid w:val="00CD0E49"/>
    <w:rsid w:val="00CD140B"/>
    <w:rsid w:val="00CD19CC"/>
    <w:rsid w:val="00CD3381"/>
    <w:rsid w:val="00CD34BE"/>
    <w:rsid w:val="00CD4063"/>
    <w:rsid w:val="00CD44E6"/>
    <w:rsid w:val="00CD5D69"/>
    <w:rsid w:val="00CD72EA"/>
    <w:rsid w:val="00CE1A45"/>
    <w:rsid w:val="00CE298F"/>
    <w:rsid w:val="00CE2F7C"/>
    <w:rsid w:val="00CE3058"/>
    <w:rsid w:val="00CE4172"/>
    <w:rsid w:val="00CE68D0"/>
    <w:rsid w:val="00CE7756"/>
    <w:rsid w:val="00CF0C6C"/>
    <w:rsid w:val="00CF1425"/>
    <w:rsid w:val="00CF1CDB"/>
    <w:rsid w:val="00CF4750"/>
    <w:rsid w:val="00CF7D3E"/>
    <w:rsid w:val="00D00FB1"/>
    <w:rsid w:val="00D01DC6"/>
    <w:rsid w:val="00D02C92"/>
    <w:rsid w:val="00D02D5E"/>
    <w:rsid w:val="00D02D63"/>
    <w:rsid w:val="00D03DBB"/>
    <w:rsid w:val="00D04B50"/>
    <w:rsid w:val="00D0551A"/>
    <w:rsid w:val="00D0588F"/>
    <w:rsid w:val="00D1158E"/>
    <w:rsid w:val="00D13FD2"/>
    <w:rsid w:val="00D14A78"/>
    <w:rsid w:val="00D15D04"/>
    <w:rsid w:val="00D15ECC"/>
    <w:rsid w:val="00D16214"/>
    <w:rsid w:val="00D17786"/>
    <w:rsid w:val="00D17F4E"/>
    <w:rsid w:val="00D204AF"/>
    <w:rsid w:val="00D20D91"/>
    <w:rsid w:val="00D2132E"/>
    <w:rsid w:val="00D213F1"/>
    <w:rsid w:val="00D223EA"/>
    <w:rsid w:val="00D229D9"/>
    <w:rsid w:val="00D22DC6"/>
    <w:rsid w:val="00D24442"/>
    <w:rsid w:val="00D25688"/>
    <w:rsid w:val="00D258C2"/>
    <w:rsid w:val="00D25995"/>
    <w:rsid w:val="00D259B0"/>
    <w:rsid w:val="00D26722"/>
    <w:rsid w:val="00D272C9"/>
    <w:rsid w:val="00D304F4"/>
    <w:rsid w:val="00D30B30"/>
    <w:rsid w:val="00D30C9D"/>
    <w:rsid w:val="00D324A2"/>
    <w:rsid w:val="00D3299B"/>
    <w:rsid w:val="00D32E6A"/>
    <w:rsid w:val="00D32F27"/>
    <w:rsid w:val="00D32FAC"/>
    <w:rsid w:val="00D33339"/>
    <w:rsid w:val="00D35274"/>
    <w:rsid w:val="00D355E5"/>
    <w:rsid w:val="00D35890"/>
    <w:rsid w:val="00D3680D"/>
    <w:rsid w:val="00D370F0"/>
    <w:rsid w:val="00D37E5C"/>
    <w:rsid w:val="00D406AE"/>
    <w:rsid w:val="00D40EF8"/>
    <w:rsid w:val="00D41E5C"/>
    <w:rsid w:val="00D420CF"/>
    <w:rsid w:val="00D430F6"/>
    <w:rsid w:val="00D44810"/>
    <w:rsid w:val="00D459D4"/>
    <w:rsid w:val="00D460E5"/>
    <w:rsid w:val="00D519E3"/>
    <w:rsid w:val="00D51D00"/>
    <w:rsid w:val="00D52DEB"/>
    <w:rsid w:val="00D53B11"/>
    <w:rsid w:val="00D56790"/>
    <w:rsid w:val="00D569E2"/>
    <w:rsid w:val="00D572D0"/>
    <w:rsid w:val="00D57381"/>
    <w:rsid w:val="00D57740"/>
    <w:rsid w:val="00D5795A"/>
    <w:rsid w:val="00D61888"/>
    <w:rsid w:val="00D61CD4"/>
    <w:rsid w:val="00D621CA"/>
    <w:rsid w:val="00D62C41"/>
    <w:rsid w:val="00D63A48"/>
    <w:rsid w:val="00D64886"/>
    <w:rsid w:val="00D66652"/>
    <w:rsid w:val="00D67131"/>
    <w:rsid w:val="00D67E0F"/>
    <w:rsid w:val="00D67F42"/>
    <w:rsid w:val="00D704B8"/>
    <w:rsid w:val="00D7080C"/>
    <w:rsid w:val="00D70D5B"/>
    <w:rsid w:val="00D7265D"/>
    <w:rsid w:val="00D729B6"/>
    <w:rsid w:val="00D72EAA"/>
    <w:rsid w:val="00D73D9D"/>
    <w:rsid w:val="00D744F3"/>
    <w:rsid w:val="00D74D33"/>
    <w:rsid w:val="00D75E7F"/>
    <w:rsid w:val="00D767C1"/>
    <w:rsid w:val="00D76AA4"/>
    <w:rsid w:val="00D76BA0"/>
    <w:rsid w:val="00D7790C"/>
    <w:rsid w:val="00D77C4B"/>
    <w:rsid w:val="00D77FC2"/>
    <w:rsid w:val="00D80203"/>
    <w:rsid w:val="00D8026F"/>
    <w:rsid w:val="00D807C4"/>
    <w:rsid w:val="00D81078"/>
    <w:rsid w:val="00D8188A"/>
    <w:rsid w:val="00D81D1C"/>
    <w:rsid w:val="00D8212C"/>
    <w:rsid w:val="00D82EBC"/>
    <w:rsid w:val="00D83349"/>
    <w:rsid w:val="00D835C4"/>
    <w:rsid w:val="00D85F0D"/>
    <w:rsid w:val="00D8608F"/>
    <w:rsid w:val="00D867C9"/>
    <w:rsid w:val="00D86E5F"/>
    <w:rsid w:val="00D86E6F"/>
    <w:rsid w:val="00D87734"/>
    <w:rsid w:val="00D905E9"/>
    <w:rsid w:val="00D90E2C"/>
    <w:rsid w:val="00D92ED5"/>
    <w:rsid w:val="00D9401C"/>
    <w:rsid w:val="00D9567B"/>
    <w:rsid w:val="00D976CC"/>
    <w:rsid w:val="00D977CB"/>
    <w:rsid w:val="00D97F0E"/>
    <w:rsid w:val="00DA042D"/>
    <w:rsid w:val="00DA074C"/>
    <w:rsid w:val="00DA2472"/>
    <w:rsid w:val="00DA3292"/>
    <w:rsid w:val="00DA3334"/>
    <w:rsid w:val="00DA3CC4"/>
    <w:rsid w:val="00DA4375"/>
    <w:rsid w:val="00DA5A74"/>
    <w:rsid w:val="00DA6793"/>
    <w:rsid w:val="00DA6B37"/>
    <w:rsid w:val="00DB01D2"/>
    <w:rsid w:val="00DB04BB"/>
    <w:rsid w:val="00DB1D58"/>
    <w:rsid w:val="00DB2BB9"/>
    <w:rsid w:val="00DB3919"/>
    <w:rsid w:val="00DB4D67"/>
    <w:rsid w:val="00DB6ABF"/>
    <w:rsid w:val="00DB6B35"/>
    <w:rsid w:val="00DB78F0"/>
    <w:rsid w:val="00DB78FB"/>
    <w:rsid w:val="00DB7C07"/>
    <w:rsid w:val="00DC04B0"/>
    <w:rsid w:val="00DC26A0"/>
    <w:rsid w:val="00DC3561"/>
    <w:rsid w:val="00DC4AE2"/>
    <w:rsid w:val="00DC7039"/>
    <w:rsid w:val="00DC7B01"/>
    <w:rsid w:val="00DD1D97"/>
    <w:rsid w:val="00DD1ED9"/>
    <w:rsid w:val="00DD2167"/>
    <w:rsid w:val="00DD3567"/>
    <w:rsid w:val="00DD3838"/>
    <w:rsid w:val="00DD3BF7"/>
    <w:rsid w:val="00DD54FC"/>
    <w:rsid w:val="00DD6539"/>
    <w:rsid w:val="00DE0389"/>
    <w:rsid w:val="00DE4B2A"/>
    <w:rsid w:val="00DE5917"/>
    <w:rsid w:val="00DE612E"/>
    <w:rsid w:val="00DF01B1"/>
    <w:rsid w:val="00DF130D"/>
    <w:rsid w:val="00DF13FC"/>
    <w:rsid w:val="00DF25E8"/>
    <w:rsid w:val="00DF32FE"/>
    <w:rsid w:val="00DF3612"/>
    <w:rsid w:val="00DF40EE"/>
    <w:rsid w:val="00DF464C"/>
    <w:rsid w:val="00DF5667"/>
    <w:rsid w:val="00DF6BAD"/>
    <w:rsid w:val="00DF6E10"/>
    <w:rsid w:val="00DF707C"/>
    <w:rsid w:val="00DF76C6"/>
    <w:rsid w:val="00DF7B74"/>
    <w:rsid w:val="00E01113"/>
    <w:rsid w:val="00E011FF"/>
    <w:rsid w:val="00E01360"/>
    <w:rsid w:val="00E03590"/>
    <w:rsid w:val="00E03704"/>
    <w:rsid w:val="00E039B1"/>
    <w:rsid w:val="00E03D71"/>
    <w:rsid w:val="00E07D1E"/>
    <w:rsid w:val="00E1063A"/>
    <w:rsid w:val="00E11E93"/>
    <w:rsid w:val="00E11FE2"/>
    <w:rsid w:val="00E121A0"/>
    <w:rsid w:val="00E12376"/>
    <w:rsid w:val="00E12E26"/>
    <w:rsid w:val="00E13124"/>
    <w:rsid w:val="00E13B7E"/>
    <w:rsid w:val="00E13EF1"/>
    <w:rsid w:val="00E16BE3"/>
    <w:rsid w:val="00E17A39"/>
    <w:rsid w:val="00E17EB8"/>
    <w:rsid w:val="00E20BB4"/>
    <w:rsid w:val="00E21044"/>
    <w:rsid w:val="00E2119C"/>
    <w:rsid w:val="00E22647"/>
    <w:rsid w:val="00E22D30"/>
    <w:rsid w:val="00E23911"/>
    <w:rsid w:val="00E25BD2"/>
    <w:rsid w:val="00E26521"/>
    <w:rsid w:val="00E27CAF"/>
    <w:rsid w:val="00E27EC4"/>
    <w:rsid w:val="00E27F7D"/>
    <w:rsid w:val="00E309B9"/>
    <w:rsid w:val="00E3120A"/>
    <w:rsid w:val="00E319DA"/>
    <w:rsid w:val="00E32167"/>
    <w:rsid w:val="00E3299A"/>
    <w:rsid w:val="00E3360C"/>
    <w:rsid w:val="00E34352"/>
    <w:rsid w:val="00E34FC8"/>
    <w:rsid w:val="00E353EB"/>
    <w:rsid w:val="00E36090"/>
    <w:rsid w:val="00E36B4A"/>
    <w:rsid w:val="00E4005E"/>
    <w:rsid w:val="00E40EB8"/>
    <w:rsid w:val="00E413D2"/>
    <w:rsid w:val="00E4303F"/>
    <w:rsid w:val="00E43F4A"/>
    <w:rsid w:val="00E4552F"/>
    <w:rsid w:val="00E4745F"/>
    <w:rsid w:val="00E47A71"/>
    <w:rsid w:val="00E47CF9"/>
    <w:rsid w:val="00E505B5"/>
    <w:rsid w:val="00E50A34"/>
    <w:rsid w:val="00E50F0F"/>
    <w:rsid w:val="00E519A1"/>
    <w:rsid w:val="00E52393"/>
    <w:rsid w:val="00E52546"/>
    <w:rsid w:val="00E54BBA"/>
    <w:rsid w:val="00E553D6"/>
    <w:rsid w:val="00E56383"/>
    <w:rsid w:val="00E56D95"/>
    <w:rsid w:val="00E60E44"/>
    <w:rsid w:val="00E62533"/>
    <w:rsid w:val="00E62801"/>
    <w:rsid w:val="00E6368A"/>
    <w:rsid w:val="00E652F3"/>
    <w:rsid w:val="00E653C4"/>
    <w:rsid w:val="00E657A1"/>
    <w:rsid w:val="00E67A5C"/>
    <w:rsid w:val="00E701EC"/>
    <w:rsid w:val="00E70916"/>
    <w:rsid w:val="00E70F8B"/>
    <w:rsid w:val="00E720D7"/>
    <w:rsid w:val="00E72225"/>
    <w:rsid w:val="00E741D3"/>
    <w:rsid w:val="00E74B70"/>
    <w:rsid w:val="00E75477"/>
    <w:rsid w:val="00E763F3"/>
    <w:rsid w:val="00E7648E"/>
    <w:rsid w:val="00E7678A"/>
    <w:rsid w:val="00E76AA0"/>
    <w:rsid w:val="00E771A2"/>
    <w:rsid w:val="00E77D8F"/>
    <w:rsid w:val="00E77EC2"/>
    <w:rsid w:val="00E802D1"/>
    <w:rsid w:val="00E81358"/>
    <w:rsid w:val="00E826B4"/>
    <w:rsid w:val="00E83150"/>
    <w:rsid w:val="00E83499"/>
    <w:rsid w:val="00E839F0"/>
    <w:rsid w:val="00E857DF"/>
    <w:rsid w:val="00E85C7E"/>
    <w:rsid w:val="00E87147"/>
    <w:rsid w:val="00E87544"/>
    <w:rsid w:val="00E9153F"/>
    <w:rsid w:val="00E9188E"/>
    <w:rsid w:val="00E921FC"/>
    <w:rsid w:val="00E93F5C"/>
    <w:rsid w:val="00E9407E"/>
    <w:rsid w:val="00E94145"/>
    <w:rsid w:val="00E94779"/>
    <w:rsid w:val="00E95074"/>
    <w:rsid w:val="00E95E38"/>
    <w:rsid w:val="00E9649C"/>
    <w:rsid w:val="00E9692F"/>
    <w:rsid w:val="00EA0218"/>
    <w:rsid w:val="00EA0FEB"/>
    <w:rsid w:val="00EA1B55"/>
    <w:rsid w:val="00EA1C06"/>
    <w:rsid w:val="00EA2CE4"/>
    <w:rsid w:val="00EA2EA5"/>
    <w:rsid w:val="00EA3236"/>
    <w:rsid w:val="00EA4E8C"/>
    <w:rsid w:val="00EA4F4B"/>
    <w:rsid w:val="00EA4F5F"/>
    <w:rsid w:val="00EA50C5"/>
    <w:rsid w:val="00EA5578"/>
    <w:rsid w:val="00EA6BEF"/>
    <w:rsid w:val="00EA74E8"/>
    <w:rsid w:val="00EB2955"/>
    <w:rsid w:val="00EB3069"/>
    <w:rsid w:val="00EB5656"/>
    <w:rsid w:val="00EB5F26"/>
    <w:rsid w:val="00EB75E6"/>
    <w:rsid w:val="00EC0575"/>
    <w:rsid w:val="00EC1299"/>
    <w:rsid w:val="00EC1618"/>
    <w:rsid w:val="00EC1675"/>
    <w:rsid w:val="00EC281D"/>
    <w:rsid w:val="00EC3B8B"/>
    <w:rsid w:val="00EC72D8"/>
    <w:rsid w:val="00ED00BE"/>
    <w:rsid w:val="00ED0AEC"/>
    <w:rsid w:val="00ED1408"/>
    <w:rsid w:val="00ED189E"/>
    <w:rsid w:val="00ED1B00"/>
    <w:rsid w:val="00ED3EA2"/>
    <w:rsid w:val="00ED4931"/>
    <w:rsid w:val="00ED4F37"/>
    <w:rsid w:val="00ED531C"/>
    <w:rsid w:val="00ED559D"/>
    <w:rsid w:val="00ED6095"/>
    <w:rsid w:val="00ED72B4"/>
    <w:rsid w:val="00ED754A"/>
    <w:rsid w:val="00ED76E2"/>
    <w:rsid w:val="00EE04E3"/>
    <w:rsid w:val="00EE3644"/>
    <w:rsid w:val="00EE5CD6"/>
    <w:rsid w:val="00EE5FEC"/>
    <w:rsid w:val="00EE6D6A"/>
    <w:rsid w:val="00EE7023"/>
    <w:rsid w:val="00EE7467"/>
    <w:rsid w:val="00EE7941"/>
    <w:rsid w:val="00EF021C"/>
    <w:rsid w:val="00EF0D10"/>
    <w:rsid w:val="00EF0ED5"/>
    <w:rsid w:val="00EF117D"/>
    <w:rsid w:val="00EF3F15"/>
    <w:rsid w:val="00EF6DA3"/>
    <w:rsid w:val="00EF7841"/>
    <w:rsid w:val="00F0015F"/>
    <w:rsid w:val="00F00393"/>
    <w:rsid w:val="00F00CBC"/>
    <w:rsid w:val="00F032F6"/>
    <w:rsid w:val="00F036CB"/>
    <w:rsid w:val="00F03F9C"/>
    <w:rsid w:val="00F0418A"/>
    <w:rsid w:val="00F042BD"/>
    <w:rsid w:val="00F04F77"/>
    <w:rsid w:val="00F05E7F"/>
    <w:rsid w:val="00F072C7"/>
    <w:rsid w:val="00F074E5"/>
    <w:rsid w:val="00F103FC"/>
    <w:rsid w:val="00F11320"/>
    <w:rsid w:val="00F1132B"/>
    <w:rsid w:val="00F127BB"/>
    <w:rsid w:val="00F12C61"/>
    <w:rsid w:val="00F1335C"/>
    <w:rsid w:val="00F13653"/>
    <w:rsid w:val="00F13BC2"/>
    <w:rsid w:val="00F14DEA"/>
    <w:rsid w:val="00F1508F"/>
    <w:rsid w:val="00F15B6D"/>
    <w:rsid w:val="00F16125"/>
    <w:rsid w:val="00F209E3"/>
    <w:rsid w:val="00F21347"/>
    <w:rsid w:val="00F21B9A"/>
    <w:rsid w:val="00F22BED"/>
    <w:rsid w:val="00F235B3"/>
    <w:rsid w:val="00F2396A"/>
    <w:rsid w:val="00F25030"/>
    <w:rsid w:val="00F254A3"/>
    <w:rsid w:val="00F256AF"/>
    <w:rsid w:val="00F25865"/>
    <w:rsid w:val="00F25EA5"/>
    <w:rsid w:val="00F2658B"/>
    <w:rsid w:val="00F26CFD"/>
    <w:rsid w:val="00F275EA"/>
    <w:rsid w:val="00F3378A"/>
    <w:rsid w:val="00F33849"/>
    <w:rsid w:val="00F344B9"/>
    <w:rsid w:val="00F35A46"/>
    <w:rsid w:val="00F35F79"/>
    <w:rsid w:val="00F40716"/>
    <w:rsid w:val="00F407A3"/>
    <w:rsid w:val="00F40F98"/>
    <w:rsid w:val="00F430B5"/>
    <w:rsid w:val="00F4327E"/>
    <w:rsid w:val="00F43417"/>
    <w:rsid w:val="00F4388C"/>
    <w:rsid w:val="00F43A9C"/>
    <w:rsid w:val="00F440B3"/>
    <w:rsid w:val="00F45150"/>
    <w:rsid w:val="00F50047"/>
    <w:rsid w:val="00F51C9B"/>
    <w:rsid w:val="00F5251D"/>
    <w:rsid w:val="00F544C9"/>
    <w:rsid w:val="00F57C34"/>
    <w:rsid w:val="00F6079B"/>
    <w:rsid w:val="00F60D10"/>
    <w:rsid w:val="00F62DA7"/>
    <w:rsid w:val="00F636DA"/>
    <w:rsid w:val="00F6376C"/>
    <w:rsid w:val="00F639C4"/>
    <w:rsid w:val="00F651B4"/>
    <w:rsid w:val="00F66A14"/>
    <w:rsid w:val="00F66F83"/>
    <w:rsid w:val="00F67AD0"/>
    <w:rsid w:val="00F67E01"/>
    <w:rsid w:val="00F67FCD"/>
    <w:rsid w:val="00F70F5B"/>
    <w:rsid w:val="00F71759"/>
    <w:rsid w:val="00F72AE7"/>
    <w:rsid w:val="00F72E17"/>
    <w:rsid w:val="00F74A55"/>
    <w:rsid w:val="00F75A2C"/>
    <w:rsid w:val="00F75DEE"/>
    <w:rsid w:val="00F765FF"/>
    <w:rsid w:val="00F77071"/>
    <w:rsid w:val="00F807EF"/>
    <w:rsid w:val="00F81EF6"/>
    <w:rsid w:val="00F82834"/>
    <w:rsid w:val="00F832BC"/>
    <w:rsid w:val="00F837E4"/>
    <w:rsid w:val="00F840A3"/>
    <w:rsid w:val="00F84161"/>
    <w:rsid w:val="00F84A30"/>
    <w:rsid w:val="00F865E8"/>
    <w:rsid w:val="00F8670E"/>
    <w:rsid w:val="00F86B3A"/>
    <w:rsid w:val="00F87116"/>
    <w:rsid w:val="00F87579"/>
    <w:rsid w:val="00F87720"/>
    <w:rsid w:val="00F87EFE"/>
    <w:rsid w:val="00F9081C"/>
    <w:rsid w:val="00F91BDA"/>
    <w:rsid w:val="00F93625"/>
    <w:rsid w:val="00F93C56"/>
    <w:rsid w:val="00F9491F"/>
    <w:rsid w:val="00F95241"/>
    <w:rsid w:val="00F95DDC"/>
    <w:rsid w:val="00F9690B"/>
    <w:rsid w:val="00F96987"/>
    <w:rsid w:val="00F96DAA"/>
    <w:rsid w:val="00F96FDF"/>
    <w:rsid w:val="00F97625"/>
    <w:rsid w:val="00FA0516"/>
    <w:rsid w:val="00FA172A"/>
    <w:rsid w:val="00FA191A"/>
    <w:rsid w:val="00FA1B7F"/>
    <w:rsid w:val="00FA302E"/>
    <w:rsid w:val="00FA3169"/>
    <w:rsid w:val="00FA47BB"/>
    <w:rsid w:val="00FA6A76"/>
    <w:rsid w:val="00FA6F9B"/>
    <w:rsid w:val="00FA7BF9"/>
    <w:rsid w:val="00FA7E03"/>
    <w:rsid w:val="00FA7F5C"/>
    <w:rsid w:val="00FB00FC"/>
    <w:rsid w:val="00FB15FC"/>
    <w:rsid w:val="00FB219C"/>
    <w:rsid w:val="00FB3AAC"/>
    <w:rsid w:val="00FB410A"/>
    <w:rsid w:val="00FB4847"/>
    <w:rsid w:val="00FB59A8"/>
    <w:rsid w:val="00FB6AE7"/>
    <w:rsid w:val="00FB770E"/>
    <w:rsid w:val="00FC1509"/>
    <w:rsid w:val="00FC2BA8"/>
    <w:rsid w:val="00FC3247"/>
    <w:rsid w:val="00FC48E7"/>
    <w:rsid w:val="00FC492F"/>
    <w:rsid w:val="00FC59FB"/>
    <w:rsid w:val="00FC5CCC"/>
    <w:rsid w:val="00FC61C9"/>
    <w:rsid w:val="00FC682E"/>
    <w:rsid w:val="00FC7415"/>
    <w:rsid w:val="00FD06D6"/>
    <w:rsid w:val="00FD0AF7"/>
    <w:rsid w:val="00FD210C"/>
    <w:rsid w:val="00FD3A6E"/>
    <w:rsid w:val="00FD4011"/>
    <w:rsid w:val="00FD4739"/>
    <w:rsid w:val="00FD5228"/>
    <w:rsid w:val="00FD58F5"/>
    <w:rsid w:val="00FD5CE2"/>
    <w:rsid w:val="00FD6035"/>
    <w:rsid w:val="00FD60F8"/>
    <w:rsid w:val="00FD67A4"/>
    <w:rsid w:val="00FD685C"/>
    <w:rsid w:val="00FD6B91"/>
    <w:rsid w:val="00FD6C74"/>
    <w:rsid w:val="00FD7B9E"/>
    <w:rsid w:val="00FE145A"/>
    <w:rsid w:val="00FE206E"/>
    <w:rsid w:val="00FE3F22"/>
    <w:rsid w:val="00FE4193"/>
    <w:rsid w:val="00FE46E3"/>
    <w:rsid w:val="00FE4E4C"/>
    <w:rsid w:val="00FE5323"/>
    <w:rsid w:val="00FE548E"/>
    <w:rsid w:val="00FF12A7"/>
    <w:rsid w:val="00FF286C"/>
    <w:rsid w:val="00FF5C96"/>
    <w:rsid w:val="00FF66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D83"/>
    <w:pPr>
      <w:widowControl w:val="0"/>
      <w:autoSpaceDE w:val="0"/>
      <w:autoSpaceDN w:val="0"/>
      <w:adjustRightInd w:val="0"/>
      <w:spacing w:after="0" w:line="240" w:lineRule="auto"/>
    </w:pPr>
    <w:rPr>
      <w:rFonts w:ascii="Georgia" w:eastAsia="Times New Roman" w:hAnsi="Georgia" w:cs="Times New Roman"/>
      <w:sz w:val="24"/>
      <w:szCs w:val="24"/>
      <w:lang w:eastAsia="ru-RU"/>
    </w:rPr>
  </w:style>
  <w:style w:type="paragraph" w:styleId="1">
    <w:name w:val="heading 1"/>
    <w:basedOn w:val="a"/>
    <w:next w:val="a"/>
    <w:link w:val="10"/>
    <w:qFormat/>
    <w:rsid w:val="00445F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FE3F2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4067BA"/>
    <w:pPr>
      <w:keepNext/>
      <w:widowControl/>
      <w:autoSpaceDE/>
      <w:autoSpaceDN/>
      <w:adjustRightInd/>
      <w:ind w:firstLine="851"/>
      <w:outlineLvl w:val="2"/>
    </w:pPr>
    <w:rPr>
      <w:rFonts w:ascii="Times New Roman" w:hAnsi="Times New Roman"/>
      <w:b/>
      <w:sz w:val="28"/>
      <w:szCs w:val="20"/>
      <w:lang w:val="uk-UA"/>
    </w:rPr>
  </w:style>
  <w:style w:type="paragraph" w:styleId="4">
    <w:name w:val="heading 4"/>
    <w:basedOn w:val="a"/>
    <w:next w:val="a"/>
    <w:link w:val="40"/>
    <w:unhideWhenUsed/>
    <w:qFormat/>
    <w:rsid w:val="003C231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AE5D1E"/>
    <w:pPr>
      <w:keepNext/>
      <w:shd w:val="clear" w:color="auto" w:fill="FFFFFF"/>
      <w:ind w:firstLine="720"/>
      <w:jc w:val="both"/>
      <w:outlineLvl w:val="4"/>
    </w:pPr>
    <w:rPr>
      <w:rFonts w:ascii="Times New Roman" w:hAnsi="Times New Roman"/>
      <w:color w:val="000000"/>
      <w:sz w:val="28"/>
      <w:szCs w:val="28"/>
      <w:lang w:val="uk-UA"/>
    </w:rPr>
  </w:style>
  <w:style w:type="paragraph" w:styleId="6">
    <w:name w:val="heading 6"/>
    <w:basedOn w:val="a"/>
    <w:next w:val="a"/>
    <w:link w:val="60"/>
    <w:qFormat/>
    <w:rsid w:val="00AE5D1E"/>
    <w:pPr>
      <w:keepNext/>
      <w:shd w:val="clear" w:color="auto" w:fill="FFFFFF"/>
      <w:ind w:firstLine="720"/>
      <w:jc w:val="both"/>
      <w:outlineLvl w:val="5"/>
    </w:pPr>
    <w:rPr>
      <w:rFonts w:ascii="Times New Roman" w:hAnsi="Times New Roman"/>
      <w:color w:val="000000"/>
      <w:szCs w:val="28"/>
      <w:lang w:val="uk-UA"/>
    </w:rPr>
  </w:style>
  <w:style w:type="paragraph" w:styleId="7">
    <w:name w:val="heading 7"/>
    <w:basedOn w:val="a"/>
    <w:next w:val="a"/>
    <w:link w:val="70"/>
    <w:uiPriority w:val="99"/>
    <w:unhideWhenUsed/>
    <w:qFormat/>
    <w:rsid w:val="004F4BE6"/>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rsid w:val="004067BA"/>
    <w:pPr>
      <w:keepNext/>
      <w:widowControl/>
      <w:autoSpaceDE/>
      <w:autoSpaceDN/>
      <w:adjustRightInd/>
      <w:jc w:val="center"/>
      <w:outlineLvl w:val="7"/>
    </w:pPr>
    <w:rPr>
      <w:rFonts w:ascii="Times New Roman" w:hAnsi="Times New Roman"/>
      <w:b/>
      <w:szCs w:val="20"/>
      <w:lang w:val="uk-UA"/>
    </w:rPr>
  </w:style>
  <w:style w:type="paragraph" w:styleId="9">
    <w:name w:val="heading 9"/>
    <w:basedOn w:val="a"/>
    <w:next w:val="a"/>
    <w:link w:val="90"/>
    <w:uiPriority w:val="99"/>
    <w:qFormat/>
    <w:rsid w:val="00AE5D1E"/>
    <w:pPr>
      <w:keepNext/>
      <w:tabs>
        <w:tab w:val="left" w:pos="1040"/>
      </w:tabs>
      <w:jc w:val="center"/>
      <w:outlineLvl w:val="8"/>
    </w:pPr>
    <w:rPr>
      <w:rFonts w:ascii="Times New Roman" w:hAnsi="Times New Roman"/>
      <w:b/>
      <w:color w:val="00000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C76D83"/>
  </w:style>
  <w:style w:type="paragraph" w:customStyle="1" w:styleId="Style2">
    <w:name w:val="Style2"/>
    <w:basedOn w:val="a"/>
    <w:uiPriority w:val="99"/>
    <w:rsid w:val="00C76D83"/>
  </w:style>
  <w:style w:type="paragraph" w:customStyle="1" w:styleId="Style3">
    <w:name w:val="Style3"/>
    <w:basedOn w:val="a"/>
    <w:uiPriority w:val="99"/>
    <w:rsid w:val="00C76D83"/>
  </w:style>
  <w:style w:type="paragraph" w:customStyle="1" w:styleId="Style4">
    <w:name w:val="Style4"/>
    <w:basedOn w:val="a"/>
    <w:uiPriority w:val="99"/>
    <w:rsid w:val="00C76D83"/>
  </w:style>
  <w:style w:type="paragraph" w:customStyle="1" w:styleId="Style5">
    <w:name w:val="Style5"/>
    <w:basedOn w:val="a"/>
    <w:uiPriority w:val="99"/>
    <w:rsid w:val="00C76D83"/>
  </w:style>
  <w:style w:type="paragraph" w:customStyle="1" w:styleId="Style6">
    <w:name w:val="Style6"/>
    <w:basedOn w:val="a"/>
    <w:uiPriority w:val="99"/>
    <w:rsid w:val="00C76D83"/>
  </w:style>
  <w:style w:type="paragraph" w:customStyle="1" w:styleId="Style7">
    <w:name w:val="Style7"/>
    <w:basedOn w:val="a"/>
    <w:uiPriority w:val="99"/>
    <w:rsid w:val="00C76D83"/>
  </w:style>
  <w:style w:type="paragraph" w:customStyle="1" w:styleId="Style8">
    <w:name w:val="Style8"/>
    <w:basedOn w:val="a"/>
    <w:uiPriority w:val="99"/>
    <w:rsid w:val="00C76D83"/>
  </w:style>
  <w:style w:type="paragraph" w:customStyle="1" w:styleId="Style9">
    <w:name w:val="Style9"/>
    <w:basedOn w:val="a"/>
    <w:uiPriority w:val="99"/>
    <w:rsid w:val="00C76D83"/>
    <w:pPr>
      <w:spacing w:line="288" w:lineRule="exact"/>
      <w:jc w:val="center"/>
    </w:pPr>
  </w:style>
  <w:style w:type="paragraph" w:customStyle="1" w:styleId="Style10">
    <w:name w:val="Style10"/>
    <w:basedOn w:val="a"/>
    <w:uiPriority w:val="99"/>
    <w:rsid w:val="00C76D83"/>
  </w:style>
  <w:style w:type="paragraph" w:customStyle="1" w:styleId="Style11">
    <w:name w:val="Style11"/>
    <w:basedOn w:val="a"/>
    <w:uiPriority w:val="99"/>
    <w:rsid w:val="00C76D83"/>
  </w:style>
  <w:style w:type="paragraph" w:customStyle="1" w:styleId="Style12">
    <w:name w:val="Style12"/>
    <w:basedOn w:val="a"/>
    <w:uiPriority w:val="99"/>
    <w:rsid w:val="00C76D83"/>
  </w:style>
  <w:style w:type="paragraph" w:customStyle="1" w:styleId="Style13">
    <w:name w:val="Style13"/>
    <w:basedOn w:val="a"/>
    <w:uiPriority w:val="99"/>
    <w:rsid w:val="00C76D83"/>
  </w:style>
  <w:style w:type="paragraph" w:customStyle="1" w:styleId="Style14">
    <w:name w:val="Style14"/>
    <w:basedOn w:val="a"/>
    <w:uiPriority w:val="99"/>
    <w:rsid w:val="00C76D83"/>
  </w:style>
  <w:style w:type="character" w:customStyle="1" w:styleId="FontStyle16">
    <w:name w:val="Font Style16"/>
    <w:uiPriority w:val="99"/>
    <w:rsid w:val="00C76D83"/>
    <w:rPr>
      <w:rFonts w:ascii="Georgia" w:hAnsi="Georgia" w:cs="Georgia"/>
      <w:b/>
      <w:bCs/>
      <w:sz w:val="18"/>
      <w:szCs w:val="18"/>
    </w:rPr>
  </w:style>
  <w:style w:type="character" w:customStyle="1" w:styleId="FontStyle17">
    <w:name w:val="Font Style17"/>
    <w:uiPriority w:val="99"/>
    <w:rsid w:val="00C76D83"/>
    <w:rPr>
      <w:rFonts w:ascii="Georgia" w:hAnsi="Georgia" w:cs="Georgia"/>
      <w:b/>
      <w:bCs/>
      <w:sz w:val="16"/>
      <w:szCs w:val="16"/>
    </w:rPr>
  </w:style>
  <w:style w:type="character" w:customStyle="1" w:styleId="FontStyle18">
    <w:name w:val="Font Style18"/>
    <w:uiPriority w:val="99"/>
    <w:rsid w:val="00C76D83"/>
    <w:rPr>
      <w:rFonts w:ascii="Georgia" w:hAnsi="Georgia" w:cs="Georgia"/>
      <w:spacing w:val="-10"/>
      <w:sz w:val="18"/>
      <w:szCs w:val="18"/>
    </w:rPr>
  </w:style>
  <w:style w:type="character" w:customStyle="1" w:styleId="FontStyle19">
    <w:name w:val="Font Style19"/>
    <w:uiPriority w:val="99"/>
    <w:rsid w:val="00C76D83"/>
    <w:rPr>
      <w:rFonts w:ascii="Georgia" w:hAnsi="Georgia" w:cs="Georgia"/>
      <w:sz w:val="20"/>
      <w:szCs w:val="20"/>
    </w:rPr>
  </w:style>
  <w:style w:type="character" w:customStyle="1" w:styleId="FontStyle20">
    <w:name w:val="Font Style20"/>
    <w:uiPriority w:val="99"/>
    <w:rsid w:val="00C76D83"/>
    <w:rPr>
      <w:rFonts w:ascii="Georgia" w:hAnsi="Georgia" w:cs="Georgia"/>
      <w:b/>
      <w:bCs/>
      <w:smallCaps/>
      <w:sz w:val="18"/>
      <w:szCs w:val="18"/>
    </w:rPr>
  </w:style>
  <w:style w:type="character" w:customStyle="1" w:styleId="FontStyle21">
    <w:name w:val="Font Style21"/>
    <w:uiPriority w:val="99"/>
    <w:rsid w:val="00C76D83"/>
    <w:rPr>
      <w:rFonts w:ascii="Georgia" w:hAnsi="Georgia" w:cs="Georgia"/>
      <w:sz w:val="22"/>
      <w:szCs w:val="22"/>
    </w:rPr>
  </w:style>
  <w:style w:type="character" w:customStyle="1" w:styleId="FontStyle22">
    <w:name w:val="Font Style22"/>
    <w:uiPriority w:val="99"/>
    <w:rsid w:val="00C76D83"/>
    <w:rPr>
      <w:rFonts w:ascii="Century Schoolbook" w:hAnsi="Century Schoolbook" w:cs="Century Schoolbook"/>
      <w:b/>
      <w:bCs/>
      <w:spacing w:val="-10"/>
      <w:sz w:val="22"/>
      <w:szCs w:val="22"/>
    </w:rPr>
  </w:style>
  <w:style w:type="character" w:customStyle="1" w:styleId="FontStyle23">
    <w:name w:val="Font Style23"/>
    <w:uiPriority w:val="99"/>
    <w:rsid w:val="00C76D83"/>
    <w:rPr>
      <w:rFonts w:ascii="Georgia" w:hAnsi="Georgia" w:cs="Georgia"/>
      <w:spacing w:val="-10"/>
      <w:sz w:val="22"/>
      <w:szCs w:val="22"/>
    </w:rPr>
  </w:style>
  <w:style w:type="character" w:customStyle="1" w:styleId="FontStyle24">
    <w:name w:val="Font Style24"/>
    <w:uiPriority w:val="99"/>
    <w:rsid w:val="00C76D83"/>
    <w:rPr>
      <w:rFonts w:ascii="Georgia" w:hAnsi="Georgia" w:cs="Georgia"/>
      <w:b/>
      <w:bCs/>
      <w:sz w:val="20"/>
      <w:szCs w:val="20"/>
    </w:rPr>
  </w:style>
  <w:style w:type="character" w:customStyle="1" w:styleId="FontStyle25">
    <w:name w:val="Font Style25"/>
    <w:uiPriority w:val="99"/>
    <w:rsid w:val="00C76D83"/>
    <w:rPr>
      <w:rFonts w:ascii="Consolas" w:hAnsi="Consolas" w:cs="Consolas"/>
      <w:b/>
      <w:bCs/>
      <w:i/>
      <w:iCs/>
      <w:sz w:val="18"/>
      <w:szCs w:val="18"/>
    </w:rPr>
  </w:style>
  <w:style w:type="character" w:customStyle="1" w:styleId="FontStyle26">
    <w:name w:val="Font Style26"/>
    <w:uiPriority w:val="99"/>
    <w:rsid w:val="00C76D83"/>
    <w:rPr>
      <w:rFonts w:ascii="Georgia" w:hAnsi="Georgia" w:cs="Georgia"/>
      <w:b/>
      <w:bCs/>
      <w:sz w:val="10"/>
      <w:szCs w:val="10"/>
    </w:rPr>
  </w:style>
  <w:style w:type="paragraph" w:styleId="a3">
    <w:name w:val="header"/>
    <w:basedOn w:val="a"/>
    <w:link w:val="a4"/>
    <w:uiPriority w:val="99"/>
    <w:unhideWhenUsed/>
    <w:rsid w:val="00C76D83"/>
    <w:pPr>
      <w:tabs>
        <w:tab w:val="center" w:pos="4677"/>
        <w:tab w:val="right" w:pos="9355"/>
      </w:tabs>
    </w:pPr>
  </w:style>
  <w:style w:type="character" w:customStyle="1" w:styleId="a4">
    <w:name w:val="Верхний колонтитул Знак"/>
    <w:basedOn w:val="a0"/>
    <w:link w:val="a3"/>
    <w:uiPriority w:val="99"/>
    <w:rsid w:val="00C76D83"/>
    <w:rPr>
      <w:rFonts w:ascii="Georgia" w:eastAsia="Times New Roman" w:hAnsi="Georgia" w:cs="Times New Roman"/>
      <w:sz w:val="24"/>
      <w:szCs w:val="24"/>
      <w:lang w:eastAsia="ru-RU"/>
    </w:rPr>
  </w:style>
  <w:style w:type="character" w:customStyle="1" w:styleId="30">
    <w:name w:val="Заголовок 3 Знак"/>
    <w:basedOn w:val="a0"/>
    <w:link w:val="3"/>
    <w:rsid w:val="004067BA"/>
    <w:rPr>
      <w:rFonts w:ascii="Times New Roman" w:eastAsia="Times New Roman" w:hAnsi="Times New Roman" w:cs="Times New Roman"/>
      <w:b/>
      <w:sz w:val="28"/>
      <w:szCs w:val="20"/>
      <w:lang w:val="uk-UA" w:eastAsia="ru-RU"/>
    </w:rPr>
  </w:style>
  <w:style w:type="character" w:customStyle="1" w:styleId="80">
    <w:name w:val="Заголовок 8 Знак"/>
    <w:basedOn w:val="a0"/>
    <w:link w:val="8"/>
    <w:uiPriority w:val="99"/>
    <w:rsid w:val="004067BA"/>
    <w:rPr>
      <w:rFonts w:ascii="Times New Roman" w:eastAsia="Times New Roman" w:hAnsi="Times New Roman" w:cs="Times New Roman"/>
      <w:b/>
      <w:sz w:val="24"/>
      <w:szCs w:val="20"/>
      <w:lang w:val="uk-UA" w:eastAsia="ru-RU"/>
    </w:rPr>
  </w:style>
  <w:style w:type="paragraph" w:styleId="a5">
    <w:name w:val="Body Text"/>
    <w:basedOn w:val="a"/>
    <w:link w:val="a6"/>
    <w:uiPriority w:val="99"/>
    <w:rsid w:val="004067BA"/>
    <w:pPr>
      <w:widowControl/>
      <w:autoSpaceDE/>
      <w:autoSpaceDN/>
      <w:adjustRightInd/>
      <w:jc w:val="center"/>
    </w:pPr>
    <w:rPr>
      <w:rFonts w:ascii="Times New Roman" w:hAnsi="Times New Roman"/>
      <w:b/>
      <w:sz w:val="28"/>
      <w:szCs w:val="20"/>
      <w:lang w:val="uk-UA"/>
    </w:rPr>
  </w:style>
  <w:style w:type="character" w:customStyle="1" w:styleId="a6">
    <w:name w:val="Основной текст Знак"/>
    <w:basedOn w:val="a0"/>
    <w:link w:val="a5"/>
    <w:uiPriority w:val="99"/>
    <w:rsid w:val="004067BA"/>
    <w:rPr>
      <w:rFonts w:ascii="Times New Roman" w:eastAsia="Times New Roman" w:hAnsi="Times New Roman" w:cs="Times New Roman"/>
      <w:b/>
      <w:sz w:val="28"/>
      <w:szCs w:val="20"/>
      <w:lang w:val="uk-UA" w:eastAsia="ru-RU"/>
    </w:rPr>
  </w:style>
  <w:style w:type="paragraph" w:styleId="a7">
    <w:name w:val="List Paragraph"/>
    <w:basedOn w:val="a"/>
    <w:uiPriority w:val="34"/>
    <w:qFormat/>
    <w:rsid w:val="00793673"/>
    <w:pPr>
      <w:ind w:left="720"/>
      <w:contextualSpacing/>
    </w:pPr>
  </w:style>
  <w:style w:type="table" w:styleId="a8">
    <w:name w:val="Table Grid"/>
    <w:basedOn w:val="a1"/>
    <w:uiPriority w:val="39"/>
    <w:rsid w:val="002D47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B01CBA"/>
    <w:pPr>
      <w:tabs>
        <w:tab w:val="center" w:pos="4677"/>
        <w:tab w:val="right" w:pos="9355"/>
      </w:tabs>
    </w:pPr>
  </w:style>
  <w:style w:type="character" w:customStyle="1" w:styleId="aa">
    <w:name w:val="Нижний колонтитул Знак"/>
    <w:basedOn w:val="a0"/>
    <w:link w:val="a9"/>
    <w:uiPriority w:val="99"/>
    <w:rsid w:val="00B01CBA"/>
    <w:rPr>
      <w:rFonts w:ascii="Georgia" w:eastAsia="Times New Roman" w:hAnsi="Georgia" w:cs="Times New Roman"/>
      <w:sz w:val="24"/>
      <w:szCs w:val="24"/>
      <w:lang w:eastAsia="ru-RU"/>
    </w:rPr>
  </w:style>
  <w:style w:type="character" w:customStyle="1" w:styleId="70">
    <w:name w:val="Заголовок 7 Знак"/>
    <w:basedOn w:val="a0"/>
    <w:link w:val="7"/>
    <w:uiPriority w:val="99"/>
    <w:semiHidden/>
    <w:rsid w:val="004F4BE6"/>
    <w:rPr>
      <w:rFonts w:asciiTheme="majorHAnsi" w:eastAsiaTheme="majorEastAsia" w:hAnsiTheme="majorHAnsi" w:cstheme="majorBidi"/>
      <w:i/>
      <w:iCs/>
      <w:color w:val="404040" w:themeColor="text1" w:themeTint="BF"/>
      <w:sz w:val="24"/>
      <w:szCs w:val="24"/>
      <w:lang w:eastAsia="ru-RU"/>
    </w:rPr>
  </w:style>
  <w:style w:type="character" w:styleId="ab">
    <w:name w:val="Hyperlink"/>
    <w:rsid w:val="004F4BE6"/>
    <w:rPr>
      <w:color w:val="0000FF"/>
      <w:u w:val="single"/>
    </w:rPr>
  </w:style>
  <w:style w:type="character" w:customStyle="1" w:styleId="FontStyle52">
    <w:name w:val="Font Style52"/>
    <w:rsid w:val="00007F6B"/>
    <w:rPr>
      <w:rFonts w:ascii="Times New Roman" w:hAnsi="Times New Roman" w:cs="Times New Roman"/>
      <w:b/>
      <w:bCs/>
      <w:sz w:val="26"/>
      <w:szCs w:val="26"/>
    </w:rPr>
  </w:style>
  <w:style w:type="paragraph" w:customStyle="1" w:styleId="Style17">
    <w:name w:val="Style17"/>
    <w:basedOn w:val="a"/>
    <w:uiPriority w:val="99"/>
    <w:rsid w:val="00007F6B"/>
    <w:pPr>
      <w:spacing w:line="235" w:lineRule="exact"/>
    </w:pPr>
    <w:rPr>
      <w:rFonts w:ascii="Times New Roman" w:hAnsi="Times New Roman"/>
    </w:rPr>
  </w:style>
  <w:style w:type="character" w:customStyle="1" w:styleId="FontStyle40">
    <w:name w:val="Font Style40"/>
    <w:rsid w:val="00007F6B"/>
    <w:rPr>
      <w:rFonts w:ascii="Times New Roman" w:hAnsi="Times New Roman" w:cs="Times New Roman"/>
      <w:sz w:val="22"/>
      <w:szCs w:val="22"/>
    </w:rPr>
  </w:style>
  <w:style w:type="paragraph" w:styleId="31">
    <w:name w:val="Body Text Indent 3"/>
    <w:basedOn w:val="a"/>
    <w:link w:val="32"/>
    <w:uiPriority w:val="99"/>
    <w:unhideWhenUsed/>
    <w:rsid w:val="001A6451"/>
    <w:pPr>
      <w:spacing w:after="120"/>
      <w:ind w:left="283"/>
    </w:pPr>
    <w:rPr>
      <w:sz w:val="16"/>
      <w:szCs w:val="16"/>
    </w:rPr>
  </w:style>
  <w:style w:type="character" w:customStyle="1" w:styleId="32">
    <w:name w:val="Основной текст с отступом 3 Знак"/>
    <w:basedOn w:val="a0"/>
    <w:link w:val="31"/>
    <w:uiPriority w:val="99"/>
    <w:rsid w:val="001A6451"/>
    <w:rPr>
      <w:rFonts w:ascii="Georgia" w:eastAsia="Times New Roman" w:hAnsi="Georgia" w:cs="Times New Roman"/>
      <w:sz w:val="16"/>
      <w:szCs w:val="16"/>
      <w:lang w:eastAsia="ru-RU"/>
    </w:rPr>
  </w:style>
  <w:style w:type="character" w:customStyle="1" w:styleId="FontStyle53">
    <w:name w:val="Font Style53"/>
    <w:uiPriority w:val="99"/>
    <w:rsid w:val="001A6451"/>
    <w:rPr>
      <w:rFonts w:ascii="Times New Roman" w:hAnsi="Times New Roman" w:cs="Times New Roman"/>
      <w:i/>
      <w:iCs/>
      <w:sz w:val="22"/>
      <w:szCs w:val="22"/>
    </w:rPr>
  </w:style>
  <w:style w:type="character" w:customStyle="1" w:styleId="FontStyle51">
    <w:name w:val="Font Style51"/>
    <w:rsid w:val="001A6451"/>
    <w:rPr>
      <w:rFonts w:ascii="Times New Roman" w:hAnsi="Times New Roman" w:cs="Times New Roman"/>
      <w:sz w:val="18"/>
      <w:szCs w:val="18"/>
    </w:rPr>
  </w:style>
  <w:style w:type="paragraph" w:customStyle="1" w:styleId="Style30">
    <w:name w:val="Style30"/>
    <w:basedOn w:val="a"/>
    <w:uiPriority w:val="99"/>
    <w:rsid w:val="001A6451"/>
    <w:pPr>
      <w:spacing w:line="278" w:lineRule="exact"/>
    </w:pPr>
    <w:rPr>
      <w:rFonts w:ascii="Times New Roman" w:hAnsi="Times New Roman"/>
    </w:rPr>
  </w:style>
  <w:style w:type="character" w:customStyle="1" w:styleId="10">
    <w:name w:val="Заголовок 1 Знак"/>
    <w:basedOn w:val="a0"/>
    <w:link w:val="1"/>
    <w:rsid w:val="00445F3A"/>
    <w:rPr>
      <w:rFonts w:asciiTheme="majorHAnsi" w:eastAsiaTheme="majorEastAsia" w:hAnsiTheme="majorHAnsi" w:cstheme="majorBidi"/>
      <w:b/>
      <w:bCs/>
      <w:color w:val="365F91" w:themeColor="accent1" w:themeShade="BF"/>
      <w:sz w:val="28"/>
      <w:szCs w:val="28"/>
      <w:lang w:eastAsia="ru-RU"/>
    </w:rPr>
  </w:style>
  <w:style w:type="paragraph" w:customStyle="1" w:styleId="ok">
    <w:name w:val="ok"/>
    <w:basedOn w:val="a"/>
    <w:uiPriority w:val="99"/>
    <w:rsid w:val="007166B4"/>
    <w:pPr>
      <w:widowControl/>
      <w:autoSpaceDE/>
      <w:autoSpaceDN/>
      <w:adjustRightInd/>
      <w:spacing w:before="100" w:beforeAutospacing="1" w:after="100" w:afterAutospacing="1"/>
    </w:pPr>
    <w:rPr>
      <w:rFonts w:ascii="Times New Roman" w:hAnsi="Times New Roman"/>
      <w:color w:val="008000"/>
    </w:rPr>
  </w:style>
  <w:style w:type="paragraph" w:styleId="21">
    <w:name w:val="Body Text Indent 2"/>
    <w:basedOn w:val="a"/>
    <w:link w:val="22"/>
    <w:uiPriority w:val="99"/>
    <w:unhideWhenUsed/>
    <w:rsid w:val="007C3C62"/>
    <w:pPr>
      <w:spacing w:after="120" w:line="480" w:lineRule="auto"/>
      <w:ind w:left="283"/>
    </w:pPr>
  </w:style>
  <w:style w:type="character" w:customStyle="1" w:styleId="22">
    <w:name w:val="Основной текст с отступом 2 Знак"/>
    <w:basedOn w:val="a0"/>
    <w:link w:val="21"/>
    <w:uiPriority w:val="99"/>
    <w:rsid w:val="007C3C62"/>
    <w:rPr>
      <w:rFonts w:ascii="Georgia" w:eastAsia="Times New Roman" w:hAnsi="Georgia" w:cs="Times New Roman"/>
      <w:sz w:val="24"/>
      <w:szCs w:val="24"/>
      <w:lang w:eastAsia="ru-RU"/>
    </w:rPr>
  </w:style>
  <w:style w:type="character" w:customStyle="1" w:styleId="20">
    <w:name w:val="Заголовок 2 Знак"/>
    <w:basedOn w:val="a0"/>
    <w:link w:val="2"/>
    <w:semiHidden/>
    <w:rsid w:val="00FE3F22"/>
    <w:rPr>
      <w:rFonts w:asciiTheme="majorHAnsi" w:eastAsiaTheme="majorEastAsia" w:hAnsiTheme="majorHAnsi" w:cstheme="majorBidi"/>
      <w:b/>
      <w:bCs/>
      <w:color w:val="4F81BD" w:themeColor="accent1"/>
      <w:sz w:val="26"/>
      <w:szCs w:val="26"/>
      <w:lang w:eastAsia="ru-RU"/>
    </w:rPr>
  </w:style>
  <w:style w:type="paragraph" w:styleId="ac">
    <w:name w:val="Body Text Indent"/>
    <w:basedOn w:val="a"/>
    <w:link w:val="ad"/>
    <w:uiPriority w:val="99"/>
    <w:unhideWhenUsed/>
    <w:rsid w:val="00FE3F22"/>
    <w:pPr>
      <w:spacing w:after="120"/>
      <w:ind w:left="283"/>
    </w:pPr>
  </w:style>
  <w:style w:type="character" w:customStyle="1" w:styleId="ad">
    <w:name w:val="Основной текст с отступом Знак"/>
    <w:basedOn w:val="a0"/>
    <w:link w:val="ac"/>
    <w:uiPriority w:val="99"/>
    <w:rsid w:val="00FE3F22"/>
    <w:rPr>
      <w:rFonts w:ascii="Georgia" w:eastAsia="Times New Roman" w:hAnsi="Georgia" w:cs="Times New Roman"/>
      <w:sz w:val="24"/>
      <w:szCs w:val="24"/>
      <w:lang w:eastAsia="ru-RU"/>
    </w:rPr>
  </w:style>
  <w:style w:type="character" w:customStyle="1" w:styleId="FontStyle56">
    <w:name w:val="Font Style56"/>
    <w:rsid w:val="00AA1C36"/>
    <w:rPr>
      <w:rFonts w:ascii="Times New Roman" w:hAnsi="Times New Roman" w:cs="Times New Roman"/>
      <w:sz w:val="26"/>
      <w:szCs w:val="26"/>
    </w:rPr>
  </w:style>
  <w:style w:type="paragraph" w:styleId="ae">
    <w:name w:val="Title"/>
    <w:basedOn w:val="a"/>
    <w:link w:val="af"/>
    <w:uiPriority w:val="99"/>
    <w:qFormat/>
    <w:rsid w:val="00AA1C36"/>
    <w:pPr>
      <w:adjustRightInd/>
      <w:jc w:val="center"/>
    </w:pPr>
    <w:rPr>
      <w:rFonts w:ascii="Times New Roman" w:hAnsi="Times New Roman"/>
      <w:b/>
      <w:szCs w:val="20"/>
      <w:lang w:val="uk-UA"/>
    </w:rPr>
  </w:style>
  <w:style w:type="character" w:customStyle="1" w:styleId="af">
    <w:name w:val="Название Знак"/>
    <w:basedOn w:val="a0"/>
    <w:link w:val="ae"/>
    <w:uiPriority w:val="99"/>
    <w:rsid w:val="00AA1C36"/>
    <w:rPr>
      <w:rFonts w:ascii="Times New Roman" w:eastAsia="Times New Roman" w:hAnsi="Times New Roman" w:cs="Times New Roman"/>
      <w:b/>
      <w:sz w:val="24"/>
      <w:szCs w:val="20"/>
      <w:lang w:val="uk-UA" w:eastAsia="ru-RU"/>
    </w:rPr>
  </w:style>
  <w:style w:type="character" w:customStyle="1" w:styleId="40">
    <w:name w:val="Заголовок 4 Знак"/>
    <w:basedOn w:val="a0"/>
    <w:link w:val="4"/>
    <w:semiHidden/>
    <w:rsid w:val="003C231A"/>
    <w:rPr>
      <w:rFonts w:asciiTheme="majorHAnsi" w:eastAsiaTheme="majorEastAsia" w:hAnsiTheme="majorHAnsi" w:cstheme="majorBidi"/>
      <w:b/>
      <w:bCs/>
      <w:i/>
      <w:iCs/>
      <w:color w:val="4F81BD" w:themeColor="accent1"/>
      <w:sz w:val="24"/>
      <w:szCs w:val="24"/>
      <w:lang w:eastAsia="ru-RU"/>
    </w:rPr>
  </w:style>
  <w:style w:type="character" w:customStyle="1" w:styleId="longtext">
    <w:name w:val="long_text"/>
    <w:basedOn w:val="a0"/>
    <w:rsid w:val="003C231A"/>
  </w:style>
  <w:style w:type="character" w:customStyle="1" w:styleId="FontStyle39">
    <w:name w:val="Font Style39"/>
    <w:rsid w:val="003C231A"/>
    <w:rPr>
      <w:rFonts w:ascii="Times New Roman" w:hAnsi="Times New Roman" w:cs="Times New Roman"/>
      <w:b/>
      <w:bCs/>
      <w:sz w:val="28"/>
      <w:szCs w:val="28"/>
    </w:rPr>
  </w:style>
  <w:style w:type="paragraph" w:customStyle="1" w:styleId="Default">
    <w:name w:val="Default"/>
    <w:uiPriority w:val="99"/>
    <w:rsid w:val="003F77DF"/>
    <w:pPr>
      <w:suppressAutoHyphens/>
      <w:autoSpaceDE w:val="0"/>
      <w:spacing w:after="0" w:line="240" w:lineRule="auto"/>
    </w:pPr>
    <w:rPr>
      <w:rFonts w:ascii="Arial" w:eastAsia="Times New Roman" w:hAnsi="Arial" w:cs="Arial"/>
      <w:color w:val="000000"/>
      <w:sz w:val="24"/>
      <w:szCs w:val="24"/>
      <w:lang w:eastAsia="ar-SA"/>
    </w:rPr>
  </w:style>
  <w:style w:type="paragraph" w:customStyle="1" w:styleId="nowrap">
    <w:name w:val="nowrap"/>
    <w:basedOn w:val="a"/>
    <w:uiPriority w:val="99"/>
    <w:rsid w:val="00F25030"/>
    <w:pPr>
      <w:widowControl/>
      <w:autoSpaceDE/>
      <w:autoSpaceDN/>
      <w:adjustRightInd/>
      <w:spacing w:before="100" w:beforeAutospacing="1" w:after="100" w:afterAutospacing="1"/>
    </w:pPr>
    <w:rPr>
      <w:rFonts w:ascii="Times New Roman" w:hAnsi="Times New Roman"/>
    </w:rPr>
  </w:style>
  <w:style w:type="paragraph" w:styleId="23">
    <w:name w:val="Body Text 2"/>
    <w:basedOn w:val="a"/>
    <w:link w:val="24"/>
    <w:uiPriority w:val="99"/>
    <w:semiHidden/>
    <w:unhideWhenUsed/>
    <w:rsid w:val="002A7A80"/>
    <w:pPr>
      <w:spacing w:after="120" w:line="480" w:lineRule="auto"/>
    </w:pPr>
  </w:style>
  <w:style w:type="character" w:customStyle="1" w:styleId="24">
    <w:name w:val="Основной текст 2 Знак"/>
    <w:basedOn w:val="a0"/>
    <w:link w:val="23"/>
    <w:uiPriority w:val="99"/>
    <w:semiHidden/>
    <w:rsid w:val="002A7A80"/>
    <w:rPr>
      <w:rFonts w:ascii="Georgia" w:eastAsia="Times New Roman" w:hAnsi="Georgia" w:cs="Times New Roman"/>
      <w:sz w:val="24"/>
      <w:szCs w:val="24"/>
      <w:lang w:eastAsia="ru-RU"/>
    </w:rPr>
  </w:style>
  <w:style w:type="paragraph" w:styleId="af0">
    <w:name w:val="Balloon Text"/>
    <w:basedOn w:val="a"/>
    <w:link w:val="af1"/>
    <w:uiPriority w:val="99"/>
    <w:semiHidden/>
    <w:unhideWhenUsed/>
    <w:rsid w:val="000C566F"/>
    <w:rPr>
      <w:rFonts w:ascii="Tahoma" w:hAnsi="Tahoma" w:cs="Tahoma"/>
      <w:sz w:val="16"/>
      <w:szCs w:val="16"/>
    </w:rPr>
  </w:style>
  <w:style w:type="character" w:customStyle="1" w:styleId="af1">
    <w:name w:val="Текст выноски Знак"/>
    <w:basedOn w:val="a0"/>
    <w:link w:val="af0"/>
    <w:uiPriority w:val="99"/>
    <w:semiHidden/>
    <w:rsid w:val="000C566F"/>
    <w:rPr>
      <w:rFonts w:ascii="Tahoma" w:eastAsia="Times New Roman" w:hAnsi="Tahoma" w:cs="Tahoma"/>
      <w:sz w:val="16"/>
      <w:szCs w:val="16"/>
      <w:lang w:eastAsia="ru-RU"/>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w:basedOn w:val="a"/>
    <w:uiPriority w:val="99"/>
    <w:rsid w:val="004734D9"/>
    <w:pPr>
      <w:widowControl/>
      <w:autoSpaceDE/>
      <w:autoSpaceDN/>
      <w:adjustRightInd/>
      <w:spacing w:after="160" w:line="240" w:lineRule="exact"/>
    </w:pPr>
    <w:rPr>
      <w:rFonts w:ascii="Verdana" w:hAnsi="Verdana" w:cs="Verdana"/>
      <w:lang w:val="en-US" w:eastAsia="en-US"/>
    </w:rPr>
  </w:style>
  <w:style w:type="character" w:customStyle="1" w:styleId="UnresolvedMention1">
    <w:name w:val="Unresolved Mention1"/>
    <w:basedOn w:val="a0"/>
    <w:uiPriority w:val="99"/>
    <w:semiHidden/>
    <w:unhideWhenUsed/>
    <w:rsid w:val="00583F27"/>
    <w:rPr>
      <w:color w:val="605E5C"/>
      <w:shd w:val="clear" w:color="auto" w:fill="E1DFDD"/>
    </w:rPr>
  </w:style>
  <w:style w:type="paragraph" w:styleId="af2">
    <w:name w:val="Plain Text"/>
    <w:basedOn w:val="a"/>
    <w:link w:val="af3"/>
    <w:uiPriority w:val="99"/>
    <w:rsid w:val="00351A2F"/>
    <w:pPr>
      <w:widowControl/>
      <w:autoSpaceDE/>
      <w:autoSpaceDN/>
      <w:adjustRightInd/>
    </w:pPr>
    <w:rPr>
      <w:rFonts w:ascii="Courier New" w:hAnsi="Courier New"/>
      <w:snapToGrid w:val="0"/>
      <w:sz w:val="20"/>
      <w:szCs w:val="20"/>
    </w:rPr>
  </w:style>
  <w:style w:type="character" w:customStyle="1" w:styleId="af3">
    <w:name w:val="Текст Знак"/>
    <w:basedOn w:val="a0"/>
    <w:link w:val="af2"/>
    <w:uiPriority w:val="99"/>
    <w:rsid w:val="00351A2F"/>
    <w:rPr>
      <w:rFonts w:ascii="Courier New" w:eastAsia="Times New Roman" w:hAnsi="Courier New" w:cs="Times New Roman"/>
      <w:snapToGrid w:val="0"/>
      <w:sz w:val="20"/>
      <w:szCs w:val="20"/>
      <w:lang w:eastAsia="ru-RU"/>
    </w:rPr>
  </w:style>
  <w:style w:type="character" w:styleId="af4">
    <w:name w:val="page number"/>
    <w:basedOn w:val="a0"/>
    <w:rsid w:val="00085B86"/>
  </w:style>
  <w:style w:type="paragraph" w:customStyle="1" w:styleId="12">
    <w:name w:val="Текст1"/>
    <w:basedOn w:val="a"/>
    <w:uiPriority w:val="99"/>
    <w:rsid w:val="00F77071"/>
    <w:pPr>
      <w:widowControl/>
      <w:suppressAutoHyphens/>
      <w:autoSpaceDE/>
      <w:autoSpaceDN/>
      <w:adjustRightInd/>
    </w:pPr>
    <w:rPr>
      <w:rFonts w:ascii="Courier New" w:hAnsi="Courier New" w:cs="Courier New"/>
      <w:color w:val="00000A"/>
      <w:kern w:val="1"/>
      <w:sz w:val="20"/>
      <w:szCs w:val="20"/>
      <w:lang w:eastAsia="zh-CN"/>
    </w:rPr>
  </w:style>
  <w:style w:type="character" w:styleId="af5">
    <w:name w:val="line number"/>
    <w:basedOn w:val="a0"/>
    <w:uiPriority w:val="99"/>
    <w:semiHidden/>
    <w:unhideWhenUsed/>
    <w:rsid w:val="009C1915"/>
  </w:style>
  <w:style w:type="character" w:customStyle="1" w:styleId="50">
    <w:name w:val="Заголовок 5 Знак"/>
    <w:basedOn w:val="a0"/>
    <w:link w:val="5"/>
    <w:rsid w:val="00AE5D1E"/>
    <w:rPr>
      <w:rFonts w:ascii="Times New Roman" w:eastAsia="Times New Roman" w:hAnsi="Times New Roman" w:cs="Times New Roman"/>
      <w:color w:val="000000"/>
      <w:sz w:val="28"/>
      <w:szCs w:val="28"/>
      <w:shd w:val="clear" w:color="auto" w:fill="FFFFFF"/>
      <w:lang w:val="uk-UA" w:eastAsia="ru-RU"/>
    </w:rPr>
  </w:style>
  <w:style w:type="character" w:customStyle="1" w:styleId="60">
    <w:name w:val="Заголовок 6 Знак"/>
    <w:basedOn w:val="a0"/>
    <w:link w:val="6"/>
    <w:rsid w:val="00AE5D1E"/>
    <w:rPr>
      <w:rFonts w:ascii="Times New Roman" w:eastAsia="Times New Roman" w:hAnsi="Times New Roman" w:cs="Times New Roman"/>
      <w:color w:val="000000"/>
      <w:sz w:val="24"/>
      <w:szCs w:val="28"/>
      <w:shd w:val="clear" w:color="auto" w:fill="FFFFFF"/>
      <w:lang w:val="uk-UA" w:eastAsia="ru-RU"/>
    </w:rPr>
  </w:style>
  <w:style w:type="character" w:customStyle="1" w:styleId="90">
    <w:name w:val="Заголовок 9 Знак"/>
    <w:basedOn w:val="a0"/>
    <w:link w:val="9"/>
    <w:uiPriority w:val="99"/>
    <w:rsid w:val="00AE5D1E"/>
    <w:rPr>
      <w:rFonts w:ascii="Times New Roman" w:eastAsia="Times New Roman" w:hAnsi="Times New Roman" w:cs="Times New Roman"/>
      <w:b/>
      <w:color w:val="000000"/>
      <w:sz w:val="24"/>
      <w:szCs w:val="24"/>
      <w:lang w:val="uk-UA" w:eastAsia="ru-RU"/>
    </w:rPr>
  </w:style>
  <w:style w:type="paragraph" w:styleId="af6">
    <w:name w:val="caption"/>
    <w:basedOn w:val="a"/>
    <w:next w:val="a"/>
    <w:uiPriority w:val="99"/>
    <w:qFormat/>
    <w:rsid w:val="00AE5D1E"/>
    <w:pPr>
      <w:ind w:firstLine="720"/>
      <w:jc w:val="center"/>
      <w:outlineLvl w:val="0"/>
    </w:pPr>
    <w:rPr>
      <w:rFonts w:ascii="Times New Roman" w:hAnsi="Times New Roman"/>
      <w:color w:val="000000"/>
      <w:spacing w:val="-7"/>
      <w:szCs w:val="28"/>
      <w:lang w:val="uk-UA"/>
    </w:rPr>
  </w:style>
  <w:style w:type="paragraph" w:styleId="af7">
    <w:name w:val="Document Map"/>
    <w:basedOn w:val="a"/>
    <w:link w:val="af8"/>
    <w:uiPriority w:val="99"/>
    <w:semiHidden/>
    <w:rsid w:val="00AE5D1E"/>
    <w:pPr>
      <w:shd w:val="clear" w:color="auto" w:fill="000080"/>
    </w:pPr>
    <w:rPr>
      <w:rFonts w:ascii="Tahoma" w:hAnsi="Tahoma" w:cs="Tahoma"/>
      <w:sz w:val="20"/>
      <w:szCs w:val="20"/>
    </w:rPr>
  </w:style>
  <w:style w:type="character" w:customStyle="1" w:styleId="af8">
    <w:name w:val="Схема документа Знак"/>
    <w:basedOn w:val="a0"/>
    <w:link w:val="af7"/>
    <w:uiPriority w:val="99"/>
    <w:semiHidden/>
    <w:rsid w:val="00AE5D1E"/>
    <w:rPr>
      <w:rFonts w:ascii="Tahoma" w:eastAsia="Times New Roman" w:hAnsi="Tahoma" w:cs="Tahoma"/>
      <w:sz w:val="20"/>
      <w:szCs w:val="20"/>
      <w:shd w:val="clear" w:color="auto" w:fill="000080"/>
      <w:lang w:eastAsia="ru-RU"/>
    </w:rPr>
  </w:style>
  <w:style w:type="character" w:styleId="af9">
    <w:name w:val="Emphasis"/>
    <w:uiPriority w:val="20"/>
    <w:qFormat/>
    <w:rsid w:val="00AE5D1E"/>
    <w:rPr>
      <w:i/>
      <w:iCs/>
    </w:rPr>
  </w:style>
  <w:style w:type="character" w:customStyle="1" w:styleId="auto-style7">
    <w:name w:val="auto-style7"/>
    <w:rsid w:val="00AE5D1E"/>
  </w:style>
  <w:style w:type="character" w:customStyle="1" w:styleId="auto-style1">
    <w:name w:val="auto-style1"/>
    <w:rsid w:val="00AE5D1E"/>
  </w:style>
  <w:style w:type="character" w:customStyle="1" w:styleId="auto-style8">
    <w:name w:val="auto-style8"/>
    <w:rsid w:val="00AE5D1E"/>
  </w:style>
  <w:style w:type="character" w:customStyle="1" w:styleId="auto-style10">
    <w:name w:val="auto-style10"/>
    <w:rsid w:val="00AE5D1E"/>
  </w:style>
  <w:style w:type="character" w:customStyle="1" w:styleId="auto-style4">
    <w:name w:val="auto-style4"/>
    <w:rsid w:val="00AE5D1E"/>
  </w:style>
  <w:style w:type="paragraph" w:styleId="13">
    <w:name w:val="toc 1"/>
    <w:basedOn w:val="a"/>
    <w:next w:val="a"/>
    <w:autoRedefine/>
    <w:uiPriority w:val="99"/>
    <w:semiHidden/>
    <w:rsid w:val="0068473C"/>
    <w:pPr>
      <w:widowControl/>
      <w:tabs>
        <w:tab w:val="right" w:leader="dot" w:pos="9174"/>
      </w:tabs>
      <w:autoSpaceDE/>
      <w:autoSpaceDN/>
      <w:adjustRightInd/>
      <w:spacing w:before="120" w:after="120" w:line="288" w:lineRule="auto"/>
    </w:pPr>
    <w:rPr>
      <w:rFonts w:ascii="Times New Roman" w:eastAsia="Calibri" w:hAnsi="Times New Roman"/>
      <w:b/>
      <w:sz w:val="28"/>
      <w:szCs w:val="22"/>
      <w:lang w:eastAsia="en-US"/>
    </w:rPr>
  </w:style>
  <w:style w:type="paragraph" w:styleId="25">
    <w:name w:val="toc 2"/>
    <w:basedOn w:val="a"/>
    <w:next w:val="a"/>
    <w:autoRedefine/>
    <w:uiPriority w:val="99"/>
    <w:semiHidden/>
    <w:rsid w:val="0068473C"/>
    <w:pPr>
      <w:widowControl/>
      <w:tabs>
        <w:tab w:val="right" w:leader="dot" w:pos="9174"/>
      </w:tabs>
      <w:autoSpaceDE/>
      <w:autoSpaceDN/>
      <w:adjustRightInd/>
      <w:spacing w:before="120" w:line="288" w:lineRule="auto"/>
      <w:ind w:left="1800" w:hanging="1053"/>
    </w:pPr>
    <w:rPr>
      <w:rFonts w:ascii="Times New Roman" w:eastAsia="Calibri" w:hAnsi="Times New Roman"/>
      <w:sz w:val="28"/>
      <w:szCs w:val="22"/>
      <w:lang w:eastAsia="en-US"/>
    </w:rPr>
  </w:style>
  <w:style w:type="paragraph" w:styleId="afa">
    <w:name w:val="Normal (Web)"/>
    <w:basedOn w:val="a"/>
    <w:uiPriority w:val="99"/>
    <w:semiHidden/>
    <w:unhideWhenUsed/>
    <w:rsid w:val="000553BD"/>
    <w:pPr>
      <w:widowControl/>
      <w:autoSpaceDE/>
      <w:autoSpaceDN/>
      <w:adjustRightInd/>
      <w:spacing w:before="100" w:beforeAutospacing="1" w:after="100" w:afterAutospacing="1"/>
    </w:pPr>
    <w:rPr>
      <w:rFonts w:ascii="Times New Roman" w:hAnsi="Times New Roman"/>
      <w:lang w:val="en-GB" w:eastAsia="en-GB"/>
    </w:rPr>
  </w:style>
  <w:style w:type="character" w:styleId="afb">
    <w:name w:val="Placeholder Text"/>
    <w:basedOn w:val="a0"/>
    <w:uiPriority w:val="99"/>
    <w:semiHidden/>
    <w:rsid w:val="00212720"/>
    <w:rPr>
      <w:color w:val="808080"/>
    </w:rPr>
  </w:style>
  <w:style w:type="character" w:styleId="afc">
    <w:name w:val="FollowedHyperlink"/>
    <w:basedOn w:val="a0"/>
    <w:uiPriority w:val="99"/>
    <w:semiHidden/>
    <w:unhideWhenUsed/>
    <w:rsid w:val="002774F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727697">
      <w:bodyDiv w:val="1"/>
      <w:marLeft w:val="0"/>
      <w:marRight w:val="0"/>
      <w:marTop w:val="0"/>
      <w:marBottom w:val="0"/>
      <w:divBdr>
        <w:top w:val="none" w:sz="0" w:space="0" w:color="auto"/>
        <w:left w:val="none" w:sz="0" w:space="0" w:color="auto"/>
        <w:bottom w:val="none" w:sz="0" w:space="0" w:color="auto"/>
        <w:right w:val="none" w:sz="0" w:space="0" w:color="auto"/>
      </w:divBdr>
      <w:divsChild>
        <w:div w:id="922762135">
          <w:marLeft w:val="-108"/>
          <w:marRight w:val="0"/>
          <w:marTop w:val="0"/>
          <w:marBottom w:val="0"/>
          <w:divBdr>
            <w:top w:val="none" w:sz="0" w:space="0" w:color="auto"/>
            <w:left w:val="none" w:sz="0" w:space="0" w:color="auto"/>
            <w:bottom w:val="none" w:sz="0" w:space="0" w:color="auto"/>
            <w:right w:val="none" w:sz="0" w:space="0" w:color="auto"/>
          </w:divBdr>
        </w:div>
      </w:divsChild>
    </w:div>
    <w:div w:id="1217467800">
      <w:bodyDiv w:val="1"/>
      <w:marLeft w:val="0"/>
      <w:marRight w:val="0"/>
      <w:marTop w:val="0"/>
      <w:marBottom w:val="0"/>
      <w:divBdr>
        <w:top w:val="none" w:sz="0" w:space="0" w:color="auto"/>
        <w:left w:val="none" w:sz="0" w:space="0" w:color="auto"/>
        <w:bottom w:val="none" w:sz="0" w:space="0" w:color="auto"/>
        <w:right w:val="none" w:sz="0" w:space="0" w:color="auto"/>
      </w:divBdr>
    </w:div>
    <w:div w:id="1325157990">
      <w:bodyDiv w:val="1"/>
      <w:marLeft w:val="0"/>
      <w:marRight w:val="0"/>
      <w:marTop w:val="0"/>
      <w:marBottom w:val="0"/>
      <w:divBdr>
        <w:top w:val="none" w:sz="0" w:space="0" w:color="auto"/>
        <w:left w:val="none" w:sz="0" w:space="0" w:color="auto"/>
        <w:bottom w:val="none" w:sz="0" w:space="0" w:color="auto"/>
        <w:right w:val="none" w:sz="0" w:space="0" w:color="auto"/>
      </w:divBdr>
    </w:div>
    <w:div w:id="1479036309">
      <w:bodyDiv w:val="1"/>
      <w:marLeft w:val="0"/>
      <w:marRight w:val="0"/>
      <w:marTop w:val="0"/>
      <w:marBottom w:val="0"/>
      <w:divBdr>
        <w:top w:val="none" w:sz="0" w:space="0" w:color="auto"/>
        <w:left w:val="none" w:sz="0" w:space="0" w:color="auto"/>
        <w:bottom w:val="none" w:sz="0" w:space="0" w:color="auto"/>
        <w:right w:val="none" w:sz="0" w:space="0" w:color="auto"/>
      </w:divBdr>
    </w:div>
    <w:div w:id="174425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6.png"/><Relationship Id="rId21" Type="http://schemas.openxmlformats.org/officeDocument/2006/relationships/image" Target="media/image11.png"/><Relationship Id="rId42" Type="http://schemas.openxmlformats.org/officeDocument/2006/relationships/image" Target="media/image30.png"/><Relationship Id="rId63" Type="http://schemas.openxmlformats.org/officeDocument/2006/relationships/image" Target="media/image43.png"/><Relationship Id="rId84" Type="http://schemas.openxmlformats.org/officeDocument/2006/relationships/image" Target="media/image63.png"/><Relationship Id="rId138" Type="http://schemas.openxmlformats.org/officeDocument/2006/relationships/image" Target="media/image117.png"/><Relationship Id="rId159" Type="http://schemas.openxmlformats.org/officeDocument/2006/relationships/image" Target="media/image136.png"/><Relationship Id="rId170" Type="http://schemas.openxmlformats.org/officeDocument/2006/relationships/image" Target="media/image147.png"/><Relationship Id="rId191" Type="http://schemas.openxmlformats.org/officeDocument/2006/relationships/image" Target="media/image164.png"/><Relationship Id="rId205" Type="http://schemas.openxmlformats.org/officeDocument/2006/relationships/image" Target="media/image174.png"/><Relationship Id="rId226" Type="http://schemas.openxmlformats.org/officeDocument/2006/relationships/image" Target="media/image195.png"/><Relationship Id="rId247" Type="http://schemas.openxmlformats.org/officeDocument/2006/relationships/footer" Target="footer3.xml"/><Relationship Id="rId107" Type="http://schemas.openxmlformats.org/officeDocument/2006/relationships/image" Target="media/image86.png"/><Relationship Id="rId11" Type="http://schemas.openxmlformats.org/officeDocument/2006/relationships/image" Target="media/image1.png"/><Relationship Id="rId32" Type="http://schemas.openxmlformats.org/officeDocument/2006/relationships/image" Target="media/image21.png"/><Relationship Id="rId53" Type="http://schemas.openxmlformats.org/officeDocument/2006/relationships/image" Target="media/image37.png"/><Relationship Id="rId74" Type="http://schemas.openxmlformats.org/officeDocument/2006/relationships/image" Target="media/image53.png"/><Relationship Id="rId128" Type="http://schemas.openxmlformats.org/officeDocument/2006/relationships/image" Target="media/image107.png"/><Relationship Id="rId149" Type="http://schemas.microsoft.com/office/2007/relationships/hdphoto" Target="media/hdphoto12.wdp"/><Relationship Id="rId5" Type="http://schemas.openxmlformats.org/officeDocument/2006/relationships/settings" Target="settings.xml"/><Relationship Id="rId95" Type="http://schemas.openxmlformats.org/officeDocument/2006/relationships/image" Target="media/image74.png"/><Relationship Id="rId160" Type="http://schemas.openxmlformats.org/officeDocument/2006/relationships/image" Target="media/image137.png"/><Relationship Id="rId181" Type="http://schemas.microsoft.com/office/2007/relationships/hdphoto" Target="media/hdphoto13.wdp"/><Relationship Id="rId216" Type="http://schemas.openxmlformats.org/officeDocument/2006/relationships/image" Target="media/image185.png"/><Relationship Id="rId237" Type="http://schemas.openxmlformats.org/officeDocument/2006/relationships/image" Target="media/image206.png"/><Relationship Id="rId22" Type="http://schemas.openxmlformats.org/officeDocument/2006/relationships/image" Target="media/image12.png"/><Relationship Id="rId43" Type="http://schemas.microsoft.com/office/2007/relationships/hdphoto" Target="media/hdphoto3.wdp"/><Relationship Id="rId64" Type="http://schemas.openxmlformats.org/officeDocument/2006/relationships/hyperlink" Target="https://znaimo.com.ua/%D0%9F%D1%80%D1%8F%D0%BC%D0%BE%D0%BA%D1%83%D1%82%D0%BD%D0%B0_%D1%81%D0%B8%D1%81%D1%82%D0%B5%D0%BC%D0%B0_%D0%BA%D0%BE%D0%BE%D1%80%D0%B4%D0%B8%D0%BD%D0%B0%D1%82" TargetMode="External"/><Relationship Id="rId118" Type="http://schemas.openxmlformats.org/officeDocument/2006/relationships/image" Target="media/image97.png"/><Relationship Id="rId139" Type="http://schemas.openxmlformats.org/officeDocument/2006/relationships/image" Target="media/image118.png"/><Relationship Id="rId85" Type="http://schemas.openxmlformats.org/officeDocument/2006/relationships/image" Target="media/image64.png"/><Relationship Id="rId150" Type="http://schemas.openxmlformats.org/officeDocument/2006/relationships/image" Target="media/image127.png"/><Relationship Id="rId171" Type="http://schemas.openxmlformats.org/officeDocument/2006/relationships/image" Target="media/image148.png"/><Relationship Id="rId192" Type="http://schemas.microsoft.com/office/2007/relationships/hdphoto" Target="media/hdphoto17.wdp"/><Relationship Id="rId206" Type="http://schemas.openxmlformats.org/officeDocument/2006/relationships/image" Target="media/image175.png"/><Relationship Id="rId227" Type="http://schemas.openxmlformats.org/officeDocument/2006/relationships/image" Target="media/image196.png"/><Relationship Id="rId248" Type="http://schemas.openxmlformats.org/officeDocument/2006/relationships/footer" Target="footer4.xml"/><Relationship Id="rId12" Type="http://schemas.openxmlformats.org/officeDocument/2006/relationships/image" Target="media/image2.wmf"/><Relationship Id="rId17" Type="http://schemas.openxmlformats.org/officeDocument/2006/relationships/image" Target="media/image7.png"/><Relationship Id="rId33" Type="http://schemas.microsoft.com/office/2007/relationships/hdphoto" Target="media/hdphoto2.wdp"/><Relationship Id="rId38" Type="http://schemas.openxmlformats.org/officeDocument/2006/relationships/image" Target="media/image26.png"/><Relationship Id="rId59" Type="http://schemas.microsoft.com/office/2007/relationships/hdphoto" Target="media/hdphoto9.wdp"/><Relationship Id="rId103" Type="http://schemas.openxmlformats.org/officeDocument/2006/relationships/image" Target="media/image82.png"/><Relationship Id="rId108" Type="http://schemas.openxmlformats.org/officeDocument/2006/relationships/image" Target="media/image87.png"/><Relationship Id="rId124" Type="http://schemas.openxmlformats.org/officeDocument/2006/relationships/image" Target="media/image103.png"/><Relationship Id="rId129" Type="http://schemas.openxmlformats.org/officeDocument/2006/relationships/image" Target="media/image108.png"/><Relationship Id="rId54" Type="http://schemas.microsoft.com/office/2007/relationships/hdphoto" Target="media/hdphoto7.wdp"/><Relationship Id="rId70" Type="http://schemas.openxmlformats.org/officeDocument/2006/relationships/image" Target="media/image49.png"/><Relationship Id="rId75" Type="http://schemas.openxmlformats.org/officeDocument/2006/relationships/image" Target="media/image54.png"/><Relationship Id="rId91" Type="http://schemas.openxmlformats.org/officeDocument/2006/relationships/image" Target="media/image70.png"/><Relationship Id="rId96" Type="http://schemas.openxmlformats.org/officeDocument/2006/relationships/image" Target="media/image75.png"/><Relationship Id="rId140" Type="http://schemas.openxmlformats.org/officeDocument/2006/relationships/image" Target="media/image119.png"/><Relationship Id="rId145" Type="http://schemas.microsoft.com/office/2007/relationships/hdphoto" Target="media/hdphoto11.wdp"/><Relationship Id="rId161" Type="http://schemas.openxmlformats.org/officeDocument/2006/relationships/image" Target="media/image138.png"/><Relationship Id="rId166" Type="http://schemas.openxmlformats.org/officeDocument/2006/relationships/image" Target="media/image143.png"/><Relationship Id="rId182" Type="http://schemas.openxmlformats.org/officeDocument/2006/relationships/image" Target="media/image158.png"/><Relationship Id="rId187" Type="http://schemas.microsoft.com/office/2007/relationships/hdphoto" Target="media/hdphoto15.wdp"/><Relationship Id="rId217" Type="http://schemas.openxmlformats.org/officeDocument/2006/relationships/image" Target="media/image186.pn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81.png"/><Relationship Id="rId233" Type="http://schemas.openxmlformats.org/officeDocument/2006/relationships/image" Target="media/image202.jpeg"/><Relationship Id="rId238" Type="http://schemas.openxmlformats.org/officeDocument/2006/relationships/image" Target="media/image207.png"/><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4.png"/><Relationship Id="rId114" Type="http://schemas.openxmlformats.org/officeDocument/2006/relationships/image" Target="media/image93.png"/><Relationship Id="rId119" Type="http://schemas.openxmlformats.org/officeDocument/2006/relationships/image" Target="media/image98.png"/><Relationship Id="rId44" Type="http://schemas.openxmlformats.org/officeDocument/2006/relationships/image" Target="media/image31.png"/><Relationship Id="rId60" Type="http://schemas.openxmlformats.org/officeDocument/2006/relationships/image" Target="media/image41.png"/><Relationship Id="rId65" Type="http://schemas.openxmlformats.org/officeDocument/2006/relationships/image" Target="media/image44.png"/><Relationship Id="rId81" Type="http://schemas.openxmlformats.org/officeDocument/2006/relationships/image" Target="media/image60.png"/><Relationship Id="rId86" Type="http://schemas.openxmlformats.org/officeDocument/2006/relationships/image" Target="media/image65.png"/><Relationship Id="rId130" Type="http://schemas.openxmlformats.org/officeDocument/2006/relationships/image" Target="media/image109.png"/><Relationship Id="rId135" Type="http://schemas.openxmlformats.org/officeDocument/2006/relationships/image" Target="media/image114.png"/><Relationship Id="rId151" Type="http://schemas.openxmlformats.org/officeDocument/2006/relationships/image" Target="media/image128.png"/><Relationship Id="rId156" Type="http://schemas.openxmlformats.org/officeDocument/2006/relationships/image" Target="media/image133.png"/><Relationship Id="rId177" Type="http://schemas.openxmlformats.org/officeDocument/2006/relationships/image" Target="media/image154.png"/><Relationship Id="rId198" Type="http://schemas.openxmlformats.org/officeDocument/2006/relationships/image" Target="media/image169.png"/><Relationship Id="rId172" Type="http://schemas.openxmlformats.org/officeDocument/2006/relationships/image" Target="media/image149.png"/><Relationship Id="rId193" Type="http://schemas.openxmlformats.org/officeDocument/2006/relationships/image" Target="media/image165.png"/><Relationship Id="rId202" Type="http://schemas.openxmlformats.org/officeDocument/2006/relationships/image" Target="media/image172.png"/><Relationship Id="rId207" Type="http://schemas.openxmlformats.org/officeDocument/2006/relationships/image" Target="media/image176.png"/><Relationship Id="rId223" Type="http://schemas.openxmlformats.org/officeDocument/2006/relationships/image" Target="media/image192.png"/><Relationship Id="rId228" Type="http://schemas.openxmlformats.org/officeDocument/2006/relationships/image" Target="media/image197.png"/><Relationship Id="rId244" Type="http://schemas.openxmlformats.org/officeDocument/2006/relationships/image" Target="media/image213.png"/><Relationship Id="rId249" Type="http://schemas.openxmlformats.org/officeDocument/2006/relationships/fontTable" Target="fontTable.xml"/><Relationship Id="rId13" Type="http://schemas.openxmlformats.org/officeDocument/2006/relationships/image" Target="media/image3.wmf"/><Relationship Id="rId18" Type="http://schemas.openxmlformats.org/officeDocument/2006/relationships/image" Target="media/image8.wmf"/><Relationship Id="rId39" Type="http://schemas.openxmlformats.org/officeDocument/2006/relationships/image" Target="media/image27.png"/><Relationship Id="rId109" Type="http://schemas.openxmlformats.org/officeDocument/2006/relationships/image" Target="media/image88.png"/><Relationship Id="rId34" Type="http://schemas.openxmlformats.org/officeDocument/2006/relationships/image" Target="media/image22.png"/><Relationship Id="rId50" Type="http://schemas.openxmlformats.org/officeDocument/2006/relationships/image" Target="media/image35.png"/><Relationship Id="rId55" Type="http://schemas.openxmlformats.org/officeDocument/2006/relationships/image" Target="media/image38.png"/><Relationship Id="rId76" Type="http://schemas.openxmlformats.org/officeDocument/2006/relationships/image" Target="media/image55.png"/><Relationship Id="rId97" Type="http://schemas.openxmlformats.org/officeDocument/2006/relationships/image" Target="media/image76.png"/><Relationship Id="rId104" Type="http://schemas.openxmlformats.org/officeDocument/2006/relationships/image" Target="media/image83.png"/><Relationship Id="rId120" Type="http://schemas.openxmlformats.org/officeDocument/2006/relationships/image" Target="media/image99.png"/><Relationship Id="rId125" Type="http://schemas.openxmlformats.org/officeDocument/2006/relationships/image" Target="media/image104.png"/><Relationship Id="rId141" Type="http://schemas.openxmlformats.org/officeDocument/2006/relationships/image" Target="media/image120.png"/><Relationship Id="rId146" Type="http://schemas.openxmlformats.org/officeDocument/2006/relationships/image" Target="media/image124.png"/><Relationship Id="rId167" Type="http://schemas.openxmlformats.org/officeDocument/2006/relationships/image" Target="media/image144.png"/><Relationship Id="rId188" Type="http://schemas.openxmlformats.org/officeDocument/2006/relationships/image" Target="media/image162.png"/><Relationship Id="rId7" Type="http://schemas.openxmlformats.org/officeDocument/2006/relationships/footnotes" Target="footnotes.xml"/><Relationship Id="rId71" Type="http://schemas.openxmlformats.org/officeDocument/2006/relationships/image" Target="media/image50.png"/><Relationship Id="rId92" Type="http://schemas.openxmlformats.org/officeDocument/2006/relationships/image" Target="media/image71.png"/><Relationship Id="rId162" Type="http://schemas.openxmlformats.org/officeDocument/2006/relationships/image" Target="media/image139.png"/><Relationship Id="rId183" Type="http://schemas.openxmlformats.org/officeDocument/2006/relationships/image" Target="media/image159.png"/><Relationship Id="rId213" Type="http://schemas.openxmlformats.org/officeDocument/2006/relationships/image" Target="media/image182.png"/><Relationship Id="rId218" Type="http://schemas.openxmlformats.org/officeDocument/2006/relationships/image" Target="media/image187.png"/><Relationship Id="rId234" Type="http://schemas.openxmlformats.org/officeDocument/2006/relationships/image" Target="media/image203.png"/><Relationship Id="rId239" Type="http://schemas.openxmlformats.org/officeDocument/2006/relationships/image" Target="media/image208.png"/><Relationship Id="rId2" Type="http://schemas.openxmlformats.org/officeDocument/2006/relationships/numbering" Target="numbering.xml"/><Relationship Id="rId29" Type="http://schemas.microsoft.com/office/2007/relationships/hdphoto" Target="media/hdphoto1.wdp"/><Relationship Id="rId250" Type="http://schemas.openxmlformats.org/officeDocument/2006/relationships/theme" Target="theme/theme1.xml"/><Relationship Id="rId24" Type="http://schemas.openxmlformats.org/officeDocument/2006/relationships/image" Target="media/image14.png"/><Relationship Id="rId40" Type="http://schemas.openxmlformats.org/officeDocument/2006/relationships/image" Target="media/image28.png"/><Relationship Id="rId45" Type="http://schemas.microsoft.com/office/2007/relationships/hdphoto" Target="media/hdphoto4.wdp"/><Relationship Id="rId66" Type="http://schemas.openxmlformats.org/officeDocument/2006/relationships/image" Target="media/image45.png"/><Relationship Id="rId87" Type="http://schemas.openxmlformats.org/officeDocument/2006/relationships/image" Target="media/image66.png"/><Relationship Id="rId110" Type="http://schemas.openxmlformats.org/officeDocument/2006/relationships/image" Target="media/image89.png"/><Relationship Id="rId115" Type="http://schemas.openxmlformats.org/officeDocument/2006/relationships/image" Target="media/image94.png"/><Relationship Id="rId131" Type="http://schemas.openxmlformats.org/officeDocument/2006/relationships/image" Target="media/image110.png"/><Relationship Id="rId136" Type="http://schemas.openxmlformats.org/officeDocument/2006/relationships/image" Target="media/image115.png"/><Relationship Id="rId157" Type="http://schemas.openxmlformats.org/officeDocument/2006/relationships/image" Target="media/image134.png"/><Relationship Id="rId178" Type="http://schemas.openxmlformats.org/officeDocument/2006/relationships/image" Target="media/image155.png"/><Relationship Id="rId61" Type="http://schemas.microsoft.com/office/2007/relationships/hdphoto" Target="media/hdphoto10.wdp"/><Relationship Id="rId82" Type="http://schemas.openxmlformats.org/officeDocument/2006/relationships/image" Target="media/image61.png"/><Relationship Id="rId152" Type="http://schemas.openxmlformats.org/officeDocument/2006/relationships/image" Target="media/image129.png"/><Relationship Id="rId173" Type="http://schemas.openxmlformats.org/officeDocument/2006/relationships/image" Target="media/image150.png"/><Relationship Id="rId194" Type="http://schemas.openxmlformats.org/officeDocument/2006/relationships/image" Target="media/image166.png"/><Relationship Id="rId199" Type="http://schemas.openxmlformats.org/officeDocument/2006/relationships/image" Target="media/image170.png"/><Relationship Id="rId203" Type="http://schemas.openxmlformats.org/officeDocument/2006/relationships/image" Target="media/image173.png"/><Relationship Id="rId208" Type="http://schemas.openxmlformats.org/officeDocument/2006/relationships/image" Target="media/image177.png"/><Relationship Id="rId229" Type="http://schemas.openxmlformats.org/officeDocument/2006/relationships/image" Target="media/image198.png"/><Relationship Id="rId19" Type="http://schemas.openxmlformats.org/officeDocument/2006/relationships/image" Target="media/image9.jpeg"/><Relationship Id="rId224" Type="http://schemas.openxmlformats.org/officeDocument/2006/relationships/image" Target="media/image193.png"/><Relationship Id="rId240" Type="http://schemas.openxmlformats.org/officeDocument/2006/relationships/image" Target="media/image209.png"/><Relationship Id="rId245" Type="http://schemas.openxmlformats.org/officeDocument/2006/relationships/image" Target="media/image214.wmf"/><Relationship Id="rId14" Type="http://schemas.openxmlformats.org/officeDocument/2006/relationships/image" Target="media/image4.wmf"/><Relationship Id="rId30" Type="http://schemas.openxmlformats.org/officeDocument/2006/relationships/image" Target="media/image19.png"/><Relationship Id="rId35" Type="http://schemas.openxmlformats.org/officeDocument/2006/relationships/image" Target="media/image23.png"/><Relationship Id="rId56" Type="http://schemas.microsoft.com/office/2007/relationships/hdphoto" Target="media/hdphoto8.wdp"/><Relationship Id="rId77" Type="http://schemas.openxmlformats.org/officeDocument/2006/relationships/image" Target="media/image56.png"/><Relationship Id="rId100" Type="http://schemas.openxmlformats.org/officeDocument/2006/relationships/image" Target="media/image79.png"/><Relationship Id="rId105" Type="http://schemas.openxmlformats.org/officeDocument/2006/relationships/image" Target="media/image84.png"/><Relationship Id="rId126" Type="http://schemas.openxmlformats.org/officeDocument/2006/relationships/image" Target="media/image105.png"/><Relationship Id="rId147" Type="http://schemas.openxmlformats.org/officeDocument/2006/relationships/image" Target="media/image125.png"/><Relationship Id="rId168" Type="http://schemas.openxmlformats.org/officeDocument/2006/relationships/image" Target="media/image145.png"/><Relationship Id="rId8" Type="http://schemas.openxmlformats.org/officeDocument/2006/relationships/endnotes" Target="endnotes.xml"/><Relationship Id="rId51" Type="http://schemas.microsoft.com/office/2007/relationships/hdphoto" Target="media/hdphoto6.wdp"/><Relationship Id="rId72" Type="http://schemas.openxmlformats.org/officeDocument/2006/relationships/image" Target="media/image51.png"/><Relationship Id="rId93" Type="http://schemas.openxmlformats.org/officeDocument/2006/relationships/image" Target="media/image72.png"/><Relationship Id="rId98" Type="http://schemas.openxmlformats.org/officeDocument/2006/relationships/image" Target="media/image77.png"/><Relationship Id="rId121" Type="http://schemas.openxmlformats.org/officeDocument/2006/relationships/image" Target="media/image100.png"/><Relationship Id="rId142" Type="http://schemas.openxmlformats.org/officeDocument/2006/relationships/image" Target="media/image121.png"/><Relationship Id="rId163" Type="http://schemas.openxmlformats.org/officeDocument/2006/relationships/image" Target="media/image140.png"/><Relationship Id="rId184" Type="http://schemas.openxmlformats.org/officeDocument/2006/relationships/image" Target="media/image160.png"/><Relationship Id="rId189" Type="http://schemas.microsoft.com/office/2007/relationships/hdphoto" Target="media/hdphoto16.wdp"/><Relationship Id="rId219" Type="http://schemas.openxmlformats.org/officeDocument/2006/relationships/image" Target="media/image188.png"/><Relationship Id="rId3" Type="http://schemas.openxmlformats.org/officeDocument/2006/relationships/styles" Target="styles.xml"/><Relationship Id="rId214" Type="http://schemas.openxmlformats.org/officeDocument/2006/relationships/image" Target="media/image183.png"/><Relationship Id="rId230" Type="http://schemas.openxmlformats.org/officeDocument/2006/relationships/image" Target="media/image199.png"/><Relationship Id="rId235" Type="http://schemas.openxmlformats.org/officeDocument/2006/relationships/image" Target="media/image204.png"/><Relationship Id="rId25" Type="http://schemas.openxmlformats.org/officeDocument/2006/relationships/image" Target="media/image15.png"/><Relationship Id="rId46" Type="http://schemas.openxmlformats.org/officeDocument/2006/relationships/image" Target="media/image32.png"/><Relationship Id="rId67" Type="http://schemas.openxmlformats.org/officeDocument/2006/relationships/image" Target="media/image46.png"/><Relationship Id="rId116" Type="http://schemas.openxmlformats.org/officeDocument/2006/relationships/image" Target="media/image95.png"/><Relationship Id="rId137" Type="http://schemas.openxmlformats.org/officeDocument/2006/relationships/image" Target="media/image116.png"/><Relationship Id="rId158" Type="http://schemas.openxmlformats.org/officeDocument/2006/relationships/image" Target="media/image135.png"/><Relationship Id="rId20" Type="http://schemas.openxmlformats.org/officeDocument/2006/relationships/image" Target="media/image10.wmf"/><Relationship Id="rId41" Type="http://schemas.openxmlformats.org/officeDocument/2006/relationships/image" Target="media/image29.png"/><Relationship Id="rId62" Type="http://schemas.openxmlformats.org/officeDocument/2006/relationships/image" Target="media/image42.png"/><Relationship Id="rId83" Type="http://schemas.openxmlformats.org/officeDocument/2006/relationships/image" Target="media/image62.png"/><Relationship Id="rId88" Type="http://schemas.openxmlformats.org/officeDocument/2006/relationships/image" Target="media/image67.png"/><Relationship Id="rId111" Type="http://schemas.openxmlformats.org/officeDocument/2006/relationships/image" Target="media/image90.png"/><Relationship Id="rId132" Type="http://schemas.openxmlformats.org/officeDocument/2006/relationships/image" Target="media/image111.png"/><Relationship Id="rId153" Type="http://schemas.openxmlformats.org/officeDocument/2006/relationships/image" Target="media/image130.png"/><Relationship Id="rId174" Type="http://schemas.openxmlformats.org/officeDocument/2006/relationships/image" Target="media/image151.png"/><Relationship Id="rId179" Type="http://schemas.openxmlformats.org/officeDocument/2006/relationships/image" Target="media/image156.png"/><Relationship Id="rId195" Type="http://schemas.openxmlformats.org/officeDocument/2006/relationships/image" Target="media/image167.png"/><Relationship Id="rId209" Type="http://schemas.openxmlformats.org/officeDocument/2006/relationships/image" Target="media/image178.png"/><Relationship Id="rId190" Type="http://schemas.openxmlformats.org/officeDocument/2006/relationships/image" Target="media/image163.png"/><Relationship Id="rId204" Type="http://schemas.microsoft.com/office/2007/relationships/hdphoto" Target="media/hdphoto20.wdp"/><Relationship Id="rId220" Type="http://schemas.openxmlformats.org/officeDocument/2006/relationships/image" Target="media/image189.png"/><Relationship Id="rId225" Type="http://schemas.openxmlformats.org/officeDocument/2006/relationships/image" Target="media/image194.png"/><Relationship Id="rId241" Type="http://schemas.openxmlformats.org/officeDocument/2006/relationships/image" Target="media/image210.png"/><Relationship Id="rId246" Type="http://schemas.openxmlformats.org/officeDocument/2006/relationships/oleObject" Target="embeddings/oleObject1.bin"/><Relationship Id="rId15" Type="http://schemas.openxmlformats.org/officeDocument/2006/relationships/image" Target="media/image5.wmf"/><Relationship Id="rId36" Type="http://schemas.openxmlformats.org/officeDocument/2006/relationships/image" Target="media/image24.png"/><Relationship Id="rId57" Type="http://schemas.openxmlformats.org/officeDocument/2006/relationships/image" Target="media/image39.png"/><Relationship Id="rId106" Type="http://schemas.openxmlformats.org/officeDocument/2006/relationships/image" Target="media/image85.png"/><Relationship Id="rId127" Type="http://schemas.openxmlformats.org/officeDocument/2006/relationships/image" Target="media/image106.png"/><Relationship Id="rId10" Type="http://schemas.openxmlformats.org/officeDocument/2006/relationships/footer" Target="footer2.xml"/><Relationship Id="rId31" Type="http://schemas.openxmlformats.org/officeDocument/2006/relationships/image" Target="media/image20.png"/><Relationship Id="rId52" Type="http://schemas.openxmlformats.org/officeDocument/2006/relationships/image" Target="media/image36.png"/><Relationship Id="rId73" Type="http://schemas.openxmlformats.org/officeDocument/2006/relationships/image" Target="media/image52.png"/><Relationship Id="rId78" Type="http://schemas.openxmlformats.org/officeDocument/2006/relationships/image" Target="media/image57.png"/><Relationship Id="rId94" Type="http://schemas.openxmlformats.org/officeDocument/2006/relationships/image" Target="media/image73.png"/><Relationship Id="rId99" Type="http://schemas.openxmlformats.org/officeDocument/2006/relationships/image" Target="media/image78.png"/><Relationship Id="rId101" Type="http://schemas.openxmlformats.org/officeDocument/2006/relationships/image" Target="media/image80.png"/><Relationship Id="rId122" Type="http://schemas.openxmlformats.org/officeDocument/2006/relationships/image" Target="media/image101.png"/><Relationship Id="rId143" Type="http://schemas.openxmlformats.org/officeDocument/2006/relationships/image" Target="media/image122.png"/><Relationship Id="rId148" Type="http://schemas.openxmlformats.org/officeDocument/2006/relationships/image" Target="media/image126.png"/><Relationship Id="rId164" Type="http://schemas.openxmlformats.org/officeDocument/2006/relationships/image" Target="media/image141.png"/><Relationship Id="rId169" Type="http://schemas.openxmlformats.org/officeDocument/2006/relationships/image" Target="media/image146.png"/><Relationship Id="rId185" Type="http://schemas.microsoft.com/office/2007/relationships/hdphoto" Target="media/hdphoto14.wdp"/><Relationship Id="rId4" Type="http://schemas.microsoft.com/office/2007/relationships/stylesWithEffects" Target="stylesWithEffects.xml"/><Relationship Id="rId9" Type="http://schemas.openxmlformats.org/officeDocument/2006/relationships/footer" Target="footer1.xml"/><Relationship Id="rId180" Type="http://schemas.openxmlformats.org/officeDocument/2006/relationships/image" Target="media/image157.png"/><Relationship Id="rId210" Type="http://schemas.openxmlformats.org/officeDocument/2006/relationships/image" Target="media/image179.png"/><Relationship Id="rId215" Type="http://schemas.openxmlformats.org/officeDocument/2006/relationships/image" Target="media/image184.png"/><Relationship Id="rId236" Type="http://schemas.openxmlformats.org/officeDocument/2006/relationships/image" Target="media/image205.png"/><Relationship Id="rId26" Type="http://schemas.openxmlformats.org/officeDocument/2006/relationships/image" Target="media/image16.png"/><Relationship Id="rId231" Type="http://schemas.openxmlformats.org/officeDocument/2006/relationships/image" Target="media/image200.png"/><Relationship Id="rId47" Type="http://schemas.openxmlformats.org/officeDocument/2006/relationships/image" Target="media/image33.png"/><Relationship Id="rId68" Type="http://schemas.openxmlformats.org/officeDocument/2006/relationships/image" Target="media/image47.png"/><Relationship Id="rId89" Type="http://schemas.openxmlformats.org/officeDocument/2006/relationships/image" Target="media/image68.png"/><Relationship Id="rId112" Type="http://schemas.openxmlformats.org/officeDocument/2006/relationships/image" Target="media/image91.png"/><Relationship Id="rId133" Type="http://schemas.openxmlformats.org/officeDocument/2006/relationships/image" Target="media/image112.png"/><Relationship Id="rId154" Type="http://schemas.openxmlformats.org/officeDocument/2006/relationships/image" Target="media/image131.png"/><Relationship Id="rId175" Type="http://schemas.openxmlformats.org/officeDocument/2006/relationships/image" Target="media/image152.png"/><Relationship Id="rId196" Type="http://schemas.microsoft.com/office/2007/relationships/hdphoto" Target="media/hdphoto18.wdp"/><Relationship Id="rId200" Type="http://schemas.openxmlformats.org/officeDocument/2006/relationships/image" Target="media/image171.png"/><Relationship Id="rId16" Type="http://schemas.openxmlformats.org/officeDocument/2006/relationships/image" Target="media/image6.wmf"/><Relationship Id="rId221" Type="http://schemas.openxmlformats.org/officeDocument/2006/relationships/image" Target="media/image190.png"/><Relationship Id="rId242" Type="http://schemas.openxmlformats.org/officeDocument/2006/relationships/image" Target="media/image211.png"/><Relationship Id="rId37" Type="http://schemas.openxmlformats.org/officeDocument/2006/relationships/image" Target="media/image25.png"/><Relationship Id="rId58" Type="http://schemas.openxmlformats.org/officeDocument/2006/relationships/image" Target="media/image40.png"/><Relationship Id="rId79" Type="http://schemas.openxmlformats.org/officeDocument/2006/relationships/image" Target="media/image58.png"/><Relationship Id="rId102" Type="http://schemas.openxmlformats.org/officeDocument/2006/relationships/image" Target="media/image81.png"/><Relationship Id="rId123" Type="http://schemas.openxmlformats.org/officeDocument/2006/relationships/image" Target="media/image102.png"/><Relationship Id="rId144" Type="http://schemas.openxmlformats.org/officeDocument/2006/relationships/image" Target="media/image123.png"/><Relationship Id="rId90" Type="http://schemas.openxmlformats.org/officeDocument/2006/relationships/image" Target="media/image69.png"/><Relationship Id="rId165" Type="http://schemas.openxmlformats.org/officeDocument/2006/relationships/image" Target="media/image142.png"/><Relationship Id="rId186" Type="http://schemas.openxmlformats.org/officeDocument/2006/relationships/image" Target="media/image161.png"/><Relationship Id="rId211" Type="http://schemas.openxmlformats.org/officeDocument/2006/relationships/image" Target="media/image180.png"/><Relationship Id="rId232" Type="http://schemas.openxmlformats.org/officeDocument/2006/relationships/image" Target="media/image201.png"/><Relationship Id="rId27" Type="http://schemas.openxmlformats.org/officeDocument/2006/relationships/image" Target="media/image17.png"/><Relationship Id="rId48" Type="http://schemas.microsoft.com/office/2007/relationships/hdphoto" Target="media/hdphoto5.wdp"/><Relationship Id="rId69" Type="http://schemas.openxmlformats.org/officeDocument/2006/relationships/image" Target="media/image48.png"/><Relationship Id="rId113" Type="http://schemas.openxmlformats.org/officeDocument/2006/relationships/image" Target="media/image92.png"/><Relationship Id="rId134" Type="http://schemas.openxmlformats.org/officeDocument/2006/relationships/image" Target="media/image113.png"/><Relationship Id="rId80" Type="http://schemas.openxmlformats.org/officeDocument/2006/relationships/image" Target="media/image59.png"/><Relationship Id="rId155" Type="http://schemas.openxmlformats.org/officeDocument/2006/relationships/image" Target="media/image132.png"/><Relationship Id="rId176" Type="http://schemas.openxmlformats.org/officeDocument/2006/relationships/image" Target="media/image153.png"/><Relationship Id="rId197" Type="http://schemas.openxmlformats.org/officeDocument/2006/relationships/image" Target="media/image168.png"/><Relationship Id="rId201" Type="http://schemas.microsoft.com/office/2007/relationships/hdphoto" Target="media/hdphoto19.wdp"/><Relationship Id="rId222" Type="http://schemas.openxmlformats.org/officeDocument/2006/relationships/image" Target="media/image191.png"/><Relationship Id="rId243" Type="http://schemas.openxmlformats.org/officeDocument/2006/relationships/image" Target="media/image2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09247-2E07-4C38-8DC4-54625D999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129</Pages>
  <Words>37700</Words>
  <Characters>214894</Characters>
  <Application>Microsoft Office Word</Application>
  <DocSecurity>0</DocSecurity>
  <Lines>1790</Lines>
  <Paragraphs>504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ВСТУП</vt:lpstr>
    </vt:vector>
  </TitlesOfParts>
  <Company>Home</Company>
  <LinksUpToDate>false</LinksUpToDate>
  <CharactersWithSpaces>252090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Gennady</dc:creator>
  <cp:lastModifiedBy>Екатерина</cp:lastModifiedBy>
  <cp:revision>45</cp:revision>
  <cp:lastPrinted>2022-09-22T09:45:00Z</cp:lastPrinted>
  <dcterms:created xsi:type="dcterms:W3CDTF">2022-09-08T08:51:00Z</dcterms:created>
  <dcterms:modified xsi:type="dcterms:W3CDTF">2022-09-22T09:42:00Z</dcterms:modified>
</cp:coreProperties>
</file>