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A23AC0" w:rsidTr="003255D2">
        <w:trPr>
          <w:trHeight w:val="3000"/>
        </w:trPr>
        <w:tc>
          <w:tcPr>
            <w:tcW w:w="6737" w:type="dxa"/>
          </w:tcPr>
          <w:p w:rsidR="00A23AC0" w:rsidRPr="00562952" w:rsidRDefault="00A23AC0" w:rsidP="003255D2">
            <w:pPr>
              <w:ind w:left="-108"/>
              <w:rPr>
                <w:b/>
                <w:lang w:val="uk-UA"/>
              </w:rPr>
            </w:pPr>
            <w:r>
              <w:rPr>
                <w:sz w:val="18"/>
                <w:lang w:val="uk-UA"/>
              </w:rPr>
              <w:t xml:space="preserve">   </w:t>
            </w:r>
            <w:r w:rsidRPr="00562952">
              <w:rPr>
                <w:b/>
                <w:lang w:val="uk-UA"/>
              </w:rPr>
              <w:t>«Затверджую»</w:t>
            </w:r>
          </w:p>
          <w:p w:rsidR="00A23AC0" w:rsidRPr="00562952" w:rsidRDefault="00A23AC0" w:rsidP="003255D2">
            <w:pPr>
              <w:ind w:left="-108"/>
              <w:rPr>
                <w:lang w:val="uk-UA"/>
              </w:rPr>
            </w:pPr>
          </w:p>
          <w:p w:rsidR="00A23AC0" w:rsidRPr="00562952" w:rsidRDefault="00A23AC0" w:rsidP="003255D2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Завідувач кафедри</w:t>
            </w:r>
          </w:p>
          <w:p w:rsidR="00A23AC0" w:rsidRPr="00562952" w:rsidRDefault="00A23AC0" w:rsidP="003255D2">
            <w:pPr>
              <w:ind w:left="-108"/>
              <w:rPr>
                <w:i/>
                <w:lang w:val="uk-UA"/>
              </w:rPr>
            </w:pPr>
            <w:r>
              <w:rPr>
                <w:lang w:val="uk-UA"/>
              </w:rPr>
              <w:t>_______________________    /</w:t>
            </w:r>
            <w:proofErr w:type="spellStart"/>
            <w:r>
              <w:rPr>
                <w:u w:val="single"/>
                <w:lang w:val="uk-UA"/>
              </w:rPr>
              <w:t>Т.М.Ткаченко</w:t>
            </w:r>
            <w:proofErr w:type="spellEnd"/>
            <w:r>
              <w:rPr>
                <w:lang w:val="uk-UA"/>
              </w:rPr>
              <w:t>/</w:t>
            </w:r>
          </w:p>
          <w:p w:rsidR="00A23AC0" w:rsidRPr="00562952" w:rsidRDefault="00A23AC0" w:rsidP="003255D2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«____» ____________20__</w:t>
            </w:r>
            <w:r w:rsidRPr="00562952">
              <w:rPr>
                <w:lang w:val="uk-UA"/>
              </w:rPr>
              <w:t xml:space="preserve"> р.</w:t>
            </w:r>
          </w:p>
          <w:p w:rsidR="00A23AC0" w:rsidRPr="00562952" w:rsidRDefault="00A23AC0" w:rsidP="003255D2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Розробник </w:t>
            </w:r>
            <w:proofErr w:type="spellStart"/>
            <w:r w:rsidRPr="000A4E15">
              <w:rPr>
                <w:lang w:val="uk-UA"/>
              </w:rPr>
              <w:t>силабусу</w:t>
            </w:r>
            <w:proofErr w:type="spellEnd"/>
          </w:p>
          <w:p w:rsidR="00A23AC0" w:rsidRPr="00562952" w:rsidRDefault="00A23AC0" w:rsidP="003255D2">
            <w:pPr>
              <w:ind w:left="-108"/>
              <w:rPr>
                <w:i/>
                <w:lang w:val="uk-UA"/>
              </w:rPr>
            </w:pPr>
            <w:r>
              <w:rPr>
                <w:lang w:val="uk-UA"/>
              </w:rPr>
              <w:t>_______________________    /</w:t>
            </w:r>
            <w:r>
              <w:rPr>
                <w:u w:val="single"/>
                <w:lang w:val="uk-UA"/>
              </w:rPr>
              <w:t xml:space="preserve">О.С. </w:t>
            </w:r>
            <w:proofErr w:type="spellStart"/>
            <w:r>
              <w:rPr>
                <w:u w:val="single"/>
                <w:lang w:val="uk-UA"/>
              </w:rPr>
              <w:t>Волошкіна</w:t>
            </w:r>
            <w:proofErr w:type="spellEnd"/>
            <w:r>
              <w:rPr>
                <w:lang w:val="uk-UA"/>
              </w:rPr>
              <w:t>/</w:t>
            </w:r>
          </w:p>
          <w:p w:rsidR="00A23AC0" w:rsidRDefault="00A23AC0" w:rsidP="003255D2">
            <w:pPr>
              <w:ind w:left="-108"/>
              <w:rPr>
                <w:b/>
                <w:lang w:val="uk-UA"/>
              </w:rPr>
            </w:pPr>
          </w:p>
        </w:tc>
        <w:tc>
          <w:tcPr>
            <w:tcW w:w="2694" w:type="dxa"/>
          </w:tcPr>
          <w:p w:rsidR="00A23AC0" w:rsidRDefault="00A23AC0" w:rsidP="003255D2">
            <w:pPr>
              <w:jc w:val="center"/>
              <w:rPr>
                <w:b/>
                <w:lang w:val="uk-UA"/>
              </w:rPr>
            </w:pPr>
          </w:p>
          <w:p w:rsidR="00A23AC0" w:rsidRDefault="00A23AC0" w:rsidP="003255D2">
            <w:pPr>
              <w:jc w:val="center"/>
              <w:rPr>
                <w:b/>
                <w:lang w:val="uk-UA"/>
              </w:rPr>
            </w:pPr>
            <w:r w:rsidRPr="009D6930">
              <w:rPr>
                <w:noProof/>
                <w:lang w:val="en-US" w:eastAsia="en-US"/>
              </w:rPr>
              <w:drawing>
                <wp:inline distT="0" distB="0" distL="0" distR="0">
                  <wp:extent cx="1417320" cy="1798320"/>
                  <wp:effectExtent l="0" t="0" r="0" b="0"/>
                  <wp:docPr id="1" name="Рисунок 1" descr="LogoKNUB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oKNUB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3AC0" w:rsidRDefault="00A23AC0" w:rsidP="00A23AC0">
      <w:pPr>
        <w:jc w:val="center"/>
        <w:rPr>
          <w:b/>
          <w:sz w:val="28"/>
          <w:szCs w:val="28"/>
        </w:rPr>
      </w:pPr>
      <w:r w:rsidRPr="00562952">
        <w:rPr>
          <w:b/>
          <w:sz w:val="28"/>
          <w:szCs w:val="28"/>
        </w:rPr>
        <w:t>СИЛАБУС</w:t>
      </w:r>
    </w:p>
    <w:p w:rsidR="00A23AC0" w:rsidRDefault="00826369" w:rsidP="00A23AC0">
      <w:pPr>
        <w:jc w:val="center"/>
        <w:rPr>
          <w:rStyle w:val="FontStyle21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Організація і управління в екологічній діяльності</w:t>
      </w:r>
    </w:p>
    <w:p w:rsidR="00A23AC0" w:rsidRPr="000A4E15" w:rsidRDefault="00A23AC0" w:rsidP="00A23AC0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 </w:t>
      </w:r>
      <w:r w:rsidRPr="000A4E15">
        <w:rPr>
          <w:sz w:val="16"/>
          <w:szCs w:val="16"/>
        </w:rPr>
        <w:t>(назва освітньої компоненти</w:t>
      </w:r>
      <w:r>
        <w:rPr>
          <w:sz w:val="16"/>
          <w:szCs w:val="16"/>
        </w:rPr>
        <w:t xml:space="preserve"> </w:t>
      </w:r>
      <w:r w:rsidRPr="000A4E15">
        <w:rPr>
          <w:sz w:val="16"/>
          <w:szCs w:val="16"/>
        </w:rPr>
        <w:t>(дисципліни)</w:t>
      </w:r>
    </w:p>
    <w:tbl>
      <w:tblPr>
        <w:tblW w:w="5299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"/>
        <w:gridCol w:w="249"/>
        <w:gridCol w:w="754"/>
        <w:gridCol w:w="798"/>
        <w:gridCol w:w="281"/>
        <w:gridCol w:w="790"/>
        <w:gridCol w:w="316"/>
        <w:gridCol w:w="952"/>
        <w:gridCol w:w="156"/>
        <w:gridCol w:w="406"/>
        <w:gridCol w:w="345"/>
        <w:gridCol w:w="265"/>
        <w:gridCol w:w="55"/>
        <w:gridCol w:w="1069"/>
        <w:gridCol w:w="172"/>
        <w:gridCol w:w="68"/>
        <w:gridCol w:w="281"/>
        <w:gridCol w:w="837"/>
        <w:gridCol w:w="234"/>
        <w:gridCol w:w="377"/>
        <w:gridCol w:w="21"/>
        <w:gridCol w:w="800"/>
        <w:gridCol w:w="13"/>
        <w:gridCol w:w="474"/>
        <w:gridCol w:w="78"/>
        <w:gridCol w:w="355"/>
        <w:gridCol w:w="47"/>
      </w:tblGrid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2240D0" w:rsidRDefault="00A23AC0" w:rsidP="00DF26A7">
            <w:pPr>
              <w:spacing w:beforeLines="40" w:before="96" w:after="40"/>
              <w:ind w:left="227" w:hanging="227"/>
            </w:pPr>
            <w:r w:rsidRPr="002240D0">
              <w:rPr>
                <w:b/>
                <w:bCs/>
              </w:rPr>
              <w:fldChar w:fldCharType="begin"/>
            </w:r>
            <w:r w:rsidRPr="002240D0">
              <w:rPr>
                <w:b/>
                <w:bCs/>
              </w:rPr>
              <w:instrText xml:space="preserve"> LISTNUM  NumeracjaDomyślna </w:instrText>
            </w:r>
            <w:r w:rsidRPr="002240D0">
              <w:rPr>
                <w:b/>
                <w:bCs/>
              </w:rPr>
              <w:fldChar w:fldCharType="end"/>
            </w:r>
            <w:r w:rsidRPr="002240D0">
              <w:rPr>
                <w:b/>
              </w:rPr>
              <w:tab/>
            </w:r>
            <w:r w:rsidRPr="002240D0">
              <w:rPr>
                <w:b/>
                <w:lang w:val="uk-UA"/>
              </w:rPr>
              <w:t>Шифр за освітньою програмою:</w:t>
            </w:r>
            <w:r>
              <w:rPr>
                <w:b/>
                <w:lang w:val="uk-UA"/>
              </w:rPr>
              <w:t xml:space="preserve"> </w:t>
            </w:r>
            <w:r w:rsidR="00FF4914">
              <w:rPr>
                <w:b/>
                <w:u w:val="single"/>
                <w:lang w:val="uk-UA"/>
              </w:rPr>
              <w:t xml:space="preserve">ОК </w:t>
            </w:r>
            <w:r w:rsidR="00826369">
              <w:rPr>
                <w:b/>
                <w:u w:val="single"/>
                <w:lang w:val="uk-UA"/>
              </w:rPr>
              <w:t>32</w:t>
            </w:r>
            <w:r w:rsidR="00976326">
              <w:rPr>
                <w:b/>
                <w:u w:val="single"/>
                <w:lang w:val="uk-UA"/>
              </w:rPr>
              <w:t xml:space="preserve"> – для 101 «екологія»  та </w:t>
            </w:r>
            <w:r w:rsidR="00DF26A7">
              <w:rPr>
                <w:b/>
                <w:u w:val="single"/>
                <w:lang w:val="uk-UA"/>
              </w:rPr>
              <w:t xml:space="preserve"> 44а</w:t>
            </w:r>
            <w:r w:rsidR="00976326">
              <w:rPr>
                <w:b/>
                <w:u w:val="single"/>
                <w:lang w:val="uk-UA"/>
              </w:rPr>
              <w:t xml:space="preserve">  - для 183 «Технології захисту навколишнього середовища»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845542" w:rsidRDefault="00A23AC0" w:rsidP="00826369">
            <w:pPr>
              <w:pStyle w:val="a3"/>
              <w:spacing w:beforeLines="40" w:before="96" w:after="40"/>
              <w:ind w:left="227" w:hanging="227"/>
              <w:rPr>
                <w:sz w:val="20"/>
                <w:u w:val="single"/>
                <w:lang w:val="uk-UA"/>
              </w:rPr>
            </w:pPr>
            <w:r w:rsidRPr="002240D0">
              <w:rPr>
                <w:b/>
                <w:bCs/>
                <w:sz w:val="20"/>
              </w:rPr>
              <w:fldChar w:fldCharType="begin"/>
            </w:r>
            <w:r w:rsidRPr="002240D0">
              <w:rPr>
                <w:b/>
                <w:bCs/>
                <w:sz w:val="20"/>
              </w:rPr>
              <w:instrText xml:space="preserve"> LISTNUM  NumeracjaDomyślna</w:instrText>
            </w:r>
            <w:r w:rsidRPr="002240D0">
              <w:rPr>
                <w:b/>
                <w:bCs/>
                <w:sz w:val="20"/>
              </w:rPr>
              <w:fldChar w:fldCharType="end"/>
            </w:r>
            <w:r w:rsidRPr="002240D0">
              <w:rPr>
                <w:b/>
                <w:sz w:val="20"/>
              </w:rPr>
              <w:tab/>
            </w:r>
            <w:r w:rsidRPr="002240D0">
              <w:rPr>
                <w:b/>
                <w:sz w:val="20"/>
                <w:lang w:val="uk-UA"/>
              </w:rPr>
              <w:t>Навчальний рік</w:t>
            </w:r>
            <w:r w:rsidRPr="00845542">
              <w:rPr>
                <w:b/>
                <w:sz w:val="20"/>
                <w:lang w:val="uk-UA"/>
              </w:rPr>
              <w:t>:</w:t>
            </w:r>
            <w:r w:rsidRPr="00845542">
              <w:rPr>
                <w:sz w:val="20"/>
                <w:u w:val="single"/>
              </w:rPr>
              <w:t xml:space="preserve"> </w:t>
            </w:r>
            <w:r w:rsidRPr="00845542">
              <w:rPr>
                <w:sz w:val="20"/>
                <w:u w:val="single"/>
                <w:lang w:val="uk-UA"/>
              </w:rPr>
              <w:t>202</w:t>
            </w:r>
            <w:r w:rsidR="00826369">
              <w:rPr>
                <w:sz w:val="20"/>
                <w:u w:val="single"/>
                <w:lang w:val="uk-UA"/>
              </w:rPr>
              <w:t>2</w:t>
            </w:r>
            <w:r w:rsidRPr="00845542">
              <w:rPr>
                <w:sz w:val="20"/>
                <w:u w:val="single"/>
                <w:lang w:val="uk-UA"/>
              </w:rPr>
              <w:t xml:space="preserve"> -202</w:t>
            </w:r>
            <w:r w:rsidR="00826369">
              <w:rPr>
                <w:sz w:val="20"/>
                <w:u w:val="single"/>
                <w:lang w:val="uk-UA"/>
              </w:rPr>
              <w:t>3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2240D0" w:rsidRDefault="00A23AC0" w:rsidP="003255D2">
            <w:pPr>
              <w:pStyle w:val="a3"/>
              <w:spacing w:beforeLines="40" w:before="96" w:after="40"/>
              <w:ind w:left="227" w:hanging="227"/>
              <w:rPr>
                <w:sz w:val="20"/>
              </w:rPr>
            </w:pPr>
            <w:r w:rsidRPr="002240D0">
              <w:rPr>
                <w:b/>
                <w:bCs/>
                <w:sz w:val="20"/>
              </w:rPr>
              <w:fldChar w:fldCharType="begin"/>
            </w:r>
            <w:r w:rsidRPr="002240D0">
              <w:rPr>
                <w:b/>
                <w:bCs/>
                <w:sz w:val="20"/>
              </w:rPr>
              <w:instrText xml:space="preserve"> LISTNUM  NumeracjaDomyślna</w:instrText>
            </w:r>
            <w:r w:rsidRPr="002240D0">
              <w:rPr>
                <w:b/>
                <w:bCs/>
                <w:sz w:val="20"/>
              </w:rPr>
              <w:fldChar w:fldCharType="end"/>
            </w:r>
            <w:r w:rsidRPr="002240D0">
              <w:rPr>
                <w:b/>
                <w:sz w:val="20"/>
              </w:rPr>
              <w:t xml:space="preserve"> </w:t>
            </w:r>
            <w:r w:rsidRPr="002240D0">
              <w:rPr>
                <w:b/>
                <w:sz w:val="20"/>
                <w:lang w:val="uk-UA"/>
              </w:rPr>
              <w:t>О</w:t>
            </w:r>
            <w:r w:rsidRPr="002240D0">
              <w:rPr>
                <w:b/>
                <w:sz w:val="20"/>
              </w:rPr>
              <w:t>світній рівень</w:t>
            </w:r>
            <w:r w:rsidRPr="002240D0">
              <w:rPr>
                <w:b/>
                <w:sz w:val="20"/>
                <w:lang w:val="uk-UA"/>
              </w:rPr>
              <w:t>:</w:t>
            </w:r>
            <w:r>
              <w:rPr>
                <w:b/>
                <w:sz w:val="20"/>
                <w:lang w:val="uk-UA"/>
              </w:rPr>
              <w:t xml:space="preserve"> бакалавр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  <w:trHeight w:val="346"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2240D0" w:rsidRDefault="00A23AC0" w:rsidP="003255D2">
            <w:pPr>
              <w:tabs>
                <w:tab w:val="left" w:pos="3049"/>
              </w:tabs>
              <w:spacing w:beforeLines="40" w:before="96" w:after="40"/>
              <w:ind w:left="227" w:hanging="227"/>
              <w:rPr>
                <w:caps/>
                <w:lang w:val="uk-UA"/>
              </w:rPr>
            </w:pPr>
            <w:r w:rsidRPr="002240D0">
              <w:rPr>
                <w:b/>
                <w:bCs/>
              </w:rPr>
              <w:fldChar w:fldCharType="begin"/>
            </w:r>
            <w:r w:rsidRPr="002240D0">
              <w:rPr>
                <w:b/>
                <w:bCs/>
              </w:rPr>
              <w:instrText xml:space="preserve"> LISTNUM  NumeracjaDomyślna</w:instrText>
            </w:r>
            <w:r w:rsidRPr="002240D0">
              <w:rPr>
                <w:b/>
                <w:bCs/>
              </w:rPr>
              <w:fldChar w:fldCharType="end"/>
            </w:r>
            <w:r w:rsidRPr="002240D0">
              <w:rPr>
                <w:b/>
              </w:rPr>
              <w:tab/>
            </w:r>
            <w:r w:rsidRPr="002240D0">
              <w:rPr>
                <w:b/>
                <w:lang w:val="uk-UA"/>
              </w:rPr>
              <w:t>Форма навчання:</w:t>
            </w:r>
            <w:r w:rsidRPr="002240D0">
              <w:rPr>
                <w:lang w:val="uk-UA"/>
              </w:rPr>
              <w:t xml:space="preserve"> денна, заочна, дистанційна, змішана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976326" w:rsidRDefault="00A23AC0" w:rsidP="00826369">
            <w:pPr>
              <w:rPr>
                <w:caps/>
                <w:lang w:val="uk-UA"/>
              </w:rPr>
            </w:pPr>
            <w:r w:rsidRPr="002240D0">
              <w:rPr>
                <w:b/>
                <w:bCs/>
              </w:rPr>
              <w:fldChar w:fldCharType="begin"/>
            </w:r>
            <w:r w:rsidRPr="002240D0">
              <w:rPr>
                <w:b/>
                <w:bCs/>
              </w:rPr>
              <w:instrText xml:space="preserve"> LISTNUM  NumeracjaDomyślna</w:instrText>
            </w:r>
            <w:r w:rsidRPr="002240D0">
              <w:rPr>
                <w:b/>
                <w:bCs/>
              </w:rPr>
              <w:fldChar w:fldCharType="end"/>
            </w:r>
            <w:r w:rsidRPr="002240D0">
              <w:rPr>
                <w:b/>
              </w:rPr>
              <w:tab/>
            </w:r>
            <w:r w:rsidRPr="002240D0">
              <w:rPr>
                <w:b/>
                <w:lang w:val="uk-UA"/>
              </w:rPr>
              <w:t>Галузь знань</w:t>
            </w:r>
            <w:r w:rsidRPr="002240D0">
              <w:rPr>
                <w:caps/>
              </w:rPr>
              <w:t>:</w:t>
            </w:r>
            <w:r>
              <w:rPr>
                <w:caps/>
                <w:lang w:val="uk-UA"/>
              </w:rPr>
              <w:t xml:space="preserve"> </w:t>
            </w:r>
            <w:r w:rsidR="00826369">
              <w:rPr>
                <w:sz w:val="28"/>
                <w:szCs w:val="28"/>
                <w:lang w:val="uk-UA"/>
              </w:rPr>
              <w:t>101 Екологія</w:t>
            </w:r>
            <w:r w:rsidRPr="004878F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76326">
              <w:rPr>
                <w:color w:val="000000"/>
                <w:sz w:val="28"/>
                <w:szCs w:val="28"/>
                <w:lang w:val="uk-UA" w:eastAsia="en-US"/>
              </w:rPr>
              <w:t xml:space="preserve"> ( галузь знань «Природничі науки», 183 Технології захисту навколишнього середовища (галузь знань 18- «Технології 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2240D0" w:rsidRDefault="00A23AC0" w:rsidP="00976326">
            <w:pPr>
              <w:tabs>
                <w:tab w:val="left" w:pos="1910"/>
                <w:tab w:val="left" w:pos="3049"/>
              </w:tabs>
              <w:spacing w:beforeLines="40" w:before="96" w:after="40"/>
              <w:ind w:left="227" w:hanging="227"/>
              <w:rPr>
                <w:lang w:val="uk-UA"/>
              </w:rPr>
            </w:pPr>
            <w:r w:rsidRPr="002240D0">
              <w:rPr>
                <w:b/>
                <w:bCs/>
              </w:rPr>
              <w:fldChar w:fldCharType="begin"/>
            </w:r>
            <w:r w:rsidRPr="002240D0">
              <w:rPr>
                <w:b/>
                <w:bCs/>
              </w:rPr>
              <w:instrText xml:space="preserve"> LISTNUM  NumeracjaDomyślna</w:instrText>
            </w:r>
            <w:r w:rsidRPr="002240D0">
              <w:rPr>
                <w:b/>
                <w:bCs/>
              </w:rPr>
              <w:fldChar w:fldCharType="end"/>
            </w:r>
            <w:r w:rsidRPr="002240D0">
              <w:rPr>
                <w:b/>
              </w:rPr>
              <w:tab/>
            </w:r>
            <w:r w:rsidRPr="002240D0">
              <w:rPr>
                <w:b/>
                <w:lang w:val="uk-UA"/>
              </w:rPr>
              <w:t>Спеціальність, назва освітньої програми:</w:t>
            </w:r>
            <w:r>
              <w:rPr>
                <w:b/>
                <w:lang w:val="uk-UA"/>
              </w:rPr>
              <w:t xml:space="preserve"> </w:t>
            </w:r>
            <w:r w:rsidR="00826369">
              <w:rPr>
                <w:sz w:val="24"/>
                <w:szCs w:val="24"/>
                <w:lang w:val="uk-UA"/>
              </w:rPr>
              <w:t>ОПП «Екологія» (бакалавр)</w:t>
            </w:r>
            <w:r w:rsidR="00976326">
              <w:rPr>
                <w:sz w:val="24"/>
                <w:szCs w:val="24"/>
                <w:lang w:val="uk-UA"/>
              </w:rPr>
              <w:t>, ОПП «Технології захисту навколишнього середовища» (бакалавр)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2240D0" w:rsidRDefault="00A23AC0" w:rsidP="003255D2">
            <w:pPr>
              <w:tabs>
                <w:tab w:val="left" w:pos="3049"/>
              </w:tabs>
              <w:spacing w:beforeLines="40" w:before="96" w:after="40"/>
              <w:ind w:left="227" w:hanging="227"/>
              <w:rPr>
                <w:lang w:val="uk-UA"/>
              </w:rPr>
            </w:pPr>
            <w:r w:rsidRPr="002240D0">
              <w:rPr>
                <w:b/>
                <w:bCs/>
                <w:lang w:val="uk-UA"/>
              </w:rPr>
              <w:t>8) Статус освітньої к</w:t>
            </w:r>
            <w:r w:rsidRPr="002240D0">
              <w:rPr>
                <w:b/>
                <w:lang w:val="uk-UA"/>
              </w:rPr>
              <w:t xml:space="preserve">омпоненти: </w:t>
            </w:r>
            <w:proofErr w:type="spellStart"/>
            <w:r w:rsidRPr="002240D0">
              <w:rPr>
                <w:lang w:val="uk-UA"/>
              </w:rPr>
              <w:t>обов</w:t>
            </w:r>
            <w:proofErr w:type="spellEnd"/>
            <w:r w:rsidRPr="002240D0">
              <w:t>’</w:t>
            </w:r>
            <w:proofErr w:type="spellStart"/>
            <w:r w:rsidRPr="002240D0">
              <w:rPr>
                <w:lang w:val="uk-UA"/>
              </w:rPr>
              <w:t>язкова</w:t>
            </w:r>
            <w:r w:rsidR="00DF26A7">
              <w:rPr>
                <w:lang w:val="uk-UA"/>
              </w:rPr>
              <w:t>для</w:t>
            </w:r>
            <w:proofErr w:type="spellEnd"/>
            <w:r w:rsidR="00DF26A7">
              <w:rPr>
                <w:lang w:val="uk-UA"/>
              </w:rPr>
              <w:t xml:space="preserve"> 101 і вільного вибору для 183.</w:t>
            </w:r>
            <w:r w:rsidRPr="002240D0">
              <w:rPr>
                <w:lang w:val="uk-UA"/>
              </w:rPr>
              <w:t xml:space="preserve"> 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845542" w:rsidRDefault="00A23AC0" w:rsidP="00A25ACE">
            <w:pPr>
              <w:tabs>
                <w:tab w:val="left" w:pos="3049"/>
              </w:tabs>
              <w:spacing w:beforeLines="40" w:before="96" w:after="40"/>
              <w:ind w:left="227" w:hanging="227"/>
              <w:rPr>
                <w:lang w:val="uk-UA"/>
              </w:rPr>
            </w:pPr>
            <w:r w:rsidRPr="002240D0">
              <w:rPr>
                <w:b/>
                <w:bCs/>
                <w:lang w:val="uk-UA"/>
              </w:rPr>
              <w:t>9)</w:t>
            </w:r>
            <w:r w:rsidRPr="002240D0">
              <w:rPr>
                <w:b/>
              </w:rPr>
              <w:tab/>
            </w:r>
            <w:r w:rsidRPr="002240D0">
              <w:rPr>
                <w:b/>
                <w:lang w:val="uk-UA"/>
              </w:rPr>
              <w:t>Семестр</w:t>
            </w:r>
            <w:r w:rsidRPr="002240D0">
              <w:rPr>
                <w:b/>
              </w:rPr>
              <w:t xml:space="preserve">: </w:t>
            </w:r>
            <w:r w:rsidR="00A25ACE">
              <w:rPr>
                <w:b/>
                <w:lang w:val="uk-UA"/>
              </w:rPr>
              <w:t>7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4878F1" w:rsidRDefault="00A23AC0" w:rsidP="003255D2">
            <w:pPr>
              <w:rPr>
                <w:color w:val="0000FF"/>
                <w:sz w:val="28"/>
                <w:szCs w:val="28"/>
                <w:lang w:val="uk-UA" w:eastAsia="en-US"/>
              </w:rPr>
            </w:pPr>
            <w:r w:rsidRPr="002240D0">
              <w:rPr>
                <w:b/>
                <w:bCs/>
                <w:lang w:val="uk-UA"/>
              </w:rPr>
              <w:t>11)</w:t>
            </w:r>
            <w:r w:rsidRPr="002240D0">
              <w:rPr>
                <w:b/>
              </w:rPr>
              <w:tab/>
            </w:r>
            <w:r w:rsidRPr="002240D0">
              <w:rPr>
                <w:b/>
                <w:lang w:val="uk-UA"/>
              </w:rPr>
              <w:t>Контактні дані викладача</w:t>
            </w:r>
            <w:r>
              <w:rPr>
                <w:b/>
                <w:lang w:val="uk-UA"/>
              </w:rPr>
              <w:t xml:space="preserve"> </w:t>
            </w:r>
            <w:r w:rsidRPr="004878F1">
              <w:rPr>
                <w:color w:val="000000"/>
                <w:sz w:val="28"/>
                <w:szCs w:val="28"/>
                <w:lang w:eastAsia="en-US"/>
              </w:rPr>
              <w:t>Волошкіна Олена Семенівна, д-р.техн. наук,</w:t>
            </w:r>
            <w:r w:rsidRPr="004878F1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4878F1">
              <w:rPr>
                <w:color w:val="000000"/>
                <w:sz w:val="28"/>
                <w:szCs w:val="28"/>
                <w:lang w:eastAsia="en-US"/>
              </w:rPr>
              <w:t>професор кафедри охорони праці та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4878F1">
              <w:rPr>
                <w:color w:val="000000"/>
                <w:sz w:val="28"/>
                <w:szCs w:val="28"/>
                <w:lang w:eastAsia="en-US"/>
              </w:rPr>
              <w:t>навколишнього середовища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, </w:t>
            </w:r>
            <w:r w:rsidRPr="004878F1">
              <w:rPr>
                <w:color w:val="0000FF"/>
                <w:sz w:val="28"/>
                <w:szCs w:val="28"/>
                <w:lang w:val="en-US" w:eastAsia="en-US"/>
              </w:rPr>
              <w:t>http</w:t>
            </w:r>
            <w:r w:rsidRPr="004878F1">
              <w:rPr>
                <w:color w:val="0000FF"/>
                <w:sz w:val="28"/>
                <w:szCs w:val="28"/>
                <w:lang w:val="uk-UA" w:eastAsia="en-US"/>
              </w:rPr>
              <w:t>://</w:t>
            </w:r>
            <w:r w:rsidRPr="004878F1">
              <w:rPr>
                <w:color w:val="0000FF"/>
                <w:sz w:val="28"/>
                <w:szCs w:val="28"/>
                <w:lang w:val="en-US" w:eastAsia="en-US"/>
              </w:rPr>
              <w:t>www</w:t>
            </w:r>
            <w:r w:rsidRPr="004878F1">
              <w:rPr>
                <w:color w:val="0000FF"/>
                <w:sz w:val="28"/>
                <w:szCs w:val="28"/>
                <w:lang w:val="uk-UA" w:eastAsia="en-US"/>
              </w:rPr>
              <w:t>.</w:t>
            </w:r>
            <w:proofErr w:type="spellStart"/>
            <w:r w:rsidRPr="004878F1">
              <w:rPr>
                <w:color w:val="0000FF"/>
                <w:sz w:val="28"/>
                <w:szCs w:val="28"/>
                <w:lang w:val="en-US" w:eastAsia="en-US"/>
              </w:rPr>
              <w:t>knuba</w:t>
            </w:r>
            <w:proofErr w:type="spellEnd"/>
            <w:r w:rsidRPr="004878F1">
              <w:rPr>
                <w:color w:val="0000FF"/>
                <w:sz w:val="28"/>
                <w:szCs w:val="28"/>
                <w:lang w:val="uk-UA" w:eastAsia="en-US"/>
              </w:rPr>
              <w:t>.</w:t>
            </w:r>
            <w:proofErr w:type="spellStart"/>
            <w:r w:rsidRPr="004878F1">
              <w:rPr>
                <w:color w:val="0000FF"/>
                <w:sz w:val="28"/>
                <w:szCs w:val="28"/>
                <w:lang w:val="en-US" w:eastAsia="en-US"/>
              </w:rPr>
              <w:t>edu</w:t>
            </w:r>
            <w:proofErr w:type="spellEnd"/>
            <w:r w:rsidRPr="004878F1">
              <w:rPr>
                <w:color w:val="0000FF"/>
                <w:sz w:val="28"/>
                <w:szCs w:val="28"/>
                <w:lang w:val="uk-UA" w:eastAsia="en-US"/>
              </w:rPr>
              <w:t>.</w:t>
            </w:r>
            <w:proofErr w:type="spellStart"/>
            <w:r w:rsidRPr="004878F1">
              <w:rPr>
                <w:color w:val="0000FF"/>
                <w:sz w:val="28"/>
                <w:szCs w:val="28"/>
                <w:lang w:val="en-US" w:eastAsia="en-US"/>
              </w:rPr>
              <w:t>ua</w:t>
            </w:r>
            <w:proofErr w:type="spellEnd"/>
            <w:r w:rsidRPr="004878F1">
              <w:rPr>
                <w:color w:val="0000FF"/>
                <w:sz w:val="28"/>
                <w:szCs w:val="28"/>
                <w:lang w:val="uk-UA" w:eastAsia="en-US"/>
              </w:rPr>
              <w:t>/?</w:t>
            </w:r>
            <w:r w:rsidRPr="004878F1">
              <w:rPr>
                <w:color w:val="0000FF"/>
                <w:sz w:val="28"/>
                <w:szCs w:val="28"/>
                <w:lang w:val="en-US" w:eastAsia="en-US"/>
              </w:rPr>
              <w:t>page</w:t>
            </w:r>
            <w:r w:rsidRPr="004878F1">
              <w:rPr>
                <w:color w:val="0000FF"/>
                <w:sz w:val="28"/>
                <w:szCs w:val="28"/>
                <w:lang w:val="uk-UA" w:eastAsia="en-US"/>
              </w:rPr>
              <w:t>_</w:t>
            </w:r>
            <w:r w:rsidRPr="004878F1">
              <w:rPr>
                <w:color w:val="0000FF"/>
                <w:sz w:val="28"/>
                <w:szCs w:val="28"/>
                <w:lang w:val="en-US" w:eastAsia="en-US"/>
              </w:rPr>
              <w:t>id</w:t>
            </w:r>
            <w:r w:rsidRPr="004878F1">
              <w:rPr>
                <w:color w:val="0000FF"/>
                <w:sz w:val="28"/>
                <w:szCs w:val="28"/>
                <w:lang w:val="uk-UA" w:eastAsia="en-US"/>
              </w:rPr>
              <w:t>=34148</w:t>
            </w:r>
          </w:p>
          <w:p w:rsidR="00A23AC0" w:rsidRPr="004878F1" w:rsidRDefault="00A23AC0" w:rsidP="003255D2">
            <w:pPr>
              <w:rPr>
                <w:color w:val="000000"/>
                <w:sz w:val="28"/>
                <w:szCs w:val="28"/>
                <w:lang w:eastAsia="en-US"/>
              </w:rPr>
            </w:pPr>
            <w:r w:rsidRPr="004878F1">
              <w:rPr>
                <w:color w:val="000000"/>
                <w:sz w:val="28"/>
                <w:szCs w:val="28"/>
                <w:lang w:eastAsia="en-US"/>
              </w:rPr>
              <w:t>Волошкіна Олена Семенівна</w:t>
            </w:r>
          </w:p>
          <w:p w:rsidR="00A23AC0" w:rsidRDefault="00BE628C" w:rsidP="003255D2">
            <w:pPr>
              <w:rPr>
                <w:color w:val="0000FF"/>
                <w:sz w:val="28"/>
                <w:szCs w:val="28"/>
                <w:lang w:val="uk-UA" w:eastAsia="en-US"/>
              </w:rPr>
            </w:pPr>
            <w:hyperlink r:id="rId6" w:history="1">
              <w:r w:rsidR="00A23AC0" w:rsidRPr="00E74D1B">
                <w:rPr>
                  <w:rStyle w:val="a6"/>
                  <w:sz w:val="28"/>
                  <w:szCs w:val="28"/>
                  <w:lang w:eastAsia="en-US"/>
                </w:rPr>
                <w:t>http://www.knuba.edu.ua/?page_id=59084</w:t>
              </w:r>
            </w:hyperlink>
            <w:r w:rsidR="00A23AC0" w:rsidRPr="004878F1">
              <w:rPr>
                <w:color w:val="000000" w:themeColor="text1"/>
                <w:sz w:val="28"/>
                <w:szCs w:val="28"/>
                <w:lang w:val="uk-UA" w:eastAsia="en-US"/>
              </w:rPr>
              <w:t>, 0503840640</w:t>
            </w:r>
          </w:p>
          <w:p w:rsidR="00A23AC0" w:rsidRPr="004878F1" w:rsidRDefault="00A23AC0" w:rsidP="003255D2">
            <w:pPr>
              <w:rPr>
                <w:lang w:val="uk-UA"/>
              </w:rPr>
            </w:pP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2240D0" w:rsidRDefault="00A23AC0" w:rsidP="003255D2">
            <w:pPr>
              <w:spacing w:beforeLines="40" w:before="96" w:after="40"/>
              <w:ind w:left="360" w:hanging="360"/>
              <w:rPr>
                <w:b/>
                <w:bCs/>
                <w:lang w:val="uk-UA"/>
              </w:rPr>
            </w:pPr>
            <w:r w:rsidRPr="002240D0">
              <w:rPr>
                <w:b/>
                <w:bCs/>
                <w:lang w:val="uk-UA"/>
              </w:rPr>
              <w:t>12) Мова викладання:</w:t>
            </w:r>
            <w:r>
              <w:rPr>
                <w:b/>
                <w:bCs/>
                <w:lang w:val="uk-UA"/>
              </w:rPr>
              <w:t xml:space="preserve"> </w:t>
            </w:r>
            <w:r w:rsidRPr="00F667BB">
              <w:rPr>
                <w:bCs/>
                <w:lang w:val="uk-UA"/>
              </w:rPr>
              <w:t>українська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C0" w:rsidRPr="002240D0" w:rsidRDefault="00A23AC0" w:rsidP="00DF26A7">
            <w:pPr>
              <w:spacing w:beforeLines="40" w:before="96" w:after="40"/>
              <w:jc w:val="both"/>
              <w:rPr>
                <w:b/>
                <w:lang w:val="uk-UA"/>
              </w:rPr>
            </w:pPr>
            <w:r w:rsidRPr="002240D0">
              <w:rPr>
                <w:b/>
                <w:lang w:val="uk-UA"/>
              </w:rPr>
              <w:t xml:space="preserve">13) </w:t>
            </w:r>
            <w:proofErr w:type="spellStart"/>
            <w:r w:rsidRPr="002240D0">
              <w:rPr>
                <w:b/>
                <w:lang w:val="uk-UA"/>
              </w:rPr>
              <w:t>Пререквізити</w:t>
            </w:r>
            <w:proofErr w:type="spellEnd"/>
            <w:r w:rsidRPr="002240D0">
              <w:rPr>
                <w:b/>
                <w:lang w:val="uk-UA"/>
              </w:rPr>
              <w:t xml:space="preserve"> </w:t>
            </w:r>
            <w:r w:rsidRPr="002240D0">
              <w:rPr>
                <w:lang w:val="uk-UA"/>
              </w:rPr>
              <w:t>(дисципліни-попередники, які необхідно вивчити, щоб слухати цей курс)</w:t>
            </w:r>
            <w:r w:rsidRPr="002240D0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 xml:space="preserve">  екологія, основи біогеохімії, фізика навколишнього середовища</w:t>
            </w:r>
            <w:r w:rsidR="00DF26A7">
              <w:rPr>
                <w:b/>
                <w:lang w:val="uk-UA"/>
              </w:rPr>
              <w:t xml:space="preserve">, </w:t>
            </w:r>
            <w:proofErr w:type="spellStart"/>
            <w:r w:rsidR="00DF26A7">
              <w:rPr>
                <w:b/>
                <w:lang w:val="uk-UA"/>
              </w:rPr>
              <w:t>техноекологія</w:t>
            </w:r>
            <w:proofErr w:type="spellEnd"/>
            <w:r w:rsidR="00DF26A7">
              <w:rPr>
                <w:b/>
                <w:lang w:val="uk-UA"/>
              </w:rPr>
              <w:t>, екологічна безпека</w:t>
            </w:r>
          </w:p>
        </w:tc>
      </w:tr>
      <w:tr w:rsidR="00A23AC0" w:rsidRPr="002240D0" w:rsidTr="00233A99">
        <w:trPr>
          <w:gridBefore w:val="1"/>
          <w:gridAfter w:val="1"/>
          <w:wBefore w:w="32" w:type="pct"/>
          <w:wAfter w:w="22" w:type="pct"/>
          <w:cantSplit/>
          <w:trHeight w:val="177"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C0" w:rsidRPr="00DF26A7" w:rsidRDefault="00A23AC0" w:rsidP="00DF26A7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uk-UA"/>
              </w:rPr>
            </w:pPr>
            <w:r w:rsidRPr="00DF26A7">
              <w:rPr>
                <w:b/>
                <w:sz w:val="24"/>
                <w:szCs w:val="24"/>
              </w:rPr>
              <w:t>14) Мета курсу:</w:t>
            </w:r>
            <w:r w:rsidRPr="00DF26A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F26A7">
              <w:rPr>
                <w:sz w:val="26"/>
                <w:szCs w:val="26"/>
                <w:lang w:val="uk-UA"/>
              </w:rPr>
              <w:t xml:space="preserve">отримання студентами науково обґрунтованої суми знань про основні </w:t>
            </w:r>
            <w:r w:rsidR="00DF26A7" w:rsidRPr="00DF26A7">
              <w:rPr>
                <w:bCs/>
                <w:sz w:val="26"/>
                <w:szCs w:val="26"/>
                <w:lang w:val="uk-UA"/>
              </w:rPr>
              <w:t>положення організації екологічного менеджменту на державному і регіональному рівні. Висвітлюються основні засади екологічної політики в Україні і в будівельній галузі на основі провідних законів, державних стандартів і будівельних норм</w:t>
            </w:r>
            <w:r w:rsidR="00DF26A7" w:rsidRPr="00DF26A7">
              <w:rPr>
                <w:bCs/>
                <w:sz w:val="26"/>
                <w:szCs w:val="26"/>
                <w:lang w:val="uk-UA"/>
              </w:rPr>
              <w:t xml:space="preserve">, розкрити </w:t>
            </w:r>
            <w:r w:rsidR="00DF26A7" w:rsidRPr="00DF26A7">
              <w:rPr>
                <w:bCs/>
                <w:sz w:val="26"/>
                <w:szCs w:val="26"/>
                <w:lang w:val="uk-UA"/>
              </w:rPr>
              <w:t>зміст державних стандартів і будівельних норм спрямованих на оцінювання впливу на навколишнє середовище суб’єктів господарської діяльності</w:t>
            </w:r>
            <w:r w:rsidR="00DF26A7" w:rsidRPr="00DF26A7">
              <w:rPr>
                <w:bCs/>
                <w:sz w:val="26"/>
                <w:szCs w:val="26"/>
                <w:lang w:val="uk-UA"/>
              </w:rPr>
              <w:t>, висвітлити</w:t>
            </w:r>
            <w:r w:rsidR="00DF26A7" w:rsidRPr="00DF26A7">
              <w:rPr>
                <w:bCs/>
                <w:sz w:val="26"/>
                <w:szCs w:val="26"/>
                <w:lang w:val="uk-UA"/>
              </w:rPr>
              <w:t xml:space="preserve"> сучасні тенденції і зміст діяльності в розвинених країнах Західної Європи.</w:t>
            </w:r>
          </w:p>
          <w:p w:rsidR="00A23AC0" w:rsidRPr="00C72F3D" w:rsidRDefault="00A23AC0" w:rsidP="003255D2">
            <w:pPr>
              <w:pStyle w:val="a4"/>
              <w:tabs>
                <w:tab w:val="left" w:pos="142"/>
              </w:tabs>
              <w:jc w:val="both"/>
              <w:rPr>
                <w:b/>
                <w:lang w:val="uk-UA"/>
              </w:rPr>
            </w:pPr>
          </w:p>
        </w:tc>
      </w:tr>
      <w:tr w:rsidR="00C15FBF" w:rsidRPr="002240D0" w:rsidTr="00233A99">
        <w:trPr>
          <w:gridBefore w:val="1"/>
          <w:gridAfter w:val="1"/>
          <w:wBefore w:w="32" w:type="pct"/>
          <w:wAfter w:w="22" w:type="pct"/>
          <w:cantSplit/>
          <w:trHeight w:val="177"/>
        </w:trPr>
        <w:tc>
          <w:tcPr>
            <w:tcW w:w="494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BF" w:rsidRPr="00C15FBF" w:rsidRDefault="00C15FBF" w:rsidP="00C15FBF">
            <w:pPr>
              <w:pStyle w:val="Style1"/>
              <w:ind w:left="0" w:firstLine="540"/>
              <w:jc w:val="both"/>
              <w:rPr>
                <w:b/>
                <w:lang w:val="pl-PL"/>
              </w:rPr>
            </w:pPr>
            <w:r w:rsidRPr="00C15FBF">
              <w:rPr>
                <w:b/>
                <w:lang w:val="pl-PL"/>
              </w:rPr>
              <w:lastRenderedPageBreak/>
              <w:t>15)</w:t>
            </w:r>
            <w:r w:rsidRPr="00C15FBF">
              <w:rPr>
                <w:b/>
                <w:lang w:val="pl-PL"/>
              </w:rPr>
              <w:tab/>
              <w:t>Результати навчання:</w:t>
            </w:r>
          </w:p>
        </w:tc>
      </w:tr>
      <w:tr w:rsidR="00F24411" w:rsidRPr="002240D0" w:rsidTr="00233A99">
        <w:trPr>
          <w:gridAfter w:val="2"/>
          <w:wAfter w:w="195" w:type="pct"/>
          <w:cantSplit/>
          <w:trHeight w:val="243"/>
        </w:trPr>
        <w:tc>
          <w:tcPr>
            <w:tcW w:w="2325" w:type="pct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BF" w:rsidRPr="002240D0" w:rsidRDefault="00C15FBF" w:rsidP="003255D2">
            <w:pPr>
              <w:jc w:val="center"/>
              <w:rPr>
                <w:b/>
              </w:rPr>
            </w:pPr>
            <w:r w:rsidRPr="002240D0">
              <w:rPr>
                <w:b/>
                <w:lang w:val="uk-UA"/>
              </w:rPr>
              <w:t>Програмний результат</w:t>
            </w:r>
            <w:r w:rsidRPr="002240D0">
              <w:rPr>
                <w:b/>
              </w:rPr>
              <w:t xml:space="preserve"> навчання </w:t>
            </w:r>
          </w:p>
        </w:tc>
        <w:tc>
          <w:tcPr>
            <w:tcW w:w="929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BF" w:rsidRPr="002240D0" w:rsidRDefault="00C15FBF" w:rsidP="003255D2">
            <w:pPr>
              <w:jc w:val="center"/>
              <w:rPr>
                <w:b/>
              </w:rPr>
            </w:pPr>
            <w:r w:rsidRPr="002240D0">
              <w:rPr>
                <w:b/>
              </w:rPr>
              <w:t>Метод перевірки навчального ефекту</w:t>
            </w:r>
          </w:p>
        </w:tc>
        <w:tc>
          <w:tcPr>
            <w:tcW w:w="692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BF" w:rsidRPr="002240D0" w:rsidRDefault="00C15FBF" w:rsidP="003255D2">
            <w:pPr>
              <w:jc w:val="center"/>
              <w:rPr>
                <w:b/>
              </w:rPr>
            </w:pPr>
            <w:r w:rsidRPr="002240D0">
              <w:rPr>
                <w:b/>
              </w:rPr>
              <w:t>Форма проведення занять</w:t>
            </w:r>
          </w:p>
        </w:tc>
        <w:tc>
          <w:tcPr>
            <w:tcW w:w="859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5FBF" w:rsidRPr="002240D0" w:rsidRDefault="00C15FBF" w:rsidP="003255D2">
            <w:pPr>
              <w:jc w:val="center"/>
              <w:rPr>
                <w:b/>
                <w:lang w:val="uk-UA"/>
              </w:rPr>
            </w:pPr>
            <w:r w:rsidRPr="002240D0">
              <w:rPr>
                <w:b/>
                <w:lang w:val="uk-UA"/>
              </w:rPr>
              <w:t>Посилання компетентності</w:t>
            </w:r>
          </w:p>
        </w:tc>
      </w:tr>
      <w:tr w:rsidR="0078518D" w:rsidRPr="001B5AF4" w:rsidTr="00233A99">
        <w:trPr>
          <w:cantSplit/>
          <w:trHeight w:val="542"/>
        </w:trPr>
        <w:tc>
          <w:tcPr>
            <w:tcW w:w="15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1B5AF4" w:rsidRDefault="0078518D" w:rsidP="0078518D">
            <w:pPr>
              <w:jc w:val="center"/>
            </w:pPr>
            <w:r w:rsidRPr="001B5AF4">
              <w:t>1.</w:t>
            </w:r>
          </w:p>
        </w:tc>
        <w:tc>
          <w:tcPr>
            <w:tcW w:w="2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1B5AF4" w:rsidRDefault="0078518D" w:rsidP="00AE45D4">
            <w:pPr>
              <w:spacing w:line="264" w:lineRule="auto"/>
              <w:ind w:firstLine="357"/>
              <w:jc w:val="both"/>
              <w:rPr>
                <w:lang w:val="uk-UA"/>
              </w:rPr>
            </w:pPr>
            <w:r w:rsidRPr="001B5AF4">
              <w:t xml:space="preserve">ПР2. Розуміти основні екологічні закони, правила та принципи охорони довкілля та природокористування. 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1B5AF4" w:rsidRDefault="0078518D" w:rsidP="0078518D">
            <w:pPr>
              <w:jc w:val="center"/>
            </w:pPr>
            <w:proofErr w:type="spellStart"/>
            <w:r w:rsidRPr="001B5AF4">
              <w:rPr>
                <w:lang w:val="ru-RU"/>
              </w:rPr>
              <w:t>Обговорення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під</w:t>
            </w:r>
            <w:proofErr w:type="spellEnd"/>
            <w:r w:rsidRPr="001B5AF4">
              <w:rPr>
                <w:lang w:val="ru-RU"/>
              </w:rPr>
              <w:t xml:space="preserve"> час занять, </w:t>
            </w:r>
            <w:proofErr w:type="spellStart"/>
            <w:r w:rsidRPr="001B5AF4">
              <w:rPr>
                <w:lang w:val="ru-RU"/>
              </w:rPr>
              <w:t>підсумковий</w:t>
            </w:r>
            <w:proofErr w:type="spellEnd"/>
            <w:r w:rsidRPr="001B5AF4">
              <w:rPr>
                <w:lang w:val="ru-RU"/>
              </w:rPr>
              <w:t xml:space="preserve"> тест</w:t>
            </w:r>
          </w:p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1B5AF4" w:rsidRDefault="0078518D" w:rsidP="0078518D">
            <w:pPr>
              <w:jc w:val="center"/>
            </w:pPr>
            <w:r w:rsidRPr="001B5AF4">
              <w:rPr>
                <w:lang w:val="ru-RU"/>
              </w:rPr>
              <w:t xml:space="preserve">Лекция, </w:t>
            </w:r>
            <w:proofErr w:type="spellStart"/>
            <w:r w:rsidRPr="001B5AF4">
              <w:rPr>
                <w:lang w:val="ru-RU"/>
              </w:rPr>
              <w:t>практичні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17F4" w:rsidRDefault="006717F4" w:rsidP="00AE4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ФК 17, ФК18,ФК21,ФК25,</w:t>
            </w:r>
          </w:p>
          <w:p w:rsidR="0078518D" w:rsidRPr="001B5AF4" w:rsidRDefault="006717F4" w:rsidP="00AE45D4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ФК26</w:t>
            </w:r>
          </w:p>
        </w:tc>
      </w:tr>
      <w:tr w:rsidR="0078518D" w:rsidRPr="001B5AF4" w:rsidTr="00233A99">
        <w:trPr>
          <w:cantSplit/>
        </w:trPr>
        <w:tc>
          <w:tcPr>
            <w:tcW w:w="15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1B5AF4" w:rsidRDefault="0078518D" w:rsidP="0078518D">
            <w:pPr>
              <w:jc w:val="center"/>
              <w:rPr>
                <w:lang w:val="uk-UA"/>
              </w:rPr>
            </w:pPr>
            <w:r w:rsidRPr="001B5AF4">
              <w:rPr>
                <w:lang w:val="uk-UA"/>
              </w:rPr>
              <w:t>2.</w:t>
            </w:r>
          </w:p>
        </w:tc>
        <w:tc>
          <w:tcPr>
            <w:tcW w:w="2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1B5AF4" w:rsidRDefault="00DB045B" w:rsidP="0078518D">
            <w:pPr>
              <w:spacing w:line="264" w:lineRule="auto"/>
              <w:ind w:firstLine="357"/>
              <w:jc w:val="both"/>
            </w:pPr>
            <w:r>
              <w:t>ПР</w:t>
            </w:r>
            <w:r w:rsidR="0078518D" w:rsidRPr="001B5AF4">
              <w:t xml:space="preserve">3. Розуміти основні концепції, теоретичні та практичні проблеми в галузі природничих наук, що необхідні для аналізу і прийняття рішень в сфері екології, охорони довкілля та оптимального природокористування. 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1B5AF4" w:rsidRDefault="0078518D" w:rsidP="0078518D">
            <w:pPr>
              <w:jc w:val="center"/>
            </w:pPr>
            <w:proofErr w:type="spellStart"/>
            <w:r w:rsidRPr="001B5AF4">
              <w:rPr>
                <w:lang w:val="ru-RU"/>
              </w:rPr>
              <w:t>Обговорення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під</w:t>
            </w:r>
            <w:proofErr w:type="spellEnd"/>
            <w:r w:rsidRPr="001B5AF4">
              <w:rPr>
                <w:lang w:val="ru-RU"/>
              </w:rPr>
              <w:t xml:space="preserve"> час занять, </w:t>
            </w:r>
            <w:proofErr w:type="spellStart"/>
            <w:r w:rsidRPr="001B5AF4">
              <w:rPr>
                <w:lang w:val="ru-RU"/>
              </w:rPr>
              <w:t>підсумковий</w:t>
            </w:r>
            <w:proofErr w:type="spellEnd"/>
            <w:r w:rsidRPr="001B5AF4">
              <w:rPr>
                <w:lang w:val="ru-RU"/>
              </w:rPr>
              <w:t xml:space="preserve"> тест</w:t>
            </w:r>
          </w:p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1B5AF4" w:rsidRDefault="0078518D" w:rsidP="0078518D">
            <w:pPr>
              <w:jc w:val="center"/>
            </w:pPr>
            <w:r w:rsidRPr="001B5AF4">
              <w:rPr>
                <w:lang w:val="ru-RU"/>
              </w:rPr>
              <w:t xml:space="preserve">Лекция, </w:t>
            </w:r>
            <w:proofErr w:type="spellStart"/>
            <w:r w:rsidRPr="001B5AF4">
              <w:rPr>
                <w:lang w:val="ru-RU"/>
              </w:rPr>
              <w:t>практичні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17F4" w:rsidRDefault="006717F4" w:rsidP="006717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ФК 17, ФК18,ФК21,ФК25,</w:t>
            </w:r>
          </w:p>
          <w:p w:rsidR="0078518D" w:rsidRPr="001B5AF4" w:rsidRDefault="006717F4" w:rsidP="006717F4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ФК26</w:t>
            </w:r>
          </w:p>
        </w:tc>
      </w:tr>
      <w:tr w:rsidR="00F24411" w:rsidRPr="001B5AF4" w:rsidTr="00233A99">
        <w:trPr>
          <w:cantSplit/>
        </w:trPr>
        <w:tc>
          <w:tcPr>
            <w:tcW w:w="15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  <w:rPr>
                <w:lang w:val="uk-UA"/>
              </w:rPr>
            </w:pPr>
            <w:r w:rsidRPr="001B5AF4">
              <w:rPr>
                <w:lang w:val="uk-UA"/>
              </w:rPr>
              <w:t>3.</w:t>
            </w:r>
          </w:p>
        </w:tc>
        <w:tc>
          <w:tcPr>
            <w:tcW w:w="2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</w:pPr>
            <w:r w:rsidRPr="001B5AF4">
              <w:t>ПР12. Брати участь у розробці та реалізації проектів, направлених на оптимальне управління та поводження з виробничими та муніципальними відходами</w:t>
            </w:r>
          </w:p>
          <w:p w:rsidR="00F24411" w:rsidRPr="001B5AF4" w:rsidRDefault="00F24411" w:rsidP="00F24411">
            <w:pPr>
              <w:jc w:val="center"/>
              <w:rPr>
                <w:lang w:val="uk-UA"/>
              </w:rPr>
            </w:pPr>
          </w:p>
        </w:tc>
        <w:tc>
          <w:tcPr>
            <w:tcW w:w="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</w:pPr>
            <w:proofErr w:type="spellStart"/>
            <w:r w:rsidRPr="001B5AF4">
              <w:rPr>
                <w:lang w:val="ru-RU"/>
              </w:rPr>
              <w:t>Обговорення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під</w:t>
            </w:r>
            <w:proofErr w:type="spellEnd"/>
            <w:r w:rsidRPr="001B5AF4">
              <w:rPr>
                <w:lang w:val="ru-RU"/>
              </w:rPr>
              <w:t xml:space="preserve"> час занять, </w:t>
            </w:r>
            <w:proofErr w:type="spellStart"/>
            <w:r w:rsidRPr="001B5AF4">
              <w:rPr>
                <w:lang w:val="ru-RU"/>
              </w:rPr>
              <w:t>підсумковий</w:t>
            </w:r>
            <w:proofErr w:type="spellEnd"/>
            <w:r w:rsidRPr="001B5AF4">
              <w:rPr>
                <w:lang w:val="ru-RU"/>
              </w:rPr>
              <w:t xml:space="preserve"> тест</w:t>
            </w:r>
          </w:p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</w:pPr>
            <w:r w:rsidRPr="001B5AF4">
              <w:rPr>
                <w:lang w:val="ru-RU"/>
              </w:rPr>
              <w:t xml:space="preserve">Лекция, </w:t>
            </w:r>
            <w:proofErr w:type="spellStart"/>
            <w:r w:rsidRPr="001B5AF4">
              <w:rPr>
                <w:lang w:val="ru-RU"/>
              </w:rPr>
              <w:t>практичні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17F4" w:rsidRDefault="006717F4" w:rsidP="006717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ФК 17, ФК18,ФК21,ФК25,</w:t>
            </w:r>
          </w:p>
          <w:p w:rsidR="00F24411" w:rsidRPr="001B5AF4" w:rsidRDefault="006717F4" w:rsidP="006717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ФК26</w:t>
            </w:r>
          </w:p>
        </w:tc>
      </w:tr>
      <w:tr w:rsidR="00F24411" w:rsidRPr="001B5AF4" w:rsidTr="00233A99">
        <w:trPr>
          <w:cantSplit/>
        </w:trPr>
        <w:tc>
          <w:tcPr>
            <w:tcW w:w="15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  <w:rPr>
                <w:lang w:val="uk-UA"/>
              </w:rPr>
            </w:pPr>
            <w:r w:rsidRPr="001B5AF4">
              <w:rPr>
                <w:lang w:val="uk-UA"/>
              </w:rPr>
              <w:t>4.</w:t>
            </w:r>
          </w:p>
        </w:tc>
        <w:tc>
          <w:tcPr>
            <w:tcW w:w="2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11" w:rsidRPr="001B5AF4" w:rsidRDefault="00DB045B" w:rsidP="00DB045B">
            <w:pPr>
              <w:spacing w:line="264" w:lineRule="auto"/>
              <w:ind w:firstLine="357"/>
              <w:jc w:val="both"/>
            </w:pPr>
            <w:r>
              <w:t>ПР20. Уміти формувати запити та визначати дії, що забезпечують виконання норм і вимог екологічного законодавства.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</w:pPr>
            <w:proofErr w:type="spellStart"/>
            <w:r w:rsidRPr="001B5AF4">
              <w:rPr>
                <w:lang w:val="ru-RU"/>
              </w:rPr>
              <w:t>Обговорення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під</w:t>
            </w:r>
            <w:proofErr w:type="spellEnd"/>
            <w:r w:rsidRPr="001B5AF4">
              <w:rPr>
                <w:lang w:val="ru-RU"/>
              </w:rPr>
              <w:t xml:space="preserve"> час занять, </w:t>
            </w:r>
            <w:proofErr w:type="spellStart"/>
            <w:r w:rsidRPr="001B5AF4">
              <w:rPr>
                <w:lang w:val="ru-RU"/>
              </w:rPr>
              <w:t>підсумковий</w:t>
            </w:r>
            <w:proofErr w:type="spellEnd"/>
            <w:r w:rsidRPr="001B5AF4">
              <w:rPr>
                <w:lang w:val="ru-RU"/>
              </w:rPr>
              <w:t xml:space="preserve"> тест</w:t>
            </w:r>
          </w:p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</w:pPr>
            <w:r w:rsidRPr="001B5AF4">
              <w:rPr>
                <w:lang w:val="ru-RU"/>
              </w:rPr>
              <w:t xml:space="preserve">Лекция, </w:t>
            </w:r>
            <w:proofErr w:type="spellStart"/>
            <w:r w:rsidRPr="001B5AF4">
              <w:rPr>
                <w:lang w:val="ru-RU"/>
              </w:rPr>
              <w:t>практичні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17F4" w:rsidRDefault="006717F4" w:rsidP="006717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ФК 17, ФК18,ФК21,ФК25,</w:t>
            </w:r>
          </w:p>
          <w:p w:rsidR="00F24411" w:rsidRPr="001B5AF4" w:rsidRDefault="006717F4" w:rsidP="006717F4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ФК26</w:t>
            </w:r>
          </w:p>
        </w:tc>
      </w:tr>
      <w:tr w:rsidR="00DB045B" w:rsidRPr="001B5AF4" w:rsidTr="00233A99">
        <w:trPr>
          <w:cantSplit/>
        </w:trPr>
        <w:tc>
          <w:tcPr>
            <w:tcW w:w="15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B045B" w:rsidRPr="001B5AF4" w:rsidRDefault="00DB045B" w:rsidP="00DB045B">
            <w:pPr>
              <w:jc w:val="center"/>
              <w:rPr>
                <w:lang w:val="uk-UA"/>
              </w:rPr>
            </w:pPr>
            <w:r w:rsidRPr="001B5AF4">
              <w:rPr>
                <w:lang w:val="uk-UA"/>
              </w:rPr>
              <w:t>5.</w:t>
            </w:r>
          </w:p>
        </w:tc>
        <w:tc>
          <w:tcPr>
            <w:tcW w:w="2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B" w:rsidRPr="001B5AF4" w:rsidRDefault="00DB045B" w:rsidP="00DB045B">
            <w:pPr>
              <w:spacing w:line="264" w:lineRule="auto"/>
              <w:ind w:firstLine="357"/>
              <w:jc w:val="both"/>
            </w:pPr>
            <w:r>
              <w:t>ПР23. Демонструвати навички впровадження природоохоронних заходів та проектів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B" w:rsidRPr="001B5AF4" w:rsidRDefault="00DB045B" w:rsidP="00DB045B">
            <w:pPr>
              <w:jc w:val="center"/>
            </w:pPr>
            <w:proofErr w:type="spellStart"/>
            <w:r w:rsidRPr="001B5AF4">
              <w:rPr>
                <w:lang w:val="ru-RU"/>
              </w:rPr>
              <w:t>Обговорення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під</w:t>
            </w:r>
            <w:proofErr w:type="spellEnd"/>
            <w:r w:rsidRPr="001B5AF4">
              <w:rPr>
                <w:lang w:val="ru-RU"/>
              </w:rPr>
              <w:t xml:space="preserve"> час занять, </w:t>
            </w:r>
            <w:proofErr w:type="spellStart"/>
            <w:r w:rsidRPr="001B5AF4">
              <w:rPr>
                <w:lang w:val="ru-RU"/>
              </w:rPr>
              <w:t>підсумковий</w:t>
            </w:r>
            <w:proofErr w:type="spellEnd"/>
            <w:r w:rsidRPr="001B5AF4">
              <w:rPr>
                <w:lang w:val="ru-RU"/>
              </w:rPr>
              <w:t xml:space="preserve"> тест</w:t>
            </w:r>
          </w:p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B" w:rsidRPr="001B5AF4" w:rsidRDefault="00DB045B" w:rsidP="00DB045B">
            <w:pPr>
              <w:jc w:val="center"/>
            </w:pPr>
            <w:r w:rsidRPr="001B5AF4">
              <w:rPr>
                <w:lang w:val="ru-RU"/>
              </w:rPr>
              <w:t xml:space="preserve">Лекция, </w:t>
            </w:r>
            <w:proofErr w:type="spellStart"/>
            <w:r w:rsidRPr="001B5AF4">
              <w:rPr>
                <w:lang w:val="ru-RU"/>
              </w:rPr>
              <w:t>практичні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17F4" w:rsidRDefault="006717F4" w:rsidP="006717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ФК 17, ФК18,ФК21,ФК25,</w:t>
            </w:r>
          </w:p>
          <w:p w:rsidR="00DB045B" w:rsidRPr="001B5AF4" w:rsidRDefault="006717F4" w:rsidP="006717F4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ФК26</w:t>
            </w:r>
          </w:p>
        </w:tc>
      </w:tr>
      <w:tr w:rsidR="00F24411" w:rsidRPr="001B5AF4" w:rsidTr="00233A99">
        <w:trPr>
          <w:cantSplit/>
          <w:trHeight w:val="3534"/>
        </w:trPr>
        <w:tc>
          <w:tcPr>
            <w:tcW w:w="154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  <w:rPr>
                <w:lang w:val="uk-UA"/>
              </w:rPr>
            </w:pPr>
            <w:r w:rsidRPr="001B5AF4">
              <w:rPr>
                <w:lang w:val="uk-UA"/>
              </w:rPr>
              <w:t>6.</w:t>
            </w:r>
          </w:p>
        </w:tc>
        <w:tc>
          <w:tcPr>
            <w:tcW w:w="2339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411" w:rsidRPr="001B5AF4" w:rsidRDefault="00F24411" w:rsidP="00F24411">
            <w:pPr>
              <w:jc w:val="both"/>
              <w:rPr>
                <w:b/>
                <w:i/>
              </w:rPr>
            </w:pPr>
            <w:r w:rsidRPr="001B5AF4">
              <w:rPr>
                <w:b/>
                <w:i/>
              </w:rPr>
              <w:t>Програмні результати навчання, визначені університетом</w:t>
            </w:r>
          </w:p>
          <w:p w:rsidR="00F24411" w:rsidRPr="001B5AF4" w:rsidRDefault="00AE45D4" w:rsidP="00F24411">
            <w:pPr>
              <w:jc w:val="both"/>
            </w:pPr>
            <w:r>
              <w:t>ПР</w:t>
            </w:r>
            <w:r>
              <w:rPr>
                <w:lang w:val="uk-UA"/>
              </w:rPr>
              <w:t>0</w:t>
            </w:r>
            <w:r>
              <w:t>26. Здатність аналізувати та систематизувати пріоритетні стандарти та технології «зеленого» будівництва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</w:pPr>
            <w:proofErr w:type="spellStart"/>
            <w:r w:rsidRPr="001B5AF4">
              <w:rPr>
                <w:lang w:val="ru-RU"/>
              </w:rPr>
              <w:t>Обговорення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під</w:t>
            </w:r>
            <w:proofErr w:type="spellEnd"/>
            <w:r w:rsidRPr="001B5AF4">
              <w:rPr>
                <w:lang w:val="ru-RU"/>
              </w:rPr>
              <w:t xml:space="preserve"> час занять, </w:t>
            </w:r>
            <w:proofErr w:type="spellStart"/>
            <w:r w:rsidRPr="001B5AF4">
              <w:rPr>
                <w:lang w:val="ru-RU"/>
              </w:rPr>
              <w:t>підсумковий</w:t>
            </w:r>
            <w:proofErr w:type="spellEnd"/>
            <w:r w:rsidRPr="001B5AF4">
              <w:rPr>
                <w:lang w:val="ru-RU"/>
              </w:rPr>
              <w:t xml:space="preserve"> тест</w:t>
            </w:r>
          </w:p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411" w:rsidRPr="001B5AF4" w:rsidRDefault="00F24411" w:rsidP="00F24411">
            <w:pPr>
              <w:jc w:val="center"/>
            </w:pPr>
            <w:r w:rsidRPr="001B5AF4">
              <w:rPr>
                <w:lang w:val="ru-RU"/>
              </w:rPr>
              <w:t xml:space="preserve">Лекция, </w:t>
            </w:r>
            <w:proofErr w:type="spellStart"/>
            <w:r w:rsidRPr="001B5AF4">
              <w:rPr>
                <w:lang w:val="ru-RU"/>
              </w:rPr>
              <w:t>практичні</w:t>
            </w:r>
            <w:proofErr w:type="spellEnd"/>
            <w:r w:rsidRPr="001B5AF4">
              <w:rPr>
                <w:lang w:val="ru-RU"/>
              </w:rPr>
              <w:t xml:space="preserve"> </w:t>
            </w:r>
            <w:proofErr w:type="spellStart"/>
            <w:r w:rsidRPr="001B5AF4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861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717F4" w:rsidRDefault="006717F4" w:rsidP="006717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ФК 17, ФК18,ФК21,ФК25,</w:t>
            </w:r>
          </w:p>
          <w:p w:rsidR="00F24411" w:rsidRPr="001B5AF4" w:rsidRDefault="006717F4" w:rsidP="006717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ФК26</w:t>
            </w:r>
          </w:p>
        </w:tc>
      </w:tr>
      <w:tr w:rsidR="0078518D" w:rsidRPr="009D6930" w:rsidTr="00800A66">
        <w:trPr>
          <w:cantSplit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9D6930" w:rsidRDefault="0078518D" w:rsidP="0078518D">
            <w:pPr>
              <w:spacing w:before="40" w:after="40"/>
              <w:ind w:left="357" w:hanging="357"/>
              <w:rPr>
                <w:b/>
                <w:bCs/>
              </w:rPr>
            </w:pPr>
            <w:r w:rsidRPr="009D6930">
              <w:rPr>
                <w:b/>
                <w:bCs/>
              </w:rPr>
              <w:t>16) Структура курсу:</w:t>
            </w:r>
          </w:p>
        </w:tc>
      </w:tr>
      <w:tr w:rsidR="00F24411" w:rsidRPr="002240D0" w:rsidTr="00233A99">
        <w:trPr>
          <w:gridAfter w:val="3"/>
          <w:wAfter w:w="233" w:type="pct"/>
          <w:cantSplit/>
        </w:trPr>
        <w:tc>
          <w:tcPr>
            <w:tcW w:w="91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Лекції,</w:t>
            </w:r>
          </w:p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год.</w:t>
            </w:r>
          </w:p>
        </w:tc>
        <w:tc>
          <w:tcPr>
            <w:tcW w:w="52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Практичні заняття,</w:t>
            </w:r>
          </w:p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год.</w:t>
            </w:r>
          </w:p>
        </w:tc>
        <w:tc>
          <w:tcPr>
            <w:tcW w:w="61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Лабораторні заняття,</w:t>
            </w:r>
          </w:p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год.</w:t>
            </w:r>
          </w:p>
        </w:tc>
        <w:tc>
          <w:tcPr>
            <w:tcW w:w="1236" w:type="pct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Курсовий проект/ курсова робота</w:t>
            </w:r>
          </w:p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РГР/Контрольна</w:t>
            </w:r>
          </w:p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робота</w:t>
            </w:r>
          </w:p>
        </w:tc>
        <w:tc>
          <w:tcPr>
            <w:tcW w:w="84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Самостійні робота здобувача,</w:t>
            </w:r>
          </w:p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год.</w:t>
            </w:r>
          </w:p>
        </w:tc>
        <w:tc>
          <w:tcPr>
            <w:tcW w:w="637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18D" w:rsidRPr="002240D0" w:rsidRDefault="0078518D" w:rsidP="0078518D">
            <w:pPr>
              <w:keepNext/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 xml:space="preserve">Форма </w:t>
            </w:r>
            <w:proofErr w:type="spellStart"/>
            <w:r w:rsidRPr="002240D0">
              <w:rPr>
                <w:lang w:val="uk-UA"/>
              </w:rPr>
              <w:t>підсумко-вого</w:t>
            </w:r>
            <w:proofErr w:type="spellEnd"/>
            <w:r w:rsidRPr="002240D0">
              <w:rPr>
                <w:lang w:val="uk-UA"/>
              </w:rPr>
              <w:t xml:space="preserve"> контролю</w:t>
            </w:r>
          </w:p>
        </w:tc>
      </w:tr>
      <w:tr w:rsidR="00F24411" w:rsidRPr="002240D0" w:rsidTr="00233A99">
        <w:trPr>
          <w:gridAfter w:val="3"/>
          <w:wAfter w:w="233" w:type="pct"/>
          <w:cantSplit/>
        </w:trPr>
        <w:tc>
          <w:tcPr>
            <w:tcW w:w="91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B30C56" w:rsidRDefault="0059171F" w:rsidP="0078518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B30C56" w:rsidRDefault="0078518D" w:rsidP="0059171F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9171F">
              <w:rPr>
                <w:lang w:val="uk-UA"/>
              </w:rPr>
              <w:t>0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jc w:val="center"/>
            </w:pPr>
          </w:p>
        </w:tc>
        <w:tc>
          <w:tcPr>
            <w:tcW w:w="12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B30C56" w:rsidRDefault="0078518D" w:rsidP="0078518D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2240D0" w:rsidRDefault="0078518D" w:rsidP="0059171F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9171F">
              <w:rPr>
                <w:lang w:val="uk-UA"/>
              </w:rPr>
              <w:t>5</w:t>
            </w:r>
          </w:p>
        </w:tc>
        <w:tc>
          <w:tcPr>
            <w:tcW w:w="6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F24411" w:rsidRPr="002240D0" w:rsidTr="00233A99">
        <w:trPr>
          <w:gridAfter w:val="3"/>
          <w:wAfter w:w="233" w:type="pct"/>
          <w:cantSplit/>
          <w:trHeight w:val="84"/>
        </w:trPr>
        <w:tc>
          <w:tcPr>
            <w:tcW w:w="2622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jc w:val="both"/>
              <w:rPr>
                <w:b/>
              </w:rPr>
            </w:pPr>
            <w:r w:rsidRPr="002240D0">
              <w:rPr>
                <w:b/>
              </w:rPr>
              <w:t xml:space="preserve">Сума </w:t>
            </w:r>
            <w:r w:rsidRPr="002240D0">
              <w:rPr>
                <w:b/>
                <w:lang w:val="uk-UA"/>
              </w:rPr>
              <w:t>годин</w:t>
            </w:r>
            <w:r w:rsidRPr="002240D0">
              <w:rPr>
                <w:b/>
              </w:rPr>
              <w:t>:</w:t>
            </w:r>
          </w:p>
        </w:tc>
        <w:tc>
          <w:tcPr>
            <w:tcW w:w="21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18D" w:rsidRPr="002240D0" w:rsidRDefault="0078518D" w:rsidP="0078518D">
            <w:pPr>
              <w:tabs>
                <w:tab w:val="decimal" w:pos="0"/>
              </w:tabs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F24411" w:rsidRPr="002240D0" w:rsidTr="00233A99">
        <w:trPr>
          <w:gridAfter w:val="3"/>
          <w:wAfter w:w="233" w:type="pct"/>
          <w:cantSplit/>
          <w:trHeight w:val="82"/>
        </w:trPr>
        <w:tc>
          <w:tcPr>
            <w:tcW w:w="2622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jc w:val="both"/>
              <w:rPr>
                <w:b/>
              </w:rPr>
            </w:pPr>
            <w:r w:rsidRPr="002240D0">
              <w:rPr>
                <w:b/>
              </w:rPr>
              <w:t xml:space="preserve">Загальна кількість кредитів ЕСТS </w:t>
            </w:r>
          </w:p>
        </w:tc>
        <w:tc>
          <w:tcPr>
            <w:tcW w:w="21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518D" w:rsidRPr="002240D0" w:rsidRDefault="0059171F" w:rsidP="0078518D">
            <w:pPr>
              <w:tabs>
                <w:tab w:val="decimal" w:pos="0"/>
              </w:tabs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3,5</w:t>
            </w:r>
          </w:p>
        </w:tc>
      </w:tr>
      <w:tr w:rsidR="00F24411" w:rsidRPr="002240D0" w:rsidTr="00233A99">
        <w:trPr>
          <w:gridAfter w:val="3"/>
          <w:wAfter w:w="233" w:type="pct"/>
          <w:cantSplit/>
          <w:trHeight w:val="82"/>
        </w:trPr>
        <w:tc>
          <w:tcPr>
            <w:tcW w:w="2622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jc w:val="both"/>
              <w:rPr>
                <w:bCs/>
              </w:rPr>
            </w:pPr>
            <w:r w:rsidRPr="002240D0">
              <w:rPr>
                <w:b/>
              </w:rPr>
              <w:t xml:space="preserve">Кількість </w:t>
            </w:r>
            <w:r w:rsidRPr="002240D0">
              <w:rPr>
                <w:b/>
                <w:lang w:val="uk-UA"/>
              </w:rPr>
              <w:t>годин (</w:t>
            </w:r>
            <w:r w:rsidRPr="002240D0">
              <w:rPr>
                <w:b/>
              </w:rPr>
              <w:t>кредитів</w:t>
            </w:r>
            <w:r w:rsidRPr="002240D0">
              <w:rPr>
                <w:b/>
                <w:lang w:val="uk-UA"/>
              </w:rPr>
              <w:t xml:space="preserve"> </w:t>
            </w:r>
            <w:r w:rsidRPr="002240D0">
              <w:rPr>
                <w:b/>
              </w:rPr>
              <w:t>ЕСТS</w:t>
            </w:r>
            <w:r w:rsidRPr="002240D0">
              <w:rPr>
                <w:b/>
                <w:lang w:val="uk-UA"/>
              </w:rPr>
              <w:t>)</w:t>
            </w:r>
            <w:r w:rsidRPr="002240D0">
              <w:rPr>
                <w:b/>
              </w:rPr>
              <w:t xml:space="preserve"> аудиторного навантаження:</w:t>
            </w:r>
          </w:p>
        </w:tc>
        <w:tc>
          <w:tcPr>
            <w:tcW w:w="2145" w:type="pct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18D" w:rsidRPr="002240D0" w:rsidRDefault="0059171F" w:rsidP="0078518D">
            <w:pPr>
              <w:tabs>
                <w:tab w:val="decimal" w:pos="0"/>
              </w:tabs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105</w:t>
            </w:r>
          </w:p>
        </w:tc>
      </w:tr>
      <w:tr w:rsidR="0078518D" w:rsidRPr="00840C40" w:rsidTr="00233A99">
        <w:trPr>
          <w:gridAfter w:val="3"/>
          <w:wAfter w:w="233" w:type="pct"/>
        </w:trPr>
        <w:tc>
          <w:tcPr>
            <w:tcW w:w="4767" w:type="pct"/>
            <w:gridSpan w:val="2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1F" w:rsidRPr="00927282" w:rsidRDefault="0059171F" w:rsidP="0059171F">
            <w:pPr>
              <w:spacing w:line="288" w:lineRule="auto"/>
              <w:ind w:firstLine="709"/>
              <w:jc w:val="center"/>
              <w:rPr>
                <w:sz w:val="30"/>
                <w:szCs w:val="30"/>
                <w:lang w:val="uk-UA"/>
              </w:rPr>
            </w:pPr>
            <w:r w:rsidRPr="00927282">
              <w:rPr>
                <w:sz w:val="30"/>
                <w:szCs w:val="30"/>
                <w:lang w:val="uk-UA"/>
              </w:rPr>
              <w:t>Модуль1. Теоретичні і методологічні основи управління.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1.</w:t>
            </w:r>
            <w:r w:rsidRPr="00927282">
              <w:rPr>
                <w:sz w:val="30"/>
                <w:szCs w:val="30"/>
                <w:lang w:val="uk-UA"/>
              </w:rPr>
              <w:t xml:space="preserve"> Екологічна проблема і ключові аспекти екологічного управління: історичний, концептуальний, нормативний і практичний. Міжнародна діял</w:t>
            </w:r>
            <w:r>
              <w:rPr>
                <w:sz w:val="30"/>
                <w:szCs w:val="30"/>
                <w:lang w:val="uk-UA"/>
              </w:rPr>
              <w:t xml:space="preserve">ьність, саміти в Ріо-де-Жанейро, </w:t>
            </w:r>
            <w:r w:rsidRPr="00927282">
              <w:rPr>
                <w:sz w:val="30"/>
                <w:szCs w:val="30"/>
                <w:lang w:val="uk-UA"/>
              </w:rPr>
              <w:t>Йоганнесбурзі</w:t>
            </w:r>
            <w:r>
              <w:rPr>
                <w:sz w:val="30"/>
                <w:szCs w:val="30"/>
                <w:lang w:val="uk-UA"/>
              </w:rPr>
              <w:t xml:space="preserve"> та в Нью-Йорку (1992-2015рр.). 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2.</w:t>
            </w:r>
            <w:r w:rsidRPr="00927282">
              <w:rPr>
                <w:sz w:val="30"/>
                <w:szCs w:val="30"/>
                <w:lang w:val="uk-UA"/>
              </w:rPr>
              <w:t xml:space="preserve"> Формування концепції сталого розвитку. Концептуальна система з ключових аспектів екосистеми, суспільство, економіка, технології функціонування і зміни аспектів. Система прямих і </w:t>
            </w:r>
            <w:proofErr w:type="spellStart"/>
            <w:r w:rsidRPr="00927282">
              <w:rPr>
                <w:sz w:val="30"/>
                <w:szCs w:val="30"/>
                <w:lang w:val="uk-UA"/>
              </w:rPr>
              <w:t>зворотніх</w:t>
            </w:r>
            <w:proofErr w:type="spellEnd"/>
            <w:r w:rsidRPr="00927282">
              <w:rPr>
                <w:sz w:val="30"/>
                <w:szCs w:val="30"/>
                <w:lang w:val="uk-UA"/>
              </w:rPr>
              <w:t xml:space="preserve"> </w:t>
            </w:r>
            <w:proofErr w:type="spellStart"/>
            <w:r w:rsidRPr="00927282">
              <w:rPr>
                <w:sz w:val="30"/>
                <w:szCs w:val="30"/>
                <w:lang w:val="uk-UA"/>
              </w:rPr>
              <w:t>зв’язків</w:t>
            </w:r>
            <w:proofErr w:type="spellEnd"/>
            <w:r w:rsidRPr="00927282">
              <w:rPr>
                <w:sz w:val="30"/>
                <w:szCs w:val="30"/>
                <w:lang w:val="uk-UA"/>
              </w:rPr>
              <w:t xml:space="preserve">. Оцінювання </w:t>
            </w:r>
            <w:r>
              <w:rPr>
                <w:sz w:val="30"/>
                <w:szCs w:val="30"/>
                <w:lang w:val="uk-UA"/>
              </w:rPr>
              <w:t xml:space="preserve">функціональних </w:t>
            </w:r>
            <w:proofErr w:type="spellStart"/>
            <w:r>
              <w:rPr>
                <w:sz w:val="30"/>
                <w:szCs w:val="30"/>
                <w:lang w:val="uk-UA"/>
              </w:rPr>
              <w:t>зв’язків</w:t>
            </w:r>
            <w:proofErr w:type="spellEnd"/>
            <w:r>
              <w:rPr>
                <w:sz w:val="30"/>
                <w:szCs w:val="30"/>
                <w:lang w:val="uk-UA"/>
              </w:rPr>
              <w:t>, як</w:t>
            </w:r>
            <w:r w:rsidRPr="00927282">
              <w:rPr>
                <w:sz w:val="30"/>
                <w:szCs w:val="30"/>
                <w:lang w:val="uk-UA"/>
              </w:rPr>
              <w:t xml:space="preserve"> показників розвитку в системі міжнародних оцінок і порівнянь на рівні ООН. Баланс факторів зв’язку і оцінювання екологічної політики на </w:t>
            </w:r>
            <w:proofErr w:type="spellStart"/>
            <w:r w:rsidRPr="00927282">
              <w:rPr>
                <w:sz w:val="30"/>
                <w:szCs w:val="30"/>
                <w:lang w:val="uk-UA"/>
              </w:rPr>
              <w:t>макро</w:t>
            </w:r>
            <w:proofErr w:type="spellEnd"/>
            <w:r w:rsidRPr="00927282">
              <w:rPr>
                <w:sz w:val="30"/>
                <w:szCs w:val="30"/>
                <w:lang w:val="uk-UA"/>
              </w:rPr>
              <w:t xml:space="preserve"> або державному рівні. Статистичні показники країн, щорічні національні доповіді « Про стан навколишнього природнього середовища в Україні». Формуванн</w:t>
            </w:r>
            <w:r>
              <w:rPr>
                <w:sz w:val="30"/>
                <w:szCs w:val="30"/>
                <w:lang w:val="uk-UA"/>
              </w:rPr>
              <w:t xml:space="preserve">я екологічної політики на </w:t>
            </w:r>
            <w:proofErr w:type="spellStart"/>
            <w:r>
              <w:rPr>
                <w:sz w:val="30"/>
                <w:szCs w:val="30"/>
                <w:lang w:val="uk-UA"/>
              </w:rPr>
              <w:t>макро</w:t>
            </w:r>
            <w:proofErr w:type="spellEnd"/>
            <w:r>
              <w:rPr>
                <w:sz w:val="30"/>
                <w:szCs w:val="30"/>
                <w:lang w:val="uk-UA"/>
              </w:rPr>
              <w:t xml:space="preserve"> </w:t>
            </w:r>
            <w:r w:rsidRPr="00927282">
              <w:rPr>
                <w:sz w:val="30"/>
                <w:szCs w:val="30"/>
                <w:lang w:val="uk-UA"/>
              </w:rPr>
              <w:t>рівні.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3</w:t>
            </w:r>
            <w:r w:rsidRPr="00927282">
              <w:rPr>
                <w:sz w:val="30"/>
                <w:szCs w:val="30"/>
                <w:lang w:val="uk-UA"/>
              </w:rPr>
              <w:t>. Поняття про екологічні відбитки. Освоєння – присвоєння територій. Екологічна здатність. Характерні стани національних економік.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4.</w:t>
            </w:r>
            <w:r w:rsidRPr="00927282">
              <w:rPr>
                <w:sz w:val="30"/>
                <w:szCs w:val="30"/>
                <w:lang w:val="uk-UA"/>
              </w:rPr>
              <w:t xml:space="preserve"> Формування екологічної політики на регіональному рівні в тому числі на урбанізованих територіях. Проблеми, </w:t>
            </w:r>
            <w:proofErr w:type="spellStart"/>
            <w:r w:rsidRPr="00927282">
              <w:rPr>
                <w:sz w:val="30"/>
                <w:szCs w:val="30"/>
                <w:lang w:val="uk-UA"/>
              </w:rPr>
              <w:t>пофакторне</w:t>
            </w:r>
            <w:proofErr w:type="spellEnd"/>
            <w:r w:rsidRPr="00927282">
              <w:rPr>
                <w:sz w:val="30"/>
                <w:szCs w:val="30"/>
                <w:lang w:val="uk-UA"/>
              </w:rPr>
              <w:t xml:space="preserve"> оцінювання, програми і напрямки діяльності.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center"/>
              <w:rPr>
                <w:sz w:val="30"/>
                <w:szCs w:val="30"/>
                <w:lang w:val="uk-UA"/>
              </w:rPr>
            </w:pPr>
            <w:r w:rsidRPr="00927282">
              <w:rPr>
                <w:sz w:val="30"/>
                <w:szCs w:val="30"/>
                <w:lang w:val="uk-UA"/>
              </w:rPr>
              <w:t>Модуль 2. Структура і системи екологічного управління.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5.</w:t>
            </w:r>
            <w:r w:rsidRPr="00927282">
              <w:rPr>
                <w:sz w:val="30"/>
                <w:szCs w:val="30"/>
                <w:lang w:val="uk-UA"/>
              </w:rPr>
              <w:t xml:space="preserve"> Закон України «Про основні засади (стратегію) державної екологічної політики України на період до 2020 року». Структура державного управління в галузі охорони навколишнього середовища в Україні. Національний план дій і його реалізація. 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6.</w:t>
            </w:r>
            <w:r w:rsidRPr="00927282">
              <w:rPr>
                <w:sz w:val="30"/>
                <w:szCs w:val="30"/>
                <w:lang w:val="uk-UA"/>
              </w:rPr>
              <w:t xml:space="preserve"> Екологічне нормування і ліцензування. Структура діяльності будівельної галузі. Інвестиційний  процес будівництва згідно ДБНА 2.2-1-2003 «Склад і зміст матеріалів оцінки впливів на навколишнє середовище (ОВНС) при проектуванні, будівництві підприємств».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7.</w:t>
            </w:r>
            <w:r w:rsidRPr="00927282">
              <w:rPr>
                <w:sz w:val="30"/>
                <w:szCs w:val="30"/>
                <w:lang w:val="uk-UA"/>
              </w:rPr>
              <w:t xml:space="preserve"> Екологічне керування в діяльності суб’єктів господарювання. Система стандартів ДСТУ </w:t>
            </w:r>
            <w:r w:rsidRPr="00927282">
              <w:rPr>
                <w:sz w:val="30"/>
                <w:szCs w:val="30"/>
                <w:lang w:val="en-US"/>
              </w:rPr>
              <w:t>ISO</w:t>
            </w:r>
            <w:r w:rsidRPr="00927282">
              <w:rPr>
                <w:sz w:val="30"/>
                <w:szCs w:val="30"/>
                <w:lang w:val="uk-UA"/>
              </w:rPr>
              <w:t xml:space="preserve"> 14000. Зміст і складові стандарту </w:t>
            </w:r>
            <w:r w:rsidRPr="00927282">
              <w:rPr>
                <w:sz w:val="30"/>
                <w:szCs w:val="30"/>
                <w:lang w:val="en-US"/>
              </w:rPr>
              <w:t>ISO</w:t>
            </w:r>
            <w:r w:rsidRPr="00927282">
              <w:rPr>
                <w:sz w:val="30"/>
                <w:szCs w:val="30"/>
                <w:lang w:val="uk-UA"/>
              </w:rPr>
              <w:t xml:space="preserve"> 14001. Відповідність структури стандартів екологічного керування, якості продукції та охорони праці у виробничій діяльності.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center"/>
              <w:rPr>
                <w:sz w:val="30"/>
                <w:szCs w:val="30"/>
                <w:lang w:val="uk-UA"/>
              </w:rPr>
            </w:pPr>
            <w:r w:rsidRPr="00927282">
              <w:rPr>
                <w:sz w:val="30"/>
                <w:szCs w:val="30"/>
                <w:lang w:val="uk-UA"/>
              </w:rPr>
              <w:t>Модуль 3. Практичний досвід в управлінні навколишнім природним середовищем. Перспективи розвитку управління.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8</w:t>
            </w:r>
            <w:r w:rsidRPr="00927282">
              <w:rPr>
                <w:sz w:val="30"/>
                <w:szCs w:val="30"/>
                <w:lang w:val="uk-UA"/>
              </w:rPr>
              <w:t xml:space="preserve">. Управління навколишнім середовищем. Оцінювання життєвого циклу продукції – </w:t>
            </w:r>
            <w:r w:rsidRPr="00927282">
              <w:rPr>
                <w:sz w:val="30"/>
                <w:szCs w:val="30"/>
                <w:lang w:val="en-US"/>
              </w:rPr>
              <w:t>LCA</w:t>
            </w:r>
            <w:r w:rsidRPr="00927282">
              <w:rPr>
                <w:sz w:val="30"/>
                <w:szCs w:val="30"/>
                <w:lang w:val="uk-UA"/>
              </w:rPr>
              <w:t xml:space="preserve"> ( </w:t>
            </w:r>
            <w:r w:rsidRPr="00927282">
              <w:rPr>
                <w:sz w:val="30"/>
                <w:szCs w:val="30"/>
                <w:lang w:val="en-US"/>
              </w:rPr>
              <w:t>life</w:t>
            </w:r>
            <w:r>
              <w:rPr>
                <w:sz w:val="30"/>
                <w:szCs w:val="30"/>
                <w:lang w:val="uk-UA"/>
              </w:rPr>
              <w:t xml:space="preserve"> </w:t>
            </w:r>
            <w:r w:rsidRPr="00927282">
              <w:rPr>
                <w:sz w:val="30"/>
                <w:szCs w:val="30"/>
                <w:lang w:val="en-US"/>
              </w:rPr>
              <w:t>cycle</w:t>
            </w:r>
            <w:r>
              <w:rPr>
                <w:sz w:val="30"/>
                <w:szCs w:val="30"/>
                <w:lang w:val="uk-UA"/>
              </w:rPr>
              <w:t xml:space="preserve"> </w:t>
            </w:r>
            <w:r w:rsidRPr="00927282">
              <w:rPr>
                <w:sz w:val="30"/>
                <w:szCs w:val="30"/>
                <w:lang w:val="en-US"/>
              </w:rPr>
              <w:t>assessment</w:t>
            </w:r>
            <w:r w:rsidRPr="00927282">
              <w:rPr>
                <w:sz w:val="30"/>
                <w:szCs w:val="30"/>
                <w:lang w:val="uk-UA"/>
              </w:rPr>
              <w:t xml:space="preserve">). Схема життєвого циклу. Фази аналізу: визначення галузі, комплексна характеристика, класифікація і аналіз впливів, оцінювання або природоохоронний аналіз. Практика здійснення </w:t>
            </w:r>
            <w:r w:rsidRPr="00927282">
              <w:rPr>
                <w:sz w:val="30"/>
                <w:szCs w:val="30"/>
                <w:lang w:val="en-US"/>
              </w:rPr>
              <w:t>LCA</w:t>
            </w:r>
            <w:r w:rsidRPr="00927282">
              <w:rPr>
                <w:sz w:val="30"/>
                <w:szCs w:val="30"/>
                <w:lang w:val="uk-UA"/>
              </w:rPr>
              <w:t xml:space="preserve">. Комунальні побутові відходи (КПВ), їх спалювання – частина </w:t>
            </w:r>
            <w:r w:rsidRPr="00927282">
              <w:rPr>
                <w:sz w:val="30"/>
                <w:szCs w:val="30"/>
                <w:lang w:val="en-US"/>
              </w:rPr>
              <w:t>LCA</w:t>
            </w:r>
            <w:r w:rsidRPr="00927282">
              <w:rPr>
                <w:sz w:val="30"/>
                <w:szCs w:val="30"/>
                <w:lang w:val="uk-UA"/>
              </w:rPr>
              <w:t xml:space="preserve">. Комунальні побутові відходи, переробка відходів спалювання. Система спалювання, системи очищення, захоронення або вторинне використання залишків. </w:t>
            </w:r>
            <w:proofErr w:type="spellStart"/>
            <w:r w:rsidRPr="00927282">
              <w:rPr>
                <w:sz w:val="30"/>
                <w:szCs w:val="30"/>
                <w:lang w:val="uk-UA"/>
              </w:rPr>
              <w:t>Сміттєспалююче</w:t>
            </w:r>
            <w:proofErr w:type="spellEnd"/>
            <w:r w:rsidRPr="00927282">
              <w:rPr>
                <w:sz w:val="30"/>
                <w:szCs w:val="30"/>
                <w:lang w:val="uk-UA"/>
              </w:rPr>
              <w:t xml:space="preserve"> підприємство, схема, основний процес. Система очищення продуктів спалювання. Приклад здійснення аналізу по фазам.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9</w:t>
            </w:r>
            <w:r w:rsidRPr="00927282">
              <w:rPr>
                <w:sz w:val="30"/>
                <w:szCs w:val="30"/>
                <w:lang w:val="uk-UA"/>
              </w:rPr>
              <w:t>. Організація управління в будівельній галузі. Організаційна структура. Корпоративне управління. Корпоративна стандартизація.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  <w:r w:rsidRPr="00927282">
              <w:rPr>
                <w:b/>
                <w:bCs/>
                <w:sz w:val="30"/>
                <w:szCs w:val="30"/>
                <w:lang w:val="uk-UA"/>
              </w:rPr>
              <w:t>Тема 10.</w:t>
            </w:r>
            <w:r w:rsidRPr="00927282">
              <w:rPr>
                <w:sz w:val="30"/>
                <w:szCs w:val="30"/>
                <w:lang w:val="uk-UA"/>
              </w:rPr>
              <w:t xml:space="preserve"> Розвиток природоохоронних технологій. Чисте виробництво. Досвід Європейського Союзу.</w:t>
            </w: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</w:p>
          <w:p w:rsidR="0059171F" w:rsidRPr="00927282" w:rsidRDefault="0059171F" w:rsidP="0059171F">
            <w:pPr>
              <w:spacing w:line="288" w:lineRule="auto"/>
              <w:ind w:firstLine="709"/>
              <w:jc w:val="both"/>
              <w:rPr>
                <w:sz w:val="30"/>
                <w:szCs w:val="30"/>
                <w:lang w:val="uk-UA"/>
              </w:rPr>
            </w:pPr>
          </w:p>
          <w:p w:rsidR="0078518D" w:rsidRPr="00840C40" w:rsidRDefault="0078518D" w:rsidP="0078518D">
            <w:pPr>
              <w:spacing w:after="120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:rsidR="0078518D" w:rsidRPr="002240D0" w:rsidTr="00233A99">
        <w:trPr>
          <w:gridAfter w:val="3"/>
          <w:wAfter w:w="233" w:type="pct"/>
        </w:trPr>
        <w:tc>
          <w:tcPr>
            <w:tcW w:w="4767" w:type="pct"/>
            <w:gridSpan w:val="2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rPr>
                <w:b/>
                <w:lang w:val="uk-UA"/>
              </w:rPr>
            </w:pPr>
            <w:r w:rsidRPr="00872227">
              <w:rPr>
                <w:b/>
                <w:lang w:val="uk-UA"/>
              </w:rPr>
              <w:t xml:space="preserve">20) </w:t>
            </w:r>
            <w:r w:rsidRPr="002240D0">
              <w:rPr>
                <w:b/>
                <w:lang w:val="uk-UA"/>
              </w:rPr>
              <w:t>Система оцінювання навчальних досягнень (розподіл балів):</w:t>
            </w:r>
          </w:p>
        </w:tc>
      </w:tr>
      <w:tr w:rsidR="003F23FB" w:rsidRPr="002240D0" w:rsidTr="00233A99">
        <w:trPr>
          <w:gridAfter w:val="4"/>
          <w:wAfter w:w="465" w:type="pct"/>
          <w:cantSplit/>
        </w:trPr>
        <w:tc>
          <w:tcPr>
            <w:tcW w:w="3169" w:type="pct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Default="0078518D" w:rsidP="0078518D">
            <w:pPr>
              <w:spacing w:before="40" w:after="40"/>
              <w:ind w:left="360" w:hanging="36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Поточне оцінювання</w:t>
            </w:r>
          </w:p>
          <w:p w:rsidR="0078518D" w:rsidRPr="002240D0" w:rsidRDefault="0078518D" w:rsidP="0078518D">
            <w:pPr>
              <w:spacing w:before="40" w:after="40"/>
              <w:ind w:left="360" w:hanging="360"/>
              <w:rPr>
                <w:b/>
                <w:bCs/>
                <w:lang w:val="uk-UA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jc w:val="center"/>
              <w:rPr>
                <w:b/>
                <w:bCs/>
                <w:lang w:val="uk-UA"/>
              </w:rPr>
            </w:pPr>
            <w:r w:rsidRPr="002240D0">
              <w:rPr>
                <w:lang w:val="uk-UA"/>
              </w:rPr>
              <w:t>Підсумковий контроль</w:t>
            </w:r>
          </w:p>
        </w:tc>
        <w:tc>
          <w:tcPr>
            <w:tcW w:w="704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 w:rsidRPr="002240D0">
              <w:rPr>
                <w:lang w:val="uk-UA"/>
              </w:rPr>
              <w:t>Сума</w:t>
            </w:r>
          </w:p>
        </w:tc>
      </w:tr>
      <w:tr w:rsidR="0059171F" w:rsidRPr="001400CB" w:rsidTr="00233A99">
        <w:trPr>
          <w:gridAfter w:val="13"/>
          <w:wAfter w:w="1831" w:type="pct"/>
          <w:cantSplit/>
        </w:trPr>
        <w:tc>
          <w:tcPr>
            <w:tcW w:w="522" w:type="pct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8518D" w:rsidRPr="002240D0" w:rsidRDefault="0078518D" w:rsidP="0059171F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ПР.</w:t>
            </w:r>
            <w:r w:rsidR="0059171F">
              <w:rPr>
                <w:lang w:val="uk-UA"/>
              </w:rPr>
              <w:t>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8518D" w:rsidRPr="0059171F" w:rsidRDefault="0078518D" w:rsidP="0059171F">
            <w:pPr>
              <w:spacing w:before="40" w:after="40"/>
              <w:ind w:left="360" w:hanging="36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ПР</w:t>
            </w:r>
            <w:r w:rsidRPr="002240D0">
              <w:t>.</w:t>
            </w:r>
            <w:r w:rsidR="0059171F">
              <w:rPr>
                <w:lang w:val="uk-UA"/>
              </w:rPr>
              <w:t>3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8D" w:rsidRPr="0059171F" w:rsidRDefault="0078518D" w:rsidP="0059171F">
            <w:pPr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ПР</w:t>
            </w:r>
            <w:r w:rsidRPr="002240D0">
              <w:t>.</w:t>
            </w:r>
            <w:r w:rsidR="0059171F">
              <w:rPr>
                <w:lang w:val="uk-UA"/>
              </w:rPr>
              <w:t>12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8D" w:rsidRPr="0059171F" w:rsidRDefault="0078518D" w:rsidP="0059171F">
            <w:pPr>
              <w:spacing w:before="40" w:after="40"/>
              <w:ind w:left="360" w:hanging="36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ПР</w:t>
            </w:r>
            <w:r w:rsidRPr="002240D0">
              <w:t>.</w:t>
            </w:r>
            <w:r w:rsidR="0059171F">
              <w:rPr>
                <w:lang w:val="uk-UA"/>
              </w:rPr>
              <w:t>20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8D" w:rsidRPr="001400CB" w:rsidRDefault="0078518D" w:rsidP="0059171F">
            <w:pPr>
              <w:spacing w:before="40" w:after="4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ПР</w:t>
            </w:r>
            <w:r w:rsidRPr="002240D0">
              <w:t>.</w:t>
            </w:r>
            <w:r w:rsidR="0059171F">
              <w:rPr>
                <w:lang w:val="uk-UA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8D" w:rsidRPr="001400CB" w:rsidRDefault="0078518D" w:rsidP="0059171F">
            <w:pPr>
              <w:spacing w:before="40" w:after="40"/>
              <w:ind w:left="360" w:hanging="360"/>
              <w:jc w:val="center"/>
              <w:rPr>
                <w:lang w:val="uk-UA"/>
              </w:rPr>
            </w:pPr>
            <w:r w:rsidRPr="002240D0">
              <w:rPr>
                <w:lang w:val="uk-UA"/>
              </w:rPr>
              <w:t>ПР</w:t>
            </w:r>
            <w:r w:rsidRPr="002240D0">
              <w:t>.</w:t>
            </w:r>
            <w:r w:rsidR="0059171F">
              <w:rPr>
                <w:lang w:val="uk-UA"/>
              </w:rPr>
              <w:t>26</w:t>
            </w:r>
          </w:p>
        </w:tc>
      </w:tr>
      <w:tr w:rsidR="00F24411" w:rsidRPr="002240D0" w:rsidTr="00233A99">
        <w:trPr>
          <w:gridAfter w:val="5"/>
          <w:wAfter w:w="471" w:type="pct"/>
          <w:cantSplit/>
        </w:trPr>
        <w:tc>
          <w:tcPr>
            <w:tcW w:w="522" w:type="pct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60" w:hanging="3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26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60" w:hanging="3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60" w:hanging="3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40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60" w:hanging="3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22" w:type="pct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60" w:hanging="3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60" w:hanging="3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5</w:t>
            </w:r>
            <w:r w:rsidRPr="002240D0">
              <w:rPr>
                <w:lang w:val="uk-UA"/>
              </w:rPr>
              <w:t>0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 w:rsidRPr="002240D0">
              <w:rPr>
                <w:lang w:val="uk-UA"/>
              </w:rPr>
              <w:t>100</w:t>
            </w:r>
          </w:p>
        </w:tc>
      </w:tr>
      <w:tr w:rsidR="0078518D" w:rsidRPr="002240D0" w:rsidTr="00233A99">
        <w:trPr>
          <w:gridAfter w:val="5"/>
          <w:wAfter w:w="471" w:type="pct"/>
          <w:cantSplit/>
        </w:trPr>
        <w:tc>
          <w:tcPr>
            <w:tcW w:w="452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jc w:val="both"/>
              <w:rPr>
                <w:b/>
                <w:lang w:val="uk-UA"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1</w:t>
            </w:r>
            <w:r w:rsidRPr="002240D0">
              <w:rPr>
                <w:b/>
              </w:rPr>
              <w:t>) Умови допуску до підсумкового контрол</w:t>
            </w:r>
            <w:r w:rsidRPr="002240D0">
              <w:rPr>
                <w:b/>
                <w:lang w:val="uk-UA"/>
              </w:rPr>
              <w:t>ю:</w:t>
            </w:r>
          </w:p>
          <w:p w:rsidR="0078518D" w:rsidRPr="00C259FD" w:rsidRDefault="0078518D" w:rsidP="0078518D">
            <w:pPr>
              <w:spacing w:before="40" w:after="40"/>
              <w:ind w:left="357" w:hanging="357"/>
              <w:rPr>
                <w:bCs/>
                <w:lang w:val="uk-UA"/>
              </w:rPr>
            </w:pPr>
            <w:r w:rsidRPr="00C259FD">
              <w:rPr>
                <w:bCs/>
                <w:lang w:val="uk-UA"/>
              </w:rPr>
              <w:t>Відпрацювання практичних занять</w:t>
            </w:r>
            <w:r>
              <w:rPr>
                <w:bCs/>
                <w:lang w:val="uk-UA"/>
              </w:rPr>
              <w:t>.</w:t>
            </w:r>
          </w:p>
        </w:tc>
      </w:tr>
      <w:tr w:rsidR="0078518D" w:rsidRPr="002240D0" w:rsidTr="00233A99">
        <w:trPr>
          <w:gridAfter w:val="5"/>
          <w:wAfter w:w="471" w:type="pct"/>
          <w:cantSplit/>
        </w:trPr>
        <w:tc>
          <w:tcPr>
            <w:tcW w:w="452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jc w:val="both"/>
              <w:rPr>
                <w:b/>
                <w:bCs/>
                <w:lang w:val="uk-UA"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2</w:t>
            </w:r>
            <w:r w:rsidRPr="002240D0">
              <w:rPr>
                <w:b/>
              </w:rPr>
              <w:t xml:space="preserve">) </w:t>
            </w:r>
            <w:r w:rsidRPr="002240D0">
              <w:rPr>
                <w:b/>
                <w:bCs/>
                <w:lang w:val="uk-UA"/>
              </w:rPr>
              <w:t>Політика щодо академічної доброчесності:</w:t>
            </w:r>
          </w:p>
          <w:p w:rsidR="0078518D" w:rsidRPr="00C259FD" w:rsidRDefault="0078518D" w:rsidP="0078518D">
            <w:pPr>
              <w:spacing w:before="40" w:after="40"/>
              <w:jc w:val="both"/>
              <w:rPr>
                <w:lang w:val="uk-UA"/>
              </w:rPr>
            </w:pPr>
            <w:r w:rsidRPr="00C259FD">
              <w:rPr>
                <w:lang w:val="uk-UA"/>
              </w:rPr>
              <w:t>Виконання практичних завдань за вихідними даними відповідно до варіанта, наданого викладачем</w:t>
            </w:r>
          </w:p>
        </w:tc>
      </w:tr>
      <w:tr w:rsidR="0078518D" w:rsidRPr="002240D0" w:rsidTr="00233A99">
        <w:trPr>
          <w:gridAfter w:val="5"/>
          <w:wAfter w:w="471" w:type="pct"/>
          <w:cantSplit/>
        </w:trPr>
        <w:tc>
          <w:tcPr>
            <w:tcW w:w="452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D" w:rsidRPr="002240D0" w:rsidRDefault="0078518D" w:rsidP="0078518D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2240D0">
              <w:rPr>
                <w:b/>
                <w:bCs/>
                <w:lang w:val="uk-UA"/>
              </w:rPr>
              <w:t>23) Посилання на сторінку електронного навчально-методичного комплексу дисципліни:</w:t>
            </w:r>
          </w:p>
          <w:p w:rsidR="0078518D" w:rsidRPr="002240D0" w:rsidRDefault="0078518D" w:rsidP="0078518D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http://org2.knuba.edu.ua/</w:t>
            </w:r>
          </w:p>
        </w:tc>
      </w:tr>
    </w:tbl>
    <w:p w:rsidR="00233A99" w:rsidRPr="001F7E79" w:rsidRDefault="00233A99" w:rsidP="00233A99">
      <w:pPr>
        <w:spacing w:before="40" w:after="40"/>
        <w:rPr>
          <w:b/>
          <w:sz w:val="22"/>
          <w:szCs w:val="22"/>
          <w:lang w:val="uk-UA"/>
        </w:rPr>
      </w:pPr>
      <w:r w:rsidRPr="001F7E79">
        <w:rPr>
          <w:b/>
          <w:sz w:val="22"/>
          <w:szCs w:val="22"/>
          <w:lang w:val="uk-UA"/>
        </w:rPr>
        <w:t>Практичні: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"/>
        <w:gridCol w:w="7059"/>
        <w:gridCol w:w="9"/>
        <w:gridCol w:w="878"/>
        <w:gridCol w:w="675"/>
      </w:tblGrid>
      <w:tr w:rsidR="00233A99" w:rsidRPr="001F7E79" w:rsidTr="00841864">
        <w:tc>
          <w:tcPr>
            <w:tcW w:w="735" w:type="dxa"/>
            <w:gridSpan w:val="2"/>
            <w:vMerge w:val="restart"/>
            <w:shd w:val="clear" w:color="auto" w:fill="auto"/>
            <w:vAlign w:val="center"/>
          </w:tcPr>
          <w:p w:rsidR="00233A99" w:rsidRPr="001F7E79" w:rsidRDefault="00233A99" w:rsidP="00841864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№</w:t>
            </w:r>
          </w:p>
        </w:tc>
        <w:tc>
          <w:tcPr>
            <w:tcW w:w="7068" w:type="dxa"/>
            <w:gridSpan w:val="2"/>
            <w:vMerge w:val="restart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Назва теми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Кількість</w:t>
            </w:r>
          </w:p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Годин</w:t>
            </w:r>
          </w:p>
        </w:tc>
      </w:tr>
      <w:tr w:rsidR="00233A99" w:rsidRPr="001F7E79" w:rsidTr="00841864">
        <w:tc>
          <w:tcPr>
            <w:tcW w:w="735" w:type="dxa"/>
            <w:gridSpan w:val="2"/>
            <w:vMerge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8" w:type="dxa"/>
            <w:gridSpan w:val="2"/>
            <w:vMerge/>
            <w:shd w:val="clear" w:color="auto" w:fill="auto"/>
          </w:tcPr>
          <w:p w:rsidR="00233A99" w:rsidRPr="001F7E79" w:rsidRDefault="00233A99" w:rsidP="00841864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ден</w:t>
            </w:r>
          </w:p>
        </w:tc>
        <w:tc>
          <w:tcPr>
            <w:tcW w:w="675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Зао</w:t>
            </w:r>
          </w:p>
        </w:tc>
      </w:tr>
      <w:tr w:rsidR="00233A99" w:rsidRPr="001F7E79" w:rsidTr="00841864">
        <w:tc>
          <w:tcPr>
            <w:tcW w:w="709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1</w:t>
            </w:r>
          </w:p>
        </w:tc>
        <w:tc>
          <w:tcPr>
            <w:tcW w:w="7085" w:type="dxa"/>
            <w:gridSpan w:val="2"/>
            <w:shd w:val="clear" w:color="auto" w:fill="auto"/>
          </w:tcPr>
          <w:p w:rsidR="00233A99" w:rsidRPr="00233A99" w:rsidRDefault="00233A99" w:rsidP="00233A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u-RU"/>
              </w:rPr>
            </w:pPr>
            <w:r w:rsidRPr="00233A99">
              <w:rPr>
                <w:rStyle w:val="normaltextrun"/>
                <w:bCs/>
                <w:lang w:val="uk-UA"/>
              </w:rPr>
              <w:t>Існуючі системи екологічного управління.</w:t>
            </w:r>
            <w:r w:rsidRPr="00233A99">
              <w:rPr>
                <w:rStyle w:val="normaltextrun"/>
                <w:bCs/>
                <w:lang w:val="ru-RU"/>
              </w:rPr>
              <w:t> </w:t>
            </w:r>
            <w:r w:rsidRPr="00233A99">
              <w:rPr>
                <w:rStyle w:val="eop"/>
                <w:rFonts w:eastAsia="Calibri"/>
              </w:rPr>
              <w:t> </w:t>
            </w:r>
            <w:r w:rsidRPr="00233A99">
              <w:rPr>
                <w:rStyle w:val="normaltextrun"/>
                <w:bCs/>
                <w:lang w:val="uk-UA"/>
              </w:rPr>
              <w:t>Національна система  стандартизації</w:t>
            </w:r>
          </w:p>
          <w:p w:rsidR="00233A99" w:rsidRPr="00233A99" w:rsidRDefault="00233A99" w:rsidP="00233A9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-</w:t>
            </w:r>
          </w:p>
        </w:tc>
      </w:tr>
      <w:tr w:rsidR="00233A99" w:rsidRPr="001F7E79" w:rsidTr="00841864">
        <w:tc>
          <w:tcPr>
            <w:tcW w:w="709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2</w:t>
            </w:r>
          </w:p>
        </w:tc>
        <w:tc>
          <w:tcPr>
            <w:tcW w:w="7085" w:type="dxa"/>
            <w:gridSpan w:val="2"/>
            <w:shd w:val="clear" w:color="auto" w:fill="auto"/>
          </w:tcPr>
          <w:p w:rsidR="00233A99" w:rsidRPr="00233A99" w:rsidRDefault="00233A99" w:rsidP="00841864">
            <w:pPr>
              <w:rPr>
                <w:sz w:val="24"/>
                <w:szCs w:val="24"/>
                <w:lang w:val="uk-UA"/>
              </w:rPr>
            </w:pPr>
            <w:r w:rsidRPr="00233A99">
              <w:rPr>
                <w:rStyle w:val="normaltextrun"/>
                <w:bCs/>
                <w:color w:val="000000"/>
                <w:sz w:val="24"/>
                <w:szCs w:val="24"/>
                <w:shd w:val="clear" w:color="auto" w:fill="FFFFFF"/>
              </w:rPr>
              <w:t>Загальний огляд серії стандартів ISO</w:t>
            </w:r>
            <w:r w:rsidRPr="00233A99">
              <w:rPr>
                <w:rStyle w:val="normaltextru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14000</w:t>
            </w:r>
            <w:r w:rsidRPr="00233A99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-</w:t>
            </w:r>
          </w:p>
        </w:tc>
      </w:tr>
      <w:tr w:rsidR="00233A99" w:rsidRPr="001F7E79" w:rsidTr="00841864">
        <w:tc>
          <w:tcPr>
            <w:tcW w:w="709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3</w:t>
            </w:r>
          </w:p>
        </w:tc>
        <w:tc>
          <w:tcPr>
            <w:tcW w:w="7085" w:type="dxa"/>
            <w:gridSpan w:val="2"/>
            <w:shd w:val="clear" w:color="auto" w:fill="auto"/>
          </w:tcPr>
          <w:p w:rsidR="00233A99" w:rsidRPr="00233A99" w:rsidRDefault="00233A99" w:rsidP="00841864">
            <w:pPr>
              <w:rPr>
                <w:sz w:val="24"/>
                <w:szCs w:val="24"/>
              </w:rPr>
            </w:pPr>
            <w:r w:rsidRPr="00233A99">
              <w:rPr>
                <w:rStyle w:val="normaltextrun"/>
                <w:bCs/>
                <w:color w:val="000000"/>
                <w:sz w:val="24"/>
                <w:szCs w:val="24"/>
                <w:shd w:val="clear" w:color="auto" w:fill="FFFFFF"/>
              </w:rPr>
              <w:t>Розроблення та впровадження системи екологічного управління згідно з ISO</w:t>
            </w:r>
            <w:r w:rsidRPr="00233A99">
              <w:rPr>
                <w:rStyle w:val="normaltextru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1400</w:t>
            </w:r>
            <w:r w:rsidRPr="00233A99">
              <w:rPr>
                <w:rStyle w:val="normaltextru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233A99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-</w:t>
            </w:r>
          </w:p>
        </w:tc>
      </w:tr>
      <w:tr w:rsidR="00233A99" w:rsidRPr="001F7E79" w:rsidTr="00841864">
        <w:tc>
          <w:tcPr>
            <w:tcW w:w="709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4</w:t>
            </w:r>
          </w:p>
        </w:tc>
        <w:tc>
          <w:tcPr>
            <w:tcW w:w="7085" w:type="dxa"/>
            <w:gridSpan w:val="2"/>
            <w:shd w:val="clear" w:color="auto" w:fill="auto"/>
          </w:tcPr>
          <w:p w:rsidR="00233A99" w:rsidRPr="00233A99" w:rsidRDefault="00233A99" w:rsidP="00841864">
            <w:pPr>
              <w:rPr>
                <w:sz w:val="24"/>
                <w:szCs w:val="24"/>
              </w:rPr>
            </w:pPr>
            <w:r w:rsidRPr="00233A99">
              <w:rPr>
                <w:rStyle w:val="normaltextrun"/>
                <w:bCs/>
                <w:color w:val="000000"/>
                <w:sz w:val="24"/>
                <w:szCs w:val="24"/>
                <w:shd w:val="clear" w:color="auto" w:fill="FFFFFF"/>
              </w:rPr>
              <w:t>Управління життєвим циклом продукції</w:t>
            </w:r>
            <w:r w:rsidRPr="00233A99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-</w:t>
            </w:r>
          </w:p>
        </w:tc>
      </w:tr>
      <w:tr w:rsidR="00233A99" w:rsidRPr="001F7E79" w:rsidTr="00233A99">
        <w:trPr>
          <w:trHeight w:val="852"/>
        </w:trPr>
        <w:tc>
          <w:tcPr>
            <w:tcW w:w="709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5</w:t>
            </w:r>
          </w:p>
        </w:tc>
        <w:tc>
          <w:tcPr>
            <w:tcW w:w="7085" w:type="dxa"/>
            <w:gridSpan w:val="2"/>
            <w:shd w:val="clear" w:color="auto" w:fill="auto"/>
          </w:tcPr>
          <w:p w:rsidR="00233A99" w:rsidRPr="00233A99" w:rsidRDefault="00233A99" w:rsidP="00841864">
            <w:pPr>
              <w:rPr>
                <w:sz w:val="24"/>
                <w:szCs w:val="24"/>
              </w:rPr>
            </w:pPr>
            <w:r w:rsidRPr="00233A99">
              <w:rPr>
                <w:color w:val="000000"/>
                <w:sz w:val="24"/>
                <w:szCs w:val="24"/>
              </w:rPr>
              <w:t>Державна система екологічного управління. Розрахунок збору за забруднення навколишнього природного середовища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-</w:t>
            </w:r>
          </w:p>
        </w:tc>
      </w:tr>
      <w:tr w:rsidR="00233A99" w:rsidRPr="001F7E79" w:rsidTr="00841864">
        <w:tc>
          <w:tcPr>
            <w:tcW w:w="709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  <w:r w:rsidRPr="001F7E79">
              <w:rPr>
                <w:sz w:val="22"/>
                <w:szCs w:val="22"/>
              </w:rPr>
              <w:t>6</w:t>
            </w:r>
          </w:p>
        </w:tc>
        <w:tc>
          <w:tcPr>
            <w:tcW w:w="7085" w:type="dxa"/>
            <w:gridSpan w:val="2"/>
            <w:shd w:val="clear" w:color="auto" w:fill="auto"/>
          </w:tcPr>
          <w:p w:rsidR="00233A99" w:rsidRPr="00233A99" w:rsidRDefault="00233A99" w:rsidP="00841864">
            <w:pPr>
              <w:rPr>
                <w:sz w:val="24"/>
                <w:szCs w:val="24"/>
              </w:rPr>
            </w:pPr>
            <w:r w:rsidRPr="00233A99">
              <w:rPr>
                <w:color w:val="000000"/>
                <w:sz w:val="24"/>
                <w:szCs w:val="24"/>
              </w:rPr>
              <w:t>Екологічний менеджмент на підприємстві. Система управління навколишнім середовищем ДСТУ ISO 14001-97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-</w:t>
            </w:r>
          </w:p>
        </w:tc>
      </w:tr>
      <w:tr w:rsidR="00233A99" w:rsidRPr="001F7E79" w:rsidTr="00841864">
        <w:tc>
          <w:tcPr>
            <w:tcW w:w="709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shd w:val="clear" w:color="auto" w:fill="auto"/>
          </w:tcPr>
          <w:p w:rsidR="00233A99" w:rsidRPr="001F7E79" w:rsidRDefault="00233A99" w:rsidP="00841864">
            <w:pPr>
              <w:jc w:val="right"/>
              <w:rPr>
                <w:sz w:val="22"/>
                <w:szCs w:val="22"/>
              </w:rPr>
            </w:pPr>
            <w:r w:rsidRPr="001F7E79">
              <w:rPr>
                <w:b/>
                <w:sz w:val="22"/>
                <w:szCs w:val="22"/>
              </w:rPr>
              <w:t>Усього годин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233A99" w:rsidRPr="001F7E79" w:rsidRDefault="00233A99" w:rsidP="00233A99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:rsidR="00233A99" w:rsidRPr="001F7E79" w:rsidRDefault="00233A99" w:rsidP="00841864">
            <w:pPr>
              <w:jc w:val="center"/>
              <w:rPr>
                <w:sz w:val="22"/>
                <w:szCs w:val="22"/>
                <w:lang w:val="uk-UA"/>
              </w:rPr>
            </w:pPr>
            <w:r w:rsidRPr="001F7E79">
              <w:rPr>
                <w:sz w:val="22"/>
                <w:szCs w:val="22"/>
                <w:lang w:val="uk-UA"/>
              </w:rPr>
              <w:t>-</w:t>
            </w:r>
          </w:p>
        </w:tc>
      </w:tr>
      <w:tr w:rsidR="00666866" w:rsidRPr="001F7E79" w:rsidTr="00841864">
        <w:tc>
          <w:tcPr>
            <w:tcW w:w="709" w:type="dxa"/>
            <w:shd w:val="clear" w:color="auto" w:fill="auto"/>
          </w:tcPr>
          <w:p w:rsidR="00666866" w:rsidRPr="001F7E79" w:rsidRDefault="00666866" w:rsidP="0084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shd w:val="clear" w:color="auto" w:fill="auto"/>
          </w:tcPr>
          <w:p w:rsidR="00666866" w:rsidRPr="001F7E79" w:rsidRDefault="00666866" w:rsidP="0084186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666866" w:rsidRPr="001F7E79" w:rsidRDefault="00666866" w:rsidP="00233A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shd w:val="clear" w:color="auto" w:fill="auto"/>
          </w:tcPr>
          <w:p w:rsidR="00666866" w:rsidRPr="001F7E79" w:rsidRDefault="00666866" w:rsidP="0084186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E628C" w:rsidRPr="009A67F2" w:rsidRDefault="00BE628C" w:rsidP="00BE628C">
      <w:pPr>
        <w:jc w:val="both"/>
        <w:rPr>
          <w:sz w:val="28"/>
          <w:szCs w:val="28"/>
          <w:lang w:val="uk-UA"/>
        </w:rPr>
      </w:pPr>
      <w:r w:rsidRPr="009A67F2">
        <w:rPr>
          <w:b/>
          <w:bCs/>
          <w:sz w:val="28"/>
          <w:szCs w:val="28"/>
          <w:lang w:val="uk-UA"/>
        </w:rPr>
        <w:t>Критерії оцінювання</w:t>
      </w:r>
      <w:r w:rsidRPr="009A67F2">
        <w:rPr>
          <w:b/>
          <w:bCs/>
          <w:sz w:val="28"/>
          <w:szCs w:val="28"/>
          <w:lang w:val="uk-UA"/>
        </w:rPr>
        <w:br/>
      </w:r>
      <w:r w:rsidRPr="009A67F2">
        <w:rPr>
          <w:sz w:val="28"/>
          <w:szCs w:val="28"/>
          <w:lang w:val="uk-UA"/>
        </w:rPr>
        <w:t>Критерії оцінювання представлені на сайті КНУБА, у «Положенні про</w:t>
      </w:r>
      <w:r w:rsidRPr="009A67F2">
        <w:rPr>
          <w:sz w:val="28"/>
          <w:szCs w:val="28"/>
          <w:lang w:val="uk-UA"/>
        </w:rPr>
        <w:br/>
        <w:t>критерії оцінювання знань студентів в Київському національному</w:t>
      </w:r>
      <w:r w:rsidRPr="009A67F2">
        <w:rPr>
          <w:sz w:val="28"/>
          <w:szCs w:val="28"/>
          <w:lang w:val="uk-UA"/>
        </w:rPr>
        <w:br/>
        <w:t>університеті будівництва і архітектури», ознайомитись з якими можна за</w:t>
      </w:r>
      <w:r w:rsidRPr="009A67F2">
        <w:rPr>
          <w:sz w:val="28"/>
          <w:szCs w:val="28"/>
          <w:lang w:val="uk-UA"/>
        </w:rPr>
        <w:br/>
        <w:t>посиланням: http://www.knuba.edu.ua/ukr/wp-content/uploads/2016/06/%D0%9F</w:t>
      </w:r>
      <w:r w:rsidRPr="009A67F2">
        <w:rPr>
          <w:sz w:val="28"/>
          <w:szCs w:val="28"/>
          <w:lang w:val="uk-UA"/>
        </w:rPr>
        <w:br/>
        <w:t>%D0%BE%D0%BB%D0%BE%D0%B6%D0%B5%D0%BD%D0%BD%D1%8F-</w:t>
      </w:r>
      <w:r w:rsidRPr="009A67F2">
        <w:rPr>
          <w:sz w:val="28"/>
          <w:szCs w:val="28"/>
          <w:lang w:val="uk-UA"/>
        </w:rPr>
        <w:br/>
        <w:t>%D0%BF%D1%80%D0%BE-%D0%BA</w:t>
      </w:r>
      <w:r w:rsidRPr="009A67F2">
        <w:rPr>
          <w:sz w:val="28"/>
          <w:szCs w:val="28"/>
          <w:lang w:val="uk-UA"/>
        </w:rPr>
        <w:br/>
        <w:t>%D1%80%D0%B8%D1%82%D0%B5%D1%80%D1%96%D1%97-%D0%BE</w:t>
      </w:r>
      <w:r w:rsidRPr="009A67F2">
        <w:rPr>
          <w:sz w:val="28"/>
          <w:szCs w:val="28"/>
          <w:lang w:val="uk-UA"/>
        </w:rPr>
        <w:br/>
        <w:t>%D1%86%D1%96%D0%BD%D1%8E%D0%B2%D0%B0%D0%BD%D0%BD</w:t>
      </w:r>
      <w:r w:rsidRPr="009A67F2">
        <w:rPr>
          <w:sz w:val="28"/>
          <w:szCs w:val="28"/>
          <w:lang w:val="uk-UA"/>
        </w:rPr>
        <w:br/>
        <w:t>%D1%8F-%D0%B7%D0%BD%D0%B0%D0%BD%D1%8C-</w:t>
      </w:r>
      <w:r w:rsidRPr="009A67F2">
        <w:rPr>
          <w:sz w:val="28"/>
          <w:szCs w:val="28"/>
          <w:lang w:val="uk-UA"/>
        </w:rPr>
        <w:br/>
        <w:t>%D1%81%D1%82%D1%83%D0%B4%D0%B5%D0%BD</w:t>
      </w:r>
      <w:r w:rsidRPr="009A67F2">
        <w:rPr>
          <w:sz w:val="28"/>
          <w:szCs w:val="28"/>
          <w:lang w:val="uk-UA"/>
        </w:rPr>
        <w:br/>
        <w:t>%D1%82%D1%96%D0%B2.pdf</w:t>
      </w:r>
    </w:p>
    <w:p w:rsidR="00BE628C" w:rsidRPr="009A67F2" w:rsidRDefault="00BE628C" w:rsidP="00BE628C">
      <w:pPr>
        <w:jc w:val="center"/>
        <w:rPr>
          <w:b/>
          <w:sz w:val="28"/>
          <w:szCs w:val="28"/>
          <w:lang w:val="uk-UA"/>
        </w:rPr>
      </w:pPr>
      <w:r w:rsidRPr="009A67F2">
        <w:rPr>
          <w:b/>
          <w:sz w:val="28"/>
          <w:szCs w:val="28"/>
          <w:lang w:val="uk-UA"/>
        </w:rPr>
        <w:t>Шкала оцінювання: національна та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1969"/>
        <w:gridCol w:w="2817"/>
        <w:gridCol w:w="2393"/>
      </w:tblGrid>
      <w:tr w:rsidR="00BE628C" w:rsidRPr="009A67F2" w:rsidTr="00841864">
        <w:trPr>
          <w:trHeight w:val="390"/>
        </w:trPr>
        <w:tc>
          <w:tcPr>
            <w:tcW w:w="2392" w:type="dxa"/>
            <w:vMerge w:val="restart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Оцінка  ECTS</w:t>
            </w:r>
          </w:p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BE628C" w:rsidRPr="009A67F2" w:rsidTr="00841864">
        <w:trPr>
          <w:trHeight w:val="1137"/>
        </w:trPr>
        <w:tc>
          <w:tcPr>
            <w:tcW w:w="2392" w:type="dxa"/>
            <w:vMerge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17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393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BE628C" w:rsidRPr="009A67F2" w:rsidTr="00841864">
        <w:tc>
          <w:tcPr>
            <w:tcW w:w="2392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69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A67F2">
              <w:rPr>
                <w:b/>
                <w:sz w:val="28"/>
                <w:szCs w:val="28"/>
                <w:lang w:val="uk-UA"/>
              </w:rPr>
              <w:t>A</w:t>
            </w:r>
          </w:p>
        </w:tc>
        <w:tc>
          <w:tcPr>
            <w:tcW w:w="2817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BE628C" w:rsidRPr="009A67F2" w:rsidTr="00841864">
        <w:tc>
          <w:tcPr>
            <w:tcW w:w="2392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969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A67F2">
              <w:rPr>
                <w:b/>
                <w:sz w:val="28"/>
                <w:szCs w:val="28"/>
                <w:lang w:val="uk-UA"/>
              </w:rPr>
              <w:t>B</w:t>
            </w:r>
          </w:p>
        </w:tc>
        <w:tc>
          <w:tcPr>
            <w:tcW w:w="2817" w:type="dxa"/>
            <w:vMerge w:val="restart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2393" w:type="dxa"/>
            <w:vMerge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628C" w:rsidRPr="009A67F2" w:rsidTr="00841864">
        <w:tc>
          <w:tcPr>
            <w:tcW w:w="2392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969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A67F2">
              <w:rPr>
                <w:b/>
                <w:sz w:val="28"/>
                <w:szCs w:val="28"/>
                <w:lang w:val="uk-UA"/>
              </w:rPr>
              <w:t>C</w:t>
            </w:r>
          </w:p>
        </w:tc>
        <w:tc>
          <w:tcPr>
            <w:tcW w:w="2817" w:type="dxa"/>
            <w:vMerge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628C" w:rsidRPr="009A67F2" w:rsidTr="00841864">
        <w:tc>
          <w:tcPr>
            <w:tcW w:w="2392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969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A67F2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2817" w:type="dxa"/>
            <w:vMerge w:val="restart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2393" w:type="dxa"/>
            <w:vMerge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628C" w:rsidRPr="009A67F2" w:rsidTr="00841864">
        <w:tc>
          <w:tcPr>
            <w:tcW w:w="2392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969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A67F2">
              <w:rPr>
                <w:b/>
                <w:sz w:val="28"/>
                <w:szCs w:val="28"/>
                <w:lang w:val="uk-UA"/>
              </w:rPr>
              <w:t>E</w:t>
            </w:r>
          </w:p>
        </w:tc>
        <w:tc>
          <w:tcPr>
            <w:tcW w:w="2817" w:type="dxa"/>
            <w:vMerge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628C" w:rsidRPr="009A67F2" w:rsidTr="00841864">
        <w:tc>
          <w:tcPr>
            <w:tcW w:w="2392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969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A67F2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2817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393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BE628C" w:rsidRPr="009A67F2" w:rsidTr="00841864">
        <w:tc>
          <w:tcPr>
            <w:tcW w:w="2392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1969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E628C" w:rsidRPr="009A67F2" w:rsidRDefault="00BE628C" w:rsidP="008418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A67F2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2817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393" w:type="dxa"/>
            <w:shd w:val="clear" w:color="auto" w:fill="auto"/>
          </w:tcPr>
          <w:p w:rsidR="00BE628C" w:rsidRPr="009A67F2" w:rsidRDefault="00BE628C" w:rsidP="00841864">
            <w:pPr>
              <w:jc w:val="both"/>
              <w:rPr>
                <w:sz w:val="28"/>
                <w:szCs w:val="28"/>
                <w:lang w:val="uk-UA"/>
              </w:rPr>
            </w:pPr>
            <w:r w:rsidRPr="009A67F2"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66866" w:rsidRDefault="00666866" w:rsidP="00666866">
      <w:pPr>
        <w:pStyle w:val="a7"/>
        <w:spacing w:line="288" w:lineRule="auto"/>
        <w:ind w:left="1069"/>
        <w:jc w:val="both"/>
        <w:rPr>
          <w:sz w:val="30"/>
          <w:szCs w:val="30"/>
          <w:lang w:val="pl-PL"/>
        </w:rPr>
      </w:pPr>
    </w:p>
    <w:p w:rsidR="00BE628C" w:rsidRPr="00BE628C" w:rsidRDefault="00BE628C" w:rsidP="00666866">
      <w:pPr>
        <w:pStyle w:val="a7"/>
        <w:spacing w:line="288" w:lineRule="auto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628C">
        <w:rPr>
          <w:rFonts w:ascii="Times New Roman" w:hAnsi="Times New Roman"/>
          <w:b/>
          <w:sz w:val="28"/>
          <w:szCs w:val="28"/>
          <w:lang w:val="uk-UA"/>
        </w:rPr>
        <w:t>Методичне забезпечення.</w:t>
      </w:r>
    </w:p>
    <w:p w:rsidR="00BE628C" w:rsidRPr="00BE628C" w:rsidRDefault="00BE628C" w:rsidP="00BE628C">
      <w:pPr>
        <w:pStyle w:val="a7"/>
        <w:spacing w:line="276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  <w:r w:rsidRPr="00BE628C">
        <w:rPr>
          <w:rFonts w:ascii="Times New Roman" w:hAnsi="Times New Roman"/>
          <w:b/>
          <w:i/>
          <w:sz w:val="28"/>
          <w:szCs w:val="28"/>
          <w:lang w:val="uk-UA"/>
        </w:rPr>
        <w:t>Основна література</w:t>
      </w:r>
      <w:r w:rsidRPr="00BE628C">
        <w:rPr>
          <w:rFonts w:ascii="Times New Roman" w:hAnsi="Times New Roman"/>
          <w:sz w:val="28"/>
          <w:szCs w:val="28"/>
          <w:lang w:val="uk-UA"/>
        </w:rPr>
        <w:t>:</w:t>
      </w:r>
    </w:p>
    <w:p w:rsidR="00BE628C" w:rsidRPr="00BE628C" w:rsidRDefault="00BE628C" w:rsidP="00BE628C">
      <w:pPr>
        <w:numPr>
          <w:ilvl w:val="0"/>
          <w:numId w:val="12"/>
        </w:numPr>
        <w:ind w:left="0" w:firstLine="705"/>
        <w:jc w:val="both"/>
        <w:textAlignment w:val="baseline"/>
        <w:rPr>
          <w:rFonts w:eastAsia="Times New Roman"/>
          <w:sz w:val="28"/>
          <w:szCs w:val="28"/>
          <w:lang w:val="uk-UA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Системи екологічного управління: сучасні тенденції</w:t>
      </w:r>
      <w:r w:rsidRPr="00BE628C">
        <w:rPr>
          <w:rFonts w:eastAsia="Times New Roman"/>
          <w:sz w:val="32"/>
          <w:szCs w:val="32"/>
          <w:lang w:val="uk-UA" w:eastAsia="en-US"/>
        </w:rPr>
        <w:t xml:space="preserve"> 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та міжнародні стандарти /С.В. </w:t>
      </w:r>
      <w:proofErr w:type="spellStart"/>
      <w:r w:rsidRPr="00BE628C">
        <w:rPr>
          <w:rFonts w:eastAsia="Times New Roman"/>
          <w:sz w:val="28"/>
          <w:szCs w:val="28"/>
          <w:lang w:val="uk-UA" w:eastAsia="en-US"/>
        </w:rPr>
        <w:t>Берзіна</w:t>
      </w:r>
      <w:proofErr w:type="spellEnd"/>
      <w:r w:rsidRPr="00BE628C">
        <w:rPr>
          <w:rFonts w:eastAsia="Times New Roman"/>
          <w:sz w:val="28"/>
          <w:szCs w:val="28"/>
          <w:lang w:val="uk-UA" w:eastAsia="en-US"/>
        </w:rPr>
        <w:t xml:space="preserve">, І.І. </w:t>
      </w:r>
      <w:proofErr w:type="spellStart"/>
      <w:r w:rsidRPr="00BE628C">
        <w:rPr>
          <w:rFonts w:eastAsia="Times New Roman"/>
          <w:sz w:val="28"/>
          <w:szCs w:val="28"/>
          <w:lang w:val="uk-UA" w:eastAsia="en-US"/>
        </w:rPr>
        <w:t>Яреськовська</w:t>
      </w:r>
      <w:proofErr w:type="spellEnd"/>
      <w:r w:rsidRPr="00BE628C">
        <w:rPr>
          <w:rFonts w:eastAsia="Times New Roman"/>
          <w:sz w:val="28"/>
          <w:szCs w:val="28"/>
          <w:lang w:val="uk-UA" w:eastAsia="en-US"/>
        </w:rPr>
        <w:t xml:space="preserve"> та ін./Посібник – К: Інститут екологічного управління та збалансованого природокористування, 2017. – 134 с.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numPr>
          <w:ilvl w:val="0"/>
          <w:numId w:val="13"/>
        </w:numPr>
        <w:ind w:left="0" w:firstLine="705"/>
        <w:jc w:val="both"/>
        <w:textAlignment w:val="baseline"/>
        <w:rPr>
          <w:rFonts w:eastAsia="Times New Roman"/>
          <w:sz w:val="28"/>
          <w:szCs w:val="28"/>
          <w:lang w:val="ru-RU" w:eastAsia="en-US"/>
        </w:rPr>
      </w:pP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Волошкіна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О.С.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Трофімович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В.В.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Управління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в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природоохоронній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діяльності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. Конспект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лекцій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Київський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національний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університет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будівництва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та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архітектури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,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Київ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, 2018, - 82с. 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 xml:space="preserve">3. Видання.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Закон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України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«Про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стандартизацію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».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- [Електронний ресурс] - Режим доступу: https://zakon.rada.gov.ua/laws/show/1315-18#Text (дата звернення: 09.11.2021). – Назва з екрану. 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4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Видання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. Наказ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національного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органу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стандартизації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ДП «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УкрНДНЦ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»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від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22.12.2017 р. №457 «Про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затвердження</w:t>
      </w:r>
      <w:proofErr w:type="spellEnd"/>
      <w:r w:rsidRPr="00BE628C">
        <w:rPr>
          <w:rFonts w:eastAsia="Times New Roman"/>
          <w:sz w:val="28"/>
          <w:szCs w:val="28"/>
          <w:lang w:val="uk-UA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нової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сфери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діяльності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ТК 82».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- [Електронний ресурс] - Режим доступу: http://consultant.parus.ua/?doc=0AY0ADD114 (дата звернення: 09.11.2021). – Назва з екрану. 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5. Видання.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Системи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управління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якістю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Основні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положення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та словник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термінів</w:t>
      </w:r>
      <w:proofErr w:type="spellEnd"/>
      <w:r w:rsidRPr="00BE628C">
        <w:rPr>
          <w:rFonts w:eastAsia="Times New Roman"/>
          <w:sz w:val="28"/>
          <w:szCs w:val="28"/>
          <w:lang w:val="uk-UA" w:eastAsia="en-US"/>
        </w:rPr>
        <w:t xml:space="preserve">: 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9000:2015 (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9000:2015, </w:t>
      </w:r>
      <w:r w:rsidRPr="00BE628C">
        <w:rPr>
          <w:rFonts w:eastAsia="Times New Roman"/>
          <w:sz w:val="28"/>
          <w:szCs w:val="28"/>
          <w:lang w:val="en-US" w:eastAsia="en-US"/>
        </w:rPr>
        <w:t>IDT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). </w:t>
      </w:r>
      <w:r w:rsidRPr="00BE628C">
        <w:rPr>
          <w:rFonts w:eastAsia="Times New Roman"/>
          <w:sz w:val="28"/>
          <w:szCs w:val="28"/>
          <w:lang w:val="ru-RU" w:eastAsia="en-US"/>
        </w:rPr>
        <w:t>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Чинний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від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1.01.201</w:t>
      </w:r>
      <w:r w:rsidRPr="00BE628C">
        <w:rPr>
          <w:rFonts w:eastAsia="Times New Roman"/>
          <w:sz w:val="28"/>
          <w:szCs w:val="28"/>
          <w:lang w:val="uk-UA" w:eastAsia="en-US"/>
        </w:rPr>
        <w:t>5</w:t>
      </w:r>
      <w:r w:rsidRPr="00BE628C">
        <w:rPr>
          <w:rFonts w:eastAsia="Times New Roman"/>
          <w:sz w:val="28"/>
          <w:szCs w:val="28"/>
          <w:lang w:val="ru-RU" w:eastAsia="en-US"/>
        </w:rPr>
        <w:t>]. - 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Електронний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ресурс] - Режим доступу: https://khoda.gov.ua/image/catalog/files/%209000.pdf (дата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звернення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uk-UA" w:eastAsia="en-US"/>
        </w:rPr>
        <w:t>09.11.2021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). –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Назва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з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екрану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. (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Державний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стандарт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України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6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r w:rsidRPr="00BE628C">
        <w:rPr>
          <w:rFonts w:eastAsia="Times New Roman"/>
          <w:sz w:val="28"/>
          <w:szCs w:val="28"/>
          <w:lang w:val="uk-UA" w:eastAsia="en-US"/>
        </w:rPr>
        <w:t>Видання.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Системи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екологічного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управління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Вимоги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та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настанови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щодо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застосування</w:t>
      </w:r>
      <w:proofErr w:type="spellEnd"/>
      <w:r w:rsidRPr="00BE628C">
        <w:rPr>
          <w:rFonts w:eastAsia="Times New Roman"/>
          <w:sz w:val="28"/>
          <w:szCs w:val="28"/>
          <w:lang w:val="uk-UA" w:eastAsia="en-US"/>
        </w:rPr>
        <w:t xml:space="preserve"> </w:t>
      </w:r>
      <w:r w:rsidRPr="00BE628C">
        <w:rPr>
          <w:rFonts w:eastAsia="Times New Roman"/>
          <w:sz w:val="28"/>
          <w:szCs w:val="28"/>
          <w:lang w:val="ru-RU" w:eastAsia="en-US"/>
        </w:rPr>
        <w:t>(І</w:t>
      </w:r>
      <w:r w:rsidRPr="00BE628C">
        <w:rPr>
          <w:rFonts w:eastAsia="Times New Roman"/>
          <w:sz w:val="28"/>
          <w:szCs w:val="28"/>
          <w:lang w:val="en-US" w:eastAsia="en-US"/>
        </w:rPr>
        <w:t>SO</w:t>
      </w:r>
      <w:r w:rsidRPr="00BE628C">
        <w:rPr>
          <w:rFonts w:eastAsia="Times New Roman"/>
          <w:sz w:val="28"/>
          <w:szCs w:val="28"/>
          <w:lang w:val="ru-RU" w:eastAsia="en-US"/>
        </w:rPr>
        <w:t>14001:2015, І</w:t>
      </w:r>
      <w:r w:rsidRPr="00BE628C">
        <w:rPr>
          <w:rFonts w:eastAsia="Times New Roman"/>
          <w:sz w:val="28"/>
          <w:szCs w:val="28"/>
          <w:lang w:val="en-US" w:eastAsia="en-US"/>
        </w:rPr>
        <w:t>DT</w:t>
      </w:r>
      <w:r w:rsidRPr="00BE628C">
        <w:rPr>
          <w:rFonts w:eastAsia="Times New Roman"/>
          <w:sz w:val="28"/>
          <w:szCs w:val="28"/>
          <w:lang w:val="ru-RU" w:eastAsia="en-US"/>
        </w:rPr>
        <w:t>)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14001:2015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. </w:t>
      </w:r>
      <w:r w:rsidRPr="00BE628C">
        <w:rPr>
          <w:rFonts w:eastAsia="Times New Roman"/>
          <w:sz w:val="28"/>
          <w:szCs w:val="28"/>
          <w:lang w:val="ru-RU" w:eastAsia="en-US"/>
        </w:rPr>
        <w:t>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Чинний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від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1.01.201</w:t>
      </w:r>
      <w:r w:rsidRPr="00BE628C">
        <w:rPr>
          <w:rFonts w:eastAsia="Times New Roman"/>
          <w:sz w:val="28"/>
          <w:szCs w:val="28"/>
          <w:lang w:val="uk-UA" w:eastAsia="en-US"/>
        </w:rPr>
        <w:t>5</w:t>
      </w:r>
      <w:r w:rsidRPr="00BE628C">
        <w:rPr>
          <w:rFonts w:eastAsia="Times New Roman"/>
          <w:sz w:val="28"/>
          <w:szCs w:val="28"/>
          <w:lang w:val="ru-RU" w:eastAsia="en-US"/>
        </w:rPr>
        <w:t>]. - 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Електронний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ресурс] - Режим доступу: https://quality.nuph.edu.ua/wp-content/uploads/2018/10/%D0%94%D0%A1%D0%A2%D0%A3-ISO_14001-2015-.pdf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(дата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звернення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uk-UA" w:eastAsia="en-US"/>
        </w:rPr>
        <w:t>09.11.2021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). –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Назва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з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екрану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. (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Державний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стандарт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України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7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r w:rsidRPr="00BE628C">
        <w:rPr>
          <w:rFonts w:eastAsia="Times New Roman"/>
          <w:sz w:val="28"/>
          <w:szCs w:val="28"/>
          <w:lang w:val="uk-UA" w:eastAsia="en-US"/>
        </w:rPr>
        <w:t>Видання.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Системи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екологічного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управління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Загальні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настанови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щодо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запроваджування</w:t>
      </w:r>
      <w:proofErr w:type="spellEnd"/>
      <w:r w:rsidRPr="00BE628C">
        <w:rPr>
          <w:rFonts w:eastAsia="Times New Roman"/>
          <w:sz w:val="28"/>
          <w:szCs w:val="28"/>
          <w:lang w:val="uk-UA" w:eastAsia="en-US"/>
        </w:rPr>
        <w:t xml:space="preserve"> </w:t>
      </w:r>
      <w:r w:rsidRPr="00BE628C">
        <w:rPr>
          <w:rFonts w:eastAsia="Times New Roman"/>
          <w:sz w:val="28"/>
          <w:szCs w:val="28"/>
          <w:lang w:val="ru-RU" w:eastAsia="en-US"/>
        </w:rPr>
        <w:t>(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14004:2016, </w:t>
      </w:r>
      <w:r w:rsidRPr="00BE628C">
        <w:rPr>
          <w:rFonts w:eastAsia="Times New Roman"/>
          <w:sz w:val="28"/>
          <w:szCs w:val="28"/>
          <w:lang w:val="en-US" w:eastAsia="en-US"/>
        </w:rPr>
        <w:t>IDT</w:t>
      </w:r>
      <w:r w:rsidRPr="00BE628C">
        <w:rPr>
          <w:rFonts w:eastAsia="Times New Roman"/>
          <w:sz w:val="28"/>
          <w:szCs w:val="28"/>
          <w:lang w:val="ru-RU" w:eastAsia="en-US"/>
        </w:rPr>
        <w:t>)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14004:2016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. </w:t>
      </w:r>
      <w:r w:rsidRPr="00BE628C">
        <w:rPr>
          <w:rFonts w:eastAsia="Times New Roman"/>
          <w:sz w:val="28"/>
          <w:szCs w:val="28"/>
          <w:lang w:val="ru-RU" w:eastAsia="en-US"/>
        </w:rPr>
        <w:t>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Чинний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від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1.01.201</w:t>
      </w:r>
      <w:r w:rsidRPr="00BE628C">
        <w:rPr>
          <w:rFonts w:eastAsia="Times New Roman"/>
          <w:sz w:val="28"/>
          <w:szCs w:val="28"/>
          <w:lang w:val="uk-UA" w:eastAsia="en-US"/>
        </w:rPr>
        <w:t>6</w:t>
      </w:r>
      <w:r w:rsidRPr="00BE628C">
        <w:rPr>
          <w:rFonts w:eastAsia="Times New Roman"/>
          <w:sz w:val="28"/>
          <w:szCs w:val="28"/>
          <w:lang w:val="ru-RU" w:eastAsia="en-US"/>
        </w:rPr>
        <w:t>]. - 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Електронний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ресурс] - Режим доступу: https://ecolog-ua.com/norm/dstu-iso-14004-2016-systemy-ekologichnogo-upravlinnya-zagalni-nastanovy-shchodo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(дата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звернення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uk-UA" w:eastAsia="en-US"/>
        </w:rPr>
        <w:t>09.11.2021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). –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Назва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з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екрану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. (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Державний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стандарт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України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9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Видання.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Системи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екологічного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управління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Настанови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щодо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поетапного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запровадження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системи</w:t>
      </w:r>
      <w:proofErr w:type="spellEnd"/>
      <w:r w:rsidRPr="00BE628C">
        <w:rPr>
          <w:rFonts w:eastAsia="Times New Roman"/>
          <w:sz w:val="28"/>
          <w:szCs w:val="28"/>
          <w:lang w:val="uk-UA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екологічного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управління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,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використовуючи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оцінювання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екологічних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характеристик (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14005:2010, </w:t>
      </w:r>
      <w:r w:rsidRPr="00BE628C">
        <w:rPr>
          <w:rFonts w:eastAsia="Times New Roman"/>
          <w:sz w:val="28"/>
          <w:szCs w:val="28"/>
          <w:lang w:val="en-US" w:eastAsia="en-US"/>
        </w:rPr>
        <w:t>IDT</w:t>
      </w:r>
      <w:r w:rsidRPr="00BE628C">
        <w:rPr>
          <w:rFonts w:eastAsia="Times New Roman"/>
          <w:sz w:val="28"/>
          <w:szCs w:val="28"/>
          <w:lang w:val="ru-RU" w:eastAsia="en-US"/>
        </w:rPr>
        <w:t>)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14005:2015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. </w:t>
      </w:r>
      <w:r w:rsidRPr="00BE628C">
        <w:rPr>
          <w:rFonts w:eastAsia="Times New Roman"/>
          <w:sz w:val="28"/>
          <w:szCs w:val="28"/>
          <w:lang w:val="ru-RU" w:eastAsia="en-US"/>
        </w:rPr>
        <w:t>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Чинний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від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1.0</w:t>
      </w:r>
      <w:r w:rsidRPr="00BE628C">
        <w:rPr>
          <w:rFonts w:eastAsia="Times New Roman"/>
          <w:sz w:val="28"/>
          <w:szCs w:val="28"/>
          <w:lang w:val="uk-UA" w:eastAsia="en-US"/>
        </w:rPr>
        <w:t>6</w:t>
      </w:r>
      <w:r w:rsidRPr="00BE628C">
        <w:rPr>
          <w:rFonts w:eastAsia="Times New Roman"/>
          <w:sz w:val="28"/>
          <w:szCs w:val="28"/>
          <w:lang w:val="ru-RU" w:eastAsia="en-US"/>
        </w:rPr>
        <w:t>.201</w:t>
      </w:r>
      <w:r w:rsidRPr="00BE628C">
        <w:rPr>
          <w:rFonts w:eastAsia="Times New Roman"/>
          <w:sz w:val="28"/>
          <w:szCs w:val="28"/>
          <w:lang w:val="uk-UA" w:eastAsia="en-US"/>
        </w:rPr>
        <w:t>7</w:t>
      </w:r>
      <w:r w:rsidRPr="00BE628C">
        <w:rPr>
          <w:rFonts w:eastAsia="Times New Roman"/>
          <w:sz w:val="28"/>
          <w:szCs w:val="28"/>
          <w:lang w:val="ru-RU" w:eastAsia="en-US"/>
        </w:rPr>
        <w:t>]. - 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Електронний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ресурс] - Режим доступу: http://online.budstandart.com/ua/catalog/doc-page.html?id_doc=68395 (дата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звернення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uk-UA" w:eastAsia="en-US"/>
        </w:rPr>
        <w:t>09.11.2021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). –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Назва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з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екрану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. (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Державний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стандарт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України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ru-RU" w:eastAsia="en-US"/>
        </w:rPr>
        <w:t xml:space="preserve">8. 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Видання.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Системи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екологічного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управління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Настанови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щодо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запроваджування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екологічного</w:t>
      </w:r>
      <w:proofErr w:type="spellEnd"/>
      <w:r w:rsidRPr="00BE628C">
        <w:rPr>
          <w:rFonts w:eastAsia="Times New Roman"/>
          <w:sz w:val="28"/>
          <w:szCs w:val="28"/>
          <w:lang w:val="uk-UA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проектування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(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14006:2011, </w:t>
      </w:r>
      <w:r w:rsidRPr="00BE628C">
        <w:rPr>
          <w:rFonts w:eastAsia="Times New Roman"/>
          <w:sz w:val="28"/>
          <w:szCs w:val="28"/>
          <w:lang w:val="en-US" w:eastAsia="en-US"/>
        </w:rPr>
        <w:t>IDT</w:t>
      </w:r>
      <w:r w:rsidRPr="00BE628C">
        <w:rPr>
          <w:rFonts w:eastAsia="Times New Roman"/>
          <w:sz w:val="28"/>
          <w:szCs w:val="28"/>
          <w:lang w:val="ru-RU" w:eastAsia="en-US"/>
        </w:rPr>
        <w:t>)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14006:2013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. </w:t>
      </w:r>
      <w:r w:rsidRPr="00BE628C">
        <w:rPr>
          <w:rFonts w:eastAsia="Times New Roman"/>
          <w:sz w:val="28"/>
          <w:szCs w:val="28"/>
          <w:lang w:val="ru-RU" w:eastAsia="en-US"/>
        </w:rPr>
        <w:t>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Чинний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від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1.0</w:t>
      </w:r>
      <w:r w:rsidRPr="00BE628C">
        <w:rPr>
          <w:rFonts w:eastAsia="Times New Roman"/>
          <w:sz w:val="28"/>
          <w:szCs w:val="28"/>
          <w:lang w:val="uk-UA" w:eastAsia="en-US"/>
        </w:rPr>
        <w:t>7</w:t>
      </w:r>
      <w:r w:rsidRPr="00BE628C">
        <w:rPr>
          <w:rFonts w:eastAsia="Times New Roman"/>
          <w:sz w:val="28"/>
          <w:szCs w:val="28"/>
          <w:lang w:val="ru-RU" w:eastAsia="en-US"/>
        </w:rPr>
        <w:t>.201</w:t>
      </w:r>
      <w:r w:rsidRPr="00BE628C">
        <w:rPr>
          <w:rFonts w:eastAsia="Times New Roman"/>
          <w:sz w:val="28"/>
          <w:szCs w:val="28"/>
          <w:lang w:val="uk-UA" w:eastAsia="en-US"/>
        </w:rPr>
        <w:t>4</w:t>
      </w:r>
      <w:r w:rsidRPr="00BE628C">
        <w:rPr>
          <w:rFonts w:eastAsia="Times New Roman"/>
          <w:sz w:val="28"/>
          <w:szCs w:val="28"/>
          <w:lang w:val="ru-RU" w:eastAsia="en-US"/>
        </w:rPr>
        <w:t>]. - [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Електронний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ресурс] - Режим доступу: http://online.budstandart.com/ua/catalog/doc-page?id_doc=93726 (дата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звернення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uk-UA" w:eastAsia="en-US"/>
        </w:rPr>
        <w:t>09.11.2021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). –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Назва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з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екрану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. (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Державний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стандарт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України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ru-RU" w:eastAsia="en-US"/>
        </w:rPr>
        <w:t xml:space="preserve">9. </w:t>
      </w:r>
      <w:r w:rsidRPr="00BE628C">
        <w:rPr>
          <w:rFonts w:eastAsia="Times New Roman"/>
          <w:sz w:val="28"/>
          <w:szCs w:val="28"/>
          <w:lang w:val="uk-UA" w:eastAsia="en-US"/>
        </w:rPr>
        <w:t>Видання. Екологічне керування. Екологічне оцінювання виробничих об’єктів та організацій (І</w:t>
      </w:r>
      <w:r w:rsidRPr="00BE628C">
        <w:rPr>
          <w:rFonts w:eastAsia="Times New Roman"/>
          <w:sz w:val="28"/>
          <w:szCs w:val="28"/>
          <w:lang w:val="en-US" w:eastAsia="en-US"/>
        </w:rPr>
        <w:t>SO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14015:2001, І</w:t>
      </w:r>
      <w:r w:rsidRPr="00BE628C">
        <w:rPr>
          <w:rFonts w:eastAsia="Times New Roman"/>
          <w:sz w:val="28"/>
          <w:szCs w:val="28"/>
          <w:lang w:val="en-US" w:eastAsia="en-US"/>
        </w:rPr>
        <w:t>DT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): 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14015:2005. [Чинний від 1.08.2007]. - [Електронний ресурс] - Режим доступу: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http://online.budstandart.com/ru/catalog/doc-page?id_doc=55020 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(дата звернення: 09.11.2021). – Назва з екрану. </w:t>
      </w:r>
      <w:r w:rsidRPr="00BE628C">
        <w:rPr>
          <w:rFonts w:eastAsia="Times New Roman"/>
          <w:sz w:val="28"/>
          <w:szCs w:val="28"/>
          <w:lang w:val="ru-RU" w:eastAsia="en-US"/>
        </w:rPr>
        <w:t>(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Державний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стандарт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України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ru-RU" w:eastAsia="en-US"/>
        </w:rPr>
        <w:t xml:space="preserve">10. 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Видання.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Екологічні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марковання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та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декларації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Загальні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принципи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(І</w:t>
      </w:r>
      <w:r w:rsidRPr="00BE628C">
        <w:rPr>
          <w:rFonts w:eastAsia="Times New Roman"/>
          <w:sz w:val="28"/>
          <w:szCs w:val="28"/>
          <w:lang w:val="en-US" w:eastAsia="en-US"/>
        </w:rPr>
        <w:t>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14020:2000, І</w:t>
      </w:r>
      <w:r w:rsidRPr="00BE628C">
        <w:rPr>
          <w:rFonts w:eastAsia="Times New Roman"/>
          <w:sz w:val="28"/>
          <w:szCs w:val="28"/>
          <w:lang w:val="en-US" w:eastAsia="en-US"/>
        </w:rPr>
        <w:t>DT</w:t>
      </w:r>
      <w:r w:rsidRPr="00BE628C">
        <w:rPr>
          <w:rFonts w:eastAsia="Times New Roman"/>
          <w:sz w:val="28"/>
          <w:szCs w:val="28"/>
          <w:lang w:val="ru-RU" w:eastAsia="en-US"/>
        </w:rPr>
        <w:t>)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14020:2003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. [Чинний від 11.06.2003]. - [Електронний ресурс] - Режим доступу: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https://zakon.isu.net.ua/sites/default/files/pdf/ekologichni_markuvannya_ta_dekla-3-61690.pdf 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(дата звернення: 09.11.2021). – Назва з екрану. </w:t>
      </w:r>
      <w:r w:rsidRPr="00BE628C">
        <w:rPr>
          <w:rFonts w:eastAsia="Times New Roman"/>
          <w:sz w:val="28"/>
          <w:szCs w:val="28"/>
          <w:lang w:val="ru-RU" w:eastAsia="en-US"/>
        </w:rPr>
        <w:t>(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Державний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стандарт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України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en-US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11.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Видання.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Екологічне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управління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Оцінювання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життєвого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циклу.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Принципи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та структура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</w:t>
      </w:r>
      <w:r w:rsidRPr="00BE628C">
        <w:rPr>
          <w:rFonts w:eastAsia="Times New Roman"/>
          <w:sz w:val="28"/>
          <w:szCs w:val="28"/>
          <w:lang w:val="ru-RU" w:eastAsia="en-US"/>
        </w:rPr>
        <w:t>(І</w:t>
      </w:r>
      <w:r w:rsidRPr="00BE628C">
        <w:rPr>
          <w:rFonts w:eastAsia="Times New Roman"/>
          <w:sz w:val="28"/>
          <w:szCs w:val="28"/>
          <w:lang w:val="en-US" w:eastAsia="en-US"/>
        </w:rPr>
        <w:t>SO</w:t>
      </w:r>
      <w:r w:rsidRPr="00BE628C">
        <w:rPr>
          <w:rFonts w:eastAsia="Times New Roman"/>
          <w:sz w:val="28"/>
          <w:szCs w:val="28"/>
          <w:lang w:val="ru-RU" w:eastAsia="en-US"/>
        </w:rPr>
        <w:t>14040:2006, І</w:t>
      </w:r>
      <w:r w:rsidRPr="00BE628C">
        <w:rPr>
          <w:rFonts w:eastAsia="Times New Roman"/>
          <w:sz w:val="28"/>
          <w:szCs w:val="28"/>
          <w:lang w:val="en-US" w:eastAsia="en-US"/>
        </w:rPr>
        <w:t>DT</w:t>
      </w:r>
      <w:r w:rsidRPr="00BE628C">
        <w:rPr>
          <w:rFonts w:eastAsia="Times New Roman"/>
          <w:sz w:val="28"/>
          <w:szCs w:val="28"/>
          <w:lang w:val="ru-RU" w:eastAsia="en-US"/>
        </w:rPr>
        <w:t>)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14040:2013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. [Чинний від 1.07.2014]. - [Електронний ресурс] - Режим доступу: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http://online.budstandart.com/ua/catalog/doc-page?id_doc=70997 </w:t>
      </w:r>
      <w:r w:rsidRPr="00BE628C">
        <w:rPr>
          <w:rFonts w:eastAsia="Times New Roman"/>
          <w:sz w:val="28"/>
          <w:szCs w:val="28"/>
          <w:lang w:val="uk-UA" w:eastAsia="en-US"/>
        </w:rPr>
        <w:t>(дата звернення: 09.11.2021). – Назва з екрану. (Державний стандарт України).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uk-UA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12. Видання. Екологічне керування оцінювання життєвого циклу. Визначання цілі і сфери застосування та аналізування інвентаризації (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14041:1998, </w:t>
      </w:r>
      <w:r w:rsidRPr="00BE628C">
        <w:rPr>
          <w:rFonts w:eastAsia="Times New Roman"/>
          <w:sz w:val="28"/>
          <w:szCs w:val="28"/>
          <w:lang w:val="en-US" w:eastAsia="en-US"/>
        </w:rPr>
        <w:t>IDT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): 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14041:2004. [Чинний від 1.01.2006]. - [Електронний ресурс] - Режим доступу: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http://online.budstandart.com/ru/catalog/doc-page?id_doc=51326 </w:t>
      </w:r>
      <w:r w:rsidRPr="00BE628C">
        <w:rPr>
          <w:rFonts w:eastAsia="Times New Roman"/>
          <w:sz w:val="28"/>
          <w:szCs w:val="28"/>
          <w:lang w:val="uk-UA" w:eastAsia="en-US"/>
        </w:rPr>
        <w:t>(дата звернення: 09.11.2021). – Назва з екрану. (Державний стандарт України).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13. Видання. Екологічне управління. Оцінювання життєвого циклу. Вимоги та настанови (І</w:t>
      </w:r>
      <w:r w:rsidRPr="00BE628C">
        <w:rPr>
          <w:rFonts w:eastAsia="Times New Roman"/>
          <w:sz w:val="28"/>
          <w:szCs w:val="28"/>
          <w:lang w:val="en-US" w:eastAsia="en-US"/>
        </w:rPr>
        <w:t>SO</w:t>
      </w:r>
      <w:r w:rsidRPr="00BE628C">
        <w:rPr>
          <w:rFonts w:eastAsia="Times New Roman"/>
          <w:sz w:val="28"/>
          <w:szCs w:val="28"/>
          <w:lang w:val="uk-UA" w:eastAsia="en-US"/>
        </w:rPr>
        <w:t>14044:2006, І</w:t>
      </w:r>
      <w:r w:rsidRPr="00BE628C">
        <w:rPr>
          <w:rFonts w:eastAsia="Times New Roman"/>
          <w:sz w:val="28"/>
          <w:szCs w:val="28"/>
          <w:lang w:val="en-US" w:eastAsia="en-US"/>
        </w:rPr>
        <w:t>DT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): ДСТУ </w:t>
      </w:r>
      <w:r w:rsidRPr="00BE628C">
        <w:rPr>
          <w:rFonts w:eastAsia="Times New Roman"/>
          <w:sz w:val="28"/>
          <w:szCs w:val="28"/>
          <w:lang w:val="en-US" w:eastAsia="en-US"/>
        </w:rPr>
        <w:t>ISO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14044:2013. [Чинний від 1.07.2014]. - [Електронний ресурс] - Режим доступу: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http://online.budstandart.com/ua/catalog/doc-page.html?id_doc=71016 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(дата звернення: 09.11.2021). – Назва з екрану. </w:t>
      </w:r>
      <w:r w:rsidRPr="00BE628C">
        <w:rPr>
          <w:rFonts w:eastAsia="Times New Roman"/>
          <w:sz w:val="28"/>
          <w:szCs w:val="28"/>
          <w:lang w:val="ru-RU" w:eastAsia="en-US"/>
        </w:rPr>
        <w:t>(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Державний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стандарт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України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ru-RU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14.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Pr="00BE628C">
        <w:rPr>
          <w:rFonts w:eastAsia="Times New Roman"/>
          <w:sz w:val="28"/>
          <w:szCs w:val="28"/>
          <w:lang w:val="ru-RU" w:eastAsia="en-US"/>
        </w:rPr>
        <w:t>Махонченко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 xml:space="preserve"> Ю. </w:t>
      </w:r>
      <w:r w:rsidRPr="00BE628C">
        <w:rPr>
          <w:rFonts w:eastAsia="Times New Roman"/>
          <w:sz w:val="28"/>
          <w:szCs w:val="28"/>
          <w:lang w:val="en-US" w:eastAsia="en-US"/>
        </w:rPr>
        <w:t>SWOT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анализ как инструмент определения контекста организации</w:t>
      </w:r>
      <w:r w:rsidRPr="00BE628C">
        <w:rPr>
          <w:rFonts w:eastAsia="Times New Roman"/>
          <w:sz w:val="28"/>
          <w:szCs w:val="28"/>
          <w:lang w:val="uk-UA" w:eastAsia="en-US"/>
        </w:rPr>
        <w:t>.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 </w:t>
      </w:r>
      <w:r w:rsidRPr="00BE628C">
        <w:rPr>
          <w:rFonts w:eastAsia="Times New Roman"/>
          <w:sz w:val="28"/>
          <w:szCs w:val="28"/>
          <w:lang w:val="uk-UA" w:eastAsia="en-US"/>
        </w:rPr>
        <w:t>- [Електронний ресурс] - Режим доступу</w:t>
      </w:r>
      <w:r w:rsidRPr="00BE628C">
        <w:rPr>
          <w:rFonts w:eastAsia="Times New Roman"/>
          <w:sz w:val="28"/>
          <w:szCs w:val="28"/>
          <w:lang w:val="ru-RU" w:eastAsia="en-US"/>
        </w:rPr>
        <w:t>: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</w:t>
      </w:r>
      <w:r w:rsidRPr="00BE628C">
        <w:rPr>
          <w:rFonts w:eastAsia="Times New Roman"/>
          <w:sz w:val="28"/>
          <w:szCs w:val="28"/>
          <w:lang w:val="en-US" w:eastAsia="en-US"/>
        </w:rPr>
        <w:t>http</w:t>
      </w:r>
      <w:r w:rsidRPr="00BE628C">
        <w:rPr>
          <w:rFonts w:eastAsia="Times New Roman"/>
          <w:sz w:val="28"/>
          <w:szCs w:val="28"/>
          <w:lang w:val="ru-RU" w:eastAsia="en-US"/>
        </w:rPr>
        <w:t>://</w:t>
      </w:r>
      <w:proofErr w:type="spellStart"/>
      <w:r w:rsidRPr="00BE628C">
        <w:rPr>
          <w:rFonts w:eastAsia="Times New Roman"/>
          <w:sz w:val="28"/>
          <w:szCs w:val="28"/>
          <w:lang w:val="en-US" w:eastAsia="en-US"/>
        </w:rPr>
        <w:t>managementsystemsonline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.</w:t>
      </w:r>
      <w:proofErr w:type="spellStart"/>
      <w:r w:rsidRPr="00BE628C">
        <w:rPr>
          <w:rFonts w:eastAsia="Times New Roman"/>
          <w:sz w:val="28"/>
          <w:szCs w:val="28"/>
          <w:lang w:val="en-US" w:eastAsia="en-US"/>
        </w:rPr>
        <w:t>blogspot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.</w:t>
      </w:r>
      <w:r w:rsidRPr="00BE628C">
        <w:rPr>
          <w:rFonts w:eastAsia="Times New Roman"/>
          <w:sz w:val="28"/>
          <w:szCs w:val="28"/>
          <w:lang w:val="en-US" w:eastAsia="en-US"/>
        </w:rPr>
        <w:t>com</w:t>
      </w:r>
      <w:r w:rsidRPr="00BE628C">
        <w:rPr>
          <w:rFonts w:eastAsia="Times New Roman"/>
          <w:sz w:val="28"/>
          <w:szCs w:val="28"/>
          <w:lang w:val="ru-RU" w:eastAsia="en-US"/>
        </w:rPr>
        <w:t>/2016/06/</w:t>
      </w:r>
      <w:r w:rsidRPr="00BE628C">
        <w:rPr>
          <w:rFonts w:eastAsia="Times New Roman"/>
          <w:sz w:val="28"/>
          <w:szCs w:val="28"/>
          <w:lang w:val="en-US" w:eastAsia="en-US"/>
        </w:rPr>
        <w:t>SWOT</w:t>
      </w:r>
      <w:r w:rsidRPr="00BE628C">
        <w:rPr>
          <w:rFonts w:eastAsia="Times New Roman"/>
          <w:sz w:val="28"/>
          <w:szCs w:val="28"/>
          <w:lang w:val="ru-RU" w:eastAsia="en-US"/>
        </w:rPr>
        <w:t>-</w:t>
      </w:r>
      <w:proofErr w:type="spellStart"/>
      <w:r w:rsidRPr="00BE628C">
        <w:rPr>
          <w:rFonts w:eastAsia="Times New Roman"/>
          <w:sz w:val="28"/>
          <w:szCs w:val="28"/>
          <w:lang w:val="en-US" w:eastAsia="en-US"/>
        </w:rPr>
        <w:t>analiz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-</w:t>
      </w:r>
      <w:proofErr w:type="spellStart"/>
      <w:r w:rsidRPr="00BE628C">
        <w:rPr>
          <w:rFonts w:eastAsia="Times New Roman"/>
          <w:sz w:val="28"/>
          <w:szCs w:val="28"/>
          <w:lang w:val="en-US" w:eastAsia="en-US"/>
        </w:rPr>
        <w:t>kak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-</w:t>
      </w:r>
      <w:r w:rsidRPr="00BE628C">
        <w:rPr>
          <w:rFonts w:eastAsia="Times New Roman"/>
          <w:sz w:val="28"/>
          <w:szCs w:val="28"/>
          <w:lang w:val="en-US" w:eastAsia="en-US"/>
        </w:rPr>
        <w:t>instrument</w:t>
      </w:r>
      <w:r w:rsidRPr="00BE628C">
        <w:rPr>
          <w:rFonts w:eastAsia="Times New Roman"/>
          <w:sz w:val="28"/>
          <w:szCs w:val="28"/>
          <w:lang w:val="ru-RU" w:eastAsia="en-US"/>
        </w:rPr>
        <w:t>-</w:t>
      </w:r>
      <w:proofErr w:type="spellStart"/>
      <w:r w:rsidRPr="00BE628C">
        <w:rPr>
          <w:rFonts w:eastAsia="Times New Roman"/>
          <w:sz w:val="28"/>
          <w:szCs w:val="28"/>
          <w:lang w:val="en-US" w:eastAsia="en-US"/>
        </w:rPr>
        <w:t>opredeleniya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-</w:t>
      </w:r>
      <w:proofErr w:type="spellStart"/>
      <w:r w:rsidRPr="00BE628C">
        <w:rPr>
          <w:rFonts w:eastAsia="Times New Roman"/>
          <w:sz w:val="28"/>
          <w:szCs w:val="28"/>
          <w:lang w:val="en-US" w:eastAsia="en-US"/>
        </w:rPr>
        <w:t>kontekstaorganizatsii</w:t>
      </w:r>
      <w:proofErr w:type="spellEnd"/>
      <w:r w:rsidRPr="00BE628C">
        <w:rPr>
          <w:rFonts w:eastAsia="Times New Roman"/>
          <w:sz w:val="28"/>
          <w:szCs w:val="28"/>
          <w:lang w:val="ru-RU" w:eastAsia="en-US"/>
        </w:rPr>
        <w:t>.</w:t>
      </w:r>
      <w:r w:rsidRPr="00BE628C">
        <w:rPr>
          <w:rFonts w:eastAsia="Times New Roman"/>
          <w:sz w:val="28"/>
          <w:szCs w:val="28"/>
          <w:lang w:val="en-US" w:eastAsia="en-US"/>
        </w:rPr>
        <w:t>html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 (дата звернення: 09.11.2021).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ind w:firstLine="705"/>
        <w:jc w:val="both"/>
        <w:textAlignment w:val="baseline"/>
        <w:rPr>
          <w:rFonts w:eastAsia="Times New Roman"/>
          <w:sz w:val="18"/>
          <w:szCs w:val="18"/>
          <w:lang w:val="uk-UA" w:eastAsia="en-US"/>
        </w:rPr>
      </w:pPr>
      <w:r w:rsidRPr="00BE628C">
        <w:rPr>
          <w:rFonts w:eastAsia="Times New Roman"/>
          <w:sz w:val="28"/>
          <w:szCs w:val="28"/>
          <w:lang w:val="uk-UA" w:eastAsia="en-US"/>
        </w:rPr>
        <w:t>15</w:t>
      </w:r>
      <w:r w:rsidRPr="00BE628C">
        <w:rPr>
          <w:rFonts w:eastAsia="Times New Roman"/>
          <w:sz w:val="28"/>
          <w:szCs w:val="28"/>
          <w:lang w:val="en-US" w:eastAsia="en-US"/>
        </w:rPr>
        <w:t xml:space="preserve">. 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Видання. </w:t>
      </w:r>
      <w:r w:rsidRPr="00BE628C">
        <w:rPr>
          <w:rFonts w:eastAsia="Times New Roman"/>
          <w:sz w:val="28"/>
          <w:szCs w:val="28"/>
          <w:lang w:val="en-US" w:eastAsia="en-US"/>
        </w:rPr>
        <w:t>Environmental management systems – A practical guide for SMEs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: </w:t>
      </w:r>
      <w:r w:rsidRPr="00BE628C">
        <w:rPr>
          <w:rFonts w:eastAsia="Times New Roman"/>
          <w:sz w:val="28"/>
          <w:szCs w:val="28"/>
          <w:lang w:val="en-US" w:eastAsia="en-US"/>
        </w:rPr>
        <w:t>ISO 14001:2015</w:t>
      </w:r>
      <w:r w:rsidRPr="00BE628C">
        <w:rPr>
          <w:rFonts w:eastAsia="Times New Roman"/>
          <w:sz w:val="28"/>
          <w:szCs w:val="28"/>
          <w:lang w:val="uk-UA" w:eastAsia="en-US"/>
        </w:rPr>
        <w:t xml:space="preserve">. [Чинний від 1.07.2015]. - [Електронний ресурс] - Режим доступу: </w:t>
      </w:r>
      <w:r w:rsidRPr="00BE628C">
        <w:rPr>
          <w:rFonts w:eastAsia="Times New Roman"/>
          <w:sz w:val="28"/>
          <w:szCs w:val="28"/>
          <w:lang w:val="ru-RU" w:eastAsia="en-US"/>
        </w:rPr>
        <w:t xml:space="preserve">https://iso-management.com/wp-content/uploads/2018/09/ISO-14001-2015.pdf </w:t>
      </w:r>
      <w:r w:rsidRPr="00BE628C">
        <w:rPr>
          <w:rFonts w:eastAsia="Times New Roman"/>
          <w:sz w:val="28"/>
          <w:szCs w:val="28"/>
          <w:lang w:val="uk-UA" w:eastAsia="en-US"/>
        </w:rPr>
        <w:t>(дата звернення: 09.11.2021). – Назва з екрану. (Державний стандарт України).</w:t>
      </w:r>
      <w:r w:rsidRPr="00BE628C">
        <w:rPr>
          <w:rFonts w:eastAsia="Times New Roman"/>
          <w:sz w:val="28"/>
          <w:szCs w:val="28"/>
          <w:lang w:val="en-US" w:eastAsia="en-US"/>
        </w:rPr>
        <w:t> </w:t>
      </w:r>
    </w:p>
    <w:p w:rsidR="00BE628C" w:rsidRPr="00BE628C" w:rsidRDefault="00BE628C" w:rsidP="00BE628C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 xml:space="preserve">Організація управління екологічною діяльністю: </w:t>
      </w:r>
      <w:proofErr w:type="spellStart"/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>методичн</w:t>
      </w:r>
      <w:r w:rsidRPr="00BE628C">
        <w:rPr>
          <w:rFonts w:ascii="Times New Roman" w:hAnsi="Times New Roman"/>
          <w:color w:val="000000"/>
          <w:sz w:val="27"/>
          <w:szCs w:val="27"/>
          <w:lang w:val="en-US"/>
        </w:rPr>
        <w:t>i</w:t>
      </w:r>
      <w:proofErr w:type="spellEnd"/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>рекомендац</w:t>
      </w:r>
      <w:r w:rsidRPr="00BE628C">
        <w:rPr>
          <w:rFonts w:ascii="Times New Roman" w:hAnsi="Times New Roman"/>
          <w:color w:val="000000"/>
          <w:sz w:val="27"/>
          <w:szCs w:val="27"/>
          <w:lang w:val="en-US"/>
        </w:rPr>
        <w:t>i</w:t>
      </w:r>
      <w:proofErr w:type="spellEnd"/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>ї до виконання практичних роб</w:t>
      </w:r>
      <w:proofErr w:type="spellStart"/>
      <w:r w:rsidRPr="00BE628C">
        <w:rPr>
          <w:rFonts w:ascii="Times New Roman" w:hAnsi="Times New Roman"/>
          <w:color w:val="000000"/>
          <w:sz w:val="27"/>
          <w:szCs w:val="27"/>
          <w:lang w:val="en-US"/>
        </w:rPr>
        <w:t>i</w:t>
      </w:r>
      <w:proofErr w:type="spellEnd"/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 xml:space="preserve">т/О.С. </w:t>
      </w:r>
      <w:proofErr w:type="spellStart"/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>Волошкіна</w:t>
      </w:r>
      <w:proofErr w:type="spellEnd"/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 xml:space="preserve">, В.В. </w:t>
      </w:r>
      <w:proofErr w:type="spellStart"/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>Трофімович</w:t>
      </w:r>
      <w:proofErr w:type="spellEnd"/>
      <w:r w:rsidRPr="00BE628C">
        <w:rPr>
          <w:rFonts w:ascii="Times New Roman" w:hAnsi="Times New Roman"/>
          <w:color w:val="000000"/>
          <w:sz w:val="27"/>
          <w:szCs w:val="27"/>
          <w:lang w:val="uk-UA"/>
        </w:rPr>
        <w:t>, О.Г. Жукова. – К.:КНУБА, 2022. – 34 с.</w:t>
      </w:r>
    </w:p>
    <w:p w:rsidR="00BE628C" w:rsidRPr="00BE628C" w:rsidRDefault="00BE628C" w:rsidP="00BE628C">
      <w:pPr>
        <w:pStyle w:val="a7"/>
        <w:numPr>
          <w:ilvl w:val="0"/>
          <w:numId w:val="15"/>
        </w:numPr>
        <w:spacing w:line="276" w:lineRule="auto"/>
        <w:jc w:val="both"/>
        <w:rPr>
          <w:rStyle w:val="eop"/>
          <w:rFonts w:ascii="Times New Roman" w:hAnsi="Times New Roman"/>
          <w:sz w:val="28"/>
          <w:szCs w:val="28"/>
          <w:lang w:val="uk-UA"/>
        </w:rPr>
      </w:pPr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Організація управління екологічною діяльністю: </w:t>
      </w:r>
      <w:proofErr w:type="spellStart"/>
      <w:r w:rsidRPr="00BE628C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методичнi</w:t>
      </w:r>
      <w:proofErr w:type="spellEnd"/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E628C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рекомендацiї</w:t>
      </w:r>
      <w:proofErr w:type="spellEnd"/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 виконання практичних </w:t>
      </w:r>
      <w:proofErr w:type="spellStart"/>
      <w:r w:rsidRPr="00BE628C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робiт</w:t>
      </w:r>
      <w:proofErr w:type="spellEnd"/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/уклад. </w:t>
      </w:r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О.С. </w:t>
      </w:r>
      <w:proofErr w:type="spellStart"/>
      <w:r w:rsidRPr="00BE628C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Волошкіна</w:t>
      </w:r>
      <w:proofErr w:type="spellEnd"/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ін</w:t>
      </w:r>
      <w:proofErr w:type="spellEnd"/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– </w:t>
      </w:r>
      <w:proofErr w:type="gramStart"/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К.:КНУБА</w:t>
      </w:r>
      <w:proofErr w:type="gramEnd"/>
      <w:r w:rsidRPr="00BE628C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, 2022. – 29 с.</w:t>
      </w:r>
      <w:r w:rsidRPr="00BE628C">
        <w:rPr>
          <w:rStyle w:val="eop"/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 </w:t>
      </w:r>
    </w:p>
    <w:p w:rsidR="00BE628C" w:rsidRPr="00BE628C" w:rsidRDefault="00BE628C" w:rsidP="00BE628C">
      <w:pPr>
        <w:pStyle w:val="a7"/>
        <w:spacing w:line="276" w:lineRule="auto"/>
        <w:jc w:val="both"/>
        <w:rPr>
          <w:rStyle w:val="eop"/>
          <w:rFonts w:ascii="Times New Roman" w:hAnsi="Times New Roman"/>
          <w:sz w:val="28"/>
          <w:szCs w:val="28"/>
          <w:lang w:val="uk-UA"/>
        </w:rPr>
      </w:pPr>
    </w:p>
    <w:p w:rsidR="00BE628C" w:rsidRPr="00BE628C" w:rsidRDefault="00BE628C" w:rsidP="00BE628C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628C">
        <w:rPr>
          <w:rFonts w:ascii="Times New Roman" w:hAnsi="Times New Roman"/>
          <w:b/>
          <w:i/>
          <w:sz w:val="28"/>
          <w:szCs w:val="28"/>
          <w:lang w:val="uk-UA"/>
        </w:rPr>
        <w:t>Допоміжна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література</w:t>
      </w:r>
      <w:r w:rsidRPr="00BE628C">
        <w:rPr>
          <w:rFonts w:ascii="Times New Roman" w:hAnsi="Times New Roman"/>
          <w:sz w:val="28"/>
          <w:szCs w:val="28"/>
          <w:lang w:val="uk-UA"/>
        </w:rPr>
        <w:t>:</w:t>
      </w:r>
    </w:p>
    <w:p w:rsidR="00BE628C" w:rsidRPr="00FF6F23" w:rsidRDefault="00BE628C" w:rsidP="00BE628C">
      <w:pPr>
        <w:numPr>
          <w:ilvl w:val="0"/>
          <w:numId w:val="16"/>
        </w:numPr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en-US"/>
        </w:rPr>
        <w:t xml:space="preserve">G. Tyler Miller, Jr Living in the environment. Seventh edition. </w:t>
      </w:r>
      <w:proofErr w:type="spellStart"/>
      <w:r w:rsidRPr="00FF6F23">
        <w:rPr>
          <w:sz w:val="30"/>
          <w:szCs w:val="30"/>
          <w:lang w:val="en-US"/>
        </w:rPr>
        <w:t>Waldsworth</w:t>
      </w:r>
      <w:proofErr w:type="spellEnd"/>
      <w:r w:rsidRPr="00FF6F23">
        <w:rPr>
          <w:sz w:val="30"/>
          <w:szCs w:val="30"/>
          <w:lang w:val="en-US"/>
        </w:rPr>
        <w:t xml:space="preserve"> Publishing Company. Belmont. California, 1992, 706 page</w:t>
      </w:r>
    </w:p>
    <w:p w:rsidR="00BE628C" w:rsidRPr="00FF6F23" w:rsidRDefault="00BE628C" w:rsidP="00BE628C">
      <w:pPr>
        <w:numPr>
          <w:ilvl w:val="0"/>
          <w:numId w:val="16"/>
        </w:numPr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en-US"/>
        </w:rPr>
        <w:t xml:space="preserve">Environmental Science. Toward a Sustainable Future. Eight Edition Richard T. Wright, Bernard J. </w:t>
      </w:r>
      <w:proofErr w:type="spellStart"/>
      <w:r w:rsidRPr="00FF6F23">
        <w:rPr>
          <w:sz w:val="30"/>
          <w:szCs w:val="30"/>
          <w:lang w:val="en-US"/>
        </w:rPr>
        <w:t>Nebet</w:t>
      </w:r>
      <w:proofErr w:type="spellEnd"/>
      <w:r w:rsidRPr="00FF6F23">
        <w:rPr>
          <w:sz w:val="30"/>
          <w:szCs w:val="30"/>
          <w:lang w:val="en-US"/>
        </w:rPr>
        <w:t xml:space="preserve"> Pearson </w:t>
      </w:r>
      <w:proofErr w:type="spellStart"/>
      <w:r w:rsidRPr="00FF6F23">
        <w:rPr>
          <w:sz w:val="30"/>
          <w:szCs w:val="30"/>
          <w:lang w:val="en-US"/>
        </w:rPr>
        <w:t>Eduction</w:t>
      </w:r>
      <w:proofErr w:type="spellEnd"/>
      <w:r w:rsidRPr="00FF6F23">
        <w:rPr>
          <w:sz w:val="30"/>
          <w:szCs w:val="30"/>
          <w:lang w:val="en-US"/>
        </w:rPr>
        <w:t xml:space="preserve">. </w:t>
      </w:r>
      <w:proofErr w:type="spellStart"/>
      <w:r w:rsidRPr="00FF6F23">
        <w:rPr>
          <w:sz w:val="30"/>
          <w:szCs w:val="30"/>
          <w:lang w:val="en-US"/>
        </w:rPr>
        <w:t>UpperSoddleRiver</w:t>
      </w:r>
      <w:proofErr w:type="spellEnd"/>
      <w:r w:rsidRPr="00FF6F23">
        <w:rPr>
          <w:sz w:val="30"/>
          <w:szCs w:val="30"/>
          <w:lang w:val="en-US"/>
        </w:rPr>
        <w:t>. New Jersey 07458, 2002</w:t>
      </w:r>
    </w:p>
    <w:p w:rsidR="00BE628C" w:rsidRPr="00FF6F23" w:rsidRDefault="00BE628C" w:rsidP="00BE628C">
      <w:pPr>
        <w:numPr>
          <w:ilvl w:val="0"/>
          <w:numId w:val="16"/>
        </w:numPr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В.А. </w:t>
      </w:r>
      <w:proofErr w:type="spellStart"/>
      <w:r w:rsidRPr="00FF6F23">
        <w:rPr>
          <w:sz w:val="30"/>
          <w:szCs w:val="30"/>
          <w:lang w:val="uk-UA"/>
        </w:rPr>
        <w:t>Баженов</w:t>
      </w:r>
      <w:proofErr w:type="spellEnd"/>
      <w:r w:rsidRPr="00FF6F23">
        <w:rPr>
          <w:sz w:val="30"/>
          <w:szCs w:val="30"/>
          <w:lang w:val="uk-UA"/>
        </w:rPr>
        <w:t xml:space="preserve">, В.М. </w:t>
      </w:r>
      <w:proofErr w:type="spellStart"/>
      <w:r w:rsidRPr="00FF6F23">
        <w:rPr>
          <w:sz w:val="30"/>
          <w:szCs w:val="30"/>
          <w:lang w:val="uk-UA"/>
        </w:rPr>
        <w:t>Усаєнко</w:t>
      </w:r>
      <w:proofErr w:type="spellEnd"/>
      <w:r w:rsidRPr="00FF6F23">
        <w:rPr>
          <w:sz w:val="30"/>
          <w:szCs w:val="30"/>
          <w:lang w:val="uk-UA"/>
        </w:rPr>
        <w:t xml:space="preserve">, Ю.М </w:t>
      </w:r>
      <w:proofErr w:type="spellStart"/>
      <w:r w:rsidRPr="00FF6F23">
        <w:rPr>
          <w:sz w:val="30"/>
          <w:szCs w:val="30"/>
          <w:lang w:val="uk-UA"/>
        </w:rPr>
        <w:t>Саталкін</w:t>
      </w:r>
      <w:proofErr w:type="spellEnd"/>
      <w:r w:rsidRPr="00FF6F23">
        <w:rPr>
          <w:sz w:val="30"/>
          <w:szCs w:val="30"/>
          <w:lang w:val="uk-UA"/>
        </w:rPr>
        <w:t xml:space="preserve">, В.В. </w:t>
      </w:r>
      <w:proofErr w:type="spellStart"/>
      <w:r w:rsidRPr="00FF6F23">
        <w:rPr>
          <w:sz w:val="30"/>
          <w:szCs w:val="30"/>
          <w:lang w:val="uk-UA"/>
        </w:rPr>
        <w:t>Трофімович</w:t>
      </w:r>
      <w:proofErr w:type="spellEnd"/>
      <w:r w:rsidRPr="00FF6F23">
        <w:rPr>
          <w:sz w:val="30"/>
          <w:szCs w:val="30"/>
          <w:lang w:val="uk-UA"/>
        </w:rPr>
        <w:t>, З.М Романова, В.М. Навроцький Інженерна екологія. Підручник. Теорія і практика сталого розвитку. Київ. Книжкове видавництво НАУ, 2006</w:t>
      </w:r>
    </w:p>
    <w:p w:rsidR="00BE628C" w:rsidRPr="00FF6F23" w:rsidRDefault="00BE628C" w:rsidP="00BE628C">
      <w:pPr>
        <w:numPr>
          <w:ilvl w:val="0"/>
          <w:numId w:val="16"/>
        </w:numPr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proofErr w:type="spellStart"/>
      <w:r>
        <w:rPr>
          <w:sz w:val="30"/>
          <w:szCs w:val="30"/>
          <w:lang w:val="en-US"/>
        </w:rPr>
        <w:t>Larsg</w:t>
      </w:r>
      <w:r w:rsidRPr="008225D6">
        <w:rPr>
          <w:sz w:val="30"/>
          <w:szCs w:val="30"/>
          <w:lang w:val="en-US"/>
        </w:rPr>
        <w:t>ö</w:t>
      </w:r>
      <w:r>
        <w:rPr>
          <w:sz w:val="30"/>
          <w:szCs w:val="30"/>
          <w:lang w:val="en-US"/>
        </w:rPr>
        <w:t>ra</w:t>
      </w:r>
      <w:r w:rsidRPr="00FF6F23">
        <w:rPr>
          <w:sz w:val="30"/>
          <w:szCs w:val="30"/>
          <w:lang w:val="en-US"/>
        </w:rPr>
        <w:t>n</w:t>
      </w:r>
      <w:proofErr w:type="spellEnd"/>
      <w:r w:rsidRPr="00FF6F23">
        <w:rPr>
          <w:sz w:val="30"/>
          <w:szCs w:val="30"/>
          <w:lang w:val="en-US"/>
        </w:rPr>
        <w:t xml:space="preserve"> </w:t>
      </w:r>
      <w:proofErr w:type="spellStart"/>
      <w:r w:rsidRPr="00FF6F23">
        <w:rPr>
          <w:sz w:val="30"/>
          <w:szCs w:val="30"/>
          <w:lang w:val="en-US"/>
        </w:rPr>
        <w:t>Strandberg</w:t>
      </w:r>
      <w:proofErr w:type="spellEnd"/>
      <w:r w:rsidRPr="00FF6F23">
        <w:rPr>
          <w:sz w:val="30"/>
          <w:szCs w:val="30"/>
          <w:lang w:val="en-US"/>
        </w:rPr>
        <w:t xml:space="preserve"> and Nils Brandt. Sustainable development in theory and practice. Royal Institute of Technology. Stockholm. International </w:t>
      </w:r>
      <w:proofErr w:type="spellStart"/>
      <w:r w:rsidRPr="00FF6F23">
        <w:rPr>
          <w:sz w:val="30"/>
          <w:szCs w:val="30"/>
          <w:lang w:val="en-US"/>
        </w:rPr>
        <w:t>j</w:t>
      </w:r>
      <w:r>
        <w:rPr>
          <w:sz w:val="30"/>
          <w:szCs w:val="30"/>
          <w:lang w:val="en-US"/>
        </w:rPr>
        <w:t>ornal</w:t>
      </w:r>
      <w:proofErr w:type="spellEnd"/>
      <w:r>
        <w:rPr>
          <w:sz w:val="30"/>
          <w:szCs w:val="30"/>
          <w:lang w:val="en-US"/>
        </w:rPr>
        <w:t xml:space="preserve"> of sustainability</w:t>
      </w:r>
      <w:r w:rsidRPr="00FF6F23">
        <w:rPr>
          <w:sz w:val="30"/>
          <w:szCs w:val="30"/>
          <w:lang w:val="en-US"/>
        </w:rPr>
        <w:t xml:space="preserve"> in </w:t>
      </w:r>
      <w:proofErr w:type="spellStart"/>
      <w:r w:rsidRPr="00FF6F23">
        <w:rPr>
          <w:sz w:val="30"/>
          <w:szCs w:val="30"/>
          <w:lang w:val="en-US"/>
        </w:rPr>
        <w:t>highen</w:t>
      </w:r>
      <w:proofErr w:type="spellEnd"/>
      <w:r w:rsidRPr="00FF6F23">
        <w:rPr>
          <w:sz w:val="30"/>
          <w:szCs w:val="30"/>
          <w:lang w:val="en-US"/>
        </w:rPr>
        <w:t xml:space="preserve"> education 2001-v2-n3, p.220-225.</w:t>
      </w:r>
    </w:p>
    <w:p w:rsidR="00BE628C" w:rsidRPr="00FF6F23" w:rsidRDefault="00BE628C" w:rsidP="00BE628C">
      <w:pPr>
        <w:numPr>
          <w:ilvl w:val="0"/>
          <w:numId w:val="16"/>
        </w:numPr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В.В. </w:t>
      </w:r>
      <w:proofErr w:type="spellStart"/>
      <w:r w:rsidRPr="00FF6F23">
        <w:rPr>
          <w:sz w:val="30"/>
          <w:szCs w:val="30"/>
          <w:lang w:val="uk-UA"/>
        </w:rPr>
        <w:t>Трофимович</w:t>
      </w:r>
      <w:proofErr w:type="spellEnd"/>
      <w:r w:rsidRPr="00FF6F23">
        <w:rPr>
          <w:sz w:val="30"/>
          <w:szCs w:val="30"/>
          <w:lang w:val="uk-UA"/>
        </w:rPr>
        <w:t xml:space="preserve">, В.М. Удод Гармонізація відносин людини і природи. Екологія і ресурси. </w:t>
      </w:r>
      <w:proofErr w:type="spellStart"/>
      <w:r w:rsidRPr="00FF6F23">
        <w:rPr>
          <w:sz w:val="30"/>
          <w:szCs w:val="30"/>
          <w:lang w:val="uk-UA"/>
        </w:rPr>
        <w:t>Вип</w:t>
      </w:r>
      <w:proofErr w:type="spellEnd"/>
      <w:r w:rsidRPr="00FF6F23">
        <w:rPr>
          <w:sz w:val="30"/>
          <w:szCs w:val="30"/>
          <w:lang w:val="uk-UA"/>
        </w:rPr>
        <w:t>. 13. Київ 2006</w:t>
      </w:r>
    </w:p>
    <w:p w:rsidR="00BE628C" w:rsidRPr="00FF6F23" w:rsidRDefault="00BE628C" w:rsidP="00BE628C">
      <w:pPr>
        <w:numPr>
          <w:ilvl w:val="0"/>
          <w:numId w:val="16"/>
        </w:numPr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proofErr w:type="spellStart"/>
      <w:r w:rsidRPr="00FF6F23">
        <w:rPr>
          <w:sz w:val="30"/>
          <w:szCs w:val="30"/>
          <w:lang w:val="uk-UA"/>
        </w:rPr>
        <w:t>Panarchy</w:t>
      </w:r>
      <w:proofErr w:type="spellEnd"/>
      <w:r w:rsidRPr="00FF6F23">
        <w:rPr>
          <w:sz w:val="30"/>
          <w:szCs w:val="30"/>
          <w:lang w:val="uk-UA"/>
        </w:rPr>
        <w:t xml:space="preserve">. </w:t>
      </w:r>
      <w:r w:rsidRPr="00FF6F23">
        <w:rPr>
          <w:sz w:val="30"/>
          <w:szCs w:val="30"/>
          <w:lang w:val="en-US"/>
        </w:rPr>
        <w:t xml:space="preserve">Understanding Transformations in Human and Natural Systems. Edited by Lance H Gunderson and C.S. </w:t>
      </w:r>
      <w:proofErr w:type="spellStart"/>
      <w:r w:rsidRPr="00FF6F23">
        <w:rPr>
          <w:sz w:val="30"/>
          <w:szCs w:val="30"/>
          <w:lang w:val="en-US"/>
        </w:rPr>
        <w:t>Holling</w:t>
      </w:r>
      <w:proofErr w:type="spellEnd"/>
      <w:r w:rsidRPr="00FF6F23">
        <w:rPr>
          <w:sz w:val="30"/>
          <w:szCs w:val="30"/>
          <w:lang w:val="en-US"/>
        </w:rPr>
        <w:t xml:space="preserve"> ISLAND PRESS 2002. Washington. Covelo. London.</w:t>
      </w:r>
    </w:p>
    <w:p w:rsidR="00BE628C" w:rsidRPr="00FF6F23" w:rsidRDefault="00BE628C" w:rsidP="00BE628C">
      <w:pPr>
        <w:numPr>
          <w:ilvl w:val="0"/>
          <w:numId w:val="16"/>
        </w:numPr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>Національна доповідь України. Конференція ООН. Навколишнє середовище і розвиток. Бразилія-92. Київ «Час» 1992р., 44стр.</w:t>
      </w:r>
    </w:p>
    <w:p w:rsidR="00BE628C" w:rsidRPr="00FF6F23" w:rsidRDefault="00BE628C" w:rsidP="00BE628C">
      <w:pPr>
        <w:numPr>
          <w:ilvl w:val="0"/>
          <w:numId w:val="16"/>
        </w:numPr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Охорона навколишнього природнього середовища в Україні 1994-1995. </w:t>
      </w:r>
      <w:proofErr w:type="spellStart"/>
      <w:r w:rsidRPr="00FF6F23">
        <w:rPr>
          <w:sz w:val="30"/>
          <w:szCs w:val="30"/>
          <w:lang w:val="uk-UA"/>
        </w:rPr>
        <w:t>Видавн</w:t>
      </w:r>
      <w:proofErr w:type="spellEnd"/>
      <w:r w:rsidRPr="00FF6F23">
        <w:rPr>
          <w:sz w:val="30"/>
          <w:szCs w:val="30"/>
          <w:lang w:val="uk-UA"/>
        </w:rPr>
        <w:t>. Раєвського. Київ 1997, 95стр.</w:t>
      </w:r>
    </w:p>
    <w:p w:rsidR="00BE628C" w:rsidRPr="00FF6F23" w:rsidRDefault="00BE628C" w:rsidP="00BE628C">
      <w:pPr>
        <w:numPr>
          <w:ilvl w:val="0"/>
          <w:numId w:val="16"/>
        </w:numPr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>Національна доповідь про стан навколишнього природного середовища України в 1998 році. Міністерство охорони навколишнього природнього середовища та ядерної безпеки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Національна доповідь про стан навколишнього природного середовища в Україні у 1999 році, Міністерство екології та природних ресурсів України. </w:t>
      </w:r>
      <w:proofErr w:type="spellStart"/>
      <w:r w:rsidRPr="00FF6F23">
        <w:rPr>
          <w:sz w:val="30"/>
          <w:szCs w:val="30"/>
          <w:lang w:val="uk-UA"/>
        </w:rPr>
        <w:t>Видавн</w:t>
      </w:r>
      <w:proofErr w:type="spellEnd"/>
      <w:r w:rsidRPr="00FF6F23">
        <w:rPr>
          <w:sz w:val="30"/>
          <w:szCs w:val="30"/>
          <w:lang w:val="uk-UA"/>
        </w:rPr>
        <w:t xml:space="preserve">. Раєвського, Київ 2000 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Національна доповідь про стан навколишнього природного середовища в Україні у 2000 році, Міністерство екології та природних ресурсів України. </w:t>
      </w:r>
      <w:proofErr w:type="spellStart"/>
      <w:r w:rsidRPr="00FF6F23">
        <w:rPr>
          <w:sz w:val="30"/>
          <w:szCs w:val="30"/>
          <w:lang w:val="uk-UA"/>
        </w:rPr>
        <w:t>Видавн</w:t>
      </w:r>
      <w:proofErr w:type="spellEnd"/>
      <w:r w:rsidRPr="00FF6F23">
        <w:rPr>
          <w:sz w:val="30"/>
          <w:szCs w:val="30"/>
          <w:lang w:val="uk-UA"/>
        </w:rPr>
        <w:t xml:space="preserve">. Раєвського, Київ 2001 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Національна доповідь про стан навколишнього природного середовища в Україні у 2010 році, Міністерство екології та природних ресурсів України. Київ 2011 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Національна доповідь про стан навколишнього природного середовища в Україні у 2011 році, Міністерство екології та природних ресурсів України. Київ 2012 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en-US"/>
        </w:rPr>
        <w:t xml:space="preserve">Sharing nature’s interest. Nicky Chambers, </w:t>
      </w:r>
      <w:proofErr w:type="spellStart"/>
      <w:r w:rsidRPr="00FF6F23">
        <w:rPr>
          <w:sz w:val="30"/>
          <w:szCs w:val="30"/>
          <w:lang w:val="en-US"/>
        </w:rPr>
        <w:t>Craing</w:t>
      </w:r>
      <w:proofErr w:type="spellEnd"/>
      <w:r w:rsidRPr="00FF6F23">
        <w:rPr>
          <w:sz w:val="30"/>
          <w:szCs w:val="30"/>
          <w:lang w:val="en-US"/>
        </w:rPr>
        <w:t xml:space="preserve"> Simmons, Mathis </w:t>
      </w:r>
      <w:proofErr w:type="spellStart"/>
      <w:r w:rsidRPr="00FF6F23">
        <w:rPr>
          <w:sz w:val="30"/>
          <w:szCs w:val="30"/>
          <w:lang w:val="en-US"/>
        </w:rPr>
        <w:t>Wackernagel</w:t>
      </w:r>
      <w:proofErr w:type="spellEnd"/>
      <w:r w:rsidRPr="00FF6F23">
        <w:rPr>
          <w:sz w:val="30"/>
          <w:szCs w:val="30"/>
          <w:lang w:val="en-US"/>
        </w:rPr>
        <w:t>. UK. USA. 2000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</w:rPr>
        <w:t>Чистякова С.Б. Охрана окружающей среды. М. Стройиздат. 1998, 272с.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>Закон України. Про основні засади (стратегію) державної екологічної політики України на період до 2020 року. 21 грудня 2010р. №2818-</w:t>
      </w:r>
      <w:r w:rsidRPr="00FF6F23">
        <w:rPr>
          <w:sz w:val="30"/>
          <w:szCs w:val="30"/>
          <w:lang w:val="en-US"/>
        </w:rPr>
        <w:t>VI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Екологічне управління. Підручник, Шевчук В.Я., </w:t>
      </w:r>
      <w:proofErr w:type="spellStart"/>
      <w:r w:rsidRPr="00FF6F23">
        <w:rPr>
          <w:sz w:val="30"/>
          <w:szCs w:val="30"/>
          <w:lang w:val="uk-UA"/>
        </w:rPr>
        <w:t>Саталкін</w:t>
      </w:r>
      <w:proofErr w:type="spellEnd"/>
      <w:r w:rsidRPr="00FF6F23">
        <w:rPr>
          <w:sz w:val="30"/>
          <w:szCs w:val="30"/>
          <w:lang w:val="uk-UA"/>
        </w:rPr>
        <w:t xml:space="preserve"> Ю.М., Навроцький В.М. та інші. К. Либідь. 2004-231с.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>Склад і зміст матеріалів оцінки впливів на навколишнє середовище (ОВНС) при проектуванні і будівництві підприємств, будинків і споруд. ДБНА.2.2-1-2003, Держбуд України. Київ 2004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Системи екологічного керування. Вимоги та настанови щодо застосування </w:t>
      </w:r>
      <w:r w:rsidRPr="00FF6F23">
        <w:rPr>
          <w:sz w:val="30"/>
          <w:szCs w:val="30"/>
        </w:rPr>
        <w:t>(</w:t>
      </w:r>
      <w:r w:rsidRPr="00FF6F23">
        <w:rPr>
          <w:sz w:val="30"/>
          <w:szCs w:val="30"/>
          <w:lang w:val="en-US"/>
        </w:rPr>
        <w:t>ISO</w:t>
      </w:r>
      <w:r w:rsidRPr="00FF6F23">
        <w:rPr>
          <w:sz w:val="30"/>
          <w:szCs w:val="30"/>
        </w:rPr>
        <w:t xml:space="preserve"> 14001</w:t>
      </w:r>
      <w:r w:rsidRPr="00FF6F23">
        <w:rPr>
          <w:sz w:val="30"/>
          <w:szCs w:val="30"/>
          <w:lang w:val="uk-UA"/>
        </w:rPr>
        <w:t xml:space="preserve">:2004. ІДТ) ДСТУ  </w:t>
      </w:r>
      <w:r w:rsidRPr="00FF6F23">
        <w:rPr>
          <w:sz w:val="30"/>
          <w:szCs w:val="30"/>
          <w:lang w:val="en-US"/>
        </w:rPr>
        <w:t>ISO</w:t>
      </w:r>
      <w:r w:rsidRPr="00FF6F23">
        <w:rPr>
          <w:sz w:val="30"/>
          <w:szCs w:val="30"/>
        </w:rPr>
        <w:t xml:space="preserve"> 14001</w:t>
      </w:r>
      <w:r w:rsidRPr="00FF6F23">
        <w:rPr>
          <w:sz w:val="30"/>
          <w:szCs w:val="30"/>
          <w:lang w:val="uk-UA"/>
        </w:rPr>
        <w:t>:2006. Київ. Держспоживстандарт України 2006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>Екологічне керування. Оцінювання життєвого циклу. Принципи та структура (</w:t>
      </w:r>
      <w:r w:rsidRPr="00FF6F23">
        <w:rPr>
          <w:sz w:val="30"/>
          <w:szCs w:val="30"/>
          <w:lang w:val="en-US"/>
        </w:rPr>
        <w:t>ISO</w:t>
      </w:r>
      <w:r w:rsidRPr="00FF6F23">
        <w:rPr>
          <w:sz w:val="30"/>
          <w:szCs w:val="30"/>
        </w:rPr>
        <w:t xml:space="preserve"> 14040</w:t>
      </w:r>
      <w:r w:rsidRPr="00FF6F23">
        <w:rPr>
          <w:sz w:val="30"/>
          <w:szCs w:val="30"/>
          <w:lang w:val="uk-UA"/>
        </w:rPr>
        <w:t xml:space="preserve">:1997, ІДТ) </w:t>
      </w:r>
      <w:r w:rsidRPr="00FF6F23">
        <w:rPr>
          <w:sz w:val="30"/>
          <w:szCs w:val="30"/>
          <w:lang w:val="en-US"/>
        </w:rPr>
        <w:t>ISO</w:t>
      </w:r>
      <w:r w:rsidRPr="00FF6F23">
        <w:rPr>
          <w:sz w:val="30"/>
          <w:szCs w:val="30"/>
        </w:rPr>
        <w:t xml:space="preserve"> 14040</w:t>
      </w:r>
      <w:r w:rsidRPr="00FF6F23">
        <w:rPr>
          <w:sz w:val="30"/>
          <w:szCs w:val="30"/>
          <w:lang w:val="uk-UA"/>
        </w:rPr>
        <w:t>:2004 Київ. Держспоживстандарт України 2005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proofErr w:type="spellStart"/>
      <w:r w:rsidRPr="00FF6F23">
        <w:rPr>
          <w:sz w:val="30"/>
          <w:szCs w:val="30"/>
          <w:lang w:val="uk-UA"/>
        </w:rPr>
        <w:t>How</w:t>
      </w:r>
      <w:proofErr w:type="spellEnd"/>
      <w:r w:rsidRPr="00FF6F23">
        <w:rPr>
          <w:sz w:val="30"/>
          <w:szCs w:val="30"/>
          <w:lang w:val="uk-UA"/>
        </w:rPr>
        <w:t xml:space="preserve"> </w:t>
      </w:r>
      <w:proofErr w:type="spellStart"/>
      <w:r w:rsidRPr="00FF6F23">
        <w:rPr>
          <w:sz w:val="30"/>
          <w:szCs w:val="30"/>
          <w:lang w:val="en-US"/>
        </w:rPr>
        <w:t>toincludeMSWIncinerationinLifeCycleAssessment</w:t>
      </w:r>
      <w:proofErr w:type="spellEnd"/>
      <w:r w:rsidRPr="00FF6F23">
        <w:rPr>
          <w:sz w:val="30"/>
          <w:szCs w:val="30"/>
          <w:lang w:val="uk-UA"/>
        </w:rPr>
        <w:t xml:space="preserve">. </w:t>
      </w:r>
      <w:proofErr w:type="spellStart"/>
      <w:r w:rsidRPr="00FF6F23">
        <w:rPr>
          <w:sz w:val="30"/>
          <w:szCs w:val="30"/>
          <w:lang w:val="en-US"/>
        </w:rPr>
        <w:t>ExamenarbeteChristianeBuchgeister</w:t>
      </w:r>
      <w:proofErr w:type="spellEnd"/>
      <w:r w:rsidRPr="00FF6F23">
        <w:rPr>
          <w:sz w:val="30"/>
          <w:szCs w:val="30"/>
          <w:lang w:val="uk-UA"/>
        </w:rPr>
        <w:t xml:space="preserve">. </w:t>
      </w:r>
      <w:proofErr w:type="spellStart"/>
      <w:r w:rsidRPr="00FF6F23">
        <w:rPr>
          <w:sz w:val="30"/>
          <w:szCs w:val="30"/>
          <w:lang w:val="en-US"/>
        </w:rPr>
        <w:t>FHHeilbronnDepartamentofPhysicalEngineering</w:t>
      </w:r>
      <w:proofErr w:type="spellEnd"/>
      <w:r w:rsidRPr="00FF6F23">
        <w:rPr>
          <w:sz w:val="30"/>
          <w:szCs w:val="30"/>
          <w:lang w:val="uk-UA"/>
        </w:rPr>
        <w:t xml:space="preserve">. </w:t>
      </w:r>
      <w:r w:rsidRPr="00FF6F23">
        <w:rPr>
          <w:sz w:val="30"/>
          <w:szCs w:val="30"/>
          <w:lang w:val="en-US"/>
        </w:rPr>
        <w:t xml:space="preserve">29 </w:t>
      </w:r>
      <w:proofErr w:type="spellStart"/>
      <w:r w:rsidRPr="00FF6F23">
        <w:rPr>
          <w:sz w:val="30"/>
          <w:szCs w:val="30"/>
          <w:lang w:val="en-US"/>
        </w:rPr>
        <w:t>juli</w:t>
      </w:r>
      <w:proofErr w:type="spellEnd"/>
      <w:r w:rsidRPr="00FF6F23">
        <w:rPr>
          <w:sz w:val="30"/>
          <w:szCs w:val="30"/>
          <w:lang w:val="en-US"/>
        </w:rPr>
        <w:t xml:space="preserve"> 1993 </w:t>
      </w:r>
      <w:proofErr w:type="spellStart"/>
      <w:r w:rsidRPr="00FF6F23">
        <w:rPr>
          <w:sz w:val="30"/>
          <w:szCs w:val="30"/>
          <w:lang w:val="en-US"/>
        </w:rPr>
        <w:t>Miljoskydd</w:t>
      </w:r>
      <w:proofErr w:type="spellEnd"/>
      <w:r w:rsidRPr="00FF6F23">
        <w:rPr>
          <w:sz w:val="30"/>
          <w:szCs w:val="30"/>
          <w:lang w:val="en-US"/>
        </w:rPr>
        <w:t xml:space="preserve"> </w:t>
      </w:r>
      <w:proofErr w:type="spellStart"/>
      <w:r w:rsidRPr="00FF6F23">
        <w:rPr>
          <w:sz w:val="30"/>
          <w:szCs w:val="30"/>
          <w:lang w:val="en-US"/>
        </w:rPr>
        <w:t>och</w:t>
      </w:r>
      <w:proofErr w:type="spellEnd"/>
      <w:r w:rsidRPr="00FF6F23">
        <w:rPr>
          <w:sz w:val="30"/>
          <w:szCs w:val="30"/>
          <w:lang w:val="en-US"/>
        </w:rPr>
        <w:t xml:space="preserve"> </w:t>
      </w:r>
      <w:proofErr w:type="spellStart"/>
      <w:r w:rsidRPr="00FF6F23">
        <w:rPr>
          <w:sz w:val="30"/>
          <w:szCs w:val="30"/>
          <w:lang w:val="en-US"/>
        </w:rPr>
        <w:t>arbetsvetenskap</w:t>
      </w:r>
      <w:proofErr w:type="spellEnd"/>
      <w:r w:rsidRPr="00FF6F23">
        <w:rPr>
          <w:sz w:val="30"/>
          <w:szCs w:val="30"/>
          <w:lang w:val="en-US"/>
        </w:rPr>
        <w:t>.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proofErr w:type="spellStart"/>
      <w:r w:rsidRPr="00FF6F23">
        <w:rPr>
          <w:sz w:val="30"/>
          <w:szCs w:val="30"/>
          <w:lang w:val="uk-UA"/>
        </w:rPr>
        <w:t>Экологический</w:t>
      </w:r>
      <w:proofErr w:type="spellEnd"/>
      <w:r w:rsidRPr="00FF6F23">
        <w:rPr>
          <w:sz w:val="30"/>
          <w:szCs w:val="30"/>
          <w:lang w:val="uk-UA"/>
        </w:rPr>
        <w:t xml:space="preserve"> менеджмент. </w:t>
      </w:r>
      <w:proofErr w:type="spellStart"/>
      <w:r w:rsidRPr="00FF6F23">
        <w:rPr>
          <w:sz w:val="30"/>
          <w:szCs w:val="30"/>
          <w:lang w:val="uk-UA"/>
        </w:rPr>
        <w:t>Учебное</w:t>
      </w:r>
      <w:proofErr w:type="spellEnd"/>
      <w:r w:rsidRPr="00FF6F23">
        <w:rPr>
          <w:sz w:val="30"/>
          <w:szCs w:val="30"/>
          <w:lang w:val="uk-UA"/>
        </w:rPr>
        <w:t xml:space="preserve"> </w:t>
      </w:r>
      <w:proofErr w:type="spellStart"/>
      <w:r w:rsidRPr="00FF6F23">
        <w:rPr>
          <w:sz w:val="30"/>
          <w:szCs w:val="30"/>
          <w:lang w:val="uk-UA"/>
        </w:rPr>
        <w:t>пособие</w:t>
      </w:r>
      <w:proofErr w:type="spellEnd"/>
      <w:r w:rsidRPr="00FF6F23">
        <w:rPr>
          <w:sz w:val="30"/>
          <w:szCs w:val="30"/>
          <w:lang w:val="uk-UA"/>
        </w:rPr>
        <w:t xml:space="preserve">. Н. Пахомова, А. </w:t>
      </w:r>
      <w:proofErr w:type="spellStart"/>
      <w:r w:rsidRPr="00FF6F23">
        <w:rPr>
          <w:sz w:val="30"/>
          <w:szCs w:val="30"/>
          <w:lang w:val="uk-UA"/>
        </w:rPr>
        <w:t>Эндерс</w:t>
      </w:r>
      <w:proofErr w:type="spellEnd"/>
      <w:r w:rsidRPr="00FF6F23">
        <w:rPr>
          <w:sz w:val="30"/>
          <w:szCs w:val="30"/>
          <w:lang w:val="uk-UA"/>
        </w:rPr>
        <w:t xml:space="preserve">, К. </w:t>
      </w:r>
      <w:proofErr w:type="spellStart"/>
      <w:r w:rsidRPr="00FF6F23">
        <w:rPr>
          <w:sz w:val="30"/>
          <w:szCs w:val="30"/>
          <w:lang w:val="uk-UA"/>
        </w:rPr>
        <w:t>Рихт</w:t>
      </w:r>
      <w:proofErr w:type="spellEnd"/>
      <w:r w:rsidRPr="00FF6F23">
        <w:rPr>
          <w:sz w:val="30"/>
          <w:szCs w:val="30"/>
        </w:rPr>
        <w:t>ер. Питер, Москва, С. Петербург, Нижний Новгород, Воронеж, Ростов на Дону, Екатеринбург, Самара, Киев, Харьков, Минск, 2003, 535с.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uk-UA"/>
        </w:rPr>
        <w:t xml:space="preserve">Екологічний менеджмент. Навчальний посібник. За ред. В.Ф. Семенова та О.Л. </w:t>
      </w:r>
      <w:proofErr w:type="spellStart"/>
      <w:r w:rsidRPr="00FF6F23">
        <w:rPr>
          <w:sz w:val="30"/>
          <w:szCs w:val="30"/>
          <w:lang w:val="uk-UA"/>
        </w:rPr>
        <w:t>Михайлюк</w:t>
      </w:r>
      <w:proofErr w:type="spellEnd"/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proofErr w:type="spellStart"/>
      <w:r w:rsidRPr="00FF6F23">
        <w:rPr>
          <w:sz w:val="30"/>
          <w:szCs w:val="30"/>
          <w:lang w:val="uk-UA"/>
        </w:rPr>
        <w:t>Организация</w:t>
      </w:r>
      <w:proofErr w:type="spellEnd"/>
      <w:r w:rsidRPr="00FF6F23">
        <w:rPr>
          <w:sz w:val="30"/>
          <w:szCs w:val="30"/>
          <w:lang w:val="uk-UA"/>
        </w:rPr>
        <w:t xml:space="preserve"> и </w:t>
      </w:r>
      <w:proofErr w:type="spellStart"/>
      <w:r w:rsidRPr="00FF6F23">
        <w:rPr>
          <w:sz w:val="30"/>
          <w:szCs w:val="30"/>
          <w:lang w:val="uk-UA"/>
        </w:rPr>
        <w:t>планирование</w:t>
      </w:r>
      <w:proofErr w:type="spellEnd"/>
      <w:r w:rsidRPr="00FF6F23">
        <w:rPr>
          <w:sz w:val="30"/>
          <w:szCs w:val="30"/>
          <w:lang w:val="uk-UA"/>
        </w:rPr>
        <w:t xml:space="preserve"> </w:t>
      </w:r>
      <w:proofErr w:type="spellStart"/>
      <w:r w:rsidRPr="00FF6F23">
        <w:rPr>
          <w:sz w:val="30"/>
          <w:szCs w:val="30"/>
          <w:lang w:val="uk-UA"/>
        </w:rPr>
        <w:t>строительства</w:t>
      </w:r>
      <w:proofErr w:type="spellEnd"/>
      <w:r w:rsidRPr="00FF6F23">
        <w:rPr>
          <w:sz w:val="30"/>
          <w:szCs w:val="30"/>
          <w:lang w:val="uk-UA"/>
        </w:rPr>
        <w:t xml:space="preserve">. </w:t>
      </w:r>
      <w:proofErr w:type="spellStart"/>
      <w:r w:rsidRPr="00FF6F23">
        <w:rPr>
          <w:sz w:val="30"/>
          <w:szCs w:val="30"/>
          <w:lang w:val="uk-UA"/>
        </w:rPr>
        <w:t>Под</w:t>
      </w:r>
      <w:proofErr w:type="spellEnd"/>
      <w:r w:rsidRPr="00FF6F23">
        <w:rPr>
          <w:sz w:val="30"/>
          <w:szCs w:val="30"/>
          <w:lang w:val="uk-UA"/>
        </w:rPr>
        <w:t xml:space="preserve"> </w:t>
      </w:r>
      <w:proofErr w:type="spellStart"/>
      <w:r w:rsidRPr="00FF6F23">
        <w:rPr>
          <w:sz w:val="30"/>
          <w:szCs w:val="30"/>
          <w:lang w:val="uk-UA"/>
        </w:rPr>
        <w:t>ред</w:t>
      </w:r>
      <w:proofErr w:type="spellEnd"/>
      <w:r w:rsidRPr="00FF6F23">
        <w:rPr>
          <w:sz w:val="30"/>
          <w:szCs w:val="30"/>
          <w:lang w:val="uk-UA"/>
        </w:rPr>
        <w:t xml:space="preserve"> Г.Д. </w:t>
      </w:r>
      <w:proofErr w:type="spellStart"/>
      <w:r w:rsidRPr="00FF6F23">
        <w:rPr>
          <w:sz w:val="30"/>
          <w:szCs w:val="30"/>
          <w:lang w:val="uk-UA"/>
        </w:rPr>
        <w:t>Малышевского</w:t>
      </w:r>
      <w:proofErr w:type="spellEnd"/>
      <w:r w:rsidRPr="00FF6F23">
        <w:rPr>
          <w:sz w:val="30"/>
          <w:szCs w:val="30"/>
          <w:lang w:val="uk-UA"/>
        </w:rPr>
        <w:t xml:space="preserve"> и С.А. </w:t>
      </w:r>
      <w:proofErr w:type="spellStart"/>
      <w:r w:rsidRPr="00FF6F23">
        <w:rPr>
          <w:sz w:val="30"/>
          <w:szCs w:val="30"/>
          <w:lang w:val="uk-UA"/>
        </w:rPr>
        <w:t>Ушацкого</w:t>
      </w:r>
      <w:proofErr w:type="spellEnd"/>
      <w:r w:rsidRPr="00FF6F23">
        <w:rPr>
          <w:sz w:val="30"/>
          <w:szCs w:val="30"/>
          <w:lang w:val="uk-UA"/>
        </w:rPr>
        <w:t xml:space="preserve"> К. Урожай 1993 – 432с</w:t>
      </w:r>
    </w:p>
    <w:p w:rsidR="00BE628C" w:rsidRPr="00FF6F23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en-US"/>
        </w:rPr>
        <w:t xml:space="preserve">Industrial Pollution Control and Rick Management. Overview. Integrated Pollution </w:t>
      </w:r>
      <w:proofErr w:type="spellStart"/>
      <w:r w:rsidRPr="00FF6F23">
        <w:rPr>
          <w:sz w:val="30"/>
          <w:szCs w:val="30"/>
          <w:lang w:val="en-US"/>
        </w:rPr>
        <w:t>Prevertion</w:t>
      </w:r>
      <w:proofErr w:type="spellEnd"/>
      <w:r w:rsidRPr="00FF6F23">
        <w:rPr>
          <w:sz w:val="30"/>
          <w:szCs w:val="30"/>
          <w:lang w:val="en-US"/>
        </w:rPr>
        <w:t xml:space="preserve"> and Control Directive (96/91/EEC) (the IPPC Directive) Directive or Air Pollution from Industrial Plants (84/360/EEC). Large Combustion Plants Directive (88/609/EEC). Directive on the control of major accident hazards involve dangerous substances (96/82/ES) (the </w:t>
      </w:r>
      <w:proofErr w:type="spellStart"/>
      <w:r w:rsidRPr="00FF6F23">
        <w:rPr>
          <w:sz w:val="30"/>
          <w:szCs w:val="30"/>
          <w:lang w:val="en-US"/>
        </w:rPr>
        <w:t>seveso</w:t>
      </w:r>
      <w:proofErr w:type="spellEnd"/>
      <w:r w:rsidRPr="00FF6F23">
        <w:rPr>
          <w:sz w:val="30"/>
          <w:szCs w:val="30"/>
          <w:lang w:val="en-US"/>
        </w:rPr>
        <w:t xml:space="preserve"> Directive)</w:t>
      </w:r>
    </w:p>
    <w:p w:rsidR="00BE628C" w:rsidRPr="00696FAC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 w:rsidRPr="00FF6F23">
        <w:rPr>
          <w:sz w:val="30"/>
          <w:szCs w:val="30"/>
          <w:lang w:val="en-US"/>
        </w:rPr>
        <w:t xml:space="preserve">A Report by the </w:t>
      </w:r>
      <w:proofErr w:type="spellStart"/>
      <w:r w:rsidRPr="00FF6F23">
        <w:rPr>
          <w:sz w:val="30"/>
          <w:szCs w:val="30"/>
          <w:lang w:val="en-US"/>
        </w:rPr>
        <w:t>THE</w:t>
      </w:r>
      <w:proofErr w:type="spellEnd"/>
      <w:r w:rsidRPr="00FF6F23">
        <w:rPr>
          <w:sz w:val="30"/>
          <w:szCs w:val="30"/>
          <w:lang w:val="en-US"/>
        </w:rPr>
        <w:t xml:space="preserve"> FACTOR IO CLUB Chapter I, Factor 10 Making Sustainability Accountable Putting Resource Productivity into </w:t>
      </w:r>
      <w:proofErr w:type="spellStart"/>
      <w:r w:rsidRPr="00FF6F23">
        <w:rPr>
          <w:sz w:val="30"/>
          <w:szCs w:val="30"/>
          <w:lang w:val="en-US"/>
        </w:rPr>
        <w:t>Prax</w:t>
      </w:r>
      <w:proofErr w:type="spellEnd"/>
      <w:r w:rsidRPr="00FF6F23"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Pr="00FF6F23">
        <w:rPr>
          <w:sz w:val="30"/>
          <w:szCs w:val="30"/>
          <w:lang w:val="en-US"/>
        </w:rPr>
        <w:t>F.Schmidt</w:t>
      </w:r>
      <w:proofErr w:type="gramEnd"/>
      <w:r w:rsidRPr="00FF6F23">
        <w:rPr>
          <w:sz w:val="30"/>
          <w:szCs w:val="30"/>
          <w:lang w:val="en-US"/>
        </w:rPr>
        <w:t>-Bleec</w:t>
      </w:r>
      <w:proofErr w:type="spellEnd"/>
      <w:r w:rsidRPr="00FF6F23">
        <w:rPr>
          <w:sz w:val="30"/>
          <w:szCs w:val="30"/>
          <w:lang w:val="en-US"/>
        </w:rPr>
        <w:t xml:space="preserve">. Factor 10 Institute. http//www.factor10.org </w:t>
      </w:r>
    </w:p>
    <w:p w:rsidR="00BE628C" w:rsidRPr="005F5775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 xml:space="preserve">Доповідь міжурядової групи експертів зі зміни клімату (ЦП </w:t>
      </w:r>
      <w:proofErr w:type="spellStart"/>
      <w:r>
        <w:rPr>
          <w:sz w:val="30"/>
          <w:szCs w:val="30"/>
          <w:lang w:val="en-US"/>
        </w:rPr>
        <w:t>intergorverment</w:t>
      </w:r>
      <w:proofErr w:type="spellEnd"/>
      <w:r w:rsidRPr="006E4A2A"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en-US"/>
        </w:rPr>
        <w:t>panel</w:t>
      </w:r>
      <w:r w:rsidRPr="006E4A2A"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en-US"/>
        </w:rPr>
        <w:t>of</w:t>
      </w:r>
      <w:r w:rsidRPr="006E4A2A">
        <w:rPr>
          <w:sz w:val="30"/>
          <w:szCs w:val="30"/>
          <w:lang w:val="uk-UA"/>
        </w:rPr>
        <w:t xml:space="preserve"> </w:t>
      </w:r>
      <w:proofErr w:type="spellStart"/>
      <w:r>
        <w:rPr>
          <w:sz w:val="30"/>
          <w:szCs w:val="30"/>
          <w:lang w:val="en-US"/>
        </w:rPr>
        <w:t>climet</w:t>
      </w:r>
      <w:proofErr w:type="spellEnd"/>
      <w:r w:rsidRPr="006E4A2A"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  <w:lang w:val="en-US"/>
        </w:rPr>
        <w:t>change</w:t>
      </w:r>
      <w:r w:rsidRPr="006E4A2A">
        <w:rPr>
          <w:sz w:val="30"/>
          <w:szCs w:val="30"/>
          <w:lang w:val="uk-UA"/>
        </w:rPr>
        <w:t xml:space="preserve">, </w:t>
      </w:r>
      <w:r>
        <w:rPr>
          <w:sz w:val="30"/>
          <w:szCs w:val="30"/>
          <w:lang w:val="en-US"/>
        </w:rPr>
        <w:t>IPCC</w:t>
      </w:r>
      <w:r>
        <w:rPr>
          <w:sz w:val="30"/>
          <w:szCs w:val="30"/>
          <w:lang w:val="uk-UA"/>
        </w:rPr>
        <w:t xml:space="preserve">) зміна клімату 2007: фізична наукова база. 2 лютого 2007 р. </w:t>
      </w:r>
      <w:r>
        <w:rPr>
          <w:sz w:val="30"/>
          <w:szCs w:val="30"/>
          <w:lang w:val="en-US"/>
        </w:rPr>
        <w:t xml:space="preserve"> http:// www. </w:t>
      </w:r>
      <w:proofErr w:type="spellStart"/>
      <w:r>
        <w:rPr>
          <w:sz w:val="30"/>
          <w:szCs w:val="30"/>
          <w:lang w:val="en-US"/>
        </w:rPr>
        <w:t>ipcc</w:t>
      </w:r>
      <w:proofErr w:type="spellEnd"/>
      <w:r>
        <w:rPr>
          <w:sz w:val="30"/>
          <w:szCs w:val="30"/>
          <w:lang w:val="en-US"/>
        </w:rPr>
        <w:t xml:space="preserve">. </w:t>
      </w:r>
      <w:proofErr w:type="spellStart"/>
      <w:r>
        <w:rPr>
          <w:sz w:val="30"/>
          <w:szCs w:val="30"/>
          <w:lang w:val="en-US"/>
        </w:rPr>
        <w:t>ch</w:t>
      </w:r>
      <w:proofErr w:type="spellEnd"/>
      <w:r>
        <w:rPr>
          <w:sz w:val="30"/>
          <w:szCs w:val="30"/>
          <w:lang w:val="en-US"/>
        </w:rPr>
        <w:t xml:space="preserve">/pdf/reports-non UN-translations/Ukrainian/report_ukrainian.pdf </w:t>
      </w:r>
    </w:p>
    <w:p w:rsidR="00BE628C" w:rsidRPr="005F5775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>
        <w:rPr>
          <w:sz w:val="30"/>
          <w:szCs w:val="30"/>
          <w:lang w:val="en-US"/>
        </w:rPr>
        <w:t>Global Warming Potentials (</w:t>
      </w:r>
      <w:hyperlink r:id="rId7" w:history="1">
        <w:r w:rsidRPr="001F3C9D">
          <w:rPr>
            <w:rStyle w:val="a6"/>
            <w:sz w:val="30"/>
            <w:szCs w:val="30"/>
            <w:lang w:val="en-US"/>
          </w:rPr>
          <w:t>http://unfccc.int/ghg/items/3825.php</w:t>
        </w:r>
      </w:hyperlink>
      <w:r>
        <w:rPr>
          <w:sz w:val="30"/>
          <w:szCs w:val="30"/>
          <w:lang w:val="en-US"/>
        </w:rPr>
        <w:t>)</w:t>
      </w:r>
    </w:p>
    <w:p w:rsidR="00BE628C" w:rsidRDefault="00BE628C" w:rsidP="00BE628C">
      <w:pPr>
        <w:numPr>
          <w:ilvl w:val="0"/>
          <w:numId w:val="16"/>
        </w:numPr>
        <w:tabs>
          <w:tab w:val="clear" w:pos="795"/>
          <w:tab w:val="num" w:pos="0"/>
        </w:tabs>
        <w:spacing w:line="288" w:lineRule="auto"/>
        <w:ind w:left="0" w:firstLine="709"/>
        <w:jc w:val="both"/>
        <w:rPr>
          <w:sz w:val="30"/>
          <w:szCs w:val="30"/>
          <w:lang w:val="uk-UA"/>
        </w:rPr>
      </w:pPr>
      <w:r>
        <w:rPr>
          <w:sz w:val="30"/>
          <w:szCs w:val="30"/>
          <w:lang w:val="en-US"/>
        </w:rPr>
        <w:t>https://ru.wikipedia.org/w/index.php?title=</w:t>
      </w:r>
      <w:proofErr w:type="spellStart"/>
      <w:r>
        <w:rPr>
          <w:sz w:val="30"/>
          <w:szCs w:val="30"/>
          <w:lang w:val="uk-UA"/>
        </w:rPr>
        <w:t>Потенциал_глобального</w:t>
      </w:r>
      <w:proofErr w:type="spellEnd"/>
      <w:r>
        <w:rPr>
          <w:sz w:val="30"/>
          <w:szCs w:val="30"/>
          <w:lang w:val="uk-UA"/>
        </w:rPr>
        <w:t>_</w:t>
      </w:r>
      <w:r>
        <w:rPr>
          <w:sz w:val="30"/>
          <w:szCs w:val="30"/>
        </w:rPr>
        <w:t>потепления</w:t>
      </w:r>
      <w:r w:rsidRPr="006E4A2A">
        <w:rPr>
          <w:sz w:val="30"/>
          <w:szCs w:val="30"/>
          <w:lang w:val="en-US"/>
        </w:rPr>
        <w:t xml:space="preserve"> &amp;</w:t>
      </w:r>
      <w:proofErr w:type="spellStart"/>
      <w:r>
        <w:rPr>
          <w:sz w:val="30"/>
          <w:szCs w:val="30"/>
          <w:lang w:val="en-US"/>
        </w:rPr>
        <w:t>oldid</w:t>
      </w:r>
      <w:proofErr w:type="spellEnd"/>
      <w:r>
        <w:rPr>
          <w:sz w:val="30"/>
          <w:szCs w:val="30"/>
          <w:lang w:val="en-US"/>
        </w:rPr>
        <w:t xml:space="preserve">=5369390 </w:t>
      </w:r>
    </w:p>
    <w:p w:rsidR="00BE628C" w:rsidRDefault="00BE628C" w:rsidP="00BE628C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E628C" w:rsidRDefault="00BE628C" w:rsidP="00BE628C">
      <w:pPr>
        <w:spacing w:line="288" w:lineRule="auto"/>
        <w:ind w:firstLine="709"/>
        <w:rPr>
          <w:sz w:val="30"/>
          <w:szCs w:val="30"/>
          <w:lang w:val="uk-UA"/>
        </w:rPr>
      </w:pPr>
    </w:p>
    <w:p w:rsidR="00BE628C" w:rsidRPr="00BE628C" w:rsidRDefault="00BE628C" w:rsidP="00BE628C">
      <w:pPr>
        <w:pStyle w:val="a7"/>
        <w:spacing w:line="276" w:lineRule="auto"/>
        <w:jc w:val="both"/>
        <w:rPr>
          <w:sz w:val="28"/>
          <w:szCs w:val="28"/>
          <w:lang w:val="uk-UA"/>
        </w:rPr>
      </w:pPr>
    </w:p>
    <w:p w:rsidR="00BE628C" w:rsidRPr="00BE628C" w:rsidRDefault="00BE628C" w:rsidP="00BE628C">
      <w:pPr>
        <w:spacing w:line="276" w:lineRule="auto"/>
        <w:jc w:val="both"/>
        <w:rPr>
          <w:sz w:val="28"/>
          <w:szCs w:val="28"/>
          <w:lang w:val="uk-UA"/>
        </w:rPr>
      </w:pPr>
    </w:p>
    <w:p w:rsidR="003C044E" w:rsidRPr="00BE628C" w:rsidRDefault="003C044E" w:rsidP="00BE628C">
      <w:pPr>
        <w:tabs>
          <w:tab w:val="left" w:pos="280"/>
        </w:tabs>
        <w:spacing w:before="40" w:after="40" w:line="276" w:lineRule="auto"/>
        <w:rPr>
          <w:sz w:val="28"/>
          <w:szCs w:val="28"/>
          <w:lang w:val="uk-UA"/>
        </w:rPr>
      </w:pPr>
    </w:p>
    <w:sectPr w:rsidR="003C044E" w:rsidRPr="00BE62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6E3"/>
    <w:multiLevelType w:val="hybridMultilevel"/>
    <w:tmpl w:val="6C047520"/>
    <w:lvl w:ilvl="0" w:tplc="5A48DBDE">
      <w:start w:val="16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B7E"/>
    <w:multiLevelType w:val="hybridMultilevel"/>
    <w:tmpl w:val="B9349692"/>
    <w:lvl w:ilvl="0" w:tplc="A1222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5278A7"/>
    <w:multiLevelType w:val="hybridMultilevel"/>
    <w:tmpl w:val="E3ACE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314B"/>
    <w:multiLevelType w:val="hybridMultilevel"/>
    <w:tmpl w:val="115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6C4C"/>
    <w:multiLevelType w:val="multilevel"/>
    <w:tmpl w:val="3CDAE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224E21"/>
    <w:multiLevelType w:val="hybridMultilevel"/>
    <w:tmpl w:val="011001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6115A"/>
    <w:multiLevelType w:val="hybridMultilevel"/>
    <w:tmpl w:val="1DEEA8EA"/>
    <w:lvl w:ilvl="0" w:tplc="3D58BFF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B4760B"/>
    <w:multiLevelType w:val="multilevel"/>
    <w:tmpl w:val="D0EC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70F84"/>
    <w:multiLevelType w:val="hybridMultilevel"/>
    <w:tmpl w:val="498038F4"/>
    <w:lvl w:ilvl="0" w:tplc="C1CAF75C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A4034AB"/>
    <w:multiLevelType w:val="multilevel"/>
    <w:tmpl w:val="62002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25C76"/>
    <w:multiLevelType w:val="hybridMultilevel"/>
    <w:tmpl w:val="100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4D5A"/>
    <w:multiLevelType w:val="hybridMultilevel"/>
    <w:tmpl w:val="B9349692"/>
    <w:lvl w:ilvl="0" w:tplc="A1222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11">
    <w:abstractNumId w:val="1"/>
  </w:num>
  <w:num w:numId="12">
    <w:abstractNumId w:val="8"/>
  </w:num>
  <w:num w:numId="13">
    <w:abstractNumId w:val="10"/>
  </w:num>
  <w:num w:numId="14">
    <w:abstractNumId w:val="1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C0"/>
    <w:rsid w:val="001A730D"/>
    <w:rsid w:val="001B5AF4"/>
    <w:rsid w:val="00233A99"/>
    <w:rsid w:val="002A2C34"/>
    <w:rsid w:val="003C044E"/>
    <w:rsid w:val="003F23FB"/>
    <w:rsid w:val="005352D3"/>
    <w:rsid w:val="0059171F"/>
    <w:rsid w:val="00634339"/>
    <w:rsid w:val="00666866"/>
    <w:rsid w:val="006717F4"/>
    <w:rsid w:val="0078518D"/>
    <w:rsid w:val="00800A66"/>
    <w:rsid w:val="00826369"/>
    <w:rsid w:val="00872227"/>
    <w:rsid w:val="00976326"/>
    <w:rsid w:val="009D2645"/>
    <w:rsid w:val="00A23AC0"/>
    <w:rsid w:val="00A25ACE"/>
    <w:rsid w:val="00AE45D4"/>
    <w:rsid w:val="00B30C56"/>
    <w:rsid w:val="00BE628C"/>
    <w:rsid w:val="00C15FBF"/>
    <w:rsid w:val="00DB045B"/>
    <w:rsid w:val="00DF26A7"/>
    <w:rsid w:val="00F24411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872A"/>
  <w15:chartTrackingRefBased/>
  <w15:docId w15:val="{4E0B515D-0A4F-460D-AD40-1779EDDF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3AC0"/>
    <w:pPr>
      <w:spacing w:before="100" w:after="100"/>
    </w:pPr>
    <w:rPr>
      <w:sz w:val="24"/>
    </w:rPr>
  </w:style>
  <w:style w:type="paragraph" w:styleId="HTML">
    <w:name w:val="HTML Preformatted"/>
    <w:basedOn w:val="a"/>
    <w:link w:val="HTML0"/>
    <w:rsid w:val="00A23A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A23AC0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Body Text"/>
    <w:basedOn w:val="a"/>
    <w:link w:val="a5"/>
    <w:rsid w:val="00A23AC0"/>
    <w:pPr>
      <w:spacing w:after="120"/>
    </w:pPr>
  </w:style>
  <w:style w:type="character" w:customStyle="1" w:styleId="a5">
    <w:name w:val="Основной текст Знак"/>
    <w:basedOn w:val="a0"/>
    <w:link w:val="a4"/>
    <w:rsid w:val="00A23AC0"/>
    <w:rPr>
      <w:rFonts w:ascii="Times New Roman" w:eastAsia="Calibri" w:hAnsi="Times New Roman" w:cs="Times New Roman"/>
      <w:sz w:val="20"/>
      <w:szCs w:val="20"/>
      <w:lang w:val="pl-PL" w:eastAsia="pl-PL"/>
    </w:rPr>
  </w:style>
  <w:style w:type="character" w:styleId="a6">
    <w:name w:val="Hyperlink"/>
    <w:rsid w:val="00A23AC0"/>
    <w:rPr>
      <w:color w:val="0563C1"/>
      <w:u w:val="single"/>
    </w:rPr>
  </w:style>
  <w:style w:type="character" w:customStyle="1" w:styleId="FontStyle21">
    <w:name w:val="Font Style21"/>
    <w:uiPriority w:val="99"/>
    <w:rsid w:val="00A23AC0"/>
    <w:rPr>
      <w:rFonts w:ascii="Georgia" w:hAnsi="Georgia" w:cs="Georgia"/>
      <w:sz w:val="22"/>
      <w:szCs w:val="22"/>
    </w:rPr>
  </w:style>
  <w:style w:type="paragraph" w:customStyle="1" w:styleId="Style1">
    <w:name w:val="Style 1"/>
    <w:rsid w:val="00A23AC0"/>
    <w:pPr>
      <w:widowControl w:val="0"/>
      <w:autoSpaceDE w:val="0"/>
      <w:autoSpaceDN w:val="0"/>
      <w:spacing w:after="0" w:line="240" w:lineRule="auto"/>
      <w:ind w:left="72"/>
    </w:pPr>
    <w:rPr>
      <w:rFonts w:ascii="Garamond" w:eastAsia="Times New Roman" w:hAnsi="Garamond" w:cs="Garamond"/>
      <w:sz w:val="26"/>
      <w:szCs w:val="26"/>
      <w:lang w:val="ru-RU" w:eastAsia="ru-RU"/>
    </w:rPr>
  </w:style>
  <w:style w:type="paragraph" w:styleId="a7">
    <w:name w:val="List Paragraph"/>
    <w:basedOn w:val="a"/>
    <w:uiPriority w:val="34"/>
    <w:qFormat/>
    <w:rsid w:val="00634339"/>
    <w:pPr>
      <w:widowControl w:val="0"/>
      <w:autoSpaceDE w:val="0"/>
      <w:autoSpaceDN w:val="0"/>
      <w:adjustRightInd w:val="0"/>
      <w:ind w:left="720"/>
      <w:contextualSpacing/>
    </w:pPr>
    <w:rPr>
      <w:rFonts w:ascii="Georgia" w:eastAsia="Times New Roman" w:hAnsi="Georgia"/>
      <w:sz w:val="24"/>
      <w:szCs w:val="24"/>
      <w:lang w:val="ru-RU" w:eastAsia="ru-RU"/>
    </w:rPr>
  </w:style>
  <w:style w:type="paragraph" w:customStyle="1" w:styleId="paragraph">
    <w:name w:val="paragraph"/>
    <w:basedOn w:val="a"/>
    <w:rsid w:val="00233A99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a0"/>
    <w:rsid w:val="00233A99"/>
  </w:style>
  <w:style w:type="character" w:customStyle="1" w:styleId="eop">
    <w:name w:val="eop"/>
    <w:basedOn w:val="a0"/>
    <w:rsid w:val="00233A99"/>
  </w:style>
  <w:style w:type="character" w:customStyle="1" w:styleId="spellingerror">
    <w:name w:val="spellingerror"/>
    <w:basedOn w:val="a0"/>
    <w:rsid w:val="00BE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fccc.int/ghg/items/3825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uba.edu.ua/?page_id=5908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2022-08-24T11:22:00Z</dcterms:created>
  <dcterms:modified xsi:type="dcterms:W3CDTF">2022-08-24T11:22:00Z</dcterms:modified>
</cp:coreProperties>
</file>