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7862" w14:textId="77777777" w:rsidR="00CF13E3" w:rsidRPr="00CF13E3" w:rsidRDefault="00CF13E3" w:rsidP="00CF13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CF13E3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Базові поняття</w:t>
      </w:r>
    </w:p>
    <w:p w14:paraId="722B3AEA" w14:textId="77777777" w:rsidR="00CF13E3" w:rsidRPr="00CF13E3" w:rsidRDefault="00CF13E3" w:rsidP="00CF13E3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  <w:lang w:val="en-US" w:eastAsia="ru-RU"/>
        </w:rPr>
      </w:pPr>
      <w:r w:rsidRPr="00CF13E3">
        <w:rPr>
          <w:rFonts w:ascii="Calibri" w:eastAsia="Times New Roman" w:hAnsi="Calibri" w:cs="Calibri"/>
          <w:color w:val="767676"/>
          <w:sz w:val="20"/>
          <w:szCs w:val="20"/>
          <w:lang w:val="en-US" w:eastAsia="ru-RU"/>
        </w:rPr>
        <w:t>Wednesday, September 1, 2021</w:t>
      </w:r>
    </w:p>
    <w:p w14:paraId="7F8011C0" w14:textId="77777777" w:rsidR="00CF13E3" w:rsidRPr="00CF13E3" w:rsidRDefault="00CF13E3" w:rsidP="00CF13E3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  <w:lang w:val="en-US" w:eastAsia="ru-RU"/>
        </w:rPr>
      </w:pPr>
      <w:r w:rsidRPr="00CF13E3">
        <w:rPr>
          <w:rFonts w:ascii="Calibri" w:eastAsia="Times New Roman" w:hAnsi="Calibri" w:cs="Calibri"/>
          <w:color w:val="767676"/>
          <w:sz w:val="20"/>
          <w:szCs w:val="20"/>
          <w:lang w:val="en-US" w:eastAsia="ru-RU"/>
        </w:rPr>
        <w:t>9:28 PM</w:t>
      </w:r>
    </w:p>
    <w:p w14:paraId="6F35DE92" w14:textId="77777777" w:rsidR="00CF13E3" w:rsidRPr="00CF13E3" w:rsidRDefault="00CF13E3" w:rsidP="00CF13E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00A86F9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изначенн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</w:p>
    <w:p w14:paraId="58CCD023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4459ACFA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Грід-обчислення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(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англ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. Grid -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решітка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мережа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>) -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це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форма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розподілених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обчислень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, в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якій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«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віртуальний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суперкомп'ютер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»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представлений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у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вигляді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кластерів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з'єднаних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за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допомогою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мережі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слабосвязанних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гетерогенних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комп'ютерів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що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працюють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разом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для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виконання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величезної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кількості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завдань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(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операцій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робіт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) </w:t>
      </w:r>
    </w:p>
    <w:p w14:paraId="3F4DC518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58EEE2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з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точки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зору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мережевої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організації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є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узгоджен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а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відкрит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а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стандартизован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а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серед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а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,</w:t>
      </w:r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яка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забезпечує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гнучкий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безпечний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скоординований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розподіл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обчислювальних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ресурсів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ресурсів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CF13E3">
        <w:rPr>
          <w:rFonts w:ascii="Times New Roman" w:eastAsia="Times New Roman" w:hAnsi="Times New Roman" w:cs="Times New Roman"/>
          <w:lang w:val="en-US" w:eastAsia="ru-RU"/>
        </w:rPr>
        <w:t>зберігання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інформації</w:t>
      </w:r>
      <w:proofErr w:type="spellEnd"/>
      <w:proofErr w:type="gram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які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є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частиною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цього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середовища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, в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рамках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однієї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віртуальної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організації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14:paraId="77523B9B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8C59E6C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Ця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технологія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застосовується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вирішення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наукових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математичних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задач,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вимагають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значних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обчислювальних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05B6B7A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0E3703C9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Грід-обчислення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використовуються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також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комерційній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інфраструктурі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вирішення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таких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трудомістких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завдань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як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економічне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прогнозування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сейсмоаналіз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розробка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вивчення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властивостей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нових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ліків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.</w:t>
      </w:r>
    </w:p>
    <w:p w14:paraId="6F98EF0A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5917353D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Хмарні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обчислення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(англ. </w:t>
      </w:r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Cloud</w:t>
      </w:r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computing</w:t>
      </w:r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модель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забезпечення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повсюдного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мережевого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доступу до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обчислювальних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ресурсів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,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наприклад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мереж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передачі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даних,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серверів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пристроїв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зберігання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даних,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додатків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сервісів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- як разом, так і </w:t>
      </w:r>
      <w:proofErr w:type="spellStart"/>
      <w:proofErr w:type="gramStart"/>
      <w:r w:rsidRPr="00CF13E3">
        <w:rPr>
          <w:rFonts w:ascii="Times New Roman" w:eastAsia="Times New Roman" w:hAnsi="Times New Roman" w:cs="Times New Roman"/>
          <w:lang w:eastAsia="ru-RU"/>
        </w:rPr>
        <w:t>окремо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proofErr w:type="gram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бути оперативно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надані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звільнені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мінімальними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експлуатаційними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витратами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/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зверненнями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до провайдера.</w:t>
      </w:r>
    </w:p>
    <w:p w14:paraId="6A62407F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56513216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  <w:r w:rsidRPr="00CF13E3">
        <w:rPr>
          <w:rFonts w:ascii="Times New Roman" w:eastAsia="Times New Roman" w:hAnsi="Times New Roman" w:cs="Times New Roman"/>
          <w:lang w:eastAsia="ru-RU"/>
        </w:rPr>
        <w:t>При</w:t>
      </w:r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цьому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eastAsia="ru-RU"/>
        </w:rPr>
        <w:t>у</w:t>
      </w:r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користувача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клієнта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фактично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залишається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лише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інтерфейс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його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інформаційної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CF13E3">
        <w:rPr>
          <w:rFonts w:ascii="Times New Roman" w:eastAsia="Times New Roman" w:hAnsi="Times New Roman" w:cs="Times New Roman"/>
          <w:lang w:eastAsia="ru-RU"/>
        </w:rPr>
        <w:t>а</w:t>
      </w:r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його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дані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він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CF13E3">
        <w:rPr>
          <w:rFonts w:ascii="Times New Roman" w:eastAsia="Times New Roman" w:hAnsi="Times New Roman" w:cs="Times New Roman"/>
          <w:lang w:eastAsia="ru-RU"/>
        </w:rPr>
        <w:t>використовував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, 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програмні</w:t>
      </w:r>
      <w:proofErr w:type="spellEnd"/>
      <w:proofErr w:type="gram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засоби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інформаційна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інфраструктура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перебувають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eastAsia="ru-RU"/>
        </w:rPr>
        <w:t>у</w:t>
      </w:r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eastAsia="ru-RU"/>
        </w:rPr>
        <w:t>провайдера</w:t>
      </w:r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залежність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якого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стає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eastAsia="ru-RU"/>
        </w:rPr>
        <w:t>фатальною</w:t>
      </w:r>
      <w:r w:rsidRPr="00CF13E3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3FB49B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5A46BAA7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Споживачі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хмарних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обчислень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значно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зменшити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витрати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інфраструктуру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інформаційних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технологій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(в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короткостроковому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середньостроковому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планах)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гнучко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реагувати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зміни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обчислювальних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потреб,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використовуючи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властивості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еластичних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обчислень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(англ. </w:t>
      </w:r>
      <w:r w:rsidRPr="00CF13E3">
        <w:rPr>
          <w:rFonts w:ascii="Times New Roman" w:eastAsia="Times New Roman" w:hAnsi="Times New Roman" w:cs="Times New Roman"/>
          <w:lang w:val="en-US" w:eastAsia="ru-RU"/>
        </w:rPr>
        <w:t>Elastic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val="en-US" w:eastAsia="ru-RU"/>
        </w:rPr>
        <w:t>computing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хмарних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послуг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.</w:t>
      </w:r>
    </w:p>
    <w:p w14:paraId="66739113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eastAsia="ru-RU"/>
        </w:rPr>
        <w:t>=</w:t>
      </w:r>
      <w:r w:rsidRPr="00CF13E3">
        <w:rPr>
          <w:rFonts w:ascii="Times New Roman" w:eastAsia="Times New Roman" w:hAnsi="Times New Roman" w:cs="Times New Roman"/>
          <w:lang w:val="uk-UA" w:eastAsia="ru-RU"/>
        </w:rPr>
        <w:t>========================================================================</w:t>
      </w:r>
    </w:p>
    <w:p w14:paraId="7A91822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F13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>Детальніше</w:t>
      </w:r>
    </w:p>
    <w:p w14:paraId="3B3A3256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42A9DAF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Концепція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0941374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5F17B14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є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географічно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розподіленої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інфраструктурою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яка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об'єднує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безліч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різних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типів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процесори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довготривала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оперативна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пам'ять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сховища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бази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даних,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мережі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), доступ до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яких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користувач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може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отримати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з будь-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якої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точки,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незалежно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від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місця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їх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розташування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14:paraId="3C0B662A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C5B201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Ідея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грід-комп'ютингу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виникла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разом з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поширенням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персональних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комп'ютерів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розвитком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інтернету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технологій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пакетної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передачі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даних на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основі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оптичного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волокна (</w:t>
      </w:r>
      <w:r w:rsidRPr="00CF13E3">
        <w:rPr>
          <w:rFonts w:ascii="Times New Roman" w:eastAsia="Times New Roman" w:hAnsi="Times New Roman" w:cs="Times New Roman"/>
          <w:lang w:val="en-US" w:eastAsia="ru-RU"/>
        </w:rPr>
        <w:t>SONET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13E3">
        <w:rPr>
          <w:rFonts w:ascii="Times New Roman" w:eastAsia="Times New Roman" w:hAnsi="Times New Roman" w:cs="Times New Roman"/>
          <w:lang w:val="en-US" w:eastAsia="ru-RU"/>
        </w:rPr>
        <w:t>SDH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і </w:t>
      </w:r>
      <w:r w:rsidRPr="00CF13E3">
        <w:rPr>
          <w:rFonts w:ascii="Times New Roman" w:eastAsia="Times New Roman" w:hAnsi="Times New Roman" w:cs="Times New Roman"/>
          <w:lang w:val="en-US" w:eastAsia="ru-RU"/>
        </w:rPr>
        <w:t>ATM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), 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також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технологій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локальних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мереж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F13E3">
        <w:rPr>
          <w:rFonts w:ascii="Times New Roman" w:eastAsia="Times New Roman" w:hAnsi="Times New Roman" w:cs="Times New Roman"/>
          <w:lang w:val="en-US" w:eastAsia="ru-RU"/>
        </w:rPr>
        <w:t>Gigabit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val="en-US" w:eastAsia="ru-RU"/>
        </w:rPr>
        <w:t>Ethernet</w:t>
      </w:r>
      <w:r w:rsidRPr="00CF13E3">
        <w:rPr>
          <w:rFonts w:ascii="Times New Roman" w:eastAsia="Times New Roman" w:hAnsi="Times New Roman" w:cs="Times New Roman"/>
          <w:lang w:eastAsia="ru-RU"/>
        </w:rPr>
        <w:t>).</w:t>
      </w:r>
    </w:p>
    <w:p w14:paraId="6EE9F89A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Смуга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пропускання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комунікаційних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засобів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стала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достатньою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щоб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при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необхідності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залучити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ресурси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іншого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комп'ютера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. З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огляду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CF13E3">
        <w:rPr>
          <w:rFonts w:ascii="Times New Roman" w:eastAsia="Times New Roman" w:hAnsi="Times New Roman" w:cs="Times New Roman"/>
          <w:lang w:val="uk-UA" w:eastAsia="ru-RU"/>
        </w:rPr>
        <w:t xml:space="preserve"> те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безліч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підключених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глобальної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мережі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комп'ютерів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більшу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частину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робочого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часу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простоює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має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своєму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розпорядженні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великі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ресурси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ніж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необхідно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вирішення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їх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повсякденних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завдань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виникає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можливість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застосувати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їх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невикористовувані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ресурси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іншому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місці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.</w:t>
      </w:r>
    </w:p>
    <w:p w14:paraId="20F31047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7C42FAA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Порівняння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-систем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звичайних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суперкомп'ютерів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[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ред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|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правити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код]</w:t>
      </w:r>
    </w:p>
    <w:p w14:paraId="2C65454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441EA6CE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Розподілені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грід-обчислення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цілому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є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різновидом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паралельних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обчислень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ґрунтуються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звичайних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комп'ютерах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стандартними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процесорами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пристроями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зберігання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даних, блоками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живлення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т. Д.), </w:t>
      </w:r>
    </w:p>
    <w:p w14:paraId="66F1FEA8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 п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ідключених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до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мережі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локальної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глобальної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) за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допомогою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стандартних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протоколів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наприклад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, </w:t>
      </w:r>
      <w:r w:rsidRPr="00CF13E3">
        <w:rPr>
          <w:rFonts w:ascii="Times New Roman" w:eastAsia="Times New Roman" w:hAnsi="Times New Roman" w:cs="Times New Roman"/>
          <w:lang w:val="en-US" w:eastAsia="ru-RU"/>
        </w:rPr>
        <w:t>Ethernet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6CC35A5B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uk-UA" w:eastAsia="ru-RU"/>
        </w:rPr>
        <w:t xml:space="preserve">                           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в той час як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звичайний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суперкомп'ютер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містить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безліч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процесорів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підключених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до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локальної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високошвидкісної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шині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.</w:t>
      </w:r>
    </w:p>
    <w:p w14:paraId="1D6E4168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9CFFF6F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eastAsia="ru-RU"/>
        </w:rPr>
        <w:t xml:space="preserve">Основною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перевагою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розподілених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обчислень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є те,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окрема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осередок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обчислювальної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може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бути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придбана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як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звичайний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неспеціалізований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комп'ютер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. Таким чином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можна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отримати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практично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ж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обчислювальні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потужності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на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звичайних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суперкомп'ютерах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але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набагато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меншою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вартістю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.</w:t>
      </w:r>
    </w:p>
    <w:p w14:paraId="2B871832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78B80BF4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Типи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-систем </w:t>
      </w:r>
    </w:p>
    <w:p w14:paraId="47AF8F05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350E8490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eastAsia="ru-RU"/>
        </w:rPr>
        <w:t xml:space="preserve">В даний час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виділяють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три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основних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типи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-систем:</w:t>
      </w:r>
    </w:p>
    <w:p w14:paraId="090068AD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Добровільні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гріди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гріди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основі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використання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добровільно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надається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вільного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ресурсу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персональних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комп'ютерів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;</w:t>
      </w:r>
    </w:p>
    <w:p w14:paraId="6FBC5896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Наукові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гріди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- добре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распаралелені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додатки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програмуються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спеціальним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чином (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наприклад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з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використанням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val="en-US" w:eastAsia="ru-RU"/>
        </w:rPr>
        <w:t>Globus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val="en-US" w:eastAsia="ru-RU"/>
        </w:rPr>
        <w:t>Toolkit</w:t>
      </w:r>
      <w:r w:rsidRPr="00CF13E3">
        <w:rPr>
          <w:rFonts w:ascii="Times New Roman" w:eastAsia="Times New Roman" w:hAnsi="Times New Roman" w:cs="Times New Roman"/>
          <w:lang w:eastAsia="ru-RU"/>
        </w:rPr>
        <w:t>);</w:t>
      </w:r>
    </w:p>
    <w:p w14:paraId="279F64FC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на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основі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виділення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обчислювальних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ресурсів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на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вимогу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комерційний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англ. </w:t>
      </w:r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Enterprise</w:t>
      </w:r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grid</w:t>
      </w:r>
      <w:r w:rsidRPr="00CF1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звичайні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комерційні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додатки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працюють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на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віртуальному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комп'ютері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який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, в свою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чергу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складається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з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декількох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фізичних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комп'ютерів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б'єднаних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допомогою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грід-технологій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28F1E00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622B52A3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330E33F9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Ідеї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​​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грід-системи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включаючи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ідеї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з областей розподілених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обчислень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об'єктно-орієнтованого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програмування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використання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комп'ютерних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кластерів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, веб-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сервісів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.) </w:t>
      </w:r>
      <w:r w:rsidRPr="00CF13E3">
        <w:rPr>
          <w:rFonts w:ascii="Times New Roman" w:eastAsia="Times New Roman" w:hAnsi="Times New Roman" w:cs="Times New Roman"/>
          <w:lang w:val="uk-UA" w:eastAsia="ru-RU"/>
        </w:rPr>
        <w:t>б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ули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зібрані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об'єднані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Єном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Фостером (англ.) Рос., Карлом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Кессельманом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(англ.) Рос.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Стівом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ТУКК (</w:t>
      </w:r>
      <w:r w:rsidRPr="00CF13E3">
        <w:rPr>
          <w:rFonts w:ascii="Times New Roman" w:eastAsia="Times New Roman" w:hAnsi="Times New Roman" w:cs="Times New Roman"/>
          <w:lang w:val="en-US" w:eastAsia="ru-RU"/>
        </w:rPr>
        <w:t>Steve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Tuecke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яких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часто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називають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gram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батьками</w:t>
      </w:r>
      <w:proofErr w:type="gram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грід-технології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. </w:t>
      </w:r>
    </w:p>
    <w:p w14:paraId="42EC9B7E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eastAsia="ru-RU"/>
        </w:rPr>
        <w:t xml:space="preserve">Вони почали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створення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набору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інструментів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для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грід-комп'ютингу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Globus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Toolkit</w:t>
      </w:r>
      <w:r w:rsidRPr="00CF13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(англ.)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13E3">
        <w:rPr>
          <w:rFonts w:ascii="Times New Roman" w:eastAsia="Times New Roman" w:hAnsi="Times New Roman" w:cs="Times New Roman"/>
          <w:lang w:val="uk-UA" w:eastAsia="ru-RU"/>
        </w:rPr>
        <w:t>я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кий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включає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себе </w:t>
      </w:r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не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тільки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інструменти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менеджменту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обчислень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але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інструменти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управління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ресурсами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зберігання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даних,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забезпечення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безпеки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доступу до даних і до самого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моніторингу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14:paraId="0A1607EB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використання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і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пересування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даних, а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також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інструментарій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для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розробки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додаткових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грід-сервісів</w:t>
      </w:r>
      <w:proofErr w:type="spellEnd"/>
      <w:r w:rsidRPr="00CF13E3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14:paraId="0A3A7F5E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0134E715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eastAsia="ru-RU"/>
        </w:rPr>
        <w:t xml:space="preserve"> В даний час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цей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набір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інструментарію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є де факто стандартом для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побудови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інфраструктури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базі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технології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хоча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F13E3">
        <w:rPr>
          <w:rFonts w:ascii="Times New Roman" w:eastAsia="Times New Roman" w:hAnsi="Times New Roman" w:cs="Times New Roman"/>
          <w:lang w:eastAsia="ru-RU"/>
        </w:rPr>
        <w:t>на ринку</w:t>
      </w:r>
      <w:proofErr w:type="gram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існує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безліч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інших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інструментаріїв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грід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-систем як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масштабі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підприємства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, так і в глобальному</w:t>
      </w:r>
      <w:r w:rsidRPr="00CF13E3">
        <w:rPr>
          <w:rFonts w:ascii="Times New Roman" w:eastAsia="Times New Roman" w:hAnsi="Times New Roman" w:cs="Times New Roman"/>
          <w:lang w:val="uk-UA" w:eastAsia="ru-RU"/>
        </w:rPr>
        <w:t>, наприклад:</w:t>
      </w:r>
    </w:p>
    <w:p w14:paraId="6591D15D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619DA98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Univa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Grid</w:t>
      </w:r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Engine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програмне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забезпечення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організації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управління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ресурсами та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політиками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грід-обчисленнях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.</w:t>
      </w:r>
    </w:p>
    <w:p w14:paraId="48E3B72F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62F7683A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Після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поглинання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val="en-US" w:eastAsia="ru-RU"/>
        </w:rPr>
        <w:t>Sun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в 2010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році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корпорацією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val="en-US" w:eastAsia="ru-RU"/>
        </w:rPr>
        <w:t>Oracle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Sun</w:t>
      </w:r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Grid</w:t>
      </w:r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Engine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перейшов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активи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val="en-US" w:eastAsia="ru-RU"/>
        </w:rPr>
        <w:t>Oracle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, яка в 2013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році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продала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всі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права на продукт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компанії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Univa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[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en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].</w:t>
      </w:r>
    </w:p>
    <w:p w14:paraId="48667753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DFC8777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Зазвичай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використовується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комп'ютерних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фермах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високопродуктивних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кластерах і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відповідає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управління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розподіленої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роботою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великого числа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окремих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паралельних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призначених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користувача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завдань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Також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відповідає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виділення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розподілених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таких як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процесори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пам'ять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дисковий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простір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.</w:t>
      </w:r>
    </w:p>
    <w:p w14:paraId="7BE5B1AD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Операційні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системи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>:</w:t>
      </w:r>
    </w:p>
    <w:p w14:paraId="35DE24B2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5" w:history="1"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AIX</w:t>
        </w:r>
      </w:hyperlink>
    </w:p>
    <w:p w14:paraId="26329B67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6" w:history="1"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FreeBSD</w:t>
        </w:r>
      </w:hyperlink>
    </w:p>
    <w:p w14:paraId="7E8096FB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7" w:history="1">
        <w:proofErr w:type="spellStart"/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NetBSD</w:t>
        </w:r>
        <w:proofErr w:type="spellEnd"/>
      </w:hyperlink>
    </w:p>
    <w:p w14:paraId="262D0FD9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8" w:history="1">
        <w:proofErr w:type="spellStart"/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OpenBSD</w:t>
        </w:r>
        <w:proofErr w:type="spellEnd"/>
      </w:hyperlink>
    </w:p>
    <w:p w14:paraId="29C5CAA1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9" w:history="1"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HP-UX</w:t>
        </w:r>
      </w:hyperlink>
    </w:p>
    <w:p w14:paraId="23FB5151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10" w:history="1"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IRIX</w:t>
        </w:r>
      </w:hyperlink>
    </w:p>
    <w:p w14:paraId="7B6B4732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11" w:history="1"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Linux</w:t>
        </w:r>
      </w:hyperlink>
    </w:p>
    <w:p w14:paraId="5D9740E6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12" w:history="1"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Mac OS X</w:t>
        </w:r>
      </w:hyperlink>
    </w:p>
    <w:p w14:paraId="0EA19B96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13" w:history="1">
        <w:proofErr w:type="spellStart"/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OpenSolaris</w:t>
        </w:r>
        <w:proofErr w:type="spellEnd"/>
      </w:hyperlink>
    </w:p>
    <w:p w14:paraId="68DA8FC6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14" w:history="1"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Solaris</w:t>
        </w:r>
      </w:hyperlink>
    </w:p>
    <w:p w14:paraId="23CA874F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15" w:history="1"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SUPER-UX</w:t>
        </w:r>
      </w:hyperlink>
    </w:p>
    <w:p w14:paraId="2BB59627" w14:textId="77777777" w:rsidR="00CF13E3" w:rsidRPr="00CF13E3" w:rsidRDefault="00CF13E3" w:rsidP="00CF13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645AD"/>
          <w:lang w:eastAsia="ru-RU"/>
        </w:rPr>
      </w:pPr>
      <w:hyperlink r:id="rId16" w:history="1">
        <w:r w:rsidRPr="00CF13E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Tru64</w:t>
        </w:r>
      </w:hyperlink>
    </w:p>
    <w:p w14:paraId="704E0F56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7DAF46C8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Підтримка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Windows</w:t>
      </w:r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можлива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тільки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для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виконуючих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вузлів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через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SFU (Interix)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або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SUA (Microsoft Windows Services for UNIX).</w:t>
      </w:r>
    </w:p>
    <w:p w14:paraId="483B6044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8E8E30D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Підтримувані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апаратні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платформи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-</w:t>
      </w:r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SPARC, x86-64, x86.</w:t>
      </w:r>
    </w:p>
    <w:p w14:paraId="095B351B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0B10F5F3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Типовий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кластер на </w:t>
      </w:r>
      <w:proofErr w:type="spellStart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>основі</w:t>
      </w:r>
      <w:proofErr w:type="spellEnd"/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Grid</w:t>
      </w:r>
      <w:r w:rsidRPr="00CF1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b/>
          <w:bCs/>
          <w:lang w:val="en-US" w:eastAsia="ru-RU"/>
        </w:rPr>
        <w:t>Engine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складається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керуючого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вузла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і одного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більше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виконуючих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вузлів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бути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налаштовані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кілька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додаткових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керуючих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вузлів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F13E3">
        <w:rPr>
          <w:rFonts w:ascii="Times New Roman" w:eastAsia="Times New Roman" w:hAnsi="Times New Roman" w:cs="Times New Roman"/>
          <w:lang w:val="en-US" w:eastAsia="ru-RU"/>
        </w:rPr>
        <w:t>shadow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val="en-US" w:eastAsia="ru-RU"/>
        </w:rPr>
        <w:t>masters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взяти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на себе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управління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разі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збою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основного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вузла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>.</w:t>
      </w:r>
    </w:p>
    <w:p w14:paraId="24B8140A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44E59647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Серед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організацій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використовують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інструмент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суперкомп'ютер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Tsubame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Токійському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технологічному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інституті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суперкомп'ютер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3E3">
        <w:rPr>
          <w:rFonts w:ascii="Times New Roman" w:eastAsia="Times New Roman" w:hAnsi="Times New Roman" w:cs="Times New Roman"/>
          <w:lang w:val="en-US" w:eastAsia="ru-RU"/>
        </w:rPr>
        <w:t>Ranger</w:t>
      </w:r>
      <w:r w:rsidRPr="00CF13E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Техаському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центрі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високошвидкісних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обчислень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Кластери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суперкомп'ютерному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центрі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в Сан-</w:t>
      </w:r>
      <w:proofErr w:type="spellStart"/>
      <w:proofErr w:type="gramStart"/>
      <w:r w:rsidRPr="00CF13E3">
        <w:rPr>
          <w:rFonts w:ascii="Times New Roman" w:eastAsia="Times New Roman" w:hAnsi="Times New Roman" w:cs="Times New Roman"/>
          <w:lang w:eastAsia="ru-RU"/>
        </w:rPr>
        <w:t>Дієго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 і</w:t>
      </w:r>
      <w:proofErr w:type="gram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Геофізичної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лабораторії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динаміки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eastAsia="ru-RU"/>
        </w:rPr>
        <w:t>рідини</w:t>
      </w:r>
      <w:proofErr w:type="spellEnd"/>
      <w:r w:rsidRPr="00CF13E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Сервіс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Sun Cloud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також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використовував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інструмент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для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управління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F13E3">
        <w:rPr>
          <w:rFonts w:ascii="Times New Roman" w:eastAsia="Times New Roman" w:hAnsi="Times New Roman" w:cs="Times New Roman"/>
          <w:lang w:val="en-US" w:eastAsia="ru-RU"/>
        </w:rPr>
        <w:t>кластерами</w:t>
      </w:r>
      <w:proofErr w:type="spellEnd"/>
      <w:r w:rsidRPr="00CF13E3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6C3090C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733ED05F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=</w:t>
      </w:r>
      <w:r w:rsidRPr="00CF13E3">
        <w:rPr>
          <w:rFonts w:ascii="Times New Roman" w:eastAsia="Times New Roman" w:hAnsi="Times New Roman" w:cs="Times New Roman"/>
          <w:lang w:val="uk-UA" w:eastAsia="ru-RU"/>
        </w:rPr>
        <w:t>=========================================================</w:t>
      </w:r>
    </w:p>
    <w:p w14:paraId="4BCCC37F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0974CA10" w14:textId="77777777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Еталонна архітектура хмарних обчислень</w:t>
      </w:r>
    </w:p>
    <w:p w14:paraId="60788301" w14:textId="77777777" w:rsidR="00CF13E3" w:rsidRPr="00CF13E3" w:rsidRDefault="00CF13E3" w:rsidP="00CF13E3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</w:p>
    <w:p w14:paraId="0A46AA3D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а) Представляє:</w:t>
      </w:r>
    </w:p>
    <w:p w14:paraId="53FD96B6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три сервісних моделі (Програмне забезпечення як послуга -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Software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a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SaaS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/ Платформа як послуга -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Platform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a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PaaS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/ Інфраструктура як послуга -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Infrastructure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a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IaaS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)),</w:t>
      </w:r>
    </w:p>
    <w:p w14:paraId="428BB8EE" w14:textId="77777777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CF13E3">
        <w:rPr>
          <w:rFonts w:ascii="Arial" w:eastAsia="Times New Roman" w:hAnsi="Arial" w:cs="Arial"/>
          <w:sz w:val="24"/>
          <w:szCs w:val="24"/>
          <w:lang w:val="uk-UA" w:eastAsia="ru-RU"/>
        </w:rPr>
        <w:t>четыре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sz w:val="24"/>
          <w:szCs w:val="24"/>
          <w:lang w:val="uk-UA" w:eastAsia="ru-RU"/>
        </w:rPr>
        <w:t>модели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sz w:val="24"/>
          <w:szCs w:val="24"/>
          <w:lang w:val="uk-UA" w:eastAsia="ru-RU"/>
        </w:rPr>
        <w:t>развертывания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частное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private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/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общее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community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/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публичное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public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/ 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гибридное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hybrid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CF13E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) и </w:t>
      </w:r>
      <w:r w:rsidRPr="00CF13E3">
        <w:rPr>
          <w:rFonts w:ascii="Arial" w:eastAsia="Times New Roman" w:hAnsi="Arial" w:cs="Arial"/>
          <w:sz w:val="24"/>
          <w:szCs w:val="24"/>
          <w:lang w:val="uk-UA" w:eastAsia="ru-RU"/>
        </w:rPr>
        <w:br/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542631F" w14:textId="77777777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Arial" w:eastAsia="Times New Roman" w:hAnsi="Arial" w:cs="Arial"/>
          <w:sz w:val="24"/>
          <w:szCs w:val="24"/>
          <w:lang w:eastAsia="ru-RU"/>
        </w:rPr>
        <w:t>пять</w:t>
      </w:r>
      <w:r w:rsidRPr="00CF13E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Pr="00CF13E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>характеристик</w:t>
      </w:r>
      <w:r w:rsidRPr="00CF13E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on-demand self-service/broad network access/resource pooling/rapid elasticity/measured service</w:t>
      </w:r>
      <w:r w:rsidRPr="00CF13E3"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14:paraId="5EE15BE0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068E8263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>• Зв'язує різні хмарні сервіси і відображає їх на загальну модель</w:t>
      </w:r>
    </w:p>
    <w:p w14:paraId="242CB38F" w14:textId="77777777" w:rsidR="00CF13E3" w:rsidRPr="00CF13E3" w:rsidRDefault="00CF13E3" w:rsidP="00CF13E3">
      <w:pPr>
        <w:spacing w:after="120"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Діє як дорожня карта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роадмеп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індустрії ІТ для розуміння, вибору, проектування та / або розгортання хмарної інфраструктури</w:t>
      </w:r>
    </w:p>
    <w:p w14:paraId="61F13323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7D43BCC6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2. Референтна архітектура хмарних обчислень - високорівневої погляд</w:t>
      </w:r>
    </w:p>
    <w:p w14:paraId="2AADE9D3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Референтна архітектура хмарних обчислень NIST містить п'ять головних діючих суб'єктів - акторів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actors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). Кожен актор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виступает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в ролі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role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і виконує дії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activities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і функції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functions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 Референтна архітектура представлена ​​як послідовні діаграми зі зростаючою рівнем деталізації.</w:t>
      </w:r>
    </w:p>
    <w:p w14:paraId="6CEFFAB9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4D727874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Серед представлених п'яти акторів, хмарний брокер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broker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-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опціональний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тому що хмарні споживачі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consumers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можуть отримувати послуги безпосередньо від хмарного провайдера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provider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3B83CDB0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919"/>
        <w:gridCol w:w="6367"/>
      </w:tblGrid>
      <w:tr w:rsidR="00CF13E3" w:rsidRPr="00CF13E3" w14:paraId="64332678" w14:textId="77777777" w:rsidTr="00CF13E3">
        <w:tc>
          <w:tcPr>
            <w:tcW w:w="20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6A0B8" w14:textId="77777777" w:rsidR="00CF13E3" w:rsidRPr="00CF13E3" w:rsidRDefault="00CF13E3" w:rsidP="00CF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F13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Актор</w:t>
            </w:r>
            <w:proofErr w:type="spellEnd"/>
            <w:r w:rsidRPr="00CF13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008D22" w14:textId="77777777" w:rsidR="00CF13E3" w:rsidRPr="00CF13E3" w:rsidRDefault="00CF13E3" w:rsidP="00CF13E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Визначення</w:t>
            </w:r>
          </w:p>
        </w:tc>
      </w:tr>
      <w:tr w:rsidR="00CF13E3" w:rsidRPr="00CF13E3" w14:paraId="79864874" w14:textId="77777777" w:rsidTr="00CF13E3">
        <w:tc>
          <w:tcPr>
            <w:tcW w:w="21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57B09F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Споживач</w:t>
            </w:r>
          </w:p>
          <w:p w14:paraId="541F943C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Consumer</w:t>
            </w:r>
            <w:proofErr w:type="spellEnd"/>
          </w:p>
        </w:tc>
        <w:tc>
          <w:tcPr>
            <w:tcW w:w="7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869EC8" w14:textId="77777777" w:rsidR="00CF13E3" w:rsidRPr="00CF13E3" w:rsidRDefault="00CF13E3" w:rsidP="00CF13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Особа або організація, що підтримує бізнес-відносини і використовує послуги Хмарних Провайдерів.</w:t>
            </w:r>
          </w:p>
        </w:tc>
      </w:tr>
      <w:tr w:rsidR="00CF13E3" w:rsidRPr="00CF13E3" w14:paraId="011D22DF" w14:textId="77777777" w:rsidTr="00CF13E3">
        <w:tc>
          <w:tcPr>
            <w:tcW w:w="20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967643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Провайдер</w:t>
            </w:r>
          </w:p>
          <w:p w14:paraId="3A43C660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Provider</w:t>
            </w:r>
            <w:proofErr w:type="spellEnd"/>
          </w:p>
        </w:tc>
        <w:tc>
          <w:tcPr>
            <w:tcW w:w="7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1E2924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Особа, організація або сутність, що відповідає за доступність хмарної послуги для Хмарних Споживачів. </w:t>
            </w:r>
          </w:p>
        </w:tc>
      </w:tr>
      <w:tr w:rsidR="00CF13E3" w:rsidRPr="00CF13E3" w14:paraId="625E3399" w14:textId="77777777" w:rsidTr="00CF13E3">
        <w:tc>
          <w:tcPr>
            <w:tcW w:w="20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CF81DA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Аудитор</w:t>
            </w:r>
          </w:p>
          <w:p w14:paraId="14B574EC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Auditor</w:t>
            </w:r>
            <w:proofErr w:type="spellEnd"/>
          </w:p>
        </w:tc>
        <w:tc>
          <w:tcPr>
            <w:tcW w:w="7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532FD2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Учасник, який може виконує незалежну оцінку (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assessment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) хмарних послуг, обслуговування інформаційних систем, продуктивності і безпеки реалізації хмари.</w:t>
            </w:r>
          </w:p>
        </w:tc>
      </w:tr>
      <w:tr w:rsidR="00CF13E3" w:rsidRPr="00CF13E3" w14:paraId="19690EBC" w14:textId="77777777" w:rsidTr="00CF13E3">
        <w:tc>
          <w:tcPr>
            <w:tcW w:w="20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E6A25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Брокер</w:t>
            </w:r>
          </w:p>
          <w:p w14:paraId="1F6AE70F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Broker</w:t>
            </w:r>
            <w:proofErr w:type="spellEnd"/>
          </w:p>
        </w:tc>
        <w:tc>
          <w:tcPr>
            <w:tcW w:w="7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EE737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Сутність, керуюча використанням, продуктивністю і наданням хмарних послуг, а також встановлює відносини між хмарність Провайдерами і хмарність Споживачами.</w:t>
            </w:r>
          </w:p>
        </w:tc>
      </w:tr>
      <w:tr w:rsidR="00CF13E3" w:rsidRPr="00CF13E3" w14:paraId="3057DDD1" w14:textId="77777777" w:rsidTr="00CF13E3">
        <w:tc>
          <w:tcPr>
            <w:tcW w:w="20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70F65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Оператор Зв'язки</w:t>
            </w:r>
          </w:p>
          <w:p w14:paraId="02C69260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Carrier</w:t>
            </w:r>
            <w:proofErr w:type="spellEnd"/>
          </w:p>
        </w:tc>
        <w:tc>
          <w:tcPr>
            <w:tcW w:w="7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A29F2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Посередник, який надає послуги підключення та транспорт (послуги зв'язку) &lt;доставки&gt; хмарних послуг від Хмарних Провайдерів до хмарність Споживачам.</w:t>
            </w:r>
          </w:p>
        </w:tc>
      </w:tr>
    </w:tbl>
    <w:p w14:paraId="35E56E8C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CF13E3">
        <w:rPr>
          <w:rFonts w:ascii="Calibri" w:eastAsia="Times New Roman" w:hAnsi="Calibri" w:cs="Calibri"/>
          <w:lang w:val="en-US" w:eastAsia="ru-RU"/>
        </w:rPr>
        <w:t> </w:t>
      </w:r>
    </w:p>
    <w:p w14:paraId="3DCEBF9C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3F9999D7" w14:textId="58FAFCB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noProof/>
        </w:rPr>
        <w:lastRenderedPageBreak/>
        <w:drawing>
          <wp:inline distT="0" distB="0" distL="0" distR="0" wp14:anchorId="05CFCA70" wp14:editId="4E136448">
            <wp:extent cx="5731510" cy="3446780"/>
            <wp:effectExtent l="0" t="0" r="2540" b="127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A29A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6FDAB17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               </w:t>
      </w: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Взаємодія між акторами в хмарних обчисленнях</w:t>
      </w:r>
    </w:p>
    <w:p w14:paraId="6C994D39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</w:p>
    <w:p w14:paraId="50347992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3. Приклади сценаріїв використання</w:t>
      </w:r>
    </w:p>
    <w:p w14:paraId="0828A53E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Сценарій 1:</w:t>
      </w: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Хмарний споживач може запросити послугу (сервіс) у хмарного брокера замість прямого контактування з хмарним провайдером. Хмарний брокер може створити новий сервіс, комбінуючи набір сервісів або розширюючи існуючий сервіс. У цьому прикладі хмарний провайдер невидимий хмарного споживачеві.</w:t>
      </w:r>
    </w:p>
    <w:p w14:paraId="1A57EEC7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3A70050F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767EF633" w14:textId="0B8864AB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noProof/>
        </w:rPr>
        <w:drawing>
          <wp:inline distT="0" distB="0" distL="0" distR="0" wp14:anchorId="0F95E97B" wp14:editId="6C3D6CEB">
            <wp:extent cx="5731510" cy="1379855"/>
            <wp:effectExtent l="0" t="0" r="254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7F5FD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4F64E7AA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Сценарій 1 - участь хмарного брокера у взаємодії споживача з провайдером</w:t>
      </w:r>
    </w:p>
    <w:p w14:paraId="6D184F3A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eastAsia="ru-RU"/>
        </w:rPr>
      </w:pPr>
      <w:r w:rsidRPr="00CF13E3">
        <w:rPr>
          <w:rFonts w:ascii="Calibri" w:eastAsia="Times New Roman" w:hAnsi="Calibri" w:cs="Calibri"/>
          <w:lang w:val="en-US" w:eastAsia="ru-RU"/>
        </w:rPr>
        <w:t> </w:t>
      </w:r>
    </w:p>
    <w:p w14:paraId="58A4688B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Сценарій 2: Хмарний оператор зв'язку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предоставлет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послуги підключення та транспорт &lt;доставки&gt; хмарних послуг від хмарного провайдера хмарного споживачеві. Хмарний провайдер встановлює угоду про рівень обслуговування SLA з хмарним оператором і може запитувати виділені і захищені з'єднання.</w:t>
      </w:r>
    </w:p>
    <w:p w14:paraId="364B7BBB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lastRenderedPageBreak/>
        <w:t> </w:t>
      </w:r>
    </w:p>
    <w:p w14:paraId="08D6899B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969BC87" w14:textId="6ED2BAB0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noProof/>
        </w:rPr>
        <w:drawing>
          <wp:inline distT="0" distB="0" distL="0" distR="0" wp14:anchorId="052ACF68" wp14:editId="6694A033">
            <wp:extent cx="5731510" cy="1220470"/>
            <wp:effectExtent l="0" t="0" r="254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249E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3389177A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CF13E3">
        <w:rPr>
          <w:rFonts w:ascii="Calibri" w:eastAsia="Times New Roman" w:hAnsi="Calibri" w:cs="Calibri"/>
          <w:lang w:val="en-US" w:eastAsia="ru-RU"/>
        </w:rPr>
        <w:t> </w:t>
      </w:r>
    </w:p>
    <w:p w14:paraId="2D567BE3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Сценарій 2 - участь хмарного оператора в наданні провайдером послуг</w:t>
      </w:r>
    </w:p>
    <w:p w14:paraId="69DB81C3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eastAsia="ru-RU"/>
        </w:rPr>
      </w:pPr>
      <w:r w:rsidRPr="00CF13E3">
        <w:rPr>
          <w:rFonts w:ascii="Calibri" w:eastAsia="Times New Roman" w:hAnsi="Calibri" w:cs="Calibri"/>
          <w:lang w:val="en-US" w:eastAsia="ru-RU"/>
        </w:rPr>
        <w:t> </w:t>
      </w:r>
    </w:p>
    <w:p w14:paraId="250E0EED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Сценарій 3: Хмарний аудитор проводить незалежну оцінку обслуговування і безпеки реалізації хмарної послуги.</w:t>
      </w:r>
    </w:p>
    <w:p w14:paraId="275F61F5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113DAEE7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066B7E8E" w14:textId="72B5BD9E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noProof/>
        </w:rPr>
        <w:drawing>
          <wp:inline distT="0" distB="0" distL="0" distR="0" wp14:anchorId="56637357" wp14:editId="20081FB9">
            <wp:extent cx="5731510" cy="2160270"/>
            <wp:effectExtent l="0" t="0" r="254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2CE9F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6C1D9D13" w14:textId="77777777" w:rsidR="00CF13E3" w:rsidRPr="00CF13E3" w:rsidRDefault="00CF13E3" w:rsidP="00CF13E3">
      <w:pPr>
        <w:spacing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val="en-US" w:eastAsia="ru-RU"/>
        </w:rPr>
        <w:t> </w:t>
      </w:r>
    </w:p>
    <w:p w14:paraId="471FD0A5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val="en-US" w:eastAsia="ru-RU"/>
        </w:rPr>
        <w:t> </w:t>
      </w: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Сценарій 3 - участь хмарного аудитора в оцінці надання провайдером послуг</w:t>
      </w:r>
    </w:p>
    <w:p w14:paraId="2A9435C4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eastAsia="ru-RU"/>
        </w:rPr>
      </w:pPr>
      <w:r w:rsidRPr="00CF13E3">
        <w:rPr>
          <w:rFonts w:ascii="Calibri" w:eastAsia="Times New Roman" w:hAnsi="Calibri" w:cs="Calibri"/>
          <w:lang w:val="en-US" w:eastAsia="ru-RU"/>
        </w:rPr>
        <w:t> </w:t>
      </w:r>
    </w:p>
    <w:p w14:paraId="12DF624B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4. Актори, їх ролі та функції</w:t>
      </w:r>
    </w:p>
    <w:p w14:paraId="1ECA92AB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Хмарний Споживач</w:t>
      </w:r>
    </w:p>
    <w:p w14:paraId="5C695F2B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Особа або організація, що підтримує бізнес-відносини і використовує послуги Хмарних Провайдерів.</w:t>
      </w:r>
    </w:p>
    <w:p w14:paraId="5174E58A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Хмарні споживачі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категоризируются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за трьома групами, заснованим на їх додатках / різних сценаріях використання.</w:t>
      </w:r>
    </w:p>
    <w:p w14:paraId="0C96AEB6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0BB92BDA" w14:textId="77777777" w:rsidR="00CF13E3" w:rsidRPr="00CF13E3" w:rsidRDefault="00CF13E3" w:rsidP="00CF13E3">
      <w:pPr>
        <w:spacing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val="en-US" w:eastAsia="ru-RU"/>
        </w:rPr>
        <w:t> 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512"/>
        <w:gridCol w:w="4092"/>
        <w:gridCol w:w="2682"/>
      </w:tblGrid>
      <w:tr w:rsidR="00CF13E3" w:rsidRPr="00CF13E3" w14:paraId="68404157" w14:textId="77777777" w:rsidTr="00CF13E3">
        <w:tc>
          <w:tcPr>
            <w:tcW w:w="1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D3F25B" w14:textId="77777777" w:rsidR="00CF13E3" w:rsidRPr="00CF13E3" w:rsidRDefault="00CF13E3" w:rsidP="00CF13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Тип Споживача</w:t>
            </w:r>
          </w:p>
        </w:tc>
        <w:tc>
          <w:tcPr>
            <w:tcW w:w="53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0574AF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Основна діяльність (активності)</w:t>
            </w:r>
          </w:p>
        </w:tc>
        <w:tc>
          <w:tcPr>
            <w:tcW w:w="31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A3F6E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Приклади користувачів</w:t>
            </w:r>
          </w:p>
        </w:tc>
      </w:tr>
      <w:tr w:rsidR="00CF13E3" w:rsidRPr="00CF13E3" w14:paraId="42A96154" w14:textId="77777777" w:rsidTr="00CF13E3"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17937B" w14:textId="77777777" w:rsidR="00CF13E3" w:rsidRPr="00CF13E3" w:rsidRDefault="00CF13E3" w:rsidP="00CF13E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F13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SaaS</w:t>
            </w:r>
            <w:proofErr w:type="spellEnd"/>
          </w:p>
        </w:tc>
        <w:tc>
          <w:tcPr>
            <w:tcW w:w="53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1863D" w14:textId="77777777" w:rsidR="00CF13E3" w:rsidRPr="00CF13E3" w:rsidRDefault="00CF13E3" w:rsidP="00CF13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Використовує додатки / сервіси для автоматизації бізнес-процесів</w:t>
            </w:r>
          </w:p>
        </w:tc>
        <w:tc>
          <w:tcPr>
            <w:tcW w:w="31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07A09C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Бізнес-користувачі, адміністратори додатків</w:t>
            </w:r>
          </w:p>
        </w:tc>
      </w:tr>
      <w:tr w:rsidR="00CF13E3" w:rsidRPr="00CF13E3" w14:paraId="650E774C" w14:textId="77777777" w:rsidTr="00CF13E3"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7B97D" w14:textId="77777777" w:rsidR="00CF13E3" w:rsidRPr="00CF13E3" w:rsidRDefault="00CF13E3" w:rsidP="00CF13E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F13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PaaS</w:t>
            </w:r>
            <w:proofErr w:type="spellEnd"/>
          </w:p>
        </w:tc>
        <w:tc>
          <w:tcPr>
            <w:tcW w:w="53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3F8C7" w14:textId="77777777" w:rsidR="00CF13E3" w:rsidRPr="00CF13E3" w:rsidRDefault="00CF13E3" w:rsidP="00CF13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Розробляє, тестує, розгортає і управляє програмами, розгорнутими в хмарному оточенні</w:t>
            </w:r>
          </w:p>
        </w:tc>
        <w:tc>
          <w:tcPr>
            <w:tcW w:w="31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BDA9C" w14:textId="77777777" w:rsidR="00CF13E3" w:rsidRPr="00CF13E3" w:rsidRDefault="00CF13E3" w:rsidP="00CF13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Розробники додатків,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тестувальники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адмінісратори</w:t>
            </w:r>
            <w:proofErr w:type="spellEnd"/>
          </w:p>
        </w:tc>
      </w:tr>
      <w:tr w:rsidR="00CF13E3" w:rsidRPr="00CF13E3" w14:paraId="431F9FA7" w14:textId="77777777" w:rsidTr="00CF13E3">
        <w:tc>
          <w:tcPr>
            <w:tcW w:w="15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39CA3" w14:textId="77777777" w:rsidR="00CF13E3" w:rsidRPr="00CF13E3" w:rsidRDefault="00CF13E3" w:rsidP="00CF13E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F13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IaaS</w:t>
            </w:r>
            <w:proofErr w:type="spellEnd"/>
          </w:p>
        </w:tc>
        <w:tc>
          <w:tcPr>
            <w:tcW w:w="53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D06FC" w14:textId="77777777" w:rsidR="00CF13E3" w:rsidRPr="00CF13E3" w:rsidRDefault="00CF13E3" w:rsidP="00CF13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Створює / встановлює, управляє і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моніторить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сервіси для управління ІТ-інфраструктурою</w:t>
            </w:r>
          </w:p>
        </w:tc>
        <w:tc>
          <w:tcPr>
            <w:tcW w:w="31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1CF70" w14:textId="77777777" w:rsidR="00CF13E3" w:rsidRPr="00CF13E3" w:rsidRDefault="00CF13E3" w:rsidP="00CF13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Системні розробники, адміністратори, ІТ-менеджери</w:t>
            </w:r>
          </w:p>
        </w:tc>
      </w:tr>
    </w:tbl>
    <w:p w14:paraId="2F3CAAB4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color w:val="979797"/>
          <w:lang w:val="uk-UA" w:eastAsia="ru-RU"/>
        </w:rPr>
      </w:pPr>
      <w:r w:rsidRPr="00CF13E3">
        <w:rPr>
          <w:rFonts w:ascii="Calibri" w:eastAsia="Times New Roman" w:hAnsi="Calibri" w:cs="Calibri"/>
          <w:color w:val="979797"/>
          <w:lang w:val="uk-UA" w:eastAsia="ru-RU"/>
        </w:rPr>
        <w:t> </w:t>
      </w:r>
    </w:p>
    <w:p w14:paraId="456D8E7C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CF13E3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170015BF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CF13E3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794F0D09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68B40B80" w14:textId="2057FCA2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noProof/>
        </w:rPr>
        <w:drawing>
          <wp:inline distT="0" distB="0" distL="0" distR="0" wp14:anchorId="404CB10A" wp14:editId="57E2515B">
            <wp:extent cx="5731510" cy="4013835"/>
            <wp:effectExtent l="0" t="0" r="2540" b="571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A29CE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292AACA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CF13E3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1FAED0E4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CF13E3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10907593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                           Приклади сервісів, доступних хмарним споживачам</w:t>
      </w:r>
    </w:p>
    <w:p w14:paraId="10FB4B77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138ADD83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Хмарний Провайдер</w:t>
      </w:r>
    </w:p>
    <w:p w14:paraId="5160B6CB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Особа, організація або сутність, що відповідає за доступність хмарної послуги для Хмарних Споживачів.</w:t>
      </w:r>
    </w:p>
    <w:p w14:paraId="0651592D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Хмарні провайдери виконують різні завдання в різних сервісних моделях.</w:t>
      </w:r>
    </w:p>
    <w:p w14:paraId="79D6B523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48"/>
        <w:gridCol w:w="6838"/>
      </w:tblGrid>
      <w:tr w:rsidR="00CF13E3" w:rsidRPr="00CF13E3" w14:paraId="3C48C59C" w14:textId="77777777" w:rsidTr="00CF13E3">
        <w:tc>
          <w:tcPr>
            <w:tcW w:w="13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EFFCD8" w14:textId="77777777" w:rsidR="00CF13E3" w:rsidRPr="00CF13E3" w:rsidRDefault="00CF13E3" w:rsidP="00CF13E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F13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lastRenderedPageBreak/>
              <w:t>Тип Провайдера</w:t>
            </w:r>
          </w:p>
        </w:tc>
        <w:tc>
          <w:tcPr>
            <w:tcW w:w="85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C3D17E" w14:textId="77777777" w:rsidR="00CF13E3" w:rsidRPr="00CF13E3" w:rsidRDefault="00CF13E3" w:rsidP="00CF13E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F13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Основная деятельность (активности)</w:t>
            </w:r>
          </w:p>
        </w:tc>
      </w:tr>
      <w:tr w:rsidR="00CF13E3" w:rsidRPr="00CF13E3" w14:paraId="19176D24" w14:textId="77777777" w:rsidTr="00CF13E3">
        <w:tc>
          <w:tcPr>
            <w:tcW w:w="13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D1CEA8" w14:textId="77777777" w:rsidR="00CF13E3" w:rsidRPr="00CF13E3" w:rsidRDefault="00CF13E3" w:rsidP="00CF13E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F13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SaaS</w:t>
            </w:r>
            <w:proofErr w:type="spellEnd"/>
          </w:p>
        </w:tc>
        <w:tc>
          <w:tcPr>
            <w:tcW w:w="8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F1ECD4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Встановлює, управляє, супроводжує і підтримує програмне забезпечення &lt;розгорнуте&gt; на хмарної інфраструктурі.</w:t>
            </w:r>
          </w:p>
        </w:tc>
      </w:tr>
      <w:tr w:rsidR="00CF13E3" w:rsidRPr="00CF13E3" w14:paraId="5DDA8B5A" w14:textId="77777777" w:rsidTr="00CF13E3">
        <w:tc>
          <w:tcPr>
            <w:tcW w:w="13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2B5AD" w14:textId="77777777" w:rsidR="00CF13E3" w:rsidRPr="00CF13E3" w:rsidRDefault="00CF13E3" w:rsidP="00CF13E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F13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PaaS</w:t>
            </w:r>
            <w:proofErr w:type="spellEnd"/>
          </w:p>
        </w:tc>
        <w:tc>
          <w:tcPr>
            <w:tcW w:w="8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C07F24" w14:textId="77777777" w:rsidR="00CF13E3" w:rsidRPr="00CF13E3" w:rsidRDefault="00CF13E3" w:rsidP="00CF13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Надає і управляє хмарної інфраструктурою і сполучною програмним забезпеченням (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middleware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) платформи для споживачів; надає інструменти розробки, розгортання і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адмітністрірованія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споживачам платформи.</w:t>
            </w:r>
          </w:p>
        </w:tc>
      </w:tr>
      <w:tr w:rsidR="00CF13E3" w:rsidRPr="00CF13E3" w14:paraId="207AFD52" w14:textId="77777777" w:rsidTr="00CF13E3">
        <w:tc>
          <w:tcPr>
            <w:tcW w:w="13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0DE87" w14:textId="77777777" w:rsidR="00CF13E3" w:rsidRPr="00CF13E3" w:rsidRDefault="00CF13E3" w:rsidP="00CF13E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F13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IaaS</w:t>
            </w:r>
            <w:proofErr w:type="spellEnd"/>
          </w:p>
        </w:tc>
        <w:tc>
          <w:tcPr>
            <w:tcW w:w="8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5AAED" w14:textId="77777777" w:rsidR="00CF13E3" w:rsidRPr="00CF13E3" w:rsidRDefault="00CF13E3" w:rsidP="00CF13E3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Надає і управляє фізичними обчислювальними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потужностями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(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processing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), системами зберігання, мережами і хостинг-оточенням, а також хмарної інфраструктури для </w:t>
            </w:r>
            <w:proofErr w:type="spellStart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IaaS</w:t>
            </w:r>
            <w:proofErr w:type="spellEnd"/>
            <w:r w:rsidRPr="00CF13E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-споживачів.</w:t>
            </w:r>
          </w:p>
        </w:tc>
      </w:tr>
    </w:tbl>
    <w:p w14:paraId="2955079C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Діяльність хмарних провайдерів обговорюється більш детально з точок зору (в архітектурних перспективи) розгортання сервісів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deployment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),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оркестрації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orchestration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), хмарного сервіс-менеджменту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service-management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), безпеки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security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і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приватності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privacy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3E11B6D3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489F9D9C" w14:textId="77777777" w:rsidR="00CF13E3" w:rsidRPr="00CF13E3" w:rsidRDefault="00CF13E3" w:rsidP="00CF13E3">
      <w:pPr>
        <w:spacing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val="uk-UA"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2E6E4529" w14:textId="77777777" w:rsidR="00CF13E3" w:rsidRPr="00CF13E3" w:rsidRDefault="00CF13E3" w:rsidP="00CF13E3">
      <w:pPr>
        <w:spacing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val="uk-UA"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5760076A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A095F54" w14:textId="1F59FBA4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noProof/>
        </w:rPr>
        <w:drawing>
          <wp:inline distT="0" distB="0" distL="0" distR="0" wp14:anchorId="59309DB4" wp14:editId="404482C8">
            <wp:extent cx="5731510" cy="2419350"/>
            <wp:effectExtent l="0" t="0" r="254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AC99E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7135A3C3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31D8694D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 xml:space="preserve">  </w:t>
      </w:r>
    </w:p>
    <w:p w14:paraId="564C7362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Діяльність хмарних провайдерів обговорюється більш детально з точок Хмарний Провайдер - 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високорівнева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погляд</w:t>
      </w:r>
    </w:p>
    <w:p w14:paraId="4DF34A39" w14:textId="77777777" w:rsidR="00CF13E3" w:rsidRPr="00CF13E3" w:rsidRDefault="00CF13E3" w:rsidP="00CF13E3">
      <w:pPr>
        <w:spacing w:after="12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09733B76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Розгортання сервісів (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Deployment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24BCCDAC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Хмарна система може функціонувати в одній з чотирьох моделей:</w:t>
      </w:r>
    </w:p>
    <w:p w14:paraId="7A2B14F9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>Приватне хмара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Private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Хмарна інфраструктура функціонує цілком з метою обслуговування однієї організації. Інфраструктура може управлятися самою організацією або третьою стороною і може існувати як на стороні споживача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так і у зовнішнього провайдера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off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61D09E53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1B56B863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Хмара спільноти або загальне хмара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Community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Хмарна інфраструктура використовується спільно декількома організаціями та підтримує обмежене співтовариство, що розділяють загальні принципи (наприклад, місію, вимоги до безпеки, політики, вимоги до відповідності &lt;регламентам і керівними документами&gt;). Така хмарна інфраструктура може управлятися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управлятися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самими організаціями або третьою стороною і може існувати як на стороні споживача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так і у зовнішнього провайдера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off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68EC6675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5023950F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Публічне хмара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Public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Хмарна інфраструктура створена в якості загальнодоступної або доступною для великої групи споживачів &lt;не пов'язаної загальними інтересами, але, наприклад, належать до однієї області діяльності&gt;. Така інфраструктура знаходиться у володінні організації, що продає відповідні хмарні послуги / надає хмарні сервіси.</w:t>
      </w:r>
    </w:p>
    <w:p w14:paraId="001A3246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08076865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Гібридне хмара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Hybrid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Хмарна інфраструктура є композицією (поєднанням) двох і більше хмар (приватних, загальних або публічних), що залишаються унікальними сутностями, але об'єднаними разом стандартизованими або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пропрієтарними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технологіями, що забезпечують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даних і додатків &lt;між такими хмарами&gt; ( наприклад, такими технологіями, як пакетна передача &lt;даних&gt; для балансу завантаження між хмарами).</w:t>
      </w:r>
    </w:p>
    <w:p w14:paraId="1F3CB0AE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Оркестрації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(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Orchestration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передбачає звернення до неї для систематизації, координації і управління хмарної інфраструктурою, призначеної для надання різних хмарних послуг, що забезпечують узгодження бізнес-та ІТ-вимог.</w:t>
      </w:r>
    </w:p>
    <w:p w14:paraId="7652B7B9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Узагальнена хмарна середовище містить три концептуальних рівня:</w:t>
      </w:r>
    </w:p>
    <w:p w14:paraId="5E5F31D3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Рівень Сервісу (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Layer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Визначає базові сервіси, що надаються хмарним провайдером.</w:t>
      </w:r>
    </w:p>
    <w:p w14:paraId="05074665" w14:textId="77777777" w:rsidR="00CF13E3" w:rsidRPr="00CF13E3" w:rsidRDefault="00CF13E3" w:rsidP="00CF13E3">
      <w:pPr>
        <w:spacing w:after="12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SaaS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: розгортаються додатки припускають роботу з ними за допомогою звернення до хмари з &lt;спеціально призначених&gt; програмних клієнтів і інших програм, орієнтованих на кінцевих користувачів.</w:t>
      </w:r>
    </w:p>
    <w:p w14:paraId="032442E6" w14:textId="77777777" w:rsidR="00CF13E3" w:rsidRPr="00CF13E3" w:rsidRDefault="00CF13E3" w:rsidP="00CF13E3">
      <w:pPr>
        <w:spacing w:after="12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2127197E" w14:textId="77777777" w:rsidR="00CF13E3" w:rsidRPr="00CF13E3" w:rsidRDefault="00CF13E3" w:rsidP="00CF13E3">
      <w:pPr>
        <w:spacing w:after="12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PaaS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: Сервіси для споживачів, призначені для розробки і розгортання додатків на хмарної інфраструктурі, що включають </w:t>
      </w: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 xml:space="preserve">контейнери додатків, інструменти розробки додатків, системи управління базами даних і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</w:p>
    <w:p w14:paraId="7409C97E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3683EBFF" w14:textId="77777777" w:rsidR="00CF13E3" w:rsidRPr="00CF13E3" w:rsidRDefault="00CF13E3" w:rsidP="00CF13E3">
      <w:pPr>
        <w:spacing w:after="12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IaaS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: Надання обчислювальних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потужностей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систем зберігання, мережевих і інших фундаментальних обчислювальних ресурсів, поверх яких хмарні споживачі можуть розгортати та запускати програми на хмарної інфраструктурі.</w:t>
      </w:r>
    </w:p>
    <w:p w14:paraId="7E016DF9" w14:textId="77777777" w:rsidR="00CF13E3" w:rsidRPr="00CF13E3" w:rsidRDefault="00CF13E3" w:rsidP="00CF13E3">
      <w:pPr>
        <w:spacing w:after="12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17E4EF95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Рівень Абстракції і Контролю ресурсів (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Resource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Abstraction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Control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Level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</w:p>
    <w:p w14:paraId="44C7E000" w14:textId="77777777" w:rsidR="00CF13E3" w:rsidRPr="00CF13E3" w:rsidRDefault="00CF13E3" w:rsidP="00CF13E3">
      <w:pPr>
        <w:spacing w:after="12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42E934AB" w14:textId="77777777" w:rsidR="00CF13E3" w:rsidRPr="00CF13E3" w:rsidRDefault="00CF13E3" w:rsidP="00CF13E3">
      <w:pPr>
        <w:spacing w:after="12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Призначає / надає елементи програмного забезпечення, такі як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гипервизор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віртуальні сховища даних і підтримують програмні компоненти, що використовуються для реалізації хмарної інфраструктури, поверх якої може бути визначений / встановлений хмарний сервіс. Також призначає / надає асоційовані функціональні модулі, які керують абстрагованими &lt;таким чином&gt; ресурсами для забезпечення ефективного, безпечного і надійного використання.</w:t>
      </w:r>
    </w:p>
    <w:p w14:paraId="079667B4" w14:textId="77777777" w:rsidR="00CF13E3" w:rsidRPr="00CF13E3" w:rsidRDefault="00CF13E3" w:rsidP="00CF13E3">
      <w:pPr>
        <w:spacing w:after="0" w:line="240" w:lineRule="auto"/>
        <w:ind w:left="180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3015273A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Незважаючи на те, що на цьому рівні широко застосовується технологія віртуальних машин, не виключаються й інші значення &lt;поняття&gt; необхідної абстракції програмного забезпечення. Цей рівень забезпечує "готовність до хмари" ("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readiness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"), яка визначається п'ятьма характеристиками, представленими в "Визначенні хмарних обчислень", розробленому NIST.</w:t>
      </w:r>
    </w:p>
    <w:p w14:paraId="368EB6CF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1C07FBC4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Рівень Фізичних Ресурсів (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Physical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Resource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Level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 Включає всі фізичні ресурси.</w:t>
      </w:r>
    </w:p>
    <w:p w14:paraId="79525C80" w14:textId="77777777" w:rsidR="00CF13E3" w:rsidRPr="00CF13E3" w:rsidRDefault="00CF13E3" w:rsidP="00CF13E3">
      <w:pPr>
        <w:spacing w:after="12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67B39395" w14:textId="77777777" w:rsidR="00CF13E3" w:rsidRPr="00CF13E3" w:rsidRDefault="00CF13E3" w:rsidP="00CF13E3">
      <w:pPr>
        <w:spacing w:after="12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Комп'ютерне обладнання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Hardware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Комп'ютери (CPU, пам'ять), мережі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роутери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мережеві екрани, свічі, мережеві канали та інтерфейси), компоненти зберігання (жорсткі диски) та інші фізичні елементи обчислювальної інфраструктури.</w:t>
      </w:r>
    </w:p>
    <w:p w14:paraId="6F31A959" w14:textId="77777777" w:rsidR="00CF13E3" w:rsidRPr="00CF13E3" w:rsidRDefault="00CF13E3" w:rsidP="00CF13E3">
      <w:pPr>
        <w:spacing w:after="12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Інженерну інфраструктуру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Facilities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системи кондиціонування (HVAC), харчування, комунікацій та інші елементи фізичної майданчики розгортання комп'ютерного обладнання.</w:t>
      </w:r>
    </w:p>
    <w:p w14:paraId="5F3A9C96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66961E00" w14:textId="5A9F5AAD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3E3">
        <w:rPr>
          <w:noProof/>
        </w:rPr>
        <w:lastRenderedPageBreak/>
        <w:drawing>
          <wp:inline distT="0" distB="0" distL="0" distR="0" wp14:anchorId="391EF0C3" wp14:editId="04EEDCF5">
            <wp:extent cx="5731510" cy="2913380"/>
            <wp:effectExtent l="0" t="0" r="2540" b="127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9DB57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D305D5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</w:pPr>
      <w:r w:rsidRPr="00CF13E3">
        <w:rPr>
          <w:rFonts w:ascii="Times New Roman" w:eastAsia="Times New Roman" w:hAnsi="Times New Roman" w:cs="Times New Roman"/>
          <w:color w:val="202122"/>
          <w:sz w:val="21"/>
          <w:szCs w:val="21"/>
          <w:lang w:val="en-US" w:eastAsia="ru-RU"/>
        </w:rPr>
        <w:t> </w:t>
      </w:r>
    </w:p>
    <w:p w14:paraId="6378B58E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</w:pPr>
      <w:r w:rsidRPr="00CF13E3">
        <w:rPr>
          <w:rFonts w:ascii="Times New Roman" w:eastAsia="Times New Roman" w:hAnsi="Times New Roman" w:cs="Times New Roman"/>
          <w:color w:val="202122"/>
          <w:sz w:val="21"/>
          <w:szCs w:val="21"/>
          <w:lang w:val="en-US" w:eastAsia="ru-RU"/>
        </w:rPr>
        <w:t> </w:t>
      </w:r>
    </w:p>
    <w:p w14:paraId="28D9ED37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4B6E2EA5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lang w:val="uk-UA" w:eastAsia="ru-RU"/>
        </w:rPr>
      </w:pPr>
      <w:r w:rsidRPr="00CF13E3">
        <w:rPr>
          <w:rFonts w:ascii="Arial" w:eastAsia="Times New Roman" w:hAnsi="Arial" w:cs="Arial"/>
          <w:lang w:val="uk-UA" w:eastAsia="ru-RU"/>
        </w:rPr>
        <w:t xml:space="preserve">               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Оркестрації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хмарним провайдером</w:t>
      </w:r>
    </w:p>
    <w:p w14:paraId="5D005DB6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7217ECED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Хмарний Сервіс-Менеджмент (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</w:t>
      </w: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включає всі пов'язані з сервісом функції, необхідні для управління і функціонування сервісів, необхідних або пропонованих хмарним споживачам.</w:t>
      </w:r>
    </w:p>
    <w:p w14:paraId="1AE929D3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Хмарний провайдер виконує ці функції для підтримки управління хмарними сервісами:</w:t>
      </w:r>
    </w:p>
    <w:p w14:paraId="7DF64284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Підтримку Бізнесу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Business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Support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6B62AB00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•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провіженінг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Конфігурація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Provisioning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Configuration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43471251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•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Інтероперабельність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Interoperability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189675E2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5F352B61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5CDFEA2" w14:textId="0E08EC93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noProof/>
        </w:rPr>
        <w:lastRenderedPageBreak/>
        <w:drawing>
          <wp:inline distT="0" distB="0" distL="0" distR="0" wp14:anchorId="730731AB" wp14:editId="02338884">
            <wp:extent cx="5731510" cy="3753485"/>
            <wp:effectExtent l="0" t="0" r="254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E50E4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C61EB9C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• Підтримка Бізнесу (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Business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Support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Призначає / надає набір сервісів, пов'язаних з бізнесом і орієнтованих на роботу з клієнтами і підтримують процесами, такими як розміщення замовлень, обробку рахунків і збір платежів. Також включає компоненти, що використовуються для виконання бізнес-операцій, видимих ​​&lt;бізнес-&gt; клієнтам.</w:t>
      </w:r>
    </w:p>
    <w:p w14:paraId="43987CAA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4BF35A0D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Управління замовниками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Customer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керування обліковими записами користувачів, відкриття / закриття / припинення дії облікових записів, управління профілями користувачів, управління взаємодією з замовниками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customer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relationship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на основі надання контактів і вирішення питань і проблем замовників, і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51D28BD3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154AF519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Управління Контрактами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Contract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управління сервісними контрактами, висновок / закриття / припинення дії контрактів, і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77A97295" w14:textId="77777777" w:rsidR="00CF13E3" w:rsidRPr="00CF13E3" w:rsidRDefault="00CF13E3" w:rsidP="00CF13E3">
      <w:pPr>
        <w:spacing w:after="12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3A9DA84E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Управління Постачанням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Inventory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настройка і управління каталогом послуг, і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4D4E7AA6" w14:textId="77777777" w:rsidR="00CF13E3" w:rsidRPr="00CF13E3" w:rsidRDefault="00CF13E3" w:rsidP="00CF13E3">
      <w:pPr>
        <w:spacing w:after="12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56C402A0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Бухгалтерія і Нарахування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Accounting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Billing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управління платіжною інформацією щодо замовників, відправка рахунків на оплату, обробка отримання платежів, відстеження рахунків, і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38A5A98A" w14:textId="77777777" w:rsidR="00CF13E3" w:rsidRPr="00CF13E3" w:rsidRDefault="00CF13E3" w:rsidP="00CF13E3">
      <w:pPr>
        <w:spacing w:after="12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lastRenderedPageBreak/>
        <w:t> </w:t>
      </w:r>
    </w:p>
    <w:p w14:paraId="4665DECF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Звітність та Аудит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Reporting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Audit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моніторинг дій користувачів, генерація звітів, і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4D219692" w14:textId="77777777" w:rsidR="00CF13E3" w:rsidRPr="00CF13E3" w:rsidRDefault="00CF13E3" w:rsidP="00CF13E3">
      <w:pPr>
        <w:spacing w:after="0" w:line="240" w:lineRule="auto"/>
        <w:ind w:left="126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1C9A440B" w14:textId="77777777" w:rsidR="00CF13E3" w:rsidRPr="00CF13E3" w:rsidRDefault="00CF13E3" w:rsidP="00CF13E3">
      <w:pPr>
        <w:spacing w:after="0" w:line="240" w:lineRule="auto"/>
        <w:ind w:left="126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5312E23" w14:textId="77777777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Ценообразование и Тарификация (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Pricing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and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Rating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: оценка облачных услуг и определение цен, обработка специальных предложений и правил ценообразования, основанных на профиле пользователя, и </w:t>
      </w:r>
      <w:proofErr w:type="gramStart"/>
      <w:r w:rsidRPr="00CF13E3">
        <w:rPr>
          <w:rFonts w:ascii="Arial" w:eastAsia="Times New Roman" w:hAnsi="Arial" w:cs="Arial"/>
          <w:sz w:val="24"/>
          <w:szCs w:val="24"/>
          <w:lang w:eastAsia="ru-RU"/>
        </w:rPr>
        <w:t>т.п.</w:t>
      </w:r>
      <w:proofErr w:type="gramEnd"/>
      <w:r w:rsidRPr="00CF13E3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14:paraId="2AC3F43F" w14:textId="77777777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13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Провиженинг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/Конфигурирование (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Provisioning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/Configuration): 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>включает все связанные с сервисом функции, необходимые для управления и функционирования сервисов, необходимых или предлагаемых облачным потребителям.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 </w:t>
      </w:r>
    </w:p>
    <w:p w14:paraId="3A7DCE35" w14:textId="77777777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Быстрый 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провиженинг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Rapid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Provisioning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):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автоматическое </w:t>
      </w:r>
      <w:proofErr w:type="spellStart"/>
      <w:r w:rsidRPr="00CF13E3">
        <w:rPr>
          <w:rFonts w:ascii="Arial" w:eastAsia="Times New Roman" w:hAnsi="Arial" w:cs="Arial"/>
          <w:sz w:val="24"/>
          <w:szCs w:val="24"/>
          <w:lang w:eastAsia="ru-RU"/>
        </w:rPr>
        <w:t>развертывание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 облачных систем на основе запросов сервисов/ресурсов/возможностей. </w:t>
      </w:r>
    </w:p>
    <w:p w14:paraId="075C9F60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Модифікація ресурсів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Resource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Change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налаштування конфігурацій / призначення ресурсів для відновлення,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апгрейда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і підключення нових вузлів в хмару.</w:t>
      </w:r>
    </w:p>
    <w:p w14:paraId="075ACA5E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41123D3C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Моніторинг та звітність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Monitoring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Reporting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виявлення та моніторинг віртуальних ресурсів, моніторинг функціонування (дій та подій) хмари і генерація звітів про продуктивність.</w:t>
      </w:r>
    </w:p>
    <w:p w14:paraId="73C3EC67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3E5121CE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Вимірювання &lt;показників&gt;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Metering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надання можливостей кількісних вимірів на рівні абстракції, відповідному типу сервісу (наприклад, засобів зберігання, обробки, пропускної спроможності і активних облікових записів користувачів).</w:t>
      </w:r>
    </w:p>
    <w:p w14:paraId="498AB560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695D0009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Управління рівнем обслуговування (SLA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визначення параметрів SLA контракту (схема з параметрами якості сервісу -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QoS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), моніторинг &lt;виконання&gt; SLA, застосування SLA відповідно до заданих політиками.</w:t>
      </w:r>
    </w:p>
    <w:p w14:paraId="2FD74325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7037AF2A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•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Інтероперабельність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Interoperability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</w:p>
    <w:p w14:paraId="2347DE76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172E269E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:</w:t>
      </w:r>
    </w:p>
    <w:p w14:paraId="608C3564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1. можливість перенесення даних з однієї системи в іншу без необхідності повторного створення або введення описів даних або значну модифікацію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переносите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додатків.</w:t>
      </w:r>
    </w:p>
    <w:p w14:paraId="7DE92DCB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>2. можливості програмного забезпечення або системи виконуватися на більш ніж одному типі або потужності комп'ютера під більш ніж однією операційною системою.</w:t>
      </w:r>
    </w:p>
    <w:p w14:paraId="758EB73C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7F18679D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Інтероперабельність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: можливість взаємодіяти, виконувати програми або передавати дані між різними функціональними одиницями відповідно до заданих умов.</w:t>
      </w:r>
    </w:p>
    <w:p w14:paraId="664BE4C0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lang w:val="uk-UA" w:eastAsia="ru-RU"/>
        </w:rPr>
      </w:pPr>
      <w:r w:rsidRPr="00CF13E3">
        <w:rPr>
          <w:rFonts w:ascii="Arial" w:eastAsia="Times New Roman" w:hAnsi="Arial" w:cs="Arial"/>
          <w:lang w:val="uk-UA" w:eastAsia="ru-RU"/>
        </w:rPr>
        <w:t xml:space="preserve">      </w:t>
      </w: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Хмарні провайдери повинні надавати механізми для:</w:t>
      </w:r>
    </w:p>
    <w:p w14:paraId="08937730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даних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Data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1C503352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Копіювання даних "з" / "в"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Copy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data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to-from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копіювання даних з / в хмару</w:t>
      </w:r>
    </w:p>
    <w:p w14:paraId="4BCDA42F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Пакетний перенесення даних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Bulk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data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transfer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використання диска для пакетного перенесення</w:t>
      </w:r>
    </w:p>
    <w:p w14:paraId="2B207F49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18BFCFB1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інтероперабельності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Interoperability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дозволяє хмарним споживачам використовувати їх дані і сервіси через у безлічі хмарних провайдерів, використовуючи уніфіковані і розширені інтерфейси управління.</w:t>
      </w:r>
    </w:p>
    <w:p w14:paraId="118F674F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систем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System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457B0968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□ Перенесення образів віртуальних машин (VM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images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migration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міграція повністю зупиненого примірника або образу віртуальної машини від одного провайдера до іншого.</w:t>
      </w:r>
    </w:p>
    <w:p w14:paraId="1C24AE1B" w14:textId="77777777" w:rsidR="00CF13E3" w:rsidRPr="00CF13E3" w:rsidRDefault="00CF13E3" w:rsidP="00CF13E3">
      <w:pPr>
        <w:spacing w:after="120" w:line="240" w:lineRule="auto"/>
        <w:ind w:left="126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□ Міграція додатків / сервісів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Application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migration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міграція додатки / сервісу або поточного утримання від одного сервіс-провайдера до іншого.</w:t>
      </w:r>
    </w:p>
    <w:p w14:paraId="4637F4AF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6BB2C439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Безпека (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Security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441EB911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Аутентифікація і Авторизація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Authentication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Authorization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аутентифікація і авторизація хмарних споживачів з використанням попередньо створеного мандата доступу.</w:t>
      </w:r>
    </w:p>
    <w:p w14:paraId="69AE8C7A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Доступність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Availability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налаштування конфігурацій / призначення ресурсів для відновлення,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апгрейда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і підключення нових вузлів в хмару.</w:t>
      </w:r>
    </w:p>
    <w:p w14:paraId="68501336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62FDF839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Конфіденційність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Confidentiality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виявлення та моніторинг віртуальних ресурсів, моніторинг функціонування (дій та подій) хмари і генерація звітів про продуктивність</w:t>
      </w:r>
    </w:p>
    <w:p w14:paraId="44289B57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64DC4360" w14:textId="77777777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Управление идентификацией (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Identity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management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: предоставление возможностей количественных измерений на уровне абстракции, соответствующем типу сервиса (например, средств хранения, обработки, пропускной способности и активных </w:t>
      </w:r>
      <w:proofErr w:type="spellStart"/>
      <w:r w:rsidRPr="00CF13E3">
        <w:rPr>
          <w:rFonts w:ascii="Arial" w:eastAsia="Times New Roman" w:hAnsi="Arial" w:cs="Arial"/>
          <w:sz w:val="24"/>
          <w:szCs w:val="24"/>
          <w:lang w:eastAsia="ru-RU"/>
        </w:rPr>
        <w:t>учетныъх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 записей пользователей).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14:paraId="7111B3DB" w14:textId="77777777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Мониторинг безопасности и обработка инцидентов (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Security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monitoring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&amp;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Incident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Response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: определение параметров SLA контракта (схема с параметрами качества сервиса – </w:t>
      </w:r>
      <w:proofErr w:type="spellStart"/>
      <w:r w:rsidRPr="00CF13E3">
        <w:rPr>
          <w:rFonts w:ascii="Arial" w:eastAsia="Times New Roman" w:hAnsi="Arial" w:cs="Arial"/>
          <w:sz w:val="24"/>
          <w:szCs w:val="24"/>
          <w:lang w:eastAsia="ru-RU"/>
        </w:rPr>
        <w:t>QoS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eastAsia="ru-RU"/>
        </w:rPr>
        <w:t>), мониторинг &lt;выполнения&gt; SLA, применение SLA в соответствии с заданными политиками.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14:paraId="4F2DCDAC" w14:textId="77777777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Управление политиками безопасности (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Security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policy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management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): 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генерация/ применение/ аудит/ обновление политик </w:t>
      </w:r>
      <w:proofErr w:type="gramStart"/>
      <w:r w:rsidRPr="00CF13E3">
        <w:rPr>
          <w:rFonts w:ascii="Arial" w:eastAsia="Times New Roman" w:hAnsi="Arial" w:cs="Arial"/>
          <w:sz w:val="24"/>
          <w:szCs w:val="24"/>
          <w:lang w:eastAsia="ru-RU"/>
        </w:rPr>
        <w:t>безопасности  для</w:t>
      </w:r>
      <w:proofErr w:type="gramEnd"/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пользователей, получающих доступ к облакам.</w:t>
      </w:r>
    </w:p>
    <w:p w14:paraId="2B3815BA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Конфіденційність - захист 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приватності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Privacy</w:t>
      </w:r>
      <w:proofErr w:type="spellEnd"/>
      <w:r w:rsidRPr="00CF13E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21A65D09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Захищає достовірні, належні &lt;за призначенням&gt; і відповідні &lt;політикам і правилам&gt; збір, обробку, передачу, використання і зберігання в хмарі персональних даних та інформації, що дозволяє ідентифікувати особу.</w:t>
      </w:r>
    </w:p>
    <w:p w14:paraId="064BDB4B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2728887E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Хмарний Аудитор (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Auditor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5908FEBF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Учасник, який може виконує незалежну оцінку (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assessment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 хмарних послуг, обслуговування інформаційних систем, продуктивності і безпеки реалізації хмари.</w:t>
      </w:r>
    </w:p>
    <w:p w14:paraId="4921CF56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Хмарний аудитор може давати оцінку сервісів, що надаються хмарним провайдером, в термінах </w:t>
      </w: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контролю безпеки (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security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control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), дотримання 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приватності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privacy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impact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), продуктивності (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performance</w:t>
      </w:r>
      <w:proofErr w:type="spellEnd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), і </w:t>
      </w:r>
      <w:proofErr w:type="spellStart"/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311BE9F0" w14:textId="77777777" w:rsidR="00CF13E3" w:rsidRPr="00CF13E3" w:rsidRDefault="00CF13E3" w:rsidP="00CF13E3">
      <w:pPr>
        <w:spacing w:after="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16EA71E9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Для аудиту безпеки хмарний аудитор може проводити оцінку контролю безпеки інформаційної системи для визначення меж, для яких контроль виконується відповідним чином, в яких система функціонує за призначенням і виробляють бажаний результат відповідно до вимог безпеки, пред'являти до системи.</w:t>
      </w:r>
    </w:p>
    <w:p w14:paraId="3B20A354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lang w:val="uk-UA" w:eastAsia="ru-RU"/>
        </w:rPr>
      </w:pPr>
      <w:r w:rsidRPr="00CF13E3">
        <w:rPr>
          <w:rFonts w:ascii="Arial" w:eastAsia="Times New Roman" w:hAnsi="Arial" w:cs="Arial"/>
          <w:lang w:val="uk-UA" w:eastAsia="ru-RU"/>
        </w:rPr>
        <w:t> </w:t>
      </w:r>
    </w:p>
    <w:p w14:paraId="6E26A362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5B56C695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Хмарний Брокер (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Broker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2B0D3632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Сутність, керуюча використанням, продуктивністю і наданням хмарних послуг, а також встановлює відносини між хмарність Провайдерами і хмарність Споживачами.</w:t>
      </w:r>
    </w:p>
    <w:p w14:paraId="34E4DD81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 міру еволюції хмарних обчислень, інтеграція хмарних сервісів може виявитися для хмарних споживачів занадто складною для управління.</w:t>
      </w:r>
    </w:p>
    <w:p w14:paraId="4B126053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Основні послуги, що надаються хмарним брокером, включають:</w:t>
      </w:r>
    </w:p>
    <w:p w14:paraId="1B062E6A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Сервісне посередництво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Intermediation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хмарний брокер розширює заданий сервіс, покращуючи його окремі можливості, і надаючи додаткові сервіси хмарним споживачам.</w:t>
      </w:r>
    </w:p>
    <w:p w14:paraId="572F5F50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Агрегування сервісів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Aggregation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хмарний брокер комбінує і інтегрує сервіси в один і більше сервісів. Брокер буде забезпечувати інтеграцію даних і їх безпечний перенесення між хмарним споживачем і хмарними провайдерами.</w:t>
      </w:r>
    </w:p>
    <w:p w14:paraId="4F6872DA" w14:textId="77777777" w:rsidR="00CF13E3" w:rsidRPr="00CF13E3" w:rsidRDefault="00CF13E3" w:rsidP="00CF13E3">
      <w:pPr>
        <w:numPr>
          <w:ilvl w:val="1"/>
          <w:numId w:val="2"/>
        </w:numPr>
        <w:spacing w:after="120" w:line="240" w:lineRule="auto"/>
        <w:textAlignment w:val="center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>Арбітраж сервісів *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Arbitrage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арбітраж сервісів аналогічний агрегування сервісів, але відрізняється тим, що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агрегіруемий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сервіси не модифікуються. Арбітраж сервісів забезпечує хмарного брокеру гнучкий і вигідний вибір &lt;сервісів&gt;. Наприклад, хмарний брокер може використовувати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скоринговий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 і формувати найкращий портфель &lt;сервісів для пропозиції хмарним споживачам&gt;.</w:t>
      </w:r>
    </w:p>
    <w:p w14:paraId="750AF985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 </w:t>
      </w: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* Аналогічно поняттю арбітражу цінних паперів </w:t>
      </w:r>
    </w:p>
    <w:p w14:paraId="41136BD6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lang w:val="uk-UA" w:eastAsia="ru-RU"/>
        </w:rPr>
      </w:pPr>
      <w:r w:rsidRPr="00CF13E3">
        <w:rPr>
          <w:rFonts w:ascii="Arial" w:eastAsia="Times New Roman" w:hAnsi="Arial" w:cs="Arial"/>
          <w:lang w:val="uk-UA" w:eastAsia="ru-RU"/>
        </w:rPr>
        <w:t> </w:t>
      </w:r>
    </w:p>
    <w:p w14:paraId="211CC8C9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Хмарний Оператор Зв'язки (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Carrier</w:t>
      </w:r>
      <w:proofErr w:type="spellEnd"/>
      <w:r w:rsidRPr="00CF1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684F8AE7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Посередник, який надає послуги підключення та транспорт (послуги зв'язку) &lt;доставки&gt; хмарних послуг від Хмарних Провайдерів до хмарність Споживачам.</w:t>
      </w:r>
    </w:p>
    <w:p w14:paraId="4E90AF7C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Надає хмарним споживачам доступ &lt;до хмарним послуг&gt; через мережеві, телекомунікаційні та інші пристрої доступу.</w:t>
      </w:r>
    </w:p>
    <w:p w14:paraId="1FA913A5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3463747D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Приклад: пристрої мережевого доступу включають комп'ютери, ноутбуки, мобільні телефони, мобільні пристрої доступу в Інтернет (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mobile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internet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devices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- MID) і </w:t>
      </w:r>
      <w:proofErr w:type="spellStart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6678A730" w14:textId="77777777" w:rsidR="00CF13E3" w:rsidRPr="00CF13E3" w:rsidRDefault="00CF13E3" w:rsidP="00CF13E3">
      <w:pPr>
        <w:spacing w:after="120"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3DB2DD17" w14:textId="77777777" w:rsidR="00CF13E3" w:rsidRPr="00CF13E3" w:rsidRDefault="00CF13E3" w:rsidP="00CF13E3">
      <w:pPr>
        <w:spacing w:after="12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Забезпечує доставку &lt;послуг та пристроїв&gt; може забезпечуватися мережевими і телекомунікаційними операторами, а також транспортними агентами.</w:t>
      </w:r>
    </w:p>
    <w:p w14:paraId="11D8907A" w14:textId="77777777" w:rsidR="00CF13E3" w:rsidRPr="00CF13E3" w:rsidRDefault="00CF13E3" w:rsidP="00CF13E3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Транспортный агент (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transport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agent</w:t>
      </w:r>
      <w:proofErr w:type="spellEnd"/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):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 бизнес-организация, обеспечивающая физическую транспортировку средств хранения &lt;информации&gt; (</w:t>
      </w:r>
      <w:proofErr w:type="spellStart"/>
      <w:r w:rsidRPr="00CF13E3">
        <w:rPr>
          <w:rFonts w:ascii="Arial" w:eastAsia="Times New Roman" w:hAnsi="Arial" w:cs="Arial"/>
          <w:sz w:val="24"/>
          <w:szCs w:val="24"/>
          <w:lang w:eastAsia="ru-RU"/>
        </w:rPr>
        <w:t>storage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3E3">
        <w:rPr>
          <w:rFonts w:ascii="Arial" w:eastAsia="Times New Roman" w:hAnsi="Arial" w:cs="Arial"/>
          <w:sz w:val="24"/>
          <w:szCs w:val="24"/>
          <w:lang w:eastAsia="ru-RU"/>
        </w:rPr>
        <w:t>media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), таких как </w:t>
      </w:r>
      <w:proofErr w:type="spellStart"/>
      <w:r w:rsidRPr="00CF13E3">
        <w:rPr>
          <w:rFonts w:ascii="Arial" w:eastAsia="Times New Roman" w:hAnsi="Arial" w:cs="Arial"/>
          <w:sz w:val="24"/>
          <w:szCs w:val="24"/>
          <w:lang w:eastAsia="ru-RU"/>
        </w:rPr>
        <w:t>жесткие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 диски повышенной </w:t>
      </w:r>
      <w:proofErr w:type="spellStart"/>
      <w:r w:rsidRPr="00CF13E3">
        <w:rPr>
          <w:rFonts w:ascii="Arial" w:eastAsia="Times New Roman" w:hAnsi="Arial" w:cs="Arial"/>
          <w:sz w:val="24"/>
          <w:szCs w:val="24"/>
          <w:lang w:eastAsia="ru-RU"/>
        </w:rPr>
        <w:t>емкости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C2B58FC" w14:textId="77777777" w:rsidR="00CF13E3" w:rsidRPr="00CF13E3" w:rsidRDefault="00CF13E3" w:rsidP="00CF13E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CF13E3">
        <w:rPr>
          <w:rFonts w:ascii="Arial" w:eastAsia="Times New Roman" w:hAnsi="Arial" w:cs="Arial"/>
          <w:sz w:val="24"/>
          <w:szCs w:val="24"/>
          <w:lang w:val="uk-UA" w:eastAsia="ru-RU"/>
        </w:rPr>
        <w:t> </w:t>
      </w:r>
    </w:p>
    <w:p w14:paraId="66018C05" w14:textId="77777777" w:rsidR="00CF13E3" w:rsidRPr="00CF13E3" w:rsidRDefault="00CF13E3" w:rsidP="00CF13E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Облачный провайдер должен заключать с облачным оператором связи 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соглашение об уровне обслуживания (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SLA</w:t>
      </w:r>
      <w:r w:rsidRPr="00CF13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 для обеспечения соответствующего уровня сервиса. В общем случае, к облачному оператору связи могут предъявляться требования по предоставлению выделенного и </w:t>
      </w:r>
      <w:proofErr w:type="spellStart"/>
      <w:r w:rsidRPr="00CF13E3">
        <w:rPr>
          <w:rFonts w:ascii="Arial" w:eastAsia="Times New Roman" w:hAnsi="Arial" w:cs="Arial"/>
          <w:sz w:val="24"/>
          <w:szCs w:val="24"/>
          <w:lang w:eastAsia="ru-RU"/>
        </w:rPr>
        <w:t>защищенного</w:t>
      </w:r>
      <w:proofErr w:type="spellEnd"/>
      <w:r w:rsidRPr="00CF13E3">
        <w:rPr>
          <w:rFonts w:ascii="Arial" w:eastAsia="Times New Roman" w:hAnsi="Arial" w:cs="Arial"/>
          <w:sz w:val="24"/>
          <w:szCs w:val="24"/>
          <w:lang w:eastAsia="ru-RU"/>
        </w:rPr>
        <w:t xml:space="preserve"> соединения.   </w:t>
      </w:r>
    </w:p>
    <w:p w14:paraId="646578CD" w14:textId="77777777" w:rsidR="00CF13E3" w:rsidRPr="00CF13E3" w:rsidRDefault="00CF13E3" w:rsidP="00CF13E3">
      <w:pPr>
        <w:spacing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val="uk-UA"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23D83A46" w14:textId="77777777" w:rsidR="00CF13E3" w:rsidRPr="00CF13E3" w:rsidRDefault="00CF13E3" w:rsidP="00CF13E3">
      <w:pPr>
        <w:spacing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val="uk-UA"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39405530" w14:textId="77777777" w:rsidR="00CF13E3" w:rsidRPr="00CF13E3" w:rsidRDefault="00CF13E3" w:rsidP="00CF13E3">
      <w:pPr>
        <w:spacing w:line="240" w:lineRule="auto"/>
        <w:ind w:left="720"/>
        <w:rPr>
          <w:rFonts w:ascii="Calibri" w:eastAsia="Times New Roman" w:hAnsi="Calibri" w:cs="Calibri"/>
          <w:color w:val="595959"/>
          <w:sz w:val="18"/>
          <w:szCs w:val="18"/>
          <w:lang w:val="uk-UA"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7410F065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48E34A5A" w14:textId="0E21BB75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noProof/>
        </w:rPr>
        <w:lastRenderedPageBreak/>
        <w:drawing>
          <wp:inline distT="0" distB="0" distL="0" distR="0" wp14:anchorId="76095C3D" wp14:editId="4112ED2D">
            <wp:extent cx="5731510" cy="3296285"/>
            <wp:effectExtent l="0" t="0" r="254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3BAE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B066C03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Calibri" w:eastAsia="Times New Roman" w:hAnsi="Calibri" w:cs="Calibri"/>
          <w:i/>
          <w:iCs/>
          <w:color w:val="595959"/>
          <w:sz w:val="18"/>
          <w:szCs w:val="18"/>
          <w:lang w:eastAsia="ru-RU"/>
        </w:rPr>
        <w:t xml:space="preserve">  </w:t>
      </w:r>
      <w:r w:rsidRPr="00CF13E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Комбінована концептуальна діаграма референтної архітектури хмарних обчислень</w:t>
      </w:r>
    </w:p>
    <w:p w14:paraId="606A74D9" w14:textId="77777777" w:rsidR="00CF13E3" w:rsidRPr="00CF13E3" w:rsidRDefault="00CF13E3" w:rsidP="00CF13E3">
      <w:pPr>
        <w:spacing w:line="240" w:lineRule="auto"/>
        <w:ind w:left="720"/>
        <w:rPr>
          <w:rFonts w:ascii="Calibri" w:eastAsia="Times New Roman" w:hAnsi="Calibri" w:cs="Calibri"/>
          <w:lang w:val="uk-UA" w:eastAsia="ru-RU"/>
        </w:rPr>
      </w:pPr>
      <w:r w:rsidRPr="00CF13E3">
        <w:rPr>
          <w:rFonts w:ascii="Calibri" w:eastAsia="Times New Roman" w:hAnsi="Calibri" w:cs="Calibri"/>
          <w:lang w:val="uk-UA" w:eastAsia="ru-RU"/>
        </w:rPr>
        <w:t> </w:t>
      </w:r>
    </w:p>
    <w:p w14:paraId="6F1186CA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0E6CEB0C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0381E1FC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28C743FC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7F87E04D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1AB4EE4C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2A26AB0F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287D22EF" w14:textId="77777777" w:rsidR="00CF13E3" w:rsidRPr="00CF13E3" w:rsidRDefault="00CF13E3" w:rsidP="00CF13E3">
      <w:pPr>
        <w:spacing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  <w:r w:rsidRPr="00CF13E3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63B20569" w14:textId="77777777" w:rsidR="00CF13E3" w:rsidRPr="00CF13E3" w:rsidRDefault="00CF13E3" w:rsidP="00CF13E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F13E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6E4F1A6" w14:textId="77777777" w:rsidR="00CF13E3" w:rsidRDefault="00CF13E3"/>
    <w:sectPr w:rsidR="00CF13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6A94"/>
    <w:multiLevelType w:val="multilevel"/>
    <w:tmpl w:val="D93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E3"/>
    <w:rsid w:val="004E1B6A"/>
    <w:rsid w:val="00C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FA7A"/>
  <w15:chartTrackingRefBased/>
  <w15:docId w15:val="{ED7566F0-5B1B-4391-B7B1-102D674D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F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OpenBSD" TargetMode="External"/><Relationship Id="rId13" Type="http://schemas.openxmlformats.org/officeDocument/2006/relationships/hyperlink" Target="https://ru.wikipedia.org/wiki/OpenSolaris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ru.wikipedia.org/wiki/NetBSD" TargetMode="External"/><Relationship Id="rId12" Type="http://schemas.openxmlformats.org/officeDocument/2006/relationships/hyperlink" Target="https://ru.wikipedia.org/wiki/Mac_OS_X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Tru64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FreeBSD" TargetMode="External"/><Relationship Id="rId11" Type="http://schemas.openxmlformats.org/officeDocument/2006/relationships/hyperlink" Target="https://ru.wikipedia.org/wiki/Linux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s://ru.wikipedia.org/wiki/AIX" TargetMode="External"/><Relationship Id="rId15" Type="http://schemas.openxmlformats.org/officeDocument/2006/relationships/hyperlink" Target="https://ru.wikipedia.org/wiki/SUPER-UX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s://ru.wikipedia.org/wiki/IRIX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HP-UX" TargetMode="External"/><Relationship Id="rId14" Type="http://schemas.openxmlformats.org/officeDocument/2006/relationships/hyperlink" Target="https://ru.wikipedia.org/wiki/Solaris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3851</Words>
  <Characters>21952</Characters>
  <Application>Microsoft Office Word</Application>
  <DocSecurity>0</DocSecurity>
  <Lines>182</Lines>
  <Paragraphs>51</Paragraphs>
  <ScaleCrop>false</ScaleCrop>
  <Company/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Хроленко</dc:creator>
  <cp:keywords/>
  <dc:description/>
  <cp:lastModifiedBy>Владимир Хроленко</cp:lastModifiedBy>
  <cp:revision>2</cp:revision>
  <dcterms:created xsi:type="dcterms:W3CDTF">2021-09-01T20:12:00Z</dcterms:created>
  <dcterms:modified xsi:type="dcterms:W3CDTF">2021-09-01T20:12:00Z</dcterms:modified>
</cp:coreProperties>
</file>