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8E36" w14:textId="77777777" w:rsidR="00CC34DC" w:rsidRPr="00F3086E" w:rsidRDefault="00CC34DC" w:rsidP="00CC34DC">
      <w:pPr>
        <w:jc w:val="center"/>
        <w:rPr>
          <w:rFonts w:ascii="Times New Roman" w:hAnsi="Times New Roman"/>
          <w:b/>
          <w:lang w:val="uk-UA"/>
        </w:rPr>
      </w:pPr>
      <w:r w:rsidRPr="00F3086E">
        <w:rPr>
          <w:rFonts w:ascii="Times New Roman" w:hAnsi="Times New Roman"/>
          <w:b/>
          <w:lang w:val="uk-UA"/>
        </w:rPr>
        <w:t>КИЇВСЬКИЙ НАЦІОНАЛЬНИЙ УНІВЕРСИТЕТ</w:t>
      </w:r>
    </w:p>
    <w:p w14:paraId="26F69612" w14:textId="77777777" w:rsidR="00CC34DC" w:rsidRPr="00F3086E" w:rsidRDefault="00CC34DC" w:rsidP="00CC34DC">
      <w:pPr>
        <w:jc w:val="center"/>
        <w:rPr>
          <w:rFonts w:ascii="Times New Roman" w:hAnsi="Times New Roman"/>
          <w:b/>
          <w:lang w:val="uk-UA"/>
        </w:rPr>
      </w:pPr>
      <w:r w:rsidRPr="00F3086E">
        <w:rPr>
          <w:rFonts w:ascii="Times New Roman" w:hAnsi="Times New Roman"/>
          <w:b/>
          <w:lang w:val="uk-UA"/>
        </w:rPr>
        <w:t>БУДІВНИЦТВА І АРХІТЕКТУРИ</w:t>
      </w:r>
    </w:p>
    <w:p w14:paraId="5CE7EC1B" w14:textId="77777777" w:rsidR="00CC34DC" w:rsidRPr="00F3086E" w:rsidRDefault="00CC34DC" w:rsidP="00301D08">
      <w:pPr>
        <w:jc w:val="center"/>
        <w:rPr>
          <w:rFonts w:ascii="Times New Roman" w:hAnsi="Times New Roman"/>
          <w:b/>
          <w:lang w:val="uk-UA"/>
        </w:rPr>
      </w:pPr>
      <w:r w:rsidRPr="00F3086E">
        <w:rPr>
          <w:rFonts w:ascii="Times New Roman" w:hAnsi="Times New Roman"/>
          <w:b/>
          <w:lang w:val="uk-UA"/>
        </w:rPr>
        <w:t>ДОКТОР ФІЛОСОФІЇ</w:t>
      </w:r>
    </w:p>
    <w:p w14:paraId="4859B128" w14:textId="77777777" w:rsidR="00CC34DC" w:rsidRPr="00C91B63" w:rsidRDefault="00CC34DC" w:rsidP="00CC34DC">
      <w:pPr>
        <w:widowControl/>
        <w:ind w:left="351"/>
        <w:contextualSpacing/>
        <w:jc w:val="center"/>
        <w:rPr>
          <w:rFonts w:ascii="Times New Roman" w:hAnsi="Times New Roman"/>
          <w:bCs/>
          <w:sz w:val="28"/>
          <w:szCs w:val="28"/>
          <w:lang w:val="uk-UA" w:eastAsia="uk-UA"/>
        </w:rPr>
      </w:pPr>
      <w:r w:rsidRPr="00C91B63">
        <w:rPr>
          <w:rStyle w:val="FontStyle21"/>
          <w:rFonts w:ascii="Times New Roman" w:hAnsi="Times New Roman"/>
          <w:sz w:val="28"/>
          <w:szCs w:val="28"/>
          <w:lang w:val="uk-UA" w:eastAsia="uk-UA"/>
        </w:rPr>
        <w:t xml:space="preserve">Кафедра </w:t>
      </w:r>
      <w:r>
        <w:rPr>
          <w:rFonts w:ascii="Times New Roman" w:hAnsi="Times New Roman"/>
          <w:bCs/>
          <w:sz w:val="28"/>
          <w:szCs w:val="28"/>
          <w:lang w:val="uk-UA" w:eastAsia="uk-UA"/>
        </w:rPr>
        <w:t>землеустрою і кадастру</w:t>
      </w:r>
    </w:p>
    <w:p w14:paraId="33EE3435" w14:textId="77777777" w:rsidR="00CC34DC" w:rsidRPr="00FE206E" w:rsidRDefault="00CC34DC" w:rsidP="00CC34DC">
      <w:pPr>
        <w:pStyle w:val="Style3"/>
        <w:widowControl/>
        <w:ind w:left="4968"/>
        <w:contextualSpacing/>
        <w:rPr>
          <w:rFonts w:ascii="Times New Roman" w:hAnsi="Times New Roman"/>
          <w:sz w:val="28"/>
          <w:szCs w:val="28"/>
        </w:rPr>
      </w:pPr>
    </w:p>
    <w:p w14:paraId="5455A593" w14:textId="77777777" w:rsidR="00CC34DC" w:rsidRPr="00F3086E" w:rsidRDefault="00CC34DC" w:rsidP="00CC34DC">
      <w:pPr>
        <w:jc w:val="right"/>
        <w:rPr>
          <w:rFonts w:ascii="Times New Roman" w:hAnsi="Times New Roman"/>
          <w:b/>
          <w:lang w:val="uk-UA"/>
        </w:rPr>
      </w:pPr>
      <w:r w:rsidRPr="00F3086E">
        <w:rPr>
          <w:rFonts w:ascii="Times New Roman" w:hAnsi="Times New Roman"/>
          <w:b/>
          <w:lang w:val="uk-UA"/>
        </w:rPr>
        <w:t>«ЗАТВЕРДЖУЮ»</w:t>
      </w:r>
    </w:p>
    <w:p w14:paraId="74BDEDD0" w14:textId="77777777" w:rsidR="00CC34DC" w:rsidRPr="00F3086E" w:rsidRDefault="00CC34DC" w:rsidP="00CC34DC">
      <w:pPr>
        <w:jc w:val="right"/>
        <w:rPr>
          <w:rFonts w:ascii="Times New Roman" w:hAnsi="Times New Roman"/>
          <w:lang w:val="uk-UA"/>
        </w:rPr>
      </w:pPr>
      <w:r w:rsidRPr="00F3086E">
        <w:rPr>
          <w:rFonts w:ascii="Times New Roman" w:hAnsi="Times New Roman"/>
          <w:lang w:val="uk-UA"/>
        </w:rPr>
        <w:t>В.о. Декана факультету</w:t>
      </w:r>
      <w:r>
        <w:rPr>
          <w:rFonts w:ascii="Times New Roman" w:hAnsi="Times New Roman"/>
          <w:lang w:val="uk-UA"/>
        </w:rPr>
        <w:t xml:space="preserve"> </w:t>
      </w:r>
    </w:p>
    <w:p w14:paraId="3559369B" w14:textId="77777777" w:rsidR="00CC34DC" w:rsidRDefault="00CC34DC" w:rsidP="00CC34DC">
      <w:pPr>
        <w:jc w:val="right"/>
        <w:rPr>
          <w:rFonts w:ascii="Times New Roman" w:hAnsi="Times New Roman"/>
          <w:lang w:val="uk-UA"/>
        </w:rPr>
      </w:pPr>
      <w:r w:rsidRPr="00F3086E">
        <w:rPr>
          <w:rFonts w:ascii="Times New Roman" w:hAnsi="Times New Roman"/>
          <w:lang w:val="uk-UA"/>
        </w:rPr>
        <w:t xml:space="preserve">Геоінформаційних систем </w:t>
      </w:r>
    </w:p>
    <w:p w14:paraId="3A909D78" w14:textId="77777777" w:rsidR="00CC34DC" w:rsidRDefault="00CC34DC" w:rsidP="00CC34DC">
      <w:pPr>
        <w:jc w:val="right"/>
        <w:rPr>
          <w:rFonts w:ascii="Times New Roman" w:hAnsi="Times New Roman"/>
          <w:lang w:val="uk-UA"/>
        </w:rPr>
      </w:pPr>
      <w:r w:rsidRPr="00F3086E">
        <w:rPr>
          <w:rFonts w:ascii="Times New Roman" w:hAnsi="Times New Roman"/>
          <w:lang w:val="uk-UA"/>
        </w:rPr>
        <w:t>і управління територіями</w:t>
      </w:r>
    </w:p>
    <w:p w14:paraId="58F5D12B" w14:textId="77777777" w:rsidR="00CC34DC" w:rsidRPr="00F3086E" w:rsidRDefault="00CC34DC" w:rsidP="00CC34DC">
      <w:pPr>
        <w:jc w:val="right"/>
        <w:rPr>
          <w:rFonts w:ascii="Times New Roman" w:hAnsi="Times New Roman"/>
          <w:lang w:val="uk-UA"/>
        </w:rPr>
      </w:pPr>
    </w:p>
    <w:p w14:paraId="696650E2" w14:textId="77777777" w:rsidR="00CC34DC" w:rsidRPr="00F3086E" w:rsidRDefault="00CC34DC" w:rsidP="00CC34DC">
      <w:pPr>
        <w:jc w:val="right"/>
        <w:rPr>
          <w:rFonts w:ascii="Times New Roman" w:hAnsi="Times New Roman"/>
          <w:lang w:val="uk-UA"/>
        </w:rPr>
      </w:pPr>
      <w:r w:rsidRPr="00F3086E">
        <w:rPr>
          <w:rFonts w:ascii="Times New Roman" w:hAnsi="Times New Roman"/>
          <w:lang w:val="uk-UA"/>
        </w:rPr>
        <w:t xml:space="preserve">_________________/ О.В.Нестеренко / </w:t>
      </w:r>
    </w:p>
    <w:p w14:paraId="1539EE62" w14:textId="5075C15A" w:rsidR="00CC34DC" w:rsidRPr="00F3086E" w:rsidRDefault="00CC34DC" w:rsidP="00CC34DC">
      <w:pPr>
        <w:jc w:val="right"/>
        <w:rPr>
          <w:rFonts w:ascii="Times New Roman" w:hAnsi="Times New Roman"/>
          <w:lang w:val="uk-UA"/>
        </w:rPr>
      </w:pPr>
      <w:r w:rsidRPr="00815CCA">
        <w:rPr>
          <w:rFonts w:ascii="Times New Roman" w:hAnsi="Times New Roman"/>
          <w:lang w:val="uk-UA"/>
        </w:rPr>
        <w:t xml:space="preserve">« </w:t>
      </w:r>
      <w:r w:rsidR="00815CCA">
        <w:rPr>
          <w:rFonts w:ascii="Times New Roman" w:hAnsi="Times New Roman"/>
          <w:lang w:val="uk-UA"/>
        </w:rPr>
        <w:t>___</w:t>
      </w:r>
      <w:r w:rsidRPr="00815CCA">
        <w:rPr>
          <w:rFonts w:ascii="Times New Roman" w:hAnsi="Times New Roman"/>
          <w:lang w:val="uk-UA"/>
        </w:rPr>
        <w:t xml:space="preserve"> » </w:t>
      </w:r>
      <w:r w:rsidR="00815CCA">
        <w:rPr>
          <w:rFonts w:ascii="Times New Roman" w:hAnsi="Times New Roman"/>
          <w:lang w:val="uk-UA"/>
        </w:rPr>
        <w:t>________</w:t>
      </w:r>
      <w:bookmarkStart w:id="0" w:name="_GoBack"/>
      <w:bookmarkEnd w:id="0"/>
      <w:r w:rsidRPr="00815CCA">
        <w:rPr>
          <w:rFonts w:ascii="Times New Roman" w:hAnsi="Times New Roman"/>
          <w:lang w:val="uk-UA"/>
        </w:rPr>
        <w:t xml:space="preserve"> 2020 року</w:t>
      </w:r>
      <w:r w:rsidRPr="00F3086E">
        <w:rPr>
          <w:rFonts w:ascii="Times New Roman" w:hAnsi="Times New Roman"/>
          <w:lang w:val="uk-UA"/>
        </w:rPr>
        <w:t xml:space="preserve"> </w:t>
      </w:r>
    </w:p>
    <w:p w14:paraId="6A7AD7E0" w14:textId="77777777" w:rsidR="00CC34DC" w:rsidRPr="00AB6600" w:rsidRDefault="00CC34DC" w:rsidP="00CC34DC">
      <w:pPr>
        <w:pStyle w:val="Style8"/>
        <w:widowControl/>
        <w:contextualSpacing/>
        <w:jc w:val="center"/>
        <w:rPr>
          <w:rFonts w:ascii="Times New Roman" w:hAnsi="Times New Roman"/>
          <w:sz w:val="18"/>
          <w:szCs w:val="18"/>
        </w:rPr>
      </w:pPr>
    </w:p>
    <w:p w14:paraId="05B8A803" w14:textId="77777777" w:rsidR="00CC34DC" w:rsidRPr="00401EAD" w:rsidRDefault="00CC34DC" w:rsidP="00CC34DC">
      <w:pPr>
        <w:pStyle w:val="Style8"/>
        <w:widowControl/>
        <w:contextualSpacing/>
        <w:jc w:val="center"/>
        <w:rPr>
          <w:rStyle w:val="FontStyle22"/>
          <w:rFonts w:ascii="Times New Roman" w:hAnsi="Times New Roman"/>
          <w:sz w:val="28"/>
          <w:szCs w:val="28"/>
          <w:lang w:val="uk-UA" w:eastAsia="uk-UA"/>
        </w:rPr>
      </w:pPr>
      <w:r w:rsidRPr="00401EAD">
        <w:rPr>
          <w:rStyle w:val="FontStyle22"/>
          <w:rFonts w:ascii="Times New Roman" w:hAnsi="Times New Roman"/>
          <w:sz w:val="28"/>
          <w:szCs w:val="28"/>
          <w:lang w:val="uk-UA" w:eastAsia="uk-UA"/>
        </w:rPr>
        <w:t>РОБОЧА ПРОГРАМА НАВЧАЛЬН</w:t>
      </w:r>
      <w:r>
        <w:rPr>
          <w:rStyle w:val="FontStyle22"/>
          <w:rFonts w:ascii="Times New Roman" w:hAnsi="Times New Roman"/>
          <w:sz w:val="28"/>
          <w:szCs w:val="28"/>
          <w:lang w:eastAsia="uk-UA"/>
        </w:rPr>
        <w:t>О</w:t>
      </w:r>
      <w:r>
        <w:rPr>
          <w:rStyle w:val="FontStyle22"/>
          <w:rFonts w:ascii="Times New Roman" w:hAnsi="Times New Roman"/>
          <w:sz w:val="28"/>
          <w:szCs w:val="28"/>
          <w:lang w:val="uk-UA" w:eastAsia="uk-UA"/>
        </w:rPr>
        <w:t>Ї</w:t>
      </w:r>
      <w:r w:rsidRPr="00401EAD">
        <w:rPr>
          <w:rStyle w:val="FontStyle22"/>
          <w:rFonts w:ascii="Times New Roman" w:hAnsi="Times New Roman"/>
          <w:sz w:val="28"/>
          <w:szCs w:val="28"/>
          <w:lang w:val="uk-UA" w:eastAsia="uk-UA"/>
        </w:rPr>
        <w:t xml:space="preserve"> ДИСЦИПЛІНИ</w:t>
      </w:r>
    </w:p>
    <w:p w14:paraId="18122354" w14:textId="77777777" w:rsidR="00CC34DC" w:rsidRPr="00AB6600" w:rsidRDefault="00CC34DC" w:rsidP="00CC34DC">
      <w:pPr>
        <w:pStyle w:val="Style9"/>
        <w:widowControl/>
        <w:spacing w:line="240" w:lineRule="auto"/>
        <w:contextualSpacing/>
        <w:rPr>
          <w:rFonts w:ascii="Times New Roman" w:hAnsi="Times New Roman"/>
          <w:sz w:val="18"/>
          <w:szCs w:val="18"/>
        </w:rPr>
      </w:pPr>
    </w:p>
    <w:p w14:paraId="0AE215C0" w14:textId="77777777" w:rsidR="00CC34DC" w:rsidRPr="00F3086E" w:rsidRDefault="00CC34DC" w:rsidP="00CC34DC">
      <w:pPr>
        <w:spacing w:before="240"/>
        <w:jc w:val="center"/>
        <w:rPr>
          <w:rFonts w:ascii="Times New Roman" w:hAnsi="Times New Roman"/>
          <w:lang w:val="uk-UA"/>
        </w:rPr>
      </w:pPr>
      <w:r w:rsidRPr="00F3086E">
        <w:rPr>
          <w:rFonts w:ascii="Times New Roman" w:hAnsi="Times New Roman"/>
          <w:lang w:val="uk-UA"/>
        </w:rPr>
        <w:t>«</w:t>
      </w:r>
      <w:r>
        <w:rPr>
          <w:rFonts w:ascii="Times New Roman" w:hAnsi="Times New Roman"/>
          <w:lang w:val="uk-UA"/>
        </w:rPr>
        <w:t>Дисципліни спеціальної підготовки за вибором</w:t>
      </w:r>
      <w:r w:rsidRPr="00F3086E">
        <w:rPr>
          <w:rFonts w:ascii="Times New Roman" w:hAnsi="Times New Roman"/>
          <w:lang w:val="uk-UA"/>
        </w:rPr>
        <w:t>»</w:t>
      </w:r>
    </w:p>
    <w:p w14:paraId="1E691E20" w14:textId="77777777" w:rsidR="00CC34DC" w:rsidRPr="00BF1968" w:rsidRDefault="00CC34DC" w:rsidP="00CC34DC">
      <w:pPr>
        <w:ind w:left="720"/>
        <w:rPr>
          <w:rStyle w:val="FontStyle21"/>
          <w:rFonts w:ascii="Times New Roman" w:hAnsi="Times New Roman"/>
          <w:b/>
          <w:bCs/>
          <w:sz w:val="28"/>
          <w:szCs w:val="28"/>
          <w:lang w:val="uk-UA" w:eastAsia="uk-UA"/>
        </w:rPr>
      </w:pPr>
      <w:r w:rsidRPr="00BF1968">
        <w:rPr>
          <w:rStyle w:val="FontStyle21"/>
          <w:rFonts w:ascii="Times New Roman" w:hAnsi="Times New Roman"/>
          <w:b/>
          <w:bCs/>
          <w:sz w:val="28"/>
          <w:szCs w:val="28"/>
          <w:lang w:val="uk-UA" w:eastAsia="uk-UA"/>
        </w:rPr>
        <w:t xml:space="preserve"> «</w:t>
      </w:r>
      <w:r w:rsidRPr="00CC34DC">
        <w:rPr>
          <w:rFonts w:ascii="Times New Roman" w:hAnsi="Times New Roman"/>
          <w:b/>
          <w:sz w:val="28"/>
          <w:szCs w:val="28"/>
          <w:lang w:val="uk-UA"/>
        </w:rPr>
        <w:t>Соціально-екологічні проблеми сучасного землекористування</w:t>
      </w:r>
      <w:r w:rsidRPr="00BF1968">
        <w:rPr>
          <w:rStyle w:val="FontStyle21"/>
          <w:rFonts w:ascii="Times New Roman" w:hAnsi="Times New Roman"/>
          <w:b/>
          <w:bCs/>
          <w:sz w:val="28"/>
          <w:szCs w:val="28"/>
          <w:lang w:val="uk-UA" w:eastAsia="uk-UA"/>
        </w:rPr>
        <w:t>»</w:t>
      </w:r>
    </w:p>
    <w:p w14:paraId="41B56E04" w14:textId="77777777" w:rsidR="00CC34DC" w:rsidRDefault="00CC34DC" w:rsidP="00CC34DC">
      <w:pPr>
        <w:pStyle w:val="Style10"/>
        <w:widowControl/>
        <w:contextualSpacing/>
        <w:jc w:val="center"/>
        <w:rPr>
          <w:rFonts w:ascii="Times New Roman" w:hAnsi="Times New Roman"/>
          <w:sz w:val="18"/>
          <w:szCs w:val="28"/>
          <w:lang w:val="uk-UA"/>
        </w:rPr>
      </w:pPr>
      <w:r w:rsidRPr="00FE206E">
        <w:rPr>
          <w:rFonts w:ascii="Times New Roman" w:hAnsi="Times New Roman"/>
          <w:sz w:val="18"/>
          <w:szCs w:val="28"/>
          <w:lang w:val="uk-UA"/>
        </w:rPr>
        <w:t>(назва навчальної дисципліни)</w:t>
      </w:r>
    </w:p>
    <w:p w14:paraId="684A78BA" w14:textId="77777777" w:rsidR="00CC34DC" w:rsidRDefault="00CC34DC" w:rsidP="00CC34DC">
      <w:pPr>
        <w:pStyle w:val="Style10"/>
        <w:widowControl/>
        <w:contextualSpacing/>
        <w:jc w:val="center"/>
        <w:rPr>
          <w:rFonts w:ascii="Times New Roman" w:hAnsi="Times New Roman"/>
          <w:sz w:val="18"/>
          <w:szCs w:val="28"/>
          <w:lang w:val="uk-UA"/>
        </w:rPr>
      </w:pPr>
    </w:p>
    <w:p w14:paraId="0C065948" w14:textId="77777777" w:rsidR="00CC34DC" w:rsidRPr="00FE206E" w:rsidRDefault="00CC34DC" w:rsidP="00CC34DC">
      <w:pPr>
        <w:pStyle w:val="Style10"/>
        <w:widowControl/>
        <w:contextualSpacing/>
        <w:jc w:val="center"/>
        <w:rPr>
          <w:rFonts w:ascii="Times New Roman" w:hAnsi="Times New Roman"/>
          <w:sz w:val="18"/>
          <w:szCs w:val="28"/>
          <w:lang w:val="uk-UA"/>
        </w:rPr>
      </w:pPr>
    </w:p>
    <w:tbl>
      <w:tblPr>
        <w:tblStyle w:val="a5"/>
        <w:tblW w:w="0" w:type="auto"/>
        <w:tblLook w:val="04A0" w:firstRow="1" w:lastRow="0" w:firstColumn="1" w:lastColumn="0" w:noHBand="0" w:noVBand="1"/>
      </w:tblPr>
      <w:tblGrid>
        <w:gridCol w:w="876"/>
        <w:gridCol w:w="8524"/>
      </w:tblGrid>
      <w:tr w:rsidR="00CC34DC" w:rsidRPr="00623510" w14:paraId="61BEBFF1" w14:textId="77777777" w:rsidTr="00452CCE">
        <w:trPr>
          <w:trHeight w:val="322"/>
        </w:trPr>
        <w:tc>
          <w:tcPr>
            <w:tcW w:w="876" w:type="dxa"/>
          </w:tcPr>
          <w:p w14:paraId="6A9BCD3C" w14:textId="77777777" w:rsidR="00CC34DC" w:rsidRPr="00623510" w:rsidRDefault="00CC34DC" w:rsidP="00452CCE">
            <w:pPr>
              <w:pStyle w:val="Style10"/>
              <w:widowControl/>
              <w:contextualSpacing/>
              <w:jc w:val="center"/>
              <w:rPr>
                <w:rFonts w:ascii="Times New Roman" w:hAnsi="Times New Roman"/>
                <w:sz w:val="20"/>
                <w:szCs w:val="20"/>
                <w:lang w:val="uk-UA"/>
              </w:rPr>
            </w:pPr>
            <w:r w:rsidRPr="00623510">
              <w:rPr>
                <w:rStyle w:val="FontStyle26"/>
                <w:rFonts w:ascii="Times New Roman" w:hAnsi="Times New Roman"/>
                <w:sz w:val="20"/>
                <w:szCs w:val="20"/>
                <w:lang w:val="uk-UA" w:eastAsia="uk-UA"/>
              </w:rPr>
              <w:t>шифр</w:t>
            </w:r>
          </w:p>
        </w:tc>
        <w:tc>
          <w:tcPr>
            <w:tcW w:w="8524" w:type="dxa"/>
          </w:tcPr>
          <w:p w14:paraId="761D6BD5" w14:textId="77777777" w:rsidR="00CC34DC" w:rsidRPr="00623510" w:rsidRDefault="00CC34DC" w:rsidP="00452CCE">
            <w:pPr>
              <w:pStyle w:val="Style10"/>
              <w:widowControl/>
              <w:contextualSpacing/>
              <w:jc w:val="center"/>
              <w:rPr>
                <w:rFonts w:ascii="Times New Roman" w:hAnsi="Times New Roman"/>
                <w:sz w:val="20"/>
                <w:szCs w:val="20"/>
                <w:lang w:val="uk-UA"/>
              </w:rPr>
            </w:pPr>
            <w:r w:rsidRPr="00623510">
              <w:rPr>
                <w:rStyle w:val="FontStyle26"/>
                <w:rFonts w:ascii="Times New Roman" w:hAnsi="Times New Roman"/>
                <w:sz w:val="20"/>
                <w:szCs w:val="20"/>
                <w:lang w:val="uk-UA" w:eastAsia="uk-UA"/>
              </w:rPr>
              <w:t>назва спеціальності</w:t>
            </w:r>
          </w:p>
        </w:tc>
      </w:tr>
      <w:tr w:rsidR="00CC34DC" w:rsidRPr="00623510" w14:paraId="5BEC859B" w14:textId="77777777" w:rsidTr="00452CCE">
        <w:trPr>
          <w:trHeight w:val="322"/>
        </w:trPr>
        <w:tc>
          <w:tcPr>
            <w:tcW w:w="876" w:type="dxa"/>
          </w:tcPr>
          <w:p w14:paraId="6DD65A3D" w14:textId="77777777" w:rsidR="00CC34DC" w:rsidRPr="00623510" w:rsidRDefault="00CC34DC" w:rsidP="00452CCE">
            <w:pPr>
              <w:pStyle w:val="Style10"/>
              <w:widowControl/>
              <w:contextualSpacing/>
              <w:jc w:val="center"/>
              <w:rPr>
                <w:rFonts w:ascii="Times New Roman" w:hAnsi="Times New Roman"/>
                <w:lang w:val="uk-UA"/>
              </w:rPr>
            </w:pPr>
            <w:r>
              <w:rPr>
                <w:rFonts w:ascii="Times New Roman" w:hAnsi="Times New Roman"/>
                <w:lang w:val="uk-UA"/>
              </w:rPr>
              <w:t>193</w:t>
            </w:r>
          </w:p>
        </w:tc>
        <w:tc>
          <w:tcPr>
            <w:tcW w:w="8524" w:type="dxa"/>
          </w:tcPr>
          <w:p w14:paraId="5350C042" w14:textId="77777777" w:rsidR="00CC34DC" w:rsidRPr="00623510" w:rsidRDefault="00CC34DC" w:rsidP="00452CCE">
            <w:pPr>
              <w:pStyle w:val="Style10"/>
              <w:widowControl/>
              <w:contextualSpacing/>
              <w:jc w:val="center"/>
              <w:rPr>
                <w:rFonts w:ascii="Times New Roman" w:hAnsi="Times New Roman"/>
                <w:lang w:val="uk-UA"/>
              </w:rPr>
            </w:pPr>
            <w:r>
              <w:rPr>
                <w:rStyle w:val="FontStyle25"/>
                <w:rFonts w:ascii="Times New Roman" w:hAnsi="Times New Roman"/>
                <w:lang w:val="uk-UA" w:eastAsia="uk-UA"/>
              </w:rPr>
              <w:t>Геодезія та землеустрій</w:t>
            </w:r>
          </w:p>
        </w:tc>
      </w:tr>
    </w:tbl>
    <w:p w14:paraId="1BCE7F26" w14:textId="77777777" w:rsidR="00CC34DC" w:rsidRPr="00FE206E" w:rsidRDefault="00CC34DC" w:rsidP="00CC34DC">
      <w:pPr>
        <w:pStyle w:val="Style12"/>
        <w:widowControl/>
        <w:contextualSpacing/>
        <w:jc w:val="center"/>
        <w:rPr>
          <w:rStyle w:val="FontStyle19"/>
          <w:rFonts w:ascii="Times New Roman" w:hAnsi="Times New Roman"/>
          <w:sz w:val="18"/>
          <w:szCs w:val="28"/>
          <w:lang w:val="uk-UA" w:eastAsia="uk-UA"/>
        </w:rPr>
      </w:pPr>
    </w:p>
    <w:tbl>
      <w:tblPr>
        <w:tblW w:w="5043" w:type="pct"/>
        <w:tblInd w:w="-40" w:type="dxa"/>
        <w:tblBorders>
          <w:bottom w:val="single" w:sz="4" w:space="0" w:color="auto"/>
        </w:tblBorders>
        <w:tblCellMar>
          <w:left w:w="40" w:type="dxa"/>
          <w:right w:w="40" w:type="dxa"/>
        </w:tblCellMar>
        <w:tblLook w:val="0000" w:firstRow="0" w:lastRow="0" w:firstColumn="0" w:lastColumn="0" w:noHBand="0" w:noVBand="0"/>
      </w:tblPr>
      <w:tblGrid>
        <w:gridCol w:w="41"/>
        <w:gridCol w:w="7198"/>
        <w:gridCol w:w="20"/>
        <w:gridCol w:w="2530"/>
        <w:gridCol w:w="41"/>
      </w:tblGrid>
      <w:tr w:rsidR="00CC34DC" w:rsidRPr="00FE206E" w14:paraId="3EFD9BB4" w14:textId="77777777" w:rsidTr="00452CCE">
        <w:trPr>
          <w:gridBefore w:val="1"/>
          <w:gridAfter w:val="1"/>
          <w:wBefore w:w="21" w:type="pct"/>
          <w:wAfter w:w="21" w:type="pct"/>
        </w:trPr>
        <w:tc>
          <w:tcPr>
            <w:tcW w:w="3661" w:type="pct"/>
            <w:tcBorders>
              <w:bottom w:val="nil"/>
            </w:tcBorders>
          </w:tcPr>
          <w:p w14:paraId="5BF0A799" w14:textId="77777777" w:rsidR="00CC34DC" w:rsidRPr="00FE206E" w:rsidRDefault="00CC34DC" w:rsidP="00452CCE">
            <w:pPr>
              <w:widowControl/>
              <w:contextualSpacing/>
              <w:rPr>
                <w:rFonts w:ascii="Times New Roman" w:hAnsi="Times New Roman"/>
                <w:bCs/>
                <w:sz w:val="28"/>
                <w:szCs w:val="28"/>
                <w:lang w:val="uk-UA" w:eastAsia="uk-UA"/>
              </w:rPr>
            </w:pPr>
            <w:r w:rsidRPr="00FE206E">
              <w:rPr>
                <w:rFonts w:ascii="Times New Roman" w:hAnsi="Times New Roman"/>
                <w:bCs/>
                <w:sz w:val="28"/>
                <w:szCs w:val="28"/>
                <w:lang w:val="uk-UA" w:eastAsia="uk-UA"/>
              </w:rPr>
              <w:t>Розробник(и):</w:t>
            </w:r>
          </w:p>
        </w:tc>
        <w:tc>
          <w:tcPr>
            <w:tcW w:w="1297" w:type="pct"/>
            <w:gridSpan w:val="2"/>
            <w:tcBorders>
              <w:bottom w:val="nil"/>
            </w:tcBorders>
            <w:vAlign w:val="center"/>
          </w:tcPr>
          <w:p w14:paraId="3A5A8DC5" w14:textId="77777777" w:rsidR="00CC34DC" w:rsidRPr="00FE206E" w:rsidRDefault="00CC34DC" w:rsidP="00452CCE">
            <w:pPr>
              <w:widowControl/>
              <w:contextualSpacing/>
              <w:jc w:val="center"/>
              <w:rPr>
                <w:rFonts w:ascii="Times New Roman" w:hAnsi="Times New Roman"/>
                <w:sz w:val="28"/>
                <w:szCs w:val="28"/>
                <w:lang w:val="uk-UA" w:eastAsia="uk-UA"/>
              </w:rPr>
            </w:pPr>
          </w:p>
        </w:tc>
      </w:tr>
      <w:tr w:rsidR="00CC34DC" w:rsidRPr="00C91B63" w14:paraId="3F083E8E" w14:textId="77777777" w:rsidTr="00452CCE">
        <w:trPr>
          <w:trHeight w:val="80"/>
        </w:trPr>
        <w:tc>
          <w:tcPr>
            <w:tcW w:w="3692" w:type="pct"/>
            <w:gridSpan w:val="3"/>
            <w:tcBorders>
              <w:bottom w:val="single" w:sz="4" w:space="0" w:color="auto"/>
            </w:tcBorders>
          </w:tcPr>
          <w:p w14:paraId="224B19C4" w14:textId="77777777" w:rsidR="00CC34DC" w:rsidRPr="00C91B63" w:rsidRDefault="00CC34DC" w:rsidP="00452CCE">
            <w:pPr>
              <w:widowControl/>
              <w:contextualSpacing/>
              <w:rPr>
                <w:rFonts w:ascii="Times New Roman" w:hAnsi="Times New Roman"/>
                <w:sz w:val="28"/>
                <w:szCs w:val="28"/>
                <w:lang w:val="uk-UA"/>
              </w:rPr>
            </w:pPr>
            <w:proofErr w:type="spellStart"/>
            <w:r>
              <w:rPr>
                <w:rFonts w:ascii="Times New Roman" w:hAnsi="Times New Roman"/>
                <w:sz w:val="28"/>
                <w:szCs w:val="28"/>
                <w:lang w:val="uk-UA"/>
              </w:rPr>
              <w:t>Петраковська</w:t>
            </w:r>
            <w:proofErr w:type="spellEnd"/>
            <w:r>
              <w:rPr>
                <w:rFonts w:ascii="Times New Roman" w:hAnsi="Times New Roman"/>
                <w:sz w:val="28"/>
                <w:szCs w:val="28"/>
                <w:lang w:val="uk-UA"/>
              </w:rPr>
              <w:t xml:space="preserve"> О.С.</w:t>
            </w:r>
            <w:r w:rsidRPr="00C91B63">
              <w:rPr>
                <w:rFonts w:ascii="Times New Roman" w:hAnsi="Times New Roman"/>
                <w:sz w:val="28"/>
                <w:szCs w:val="28"/>
                <w:lang w:val="uk-UA"/>
              </w:rPr>
              <w:t xml:space="preserve">, </w:t>
            </w:r>
            <w:proofErr w:type="spellStart"/>
            <w:r>
              <w:rPr>
                <w:rFonts w:ascii="Times New Roman" w:hAnsi="Times New Roman"/>
                <w:sz w:val="28"/>
                <w:szCs w:val="28"/>
                <w:lang w:val="uk-UA"/>
              </w:rPr>
              <w:t>д.т</w:t>
            </w:r>
            <w:r w:rsidRPr="00C91B63">
              <w:rPr>
                <w:rFonts w:ascii="Times New Roman" w:hAnsi="Times New Roman"/>
                <w:sz w:val="28"/>
                <w:szCs w:val="28"/>
                <w:lang w:val="uk-UA"/>
              </w:rPr>
              <w:t>.н</w:t>
            </w:r>
            <w:proofErr w:type="spellEnd"/>
            <w:r w:rsidRPr="00C91B63">
              <w:rPr>
                <w:rFonts w:ascii="Times New Roman" w:hAnsi="Times New Roman"/>
                <w:sz w:val="28"/>
                <w:szCs w:val="28"/>
                <w:lang w:val="uk-UA"/>
              </w:rPr>
              <w:t xml:space="preserve">., </w:t>
            </w:r>
            <w:r>
              <w:rPr>
                <w:rFonts w:ascii="Times New Roman" w:hAnsi="Times New Roman"/>
                <w:sz w:val="28"/>
                <w:szCs w:val="28"/>
                <w:lang w:val="uk-UA"/>
              </w:rPr>
              <w:t>професор</w:t>
            </w:r>
          </w:p>
        </w:tc>
        <w:tc>
          <w:tcPr>
            <w:tcW w:w="1308" w:type="pct"/>
            <w:gridSpan w:val="2"/>
            <w:tcBorders>
              <w:bottom w:val="single" w:sz="4" w:space="0" w:color="auto"/>
            </w:tcBorders>
            <w:vAlign w:val="center"/>
          </w:tcPr>
          <w:p w14:paraId="362831B8" w14:textId="77777777" w:rsidR="00CC34DC" w:rsidRPr="00C91B63" w:rsidRDefault="00CC34DC" w:rsidP="00452CCE">
            <w:pPr>
              <w:widowControl/>
              <w:contextualSpacing/>
              <w:jc w:val="center"/>
              <w:rPr>
                <w:rFonts w:ascii="Times New Roman" w:hAnsi="Times New Roman"/>
                <w:color w:val="FF0000"/>
                <w:sz w:val="28"/>
                <w:szCs w:val="28"/>
                <w:lang w:val="uk-UA" w:eastAsia="uk-UA"/>
              </w:rPr>
            </w:pPr>
          </w:p>
        </w:tc>
      </w:tr>
      <w:tr w:rsidR="00CC34DC" w:rsidRPr="00FE206E" w14:paraId="14047133" w14:textId="77777777" w:rsidTr="00452CCE">
        <w:trPr>
          <w:gridBefore w:val="1"/>
          <w:gridAfter w:val="1"/>
          <w:wBefore w:w="21" w:type="pct"/>
          <w:wAfter w:w="21" w:type="pct"/>
        </w:trPr>
        <w:tc>
          <w:tcPr>
            <w:tcW w:w="3661" w:type="pct"/>
            <w:tcBorders>
              <w:top w:val="single" w:sz="4" w:space="0" w:color="auto"/>
              <w:bottom w:val="nil"/>
            </w:tcBorders>
          </w:tcPr>
          <w:p w14:paraId="3A5497D7" w14:textId="77777777" w:rsidR="00CC34DC" w:rsidRPr="00FE206E" w:rsidRDefault="00CC34DC" w:rsidP="00452CCE">
            <w:pPr>
              <w:widowControl/>
              <w:ind w:left="2188"/>
              <w:contextualSpacing/>
              <w:rPr>
                <w:rFonts w:ascii="Times New Roman" w:hAnsi="Times New Roman"/>
                <w:sz w:val="18"/>
                <w:szCs w:val="28"/>
                <w:lang w:val="uk-UA" w:eastAsia="uk-UA"/>
              </w:rPr>
            </w:pPr>
            <w:r w:rsidRPr="00FE206E">
              <w:rPr>
                <w:rFonts w:ascii="Times New Roman" w:hAnsi="Times New Roman"/>
                <w:sz w:val="18"/>
                <w:szCs w:val="28"/>
                <w:lang w:val="uk-UA" w:eastAsia="uk-UA"/>
              </w:rPr>
              <w:t>(прізвище та ініціали, науковий ступінь, звання)</w:t>
            </w:r>
          </w:p>
        </w:tc>
        <w:tc>
          <w:tcPr>
            <w:tcW w:w="1297" w:type="pct"/>
            <w:gridSpan w:val="2"/>
            <w:tcBorders>
              <w:top w:val="single" w:sz="4" w:space="0" w:color="auto"/>
              <w:bottom w:val="nil"/>
            </w:tcBorders>
            <w:vAlign w:val="center"/>
          </w:tcPr>
          <w:p w14:paraId="5A51ED2B" w14:textId="77777777" w:rsidR="00CC34DC" w:rsidRPr="00FE206E" w:rsidRDefault="00CC34DC" w:rsidP="00452CCE">
            <w:pPr>
              <w:widowControl/>
              <w:contextualSpacing/>
              <w:jc w:val="center"/>
              <w:rPr>
                <w:rFonts w:ascii="Times New Roman" w:hAnsi="Times New Roman"/>
                <w:sz w:val="18"/>
                <w:szCs w:val="28"/>
                <w:lang w:val="uk-UA" w:eastAsia="uk-UA"/>
              </w:rPr>
            </w:pPr>
            <w:r w:rsidRPr="00FE206E">
              <w:rPr>
                <w:rFonts w:ascii="Times New Roman" w:hAnsi="Times New Roman"/>
                <w:sz w:val="18"/>
                <w:szCs w:val="28"/>
                <w:lang w:val="uk-UA" w:eastAsia="uk-UA"/>
              </w:rPr>
              <w:t>(підпис)</w:t>
            </w:r>
          </w:p>
        </w:tc>
      </w:tr>
      <w:tr w:rsidR="00CC34DC" w:rsidRPr="00C91B63" w14:paraId="2EAEA460" w14:textId="77777777" w:rsidTr="00452CCE">
        <w:trPr>
          <w:trHeight w:val="80"/>
        </w:trPr>
        <w:tc>
          <w:tcPr>
            <w:tcW w:w="3692" w:type="pct"/>
            <w:gridSpan w:val="3"/>
            <w:tcBorders>
              <w:bottom w:val="single" w:sz="4" w:space="0" w:color="auto"/>
            </w:tcBorders>
          </w:tcPr>
          <w:p w14:paraId="09777E8F" w14:textId="77777777" w:rsidR="00CC34DC" w:rsidRPr="00C91B63" w:rsidRDefault="00CC34DC" w:rsidP="00452CCE">
            <w:pPr>
              <w:widowControl/>
              <w:contextualSpacing/>
              <w:rPr>
                <w:rFonts w:ascii="Times New Roman" w:hAnsi="Times New Roman"/>
                <w:sz w:val="28"/>
                <w:szCs w:val="28"/>
                <w:lang w:val="uk-UA"/>
              </w:rPr>
            </w:pPr>
            <w:r>
              <w:rPr>
                <w:rFonts w:ascii="Times New Roman" w:hAnsi="Times New Roman"/>
                <w:sz w:val="28"/>
                <w:szCs w:val="28"/>
                <w:lang w:val="uk-UA"/>
              </w:rPr>
              <w:t>Реутова О.Г.,</w:t>
            </w:r>
            <w:r w:rsidRPr="00C91B63">
              <w:rPr>
                <w:rFonts w:ascii="Times New Roman" w:hAnsi="Times New Roman"/>
                <w:sz w:val="28"/>
                <w:szCs w:val="28"/>
                <w:lang w:val="uk-UA"/>
              </w:rPr>
              <w:t xml:space="preserve"> </w:t>
            </w:r>
            <w:proofErr w:type="spellStart"/>
            <w:r>
              <w:rPr>
                <w:rFonts w:ascii="Times New Roman" w:hAnsi="Times New Roman"/>
                <w:sz w:val="28"/>
                <w:szCs w:val="28"/>
                <w:lang w:val="uk-UA"/>
              </w:rPr>
              <w:t>к.т</w:t>
            </w:r>
            <w:r w:rsidRPr="00C91B63">
              <w:rPr>
                <w:rFonts w:ascii="Times New Roman" w:hAnsi="Times New Roman"/>
                <w:sz w:val="28"/>
                <w:szCs w:val="28"/>
                <w:lang w:val="uk-UA"/>
              </w:rPr>
              <w:t>.н</w:t>
            </w:r>
            <w:proofErr w:type="spellEnd"/>
            <w:r w:rsidRPr="00C91B63">
              <w:rPr>
                <w:rFonts w:ascii="Times New Roman" w:hAnsi="Times New Roman"/>
                <w:sz w:val="28"/>
                <w:szCs w:val="28"/>
                <w:lang w:val="uk-UA"/>
              </w:rPr>
              <w:t xml:space="preserve">., </w:t>
            </w:r>
            <w:r>
              <w:rPr>
                <w:rFonts w:ascii="Times New Roman" w:hAnsi="Times New Roman"/>
                <w:sz w:val="28"/>
                <w:szCs w:val="28"/>
                <w:lang w:val="uk-UA"/>
              </w:rPr>
              <w:t>доцент</w:t>
            </w:r>
          </w:p>
        </w:tc>
        <w:tc>
          <w:tcPr>
            <w:tcW w:w="1308" w:type="pct"/>
            <w:gridSpan w:val="2"/>
            <w:tcBorders>
              <w:bottom w:val="single" w:sz="4" w:space="0" w:color="auto"/>
            </w:tcBorders>
            <w:vAlign w:val="center"/>
          </w:tcPr>
          <w:p w14:paraId="483EDCEF" w14:textId="77777777" w:rsidR="00CC34DC" w:rsidRPr="00C91B63" w:rsidRDefault="00CC34DC" w:rsidP="00452CCE">
            <w:pPr>
              <w:widowControl/>
              <w:contextualSpacing/>
              <w:jc w:val="center"/>
              <w:rPr>
                <w:rFonts w:ascii="Times New Roman" w:hAnsi="Times New Roman"/>
                <w:color w:val="FF0000"/>
                <w:sz w:val="28"/>
                <w:szCs w:val="28"/>
                <w:lang w:val="uk-UA" w:eastAsia="uk-UA"/>
              </w:rPr>
            </w:pPr>
          </w:p>
        </w:tc>
      </w:tr>
      <w:tr w:rsidR="00CC34DC" w:rsidRPr="00FE206E" w14:paraId="26F65207" w14:textId="77777777" w:rsidTr="00452CCE">
        <w:trPr>
          <w:gridBefore w:val="1"/>
          <w:gridAfter w:val="1"/>
          <w:wBefore w:w="21" w:type="pct"/>
          <w:wAfter w:w="21" w:type="pct"/>
        </w:trPr>
        <w:tc>
          <w:tcPr>
            <w:tcW w:w="3661" w:type="pct"/>
            <w:tcBorders>
              <w:top w:val="single" w:sz="4" w:space="0" w:color="auto"/>
              <w:bottom w:val="nil"/>
            </w:tcBorders>
          </w:tcPr>
          <w:p w14:paraId="7CE4D1C2" w14:textId="77777777" w:rsidR="00CC34DC" w:rsidRPr="00FE206E" w:rsidRDefault="00CC34DC" w:rsidP="00452CCE">
            <w:pPr>
              <w:widowControl/>
              <w:ind w:left="2188"/>
              <w:contextualSpacing/>
              <w:rPr>
                <w:rFonts w:ascii="Times New Roman" w:hAnsi="Times New Roman"/>
                <w:sz w:val="18"/>
                <w:szCs w:val="28"/>
                <w:lang w:val="uk-UA" w:eastAsia="uk-UA"/>
              </w:rPr>
            </w:pPr>
            <w:r w:rsidRPr="00FE206E">
              <w:rPr>
                <w:rFonts w:ascii="Times New Roman" w:hAnsi="Times New Roman"/>
                <w:sz w:val="18"/>
                <w:szCs w:val="28"/>
                <w:lang w:val="uk-UA" w:eastAsia="uk-UA"/>
              </w:rPr>
              <w:t>(прізвище та ініціали, науковий ступінь, звання)</w:t>
            </w:r>
          </w:p>
        </w:tc>
        <w:tc>
          <w:tcPr>
            <w:tcW w:w="1297" w:type="pct"/>
            <w:gridSpan w:val="2"/>
            <w:tcBorders>
              <w:top w:val="single" w:sz="4" w:space="0" w:color="auto"/>
              <w:bottom w:val="nil"/>
            </w:tcBorders>
            <w:vAlign w:val="center"/>
          </w:tcPr>
          <w:p w14:paraId="71500C57" w14:textId="77777777" w:rsidR="00CC34DC" w:rsidRPr="00FE206E" w:rsidRDefault="00CC34DC" w:rsidP="00452CCE">
            <w:pPr>
              <w:widowControl/>
              <w:contextualSpacing/>
              <w:jc w:val="center"/>
              <w:rPr>
                <w:rFonts w:ascii="Times New Roman" w:hAnsi="Times New Roman"/>
                <w:sz w:val="18"/>
                <w:szCs w:val="28"/>
                <w:lang w:val="uk-UA" w:eastAsia="uk-UA"/>
              </w:rPr>
            </w:pPr>
            <w:r w:rsidRPr="00FE206E">
              <w:rPr>
                <w:rFonts w:ascii="Times New Roman" w:hAnsi="Times New Roman"/>
                <w:sz w:val="18"/>
                <w:szCs w:val="28"/>
                <w:lang w:val="uk-UA" w:eastAsia="uk-UA"/>
              </w:rPr>
              <w:t>(підпис)</w:t>
            </w:r>
          </w:p>
        </w:tc>
      </w:tr>
      <w:tr w:rsidR="00CC34DC" w:rsidRPr="00FE206E" w14:paraId="3DB7A501" w14:textId="77777777" w:rsidTr="00452CCE">
        <w:trPr>
          <w:gridBefore w:val="1"/>
          <w:gridAfter w:val="1"/>
          <w:wBefore w:w="21" w:type="pct"/>
          <w:wAfter w:w="21" w:type="pct"/>
        </w:trPr>
        <w:tc>
          <w:tcPr>
            <w:tcW w:w="3661" w:type="pct"/>
            <w:tcBorders>
              <w:bottom w:val="single" w:sz="4" w:space="0" w:color="auto"/>
            </w:tcBorders>
          </w:tcPr>
          <w:p w14:paraId="52B5AA16" w14:textId="77777777" w:rsidR="00CC34DC" w:rsidRPr="00FE206E" w:rsidRDefault="00CC34DC" w:rsidP="00452CCE">
            <w:pPr>
              <w:widowControl/>
              <w:contextualSpacing/>
              <w:rPr>
                <w:rFonts w:ascii="Times New Roman" w:hAnsi="Times New Roman"/>
                <w:sz w:val="28"/>
                <w:szCs w:val="28"/>
              </w:rPr>
            </w:pPr>
          </w:p>
        </w:tc>
        <w:tc>
          <w:tcPr>
            <w:tcW w:w="1297" w:type="pct"/>
            <w:gridSpan w:val="2"/>
            <w:tcBorders>
              <w:bottom w:val="single" w:sz="4" w:space="0" w:color="auto"/>
            </w:tcBorders>
            <w:vAlign w:val="center"/>
          </w:tcPr>
          <w:p w14:paraId="1E4AFC24" w14:textId="77777777" w:rsidR="00CC34DC" w:rsidRPr="00FE206E" w:rsidRDefault="00CC34DC" w:rsidP="00452CCE">
            <w:pPr>
              <w:widowControl/>
              <w:contextualSpacing/>
              <w:jc w:val="center"/>
              <w:rPr>
                <w:rFonts w:ascii="Times New Roman" w:hAnsi="Times New Roman"/>
                <w:bCs/>
                <w:iCs/>
                <w:sz w:val="28"/>
                <w:szCs w:val="28"/>
                <w:lang w:val="uk-UA" w:eastAsia="uk-UA"/>
              </w:rPr>
            </w:pPr>
          </w:p>
        </w:tc>
      </w:tr>
      <w:tr w:rsidR="00CC34DC" w:rsidRPr="00FE206E" w14:paraId="60264397" w14:textId="77777777" w:rsidTr="00452CCE">
        <w:trPr>
          <w:gridBefore w:val="1"/>
          <w:gridAfter w:val="1"/>
          <w:wBefore w:w="21" w:type="pct"/>
          <w:wAfter w:w="21" w:type="pct"/>
        </w:trPr>
        <w:tc>
          <w:tcPr>
            <w:tcW w:w="3661" w:type="pct"/>
            <w:tcBorders>
              <w:top w:val="single" w:sz="4" w:space="0" w:color="auto"/>
              <w:bottom w:val="nil"/>
            </w:tcBorders>
          </w:tcPr>
          <w:p w14:paraId="4941EC7B" w14:textId="77777777" w:rsidR="00CC34DC" w:rsidRPr="00FE206E" w:rsidRDefault="00CC34DC" w:rsidP="00452CCE">
            <w:pPr>
              <w:widowControl/>
              <w:ind w:left="2188"/>
              <w:contextualSpacing/>
              <w:rPr>
                <w:rFonts w:ascii="Times New Roman" w:hAnsi="Times New Roman"/>
                <w:sz w:val="18"/>
                <w:szCs w:val="28"/>
                <w:lang w:val="uk-UA" w:eastAsia="uk-UA"/>
              </w:rPr>
            </w:pPr>
            <w:r w:rsidRPr="00FE206E">
              <w:rPr>
                <w:rFonts w:ascii="Times New Roman" w:hAnsi="Times New Roman"/>
                <w:sz w:val="18"/>
                <w:szCs w:val="28"/>
                <w:lang w:val="uk-UA" w:eastAsia="uk-UA"/>
              </w:rPr>
              <w:t>(прізвище та ініціали, науковий ступінь, звання)</w:t>
            </w:r>
          </w:p>
        </w:tc>
        <w:tc>
          <w:tcPr>
            <w:tcW w:w="1297" w:type="pct"/>
            <w:gridSpan w:val="2"/>
            <w:tcBorders>
              <w:top w:val="single" w:sz="4" w:space="0" w:color="auto"/>
              <w:bottom w:val="nil"/>
            </w:tcBorders>
            <w:vAlign w:val="center"/>
          </w:tcPr>
          <w:p w14:paraId="011A11B7" w14:textId="77777777" w:rsidR="00CC34DC" w:rsidRPr="00FE206E" w:rsidRDefault="00CC34DC" w:rsidP="00452CCE">
            <w:pPr>
              <w:widowControl/>
              <w:contextualSpacing/>
              <w:jc w:val="center"/>
              <w:rPr>
                <w:rFonts w:ascii="Times New Roman" w:hAnsi="Times New Roman"/>
                <w:sz w:val="18"/>
                <w:szCs w:val="28"/>
                <w:lang w:val="uk-UA" w:eastAsia="uk-UA"/>
              </w:rPr>
            </w:pPr>
            <w:r w:rsidRPr="00FE206E">
              <w:rPr>
                <w:rFonts w:ascii="Times New Roman" w:hAnsi="Times New Roman"/>
                <w:sz w:val="18"/>
                <w:szCs w:val="28"/>
                <w:lang w:val="uk-UA" w:eastAsia="uk-UA"/>
              </w:rPr>
              <w:t>(підпис)</w:t>
            </w:r>
          </w:p>
        </w:tc>
      </w:tr>
      <w:tr w:rsidR="00CC34DC" w:rsidRPr="00FE206E" w14:paraId="726FC740" w14:textId="77777777" w:rsidTr="00452CCE">
        <w:trPr>
          <w:gridBefore w:val="1"/>
          <w:gridAfter w:val="1"/>
          <w:wBefore w:w="21" w:type="pct"/>
          <w:wAfter w:w="21" w:type="pct"/>
        </w:trPr>
        <w:tc>
          <w:tcPr>
            <w:tcW w:w="3661" w:type="pct"/>
            <w:tcBorders>
              <w:top w:val="nil"/>
              <w:bottom w:val="single" w:sz="4" w:space="0" w:color="auto"/>
            </w:tcBorders>
          </w:tcPr>
          <w:p w14:paraId="36FBD4D8" w14:textId="77777777" w:rsidR="00CC34DC" w:rsidRPr="00FE206E" w:rsidRDefault="00CC34DC" w:rsidP="00452CCE">
            <w:pPr>
              <w:widowControl/>
              <w:contextualSpacing/>
              <w:rPr>
                <w:rFonts w:ascii="Times New Roman" w:hAnsi="Times New Roman"/>
                <w:sz w:val="28"/>
                <w:szCs w:val="28"/>
              </w:rPr>
            </w:pPr>
          </w:p>
        </w:tc>
        <w:tc>
          <w:tcPr>
            <w:tcW w:w="1297" w:type="pct"/>
            <w:gridSpan w:val="2"/>
            <w:tcBorders>
              <w:top w:val="nil"/>
              <w:bottom w:val="single" w:sz="4" w:space="0" w:color="auto"/>
            </w:tcBorders>
            <w:vAlign w:val="center"/>
          </w:tcPr>
          <w:p w14:paraId="7621315E" w14:textId="77777777" w:rsidR="00CC34DC" w:rsidRPr="00FE206E" w:rsidRDefault="00CC34DC" w:rsidP="00452CCE">
            <w:pPr>
              <w:widowControl/>
              <w:contextualSpacing/>
              <w:jc w:val="center"/>
              <w:rPr>
                <w:rFonts w:ascii="Times New Roman" w:hAnsi="Times New Roman"/>
                <w:sz w:val="28"/>
                <w:szCs w:val="28"/>
                <w:lang w:val="uk-UA" w:eastAsia="uk-UA"/>
              </w:rPr>
            </w:pPr>
          </w:p>
        </w:tc>
      </w:tr>
      <w:tr w:rsidR="00CC34DC" w:rsidRPr="00FE206E" w14:paraId="42626031" w14:textId="77777777" w:rsidTr="00452CCE">
        <w:trPr>
          <w:gridBefore w:val="1"/>
          <w:gridAfter w:val="1"/>
          <w:wBefore w:w="21" w:type="pct"/>
          <w:wAfter w:w="21" w:type="pct"/>
        </w:trPr>
        <w:tc>
          <w:tcPr>
            <w:tcW w:w="3661" w:type="pct"/>
            <w:tcBorders>
              <w:top w:val="single" w:sz="4" w:space="0" w:color="auto"/>
              <w:bottom w:val="nil"/>
            </w:tcBorders>
          </w:tcPr>
          <w:p w14:paraId="453BD5DD" w14:textId="77777777" w:rsidR="00CC34DC" w:rsidRPr="00FE206E" w:rsidRDefault="00CC34DC" w:rsidP="00452CCE">
            <w:pPr>
              <w:widowControl/>
              <w:ind w:left="2188"/>
              <w:contextualSpacing/>
              <w:rPr>
                <w:rFonts w:ascii="Times New Roman" w:hAnsi="Times New Roman"/>
                <w:sz w:val="18"/>
                <w:szCs w:val="28"/>
                <w:lang w:val="uk-UA" w:eastAsia="uk-UA"/>
              </w:rPr>
            </w:pPr>
            <w:r w:rsidRPr="00FE206E">
              <w:rPr>
                <w:rFonts w:ascii="Times New Roman" w:hAnsi="Times New Roman"/>
                <w:sz w:val="18"/>
                <w:szCs w:val="28"/>
                <w:lang w:val="uk-UA" w:eastAsia="uk-UA"/>
              </w:rPr>
              <w:t>(прізвище та ініціали, науковий ступінь, звання)</w:t>
            </w:r>
          </w:p>
        </w:tc>
        <w:tc>
          <w:tcPr>
            <w:tcW w:w="1297" w:type="pct"/>
            <w:gridSpan w:val="2"/>
            <w:tcBorders>
              <w:top w:val="single" w:sz="4" w:space="0" w:color="auto"/>
              <w:bottom w:val="nil"/>
            </w:tcBorders>
            <w:vAlign w:val="center"/>
          </w:tcPr>
          <w:p w14:paraId="2388639E" w14:textId="77777777" w:rsidR="00CC34DC" w:rsidRPr="00FE206E" w:rsidRDefault="00CC34DC" w:rsidP="00452CCE">
            <w:pPr>
              <w:widowControl/>
              <w:contextualSpacing/>
              <w:jc w:val="center"/>
              <w:rPr>
                <w:rFonts w:ascii="Times New Roman" w:hAnsi="Times New Roman"/>
                <w:sz w:val="18"/>
                <w:szCs w:val="28"/>
                <w:lang w:val="uk-UA" w:eastAsia="uk-UA"/>
              </w:rPr>
            </w:pPr>
            <w:r w:rsidRPr="00FE206E">
              <w:rPr>
                <w:rFonts w:ascii="Times New Roman" w:hAnsi="Times New Roman"/>
                <w:sz w:val="18"/>
                <w:szCs w:val="28"/>
                <w:lang w:val="uk-UA" w:eastAsia="uk-UA"/>
              </w:rPr>
              <w:t>(підпис)</w:t>
            </w:r>
          </w:p>
        </w:tc>
      </w:tr>
    </w:tbl>
    <w:p w14:paraId="53110FB1" w14:textId="77777777" w:rsidR="00CC34DC" w:rsidRPr="00AB6600" w:rsidRDefault="00CC34DC" w:rsidP="00CC34DC">
      <w:pPr>
        <w:widowControl/>
        <w:ind w:left="351"/>
        <w:contextualSpacing/>
        <w:jc w:val="both"/>
        <w:rPr>
          <w:rFonts w:ascii="Times New Roman" w:hAnsi="Times New Roman"/>
          <w:sz w:val="18"/>
          <w:szCs w:val="18"/>
        </w:rPr>
      </w:pPr>
    </w:p>
    <w:p w14:paraId="5093D59D" w14:textId="77777777" w:rsidR="00CC34DC" w:rsidRPr="00C91B63" w:rsidRDefault="00CC34DC" w:rsidP="00CC34DC">
      <w:pPr>
        <w:widowControl/>
        <w:ind w:left="351"/>
        <w:contextualSpacing/>
        <w:jc w:val="both"/>
        <w:rPr>
          <w:rFonts w:ascii="Times New Roman" w:hAnsi="Times New Roman"/>
          <w:bCs/>
          <w:sz w:val="28"/>
          <w:szCs w:val="28"/>
          <w:lang w:val="uk-UA" w:eastAsia="uk-UA"/>
        </w:rPr>
      </w:pPr>
      <w:r w:rsidRPr="00C91B63">
        <w:rPr>
          <w:rFonts w:ascii="Times New Roman" w:hAnsi="Times New Roman"/>
          <w:bCs/>
          <w:sz w:val="28"/>
          <w:szCs w:val="28"/>
          <w:lang w:val="uk-UA" w:eastAsia="uk-UA"/>
        </w:rPr>
        <w:t xml:space="preserve">Робоча програма затверджена на засіданні кафедри </w:t>
      </w:r>
      <w:r>
        <w:rPr>
          <w:rFonts w:ascii="Times New Roman" w:hAnsi="Times New Roman"/>
          <w:bCs/>
          <w:sz w:val="28"/>
          <w:szCs w:val="28"/>
          <w:lang w:val="uk-UA" w:eastAsia="uk-UA"/>
        </w:rPr>
        <w:t>землеустрою і кадастру</w:t>
      </w:r>
    </w:p>
    <w:p w14:paraId="5276B97B" w14:textId="77777777" w:rsidR="00CC34DC" w:rsidRPr="00C91B63" w:rsidRDefault="00CC34DC" w:rsidP="00CC34DC">
      <w:pPr>
        <w:widowControl/>
        <w:ind w:left="357"/>
        <w:contextualSpacing/>
        <w:rPr>
          <w:rFonts w:ascii="Times New Roman" w:hAnsi="Times New Roman"/>
          <w:sz w:val="18"/>
          <w:szCs w:val="18"/>
        </w:rPr>
      </w:pPr>
    </w:p>
    <w:p w14:paraId="2FB68E88" w14:textId="19EFEBA1" w:rsidR="00CC34DC" w:rsidRPr="00C91B63" w:rsidRDefault="00CC34DC" w:rsidP="00CC34DC">
      <w:pPr>
        <w:widowControl/>
        <w:tabs>
          <w:tab w:val="left" w:leader="underscore" w:pos="5184"/>
        </w:tabs>
        <w:ind w:left="357"/>
        <w:contextualSpacing/>
        <w:rPr>
          <w:rFonts w:ascii="Times New Roman" w:hAnsi="Times New Roman"/>
          <w:bCs/>
          <w:sz w:val="28"/>
          <w:szCs w:val="28"/>
          <w:lang w:val="uk-UA" w:eastAsia="uk-UA"/>
        </w:rPr>
      </w:pPr>
      <w:r w:rsidRPr="004178CF">
        <w:rPr>
          <w:rFonts w:ascii="Times New Roman" w:hAnsi="Times New Roman"/>
          <w:bCs/>
          <w:sz w:val="28"/>
          <w:szCs w:val="28"/>
          <w:lang w:val="uk-UA" w:eastAsia="uk-UA"/>
        </w:rPr>
        <w:t xml:space="preserve">протокол </w:t>
      </w:r>
      <w:r w:rsidRPr="00815CCA">
        <w:rPr>
          <w:rFonts w:ascii="Times New Roman" w:hAnsi="Times New Roman"/>
          <w:bCs/>
          <w:sz w:val="28"/>
          <w:szCs w:val="28"/>
          <w:lang w:val="uk-UA" w:eastAsia="uk-UA"/>
        </w:rPr>
        <w:t xml:space="preserve">№ </w:t>
      </w:r>
      <w:r w:rsidR="00C27590" w:rsidRPr="00815CCA">
        <w:rPr>
          <w:rFonts w:ascii="Times New Roman" w:hAnsi="Times New Roman"/>
          <w:bCs/>
          <w:sz w:val="28"/>
          <w:szCs w:val="28"/>
          <w:u w:val="single"/>
          <w:lang w:val="uk-UA" w:eastAsia="uk-UA"/>
        </w:rPr>
        <w:t>20</w:t>
      </w:r>
      <w:r w:rsidRPr="00815CCA">
        <w:rPr>
          <w:rFonts w:ascii="Times New Roman" w:hAnsi="Times New Roman"/>
          <w:bCs/>
          <w:sz w:val="28"/>
          <w:szCs w:val="28"/>
          <w:lang w:val="uk-UA" w:eastAsia="uk-UA"/>
        </w:rPr>
        <w:t xml:space="preserve"> від «</w:t>
      </w:r>
      <w:r w:rsidR="00C27590" w:rsidRPr="00815CCA">
        <w:rPr>
          <w:rFonts w:ascii="Times New Roman" w:hAnsi="Times New Roman"/>
          <w:bCs/>
          <w:sz w:val="28"/>
          <w:szCs w:val="28"/>
          <w:lang w:val="uk-UA" w:eastAsia="uk-UA"/>
        </w:rPr>
        <w:t>19</w:t>
      </w:r>
      <w:r w:rsidRPr="00815CCA">
        <w:rPr>
          <w:rFonts w:ascii="Times New Roman" w:hAnsi="Times New Roman"/>
          <w:bCs/>
          <w:sz w:val="28"/>
          <w:szCs w:val="28"/>
          <w:lang w:val="uk-UA" w:eastAsia="uk-UA"/>
        </w:rPr>
        <w:t xml:space="preserve">» </w:t>
      </w:r>
      <w:r w:rsidR="00C27590" w:rsidRPr="00815CCA">
        <w:rPr>
          <w:rFonts w:ascii="Times New Roman" w:hAnsi="Times New Roman"/>
          <w:bCs/>
          <w:sz w:val="28"/>
          <w:szCs w:val="28"/>
          <w:lang w:val="uk-UA" w:eastAsia="uk-UA"/>
        </w:rPr>
        <w:t>травня</w:t>
      </w:r>
      <w:r w:rsidRPr="00815CCA">
        <w:rPr>
          <w:rFonts w:ascii="Times New Roman" w:hAnsi="Times New Roman"/>
          <w:bCs/>
          <w:sz w:val="28"/>
          <w:szCs w:val="28"/>
          <w:lang w:val="uk-UA" w:eastAsia="uk-UA"/>
        </w:rPr>
        <w:t xml:space="preserve"> 2020 року</w:t>
      </w:r>
    </w:p>
    <w:p w14:paraId="0986D200" w14:textId="77777777" w:rsidR="00CC34DC" w:rsidRPr="00C91B63" w:rsidRDefault="00CC34DC" w:rsidP="00CC34DC">
      <w:pPr>
        <w:widowControl/>
        <w:ind w:left="340"/>
        <w:contextualSpacing/>
        <w:rPr>
          <w:rFonts w:ascii="Times New Roman" w:hAnsi="Times New Roman"/>
          <w:sz w:val="18"/>
          <w:szCs w:val="18"/>
        </w:rPr>
      </w:pPr>
    </w:p>
    <w:p w14:paraId="1432EE45" w14:textId="77777777" w:rsidR="00CC34DC" w:rsidRPr="00C91B63" w:rsidRDefault="00CC34DC" w:rsidP="00CC34DC">
      <w:pPr>
        <w:widowControl/>
        <w:tabs>
          <w:tab w:val="left" w:leader="underscore" w:pos="5633"/>
          <w:tab w:val="left" w:pos="6480"/>
        </w:tabs>
        <w:ind w:left="340"/>
        <w:contextualSpacing/>
        <w:rPr>
          <w:rFonts w:ascii="Times New Roman" w:hAnsi="Times New Roman"/>
          <w:bCs/>
          <w:sz w:val="28"/>
          <w:szCs w:val="28"/>
          <w:lang w:val="uk-UA" w:eastAsia="uk-UA"/>
        </w:rPr>
      </w:pPr>
      <w:r w:rsidRPr="00C91B63">
        <w:rPr>
          <w:rFonts w:ascii="Times New Roman" w:hAnsi="Times New Roman"/>
          <w:bCs/>
          <w:sz w:val="28"/>
          <w:szCs w:val="28"/>
          <w:lang w:val="uk-UA" w:eastAsia="uk-UA"/>
        </w:rPr>
        <w:t xml:space="preserve">Завідувач кафедри              </w:t>
      </w:r>
      <w:r w:rsidRPr="00C91B63">
        <w:rPr>
          <w:rFonts w:ascii="Times New Roman" w:hAnsi="Times New Roman"/>
          <w:bCs/>
          <w:sz w:val="28"/>
          <w:szCs w:val="28"/>
          <w:lang w:val="uk-UA" w:eastAsia="uk-UA"/>
        </w:rPr>
        <w:tab/>
      </w:r>
      <w:r w:rsidRPr="00C91B63">
        <w:rPr>
          <w:rFonts w:ascii="Times New Roman" w:hAnsi="Times New Roman"/>
          <w:bCs/>
          <w:sz w:val="28"/>
          <w:szCs w:val="28"/>
          <w:lang w:val="uk-UA" w:eastAsia="uk-UA"/>
        </w:rPr>
        <w:tab/>
        <w:t xml:space="preserve">       </w:t>
      </w:r>
      <w:r w:rsidRPr="00C91B63">
        <w:rPr>
          <w:rFonts w:ascii="Times New Roman" w:hAnsi="Times New Roman"/>
          <w:bCs/>
          <w:sz w:val="28"/>
          <w:szCs w:val="28"/>
          <w:u w:val="single"/>
          <w:lang w:val="uk-UA" w:eastAsia="uk-UA"/>
        </w:rPr>
        <w:t>(</w:t>
      </w:r>
      <w:proofErr w:type="spellStart"/>
      <w:r>
        <w:rPr>
          <w:rFonts w:ascii="Times New Roman" w:hAnsi="Times New Roman"/>
          <w:bCs/>
          <w:sz w:val="28"/>
          <w:szCs w:val="28"/>
          <w:u w:val="single"/>
          <w:lang w:val="uk-UA" w:eastAsia="uk-UA"/>
        </w:rPr>
        <w:t>Петраковська</w:t>
      </w:r>
      <w:proofErr w:type="spellEnd"/>
      <w:r>
        <w:rPr>
          <w:rFonts w:ascii="Times New Roman" w:hAnsi="Times New Roman"/>
          <w:bCs/>
          <w:sz w:val="28"/>
          <w:szCs w:val="28"/>
          <w:u w:val="single"/>
          <w:lang w:val="uk-UA" w:eastAsia="uk-UA"/>
        </w:rPr>
        <w:t xml:space="preserve"> О.С.</w:t>
      </w:r>
      <w:r w:rsidRPr="00C91B63">
        <w:rPr>
          <w:rFonts w:ascii="Times New Roman" w:hAnsi="Times New Roman"/>
          <w:bCs/>
          <w:sz w:val="28"/>
          <w:szCs w:val="28"/>
          <w:u w:val="single"/>
          <w:lang w:val="uk-UA" w:eastAsia="uk-UA"/>
        </w:rPr>
        <w:t>)</w:t>
      </w:r>
    </w:p>
    <w:p w14:paraId="00EB7D40" w14:textId="77777777" w:rsidR="00CC34DC" w:rsidRPr="00C91B63" w:rsidRDefault="00CC34DC" w:rsidP="00CC34DC">
      <w:pPr>
        <w:widowControl/>
        <w:tabs>
          <w:tab w:val="left" w:pos="6804"/>
        </w:tabs>
        <w:ind w:left="4170"/>
        <w:contextualSpacing/>
        <w:rPr>
          <w:rFonts w:ascii="Times New Roman" w:hAnsi="Times New Roman"/>
          <w:sz w:val="28"/>
          <w:szCs w:val="28"/>
          <w:lang w:val="uk-UA" w:eastAsia="uk-UA"/>
        </w:rPr>
      </w:pPr>
      <w:r w:rsidRPr="00C91B63">
        <w:rPr>
          <w:rFonts w:ascii="Times New Roman" w:hAnsi="Times New Roman"/>
          <w:sz w:val="18"/>
          <w:szCs w:val="28"/>
          <w:lang w:val="uk-UA" w:eastAsia="uk-UA"/>
        </w:rPr>
        <w:t xml:space="preserve"> (підпис)</w:t>
      </w:r>
      <w:r w:rsidRPr="00C91B63">
        <w:rPr>
          <w:rFonts w:ascii="Times New Roman" w:hAnsi="Times New Roman"/>
          <w:sz w:val="28"/>
          <w:szCs w:val="28"/>
          <w:lang w:val="uk-UA" w:eastAsia="uk-UA"/>
        </w:rPr>
        <w:tab/>
      </w:r>
      <w:r w:rsidRPr="00C91B63">
        <w:rPr>
          <w:rFonts w:ascii="Times New Roman" w:hAnsi="Times New Roman"/>
          <w:sz w:val="18"/>
          <w:szCs w:val="28"/>
          <w:lang w:val="uk-UA" w:eastAsia="uk-UA"/>
        </w:rPr>
        <w:t>(прізвище та ініціали)</w:t>
      </w:r>
    </w:p>
    <w:p w14:paraId="6530ABDB" w14:textId="77777777" w:rsidR="00CC34DC" w:rsidRPr="00C91B63" w:rsidRDefault="00CC34DC" w:rsidP="00CC34DC">
      <w:pPr>
        <w:widowControl/>
        <w:ind w:left="340" w:right="2028"/>
        <w:contextualSpacing/>
        <w:rPr>
          <w:rFonts w:ascii="Times New Roman" w:hAnsi="Times New Roman"/>
          <w:sz w:val="18"/>
          <w:szCs w:val="18"/>
          <w:lang w:val="uk-UA"/>
        </w:rPr>
      </w:pPr>
    </w:p>
    <w:p w14:paraId="173DE5D3" w14:textId="77777777" w:rsidR="00CC34DC" w:rsidRPr="00F3086E" w:rsidRDefault="00CC34DC" w:rsidP="00CC34DC">
      <w:pPr>
        <w:rPr>
          <w:rFonts w:ascii="Times New Roman" w:hAnsi="Times New Roman"/>
          <w:lang w:val="uk-UA"/>
        </w:rPr>
      </w:pPr>
      <w:r w:rsidRPr="00F3086E">
        <w:rPr>
          <w:rFonts w:ascii="Times New Roman" w:hAnsi="Times New Roman"/>
          <w:lang w:val="uk-UA"/>
        </w:rPr>
        <w:t xml:space="preserve">Схвалено науково-методичною комісією спеціалізації </w:t>
      </w:r>
    </w:p>
    <w:p w14:paraId="3CA698DC" w14:textId="77777777" w:rsidR="00CC34DC" w:rsidRPr="00F3086E" w:rsidRDefault="00CC34DC" w:rsidP="00CC34DC">
      <w:pPr>
        <w:rPr>
          <w:rFonts w:ascii="Times New Roman" w:hAnsi="Times New Roman"/>
          <w:lang w:val="uk-UA"/>
        </w:rPr>
      </w:pPr>
      <w:r w:rsidRPr="00F3086E">
        <w:rPr>
          <w:rFonts w:ascii="Times New Roman" w:hAnsi="Times New Roman"/>
          <w:lang w:val="uk-UA"/>
        </w:rPr>
        <w:t>(НМКС): «</w:t>
      </w:r>
      <w:r>
        <w:rPr>
          <w:rFonts w:ascii="Times New Roman" w:hAnsi="Times New Roman"/>
          <w:lang w:val="uk-UA"/>
        </w:rPr>
        <w:t>Геодезія та землеустрій</w:t>
      </w:r>
      <w:r w:rsidRPr="00F3086E">
        <w:rPr>
          <w:rFonts w:ascii="Times New Roman" w:hAnsi="Times New Roman"/>
          <w:lang w:val="uk-UA"/>
        </w:rPr>
        <w:t xml:space="preserve">» </w:t>
      </w:r>
    </w:p>
    <w:p w14:paraId="5E42F527" w14:textId="77777777" w:rsidR="00CC34DC" w:rsidRPr="00F3086E" w:rsidRDefault="00CC34DC" w:rsidP="00CC34DC">
      <w:pPr>
        <w:rPr>
          <w:rFonts w:ascii="Times New Roman" w:hAnsi="Times New Roman"/>
          <w:lang w:val="uk-UA"/>
        </w:rPr>
      </w:pPr>
      <w:r w:rsidRPr="00F3086E">
        <w:rPr>
          <w:rFonts w:ascii="Times New Roman" w:hAnsi="Times New Roman"/>
          <w:lang w:val="uk-UA"/>
        </w:rPr>
        <w:t xml:space="preserve"> </w:t>
      </w:r>
    </w:p>
    <w:p w14:paraId="49C3D313" w14:textId="35C7F8C2" w:rsidR="00CC34DC" w:rsidRPr="00F3086E" w:rsidRDefault="00CC34DC" w:rsidP="00CC34DC">
      <w:pPr>
        <w:rPr>
          <w:rFonts w:ascii="Times New Roman" w:hAnsi="Times New Roman"/>
          <w:lang w:val="uk-UA"/>
        </w:rPr>
      </w:pPr>
      <w:r w:rsidRPr="00F3086E">
        <w:rPr>
          <w:rFonts w:ascii="Times New Roman" w:hAnsi="Times New Roman"/>
          <w:lang w:val="uk-UA"/>
        </w:rPr>
        <w:t>Протокол №</w:t>
      </w:r>
      <w:r>
        <w:rPr>
          <w:rFonts w:ascii="Times New Roman" w:hAnsi="Times New Roman"/>
          <w:lang w:val="uk-UA"/>
        </w:rPr>
        <w:t xml:space="preserve"> </w:t>
      </w:r>
      <w:r w:rsidR="00815CCA">
        <w:rPr>
          <w:rFonts w:ascii="Times New Roman" w:hAnsi="Times New Roman"/>
          <w:lang w:val="uk-UA"/>
        </w:rPr>
        <w:t>8</w:t>
      </w:r>
      <w:r>
        <w:rPr>
          <w:rFonts w:ascii="Times New Roman" w:hAnsi="Times New Roman"/>
          <w:lang w:val="uk-UA"/>
        </w:rPr>
        <w:t xml:space="preserve"> </w:t>
      </w:r>
      <w:r w:rsidRPr="00815CCA">
        <w:rPr>
          <w:rFonts w:ascii="Times New Roman" w:hAnsi="Times New Roman"/>
          <w:lang w:val="uk-UA"/>
        </w:rPr>
        <w:t>від «</w:t>
      </w:r>
      <w:r w:rsidR="00815CCA">
        <w:rPr>
          <w:rFonts w:ascii="Times New Roman" w:hAnsi="Times New Roman"/>
          <w:lang w:val="uk-UA"/>
        </w:rPr>
        <w:t>02» червня 2020 року</w:t>
      </w:r>
    </w:p>
    <w:p w14:paraId="78856E0B" w14:textId="0A36C711" w:rsidR="00CC34DC" w:rsidRPr="00F3086E" w:rsidRDefault="00CC34DC" w:rsidP="00CC34DC">
      <w:pPr>
        <w:rPr>
          <w:rFonts w:ascii="Times New Roman" w:hAnsi="Times New Roman"/>
          <w:lang w:val="uk-UA"/>
        </w:rPr>
      </w:pPr>
      <w:r w:rsidRPr="00F3086E">
        <w:rPr>
          <w:rFonts w:ascii="Times New Roman" w:hAnsi="Times New Roman"/>
          <w:lang w:val="uk-UA"/>
        </w:rPr>
        <w:t xml:space="preserve"> Голова НМКС</w:t>
      </w:r>
      <w:r>
        <w:rPr>
          <w:rFonts w:ascii="Times New Roman" w:hAnsi="Times New Roman"/>
          <w:lang w:val="uk-UA"/>
        </w:rPr>
        <w:t xml:space="preserve"> </w:t>
      </w:r>
      <w:r w:rsidRPr="00F3086E">
        <w:rPr>
          <w:rFonts w:ascii="Times New Roman" w:hAnsi="Times New Roman"/>
          <w:lang w:val="uk-UA"/>
        </w:rPr>
        <w:t>_________________</w:t>
      </w:r>
      <w:r>
        <w:rPr>
          <w:rFonts w:ascii="Times New Roman" w:hAnsi="Times New Roman"/>
          <w:lang w:val="uk-UA"/>
        </w:rPr>
        <w:t xml:space="preserve"> </w:t>
      </w:r>
      <w:r w:rsidRPr="00F3086E">
        <w:rPr>
          <w:rFonts w:ascii="Times New Roman" w:hAnsi="Times New Roman"/>
          <w:lang w:val="uk-UA"/>
        </w:rPr>
        <w:t>(</w:t>
      </w:r>
      <w:r w:rsidR="00815CCA">
        <w:rPr>
          <w:rFonts w:ascii="Times New Roman" w:hAnsi="Times New Roman"/>
          <w:lang w:val="uk-UA"/>
        </w:rPr>
        <w:t>Нестеренко О.В.</w:t>
      </w:r>
      <w:r w:rsidRPr="00F3086E">
        <w:rPr>
          <w:rFonts w:ascii="Times New Roman" w:hAnsi="Times New Roman"/>
          <w:lang w:val="uk-UA"/>
        </w:rPr>
        <w:t xml:space="preserve">.). </w:t>
      </w:r>
    </w:p>
    <w:p w14:paraId="31DB9CA6" w14:textId="77777777" w:rsidR="00CC34DC" w:rsidRPr="00F3086E" w:rsidRDefault="00CC34DC" w:rsidP="00CC34DC">
      <w:pPr>
        <w:rPr>
          <w:rFonts w:ascii="Times New Roman" w:hAnsi="Times New Roman"/>
          <w:sz w:val="16"/>
          <w:szCs w:val="16"/>
          <w:lang w:val="uk-UA"/>
        </w:rPr>
      </w:pPr>
      <w:r>
        <w:rPr>
          <w:rFonts w:ascii="Times New Roman" w:hAnsi="Times New Roman"/>
          <w:sz w:val="16"/>
          <w:szCs w:val="16"/>
          <w:lang w:val="uk-UA"/>
        </w:rPr>
        <w:t xml:space="preserve"> </w:t>
      </w:r>
      <w:r w:rsidRPr="00F3086E">
        <w:rPr>
          <w:rFonts w:ascii="Times New Roman" w:hAnsi="Times New Roman"/>
          <w:sz w:val="16"/>
          <w:szCs w:val="16"/>
          <w:lang w:val="uk-UA"/>
        </w:rPr>
        <w:t>(підпис)</w:t>
      </w:r>
      <w:r>
        <w:rPr>
          <w:rFonts w:ascii="Times New Roman" w:hAnsi="Times New Roman"/>
          <w:sz w:val="16"/>
          <w:szCs w:val="16"/>
          <w:lang w:val="uk-UA"/>
        </w:rPr>
        <w:t xml:space="preserve"> </w:t>
      </w:r>
      <w:r w:rsidRPr="00F3086E">
        <w:rPr>
          <w:rFonts w:ascii="Times New Roman" w:hAnsi="Times New Roman"/>
          <w:sz w:val="16"/>
          <w:szCs w:val="16"/>
          <w:lang w:val="uk-UA"/>
        </w:rPr>
        <w:t>(прізвище та ініціали)</w:t>
      </w:r>
    </w:p>
    <w:p w14:paraId="5115617F" w14:textId="77777777" w:rsidR="00CC34DC" w:rsidRPr="00F3086E" w:rsidRDefault="00CC34DC" w:rsidP="00CC34DC">
      <w:pPr>
        <w:jc w:val="center"/>
        <w:rPr>
          <w:rFonts w:ascii="Times New Roman" w:hAnsi="Times New Roman"/>
          <w:b/>
          <w:lang w:val="uk-UA"/>
        </w:rPr>
      </w:pPr>
    </w:p>
    <w:p w14:paraId="3C4A3322" w14:textId="77777777" w:rsidR="00CC34DC" w:rsidRDefault="00CC34DC">
      <w:pPr>
        <w:widowControl/>
        <w:autoSpaceDE/>
        <w:autoSpaceDN/>
        <w:adjustRightInd/>
        <w:spacing w:after="200" w:line="276" w:lineRule="auto"/>
        <w:rPr>
          <w:rFonts w:ascii="Times New Roman" w:hAnsi="Times New Roman"/>
          <w:sz w:val="18"/>
          <w:szCs w:val="18"/>
        </w:rPr>
      </w:pPr>
      <w:r>
        <w:rPr>
          <w:rFonts w:ascii="Times New Roman" w:hAnsi="Times New Roman"/>
          <w:sz w:val="18"/>
          <w:szCs w:val="18"/>
        </w:rPr>
        <w:br w:type="page"/>
      </w:r>
    </w:p>
    <w:p w14:paraId="05986BB5" w14:textId="77777777" w:rsidR="00CC34DC" w:rsidRDefault="00CC34DC" w:rsidP="00CC34DC">
      <w:pPr>
        <w:jc w:val="center"/>
        <w:rPr>
          <w:rFonts w:ascii="Times New Roman" w:hAnsi="Times New Roman"/>
          <w:b/>
          <w:lang w:val="uk-UA"/>
        </w:rPr>
      </w:pPr>
      <w:r w:rsidRPr="00F3086E">
        <w:rPr>
          <w:rFonts w:ascii="Times New Roman" w:hAnsi="Times New Roman"/>
          <w:b/>
          <w:lang w:val="uk-UA"/>
        </w:rPr>
        <w:lastRenderedPageBreak/>
        <w:t>ВИТЯГ З НАВЧАЛЬНОГО ПЛАНУ 2019-2020 рр.</w:t>
      </w:r>
    </w:p>
    <w:p w14:paraId="4368B5C0" w14:textId="77777777" w:rsidR="00CC34DC" w:rsidRPr="00F3086E" w:rsidRDefault="00CC34DC" w:rsidP="00CC34DC">
      <w:pPr>
        <w:jc w:val="center"/>
        <w:rPr>
          <w:rFonts w:ascii="Times New Roman" w:hAnsi="Times New Roman"/>
          <w:b/>
          <w:lang w:val="uk-UA"/>
        </w:rPr>
      </w:pPr>
    </w:p>
    <w:tbl>
      <w:tblPr>
        <w:tblStyle w:val="a5"/>
        <w:tblW w:w="10173" w:type="dxa"/>
        <w:tblLayout w:type="fixed"/>
        <w:tblLook w:val="04A0" w:firstRow="1" w:lastRow="0" w:firstColumn="1" w:lastColumn="0" w:noHBand="0" w:noVBand="1"/>
      </w:tblPr>
      <w:tblGrid>
        <w:gridCol w:w="817"/>
        <w:gridCol w:w="2268"/>
        <w:gridCol w:w="567"/>
        <w:gridCol w:w="567"/>
        <w:gridCol w:w="425"/>
        <w:gridCol w:w="567"/>
        <w:gridCol w:w="567"/>
        <w:gridCol w:w="426"/>
        <w:gridCol w:w="850"/>
        <w:gridCol w:w="851"/>
        <w:gridCol w:w="850"/>
        <w:gridCol w:w="709"/>
        <w:gridCol w:w="709"/>
      </w:tblGrid>
      <w:tr w:rsidR="00CC34DC" w:rsidRPr="00C16F26" w14:paraId="7599114E" w14:textId="77777777" w:rsidTr="00452CCE">
        <w:tc>
          <w:tcPr>
            <w:tcW w:w="817" w:type="dxa"/>
            <w:vMerge w:val="restart"/>
          </w:tcPr>
          <w:p w14:paraId="23116D07"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Шифр за планом</w:t>
            </w:r>
          </w:p>
        </w:tc>
        <w:tc>
          <w:tcPr>
            <w:tcW w:w="2268" w:type="dxa"/>
          </w:tcPr>
          <w:p w14:paraId="6E907D0F"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Доктор філософії</w:t>
            </w:r>
          </w:p>
        </w:tc>
        <w:tc>
          <w:tcPr>
            <w:tcW w:w="5670" w:type="dxa"/>
            <w:gridSpan w:val="9"/>
          </w:tcPr>
          <w:p w14:paraId="381A8849"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Форма навчання: денна, вечірня</w:t>
            </w:r>
          </w:p>
        </w:tc>
        <w:tc>
          <w:tcPr>
            <w:tcW w:w="709" w:type="dxa"/>
            <w:vMerge w:val="restart"/>
            <w:textDirection w:val="btLr"/>
          </w:tcPr>
          <w:p w14:paraId="6CEB1848" w14:textId="77777777" w:rsidR="00CC34DC" w:rsidRPr="00C16F26" w:rsidRDefault="00CC34DC" w:rsidP="00452CCE">
            <w:pPr>
              <w:ind w:left="113" w:right="113"/>
              <w:jc w:val="center"/>
              <w:rPr>
                <w:rFonts w:ascii="Times New Roman" w:hAnsi="Times New Roman"/>
                <w:sz w:val="20"/>
                <w:szCs w:val="20"/>
                <w:lang w:val="uk-UA"/>
              </w:rPr>
            </w:pPr>
            <w:r w:rsidRPr="00C16F26">
              <w:rPr>
                <w:rFonts w:ascii="Times New Roman" w:hAnsi="Times New Roman"/>
                <w:sz w:val="20"/>
                <w:szCs w:val="20"/>
                <w:lang w:val="uk-UA"/>
              </w:rPr>
              <w:t>Форма контролю</w:t>
            </w:r>
          </w:p>
        </w:tc>
        <w:tc>
          <w:tcPr>
            <w:tcW w:w="709" w:type="dxa"/>
            <w:vMerge w:val="restart"/>
            <w:textDirection w:val="btLr"/>
          </w:tcPr>
          <w:p w14:paraId="120F721A" w14:textId="77777777" w:rsidR="00CC34DC" w:rsidRPr="00C16F26" w:rsidRDefault="00CC34DC" w:rsidP="00452CCE">
            <w:pPr>
              <w:ind w:left="113" w:right="113"/>
              <w:jc w:val="center"/>
              <w:rPr>
                <w:rFonts w:ascii="Times New Roman" w:hAnsi="Times New Roman"/>
                <w:sz w:val="20"/>
                <w:szCs w:val="20"/>
                <w:lang w:val="uk-UA"/>
              </w:rPr>
            </w:pPr>
            <w:r w:rsidRPr="00C16F26">
              <w:rPr>
                <w:rFonts w:ascii="Times New Roman" w:hAnsi="Times New Roman"/>
                <w:sz w:val="20"/>
                <w:szCs w:val="20"/>
                <w:lang w:val="uk-UA"/>
              </w:rPr>
              <w:t>С</w:t>
            </w:r>
            <w:r>
              <w:rPr>
                <w:rFonts w:ascii="Times New Roman" w:hAnsi="Times New Roman"/>
                <w:sz w:val="20"/>
                <w:szCs w:val="20"/>
                <w:lang w:val="uk-UA"/>
              </w:rPr>
              <w:t>е</w:t>
            </w:r>
            <w:r w:rsidRPr="00C16F26">
              <w:rPr>
                <w:rFonts w:ascii="Times New Roman" w:hAnsi="Times New Roman"/>
                <w:sz w:val="20"/>
                <w:szCs w:val="20"/>
                <w:lang w:val="uk-UA"/>
              </w:rPr>
              <w:t>местр</w:t>
            </w:r>
          </w:p>
        </w:tc>
      </w:tr>
      <w:tr w:rsidR="00CC34DC" w:rsidRPr="00C16F26" w14:paraId="519E947D" w14:textId="77777777" w:rsidTr="00452CCE">
        <w:tc>
          <w:tcPr>
            <w:tcW w:w="817" w:type="dxa"/>
            <w:vMerge/>
          </w:tcPr>
          <w:p w14:paraId="0C39D094" w14:textId="77777777" w:rsidR="00CC34DC" w:rsidRPr="00C16F26" w:rsidRDefault="00CC34DC" w:rsidP="00452CCE">
            <w:pPr>
              <w:jc w:val="center"/>
              <w:rPr>
                <w:rFonts w:ascii="Times New Roman" w:hAnsi="Times New Roman"/>
                <w:sz w:val="20"/>
                <w:szCs w:val="20"/>
                <w:lang w:val="uk-UA"/>
              </w:rPr>
            </w:pPr>
          </w:p>
        </w:tc>
        <w:tc>
          <w:tcPr>
            <w:tcW w:w="2268" w:type="dxa"/>
            <w:vMerge w:val="restart"/>
          </w:tcPr>
          <w:p w14:paraId="21037F55"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Назва дисципліни</w:t>
            </w:r>
          </w:p>
        </w:tc>
        <w:tc>
          <w:tcPr>
            <w:tcW w:w="567" w:type="dxa"/>
            <w:vMerge w:val="restart"/>
            <w:textDirection w:val="btLr"/>
          </w:tcPr>
          <w:p w14:paraId="1E3890E2" w14:textId="77777777" w:rsidR="00CC34DC" w:rsidRPr="00C16F26" w:rsidRDefault="00CC34DC" w:rsidP="00452CCE">
            <w:pPr>
              <w:ind w:left="113" w:right="113"/>
              <w:jc w:val="center"/>
              <w:rPr>
                <w:rFonts w:ascii="Times New Roman" w:hAnsi="Times New Roman"/>
                <w:sz w:val="20"/>
                <w:szCs w:val="20"/>
                <w:lang w:val="uk-UA"/>
              </w:rPr>
            </w:pPr>
            <w:r w:rsidRPr="00C16F26">
              <w:rPr>
                <w:rFonts w:ascii="Times New Roman" w:hAnsi="Times New Roman"/>
                <w:sz w:val="20"/>
                <w:szCs w:val="20"/>
                <w:lang w:val="uk-UA"/>
              </w:rPr>
              <w:t>Кредитів на сем.</w:t>
            </w:r>
          </w:p>
        </w:tc>
        <w:tc>
          <w:tcPr>
            <w:tcW w:w="4253" w:type="dxa"/>
            <w:gridSpan w:val="7"/>
          </w:tcPr>
          <w:p w14:paraId="7B1AFFFF"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Обсяг годин</w:t>
            </w:r>
          </w:p>
        </w:tc>
        <w:tc>
          <w:tcPr>
            <w:tcW w:w="850" w:type="dxa"/>
            <w:vMerge w:val="restart"/>
          </w:tcPr>
          <w:p w14:paraId="55DBC7EE"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Кількість індивідуальних робіт</w:t>
            </w:r>
          </w:p>
        </w:tc>
        <w:tc>
          <w:tcPr>
            <w:tcW w:w="709" w:type="dxa"/>
            <w:vMerge/>
          </w:tcPr>
          <w:p w14:paraId="6B91DDAF" w14:textId="77777777" w:rsidR="00CC34DC" w:rsidRPr="00C16F26" w:rsidRDefault="00CC34DC" w:rsidP="00452CCE">
            <w:pPr>
              <w:jc w:val="center"/>
              <w:rPr>
                <w:rFonts w:ascii="Times New Roman" w:hAnsi="Times New Roman"/>
                <w:sz w:val="20"/>
                <w:szCs w:val="20"/>
                <w:lang w:val="uk-UA"/>
              </w:rPr>
            </w:pPr>
          </w:p>
        </w:tc>
        <w:tc>
          <w:tcPr>
            <w:tcW w:w="709" w:type="dxa"/>
            <w:vMerge/>
          </w:tcPr>
          <w:p w14:paraId="55F275D0" w14:textId="77777777" w:rsidR="00CC34DC" w:rsidRPr="00C16F26" w:rsidRDefault="00CC34DC" w:rsidP="00452CCE">
            <w:pPr>
              <w:jc w:val="center"/>
              <w:rPr>
                <w:rFonts w:ascii="Times New Roman" w:hAnsi="Times New Roman"/>
                <w:sz w:val="20"/>
                <w:szCs w:val="20"/>
                <w:lang w:val="uk-UA"/>
              </w:rPr>
            </w:pPr>
          </w:p>
        </w:tc>
      </w:tr>
      <w:tr w:rsidR="00CC34DC" w:rsidRPr="00C16F26" w14:paraId="08198D3E" w14:textId="77777777" w:rsidTr="00452CCE">
        <w:tc>
          <w:tcPr>
            <w:tcW w:w="817" w:type="dxa"/>
            <w:vMerge/>
          </w:tcPr>
          <w:p w14:paraId="4BB356C7" w14:textId="77777777" w:rsidR="00CC34DC" w:rsidRPr="00C16F26" w:rsidRDefault="00CC34DC" w:rsidP="00452CCE">
            <w:pPr>
              <w:jc w:val="center"/>
              <w:rPr>
                <w:rFonts w:ascii="Times New Roman" w:hAnsi="Times New Roman"/>
                <w:sz w:val="20"/>
                <w:szCs w:val="20"/>
                <w:lang w:val="uk-UA"/>
              </w:rPr>
            </w:pPr>
          </w:p>
        </w:tc>
        <w:tc>
          <w:tcPr>
            <w:tcW w:w="2268" w:type="dxa"/>
            <w:vMerge/>
          </w:tcPr>
          <w:p w14:paraId="3A14E231" w14:textId="77777777" w:rsidR="00CC34DC" w:rsidRPr="00C16F26" w:rsidRDefault="00CC34DC" w:rsidP="00452CCE">
            <w:pPr>
              <w:jc w:val="center"/>
              <w:rPr>
                <w:rFonts w:ascii="Times New Roman" w:hAnsi="Times New Roman"/>
                <w:sz w:val="20"/>
                <w:szCs w:val="20"/>
                <w:lang w:val="uk-UA"/>
              </w:rPr>
            </w:pPr>
          </w:p>
        </w:tc>
        <w:tc>
          <w:tcPr>
            <w:tcW w:w="567" w:type="dxa"/>
            <w:vMerge/>
          </w:tcPr>
          <w:p w14:paraId="4E3639BB" w14:textId="77777777" w:rsidR="00CC34DC" w:rsidRPr="00C16F26" w:rsidRDefault="00CC34DC" w:rsidP="00452CCE">
            <w:pPr>
              <w:jc w:val="center"/>
              <w:rPr>
                <w:rFonts w:ascii="Times New Roman" w:hAnsi="Times New Roman"/>
                <w:sz w:val="20"/>
                <w:szCs w:val="20"/>
                <w:lang w:val="uk-UA"/>
              </w:rPr>
            </w:pPr>
          </w:p>
        </w:tc>
        <w:tc>
          <w:tcPr>
            <w:tcW w:w="567" w:type="dxa"/>
            <w:vMerge w:val="restart"/>
            <w:textDirection w:val="btLr"/>
          </w:tcPr>
          <w:p w14:paraId="1151A329" w14:textId="77777777" w:rsidR="00CC34DC" w:rsidRPr="00C16F26" w:rsidRDefault="00CC34DC" w:rsidP="00452CCE">
            <w:pPr>
              <w:ind w:left="113" w:right="113"/>
              <w:jc w:val="center"/>
              <w:rPr>
                <w:rFonts w:ascii="Times New Roman" w:hAnsi="Times New Roman"/>
                <w:sz w:val="20"/>
                <w:szCs w:val="20"/>
                <w:lang w:val="uk-UA"/>
              </w:rPr>
            </w:pPr>
            <w:r w:rsidRPr="00C16F26">
              <w:rPr>
                <w:rFonts w:ascii="Times New Roman" w:hAnsi="Times New Roman"/>
                <w:sz w:val="20"/>
                <w:szCs w:val="20"/>
                <w:lang w:val="uk-UA"/>
              </w:rPr>
              <w:t>Всього</w:t>
            </w:r>
          </w:p>
        </w:tc>
        <w:tc>
          <w:tcPr>
            <w:tcW w:w="2835" w:type="dxa"/>
            <w:gridSpan w:val="5"/>
          </w:tcPr>
          <w:p w14:paraId="03ED28C6"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аудиторних</w:t>
            </w:r>
          </w:p>
        </w:tc>
        <w:tc>
          <w:tcPr>
            <w:tcW w:w="851" w:type="dxa"/>
            <w:vMerge w:val="restart"/>
          </w:tcPr>
          <w:p w14:paraId="3C41F558"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Самостійна робота</w:t>
            </w:r>
          </w:p>
        </w:tc>
        <w:tc>
          <w:tcPr>
            <w:tcW w:w="850" w:type="dxa"/>
            <w:vMerge/>
          </w:tcPr>
          <w:p w14:paraId="496DFA66" w14:textId="77777777" w:rsidR="00CC34DC" w:rsidRPr="00C16F26" w:rsidRDefault="00CC34DC" w:rsidP="00452CCE">
            <w:pPr>
              <w:jc w:val="center"/>
              <w:rPr>
                <w:rFonts w:ascii="Times New Roman" w:hAnsi="Times New Roman"/>
                <w:sz w:val="20"/>
                <w:szCs w:val="20"/>
                <w:lang w:val="uk-UA"/>
              </w:rPr>
            </w:pPr>
          </w:p>
        </w:tc>
        <w:tc>
          <w:tcPr>
            <w:tcW w:w="709" w:type="dxa"/>
            <w:vMerge/>
          </w:tcPr>
          <w:p w14:paraId="1B2BF532" w14:textId="77777777" w:rsidR="00CC34DC" w:rsidRPr="00C16F26" w:rsidRDefault="00CC34DC" w:rsidP="00452CCE">
            <w:pPr>
              <w:jc w:val="center"/>
              <w:rPr>
                <w:rFonts w:ascii="Times New Roman" w:hAnsi="Times New Roman"/>
                <w:sz w:val="20"/>
                <w:szCs w:val="20"/>
                <w:lang w:val="uk-UA"/>
              </w:rPr>
            </w:pPr>
          </w:p>
        </w:tc>
        <w:tc>
          <w:tcPr>
            <w:tcW w:w="709" w:type="dxa"/>
            <w:vMerge/>
          </w:tcPr>
          <w:p w14:paraId="006A465A" w14:textId="77777777" w:rsidR="00CC34DC" w:rsidRPr="00C16F26" w:rsidRDefault="00CC34DC" w:rsidP="00452CCE">
            <w:pPr>
              <w:jc w:val="center"/>
              <w:rPr>
                <w:rFonts w:ascii="Times New Roman" w:hAnsi="Times New Roman"/>
                <w:sz w:val="20"/>
                <w:szCs w:val="20"/>
                <w:lang w:val="uk-UA"/>
              </w:rPr>
            </w:pPr>
          </w:p>
        </w:tc>
      </w:tr>
      <w:tr w:rsidR="00CC34DC" w:rsidRPr="00C16F26" w14:paraId="1A83E934" w14:textId="77777777" w:rsidTr="00452CCE">
        <w:tc>
          <w:tcPr>
            <w:tcW w:w="817" w:type="dxa"/>
            <w:vMerge/>
          </w:tcPr>
          <w:p w14:paraId="574C2CE2" w14:textId="77777777" w:rsidR="00CC34DC" w:rsidRPr="00C16F26" w:rsidRDefault="00CC34DC" w:rsidP="00452CCE">
            <w:pPr>
              <w:jc w:val="center"/>
              <w:rPr>
                <w:rFonts w:ascii="Times New Roman" w:hAnsi="Times New Roman"/>
                <w:sz w:val="20"/>
                <w:szCs w:val="20"/>
                <w:lang w:val="uk-UA"/>
              </w:rPr>
            </w:pPr>
          </w:p>
        </w:tc>
        <w:tc>
          <w:tcPr>
            <w:tcW w:w="2268" w:type="dxa"/>
            <w:vMerge/>
          </w:tcPr>
          <w:p w14:paraId="2062C9A2" w14:textId="77777777" w:rsidR="00CC34DC" w:rsidRPr="00C16F26" w:rsidRDefault="00CC34DC" w:rsidP="00452CCE">
            <w:pPr>
              <w:jc w:val="center"/>
              <w:rPr>
                <w:rFonts w:ascii="Times New Roman" w:hAnsi="Times New Roman"/>
                <w:sz w:val="20"/>
                <w:szCs w:val="20"/>
                <w:lang w:val="uk-UA"/>
              </w:rPr>
            </w:pPr>
          </w:p>
        </w:tc>
        <w:tc>
          <w:tcPr>
            <w:tcW w:w="567" w:type="dxa"/>
            <w:vMerge/>
          </w:tcPr>
          <w:p w14:paraId="08DE20D3" w14:textId="77777777" w:rsidR="00CC34DC" w:rsidRPr="00C16F26" w:rsidRDefault="00CC34DC" w:rsidP="00452CCE">
            <w:pPr>
              <w:jc w:val="center"/>
              <w:rPr>
                <w:rFonts w:ascii="Times New Roman" w:hAnsi="Times New Roman"/>
                <w:sz w:val="20"/>
                <w:szCs w:val="20"/>
                <w:lang w:val="uk-UA"/>
              </w:rPr>
            </w:pPr>
          </w:p>
        </w:tc>
        <w:tc>
          <w:tcPr>
            <w:tcW w:w="567" w:type="dxa"/>
            <w:vMerge/>
          </w:tcPr>
          <w:p w14:paraId="4C9DF161" w14:textId="77777777" w:rsidR="00CC34DC" w:rsidRPr="00C16F26" w:rsidRDefault="00CC34DC" w:rsidP="00452CCE">
            <w:pPr>
              <w:jc w:val="center"/>
              <w:rPr>
                <w:rFonts w:ascii="Times New Roman" w:hAnsi="Times New Roman"/>
                <w:sz w:val="20"/>
                <w:szCs w:val="20"/>
                <w:lang w:val="uk-UA"/>
              </w:rPr>
            </w:pPr>
          </w:p>
        </w:tc>
        <w:tc>
          <w:tcPr>
            <w:tcW w:w="425" w:type="dxa"/>
            <w:vMerge w:val="restart"/>
            <w:textDirection w:val="btLr"/>
          </w:tcPr>
          <w:p w14:paraId="6241EEF4" w14:textId="77777777" w:rsidR="00CC34DC" w:rsidRPr="00C16F26" w:rsidRDefault="00CC34DC" w:rsidP="00452CCE">
            <w:pPr>
              <w:ind w:left="113" w:right="113"/>
              <w:jc w:val="center"/>
              <w:rPr>
                <w:rFonts w:ascii="Times New Roman" w:hAnsi="Times New Roman"/>
                <w:sz w:val="20"/>
                <w:szCs w:val="20"/>
                <w:lang w:val="uk-UA"/>
              </w:rPr>
            </w:pPr>
            <w:r w:rsidRPr="00C16F26">
              <w:rPr>
                <w:rFonts w:ascii="Times New Roman" w:hAnsi="Times New Roman"/>
                <w:sz w:val="20"/>
                <w:szCs w:val="20"/>
                <w:lang w:val="uk-UA"/>
              </w:rPr>
              <w:t>Разом</w:t>
            </w:r>
          </w:p>
        </w:tc>
        <w:tc>
          <w:tcPr>
            <w:tcW w:w="1560" w:type="dxa"/>
            <w:gridSpan w:val="3"/>
          </w:tcPr>
          <w:p w14:paraId="1678E2E1"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у тому числі</w:t>
            </w:r>
          </w:p>
        </w:tc>
        <w:tc>
          <w:tcPr>
            <w:tcW w:w="850" w:type="dxa"/>
          </w:tcPr>
          <w:p w14:paraId="36A49C38" w14:textId="77777777" w:rsidR="00CC34DC" w:rsidRPr="00C16F26" w:rsidRDefault="00CC34DC" w:rsidP="00452CCE">
            <w:pPr>
              <w:jc w:val="center"/>
              <w:rPr>
                <w:rFonts w:ascii="Times New Roman" w:hAnsi="Times New Roman"/>
                <w:sz w:val="20"/>
                <w:szCs w:val="20"/>
                <w:lang w:val="uk-UA"/>
              </w:rPr>
            </w:pPr>
          </w:p>
        </w:tc>
        <w:tc>
          <w:tcPr>
            <w:tcW w:w="851" w:type="dxa"/>
            <w:vMerge/>
          </w:tcPr>
          <w:p w14:paraId="6409D8F3" w14:textId="77777777" w:rsidR="00CC34DC" w:rsidRPr="00C16F26" w:rsidRDefault="00CC34DC" w:rsidP="00452CCE">
            <w:pPr>
              <w:jc w:val="center"/>
              <w:rPr>
                <w:rFonts w:ascii="Times New Roman" w:hAnsi="Times New Roman"/>
                <w:sz w:val="20"/>
                <w:szCs w:val="20"/>
                <w:lang w:val="uk-UA"/>
              </w:rPr>
            </w:pPr>
          </w:p>
        </w:tc>
        <w:tc>
          <w:tcPr>
            <w:tcW w:w="850" w:type="dxa"/>
            <w:vMerge/>
          </w:tcPr>
          <w:p w14:paraId="68D4BC7D" w14:textId="77777777" w:rsidR="00CC34DC" w:rsidRPr="00C16F26" w:rsidRDefault="00CC34DC" w:rsidP="00452CCE">
            <w:pPr>
              <w:jc w:val="center"/>
              <w:rPr>
                <w:rFonts w:ascii="Times New Roman" w:hAnsi="Times New Roman"/>
                <w:sz w:val="20"/>
                <w:szCs w:val="20"/>
                <w:lang w:val="uk-UA"/>
              </w:rPr>
            </w:pPr>
          </w:p>
        </w:tc>
        <w:tc>
          <w:tcPr>
            <w:tcW w:w="709" w:type="dxa"/>
            <w:vMerge/>
          </w:tcPr>
          <w:p w14:paraId="444FFBEC" w14:textId="77777777" w:rsidR="00CC34DC" w:rsidRPr="00C16F26" w:rsidRDefault="00CC34DC" w:rsidP="00452CCE">
            <w:pPr>
              <w:jc w:val="center"/>
              <w:rPr>
                <w:rFonts w:ascii="Times New Roman" w:hAnsi="Times New Roman"/>
                <w:sz w:val="20"/>
                <w:szCs w:val="20"/>
                <w:lang w:val="uk-UA"/>
              </w:rPr>
            </w:pPr>
          </w:p>
        </w:tc>
        <w:tc>
          <w:tcPr>
            <w:tcW w:w="709" w:type="dxa"/>
            <w:vMerge/>
          </w:tcPr>
          <w:p w14:paraId="4B8077E2" w14:textId="77777777" w:rsidR="00CC34DC" w:rsidRPr="00C16F26" w:rsidRDefault="00CC34DC" w:rsidP="00452CCE">
            <w:pPr>
              <w:jc w:val="center"/>
              <w:rPr>
                <w:rFonts w:ascii="Times New Roman" w:hAnsi="Times New Roman"/>
                <w:sz w:val="20"/>
                <w:szCs w:val="20"/>
                <w:lang w:val="uk-UA"/>
              </w:rPr>
            </w:pPr>
          </w:p>
        </w:tc>
      </w:tr>
      <w:tr w:rsidR="00CC34DC" w:rsidRPr="00C16F26" w14:paraId="657D08C7" w14:textId="77777777" w:rsidTr="00C27590">
        <w:trPr>
          <w:trHeight w:val="598"/>
        </w:trPr>
        <w:tc>
          <w:tcPr>
            <w:tcW w:w="817" w:type="dxa"/>
            <w:vMerge/>
            <w:tcBorders>
              <w:bottom w:val="single" w:sz="4" w:space="0" w:color="auto"/>
            </w:tcBorders>
          </w:tcPr>
          <w:p w14:paraId="51962A09" w14:textId="77777777" w:rsidR="00CC34DC" w:rsidRPr="00C16F26" w:rsidRDefault="00CC34DC" w:rsidP="00452CCE">
            <w:pPr>
              <w:jc w:val="center"/>
              <w:rPr>
                <w:rFonts w:ascii="Times New Roman" w:hAnsi="Times New Roman"/>
                <w:sz w:val="20"/>
                <w:szCs w:val="20"/>
                <w:lang w:val="uk-UA"/>
              </w:rPr>
            </w:pPr>
          </w:p>
        </w:tc>
        <w:tc>
          <w:tcPr>
            <w:tcW w:w="2268" w:type="dxa"/>
            <w:vMerge/>
            <w:tcBorders>
              <w:bottom w:val="single" w:sz="4" w:space="0" w:color="auto"/>
            </w:tcBorders>
          </w:tcPr>
          <w:p w14:paraId="08D77350" w14:textId="77777777" w:rsidR="00CC34DC" w:rsidRPr="00C16F26" w:rsidRDefault="00CC34DC" w:rsidP="00452CCE">
            <w:pPr>
              <w:jc w:val="center"/>
              <w:rPr>
                <w:rFonts w:ascii="Times New Roman" w:hAnsi="Times New Roman"/>
                <w:sz w:val="20"/>
                <w:szCs w:val="20"/>
                <w:lang w:val="uk-UA"/>
              </w:rPr>
            </w:pPr>
          </w:p>
        </w:tc>
        <w:tc>
          <w:tcPr>
            <w:tcW w:w="567" w:type="dxa"/>
            <w:vMerge/>
            <w:tcBorders>
              <w:bottom w:val="single" w:sz="4" w:space="0" w:color="auto"/>
            </w:tcBorders>
          </w:tcPr>
          <w:p w14:paraId="4C6F87F2" w14:textId="77777777" w:rsidR="00CC34DC" w:rsidRPr="00C16F26" w:rsidRDefault="00CC34DC" w:rsidP="00452CCE">
            <w:pPr>
              <w:jc w:val="center"/>
              <w:rPr>
                <w:rFonts w:ascii="Times New Roman" w:hAnsi="Times New Roman"/>
                <w:sz w:val="20"/>
                <w:szCs w:val="20"/>
                <w:lang w:val="uk-UA"/>
              </w:rPr>
            </w:pPr>
          </w:p>
        </w:tc>
        <w:tc>
          <w:tcPr>
            <w:tcW w:w="567" w:type="dxa"/>
            <w:vMerge/>
            <w:tcBorders>
              <w:bottom w:val="single" w:sz="4" w:space="0" w:color="auto"/>
            </w:tcBorders>
          </w:tcPr>
          <w:p w14:paraId="6DBF3E7B" w14:textId="77777777" w:rsidR="00CC34DC" w:rsidRPr="00C16F26" w:rsidRDefault="00CC34DC" w:rsidP="00452CCE">
            <w:pPr>
              <w:jc w:val="center"/>
              <w:rPr>
                <w:rFonts w:ascii="Times New Roman" w:hAnsi="Times New Roman"/>
                <w:sz w:val="20"/>
                <w:szCs w:val="20"/>
                <w:lang w:val="uk-UA"/>
              </w:rPr>
            </w:pPr>
          </w:p>
        </w:tc>
        <w:tc>
          <w:tcPr>
            <w:tcW w:w="425" w:type="dxa"/>
            <w:vMerge/>
            <w:tcBorders>
              <w:bottom w:val="single" w:sz="4" w:space="0" w:color="auto"/>
            </w:tcBorders>
          </w:tcPr>
          <w:p w14:paraId="5CCCE047" w14:textId="77777777" w:rsidR="00CC34DC" w:rsidRPr="00C16F26" w:rsidRDefault="00CC34DC" w:rsidP="00452CCE">
            <w:pPr>
              <w:jc w:val="center"/>
              <w:rPr>
                <w:rFonts w:ascii="Times New Roman" w:hAnsi="Times New Roman"/>
                <w:sz w:val="20"/>
                <w:szCs w:val="20"/>
                <w:lang w:val="uk-UA"/>
              </w:rPr>
            </w:pPr>
          </w:p>
        </w:tc>
        <w:tc>
          <w:tcPr>
            <w:tcW w:w="567" w:type="dxa"/>
            <w:tcBorders>
              <w:bottom w:val="single" w:sz="4" w:space="0" w:color="auto"/>
            </w:tcBorders>
          </w:tcPr>
          <w:p w14:paraId="3AC4FDB4"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Л</w:t>
            </w:r>
          </w:p>
        </w:tc>
        <w:tc>
          <w:tcPr>
            <w:tcW w:w="567" w:type="dxa"/>
            <w:tcBorders>
              <w:bottom w:val="single" w:sz="4" w:space="0" w:color="auto"/>
            </w:tcBorders>
          </w:tcPr>
          <w:p w14:paraId="3245AA2C" w14:textId="77777777" w:rsidR="00CC34DC" w:rsidRPr="00C16F26" w:rsidRDefault="00CC34DC" w:rsidP="00452CCE">
            <w:pPr>
              <w:jc w:val="center"/>
              <w:rPr>
                <w:rFonts w:ascii="Times New Roman" w:hAnsi="Times New Roman"/>
                <w:sz w:val="20"/>
                <w:szCs w:val="20"/>
                <w:lang w:val="uk-UA"/>
              </w:rPr>
            </w:pPr>
            <w:proofErr w:type="spellStart"/>
            <w:r w:rsidRPr="00C16F26">
              <w:rPr>
                <w:rFonts w:ascii="Times New Roman" w:hAnsi="Times New Roman"/>
                <w:sz w:val="20"/>
                <w:szCs w:val="20"/>
                <w:lang w:val="uk-UA"/>
              </w:rPr>
              <w:t>Лр</w:t>
            </w:r>
            <w:proofErr w:type="spellEnd"/>
          </w:p>
        </w:tc>
        <w:tc>
          <w:tcPr>
            <w:tcW w:w="426" w:type="dxa"/>
            <w:tcBorders>
              <w:bottom w:val="single" w:sz="4" w:space="0" w:color="auto"/>
            </w:tcBorders>
          </w:tcPr>
          <w:p w14:paraId="359E3446" w14:textId="77777777" w:rsidR="00CC34DC" w:rsidRPr="00C16F26" w:rsidRDefault="00CC34DC" w:rsidP="00452CCE">
            <w:pPr>
              <w:jc w:val="center"/>
              <w:rPr>
                <w:rFonts w:ascii="Times New Roman" w:hAnsi="Times New Roman"/>
                <w:sz w:val="20"/>
                <w:szCs w:val="20"/>
                <w:lang w:val="uk-UA"/>
              </w:rPr>
            </w:pPr>
            <w:proofErr w:type="spellStart"/>
            <w:r w:rsidRPr="00C16F26">
              <w:rPr>
                <w:rFonts w:ascii="Times New Roman" w:hAnsi="Times New Roman"/>
                <w:sz w:val="20"/>
                <w:szCs w:val="20"/>
                <w:lang w:val="uk-UA"/>
              </w:rPr>
              <w:t>Пз</w:t>
            </w:r>
            <w:proofErr w:type="spellEnd"/>
          </w:p>
        </w:tc>
        <w:tc>
          <w:tcPr>
            <w:tcW w:w="850" w:type="dxa"/>
            <w:tcBorders>
              <w:bottom w:val="single" w:sz="4" w:space="0" w:color="auto"/>
            </w:tcBorders>
          </w:tcPr>
          <w:p w14:paraId="1148368D"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семінарські</w:t>
            </w:r>
          </w:p>
        </w:tc>
        <w:tc>
          <w:tcPr>
            <w:tcW w:w="851" w:type="dxa"/>
            <w:vMerge/>
            <w:tcBorders>
              <w:bottom w:val="single" w:sz="4" w:space="0" w:color="auto"/>
            </w:tcBorders>
          </w:tcPr>
          <w:p w14:paraId="1A617FE3" w14:textId="77777777" w:rsidR="00CC34DC" w:rsidRPr="00C16F26" w:rsidRDefault="00CC34DC" w:rsidP="00452CCE">
            <w:pPr>
              <w:jc w:val="center"/>
              <w:rPr>
                <w:rFonts w:ascii="Times New Roman" w:hAnsi="Times New Roman"/>
                <w:sz w:val="20"/>
                <w:szCs w:val="20"/>
                <w:lang w:val="uk-UA"/>
              </w:rPr>
            </w:pPr>
          </w:p>
        </w:tc>
        <w:tc>
          <w:tcPr>
            <w:tcW w:w="850" w:type="dxa"/>
            <w:tcBorders>
              <w:bottom w:val="single" w:sz="4" w:space="0" w:color="auto"/>
            </w:tcBorders>
          </w:tcPr>
          <w:p w14:paraId="2973F7F1" w14:textId="77777777" w:rsidR="00CC34DC" w:rsidRPr="00C16F26" w:rsidRDefault="00CC34DC" w:rsidP="00452CCE">
            <w:pPr>
              <w:jc w:val="center"/>
              <w:rPr>
                <w:rFonts w:ascii="Times New Roman" w:hAnsi="Times New Roman"/>
                <w:sz w:val="20"/>
                <w:szCs w:val="20"/>
                <w:lang w:val="uk-UA"/>
              </w:rPr>
            </w:pPr>
          </w:p>
        </w:tc>
        <w:tc>
          <w:tcPr>
            <w:tcW w:w="709" w:type="dxa"/>
            <w:vMerge/>
            <w:tcBorders>
              <w:bottom w:val="single" w:sz="4" w:space="0" w:color="auto"/>
            </w:tcBorders>
          </w:tcPr>
          <w:p w14:paraId="60FB8F2C" w14:textId="77777777" w:rsidR="00CC34DC" w:rsidRPr="00C16F26" w:rsidRDefault="00CC34DC" w:rsidP="00452CCE">
            <w:pPr>
              <w:jc w:val="center"/>
              <w:rPr>
                <w:rFonts w:ascii="Times New Roman" w:hAnsi="Times New Roman"/>
                <w:sz w:val="20"/>
                <w:szCs w:val="20"/>
                <w:lang w:val="uk-UA"/>
              </w:rPr>
            </w:pPr>
          </w:p>
        </w:tc>
        <w:tc>
          <w:tcPr>
            <w:tcW w:w="709" w:type="dxa"/>
            <w:vMerge/>
            <w:tcBorders>
              <w:bottom w:val="single" w:sz="4" w:space="0" w:color="auto"/>
            </w:tcBorders>
          </w:tcPr>
          <w:p w14:paraId="2DB074C9" w14:textId="77777777" w:rsidR="00CC34DC" w:rsidRPr="00C16F26" w:rsidRDefault="00CC34DC" w:rsidP="00452CCE">
            <w:pPr>
              <w:jc w:val="center"/>
              <w:rPr>
                <w:rFonts w:ascii="Times New Roman" w:hAnsi="Times New Roman"/>
                <w:sz w:val="20"/>
                <w:szCs w:val="20"/>
                <w:lang w:val="uk-UA"/>
              </w:rPr>
            </w:pPr>
          </w:p>
        </w:tc>
      </w:tr>
      <w:tr w:rsidR="00CC34DC" w:rsidRPr="00C16F26" w14:paraId="7DE40804" w14:textId="77777777" w:rsidTr="00452CCE">
        <w:tc>
          <w:tcPr>
            <w:tcW w:w="817" w:type="dxa"/>
          </w:tcPr>
          <w:p w14:paraId="08C69842" w14:textId="77777777" w:rsidR="00CC34DC" w:rsidRPr="00C16F26" w:rsidRDefault="00CC34DC" w:rsidP="00452CCE">
            <w:pPr>
              <w:jc w:val="center"/>
              <w:rPr>
                <w:rFonts w:ascii="Times New Roman" w:hAnsi="Times New Roman"/>
                <w:color w:val="444444"/>
                <w:sz w:val="20"/>
                <w:szCs w:val="20"/>
                <w:shd w:val="clear" w:color="auto" w:fill="FFFFFF"/>
                <w:lang w:val="uk-UA"/>
              </w:rPr>
            </w:pPr>
            <w:r w:rsidRPr="00C16F26">
              <w:rPr>
                <w:rFonts w:ascii="Times New Roman" w:hAnsi="Times New Roman"/>
                <w:color w:val="444444"/>
                <w:sz w:val="20"/>
                <w:szCs w:val="20"/>
                <w:shd w:val="clear" w:color="auto" w:fill="FFFFFF"/>
                <w:lang w:val="uk-UA"/>
              </w:rPr>
              <w:t>ДВ</w:t>
            </w:r>
          </w:p>
        </w:tc>
        <w:tc>
          <w:tcPr>
            <w:tcW w:w="2268" w:type="dxa"/>
          </w:tcPr>
          <w:p w14:paraId="45CBC6E9" w14:textId="27E6E26E" w:rsidR="00CC34DC" w:rsidRPr="00E74414" w:rsidRDefault="00E74414" w:rsidP="00452CCE">
            <w:pPr>
              <w:jc w:val="center"/>
              <w:rPr>
                <w:rFonts w:ascii="Times New Roman" w:hAnsi="Times New Roman"/>
                <w:bCs/>
                <w:sz w:val="20"/>
                <w:szCs w:val="20"/>
                <w:lang w:val="uk-UA"/>
              </w:rPr>
            </w:pPr>
            <w:r w:rsidRPr="00C27590">
              <w:rPr>
                <w:rFonts w:ascii="Times New Roman" w:hAnsi="Times New Roman"/>
                <w:bCs/>
                <w:sz w:val="20"/>
                <w:szCs w:val="20"/>
                <w:lang w:val="uk-UA"/>
              </w:rPr>
              <w:t>Соціально-екологічні проблеми сучасного землекористування</w:t>
            </w:r>
          </w:p>
        </w:tc>
        <w:tc>
          <w:tcPr>
            <w:tcW w:w="567" w:type="dxa"/>
          </w:tcPr>
          <w:p w14:paraId="359AB58E"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5</w:t>
            </w:r>
          </w:p>
        </w:tc>
        <w:tc>
          <w:tcPr>
            <w:tcW w:w="567" w:type="dxa"/>
          </w:tcPr>
          <w:p w14:paraId="0B33EB6B"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150</w:t>
            </w:r>
          </w:p>
        </w:tc>
        <w:tc>
          <w:tcPr>
            <w:tcW w:w="425" w:type="dxa"/>
          </w:tcPr>
          <w:p w14:paraId="61DB31C0"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50</w:t>
            </w:r>
          </w:p>
        </w:tc>
        <w:tc>
          <w:tcPr>
            <w:tcW w:w="567" w:type="dxa"/>
          </w:tcPr>
          <w:p w14:paraId="31107056"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20</w:t>
            </w:r>
          </w:p>
        </w:tc>
        <w:tc>
          <w:tcPr>
            <w:tcW w:w="567" w:type="dxa"/>
          </w:tcPr>
          <w:p w14:paraId="5EB2680F" w14:textId="77777777" w:rsidR="00CC34DC" w:rsidRPr="00C16F26" w:rsidRDefault="00CC34DC" w:rsidP="00452CCE">
            <w:pPr>
              <w:jc w:val="center"/>
              <w:rPr>
                <w:rFonts w:ascii="Times New Roman" w:hAnsi="Times New Roman"/>
                <w:sz w:val="20"/>
                <w:szCs w:val="20"/>
                <w:lang w:val="uk-UA"/>
              </w:rPr>
            </w:pPr>
          </w:p>
        </w:tc>
        <w:tc>
          <w:tcPr>
            <w:tcW w:w="426" w:type="dxa"/>
          </w:tcPr>
          <w:p w14:paraId="7D4EF8F6"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30</w:t>
            </w:r>
          </w:p>
        </w:tc>
        <w:tc>
          <w:tcPr>
            <w:tcW w:w="850" w:type="dxa"/>
          </w:tcPr>
          <w:p w14:paraId="59B1FCB0" w14:textId="77777777" w:rsidR="00CC34DC" w:rsidRPr="00C16F26" w:rsidRDefault="00CC34DC" w:rsidP="00452CCE">
            <w:pPr>
              <w:jc w:val="center"/>
              <w:rPr>
                <w:rFonts w:ascii="Times New Roman" w:hAnsi="Times New Roman"/>
                <w:sz w:val="20"/>
                <w:szCs w:val="20"/>
                <w:lang w:val="uk-UA"/>
              </w:rPr>
            </w:pPr>
          </w:p>
        </w:tc>
        <w:tc>
          <w:tcPr>
            <w:tcW w:w="851" w:type="dxa"/>
          </w:tcPr>
          <w:p w14:paraId="1C37C794"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100</w:t>
            </w:r>
          </w:p>
        </w:tc>
        <w:tc>
          <w:tcPr>
            <w:tcW w:w="850" w:type="dxa"/>
          </w:tcPr>
          <w:p w14:paraId="22F031DD"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1</w:t>
            </w:r>
          </w:p>
        </w:tc>
        <w:tc>
          <w:tcPr>
            <w:tcW w:w="709" w:type="dxa"/>
          </w:tcPr>
          <w:p w14:paraId="73B5AE7E" w14:textId="77777777" w:rsidR="00CC34DC" w:rsidRPr="00C16F26" w:rsidRDefault="00CC34DC" w:rsidP="00452CCE">
            <w:pPr>
              <w:jc w:val="center"/>
              <w:rPr>
                <w:rFonts w:ascii="Times New Roman" w:hAnsi="Times New Roman"/>
                <w:sz w:val="20"/>
                <w:szCs w:val="20"/>
                <w:lang w:val="uk-UA"/>
              </w:rPr>
            </w:pPr>
            <w:r w:rsidRPr="00C16F26">
              <w:rPr>
                <w:rFonts w:ascii="Times New Roman" w:hAnsi="Times New Roman"/>
                <w:sz w:val="20"/>
                <w:szCs w:val="20"/>
                <w:lang w:val="uk-UA"/>
              </w:rPr>
              <w:t>залік</w:t>
            </w:r>
          </w:p>
        </w:tc>
        <w:tc>
          <w:tcPr>
            <w:tcW w:w="709" w:type="dxa"/>
          </w:tcPr>
          <w:p w14:paraId="1BF4155B" w14:textId="77777777" w:rsidR="00CC34DC" w:rsidRPr="00C16F26" w:rsidRDefault="00CC34DC" w:rsidP="00452CCE">
            <w:pPr>
              <w:jc w:val="center"/>
              <w:rPr>
                <w:rFonts w:ascii="Times New Roman" w:hAnsi="Times New Roman"/>
                <w:sz w:val="20"/>
                <w:szCs w:val="20"/>
                <w:lang w:val="uk-UA"/>
              </w:rPr>
            </w:pPr>
            <w:r>
              <w:rPr>
                <w:rFonts w:ascii="Times New Roman" w:hAnsi="Times New Roman"/>
                <w:sz w:val="20"/>
                <w:szCs w:val="20"/>
                <w:lang w:val="uk-UA"/>
              </w:rPr>
              <w:t>6</w:t>
            </w:r>
          </w:p>
        </w:tc>
      </w:tr>
    </w:tbl>
    <w:p w14:paraId="301477FE" w14:textId="77777777" w:rsidR="00CC34DC" w:rsidRPr="00F3086E" w:rsidRDefault="00CC34DC" w:rsidP="00CC34DC">
      <w:pPr>
        <w:jc w:val="center"/>
        <w:rPr>
          <w:rFonts w:ascii="Times New Roman" w:hAnsi="Times New Roman"/>
          <w:lang w:val="uk-UA"/>
        </w:rPr>
      </w:pPr>
    </w:p>
    <w:p w14:paraId="1C4C0C8A" w14:textId="77777777" w:rsidR="00CC34DC" w:rsidRDefault="00CC34DC" w:rsidP="00CC34DC">
      <w:pPr>
        <w:tabs>
          <w:tab w:val="left" w:pos="-180"/>
        </w:tabs>
        <w:jc w:val="center"/>
        <w:rPr>
          <w:rFonts w:ascii="Times New Roman" w:hAnsi="Times New Roman"/>
          <w:b/>
          <w:sz w:val="28"/>
          <w:szCs w:val="28"/>
          <w:lang w:val="uk-UA"/>
        </w:rPr>
      </w:pPr>
    </w:p>
    <w:p w14:paraId="2C89C5A1" w14:textId="77777777" w:rsidR="00CC34DC" w:rsidRPr="00C16F26" w:rsidRDefault="00CC34DC" w:rsidP="00CC34DC">
      <w:pPr>
        <w:jc w:val="center"/>
        <w:rPr>
          <w:rFonts w:ascii="Times New Roman" w:hAnsi="Times New Roman"/>
          <w:b/>
          <w:sz w:val="28"/>
          <w:szCs w:val="28"/>
          <w:lang w:val="uk-UA"/>
        </w:rPr>
      </w:pPr>
      <w:r w:rsidRPr="00C16F26">
        <w:rPr>
          <w:rFonts w:ascii="Times New Roman" w:hAnsi="Times New Roman"/>
          <w:b/>
          <w:sz w:val="28"/>
          <w:szCs w:val="28"/>
          <w:lang w:val="uk-UA"/>
        </w:rPr>
        <w:t xml:space="preserve">1. Мета та завдання навчальної дисципліни </w:t>
      </w:r>
    </w:p>
    <w:p w14:paraId="3C6F6D82" w14:textId="77777777" w:rsidR="00FE13AF" w:rsidRDefault="00FE13AF">
      <w:pPr>
        <w:rPr>
          <w:rFonts w:ascii="Times New Roman" w:hAnsi="Times New Roman"/>
          <w:sz w:val="28"/>
          <w:szCs w:val="28"/>
          <w:lang w:val="en-GB"/>
        </w:rPr>
      </w:pPr>
    </w:p>
    <w:p w14:paraId="19C8DAA9" w14:textId="55EAE5D0" w:rsidR="00CC34DC" w:rsidRPr="00CC34DC" w:rsidRDefault="00CC34DC" w:rsidP="00CC34DC">
      <w:pPr>
        <w:spacing w:line="276" w:lineRule="auto"/>
        <w:ind w:firstLine="708"/>
        <w:jc w:val="both"/>
        <w:rPr>
          <w:rFonts w:ascii="Times New Roman" w:hAnsi="Times New Roman"/>
          <w:lang w:val="uk-UA"/>
        </w:rPr>
      </w:pPr>
      <w:r w:rsidRPr="004F5F4B">
        <w:rPr>
          <w:rFonts w:ascii="Times New Roman" w:hAnsi="Times New Roman"/>
          <w:sz w:val="28"/>
          <w:szCs w:val="28"/>
          <w:u w:val="single"/>
          <w:lang w:val="uk-UA"/>
        </w:rPr>
        <w:t>Метою</w:t>
      </w:r>
      <w:r w:rsidRPr="004F5F4B">
        <w:rPr>
          <w:rFonts w:ascii="Times New Roman" w:hAnsi="Times New Roman"/>
          <w:sz w:val="28"/>
          <w:szCs w:val="28"/>
          <w:lang w:val="uk-UA"/>
        </w:rPr>
        <w:t xml:space="preserve"> дисципліни є поглиблення теоретичних знань та практичних навичок в питаннях соціально-екологічних проблем сучасного землекористування, зокрема</w:t>
      </w:r>
      <w:r w:rsidR="00897FE3" w:rsidRPr="004F5F4B">
        <w:rPr>
          <w:rFonts w:ascii="Times New Roman" w:hAnsi="Times New Roman"/>
          <w:sz w:val="28"/>
          <w:szCs w:val="28"/>
          <w:lang w:val="uk-UA"/>
        </w:rPr>
        <w:t>:</w:t>
      </w:r>
      <w:r>
        <w:rPr>
          <w:rFonts w:ascii="Times New Roman" w:hAnsi="Times New Roman"/>
          <w:lang w:val="uk-UA"/>
        </w:rPr>
        <w:t xml:space="preserve"> і</w:t>
      </w:r>
      <w:r>
        <w:rPr>
          <w:rFonts w:ascii="Times New Roman" w:hAnsi="Times New Roman"/>
          <w:bCs/>
          <w:color w:val="000000" w:themeColor="text1"/>
          <w:sz w:val="28"/>
          <w:szCs w:val="28"/>
          <w:shd w:val="clear" w:color="auto" w:fill="FFFFFF"/>
          <w:lang w:val="uk-UA"/>
        </w:rPr>
        <w:t>сторії та причин виникнення концепції сталого розвитку</w:t>
      </w:r>
      <w:r w:rsidR="00897FE3">
        <w:rPr>
          <w:rFonts w:ascii="Times New Roman" w:hAnsi="Times New Roman"/>
          <w:bCs/>
          <w:color w:val="000000" w:themeColor="text1"/>
          <w:sz w:val="28"/>
          <w:szCs w:val="28"/>
          <w:shd w:val="clear" w:color="auto" w:fill="FFFFFF"/>
          <w:lang w:val="uk-UA"/>
        </w:rPr>
        <w:t>;</w:t>
      </w:r>
      <w:r>
        <w:rPr>
          <w:rFonts w:ascii="Times New Roman" w:hAnsi="Times New Roman"/>
          <w:bCs/>
          <w:color w:val="000000" w:themeColor="text1"/>
          <w:sz w:val="28"/>
          <w:szCs w:val="28"/>
          <w:shd w:val="clear" w:color="auto" w:fill="FFFFFF"/>
          <w:lang w:val="uk-UA"/>
        </w:rPr>
        <w:t xml:space="preserve"> досвіду </w:t>
      </w:r>
      <w:r>
        <w:rPr>
          <w:rFonts w:ascii="Times New Roman" w:hAnsi="Times New Roman"/>
          <w:sz w:val="28"/>
          <w:szCs w:val="28"/>
          <w:lang w:val="uk-UA"/>
        </w:rPr>
        <w:t>впровадження соціально-орієнтованого землекористування в інших країнах</w:t>
      </w:r>
      <w:r w:rsidR="00897FE3">
        <w:rPr>
          <w:rFonts w:ascii="Times New Roman" w:hAnsi="Times New Roman"/>
          <w:sz w:val="28"/>
          <w:szCs w:val="28"/>
          <w:lang w:val="uk-UA"/>
        </w:rPr>
        <w:t>;</w:t>
      </w:r>
      <w:r>
        <w:rPr>
          <w:rFonts w:ascii="Times New Roman" w:hAnsi="Times New Roman"/>
          <w:sz w:val="28"/>
          <w:szCs w:val="28"/>
          <w:lang w:val="uk-UA"/>
        </w:rPr>
        <w:t xml:space="preserve"> </w:t>
      </w:r>
      <w:r w:rsidRPr="003E4393">
        <w:rPr>
          <w:rFonts w:ascii="Times New Roman" w:hAnsi="Times New Roman"/>
          <w:bCs/>
          <w:color w:val="000000" w:themeColor="text1"/>
          <w:sz w:val="28"/>
          <w:szCs w:val="28"/>
          <w:shd w:val="clear" w:color="auto" w:fill="FFFFFF"/>
          <w:lang w:val="uk-UA"/>
        </w:rPr>
        <w:t>фінансових та правових механізмів взаємодії держави з приватними власниками земельних ресурсів</w:t>
      </w:r>
      <w:r w:rsidR="00897FE3">
        <w:rPr>
          <w:rFonts w:ascii="Times New Roman" w:hAnsi="Times New Roman"/>
          <w:bCs/>
          <w:color w:val="000000" w:themeColor="text1"/>
          <w:sz w:val="28"/>
          <w:szCs w:val="28"/>
          <w:shd w:val="clear" w:color="auto" w:fill="FFFFFF"/>
          <w:lang w:val="uk-UA"/>
        </w:rPr>
        <w:t xml:space="preserve">; впливу </w:t>
      </w:r>
      <w:r w:rsidR="00897FE3">
        <w:rPr>
          <w:rFonts w:ascii="Times New Roman" w:hAnsi="Times New Roman"/>
          <w:sz w:val="28"/>
          <w:szCs w:val="28"/>
          <w:lang w:val="uk-UA"/>
        </w:rPr>
        <w:t>антропогенних факторів на погіршення екологічної ситуації; відсутності екологічно і соціально орієнтованої координації між різними власниками і користувачами земельних ділянок</w:t>
      </w:r>
      <w:r w:rsidR="00504C07">
        <w:rPr>
          <w:rFonts w:ascii="Times New Roman" w:hAnsi="Times New Roman"/>
          <w:sz w:val="28"/>
          <w:szCs w:val="28"/>
          <w:lang w:val="uk-UA"/>
        </w:rPr>
        <w:t>.</w:t>
      </w:r>
    </w:p>
    <w:p w14:paraId="49795558" w14:textId="77777777" w:rsidR="00CC34DC" w:rsidRPr="00CC34DC" w:rsidRDefault="00CC34DC" w:rsidP="00CC34DC">
      <w:pPr>
        <w:spacing w:line="276" w:lineRule="auto"/>
        <w:ind w:firstLine="708"/>
        <w:jc w:val="both"/>
        <w:rPr>
          <w:rFonts w:ascii="Times New Roman" w:hAnsi="Times New Roman"/>
          <w:lang w:val="uk-UA"/>
        </w:rPr>
      </w:pPr>
    </w:p>
    <w:p w14:paraId="4ECBE38A" w14:textId="77777777" w:rsidR="00CC34DC" w:rsidRDefault="00CC34DC" w:rsidP="00CC34DC">
      <w:pPr>
        <w:spacing w:line="276" w:lineRule="auto"/>
        <w:ind w:firstLine="708"/>
        <w:jc w:val="both"/>
        <w:rPr>
          <w:rFonts w:ascii="Times New Roman" w:hAnsi="Times New Roman"/>
          <w:lang w:val="uk-UA"/>
        </w:rPr>
      </w:pPr>
    </w:p>
    <w:p w14:paraId="7EE5056A" w14:textId="093BEC98" w:rsidR="00252495" w:rsidRDefault="00252495" w:rsidP="00252495">
      <w:pPr>
        <w:spacing w:line="276" w:lineRule="auto"/>
        <w:ind w:left="360"/>
        <w:jc w:val="center"/>
        <w:rPr>
          <w:rFonts w:ascii="Times New Roman" w:hAnsi="Times New Roman"/>
          <w:b/>
          <w:sz w:val="28"/>
          <w:szCs w:val="28"/>
          <w:lang w:val="uk-UA"/>
        </w:rPr>
      </w:pPr>
      <w:r>
        <w:rPr>
          <w:rFonts w:ascii="Times New Roman" w:hAnsi="Times New Roman"/>
          <w:b/>
          <w:sz w:val="28"/>
          <w:szCs w:val="28"/>
          <w:lang w:val="uk-UA"/>
        </w:rPr>
        <w:t>2.</w:t>
      </w:r>
      <w:r w:rsidRPr="00FB067B">
        <w:rPr>
          <w:rFonts w:ascii="Times New Roman" w:hAnsi="Times New Roman"/>
          <w:b/>
          <w:sz w:val="28"/>
          <w:szCs w:val="28"/>
          <w:lang w:val="uk-UA"/>
        </w:rPr>
        <w:t>Компете</w:t>
      </w:r>
      <w:r w:rsidR="00C27590">
        <w:rPr>
          <w:rFonts w:ascii="Times New Roman" w:hAnsi="Times New Roman"/>
          <w:b/>
          <w:sz w:val="28"/>
          <w:szCs w:val="28"/>
          <w:lang w:val="uk-UA"/>
        </w:rPr>
        <w:t>нтності</w:t>
      </w:r>
      <w:r w:rsidRPr="00FB067B">
        <w:rPr>
          <w:rFonts w:ascii="Times New Roman" w:hAnsi="Times New Roman"/>
          <w:b/>
          <w:sz w:val="28"/>
          <w:szCs w:val="28"/>
          <w:lang w:val="uk-UA"/>
        </w:rPr>
        <w:t xml:space="preserve"> студентів, що формуються в результаті засвоєння дисципліни</w:t>
      </w:r>
    </w:p>
    <w:p w14:paraId="330D9D02" w14:textId="77777777" w:rsidR="00252495" w:rsidRDefault="00252495" w:rsidP="00252495">
      <w:pPr>
        <w:spacing w:line="276" w:lineRule="auto"/>
        <w:ind w:left="360"/>
        <w:jc w:val="center"/>
        <w:rPr>
          <w:rFonts w:ascii="Times New Roman" w:hAnsi="Times New Roman"/>
          <w:b/>
          <w:sz w:val="28"/>
          <w:szCs w:val="28"/>
          <w:lang w:val="uk-UA"/>
        </w:rPr>
      </w:pPr>
    </w:p>
    <w:tbl>
      <w:tblPr>
        <w:tblStyle w:val="a5"/>
        <w:tblW w:w="9747" w:type="dxa"/>
        <w:tblLayout w:type="fixed"/>
        <w:tblLook w:val="04A0" w:firstRow="1" w:lastRow="0" w:firstColumn="1" w:lastColumn="0" w:noHBand="0" w:noVBand="1"/>
      </w:tblPr>
      <w:tblGrid>
        <w:gridCol w:w="1951"/>
        <w:gridCol w:w="7796"/>
      </w:tblGrid>
      <w:tr w:rsidR="00252495" w:rsidRPr="00BB3CA7" w14:paraId="498700B7" w14:textId="77777777" w:rsidTr="00452CCE">
        <w:tc>
          <w:tcPr>
            <w:tcW w:w="1951" w:type="dxa"/>
          </w:tcPr>
          <w:p w14:paraId="2C4D25FA" w14:textId="77777777" w:rsidR="00252495" w:rsidRPr="00BB3CA7" w:rsidRDefault="00252495" w:rsidP="00452CCE">
            <w:pPr>
              <w:jc w:val="center"/>
              <w:rPr>
                <w:rFonts w:ascii="Times New Roman" w:hAnsi="Times New Roman"/>
                <w:lang w:val="uk-UA"/>
              </w:rPr>
            </w:pPr>
            <w:r w:rsidRPr="00BB3CA7">
              <w:rPr>
                <w:rFonts w:ascii="Times New Roman" w:hAnsi="Times New Roman"/>
                <w:lang w:val="uk-UA"/>
              </w:rPr>
              <w:t>Код</w:t>
            </w:r>
          </w:p>
        </w:tc>
        <w:tc>
          <w:tcPr>
            <w:tcW w:w="7796" w:type="dxa"/>
          </w:tcPr>
          <w:p w14:paraId="26B6AFE7" w14:textId="77777777" w:rsidR="00252495" w:rsidRPr="00BB3CA7" w:rsidRDefault="00252495" w:rsidP="00452CCE">
            <w:pPr>
              <w:jc w:val="center"/>
              <w:rPr>
                <w:rFonts w:ascii="Times New Roman" w:hAnsi="Times New Roman"/>
                <w:lang w:val="uk-UA"/>
              </w:rPr>
            </w:pPr>
            <w:r w:rsidRPr="00BB3CA7">
              <w:rPr>
                <w:rFonts w:ascii="Times New Roman" w:hAnsi="Times New Roman"/>
                <w:lang w:val="uk-UA"/>
              </w:rPr>
              <w:t>Зміст</w:t>
            </w:r>
          </w:p>
        </w:tc>
      </w:tr>
      <w:tr w:rsidR="00252495" w:rsidRPr="00BB3CA7" w14:paraId="022C0639" w14:textId="77777777" w:rsidTr="00452CCE">
        <w:trPr>
          <w:trHeight w:val="365"/>
        </w:trPr>
        <w:tc>
          <w:tcPr>
            <w:tcW w:w="1951" w:type="dxa"/>
          </w:tcPr>
          <w:p w14:paraId="5B33577A" w14:textId="77777777" w:rsidR="00252495" w:rsidRPr="00167A37" w:rsidRDefault="00252495" w:rsidP="00452CCE">
            <w:pPr>
              <w:jc w:val="center"/>
              <w:rPr>
                <w:rFonts w:ascii="Times New Roman" w:hAnsi="Times New Roman"/>
                <w:b/>
                <w:bCs/>
                <w:lang w:val="uk-UA"/>
              </w:rPr>
            </w:pPr>
            <w:r>
              <w:rPr>
                <w:rFonts w:ascii="Times New Roman" w:hAnsi="Times New Roman"/>
                <w:b/>
                <w:bCs/>
                <w:lang w:val="uk-UA"/>
              </w:rPr>
              <w:t>1</w:t>
            </w:r>
          </w:p>
        </w:tc>
        <w:tc>
          <w:tcPr>
            <w:tcW w:w="7796" w:type="dxa"/>
          </w:tcPr>
          <w:p w14:paraId="5BAFCBD8" w14:textId="77777777" w:rsidR="00252495" w:rsidRPr="00167A37" w:rsidRDefault="00252495" w:rsidP="00452CCE">
            <w:pPr>
              <w:widowControl/>
              <w:autoSpaceDE/>
              <w:autoSpaceDN/>
              <w:adjustRightInd/>
              <w:jc w:val="center"/>
              <w:textAlignment w:val="baseline"/>
              <w:rPr>
                <w:rFonts w:ascii="Times New Roman" w:hAnsi="Times New Roman"/>
                <w:b/>
                <w:bCs/>
                <w:lang w:val="uk-UA"/>
              </w:rPr>
            </w:pPr>
            <w:r>
              <w:rPr>
                <w:rFonts w:ascii="Times New Roman" w:hAnsi="Times New Roman"/>
                <w:b/>
                <w:bCs/>
                <w:lang w:val="uk-UA"/>
              </w:rPr>
              <w:t>2</w:t>
            </w:r>
          </w:p>
        </w:tc>
      </w:tr>
      <w:tr w:rsidR="00252495" w:rsidRPr="00815CCA" w14:paraId="3A0F613C" w14:textId="77777777" w:rsidTr="00452CCE">
        <w:trPr>
          <w:trHeight w:val="365"/>
        </w:trPr>
        <w:tc>
          <w:tcPr>
            <w:tcW w:w="1951" w:type="dxa"/>
          </w:tcPr>
          <w:p w14:paraId="6DF769A2" w14:textId="77777777" w:rsidR="00252495" w:rsidRPr="00BB3CA7" w:rsidRDefault="00252495" w:rsidP="00452CCE">
            <w:pPr>
              <w:jc w:val="both"/>
              <w:rPr>
                <w:rFonts w:ascii="Times New Roman" w:hAnsi="Times New Roman"/>
                <w:lang w:val="uk-UA"/>
              </w:rPr>
            </w:pPr>
            <w:r w:rsidRPr="00167A37">
              <w:rPr>
                <w:rFonts w:ascii="Times New Roman" w:hAnsi="Times New Roman"/>
                <w:b/>
                <w:bCs/>
                <w:lang w:val="uk-UA"/>
              </w:rPr>
              <w:t>Загальні компетентності</w:t>
            </w:r>
            <w:r w:rsidRPr="00167A37">
              <w:rPr>
                <w:rFonts w:ascii="Times New Roman" w:hAnsi="Times New Roman"/>
              </w:rPr>
              <w:t> </w:t>
            </w:r>
          </w:p>
        </w:tc>
        <w:tc>
          <w:tcPr>
            <w:tcW w:w="7796" w:type="dxa"/>
          </w:tcPr>
          <w:p w14:paraId="016F6C2D" w14:textId="77777777" w:rsidR="00C27590" w:rsidRPr="00BF2EFA" w:rsidRDefault="00252495" w:rsidP="00C27590">
            <w:pPr>
              <w:jc w:val="both"/>
              <w:rPr>
                <w:rFonts w:ascii="Times New Roman" w:hAnsi="Times New Roman"/>
                <w:lang w:val="uk-UA"/>
              </w:rPr>
            </w:pPr>
            <w:r w:rsidRPr="00167A37">
              <w:rPr>
                <w:rFonts w:ascii="Times New Roman" w:hAnsi="Times New Roman"/>
                <w:b/>
                <w:bCs/>
                <w:lang w:val="uk-UA"/>
              </w:rPr>
              <w:t>ЗК01.</w:t>
            </w:r>
            <w:r w:rsidRPr="00167A37">
              <w:rPr>
                <w:rFonts w:ascii="Times New Roman" w:hAnsi="Times New Roman"/>
                <w:lang w:val="uk-UA"/>
              </w:rPr>
              <w:t> </w:t>
            </w:r>
            <w:r w:rsidR="00C27590" w:rsidRPr="00BF2EFA">
              <w:rPr>
                <w:rFonts w:ascii="Times New Roman" w:hAnsi="Times New Roman"/>
                <w:lang w:val="uk-UA"/>
              </w:rPr>
              <w:t xml:space="preserve">Здатність до абстрактного мислення, критичного аналізу та синтезу інформації, оцінки сучасних наукових досягнень, генерування нових ідей при вирішенні дослідницьких і практичних завдань. </w:t>
            </w:r>
          </w:p>
          <w:p w14:paraId="54AE3792" w14:textId="110DD045" w:rsidR="00252495" w:rsidRPr="00C27590" w:rsidRDefault="00252495" w:rsidP="00452CCE">
            <w:pPr>
              <w:widowControl/>
              <w:autoSpaceDE/>
              <w:autoSpaceDN/>
              <w:adjustRightInd/>
              <w:jc w:val="both"/>
              <w:textAlignment w:val="baseline"/>
              <w:rPr>
                <w:rFonts w:ascii="Segoe UI" w:hAnsi="Segoe UI" w:cs="Segoe UI"/>
                <w:sz w:val="18"/>
                <w:szCs w:val="18"/>
                <w:lang w:val="uk-UA"/>
              </w:rPr>
            </w:pPr>
            <w:r w:rsidRPr="00167A37">
              <w:rPr>
                <w:rFonts w:ascii="Times New Roman" w:hAnsi="Times New Roman"/>
                <w:b/>
                <w:bCs/>
                <w:lang w:val="uk-UA"/>
              </w:rPr>
              <w:t>ЗК02. </w:t>
            </w:r>
            <w:r w:rsidR="00C27590" w:rsidRPr="00BF2EFA">
              <w:rPr>
                <w:rFonts w:ascii="Times New Roman" w:hAnsi="Times New Roman"/>
                <w:lang w:val="uk-UA"/>
              </w:rPr>
              <w:t xml:space="preserve">Здатність систематизувати знання та розуміння філософських </w:t>
            </w:r>
            <w:proofErr w:type="spellStart"/>
            <w:r w:rsidR="00C27590" w:rsidRPr="00BF2EFA">
              <w:rPr>
                <w:rFonts w:ascii="Times New Roman" w:hAnsi="Times New Roman"/>
                <w:lang w:val="uk-UA"/>
              </w:rPr>
              <w:t>методологій</w:t>
            </w:r>
            <w:proofErr w:type="spellEnd"/>
            <w:r w:rsidR="00C27590" w:rsidRPr="00BF2EFA">
              <w:rPr>
                <w:rFonts w:ascii="Times New Roman" w:hAnsi="Times New Roman"/>
                <w:lang w:val="uk-UA"/>
              </w:rPr>
              <w:t xml:space="preserve"> пізнання, ключових засад професійної етики, систем морально-культурних цінностей, принципах толерантності, які базуються на принципах поваги до різноманітності та мультикультурності.</w:t>
            </w:r>
          </w:p>
          <w:p w14:paraId="0EF020EC" w14:textId="77777777" w:rsidR="00C27590" w:rsidRPr="00BF2EFA" w:rsidRDefault="00252495" w:rsidP="00C27590">
            <w:pPr>
              <w:jc w:val="both"/>
              <w:rPr>
                <w:rFonts w:ascii="Times New Roman" w:hAnsi="Times New Roman"/>
                <w:lang w:val="uk-UA"/>
              </w:rPr>
            </w:pPr>
            <w:r w:rsidRPr="00167A37">
              <w:rPr>
                <w:rFonts w:ascii="Times New Roman" w:hAnsi="Times New Roman"/>
                <w:b/>
                <w:bCs/>
                <w:lang w:val="uk-UA"/>
              </w:rPr>
              <w:t>ЗK03.</w:t>
            </w:r>
            <w:r w:rsidRPr="00167A37">
              <w:rPr>
                <w:rFonts w:ascii="Times New Roman" w:hAnsi="Times New Roman"/>
                <w:lang w:val="uk-UA"/>
              </w:rPr>
              <w:t> </w:t>
            </w:r>
            <w:r w:rsidR="00C27590" w:rsidRPr="00BF2EFA">
              <w:rPr>
                <w:rFonts w:ascii="Times New Roman" w:hAnsi="Times New Roman"/>
                <w:lang w:val="uk-UA"/>
              </w:rPr>
              <w:t>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p>
          <w:p w14:paraId="3A96C1CB" w14:textId="2D2BB21C" w:rsidR="00252495" w:rsidRPr="00C27590" w:rsidRDefault="00252495" w:rsidP="00452CCE">
            <w:pPr>
              <w:widowControl/>
              <w:autoSpaceDE/>
              <w:autoSpaceDN/>
              <w:adjustRightInd/>
              <w:jc w:val="both"/>
              <w:textAlignment w:val="baseline"/>
              <w:rPr>
                <w:rFonts w:ascii="Segoe UI" w:hAnsi="Segoe UI" w:cs="Segoe UI"/>
                <w:sz w:val="18"/>
                <w:szCs w:val="18"/>
                <w:lang w:val="uk-UA"/>
              </w:rPr>
            </w:pPr>
          </w:p>
          <w:p w14:paraId="5499B60B" w14:textId="77777777" w:rsidR="00C27590" w:rsidRPr="00BF2EFA" w:rsidRDefault="00252495" w:rsidP="00C27590">
            <w:pPr>
              <w:jc w:val="both"/>
              <w:rPr>
                <w:rFonts w:ascii="Times New Roman" w:hAnsi="Times New Roman"/>
                <w:lang w:val="uk-UA"/>
              </w:rPr>
            </w:pPr>
            <w:r w:rsidRPr="00167A37">
              <w:rPr>
                <w:rFonts w:ascii="Times New Roman" w:hAnsi="Times New Roman"/>
                <w:b/>
                <w:bCs/>
                <w:lang w:val="uk-UA"/>
              </w:rPr>
              <w:t>ЗК04.</w:t>
            </w:r>
            <w:r w:rsidRPr="00167A37">
              <w:rPr>
                <w:rFonts w:ascii="Times New Roman" w:hAnsi="Times New Roman"/>
                <w:lang w:val="uk-UA"/>
              </w:rPr>
              <w:t> </w:t>
            </w:r>
            <w:r w:rsidR="00C27590" w:rsidRPr="00BF2EFA">
              <w:rPr>
                <w:rFonts w:ascii="Times New Roman" w:hAnsi="Times New Roman"/>
                <w:lang w:val="uk-UA"/>
              </w:rPr>
              <w:t>Здатність ініціювати та проводити оригінальні наукові дослідження, ідентифікувати актуальні наукові проблеми, здійснювати пошук та критичний аналіз інформації, продукувати інноваційні конструктивні ідеї та застосовувати нестандартні підходи до вирішення складних і нетипових завдань.</w:t>
            </w:r>
          </w:p>
          <w:p w14:paraId="6B9552F0" w14:textId="77777777" w:rsidR="00C27590" w:rsidRPr="00BF2EFA" w:rsidRDefault="00C27590" w:rsidP="00C27590">
            <w:pPr>
              <w:jc w:val="both"/>
              <w:rPr>
                <w:rFonts w:ascii="Times New Roman" w:hAnsi="Times New Roman"/>
                <w:lang w:val="uk-UA"/>
              </w:rPr>
            </w:pPr>
            <w:r w:rsidRPr="00BF2EFA">
              <w:rPr>
                <w:rFonts w:ascii="Times New Roman" w:hAnsi="Times New Roman"/>
                <w:b/>
                <w:lang w:val="uk-UA"/>
              </w:rPr>
              <w:t>ЗК05.</w:t>
            </w:r>
            <w:r w:rsidRPr="00BF2EFA">
              <w:rPr>
                <w:rFonts w:ascii="Times New Roman" w:hAnsi="Times New Roman"/>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14:paraId="5A9BB15B" w14:textId="06A893A9" w:rsidR="00C27590" w:rsidRDefault="00C27590" w:rsidP="00C27590">
            <w:pPr>
              <w:jc w:val="both"/>
              <w:rPr>
                <w:rFonts w:ascii="Times New Roman" w:hAnsi="Times New Roman"/>
                <w:lang w:val="uk-UA"/>
              </w:rPr>
            </w:pPr>
            <w:r w:rsidRPr="00BF2EFA">
              <w:rPr>
                <w:rFonts w:ascii="Times New Roman" w:hAnsi="Times New Roman"/>
                <w:b/>
                <w:lang w:val="uk-UA"/>
              </w:rPr>
              <w:t>ЗК06.</w:t>
            </w:r>
            <w:r w:rsidRPr="00BF2EFA">
              <w:rPr>
                <w:rFonts w:ascii="Times New Roman" w:hAnsi="Times New Roman"/>
                <w:lang w:val="uk-UA"/>
              </w:rPr>
              <w:t xml:space="preserve"> Здатність презентувати та обговорювати результати своєї наукової роботи іноземною мовою (англійською або іншою відповідно до специфіки спеціальності) в усній та письмовій формі, а також вільно читати та розуміти іншомовні наукові тексти, володіти комунікативною культурою у відповідності до  спеціальності та наукових інтересів.</w:t>
            </w:r>
          </w:p>
          <w:p w14:paraId="202BCCF1" w14:textId="77777777" w:rsidR="00C27590" w:rsidRPr="00BF2EFA" w:rsidRDefault="00C27590" w:rsidP="00C27590">
            <w:pPr>
              <w:jc w:val="both"/>
              <w:rPr>
                <w:rFonts w:ascii="Times New Roman" w:hAnsi="Times New Roman"/>
                <w:lang w:val="uk-UA"/>
              </w:rPr>
            </w:pPr>
            <w:r w:rsidRPr="00BF2EFA">
              <w:rPr>
                <w:rFonts w:ascii="Times New Roman" w:hAnsi="Times New Roman"/>
                <w:b/>
                <w:lang w:val="uk-UA"/>
              </w:rPr>
              <w:t>ЗК07.</w:t>
            </w:r>
            <w:r w:rsidRPr="00BF2EFA">
              <w:rPr>
                <w:rFonts w:ascii="Times New Roman" w:hAnsi="Times New Roman"/>
                <w:lang w:val="uk-UA"/>
              </w:rPr>
              <w:t xml:space="preserve"> Здатність ініціювати, обґрунтовувати та управляти актуальними науковими проектами інноваційного характеру, складати пропозиції щодо їх фінансування, реєстрації прав інтелектуальної власності, самостійно проводити наукові дослідження, взаємодіяти у колективі та виявляти лідерські здібності при виконанні наукових проектів.</w:t>
            </w:r>
          </w:p>
          <w:p w14:paraId="300B3C27" w14:textId="77777777" w:rsidR="00252495" w:rsidRPr="00BB3CA7" w:rsidRDefault="00252495" w:rsidP="00452CCE">
            <w:pPr>
              <w:rPr>
                <w:rFonts w:ascii="Times New Roman" w:hAnsi="Times New Roman"/>
                <w:lang w:val="uk-UA"/>
              </w:rPr>
            </w:pPr>
            <w:r w:rsidRPr="00167A37">
              <w:rPr>
                <w:rFonts w:ascii="Times New Roman" w:hAnsi="Times New Roman"/>
              </w:rPr>
              <w:t> </w:t>
            </w:r>
          </w:p>
        </w:tc>
      </w:tr>
      <w:tr w:rsidR="00252495" w:rsidRPr="00D077F6" w14:paraId="7A7E028B" w14:textId="77777777" w:rsidTr="00252495">
        <w:trPr>
          <w:trHeight w:val="1975"/>
        </w:trPr>
        <w:tc>
          <w:tcPr>
            <w:tcW w:w="1951" w:type="dxa"/>
          </w:tcPr>
          <w:p w14:paraId="7B12160E" w14:textId="77777777" w:rsidR="00252495" w:rsidRPr="00BB3CA7" w:rsidRDefault="00252495" w:rsidP="00452CCE">
            <w:pPr>
              <w:jc w:val="both"/>
              <w:rPr>
                <w:rFonts w:ascii="Times New Roman" w:hAnsi="Times New Roman"/>
                <w:lang w:val="uk-UA"/>
              </w:rPr>
            </w:pPr>
            <w:r w:rsidRPr="00167A37">
              <w:rPr>
                <w:rFonts w:ascii="Times New Roman" w:hAnsi="Times New Roman"/>
                <w:b/>
                <w:bCs/>
                <w:lang w:val="uk-UA"/>
              </w:rPr>
              <w:lastRenderedPageBreak/>
              <w:t>Спеціальні (фахові, предметні) компетентності</w:t>
            </w:r>
            <w:r w:rsidRPr="00167A37">
              <w:rPr>
                <w:rFonts w:ascii="Times New Roman" w:hAnsi="Times New Roman"/>
              </w:rPr>
              <w:t> </w:t>
            </w:r>
          </w:p>
        </w:tc>
        <w:tc>
          <w:tcPr>
            <w:tcW w:w="7796" w:type="dxa"/>
          </w:tcPr>
          <w:p w14:paraId="63893585" w14:textId="77777777" w:rsidR="007D1753" w:rsidRPr="00BF2EFA" w:rsidRDefault="007D1753" w:rsidP="007D1753">
            <w:pPr>
              <w:pStyle w:val="1"/>
              <w:shd w:val="clear" w:color="auto" w:fill="FFFFFF"/>
              <w:tabs>
                <w:tab w:val="left" w:pos="495"/>
                <w:tab w:val="left" w:pos="920"/>
              </w:tabs>
              <w:ind w:left="0"/>
              <w:jc w:val="both"/>
              <w:textAlignment w:val="baseline"/>
              <w:rPr>
                <w:rFonts w:ascii="Times New Roman" w:hAnsi="Times New Roman"/>
                <w:sz w:val="24"/>
                <w:szCs w:val="24"/>
              </w:rPr>
            </w:pPr>
            <w:r w:rsidRPr="007D1753">
              <w:rPr>
                <w:rFonts w:ascii="Times New Roman" w:hAnsi="Times New Roman"/>
                <w:b/>
                <w:sz w:val="24"/>
                <w:szCs w:val="24"/>
              </w:rPr>
              <w:t>СК01.</w:t>
            </w:r>
            <w:r w:rsidRPr="00F66723">
              <w:rPr>
                <w:rFonts w:ascii="Times New Roman" w:hAnsi="Times New Roman"/>
                <w:color w:val="FF0000"/>
                <w:sz w:val="24"/>
                <w:szCs w:val="24"/>
              </w:rPr>
              <w:t xml:space="preserve"> </w:t>
            </w:r>
            <w:r w:rsidRPr="00BF2EFA">
              <w:rPr>
                <w:rFonts w:ascii="Times New Roman" w:hAnsi="Times New Roman"/>
                <w:sz w:val="24"/>
                <w:szCs w:val="24"/>
              </w:rPr>
              <w:t>Володіння актуальною інформацією щодо сучасного стану, тенденцій розвитку, проблематики та наукової думки у сфері професійної діяльності.</w:t>
            </w:r>
          </w:p>
          <w:p w14:paraId="21D72914" w14:textId="77777777" w:rsidR="007D1753" w:rsidRPr="00BF2EFA" w:rsidRDefault="007D1753" w:rsidP="007D1753">
            <w:pPr>
              <w:pStyle w:val="1"/>
              <w:shd w:val="clear" w:color="auto" w:fill="FFFFFF"/>
              <w:tabs>
                <w:tab w:val="left" w:pos="495"/>
                <w:tab w:val="left" w:pos="920"/>
              </w:tabs>
              <w:ind w:left="0"/>
              <w:jc w:val="both"/>
              <w:textAlignment w:val="baseline"/>
              <w:rPr>
                <w:rFonts w:ascii="Times New Roman" w:hAnsi="Times New Roman"/>
                <w:sz w:val="24"/>
                <w:szCs w:val="24"/>
              </w:rPr>
            </w:pPr>
            <w:r>
              <w:rPr>
                <w:rFonts w:ascii="Times New Roman" w:hAnsi="Times New Roman"/>
                <w:b/>
                <w:sz w:val="24"/>
                <w:szCs w:val="24"/>
              </w:rPr>
              <w:t>СК0</w:t>
            </w:r>
            <w:r w:rsidRPr="00BF2EFA">
              <w:rPr>
                <w:rFonts w:ascii="Times New Roman" w:hAnsi="Times New Roman"/>
                <w:b/>
                <w:sz w:val="24"/>
                <w:szCs w:val="24"/>
              </w:rPr>
              <w:t>2.</w:t>
            </w:r>
            <w:r w:rsidRPr="00BF2EFA">
              <w:rPr>
                <w:rFonts w:ascii="Times New Roman" w:hAnsi="Times New Roman"/>
                <w:sz w:val="24"/>
                <w:szCs w:val="24"/>
              </w:rPr>
              <w:t xml:space="preserve"> Здатність використовувати сучасні методи фізичного, математичного моделювання, статистичного аналізу та прогнозування із використання новітніх прикладних програм, комп’ютерних систем та мереж, програмних продуктів при створенні нових знань, отриманні наукових та практичних результатів у сфері професійної діяльності.</w:t>
            </w:r>
          </w:p>
          <w:p w14:paraId="42ACCE95" w14:textId="0FCCEC31" w:rsidR="00252495" w:rsidRPr="00BB3CA7" w:rsidRDefault="00252495" w:rsidP="00E74414">
            <w:pPr>
              <w:widowControl/>
              <w:autoSpaceDE/>
              <w:autoSpaceDN/>
              <w:adjustRightInd/>
              <w:jc w:val="both"/>
              <w:textAlignment w:val="baseline"/>
              <w:rPr>
                <w:rFonts w:ascii="Times New Roman" w:hAnsi="Times New Roman"/>
                <w:lang w:val="uk-UA"/>
              </w:rPr>
            </w:pPr>
          </w:p>
        </w:tc>
      </w:tr>
    </w:tbl>
    <w:p w14:paraId="547DFB76" w14:textId="77777777" w:rsidR="00252495" w:rsidRDefault="00252495" w:rsidP="00252495">
      <w:pPr>
        <w:spacing w:line="276" w:lineRule="auto"/>
        <w:ind w:left="360"/>
        <w:jc w:val="center"/>
        <w:rPr>
          <w:rFonts w:ascii="Times New Roman" w:hAnsi="Times New Roman"/>
          <w:b/>
          <w:sz w:val="28"/>
          <w:szCs w:val="28"/>
          <w:lang w:val="uk-UA"/>
        </w:rPr>
      </w:pPr>
    </w:p>
    <w:p w14:paraId="0024C20D" w14:textId="1A9D49AD" w:rsidR="00252495" w:rsidRPr="00DF6C9E" w:rsidRDefault="00252495" w:rsidP="00252495">
      <w:pPr>
        <w:spacing w:line="276" w:lineRule="auto"/>
        <w:ind w:left="360"/>
        <w:jc w:val="right"/>
        <w:rPr>
          <w:rFonts w:ascii="Times New Roman" w:hAnsi="Times New Roman"/>
          <w:lang w:val="uk-UA"/>
        </w:rPr>
      </w:pPr>
    </w:p>
    <w:tbl>
      <w:tblPr>
        <w:tblStyle w:val="a5"/>
        <w:tblW w:w="9747" w:type="dxa"/>
        <w:tblLayout w:type="fixed"/>
        <w:tblLook w:val="04A0" w:firstRow="1" w:lastRow="0" w:firstColumn="1" w:lastColumn="0" w:noHBand="0" w:noVBand="1"/>
      </w:tblPr>
      <w:tblGrid>
        <w:gridCol w:w="1951"/>
        <w:gridCol w:w="7796"/>
      </w:tblGrid>
      <w:tr w:rsidR="00252495" w:rsidRPr="00BB3CA7" w14:paraId="21CA2312" w14:textId="77777777" w:rsidTr="008962C3">
        <w:trPr>
          <w:trHeight w:val="3501"/>
        </w:trPr>
        <w:tc>
          <w:tcPr>
            <w:tcW w:w="1951" w:type="dxa"/>
          </w:tcPr>
          <w:p w14:paraId="62341C8E" w14:textId="77777777" w:rsidR="00252495" w:rsidRPr="00167A37" w:rsidRDefault="00252495" w:rsidP="00452CCE">
            <w:pPr>
              <w:jc w:val="both"/>
              <w:rPr>
                <w:rFonts w:ascii="Times New Roman" w:hAnsi="Times New Roman"/>
                <w:b/>
                <w:bCs/>
                <w:lang w:val="uk-UA"/>
              </w:rPr>
            </w:pPr>
          </w:p>
        </w:tc>
        <w:tc>
          <w:tcPr>
            <w:tcW w:w="7796" w:type="dxa"/>
          </w:tcPr>
          <w:p w14:paraId="264E39A0" w14:textId="77777777" w:rsidR="007D1753" w:rsidRPr="00BF2EFA" w:rsidRDefault="007D1753" w:rsidP="007D1753">
            <w:pPr>
              <w:pStyle w:val="1"/>
              <w:shd w:val="clear" w:color="auto" w:fill="FFFFFF"/>
              <w:tabs>
                <w:tab w:val="left" w:pos="495"/>
                <w:tab w:val="left" w:pos="920"/>
              </w:tabs>
              <w:ind w:left="0"/>
              <w:jc w:val="both"/>
              <w:textAlignment w:val="baseline"/>
              <w:rPr>
                <w:rFonts w:ascii="Times New Roman" w:hAnsi="Times New Roman"/>
                <w:sz w:val="24"/>
                <w:szCs w:val="24"/>
              </w:rPr>
            </w:pPr>
            <w:r>
              <w:rPr>
                <w:rFonts w:ascii="Times New Roman" w:hAnsi="Times New Roman"/>
                <w:b/>
                <w:sz w:val="24"/>
                <w:szCs w:val="24"/>
              </w:rPr>
              <w:t>СК0</w:t>
            </w:r>
            <w:r w:rsidRPr="00BF2EFA">
              <w:rPr>
                <w:rFonts w:ascii="Times New Roman" w:hAnsi="Times New Roman"/>
                <w:b/>
                <w:sz w:val="24"/>
                <w:szCs w:val="24"/>
              </w:rPr>
              <w:t>3.</w:t>
            </w:r>
            <w:r w:rsidRPr="00BF2EFA">
              <w:rPr>
                <w:rFonts w:ascii="Times New Roman" w:hAnsi="Times New Roman"/>
                <w:sz w:val="24"/>
                <w:szCs w:val="24"/>
              </w:rPr>
              <w:t xml:space="preserve"> Здатність розуміти і враховувати соціальні, екологічні, етичні, економічні та комерційні міркування, що впливають на реалізацію технічних рішень.</w:t>
            </w:r>
          </w:p>
          <w:p w14:paraId="22057110" w14:textId="77777777" w:rsidR="007D1753" w:rsidRPr="00BF2EFA" w:rsidRDefault="007D1753" w:rsidP="007D1753">
            <w:pPr>
              <w:spacing w:after="60"/>
              <w:jc w:val="both"/>
              <w:rPr>
                <w:rFonts w:ascii="Times New Roman" w:hAnsi="Times New Roman"/>
                <w:b/>
                <w:bCs/>
                <w:lang w:val="uk-UA"/>
              </w:rPr>
            </w:pPr>
            <w:r>
              <w:rPr>
                <w:rFonts w:ascii="Times New Roman" w:hAnsi="Times New Roman"/>
                <w:b/>
                <w:lang w:val="uk-UA"/>
              </w:rPr>
              <w:t>СК0</w:t>
            </w:r>
            <w:r w:rsidRPr="00BF2EFA">
              <w:rPr>
                <w:rFonts w:ascii="Times New Roman" w:hAnsi="Times New Roman"/>
                <w:b/>
                <w:lang w:val="uk-UA"/>
              </w:rPr>
              <w:t xml:space="preserve">4. </w:t>
            </w:r>
            <w:r w:rsidRPr="00BF2EFA">
              <w:rPr>
                <w:rFonts w:ascii="Times New Roman" w:hAnsi="Times New Roman"/>
                <w:lang w:val="uk-UA"/>
              </w:rPr>
              <w:t>Здатність проводити експериментальні дослідження, виконувати кількісну та якісну оцінку їх результатів, систематизувати та формулювати експертно-аналітичні висновки, інтегруючи знання з суміжних дисциплін при розв’язанні наукових проблем в галузі.</w:t>
            </w:r>
          </w:p>
          <w:p w14:paraId="3BD67EB0" w14:textId="32F9F710" w:rsidR="007D1753" w:rsidRDefault="007D1753" w:rsidP="007D1753">
            <w:pPr>
              <w:spacing w:after="60"/>
              <w:jc w:val="both"/>
              <w:rPr>
                <w:rFonts w:ascii="Times New Roman" w:hAnsi="Times New Roman"/>
                <w:lang w:val="uk-UA"/>
              </w:rPr>
            </w:pPr>
            <w:r>
              <w:rPr>
                <w:rFonts w:ascii="Times New Roman" w:hAnsi="Times New Roman"/>
                <w:b/>
                <w:bCs/>
                <w:lang w:val="uk-UA"/>
              </w:rPr>
              <w:t>СК0</w:t>
            </w:r>
            <w:r w:rsidRPr="00BF2EFA">
              <w:rPr>
                <w:rFonts w:ascii="Times New Roman" w:hAnsi="Times New Roman"/>
                <w:b/>
                <w:bCs/>
                <w:lang w:val="uk-UA"/>
              </w:rPr>
              <w:t xml:space="preserve">7. </w:t>
            </w:r>
            <w:r w:rsidRPr="00BF2EFA">
              <w:rPr>
                <w:rFonts w:ascii="Times New Roman" w:hAnsi="Times New Roman"/>
                <w:lang w:val="uk-UA"/>
              </w:rPr>
              <w:t>Здатність застосовувати сучасні інформаційні технології, бази даних, геоінформаційні системи, спеціалізоване програмне забезпечення та інші електронні ресурси у наукових дослідженнях та науково-педагогічній діяльності.</w:t>
            </w:r>
          </w:p>
          <w:p w14:paraId="39237EF4" w14:textId="57936922" w:rsidR="00252495" w:rsidRPr="00167A37" w:rsidRDefault="007D1753" w:rsidP="007D1753">
            <w:pPr>
              <w:spacing w:after="60"/>
              <w:jc w:val="both"/>
              <w:rPr>
                <w:rFonts w:ascii="Times New Roman" w:hAnsi="Times New Roman"/>
                <w:b/>
                <w:bCs/>
                <w:lang w:val="uk-UA"/>
              </w:rPr>
            </w:pPr>
            <w:r>
              <w:rPr>
                <w:rFonts w:ascii="Times New Roman" w:hAnsi="Times New Roman"/>
                <w:b/>
                <w:lang w:val="uk-UA"/>
              </w:rPr>
              <w:t>СК0</w:t>
            </w:r>
            <w:r w:rsidRPr="00BF2EFA">
              <w:rPr>
                <w:rStyle w:val="normaltextrun"/>
                <w:rFonts w:ascii="Times New Roman" w:hAnsi="Times New Roman"/>
                <w:b/>
                <w:bCs/>
                <w:color w:val="000000"/>
                <w:shd w:val="clear" w:color="auto" w:fill="FFFFFF"/>
                <w:lang w:val="uk-UA"/>
              </w:rPr>
              <w:t>8.</w:t>
            </w:r>
            <w:r w:rsidRPr="00BF2EFA">
              <w:rPr>
                <w:rStyle w:val="normaltextrun"/>
                <w:rFonts w:ascii="Times New Roman" w:hAnsi="Times New Roman"/>
                <w:color w:val="000000"/>
                <w:shd w:val="clear" w:color="auto" w:fill="FFFFFF"/>
                <w:lang w:val="uk-UA"/>
              </w:rPr>
              <w:t xml:space="preserve"> Системний науковий світогляд та загальнокультурний кругозір. </w:t>
            </w:r>
          </w:p>
        </w:tc>
      </w:tr>
    </w:tbl>
    <w:p w14:paraId="62B02781" w14:textId="77777777" w:rsidR="00252495" w:rsidRPr="00DF6C9E" w:rsidRDefault="00252495" w:rsidP="00252495">
      <w:pPr>
        <w:spacing w:line="276" w:lineRule="auto"/>
        <w:ind w:left="360"/>
        <w:jc w:val="center"/>
        <w:rPr>
          <w:rFonts w:ascii="Times New Roman" w:hAnsi="Times New Roman"/>
          <w:b/>
          <w:sz w:val="28"/>
          <w:szCs w:val="28"/>
        </w:rPr>
      </w:pPr>
    </w:p>
    <w:p w14:paraId="337D8233" w14:textId="77777777" w:rsidR="00EB3F9F" w:rsidRDefault="00EB3F9F" w:rsidP="00252495">
      <w:pPr>
        <w:widowControl/>
        <w:autoSpaceDE/>
        <w:autoSpaceDN/>
        <w:adjustRightInd/>
        <w:ind w:left="360" w:right="105"/>
        <w:jc w:val="center"/>
        <w:textAlignment w:val="baseline"/>
        <w:rPr>
          <w:rFonts w:ascii="Times New Roman" w:hAnsi="Times New Roman"/>
          <w:b/>
          <w:bCs/>
          <w:sz w:val="28"/>
          <w:szCs w:val="28"/>
          <w:lang w:val="uk-UA"/>
        </w:rPr>
      </w:pPr>
    </w:p>
    <w:p w14:paraId="5A1B1768" w14:textId="77777777" w:rsidR="008962C3" w:rsidRDefault="008962C3" w:rsidP="00252495">
      <w:pPr>
        <w:widowControl/>
        <w:autoSpaceDE/>
        <w:autoSpaceDN/>
        <w:adjustRightInd/>
        <w:ind w:left="360" w:right="105"/>
        <w:jc w:val="center"/>
        <w:textAlignment w:val="baseline"/>
        <w:rPr>
          <w:rFonts w:ascii="Times New Roman" w:hAnsi="Times New Roman"/>
          <w:b/>
          <w:bCs/>
          <w:sz w:val="28"/>
          <w:szCs w:val="28"/>
          <w:lang w:val="uk-UA"/>
        </w:rPr>
      </w:pPr>
    </w:p>
    <w:p w14:paraId="17C269F3" w14:textId="77777777" w:rsidR="008962C3" w:rsidRDefault="008962C3" w:rsidP="00252495">
      <w:pPr>
        <w:widowControl/>
        <w:autoSpaceDE/>
        <w:autoSpaceDN/>
        <w:adjustRightInd/>
        <w:ind w:left="360" w:right="105"/>
        <w:jc w:val="center"/>
        <w:textAlignment w:val="baseline"/>
        <w:rPr>
          <w:rFonts w:ascii="Times New Roman" w:hAnsi="Times New Roman"/>
          <w:b/>
          <w:bCs/>
          <w:sz w:val="28"/>
          <w:szCs w:val="28"/>
          <w:lang w:val="uk-UA"/>
        </w:rPr>
      </w:pPr>
    </w:p>
    <w:p w14:paraId="4F52D6F0" w14:textId="77777777" w:rsidR="008962C3" w:rsidRDefault="008962C3" w:rsidP="00252495">
      <w:pPr>
        <w:widowControl/>
        <w:autoSpaceDE/>
        <w:autoSpaceDN/>
        <w:adjustRightInd/>
        <w:ind w:left="360" w:right="105"/>
        <w:jc w:val="center"/>
        <w:textAlignment w:val="baseline"/>
        <w:rPr>
          <w:rFonts w:ascii="Times New Roman" w:hAnsi="Times New Roman"/>
          <w:b/>
          <w:bCs/>
          <w:sz w:val="28"/>
          <w:szCs w:val="28"/>
          <w:lang w:val="uk-UA"/>
        </w:rPr>
      </w:pPr>
    </w:p>
    <w:p w14:paraId="1AE86206" w14:textId="186755CA" w:rsidR="00252495" w:rsidRPr="00DF6C9E" w:rsidRDefault="00252495" w:rsidP="00252495">
      <w:pPr>
        <w:widowControl/>
        <w:autoSpaceDE/>
        <w:autoSpaceDN/>
        <w:adjustRightInd/>
        <w:ind w:left="360" w:right="105"/>
        <w:jc w:val="center"/>
        <w:textAlignment w:val="baseline"/>
        <w:rPr>
          <w:rFonts w:ascii="Segoe UI" w:hAnsi="Segoe UI" w:cs="Segoe UI"/>
          <w:sz w:val="28"/>
          <w:szCs w:val="28"/>
        </w:rPr>
      </w:pPr>
      <w:r>
        <w:rPr>
          <w:rFonts w:ascii="Times New Roman" w:hAnsi="Times New Roman"/>
          <w:b/>
          <w:bCs/>
          <w:sz w:val="28"/>
          <w:szCs w:val="28"/>
          <w:lang w:val="uk-UA"/>
        </w:rPr>
        <w:lastRenderedPageBreak/>
        <w:t>3.</w:t>
      </w:r>
      <w:r w:rsidR="00504C07">
        <w:rPr>
          <w:rFonts w:ascii="Times New Roman" w:hAnsi="Times New Roman"/>
          <w:b/>
          <w:bCs/>
          <w:sz w:val="28"/>
          <w:szCs w:val="28"/>
          <w:lang w:val="uk-UA"/>
        </w:rPr>
        <w:t xml:space="preserve"> </w:t>
      </w:r>
      <w:r w:rsidRPr="00DF6C9E">
        <w:rPr>
          <w:rFonts w:ascii="Times New Roman" w:hAnsi="Times New Roman"/>
          <w:b/>
          <w:bCs/>
          <w:sz w:val="28"/>
          <w:szCs w:val="28"/>
          <w:lang w:val="uk-UA"/>
        </w:rPr>
        <w:t>Програмні результати навчання</w:t>
      </w:r>
      <w:r w:rsidRPr="00DF6C9E">
        <w:rPr>
          <w:rFonts w:ascii="Times New Roman" w:hAnsi="Times New Roman"/>
          <w:sz w:val="28"/>
          <w:szCs w:val="28"/>
        </w:rPr>
        <w:t> </w:t>
      </w:r>
    </w:p>
    <w:p w14:paraId="600531B5" w14:textId="77777777" w:rsidR="00252495" w:rsidRPr="00D077F6" w:rsidRDefault="00252495" w:rsidP="00252495">
      <w:pPr>
        <w:spacing w:line="276" w:lineRule="auto"/>
        <w:ind w:left="360"/>
        <w:jc w:val="center"/>
        <w:rPr>
          <w:rFonts w:ascii="Times New Roman" w:hAnsi="Times New Roman"/>
          <w:b/>
          <w:sz w:val="28"/>
          <w:szCs w:val="28"/>
          <w:lang w:val="uk-UA"/>
        </w:rPr>
      </w:pPr>
    </w:p>
    <w:tbl>
      <w:tblPr>
        <w:tblStyle w:val="a5"/>
        <w:tblW w:w="0" w:type="auto"/>
        <w:tblLook w:val="04A0" w:firstRow="1" w:lastRow="0" w:firstColumn="1" w:lastColumn="0" w:noHBand="0" w:noVBand="1"/>
      </w:tblPr>
      <w:tblGrid>
        <w:gridCol w:w="1921"/>
        <w:gridCol w:w="7815"/>
      </w:tblGrid>
      <w:tr w:rsidR="00252495" w:rsidRPr="00815CCA" w14:paraId="7C7A0FA2" w14:textId="77777777" w:rsidTr="00452CCE">
        <w:tc>
          <w:tcPr>
            <w:tcW w:w="1951" w:type="dxa"/>
          </w:tcPr>
          <w:p w14:paraId="4250C911" w14:textId="77777777" w:rsidR="00252495" w:rsidRPr="00383ECA" w:rsidRDefault="00252495" w:rsidP="00452CCE">
            <w:pPr>
              <w:widowControl/>
              <w:autoSpaceDE/>
              <w:autoSpaceDN/>
              <w:adjustRightInd/>
              <w:textAlignment w:val="baseline"/>
              <w:rPr>
                <w:rFonts w:ascii="Times New Roman" w:hAnsi="Times New Roman"/>
              </w:rPr>
            </w:pPr>
            <w:bookmarkStart w:id="1" w:name="_Hlk73119887"/>
            <w:r w:rsidRPr="00383ECA">
              <w:rPr>
                <w:rFonts w:ascii="Times New Roman" w:hAnsi="Times New Roman"/>
                <w:b/>
                <w:bCs/>
                <w:lang w:val="uk-UA"/>
              </w:rPr>
              <w:t>Професійні</w:t>
            </w:r>
            <w:r w:rsidRPr="00383ECA">
              <w:rPr>
                <w:rFonts w:ascii="Times New Roman" w:hAnsi="Times New Roman"/>
              </w:rPr>
              <w:t> </w:t>
            </w:r>
          </w:p>
          <w:p w14:paraId="303E62A0" w14:textId="77777777" w:rsidR="00252495" w:rsidRPr="00383ECA" w:rsidRDefault="00252495" w:rsidP="00452CCE">
            <w:pPr>
              <w:widowControl/>
              <w:autoSpaceDE/>
              <w:autoSpaceDN/>
              <w:adjustRightInd/>
              <w:textAlignment w:val="baseline"/>
              <w:rPr>
                <w:rFonts w:ascii="Times New Roman" w:hAnsi="Times New Roman"/>
              </w:rPr>
            </w:pPr>
            <w:r w:rsidRPr="00383ECA">
              <w:rPr>
                <w:rFonts w:ascii="Times New Roman" w:hAnsi="Times New Roman"/>
                <w:b/>
                <w:bCs/>
                <w:lang w:val="uk-UA"/>
              </w:rPr>
              <w:t>результати</w:t>
            </w:r>
            <w:r w:rsidRPr="00383ECA">
              <w:rPr>
                <w:rFonts w:ascii="Times New Roman" w:hAnsi="Times New Roman"/>
              </w:rPr>
              <w:t> </w:t>
            </w:r>
          </w:p>
          <w:p w14:paraId="645A589C" w14:textId="77777777" w:rsidR="00252495" w:rsidRDefault="00252495" w:rsidP="00452CCE">
            <w:pPr>
              <w:widowControl/>
              <w:autoSpaceDE/>
              <w:autoSpaceDN/>
              <w:adjustRightInd/>
              <w:spacing w:after="160" w:line="259" w:lineRule="auto"/>
              <w:rPr>
                <w:rFonts w:ascii="Times New Roman" w:hAnsi="Times New Roman"/>
                <w:b/>
                <w:sz w:val="28"/>
                <w:szCs w:val="28"/>
              </w:rPr>
            </w:pPr>
            <w:r w:rsidRPr="00383ECA">
              <w:rPr>
                <w:rFonts w:ascii="Times New Roman" w:hAnsi="Times New Roman"/>
                <w:b/>
                <w:bCs/>
                <w:lang w:val="uk-UA"/>
              </w:rPr>
              <w:t>навчання</w:t>
            </w:r>
            <w:r w:rsidRPr="00383ECA">
              <w:rPr>
                <w:rFonts w:ascii="Times New Roman" w:hAnsi="Times New Roman"/>
              </w:rPr>
              <w:t> </w:t>
            </w:r>
          </w:p>
        </w:tc>
        <w:tc>
          <w:tcPr>
            <w:tcW w:w="8192" w:type="dxa"/>
          </w:tcPr>
          <w:p w14:paraId="11C5DD7C" w14:textId="77777777" w:rsidR="007D1753" w:rsidRPr="007D1753" w:rsidRDefault="007D1753" w:rsidP="007D1753">
            <w:pPr>
              <w:ind w:left="-45"/>
              <w:jc w:val="both"/>
              <w:textAlignment w:val="baseline"/>
              <w:rPr>
                <w:rFonts w:ascii="Times New Roman" w:hAnsi="Times New Roman"/>
              </w:rPr>
            </w:pPr>
            <w:r w:rsidRPr="007D1753">
              <w:rPr>
                <w:rFonts w:ascii="Times New Roman" w:hAnsi="Times New Roman"/>
                <w:b/>
                <w:bCs/>
              </w:rPr>
              <w:t>ПР01.  </w:t>
            </w:r>
            <w:proofErr w:type="spellStart"/>
            <w:r w:rsidRPr="007D1753">
              <w:rPr>
                <w:rFonts w:ascii="Times New Roman" w:hAnsi="Times New Roman"/>
              </w:rPr>
              <w:t>Демонструвати</w:t>
            </w:r>
            <w:proofErr w:type="spellEnd"/>
            <w:r w:rsidRPr="007D1753">
              <w:rPr>
                <w:rFonts w:ascii="Times New Roman" w:hAnsi="Times New Roman"/>
              </w:rPr>
              <w:t xml:space="preserve"> </w:t>
            </w:r>
            <w:proofErr w:type="spellStart"/>
            <w:r w:rsidRPr="007D1753">
              <w:rPr>
                <w:rFonts w:ascii="Times New Roman" w:hAnsi="Times New Roman"/>
              </w:rPr>
              <w:t>знання</w:t>
            </w:r>
            <w:proofErr w:type="spellEnd"/>
            <w:r w:rsidRPr="007D1753">
              <w:rPr>
                <w:rFonts w:ascii="Times New Roman" w:hAnsi="Times New Roman"/>
              </w:rPr>
              <w:t xml:space="preserve"> та </w:t>
            </w:r>
            <w:proofErr w:type="spellStart"/>
            <w:r w:rsidRPr="007D1753">
              <w:rPr>
                <w:rFonts w:ascii="Times New Roman" w:hAnsi="Times New Roman"/>
              </w:rPr>
              <w:t>розуміння</w:t>
            </w:r>
            <w:proofErr w:type="spellEnd"/>
            <w:r w:rsidRPr="007D1753">
              <w:rPr>
                <w:rFonts w:ascii="Times New Roman" w:hAnsi="Times New Roman"/>
              </w:rPr>
              <w:t xml:space="preserve"> </w:t>
            </w:r>
            <w:proofErr w:type="spellStart"/>
            <w:r w:rsidRPr="007D1753">
              <w:rPr>
                <w:rFonts w:ascii="Times New Roman" w:hAnsi="Times New Roman"/>
              </w:rPr>
              <w:t>філософської</w:t>
            </w:r>
            <w:proofErr w:type="spellEnd"/>
            <w:r w:rsidRPr="007D1753">
              <w:rPr>
                <w:rFonts w:ascii="Times New Roman" w:hAnsi="Times New Roman"/>
              </w:rPr>
              <w:t xml:space="preserve"> </w:t>
            </w:r>
            <w:proofErr w:type="spellStart"/>
            <w:r w:rsidRPr="007D1753">
              <w:rPr>
                <w:rFonts w:ascii="Times New Roman" w:hAnsi="Times New Roman"/>
              </w:rPr>
              <w:t>методології</w:t>
            </w:r>
            <w:proofErr w:type="spellEnd"/>
            <w:r w:rsidRPr="007D1753">
              <w:rPr>
                <w:rFonts w:ascii="Times New Roman" w:hAnsi="Times New Roman"/>
              </w:rPr>
              <w:t xml:space="preserve"> </w:t>
            </w:r>
            <w:proofErr w:type="spellStart"/>
            <w:r w:rsidRPr="007D1753">
              <w:rPr>
                <w:rFonts w:ascii="Times New Roman" w:hAnsi="Times New Roman"/>
              </w:rPr>
              <w:t>наукового</w:t>
            </w:r>
            <w:proofErr w:type="spellEnd"/>
            <w:r w:rsidRPr="007D1753">
              <w:rPr>
                <w:rFonts w:ascii="Times New Roman" w:hAnsi="Times New Roman"/>
              </w:rPr>
              <w:t xml:space="preserve"> </w:t>
            </w:r>
            <w:proofErr w:type="spellStart"/>
            <w:r w:rsidRPr="007D1753">
              <w:rPr>
                <w:rFonts w:ascii="Times New Roman" w:hAnsi="Times New Roman"/>
              </w:rPr>
              <w:t>пізнання</w:t>
            </w:r>
            <w:proofErr w:type="spellEnd"/>
            <w:r w:rsidRPr="007D1753">
              <w:rPr>
                <w:rFonts w:ascii="Times New Roman" w:hAnsi="Times New Roman"/>
              </w:rPr>
              <w:t>, психолого-</w:t>
            </w:r>
            <w:proofErr w:type="spellStart"/>
            <w:r w:rsidRPr="007D1753">
              <w:rPr>
                <w:rFonts w:ascii="Times New Roman" w:hAnsi="Times New Roman"/>
              </w:rPr>
              <w:t>педагогічних</w:t>
            </w:r>
            <w:proofErr w:type="spellEnd"/>
            <w:r w:rsidRPr="007D1753">
              <w:rPr>
                <w:rFonts w:ascii="Times New Roman" w:hAnsi="Times New Roman"/>
              </w:rPr>
              <w:t xml:space="preserve"> </w:t>
            </w:r>
            <w:proofErr w:type="spellStart"/>
            <w:r w:rsidRPr="007D1753">
              <w:rPr>
                <w:rFonts w:ascii="Times New Roman" w:hAnsi="Times New Roman"/>
              </w:rPr>
              <w:t>аспектів</w:t>
            </w:r>
            <w:proofErr w:type="spellEnd"/>
            <w:r w:rsidRPr="007D1753">
              <w:rPr>
                <w:rFonts w:ascii="Times New Roman" w:hAnsi="Times New Roman"/>
              </w:rPr>
              <w:t xml:space="preserve"> </w:t>
            </w:r>
            <w:proofErr w:type="spellStart"/>
            <w:r w:rsidRPr="007D1753">
              <w:rPr>
                <w:rFonts w:ascii="Times New Roman" w:hAnsi="Times New Roman"/>
              </w:rPr>
              <w:t>професійно-наукової</w:t>
            </w:r>
            <w:proofErr w:type="spellEnd"/>
            <w:r w:rsidRPr="007D1753">
              <w:rPr>
                <w:rFonts w:ascii="Times New Roman" w:hAnsi="Times New Roman"/>
              </w:rPr>
              <w:t xml:space="preserve"> </w:t>
            </w:r>
            <w:proofErr w:type="spellStart"/>
            <w:r w:rsidRPr="007D1753">
              <w:rPr>
                <w:rFonts w:ascii="Times New Roman" w:hAnsi="Times New Roman"/>
              </w:rPr>
              <w:t>діяльності</w:t>
            </w:r>
            <w:proofErr w:type="spellEnd"/>
            <w:r w:rsidRPr="007D1753">
              <w:rPr>
                <w:rFonts w:ascii="Times New Roman" w:hAnsi="Times New Roman"/>
              </w:rPr>
              <w:t xml:space="preserve">, </w:t>
            </w:r>
            <w:proofErr w:type="spellStart"/>
            <w:r w:rsidRPr="007D1753">
              <w:rPr>
                <w:rFonts w:ascii="Times New Roman" w:hAnsi="Times New Roman"/>
              </w:rPr>
              <w:t>власний</w:t>
            </w:r>
            <w:proofErr w:type="spellEnd"/>
            <w:r w:rsidRPr="007D1753">
              <w:rPr>
                <w:rFonts w:ascii="Times New Roman" w:hAnsi="Times New Roman"/>
              </w:rPr>
              <w:t xml:space="preserve"> </w:t>
            </w:r>
            <w:proofErr w:type="spellStart"/>
            <w:r w:rsidRPr="007D1753">
              <w:rPr>
                <w:rFonts w:ascii="Times New Roman" w:hAnsi="Times New Roman"/>
              </w:rPr>
              <w:t>науковий</w:t>
            </w:r>
            <w:proofErr w:type="spellEnd"/>
            <w:r w:rsidRPr="007D1753">
              <w:rPr>
                <w:rFonts w:ascii="Times New Roman" w:hAnsi="Times New Roman"/>
              </w:rPr>
              <w:t xml:space="preserve"> </w:t>
            </w:r>
            <w:proofErr w:type="spellStart"/>
            <w:r w:rsidRPr="007D1753">
              <w:rPr>
                <w:rFonts w:ascii="Times New Roman" w:hAnsi="Times New Roman"/>
              </w:rPr>
              <w:t>світогляд</w:t>
            </w:r>
            <w:proofErr w:type="spellEnd"/>
            <w:r w:rsidRPr="007D1753">
              <w:rPr>
                <w:rFonts w:ascii="Times New Roman" w:hAnsi="Times New Roman"/>
              </w:rPr>
              <w:t xml:space="preserve"> та морально-</w:t>
            </w:r>
            <w:proofErr w:type="spellStart"/>
            <w:r w:rsidRPr="007D1753">
              <w:rPr>
                <w:rFonts w:ascii="Times New Roman" w:hAnsi="Times New Roman"/>
              </w:rPr>
              <w:t>культурні</w:t>
            </w:r>
            <w:proofErr w:type="spellEnd"/>
            <w:r w:rsidRPr="007D1753">
              <w:rPr>
                <w:rFonts w:ascii="Times New Roman" w:hAnsi="Times New Roman"/>
              </w:rPr>
              <w:t xml:space="preserve"> </w:t>
            </w:r>
            <w:proofErr w:type="spellStart"/>
            <w:r w:rsidRPr="007D1753">
              <w:rPr>
                <w:rFonts w:ascii="Times New Roman" w:hAnsi="Times New Roman"/>
              </w:rPr>
              <w:t>цінності</w:t>
            </w:r>
            <w:proofErr w:type="spellEnd"/>
            <w:r w:rsidRPr="007D1753">
              <w:rPr>
                <w:rFonts w:ascii="Times New Roman" w:hAnsi="Times New Roman"/>
              </w:rPr>
              <w:t xml:space="preserve">, </w:t>
            </w:r>
            <w:proofErr w:type="spellStart"/>
            <w:r w:rsidRPr="007D1753">
              <w:rPr>
                <w:rFonts w:ascii="Times New Roman" w:hAnsi="Times New Roman"/>
              </w:rPr>
              <w:t>Розвинене</w:t>
            </w:r>
            <w:proofErr w:type="spellEnd"/>
            <w:r w:rsidRPr="007D1753">
              <w:rPr>
                <w:rFonts w:ascii="Times New Roman" w:hAnsi="Times New Roman"/>
              </w:rPr>
              <w:t xml:space="preserve"> </w:t>
            </w:r>
            <w:proofErr w:type="spellStart"/>
            <w:r w:rsidRPr="007D1753">
              <w:rPr>
                <w:rFonts w:ascii="Times New Roman" w:hAnsi="Times New Roman"/>
              </w:rPr>
              <w:t>критичне</w:t>
            </w:r>
            <w:proofErr w:type="spellEnd"/>
            <w:r w:rsidRPr="007D1753">
              <w:rPr>
                <w:rFonts w:ascii="Times New Roman" w:hAnsi="Times New Roman"/>
              </w:rPr>
              <w:t xml:space="preserve"> </w:t>
            </w:r>
            <w:proofErr w:type="spellStart"/>
            <w:r w:rsidRPr="007D1753">
              <w:rPr>
                <w:rFonts w:ascii="Times New Roman" w:hAnsi="Times New Roman"/>
              </w:rPr>
              <w:t>мислення</w:t>
            </w:r>
            <w:proofErr w:type="spellEnd"/>
            <w:r w:rsidRPr="007D1753">
              <w:rPr>
                <w:rFonts w:ascii="Times New Roman" w:hAnsi="Times New Roman"/>
              </w:rPr>
              <w:t xml:space="preserve">, </w:t>
            </w:r>
            <w:proofErr w:type="spellStart"/>
            <w:r w:rsidRPr="007D1753">
              <w:rPr>
                <w:rFonts w:ascii="Times New Roman" w:hAnsi="Times New Roman"/>
              </w:rPr>
              <w:t>професійну</w:t>
            </w:r>
            <w:proofErr w:type="spellEnd"/>
            <w:r w:rsidRPr="007D1753">
              <w:rPr>
                <w:rFonts w:ascii="Times New Roman" w:hAnsi="Times New Roman"/>
              </w:rPr>
              <w:t xml:space="preserve"> </w:t>
            </w:r>
            <w:proofErr w:type="spellStart"/>
            <w:r w:rsidRPr="007D1753">
              <w:rPr>
                <w:rFonts w:ascii="Times New Roman" w:hAnsi="Times New Roman"/>
              </w:rPr>
              <w:t>етику</w:t>
            </w:r>
            <w:proofErr w:type="spellEnd"/>
            <w:r w:rsidRPr="007D1753">
              <w:rPr>
                <w:rFonts w:ascii="Times New Roman" w:hAnsi="Times New Roman"/>
              </w:rPr>
              <w:t xml:space="preserve">, </w:t>
            </w:r>
            <w:proofErr w:type="spellStart"/>
            <w:r w:rsidRPr="007D1753">
              <w:rPr>
                <w:rFonts w:ascii="Times New Roman" w:hAnsi="Times New Roman"/>
              </w:rPr>
              <w:t>академічну</w:t>
            </w:r>
            <w:proofErr w:type="spellEnd"/>
            <w:r w:rsidRPr="007D1753">
              <w:rPr>
                <w:rFonts w:ascii="Times New Roman" w:hAnsi="Times New Roman"/>
              </w:rPr>
              <w:t xml:space="preserve"> </w:t>
            </w:r>
            <w:proofErr w:type="spellStart"/>
            <w:r w:rsidRPr="007D1753">
              <w:rPr>
                <w:rFonts w:ascii="Times New Roman" w:hAnsi="Times New Roman"/>
              </w:rPr>
              <w:t>доброчесність</w:t>
            </w:r>
            <w:proofErr w:type="spellEnd"/>
            <w:r w:rsidRPr="007D1753">
              <w:rPr>
                <w:rFonts w:ascii="Times New Roman" w:hAnsi="Times New Roman"/>
              </w:rPr>
              <w:t xml:space="preserve">, </w:t>
            </w:r>
            <w:proofErr w:type="spellStart"/>
            <w:r w:rsidRPr="007D1753">
              <w:rPr>
                <w:rFonts w:ascii="Times New Roman" w:hAnsi="Times New Roman"/>
              </w:rPr>
              <w:t>повагу</w:t>
            </w:r>
            <w:proofErr w:type="spellEnd"/>
            <w:r w:rsidRPr="007D1753">
              <w:rPr>
                <w:rFonts w:ascii="Times New Roman" w:hAnsi="Times New Roman"/>
              </w:rPr>
              <w:t xml:space="preserve"> до </w:t>
            </w:r>
            <w:proofErr w:type="spellStart"/>
            <w:r w:rsidRPr="007D1753">
              <w:rPr>
                <w:rFonts w:ascii="Times New Roman" w:hAnsi="Times New Roman"/>
              </w:rPr>
              <w:t>різноманітності</w:t>
            </w:r>
            <w:proofErr w:type="spellEnd"/>
            <w:r w:rsidRPr="007D1753">
              <w:rPr>
                <w:rFonts w:ascii="Times New Roman" w:hAnsi="Times New Roman"/>
              </w:rPr>
              <w:t xml:space="preserve"> та </w:t>
            </w:r>
            <w:proofErr w:type="spellStart"/>
            <w:r w:rsidRPr="007D1753">
              <w:rPr>
                <w:rFonts w:ascii="Times New Roman" w:hAnsi="Times New Roman"/>
              </w:rPr>
              <w:t>мультикультурності</w:t>
            </w:r>
            <w:proofErr w:type="spellEnd"/>
            <w:r w:rsidRPr="007D1753">
              <w:rPr>
                <w:rFonts w:ascii="Times New Roman" w:hAnsi="Times New Roman"/>
              </w:rPr>
              <w:t xml:space="preserve"> в </w:t>
            </w:r>
            <w:proofErr w:type="spellStart"/>
            <w:r w:rsidRPr="007D1753">
              <w:rPr>
                <w:rFonts w:ascii="Times New Roman" w:hAnsi="Times New Roman"/>
              </w:rPr>
              <w:t>поєднанні</w:t>
            </w:r>
            <w:proofErr w:type="spellEnd"/>
            <w:r w:rsidRPr="007D1753">
              <w:rPr>
                <w:rFonts w:ascii="Times New Roman" w:hAnsi="Times New Roman"/>
              </w:rPr>
              <w:t xml:space="preserve"> з </w:t>
            </w:r>
            <w:proofErr w:type="spellStart"/>
            <w:r w:rsidRPr="007D1753">
              <w:rPr>
                <w:rFonts w:ascii="Times New Roman" w:hAnsi="Times New Roman"/>
              </w:rPr>
              <w:t>володінням</w:t>
            </w:r>
            <w:proofErr w:type="spellEnd"/>
            <w:r w:rsidRPr="007D1753">
              <w:rPr>
                <w:rFonts w:ascii="Times New Roman" w:hAnsi="Times New Roman"/>
              </w:rPr>
              <w:t xml:space="preserve"> </w:t>
            </w:r>
            <w:proofErr w:type="spellStart"/>
            <w:r w:rsidRPr="007D1753">
              <w:rPr>
                <w:rFonts w:ascii="Times New Roman" w:hAnsi="Times New Roman"/>
              </w:rPr>
              <w:t>передовими</w:t>
            </w:r>
            <w:proofErr w:type="spellEnd"/>
            <w:r w:rsidRPr="007D1753">
              <w:rPr>
                <w:rFonts w:ascii="Times New Roman" w:hAnsi="Times New Roman"/>
              </w:rPr>
              <w:t xml:space="preserve"> методиками </w:t>
            </w:r>
            <w:proofErr w:type="spellStart"/>
            <w:r w:rsidRPr="007D1753">
              <w:rPr>
                <w:rFonts w:ascii="Times New Roman" w:hAnsi="Times New Roman"/>
              </w:rPr>
              <w:t>викладання</w:t>
            </w:r>
            <w:proofErr w:type="spellEnd"/>
            <w:r w:rsidRPr="007D1753">
              <w:rPr>
                <w:rFonts w:ascii="Times New Roman" w:hAnsi="Times New Roman"/>
              </w:rPr>
              <w:t xml:space="preserve"> у </w:t>
            </w:r>
            <w:proofErr w:type="spellStart"/>
            <w:r w:rsidRPr="007D1753">
              <w:rPr>
                <w:rFonts w:ascii="Times New Roman" w:hAnsi="Times New Roman"/>
              </w:rPr>
              <w:t>вищій</w:t>
            </w:r>
            <w:proofErr w:type="spellEnd"/>
            <w:r w:rsidRPr="007D1753">
              <w:rPr>
                <w:rFonts w:ascii="Times New Roman" w:hAnsi="Times New Roman"/>
              </w:rPr>
              <w:t xml:space="preserve"> </w:t>
            </w:r>
            <w:proofErr w:type="spellStart"/>
            <w:r w:rsidRPr="007D1753">
              <w:rPr>
                <w:rFonts w:ascii="Times New Roman" w:hAnsi="Times New Roman"/>
              </w:rPr>
              <w:t>школі</w:t>
            </w:r>
            <w:proofErr w:type="spellEnd"/>
            <w:r w:rsidRPr="007D1753">
              <w:rPr>
                <w:rFonts w:ascii="Times New Roman" w:hAnsi="Times New Roman"/>
              </w:rPr>
              <w:t xml:space="preserve"> і </w:t>
            </w:r>
            <w:proofErr w:type="spellStart"/>
            <w:r w:rsidRPr="007D1753">
              <w:rPr>
                <w:rFonts w:ascii="Times New Roman" w:hAnsi="Times New Roman"/>
              </w:rPr>
              <w:t>постійним</w:t>
            </w:r>
            <w:proofErr w:type="spellEnd"/>
            <w:r w:rsidRPr="007D1753">
              <w:rPr>
                <w:rFonts w:ascii="Times New Roman" w:hAnsi="Times New Roman"/>
              </w:rPr>
              <w:t xml:space="preserve"> </w:t>
            </w:r>
            <w:proofErr w:type="spellStart"/>
            <w:r w:rsidRPr="007D1753">
              <w:rPr>
                <w:rFonts w:ascii="Times New Roman" w:hAnsi="Times New Roman"/>
              </w:rPr>
              <w:t>самовдосконаленням</w:t>
            </w:r>
            <w:proofErr w:type="spellEnd"/>
            <w:r w:rsidRPr="007D1753">
              <w:rPr>
                <w:rFonts w:ascii="Times New Roman" w:hAnsi="Times New Roman"/>
              </w:rPr>
              <w:t xml:space="preserve"> </w:t>
            </w:r>
            <w:proofErr w:type="spellStart"/>
            <w:r w:rsidRPr="007D1753">
              <w:rPr>
                <w:rFonts w:ascii="Times New Roman" w:hAnsi="Times New Roman"/>
              </w:rPr>
              <w:t>професійного</w:t>
            </w:r>
            <w:proofErr w:type="spellEnd"/>
            <w:r w:rsidRPr="007D1753">
              <w:rPr>
                <w:rFonts w:ascii="Times New Roman" w:hAnsi="Times New Roman"/>
              </w:rPr>
              <w:t xml:space="preserve"> та </w:t>
            </w:r>
            <w:proofErr w:type="spellStart"/>
            <w:r w:rsidRPr="007D1753">
              <w:rPr>
                <w:rFonts w:ascii="Times New Roman" w:hAnsi="Times New Roman"/>
              </w:rPr>
              <w:t>наукового</w:t>
            </w:r>
            <w:proofErr w:type="spellEnd"/>
            <w:r w:rsidRPr="007D1753">
              <w:rPr>
                <w:rFonts w:ascii="Times New Roman" w:hAnsi="Times New Roman"/>
              </w:rPr>
              <w:t xml:space="preserve"> </w:t>
            </w:r>
            <w:proofErr w:type="spellStart"/>
            <w:r w:rsidRPr="007D1753">
              <w:rPr>
                <w:rFonts w:ascii="Times New Roman" w:hAnsi="Times New Roman"/>
              </w:rPr>
              <w:t>рівня</w:t>
            </w:r>
            <w:proofErr w:type="spellEnd"/>
            <w:r w:rsidRPr="007D1753">
              <w:rPr>
                <w:rFonts w:ascii="Times New Roman" w:hAnsi="Times New Roman"/>
              </w:rPr>
              <w:t>.</w:t>
            </w:r>
          </w:p>
          <w:p w14:paraId="6ECE9C76" w14:textId="77777777" w:rsidR="007D1753" w:rsidRPr="007D1753" w:rsidRDefault="007D1753" w:rsidP="007D1753">
            <w:pPr>
              <w:jc w:val="both"/>
              <w:rPr>
                <w:rFonts w:ascii="Times New Roman" w:hAnsi="Times New Roman"/>
              </w:rPr>
            </w:pPr>
            <w:r w:rsidRPr="007D1753">
              <w:rPr>
                <w:rFonts w:ascii="Times New Roman" w:hAnsi="Times New Roman"/>
                <w:b/>
                <w:bCs/>
              </w:rPr>
              <w:t>ПР02.</w:t>
            </w:r>
            <w:r w:rsidRPr="007D1753">
              <w:rPr>
                <w:rFonts w:ascii="Times New Roman" w:hAnsi="Times New Roman"/>
              </w:rPr>
              <w:t> </w:t>
            </w:r>
            <w:proofErr w:type="spellStart"/>
            <w:r w:rsidRPr="007D1753">
              <w:rPr>
                <w:rFonts w:ascii="Times New Roman" w:hAnsi="Times New Roman"/>
              </w:rPr>
              <w:t>Демонструвати</w:t>
            </w:r>
            <w:proofErr w:type="spellEnd"/>
            <w:r w:rsidRPr="007D1753">
              <w:rPr>
                <w:rFonts w:ascii="Times New Roman" w:hAnsi="Times New Roman"/>
              </w:rPr>
              <w:t xml:space="preserve"> </w:t>
            </w:r>
            <w:proofErr w:type="spellStart"/>
            <w:r w:rsidRPr="007D1753">
              <w:rPr>
                <w:rFonts w:ascii="Times New Roman" w:hAnsi="Times New Roman"/>
              </w:rPr>
              <w:t>глибинні</w:t>
            </w:r>
            <w:proofErr w:type="spellEnd"/>
            <w:r w:rsidRPr="007D1753">
              <w:rPr>
                <w:rFonts w:ascii="Times New Roman" w:hAnsi="Times New Roman"/>
              </w:rPr>
              <w:t xml:space="preserve"> </w:t>
            </w:r>
            <w:proofErr w:type="spellStart"/>
            <w:r w:rsidRPr="007D1753">
              <w:rPr>
                <w:rFonts w:ascii="Times New Roman" w:hAnsi="Times New Roman"/>
              </w:rPr>
              <w:t>системні</w:t>
            </w:r>
            <w:proofErr w:type="spellEnd"/>
            <w:r w:rsidRPr="007D1753">
              <w:rPr>
                <w:rFonts w:ascii="Times New Roman" w:hAnsi="Times New Roman"/>
              </w:rPr>
              <w:t xml:space="preserve"> </w:t>
            </w:r>
            <w:proofErr w:type="spellStart"/>
            <w:r w:rsidRPr="007D1753">
              <w:rPr>
                <w:rFonts w:ascii="Times New Roman" w:hAnsi="Times New Roman"/>
              </w:rPr>
              <w:t>знання</w:t>
            </w:r>
            <w:proofErr w:type="spellEnd"/>
            <w:r w:rsidRPr="007D1753">
              <w:rPr>
                <w:rFonts w:ascii="Times New Roman" w:hAnsi="Times New Roman"/>
              </w:rPr>
              <w:t xml:space="preserve"> і </w:t>
            </w:r>
            <w:proofErr w:type="spellStart"/>
            <w:r w:rsidRPr="007D1753">
              <w:rPr>
                <w:rFonts w:ascii="Times New Roman" w:hAnsi="Times New Roman"/>
              </w:rPr>
              <w:t>розуміння</w:t>
            </w:r>
            <w:proofErr w:type="spellEnd"/>
            <w:r w:rsidRPr="007D1753">
              <w:rPr>
                <w:rFonts w:ascii="Times New Roman" w:hAnsi="Times New Roman"/>
              </w:rPr>
              <w:t xml:space="preserve"> </w:t>
            </w:r>
            <w:proofErr w:type="spellStart"/>
            <w:r w:rsidRPr="007D1753">
              <w:rPr>
                <w:rFonts w:ascii="Times New Roman" w:hAnsi="Times New Roman"/>
              </w:rPr>
              <w:t>вітчизняного</w:t>
            </w:r>
            <w:proofErr w:type="spellEnd"/>
            <w:r w:rsidRPr="007D1753">
              <w:rPr>
                <w:rFonts w:ascii="Times New Roman" w:hAnsi="Times New Roman"/>
              </w:rPr>
              <w:t xml:space="preserve"> та </w:t>
            </w:r>
            <w:proofErr w:type="spellStart"/>
            <w:r w:rsidRPr="007D1753">
              <w:rPr>
                <w:rFonts w:ascii="Times New Roman" w:hAnsi="Times New Roman"/>
              </w:rPr>
              <w:t>зарубіжного</w:t>
            </w:r>
            <w:proofErr w:type="spellEnd"/>
            <w:r w:rsidRPr="007D1753">
              <w:rPr>
                <w:rFonts w:ascii="Times New Roman" w:hAnsi="Times New Roman"/>
              </w:rPr>
              <w:t xml:space="preserve"> </w:t>
            </w:r>
            <w:proofErr w:type="spellStart"/>
            <w:r w:rsidRPr="007D1753">
              <w:rPr>
                <w:rFonts w:ascii="Times New Roman" w:hAnsi="Times New Roman"/>
              </w:rPr>
              <w:t>наукового</w:t>
            </w:r>
            <w:proofErr w:type="spellEnd"/>
            <w:r w:rsidRPr="007D1753">
              <w:rPr>
                <w:rFonts w:ascii="Times New Roman" w:hAnsi="Times New Roman"/>
              </w:rPr>
              <w:t xml:space="preserve"> </w:t>
            </w:r>
            <w:proofErr w:type="spellStart"/>
            <w:r w:rsidRPr="007D1753">
              <w:rPr>
                <w:rFonts w:ascii="Times New Roman" w:hAnsi="Times New Roman"/>
              </w:rPr>
              <w:t>доробку</w:t>
            </w:r>
            <w:proofErr w:type="spellEnd"/>
            <w:r w:rsidRPr="007D1753">
              <w:rPr>
                <w:rFonts w:ascii="Times New Roman" w:hAnsi="Times New Roman"/>
              </w:rPr>
              <w:t xml:space="preserve"> та практичного </w:t>
            </w:r>
            <w:proofErr w:type="spellStart"/>
            <w:r w:rsidRPr="007D1753">
              <w:rPr>
                <w:rFonts w:ascii="Times New Roman" w:hAnsi="Times New Roman"/>
              </w:rPr>
              <w:t>досвіду</w:t>
            </w:r>
            <w:proofErr w:type="spellEnd"/>
            <w:r w:rsidRPr="007D1753">
              <w:rPr>
                <w:rFonts w:ascii="Times New Roman" w:hAnsi="Times New Roman"/>
              </w:rPr>
              <w:t xml:space="preserve">, </w:t>
            </w:r>
            <w:proofErr w:type="spellStart"/>
            <w:r w:rsidRPr="007D1753">
              <w:rPr>
                <w:rFonts w:ascii="Times New Roman" w:hAnsi="Times New Roman"/>
              </w:rPr>
              <w:t>сучасної</w:t>
            </w:r>
            <w:proofErr w:type="spellEnd"/>
            <w:r w:rsidRPr="007D1753">
              <w:rPr>
                <w:rFonts w:ascii="Times New Roman" w:hAnsi="Times New Roman"/>
              </w:rPr>
              <w:t xml:space="preserve"> </w:t>
            </w:r>
            <w:proofErr w:type="spellStart"/>
            <w:r w:rsidRPr="007D1753">
              <w:rPr>
                <w:rFonts w:ascii="Times New Roman" w:hAnsi="Times New Roman"/>
              </w:rPr>
              <w:t>методологічно-методичної</w:t>
            </w:r>
            <w:proofErr w:type="spellEnd"/>
            <w:r w:rsidRPr="007D1753">
              <w:rPr>
                <w:rFonts w:ascii="Times New Roman" w:hAnsi="Times New Roman"/>
              </w:rPr>
              <w:t xml:space="preserve"> </w:t>
            </w:r>
            <w:proofErr w:type="spellStart"/>
            <w:r w:rsidRPr="007D1753">
              <w:rPr>
                <w:rFonts w:ascii="Times New Roman" w:hAnsi="Times New Roman"/>
              </w:rPr>
              <w:t>бази</w:t>
            </w:r>
            <w:proofErr w:type="spellEnd"/>
            <w:r w:rsidRPr="007D1753">
              <w:rPr>
                <w:rFonts w:ascii="Times New Roman" w:hAnsi="Times New Roman"/>
              </w:rPr>
              <w:t xml:space="preserve"> </w:t>
            </w:r>
            <w:proofErr w:type="spellStart"/>
            <w:r w:rsidRPr="007D1753">
              <w:rPr>
                <w:rFonts w:ascii="Times New Roman" w:hAnsi="Times New Roman"/>
              </w:rPr>
              <w:t>проведення</w:t>
            </w:r>
            <w:proofErr w:type="spellEnd"/>
            <w:r w:rsidRPr="007D1753">
              <w:rPr>
                <w:rFonts w:ascii="Times New Roman" w:hAnsi="Times New Roman"/>
              </w:rPr>
              <w:t xml:space="preserve"> </w:t>
            </w:r>
            <w:proofErr w:type="spellStart"/>
            <w:r w:rsidRPr="007D1753">
              <w:rPr>
                <w:rFonts w:ascii="Times New Roman" w:hAnsi="Times New Roman"/>
              </w:rPr>
              <w:t>наукових</w:t>
            </w:r>
            <w:proofErr w:type="spellEnd"/>
            <w:r w:rsidRPr="007D1753">
              <w:rPr>
                <w:rFonts w:ascii="Times New Roman" w:hAnsi="Times New Roman"/>
              </w:rPr>
              <w:t xml:space="preserve"> </w:t>
            </w:r>
            <w:proofErr w:type="spellStart"/>
            <w:r w:rsidRPr="007D1753">
              <w:rPr>
                <w:rFonts w:ascii="Times New Roman" w:hAnsi="Times New Roman"/>
              </w:rPr>
              <w:t>досліджень</w:t>
            </w:r>
            <w:proofErr w:type="spellEnd"/>
            <w:r w:rsidRPr="007D1753">
              <w:rPr>
                <w:rFonts w:ascii="Times New Roman" w:hAnsi="Times New Roman"/>
              </w:rPr>
              <w:t>.</w:t>
            </w:r>
          </w:p>
          <w:p w14:paraId="07554079" w14:textId="35888A48" w:rsidR="007D1753" w:rsidRDefault="007D1753" w:rsidP="007D1753">
            <w:pPr>
              <w:jc w:val="both"/>
              <w:rPr>
                <w:rFonts w:ascii="Times New Roman" w:hAnsi="Times New Roman"/>
              </w:rPr>
            </w:pPr>
            <w:r w:rsidRPr="007D1753">
              <w:rPr>
                <w:rFonts w:ascii="Times New Roman" w:hAnsi="Times New Roman"/>
                <w:b/>
                <w:bCs/>
              </w:rPr>
              <w:t>ПР03. </w:t>
            </w:r>
            <w:proofErr w:type="spellStart"/>
            <w:r w:rsidRPr="007D1753">
              <w:rPr>
                <w:rFonts w:ascii="Times New Roman" w:hAnsi="Times New Roman"/>
              </w:rPr>
              <w:t>Демонструвати</w:t>
            </w:r>
            <w:proofErr w:type="spellEnd"/>
            <w:r w:rsidRPr="007D1753">
              <w:rPr>
                <w:rFonts w:ascii="Times New Roman" w:hAnsi="Times New Roman"/>
              </w:rPr>
              <w:t xml:space="preserve"> </w:t>
            </w:r>
            <w:proofErr w:type="spellStart"/>
            <w:r w:rsidRPr="007D1753">
              <w:rPr>
                <w:rFonts w:ascii="Times New Roman" w:hAnsi="Times New Roman"/>
              </w:rPr>
              <w:t>знання</w:t>
            </w:r>
            <w:proofErr w:type="spellEnd"/>
            <w:r w:rsidRPr="007D1753">
              <w:rPr>
                <w:rFonts w:ascii="Times New Roman" w:hAnsi="Times New Roman"/>
              </w:rPr>
              <w:t xml:space="preserve"> </w:t>
            </w:r>
            <w:proofErr w:type="spellStart"/>
            <w:r w:rsidRPr="007D1753">
              <w:rPr>
                <w:rFonts w:ascii="Times New Roman" w:hAnsi="Times New Roman"/>
              </w:rPr>
              <w:t>державної</w:t>
            </w:r>
            <w:proofErr w:type="spellEnd"/>
            <w:r w:rsidRPr="007D1753">
              <w:rPr>
                <w:rFonts w:ascii="Times New Roman" w:hAnsi="Times New Roman"/>
              </w:rPr>
              <w:t xml:space="preserve"> та </w:t>
            </w:r>
            <w:proofErr w:type="spellStart"/>
            <w:r w:rsidRPr="007D1753">
              <w:rPr>
                <w:rFonts w:ascii="Times New Roman" w:hAnsi="Times New Roman"/>
              </w:rPr>
              <w:t>іноземної</w:t>
            </w:r>
            <w:proofErr w:type="spellEnd"/>
            <w:r w:rsidRPr="007D1753">
              <w:rPr>
                <w:rFonts w:ascii="Times New Roman" w:hAnsi="Times New Roman"/>
              </w:rPr>
              <w:t xml:space="preserve"> </w:t>
            </w:r>
            <w:proofErr w:type="spellStart"/>
            <w:r w:rsidRPr="007D1753">
              <w:rPr>
                <w:rFonts w:ascii="Times New Roman" w:hAnsi="Times New Roman"/>
              </w:rPr>
              <w:t>мови</w:t>
            </w:r>
            <w:proofErr w:type="spellEnd"/>
            <w:r w:rsidRPr="007D1753">
              <w:rPr>
                <w:rFonts w:ascii="Times New Roman" w:hAnsi="Times New Roman"/>
              </w:rPr>
              <w:t xml:space="preserve">, </w:t>
            </w:r>
            <w:proofErr w:type="spellStart"/>
            <w:r w:rsidRPr="007D1753">
              <w:rPr>
                <w:rFonts w:ascii="Times New Roman" w:hAnsi="Times New Roman"/>
              </w:rPr>
              <w:t>включаючи</w:t>
            </w:r>
            <w:proofErr w:type="spellEnd"/>
            <w:r w:rsidRPr="007D1753">
              <w:rPr>
                <w:rFonts w:ascii="Times New Roman" w:hAnsi="Times New Roman"/>
              </w:rPr>
              <w:t xml:space="preserve"> </w:t>
            </w:r>
            <w:proofErr w:type="spellStart"/>
            <w:r w:rsidRPr="007D1753">
              <w:rPr>
                <w:rFonts w:ascii="Times New Roman" w:hAnsi="Times New Roman"/>
              </w:rPr>
              <w:t>спеціальну</w:t>
            </w:r>
            <w:proofErr w:type="spellEnd"/>
            <w:r w:rsidRPr="007D1753">
              <w:rPr>
                <w:rFonts w:ascii="Times New Roman" w:hAnsi="Times New Roman"/>
              </w:rPr>
              <w:t xml:space="preserve"> </w:t>
            </w:r>
            <w:proofErr w:type="spellStart"/>
            <w:r w:rsidRPr="007D1753">
              <w:rPr>
                <w:rFonts w:ascii="Times New Roman" w:hAnsi="Times New Roman"/>
              </w:rPr>
              <w:t>термінологію</w:t>
            </w:r>
            <w:proofErr w:type="spellEnd"/>
            <w:r w:rsidRPr="007D1753">
              <w:rPr>
                <w:rFonts w:ascii="Times New Roman" w:hAnsi="Times New Roman"/>
              </w:rPr>
              <w:t xml:space="preserve">, </w:t>
            </w:r>
            <w:proofErr w:type="spellStart"/>
            <w:r w:rsidRPr="007D1753">
              <w:rPr>
                <w:rFonts w:ascii="Times New Roman" w:hAnsi="Times New Roman"/>
              </w:rPr>
              <w:t>використовуючи</w:t>
            </w:r>
            <w:proofErr w:type="spellEnd"/>
            <w:r w:rsidRPr="007D1753">
              <w:rPr>
                <w:rFonts w:ascii="Times New Roman" w:hAnsi="Times New Roman"/>
              </w:rPr>
              <w:t xml:space="preserve"> </w:t>
            </w:r>
            <w:proofErr w:type="spellStart"/>
            <w:r w:rsidRPr="007D1753">
              <w:rPr>
                <w:rFonts w:ascii="Times New Roman" w:hAnsi="Times New Roman"/>
              </w:rPr>
              <w:t>навики</w:t>
            </w:r>
            <w:proofErr w:type="spellEnd"/>
            <w:r w:rsidRPr="007D1753">
              <w:rPr>
                <w:rFonts w:ascii="Times New Roman" w:hAnsi="Times New Roman"/>
              </w:rPr>
              <w:t xml:space="preserve"> </w:t>
            </w:r>
            <w:proofErr w:type="spellStart"/>
            <w:r w:rsidRPr="007D1753">
              <w:rPr>
                <w:rFonts w:ascii="Times New Roman" w:hAnsi="Times New Roman"/>
              </w:rPr>
              <w:t>міжособистісної</w:t>
            </w:r>
            <w:proofErr w:type="spellEnd"/>
            <w:r w:rsidRPr="007D1753">
              <w:rPr>
                <w:rFonts w:ascii="Times New Roman" w:hAnsi="Times New Roman"/>
              </w:rPr>
              <w:t xml:space="preserve"> </w:t>
            </w:r>
            <w:proofErr w:type="spellStart"/>
            <w:r w:rsidRPr="007D1753">
              <w:rPr>
                <w:rFonts w:ascii="Times New Roman" w:hAnsi="Times New Roman"/>
              </w:rPr>
              <w:t>взаємодії</w:t>
            </w:r>
            <w:proofErr w:type="spellEnd"/>
            <w:r w:rsidRPr="007D1753">
              <w:rPr>
                <w:rFonts w:ascii="Times New Roman" w:hAnsi="Times New Roman"/>
              </w:rPr>
              <w:t xml:space="preserve">, </w:t>
            </w:r>
            <w:proofErr w:type="spellStart"/>
            <w:r w:rsidRPr="007D1753">
              <w:rPr>
                <w:rFonts w:ascii="Times New Roman" w:hAnsi="Times New Roman"/>
              </w:rPr>
              <w:t>працюючи</w:t>
            </w:r>
            <w:proofErr w:type="spellEnd"/>
            <w:r w:rsidRPr="007D1753">
              <w:rPr>
                <w:rFonts w:ascii="Times New Roman" w:hAnsi="Times New Roman"/>
              </w:rPr>
              <w:t xml:space="preserve"> в </w:t>
            </w:r>
            <w:proofErr w:type="spellStart"/>
            <w:r w:rsidRPr="007D1753">
              <w:rPr>
                <w:rFonts w:ascii="Times New Roman" w:hAnsi="Times New Roman"/>
              </w:rPr>
              <w:t>міжнародному</w:t>
            </w:r>
            <w:proofErr w:type="spellEnd"/>
            <w:r w:rsidRPr="007D1753">
              <w:rPr>
                <w:rFonts w:ascii="Times New Roman" w:hAnsi="Times New Roman"/>
              </w:rPr>
              <w:t xml:space="preserve"> </w:t>
            </w:r>
            <w:proofErr w:type="spellStart"/>
            <w:r w:rsidRPr="007D1753">
              <w:rPr>
                <w:rFonts w:ascii="Times New Roman" w:hAnsi="Times New Roman"/>
              </w:rPr>
              <w:t>контексті</w:t>
            </w:r>
            <w:proofErr w:type="spellEnd"/>
            <w:r w:rsidRPr="007D1753">
              <w:rPr>
                <w:rFonts w:ascii="Times New Roman" w:hAnsi="Times New Roman"/>
              </w:rPr>
              <w:t xml:space="preserve"> з </w:t>
            </w:r>
            <w:proofErr w:type="spellStart"/>
            <w:r w:rsidRPr="007D1753">
              <w:rPr>
                <w:rFonts w:ascii="Times New Roman" w:hAnsi="Times New Roman"/>
              </w:rPr>
              <w:t>різними</w:t>
            </w:r>
            <w:proofErr w:type="spellEnd"/>
            <w:r w:rsidRPr="007D1753">
              <w:rPr>
                <w:rFonts w:ascii="Times New Roman" w:hAnsi="Times New Roman"/>
              </w:rPr>
              <w:t xml:space="preserve"> стейкхолдерами </w:t>
            </w:r>
            <w:proofErr w:type="spellStart"/>
            <w:r w:rsidRPr="007D1753">
              <w:rPr>
                <w:rFonts w:ascii="Times New Roman" w:hAnsi="Times New Roman"/>
              </w:rPr>
              <w:t>галузі</w:t>
            </w:r>
            <w:proofErr w:type="spellEnd"/>
            <w:r w:rsidRPr="007D1753">
              <w:rPr>
                <w:rFonts w:ascii="Times New Roman" w:hAnsi="Times New Roman"/>
              </w:rPr>
              <w:t xml:space="preserve">, з </w:t>
            </w:r>
            <w:proofErr w:type="spellStart"/>
            <w:r w:rsidRPr="007D1753">
              <w:rPr>
                <w:rFonts w:ascii="Times New Roman" w:hAnsi="Times New Roman"/>
              </w:rPr>
              <w:t>використанням</w:t>
            </w:r>
            <w:proofErr w:type="spellEnd"/>
            <w:r w:rsidRPr="007D1753">
              <w:rPr>
                <w:rFonts w:ascii="Times New Roman" w:hAnsi="Times New Roman"/>
              </w:rPr>
              <w:t xml:space="preserve"> </w:t>
            </w:r>
            <w:proofErr w:type="spellStart"/>
            <w:r w:rsidRPr="007D1753">
              <w:rPr>
                <w:rFonts w:ascii="Times New Roman" w:hAnsi="Times New Roman"/>
              </w:rPr>
              <w:t>сучасних</w:t>
            </w:r>
            <w:proofErr w:type="spellEnd"/>
            <w:r w:rsidRPr="007D1753">
              <w:rPr>
                <w:rFonts w:ascii="Times New Roman" w:hAnsi="Times New Roman"/>
              </w:rPr>
              <w:t xml:space="preserve"> </w:t>
            </w:r>
            <w:proofErr w:type="spellStart"/>
            <w:r w:rsidRPr="007D1753">
              <w:rPr>
                <w:rFonts w:ascii="Times New Roman" w:hAnsi="Times New Roman"/>
              </w:rPr>
              <w:t>інформаційних</w:t>
            </w:r>
            <w:proofErr w:type="spellEnd"/>
            <w:r w:rsidRPr="007D1753">
              <w:rPr>
                <w:rFonts w:ascii="Times New Roman" w:hAnsi="Times New Roman"/>
              </w:rPr>
              <w:t xml:space="preserve"> </w:t>
            </w:r>
            <w:proofErr w:type="spellStart"/>
            <w:r w:rsidRPr="007D1753">
              <w:rPr>
                <w:rFonts w:ascii="Times New Roman" w:hAnsi="Times New Roman"/>
              </w:rPr>
              <w:t>технологій</w:t>
            </w:r>
            <w:proofErr w:type="spellEnd"/>
            <w:r w:rsidRPr="007D1753">
              <w:rPr>
                <w:rFonts w:ascii="Times New Roman" w:hAnsi="Times New Roman"/>
              </w:rPr>
              <w:t xml:space="preserve"> та </w:t>
            </w:r>
            <w:proofErr w:type="spellStart"/>
            <w:r w:rsidRPr="007D1753">
              <w:rPr>
                <w:rFonts w:ascii="Times New Roman" w:hAnsi="Times New Roman"/>
              </w:rPr>
              <w:t>засобів</w:t>
            </w:r>
            <w:proofErr w:type="spellEnd"/>
            <w:r w:rsidRPr="007D1753">
              <w:rPr>
                <w:rFonts w:ascii="Times New Roman" w:hAnsi="Times New Roman"/>
              </w:rPr>
              <w:t xml:space="preserve"> </w:t>
            </w:r>
            <w:proofErr w:type="spellStart"/>
            <w:r w:rsidRPr="007D1753">
              <w:rPr>
                <w:rFonts w:ascii="Times New Roman" w:hAnsi="Times New Roman"/>
              </w:rPr>
              <w:t>комунікації</w:t>
            </w:r>
            <w:proofErr w:type="spellEnd"/>
            <w:r w:rsidRPr="007D1753">
              <w:rPr>
                <w:rFonts w:ascii="Times New Roman" w:hAnsi="Times New Roman"/>
              </w:rPr>
              <w:t xml:space="preserve"> </w:t>
            </w:r>
          </w:p>
          <w:p w14:paraId="3D03E7FF" w14:textId="77777777" w:rsidR="007D1753" w:rsidRPr="007D1753" w:rsidRDefault="007D1753" w:rsidP="007D1753">
            <w:pPr>
              <w:ind w:right="105"/>
              <w:jc w:val="both"/>
              <w:textAlignment w:val="baseline"/>
              <w:rPr>
                <w:rFonts w:ascii="Times New Roman" w:hAnsi="Times New Roman"/>
              </w:rPr>
            </w:pPr>
            <w:r w:rsidRPr="007D1753">
              <w:rPr>
                <w:rFonts w:ascii="Times New Roman" w:hAnsi="Times New Roman"/>
                <w:b/>
                <w:bCs/>
              </w:rPr>
              <w:t>ПР04. </w:t>
            </w:r>
            <w:proofErr w:type="spellStart"/>
            <w:r w:rsidRPr="007D1753">
              <w:rPr>
                <w:rFonts w:ascii="Times New Roman" w:hAnsi="Times New Roman"/>
              </w:rPr>
              <w:t>Демонструвати</w:t>
            </w:r>
            <w:proofErr w:type="spellEnd"/>
            <w:r w:rsidRPr="007D1753">
              <w:rPr>
                <w:rFonts w:ascii="Times New Roman" w:hAnsi="Times New Roman"/>
              </w:rPr>
              <w:t xml:space="preserve"> </w:t>
            </w:r>
            <w:proofErr w:type="spellStart"/>
            <w:r w:rsidRPr="007D1753">
              <w:rPr>
                <w:rFonts w:ascii="Times New Roman" w:hAnsi="Times New Roman"/>
              </w:rPr>
              <w:t>знання</w:t>
            </w:r>
            <w:proofErr w:type="spellEnd"/>
            <w:r w:rsidRPr="007D1753">
              <w:rPr>
                <w:rFonts w:ascii="Times New Roman" w:hAnsi="Times New Roman"/>
              </w:rPr>
              <w:t xml:space="preserve"> із </w:t>
            </w:r>
            <w:proofErr w:type="spellStart"/>
            <w:r w:rsidRPr="007D1753">
              <w:rPr>
                <w:rFonts w:ascii="Times New Roman" w:hAnsi="Times New Roman"/>
              </w:rPr>
              <w:t>наукової</w:t>
            </w:r>
            <w:proofErr w:type="spellEnd"/>
            <w:r w:rsidRPr="007D1753">
              <w:rPr>
                <w:rFonts w:ascii="Times New Roman" w:hAnsi="Times New Roman"/>
              </w:rPr>
              <w:t xml:space="preserve"> та </w:t>
            </w:r>
            <w:proofErr w:type="spellStart"/>
            <w:r w:rsidRPr="007D1753">
              <w:rPr>
                <w:rFonts w:ascii="Times New Roman" w:hAnsi="Times New Roman"/>
              </w:rPr>
              <w:t>професійної</w:t>
            </w:r>
            <w:proofErr w:type="spellEnd"/>
            <w:r w:rsidRPr="007D1753">
              <w:rPr>
                <w:rFonts w:ascii="Times New Roman" w:hAnsi="Times New Roman"/>
              </w:rPr>
              <w:t xml:space="preserve"> </w:t>
            </w:r>
            <w:proofErr w:type="spellStart"/>
            <w:r w:rsidRPr="007D1753">
              <w:rPr>
                <w:rFonts w:ascii="Times New Roman" w:hAnsi="Times New Roman"/>
              </w:rPr>
              <w:t>підготовки</w:t>
            </w:r>
            <w:proofErr w:type="spellEnd"/>
            <w:r w:rsidRPr="007D1753">
              <w:rPr>
                <w:rFonts w:ascii="Times New Roman" w:hAnsi="Times New Roman"/>
              </w:rPr>
              <w:t xml:space="preserve"> для </w:t>
            </w:r>
            <w:proofErr w:type="spellStart"/>
            <w:r w:rsidRPr="007D1753">
              <w:rPr>
                <w:rFonts w:ascii="Times New Roman" w:hAnsi="Times New Roman"/>
              </w:rPr>
              <w:t>підтвердження</w:t>
            </w:r>
            <w:proofErr w:type="spellEnd"/>
            <w:r w:rsidRPr="007D1753">
              <w:rPr>
                <w:rFonts w:ascii="Times New Roman" w:hAnsi="Times New Roman"/>
              </w:rPr>
              <w:t xml:space="preserve"> </w:t>
            </w:r>
            <w:proofErr w:type="spellStart"/>
            <w:r w:rsidRPr="007D1753">
              <w:rPr>
                <w:rFonts w:ascii="Times New Roman" w:hAnsi="Times New Roman"/>
              </w:rPr>
              <w:t>достатнього</w:t>
            </w:r>
            <w:proofErr w:type="spellEnd"/>
            <w:r w:rsidRPr="007D1753">
              <w:rPr>
                <w:rFonts w:ascii="Times New Roman" w:hAnsi="Times New Roman"/>
              </w:rPr>
              <w:t xml:space="preserve"> </w:t>
            </w:r>
            <w:proofErr w:type="spellStart"/>
            <w:r w:rsidRPr="007D1753">
              <w:rPr>
                <w:rFonts w:ascii="Times New Roman" w:hAnsi="Times New Roman"/>
              </w:rPr>
              <w:t>рівня</w:t>
            </w:r>
            <w:proofErr w:type="spellEnd"/>
            <w:r w:rsidRPr="007D1753">
              <w:rPr>
                <w:rFonts w:ascii="Times New Roman" w:hAnsi="Times New Roman"/>
              </w:rPr>
              <w:t xml:space="preserve"> </w:t>
            </w:r>
            <w:proofErr w:type="spellStart"/>
            <w:r w:rsidRPr="007D1753">
              <w:rPr>
                <w:rFonts w:ascii="Times New Roman" w:hAnsi="Times New Roman"/>
              </w:rPr>
              <w:t>компетентності</w:t>
            </w:r>
            <w:proofErr w:type="spellEnd"/>
            <w:r w:rsidRPr="007D1753">
              <w:rPr>
                <w:rFonts w:ascii="Times New Roman" w:hAnsi="Times New Roman"/>
              </w:rPr>
              <w:t xml:space="preserve"> у </w:t>
            </w:r>
            <w:proofErr w:type="spellStart"/>
            <w:r w:rsidRPr="007D1753">
              <w:rPr>
                <w:rFonts w:ascii="Times New Roman" w:hAnsi="Times New Roman"/>
              </w:rPr>
              <w:t>виборі</w:t>
            </w:r>
            <w:proofErr w:type="spellEnd"/>
            <w:r w:rsidRPr="007D1753">
              <w:rPr>
                <w:rFonts w:ascii="Times New Roman" w:hAnsi="Times New Roman"/>
              </w:rPr>
              <w:t xml:space="preserve"> </w:t>
            </w:r>
            <w:proofErr w:type="spellStart"/>
            <w:r w:rsidRPr="007D1753">
              <w:rPr>
                <w:rFonts w:ascii="Times New Roman" w:hAnsi="Times New Roman"/>
              </w:rPr>
              <w:t>методів</w:t>
            </w:r>
            <w:proofErr w:type="spellEnd"/>
            <w:r w:rsidRPr="007D1753">
              <w:rPr>
                <w:rFonts w:ascii="Times New Roman" w:hAnsi="Times New Roman"/>
              </w:rPr>
              <w:t xml:space="preserve"> </w:t>
            </w:r>
            <w:proofErr w:type="spellStart"/>
            <w:r w:rsidRPr="007D1753">
              <w:rPr>
                <w:rFonts w:ascii="Times New Roman" w:hAnsi="Times New Roman"/>
              </w:rPr>
              <w:t>наукових</w:t>
            </w:r>
            <w:proofErr w:type="spellEnd"/>
            <w:r w:rsidRPr="007D1753">
              <w:rPr>
                <w:rFonts w:ascii="Times New Roman" w:hAnsi="Times New Roman"/>
              </w:rPr>
              <w:t xml:space="preserve"> </w:t>
            </w:r>
            <w:proofErr w:type="spellStart"/>
            <w:r w:rsidRPr="007D1753">
              <w:rPr>
                <w:rFonts w:ascii="Times New Roman" w:hAnsi="Times New Roman"/>
              </w:rPr>
              <w:t>досліджень</w:t>
            </w:r>
            <w:proofErr w:type="spellEnd"/>
            <w:r w:rsidRPr="007D1753">
              <w:rPr>
                <w:rFonts w:ascii="Times New Roman" w:hAnsi="Times New Roman"/>
              </w:rPr>
              <w:t xml:space="preserve">, </w:t>
            </w:r>
            <w:proofErr w:type="spellStart"/>
            <w:r w:rsidRPr="007D1753">
              <w:rPr>
                <w:rFonts w:ascii="Times New Roman" w:hAnsi="Times New Roman"/>
              </w:rPr>
              <w:t>оцінки</w:t>
            </w:r>
            <w:proofErr w:type="spellEnd"/>
            <w:r w:rsidRPr="007D1753">
              <w:rPr>
                <w:rFonts w:ascii="Times New Roman" w:hAnsi="Times New Roman"/>
              </w:rPr>
              <w:t xml:space="preserve"> </w:t>
            </w:r>
            <w:proofErr w:type="spellStart"/>
            <w:r w:rsidRPr="007D1753">
              <w:rPr>
                <w:rFonts w:ascii="Times New Roman" w:hAnsi="Times New Roman"/>
              </w:rPr>
              <w:t>їх</w:t>
            </w:r>
            <w:proofErr w:type="spellEnd"/>
            <w:r w:rsidRPr="007D1753">
              <w:rPr>
                <w:rFonts w:ascii="Times New Roman" w:hAnsi="Times New Roman"/>
              </w:rPr>
              <w:t xml:space="preserve"> </w:t>
            </w:r>
            <w:proofErr w:type="spellStart"/>
            <w:r w:rsidRPr="007D1753">
              <w:rPr>
                <w:rFonts w:ascii="Times New Roman" w:hAnsi="Times New Roman"/>
              </w:rPr>
              <w:t>наукової</w:t>
            </w:r>
            <w:proofErr w:type="spellEnd"/>
            <w:r w:rsidRPr="007D1753">
              <w:rPr>
                <w:rFonts w:ascii="Times New Roman" w:hAnsi="Times New Roman"/>
              </w:rPr>
              <w:t xml:space="preserve"> </w:t>
            </w:r>
            <w:proofErr w:type="spellStart"/>
            <w:r w:rsidRPr="007D1753">
              <w:rPr>
                <w:rFonts w:ascii="Times New Roman" w:hAnsi="Times New Roman"/>
              </w:rPr>
              <w:t>новизни</w:t>
            </w:r>
            <w:proofErr w:type="spellEnd"/>
            <w:r w:rsidRPr="007D1753">
              <w:rPr>
                <w:rFonts w:ascii="Times New Roman" w:hAnsi="Times New Roman"/>
              </w:rPr>
              <w:t xml:space="preserve"> та практичного </w:t>
            </w:r>
            <w:proofErr w:type="spellStart"/>
            <w:r w:rsidRPr="007D1753">
              <w:rPr>
                <w:rFonts w:ascii="Times New Roman" w:hAnsi="Times New Roman"/>
              </w:rPr>
              <w:t>значення</w:t>
            </w:r>
            <w:proofErr w:type="spellEnd"/>
            <w:r w:rsidRPr="007D1753">
              <w:rPr>
                <w:rFonts w:ascii="Times New Roman" w:hAnsi="Times New Roman"/>
              </w:rPr>
              <w:t xml:space="preserve"> при </w:t>
            </w:r>
            <w:proofErr w:type="spellStart"/>
            <w:r w:rsidRPr="007D1753">
              <w:rPr>
                <w:rFonts w:ascii="Times New Roman" w:hAnsi="Times New Roman"/>
              </w:rPr>
              <w:t>вирішенні</w:t>
            </w:r>
            <w:proofErr w:type="spellEnd"/>
            <w:r w:rsidRPr="007D1753">
              <w:rPr>
                <w:rFonts w:ascii="Times New Roman" w:hAnsi="Times New Roman"/>
              </w:rPr>
              <w:t xml:space="preserve"> </w:t>
            </w:r>
            <w:proofErr w:type="spellStart"/>
            <w:r w:rsidRPr="007D1753">
              <w:rPr>
                <w:rFonts w:ascii="Times New Roman" w:hAnsi="Times New Roman"/>
              </w:rPr>
              <w:t>спеціалізованих</w:t>
            </w:r>
            <w:proofErr w:type="spellEnd"/>
            <w:r w:rsidRPr="007D1753">
              <w:rPr>
                <w:rFonts w:ascii="Times New Roman" w:hAnsi="Times New Roman"/>
              </w:rPr>
              <w:t xml:space="preserve"> </w:t>
            </w:r>
            <w:proofErr w:type="spellStart"/>
            <w:r w:rsidRPr="007D1753">
              <w:rPr>
                <w:rFonts w:ascii="Times New Roman" w:hAnsi="Times New Roman"/>
              </w:rPr>
              <w:t>завдань</w:t>
            </w:r>
            <w:proofErr w:type="spellEnd"/>
            <w:r w:rsidRPr="007D1753">
              <w:rPr>
                <w:rFonts w:ascii="Times New Roman" w:hAnsi="Times New Roman"/>
              </w:rPr>
              <w:t xml:space="preserve"> в </w:t>
            </w:r>
            <w:proofErr w:type="spellStart"/>
            <w:r w:rsidRPr="007D1753">
              <w:rPr>
                <w:rFonts w:ascii="Times New Roman" w:hAnsi="Times New Roman"/>
              </w:rPr>
              <w:t>галузі</w:t>
            </w:r>
            <w:proofErr w:type="spellEnd"/>
            <w:r w:rsidRPr="007D1753">
              <w:t>.</w:t>
            </w:r>
          </w:p>
          <w:p w14:paraId="59E7F28F" w14:textId="672B2DF5" w:rsidR="007D1753" w:rsidRDefault="007D1753" w:rsidP="007D1753">
            <w:pPr>
              <w:jc w:val="both"/>
            </w:pPr>
            <w:r w:rsidRPr="007D1753">
              <w:rPr>
                <w:rFonts w:ascii="Times New Roman" w:hAnsi="Times New Roman"/>
                <w:b/>
                <w:bCs/>
              </w:rPr>
              <w:t>ПР05.</w:t>
            </w:r>
            <w:r w:rsidRPr="007D1753">
              <w:rPr>
                <w:rFonts w:ascii="Times New Roman" w:hAnsi="Times New Roman"/>
              </w:rPr>
              <w:t> </w:t>
            </w:r>
            <w:proofErr w:type="spellStart"/>
            <w:r w:rsidRPr="007D1753">
              <w:rPr>
                <w:rFonts w:ascii="Times New Roman" w:hAnsi="Times New Roman"/>
              </w:rPr>
              <w:t>Вміти</w:t>
            </w:r>
            <w:proofErr w:type="spellEnd"/>
            <w:r w:rsidRPr="007D1753">
              <w:rPr>
                <w:rFonts w:ascii="Times New Roman" w:hAnsi="Times New Roman"/>
              </w:rPr>
              <w:t xml:space="preserve"> </w:t>
            </w:r>
            <w:proofErr w:type="spellStart"/>
            <w:r w:rsidRPr="007D1753">
              <w:rPr>
                <w:rFonts w:ascii="Times New Roman" w:hAnsi="Times New Roman"/>
              </w:rPr>
              <w:t>виявляти</w:t>
            </w:r>
            <w:proofErr w:type="spellEnd"/>
            <w:r w:rsidRPr="007D1753">
              <w:rPr>
                <w:rFonts w:ascii="Times New Roman" w:hAnsi="Times New Roman"/>
              </w:rPr>
              <w:t xml:space="preserve"> </w:t>
            </w:r>
            <w:proofErr w:type="spellStart"/>
            <w:r w:rsidRPr="007D1753">
              <w:rPr>
                <w:rFonts w:ascii="Times New Roman" w:hAnsi="Times New Roman"/>
              </w:rPr>
              <w:t>зв’язки</w:t>
            </w:r>
            <w:proofErr w:type="spellEnd"/>
            <w:r w:rsidRPr="007D1753">
              <w:rPr>
                <w:rFonts w:ascii="Times New Roman" w:hAnsi="Times New Roman"/>
              </w:rPr>
              <w:t xml:space="preserve"> </w:t>
            </w:r>
            <w:proofErr w:type="spellStart"/>
            <w:r w:rsidRPr="007D1753">
              <w:rPr>
                <w:rFonts w:ascii="Times New Roman" w:hAnsi="Times New Roman"/>
              </w:rPr>
              <w:t>між</w:t>
            </w:r>
            <w:proofErr w:type="spellEnd"/>
            <w:r w:rsidRPr="007D1753">
              <w:rPr>
                <w:rFonts w:ascii="Times New Roman" w:hAnsi="Times New Roman"/>
              </w:rPr>
              <w:t xml:space="preserve"> </w:t>
            </w:r>
            <w:proofErr w:type="spellStart"/>
            <w:r w:rsidRPr="007D1753">
              <w:rPr>
                <w:rFonts w:ascii="Times New Roman" w:hAnsi="Times New Roman"/>
              </w:rPr>
              <w:t>сучасними</w:t>
            </w:r>
            <w:proofErr w:type="spellEnd"/>
            <w:r w:rsidRPr="007D1753">
              <w:rPr>
                <w:rFonts w:ascii="Times New Roman" w:hAnsi="Times New Roman"/>
              </w:rPr>
              <w:t xml:space="preserve"> </w:t>
            </w:r>
            <w:proofErr w:type="spellStart"/>
            <w:r w:rsidRPr="007D1753">
              <w:rPr>
                <w:rFonts w:ascii="Times New Roman" w:hAnsi="Times New Roman"/>
              </w:rPr>
              <w:t>науковими</w:t>
            </w:r>
            <w:proofErr w:type="spellEnd"/>
            <w:r w:rsidRPr="007D1753">
              <w:rPr>
                <w:rFonts w:ascii="Times New Roman" w:hAnsi="Times New Roman"/>
              </w:rPr>
              <w:t xml:space="preserve"> </w:t>
            </w:r>
            <w:proofErr w:type="spellStart"/>
            <w:r w:rsidRPr="007D1753">
              <w:rPr>
                <w:rFonts w:ascii="Times New Roman" w:hAnsi="Times New Roman"/>
              </w:rPr>
              <w:t>концепціями</w:t>
            </w:r>
            <w:proofErr w:type="spellEnd"/>
            <w:r w:rsidRPr="007D1753">
              <w:rPr>
                <w:rFonts w:ascii="Times New Roman" w:hAnsi="Times New Roman"/>
              </w:rPr>
              <w:t xml:space="preserve"> в </w:t>
            </w:r>
            <w:proofErr w:type="spellStart"/>
            <w:r w:rsidRPr="007D1753">
              <w:rPr>
                <w:rFonts w:ascii="Times New Roman" w:hAnsi="Times New Roman"/>
              </w:rPr>
              <w:t>суміжних</w:t>
            </w:r>
            <w:proofErr w:type="spellEnd"/>
            <w:r w:rsidRPr="007D1753">
              <w:rPr>
                <w:rFonts w:ascii="Times New Roman" w:hAnsi="Times New Roman"/>
              </w:rPr>
              <w:t xml:space="preserve"> </w:t>
            </w:r>
            <w:proofErr w:type="spellStart"/>
            <w:r w:rsidRPr="007D1753">
              <w:rPr>
                <w:rFonts w:ascii="Times New Roman" w:hAnsi="Times New Roman"/>
              </w:rPr>
              <w:t>предметних</w:t>
            </w:r>
            <w:proofErr w:type="spellEnd"/>
            <w:r w:rsidRPr="007D1753">
              <w:rPr>
                <w:rFonts w:ascii="Times New Roman" w:hAnsi="Times New Roman"/>
              </w:rPr>
              <w:t xml:space="preserve"> сферах для </w:t>
            </w:r>
            <w:proofErr w:type="spellStart"/>
            <w:r w:rsidRPr="007D1753">
              <w:rPr>
                <w:rFonts w:ascii="Times New Roman" w:hAnsi="Times New Roman"/>
              </w:rPr>
              <w:t>обґрунтування</w:t>
            </w:r>
            <w:proofErr w:type="spellEnd"/>
            <w:r w:rsidRPr="007D1753">
              <w:rPr>
                <w:rFonts w:ascii="Times New Roman" w:hAnsi="Times New Roman"/>
              </w:rPr>
              <w:t xml:space="preserve"> </w:t>
            </w:r>
            <w:proofErr w:type="spellStart"/>
            <w:r w:rsidRPr="007D1753">
              <w:rPr>
                <w:rFonts w:ascii="Times New Roman" w:hAnsi="Times New Roman"/>
              </w:rPr>
              <w:t>нових</w:t>
            </w:r>
            <w:proofErr w:type="spellEnd"/>
            <w:r w:rsidRPr="007D1753">
              <w:rPr>
                <w:rFonts w:ascii="Times New Roman" w:hAnsi="Times New Roman"/>
              </w:rPr>
              <w:t xml:space="preserve"> </w:t>
            </w:r>
            <w:proofErr w:type="spellStart"/>
            <w:r w:rsidRPr="007D1753">
              <w:rPr>
                <w:rFonts w:ascii="Times New Roman" w:hAnsi="Times New Roman"/>
              </w:rPr>
              <w:t>теоретичних</w:t>
            </w:r>
            <w:proofErr w:type="spellEnd"/>
            <w:r w:rsidRPr="007D1753">
              <w:rPr>
                <w:rFonts w:ascii="Times New Roman" w:hAnsi="Times New Roman"/>
              </w:rPr>
              <w:t xml:space="preserve"> та </w:t>
            </w:r>
            <w:proofErr w:type="spellStart"/>
            <w:r w:rsidRPr="007D1753">
              <w:rPr>
                <w:rFonts w:ascii="Times New Roman" w:hAnsi="Times New Roman"/>
              </w:rPr>
              <w:t>практичних</w:t>
            </w:r>
            <w:proofErr w:type="spellEnd"/>
            <w:r w:rsidRPr="007D1753">
              <w:rPr>
                <w:rFonts w:ascii="Times New Roman" w:hAnsi="Times New Roman"/>
              </w:rPr>
              <w:t xml:space="preserve"> </w:t>
            </w:r>
            <w:proofErr w:type="spellStart"/>
            <w:r w:rsidRPr="007D1753">
              <w:rPr>
                <w:rFonts w:ascii="Times New Roman" w:hAnsi="Times New Roman"/>
              </w:rPr>
              <w:t>рекомендацій</w:t>
            </w:r>
            <w:proofErr w:type="spellEnd"/>
            <w:r w:rsidRPr="007D1753">
              <w:rPr>
                <w:rFonts w:ascii="Times New Roman" w:hAnsi="Times New Roman"/>
              </w:rPr>
              <w:t xml:space="preserve"> для </w:t>
            </w:r>
            <w:proofErr w:type="spellStart"/>
            <w:r w:rsidRPr="007D1753">
              <w:rPr>
                <w:rFonts w:ascii="Times New Roman" w:hAnsi="Times New Roman"/>
              </w:rPr>
              <w:t>розв’язування</w:t>
            </w:r>
            <w:proofErr w:type="spellEnd"/>
            <w:r w:rsidRPr="007D1753">
              <w:rPr>
                <w:rFonts w:ascii="Times New Roman" w:hAnsi="Times New Roman"/>
              </w:rPr>
              <w:t xml:space="preserve"> </w:t>
            </w:r>
            <w:proofErr w:type="spellStart"/>
            <w:r w:rsidRPr="007D1753">
              <w:rPr>
                <w:rFonts w:ascii="Times New Roman" w:hAnsi="Times New Roman"/>
              </w:rPr>
              <w:t>науково-практичних</w:t>
            </w:r>
            <w:proofErr w:type="spellEnd"/>
            <w:r w:rsidRPr="007D1753">
              <w:rPr>
                <w:rFonts w:ascii="Times New Roman" w:hAnsi="Times New Roman"/>
              </w:rPr>
              <w:t xml:space="preserve"> задач в </w:t>
            </w:r>
            <w:proofErr w:type="spellStart"/>
            <w:r w:rsidRPr="007D1753">
              <w:rPr>
                <w:rFonts w:ascii="Times New Roman" w:hAnsi="Times New Roman"/>
              </w:rPr>
              <w:t>області</w:t>
            </w:r>
            <w:proofErr w:type="spellEnd"/>
            <w:r w:rsidRPr="007D1753">
              <w:rPr>
                <w:rFonts w:ascii="Times New Roman" w:hAnsi="Times New Roman"/>
              </w:rPr>
              <w:t xml:space="preserve"> </w:t>
            </w:r>
            <w:proofErr w:type="spellStart"/>
            <w:r w:rsidRPr="007D1753">
              <w:rPr>
                <w:rFonts w:ascii="Times New Roman" w:hAnsi="Times New Roman"/>
              </w:rPr>
              <w:t>теоретичних</w:t>
            </w:r>
            <w:proofErr w:type="spellEnd"/>
            <w:r w:rsidRPr="007D1753">
              <w:rPr>
                <w:rFonts w:ascii="Times New Roman" w:hAnsi="Times New Roman"/>
              </w:rPr>
              <w:t xml:space="preserve"> </w:t>
            </w:r>
            <w:proofErr w:type="spellStart"/>
            <w:r w:rsidRPr="007D1753">
              <w:rPr>
                <w:rFonts w:ascii="Times New Roman" w:hAnsi="Times New Roman"/>
              </w:rPr>
              <w:t>досліджень</w:t>
            </w:r>
            <w:proofErr w:type="spellEnd"/>
            <w:r w:rsidRPr="007D1753">
              <w:rPr>
                <w:rFonts w:ascii="Times New Roman" w:hAnsi="Times New Roman"/>
              </w:rPr>
              <w:t xml:space="preserve">, </w:t>
            </w:r>
            <w:proofErr w:type="spellStart"/>
            <w:r w:rsidRPr="007D1753">
              <w:rPr>
                <w:rFonts w:ascii="Times New Roman" w:hAnsi="Times New Roman"/>
              </w:rPr>
              <w:t>застосовувати</w:t>
            </w:r>
            <w:proofErr w:type="spellEnd"/>
            <w:r w:rsidRPr="007D1753">
              <w:rPr>
                <w:rFonts w:ascii="Times New Roman" w:hAnsi="Times New Roman"/>
              </w:rPr>
              <w:t xml:space="preserve"> </w:t>
            </w:r>
            <w:proofErr w:type="spellStart"/>
            <w:r w:rsidRPr="007D1753">
              <w:rPr>
                <w:rFonts w:ascii="Times New Roman" w:hAnsi="Times New Roman"/>
              </w:rPr>
              <w:t>їх</w:t>
            </w:r>
            <w:proofErr w:type="spellEnd"/>
            <w:r w:rsidRPr="007D1753">
              <w:rPr>
                <w:rFonts w:ascii="Times New Roman" w:hAnsi="Times New Roman"/>
              </w:rPr>
              <w:t xml:space="preserve"> в </w:t>
            </w:r>
            <w:proofErr w:type="spellStart"/>
            <w:r w:rsidRPr="007D1753">
              <w:rPr>
                <w:rFonts w:ascii="Times New Roman" w:hAnsi="Times New Roman"/>
              </w:rPr>
              <w:t>галузі</w:t>
            </w:r>
            <w:proofErr w:type="spellEnd"/>
            <w:r w:rsidRPr="007D1753">
              <w:rPr>
                <w:rFonts w:ascii="Times New Roman" w:hAnsi="Times New Roman"/>
              </w:rPr>
              <w:t xml:space="preserve"> </w:t>
            </w:r>
            <w:proofErr w:type="spellStart"/>
            <w:r w:rsidRPr="007D1753">
              <w:rPr>
                <w:rFonts w:ascii="Times New Roman" w:hAnsi="Times New Roman"/>
              </w:rPr>
              <w:t>професійної</w:t>
            </w:r>
            <w:proofErr w:type="spellEnd"/>
            <w:r w:rsidRPr="007D1753">
              <w:rPr>
                <w:rFonts w:ascii="Times New Roman" w:hAnsi="Times New Roman"/>
              </w:rPr>
              <w:t xml:space="preserve"> </w:t>
            </w:r>
            <w:proofErr w:type="spellStart"/>
            <w:r w:rsidRPr="007D1753">
              <w:rPr>
                <w:rFonts w:ascii="Times New Roman" w:hAnsi="Times New Roman"/>
              </w:rPr>
              <w:t>діяльності</w:t>
            </w:r>
            <w:proofErr w:type="spellEnd"/>
            <w:r w:rsidRPr="007D1753">
              <w:t>.</w:t>
            </w:r>
          </w:p>
          <w:p w14:paraId="0CA287FE" w14:textId="77777777" w:rsidR="007D1753" w:rsidRPr="007D1753" w:rsidRDefault="007D1753" w:rsidP="007D1753">
            <w:pPr>
              <w:ind w:left="-32"/>
              <w:jc w:val="both"/>
              <w:rPr>
                <w:rFonts w:ascii="Times New Roman" w:hAnsi="Times New Roman"/>
              </w:rPr>
            </w:pPr>
            <w:r w:rsidRPr="007D1753">
              <w:rPr>
                <w:rFonts w:ascii="Times New Roman" w:hAnsi="Times New Roman"/>
                <w:b/>
                <w:bCs/>
              </w:rPr>
              <w:t>ПР06. </w:t>
            </w:r>
            <w:proofErr w:type="spellStart"/>
            <w:r w:rsidRPr="007D1753">
              <w:rPr>
                <w:rFonts w:ascii="Times New Roman" w:hAnsi="Times New Roman"/>
              </w:rPr>
              <w:t>Вміти</w:t>
            </w:r>
            <w:proofErr w:type="spellEnd"/>
            <w:r w:rsidRPr="007D1753">
              <w:rPr>
                <w:rFonts w:ascii="Times New Roman" w:hAnsi="Times New Roman"/>
                <w:b/>
              </w:rPr>
              <w:t xml:space="preserve"> </w:t>
            </w:r>
            <w:proofErr w:type="spellStart"/>
            <w:r w:rsidRPr="007D1753">
              <w:rPr>
                <w:rFonts w:ascii="Times New Roman" w:hAnsi="Times New Roman"/>
              </w:rPr>
              <w:t>застосовувати</w:t>
            </w:r>
            <w:proofErr w:type="spellEnd"/>
            <w:r w:rsidRPr="007D1753">
              <w:rPr>
                <w:rFonts w:ascii="Times New Roman" w:hAnsi="Times New Roman"/>
              </w:rPr>
              <w:t xml:space="preserve"> </w:t>
            </w:r>
            <w:proofErr w:type="spellStart"/>
            <w:r w:rsidRPr="007D1753">
              <w:rPr>
                <w:rFonts w:ascii="Times New Roman" w:hAnsi="Times New Roman"/>
              </w:rPr>
              <w:t>універсальні</w:t>
            </w:r>
            <w:proofErr w:type="spellEnd"/>
            <w:r w:rsidRPr="007D1753">
              <w:rPr>
                <w:rFonts w:ascii="Times New Roman" w:hAnsi="Times New Roman"/>
              </w:rPr>
              <w:t xml:space="preserve"> </w:t>
            </w:r>
            <w:proofErr w:type="spellStart"/>
            <w:r w:rsidRPr="007D1753">
              <w:rPr>
                <w:rFonts w:ascii="Times New Roman" w:hAnsi="Times New Roman"/>
              </w:rPr>
              <w:t>навички</w:t>
            </w:r>
            <w:proofErr w:type="spellEnd"/>
            <w:r w:rsidRPr="007D1753">
              <w:rPr>
                <w:rFonts w:ascii="Times New Roman" w:hAnsi="Times New Roman"/>
              </w:rPr>
              <w:t xml:space="preserve"> </w:t>
            </w:r>
            <w:proofErr w:type="spellStart"/>
            <w:r w:rsidRPr="007D1753">
              <w:rPr>
                <w:rFonts w:ascii="Times New Roman" w:hAnsi="Times New Roman"/>
              </w:rPr>
              <w:t>дослідника</w:t>
            </w:r>
            <w:proofErr w:type="spellEnd"/>
            <w:r w:rsidRPr="007D1753">
              <w:rPr>
                <w:rFonts w:ascii="Times New Roman" w:hAnsi="Times New Roman"/>
              </w:rPr>
              <w:t xml:space="preserve">, </w:t>
            </w:r>
            <w:proofErr w:type="spellStart"/>
            <w:r w:rsidRPr="007D1753">
              <w:rPr>
                <w:rFonts w:ascii="Times New Roman" w:hAnsi="Times New Roman"/>
              </w:rPr>
              <w:t>достатні</w:t>
            </w:r>
            <w:proofErr w:type="spellEnd"/>
            <w:r w:rsidRPr="007D1753">
              <w:rPr>
                <w:rFonts w:ascii="Times New Roman" w:hAnsi="Times New Roman"/>
              </w:rPr>
              <w:t xml:space="preserve"> для </w:t>
            </w:r>
            <w:proofErr w:type="spellStart"/>
            <w:r w:rsidRPr="007D1753">
              <w:rPr>
                <w:rFonts w:ascii="Times New Roman" w:hAnsi="Times New Roman"/>
              </w:rPr>
              <w:t>розв’язання</w:t>
            </w:r>
            <w:proofErr w:type="spellEnd"/>
            <w:r w:rsidRPr="007D1753">
              <w:rPr>
                <w:rFonts w:ascii="Times New Roman" w:hAnsi="Times New Roman"/>
              </w:rPr>
              <w:t xml:space="preserve"> </w:t>
            </w:r>
            <w:proofErr w:type="spellStart"/>
            <w:r w:rsidRPr="007D1753">
              <w:rPr>
                <w:rFonts w:ascii="Times New Roman" w:hAnsi="Times New Roman"/>
              </w:rPr>
              <w:t>комплексних</w:t>
            </w:r>
            <w:proofErr w:type="spellEnd"/>
            <w:r w:rsidRPr="007D1753">
              <w:rPr>
                <w:rFonts w:ascii="Times New Roman" w:hAnsi="Times New Roman"/>
              </w:rPr>
              <w:t xml:space="preserve"> проблем у </w:t>
            </w:r>
            <w:proofErr w:type="spellStart"/>
            <w:r w:rsidRPr="007D1753">
              <w:rPr>
                <w:rFonts w:ascii="Times New Roman" w:hAnsi="Times New Roman"/>
              </w:rPr>
              <w:t>галузі</w:t>
            </w:r>
            <w:proofErr w:type="spellEnd"/>
            <w:r w:rsidRPr="007D1753">
              <w:rPr>
                <w:rFonts w:ascii="Times New Roman" w:hAnsi="Times New Roman"/>
              </w:rPr>
              <w:t xml:space="preserve"> </w:t>
            </w:r>
            <w:proofErr w:type="spellStart"/>
            <w:r w:rsidRPr="007D1753">
              <w:rPr>
                <w:rFonts w:ascii="Times New Roman" w:hAnsi="Times New Roman"/>
              </w:rPr>
              <w:t>професійної</w:t>
            </w:r>
            <w:proofErr w:type="spellEnd"/>
            <w:r w:rsidRPr="007D1753">
              <w:rPr>
                <w:rFonts w:ascii="Times New Roman" w:hAnsi="Times New Roman"/>
              </w:rPr>
              <w:t xml:space="preserve">, </w:t>
            </w:r>
            <w:proofErr w:type="spellStart"/>
            <w:r w:rsidRPr="007D1753">
              <w:rPr>
                <w:rFonts w:ascii="Times New Roman" w:hAnsi="Times New Roman"/>
              </w:rPr>
              <w:t>дослідницько-інноваційної</w:t>
            </w:r>
            <w:proofErr w:type="spellEnd"/>
            <w:r w:rsidRPr="007D1753">
              <w:rPr>
                <w:rFonts w:ascii="Times New Roman" w:hAnsi="Times New Roman"/>
              </w:rPr>
              <w:t xml:space="preserve"> та/</w:t>
            </w:r>
            <w:proofErr w:type="spellStart"/>
            <w:r w:rsidRPr="007D1753">
              <w:rPr>
                <w:rFonts w:ascii="Times New Roman" w:hAnsi="Times New Roman"/>
              </w:rPr>
              <w:t>або</w:t>
            </w:r>
            <w:proofErr w:type="spellEnd"/>
            <w:r w:rsidRPr="007D1753">
              <w:rPr>
                <w:rFonts w:ascii="Times New Roman" w:hAnsi="Times New Roman"/>
              </w:rPr>
              <w:t xml:space="preserve"> </w:t>
            </w:r>
            <w:proofErr w:type="spellStart"/>
            <w:r w:rsidRPr="007D1753">
              <w:rPr>
                <w:rFonts w:ascii="Times New Roman" w:hAnsi="Times New Roman"/>
              </w:rPr>
              <w:t>науково-педагогічної</w:t>
            </w:r>
            <w:proofErr w:type="spellEnd"/>
            <w:r w:rsidRPr="007D1753">
              <w:rPr>
                <w:rFonts w:ascii="Times New Roman" w:hAnsi="Times New Roman"/>
              </w:rPr>
              <w:t xml:space="preserve"> </w:t>
            </w:r>
            <w:proofErr w:type="spellStart"/>
            <w:r w:rsidRPr="007D1753">
              <w:rPr>
                <w:rFonts w:ascii="Times New Roman" w:hAnsi="Times New Roman"/>
              </w:rPr>
              <w:t>діяльності</w:t>
            </w:r>
            <w:proofErr w:type="spellEnd"/>
            <w:r w:rsidRPr="007D1753">
              <w:rPr>
                <w:rFonts w:ascii="Times New Roman" w:hAnsi="Times New Roman"/>
              </w:rPr>
              <w:t xml:space="preserve"> за </w:t>
            </w:r>
            <w:proofErr w:type="spellStart"/>
            <w:r w:rsidRPr="007D1753">
              <w:rPr>
                <w:rFonts w:ascii="Times New Roman" w:hAnsi="Times New Roman"/>
              </w:rPr>
              <w:t>фахом</w:t>
            </w:r>
            <w:proofErr w:type="spellEnd"/>
            <w:r w:rsidRPr="007D1753">
              <w:rPr>
                <w:rFonts w:ascii="Times New Roman" w:hAnsi="Times New Roman"/>
              </w:rPr>
              <w:t xml:space="preserve"> та </w:t>
            </w:r>
            <w:proofErr w:type="spellStart"/>
            <w:r w:rsidRPr="007D1753">
              <w:rPr>
                <w:rFonts w:ascii="Times New Roman" w:hAnsi="Times New Roman"/>
              </w:rPr>
              <w:t>продукування</w:t>
            </w:r>
            <w:proofErr w:type="spellEnd"/>
            <w:r w:rsidRPr="007D1753">
              <w:rPr>
                <w:rFonts w:ascii="Times New Roman" w:hAnsi="Times New Roman"/>
              </w:rPr>
              <w:t xml:space="preserve"> </w:t>
            </w:r>
            <w:proofErr w:type="spellStart"/>
            <w:r w:rsidRPr="007D1753">
              <w:rPr>
                <w:rFonts w:ascii="Times New Roman" w:hAnsi="Times New Roman"/>
              </w:rPr>
              <w:t>нових</w:t>
            </w:r>
            <w:proofErr w:type="spellEnd"/>
            <w:r w:rsidRPr="007D1753">
              <w:rPr>
                <w:rFonts w:ascii="Times New Roman" w:hAnsi="Times New Roman"/>
              </w:rPr>
              <w:t xml:space="preserve"> </w:t>
            </w:r>
            <w:proofErr w:type="spellStart"/>
            <w:r w:rsidRPr="007D1753">
              <w:rPr>
                <w:rFonts w:ascii="Times New Roman" w:hAnsi="Times New Roman"/>
              </w:rPr>
              <w:t>ідей</w:t>
            </w:r>
            <w:proofErr w:type="spellEnd"/>
            <w:r w:rsidRPr="007D1753">
              <w:rPr>
                <w:rFonts w:ascii="Times New Roman" w:hAnsi="Times New Roman"/>
              </w:rPr>
              <w:t xml:space="preserve"> та  </w:t>
            </w:r>
            <w:proofErr w:type="spellStart"/>
            <w:r w:rsidRPr="007D1753">
              <w:rPr>
                <w:rFonts w:ascii="Times New Roman" w:hAnsi="Times New Roman"/>
              </w:rPr>
              <w:t>методів</w:t>
            </w:r>
            <w:proofErr w:type="spellEnd"/>
            <w:r w:rsidRPr="007D1753">
              <w:rPr>
                <w:rFonts w:ascii="Times New Roman" w:hAnsi="Times New Roman"/>
              </w:rPr>
              <w:t xml:space="preserve">, </w:t>
            </w:r>
            <w:proofErr w:type="spellStart"/>
            <w:r w:rsidRPr="007D1753">
              <w:rPr>
                <w:rFonts w:ascii="Times New Roman" w:hAnsi="Times New Roman"/>
              </w:rPr>
              <w:t>спрямованих</w:t>
            </w:r>
            <w:proofErr w:type="spellEnd"/>
            <w:r w:rsidRPr="007D1753">
              <w:rPr>
                <w:rFonts w:ascii="Times New Roman" w:hAnsi="Times New Roman"/>
              </w:rPr>
              <w:t xml:space="preserve"> на </w:t>
            </w:r>
            <w:proofErr w:type="spellStart"/>
            <w:r w:rsidRPr="007D1753">
              <w:rPr>
                <w:rFonts w:ascii="Times New Roman" w:hAnsi="Times New Roman"/>
              </w:rPr>
              <w:t>покращення</w:t>
            </w:r>
            <w:proofErr w:type="spellEnd"/>
            <w:r w:rsidRPr="007D1753">
              <w:rPr>
                <w:rFonts w:ascii="Times New Roman" w:hAnsi="Times New Roman"/>
              </w:rPr>
              <w:t xml:space="preserve"> </w:t>
            </w:r>
            <w:proofErr w:type="spellStart"/>
            <w:r w:rsidRPr="007D1753">
              <w:rPr>
                <w:rFonts w:ascii="Times New Roman" w:hAnsi="Times New Roman"/>
              </w:rPr>
              <w:t>науково-практичної</w:t>
            </w:r>
            <w:proofErr w:type="spellEnd"/>
            <w:r w:rsidRPr="007D1753">
              <w:rPr>
                <w:rFonts w:ascii="Times New Roman" w:hAnsi="Times New Roman"/>
              </w:rPr>
              <w:t xml:space="preserve"> </w:t>
            </w:r>
            <w:proofErr w:type="spellStart"/>
            <w:r w:rsidRPr="007D1753">
              <w:rPr>
                <w:rFonts w:ascii="Times New Roman" w:hAnsi="Times New Roman"/>
              </w:rPr>
              <w:t>діяльності</w:t>
            </w:r>
            <w:proofErr w:type="spellEnd"/>
            <w:r w:rsidRPr="007D1753">
              <w:rPr>
                <w:rFonts w:ascii="Times New Roman" w:hAnsi="Times New Roman"/>
              </w:rPr>
              <w:t xml:space="preserve"> в </w:t>
            </w:r>
            <w:proofErr w:type="spellStart"/>
            <w:r w:rsidRPr="007D1753">
              <w:rPr>
                <w:rFonts w:ascii="Times New Roman" w:hAnsi="Times New Roman"/>
              </w:rPr>
              <w:t>галузі</w:t>
            </w:r>
            <w:proofErr w:type="spellEnd"/>
          </w:p>
          <w:p w14:paraId="5247DB7C" w14:textId="77777777" w:rsidR="007D1753" w:rsidRPr="008962C3" w:rsidRDefault="007D1753" w:rsidP="007D1753">
            <w:pPr>
              <w:spacing w:before="5"/>
              <w:ind w:left="-32"/>
              <w:jc w:val="both"/>
              <w:rPr>
                <w:rFonts w:ascii="Times New Roman" w:hAnsi="Times New Roman"/>
                <w:lang w:val="uk"/>
              </w:rPr>
            </w:pPr>
            <w:r w:rsidRPr="008962C3">
              <w:rPr>
                <w:rFonts w:ascii="Times New Roman" w:hAnsi="Times New Roman"/>
                <w:b/>
                <w:bCs/>
              </w:rPr>
              <w:t>ПР07.</w:t>
            </w:r>
            <w:r w:rsidRPr="008962C3">
              <w:rPr>
                <w:rFonts w:ascii="Times New Roman" w:hAnsi="Times New Roman"/>
              </w:rPr>
              <w:t> </w:t>
            </w:r>
            <w:r w:rsidRPr="008962C3">
              <w:rPr>
                <w:rFonts w:ascii="Times New Roman" w:hAnsi="Times New Roman"/>
                <w:lang w:val="uk"/>
              </w:rPr>
              <w:t>Мати передові концептуальні та методологічні знання з геодезії та землеустрою і на межі предметних галузей. Володіти сучасними інформаційними технологіями для розробки, організації та управління науковими проектами та/або науковими дослідженнями, презентації їх результатів у професійному середовищі через сучасні форми наукової комунікації.</w:t>
            </w:r>
          </w:p>
          <w:p w14:paraId="29BC1770" w14:textId="77777777" w:rsidR="007D1753" w:rsidRPr="007D1753" w:rsidRDefault="007D1753" w:rsidP="007D1753">
            <w:pPr>
              <w:jc w:val="both"/>
              <w:rPr>
                <w:rFonts w:ascii="Times New Roman" w:hAnsi="Times New Roman"/>
                <w:lang w:val="uk"/>
              </w:rPr>
            </w:pPr>
            <w:r w:rsidRPr="008962C3">
              <w:rPr>
                <w:rFonts w:ascii="Times New Roman" w:hAnsi="Times New Roman"/>
                <w:b/>
                <w:bCs/>
                <w:lang w:val="uk"/>
              </w:rPr>
              <w:t>ПР08.</w:t>
            </w:r>
            <w:r w:rsidRPr="007D1753">
              <w:rPr>
                <w:rFonts w:ascii="Times New Roman" w:hAnsi="Times New Roman"/>
              </w:rPr>
              <w:t> </w:t>
            </w:r>
            <w:r w:rsidRPr="007D1753">
              <w:rPr>
                <w:rFonts w:ascii="Times New Roman" w:hAnsi="Times New Roman"/>
                <w:lang w:val="uk"/>
              </w:rPr>
              <w:t>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w:t>
            </w:r>
          </w:p>
          <w:p w14:paraId="7E8EF3E1" w14:textId="77777777" w:rsidR="007D1753" w:rsidRPr="007D1753" w:rsidRDefault="007D1753" w:rsidP="007D1753">
            <w:pPr>
              <w:jc w:val="both"/>
              <w:rPr>
                <w:lang w:val="uk"/>
              </w:rPr>
            </w:pPr>
          </w:p>
          <w:p w14:paraId="522DAAF2" w14:textId="77777777" w:rsidR="007D1753" w:rsidRPr="007D1753" w:rsidRDefault="007D1753" w:rsidP="007D1753">
            <w:pPr>
              <w:jc w:val="both"/>
              <w:rPr>
                <w:rFonts w:ascii="Times New Roman" w:hAnsi="Times New Roman"/>
                <w:lang w:val="uk"/>
              </w:rPr>
            </w:pPr>
          </w:p>
          <w:p w14:paraId="7DE95BF7" w14:textId="5AC7AFED" w:rsidR="00252495" w:rsidRPr="00DF6C9E" w:rsidRDefault="00252495" w:rsidP="00452CCE">
            <w:pPr>
              <w:widowControl/>
              <w:autoSpaceDE/>
              <w:autoSpaceDN/>
              <w:adjustRightInd/>
              <w:jc w:val="both"/>
              <w:textAlignment w:val="baseline"/>
              <w:rPr>
                <w:rFonts w:ascii="Times New Roman" w:hAnsi="Times New Roman"/>
                <w:b/>
                <w:sz w:val="28"/>
                <w:szCs w:val="28"/>
                <w:lang w:val="uk-UA"/>
              </w:rPr>
            </w:pPr>
          </w:p>
        </w:tc>
      </w:tr>
      <w:bookmarkEnd w:id="1"/>
    </w:tbl>
    <w:p w14:paraId="71B6B242" w14:textId="27EA750A" w:rsidR="00252495" w:rsidRPr="00DF6C9E" w:rsidRDefault="00252495" w:rsidP="00252495">
      <w:pPr>
        <w:jc w:val="right"/>
        <w:rPr>
          <w:rFonts w:ascii="Times New Roman" w:hAnsi="Times New Roman"/>
          <w:lang w:val="uk-UA"/>
        </w:rPr>
      </w:pPr>
      <w:r w:rsidRPr="00252495">
        <w:rPr>
          <w:lang w:val="uk-UA"/>
        </w:rPr>
        <w:br w:type="page"/>
      </w:r>
    </w:p>
    <w:p w14:paraId="4029BE6B" w14:textId="77777777" w:rsidR="00252495" w:rsidRDefault="00252495" w:rsidP="00252495">
      <w:pPr>
        <w:tabs>
          <w:tab w:val="left" w:pos="-180"/>
        </w:tabs>
        <w:jc w:val="center"/>
        <w:rPr>
          <w:rFonts w:ascii="Times New Roman" w:hAnsi="Times New Roman"/>
          <w:b/>
          <w:sz w:val="28"/>
          <w:szCs w:val="28"/>
          <w:lang w:val="uk-UA"/>
        </w:rPr>
      </w:pPr>
    </w:p>
    <w:p w14:paraId="1C7AD53B" w14:textId="77777777" w:rsidR="00252495" w:rsidRPr="00B610EC" w:rsidRDefault="00252495" w:rsidP="00252495">
      <w:pPr>
        <w:widowControl/>
        <w:autoSpaceDE/>
        <w:autoSpaceDN/>
        <w:adjustRightInd/>
        <w:spacing w:after="160" w:line="259" w:lineRule="auto"/>
        <w:jc w:val="center"/>
        <w:rPr>
          <w:rFonts w:ascii="Times New Roman" w:hAnsi="Times New Roman"/>
          <w:b/>
          <w:sz w:val="28"/>
          <w:szCs w:val="28"/>
          <w:lang w:val="uk-UA"/>
        </w:rPr>
      </w:pPr>
      <w:r>
        <w:rPr>
          <w:rFonts w:ascii="Times New Roman" w:hAnsi="Times New Roman"/>
          <w:b/>
          <w:sz w:val="28"/>
          <w:szCs w:val="28"/>
          <w:lang w:val="uk-UA"/>
        </w:rPr>
        <w:t xml:space="preserve">4. </w:t>
      </w:r>
      <w:r w:rsidRPr="00B610EC">
        <w:rPr>
          <w:rFonts w:ascii="Times New Roman" w:hAnsi="Times New Roman"/>
          <w:b/>
          <w:sz w:val="28"/>
          <w:szCs w:val="28"/>
          <w:lang w:val="uk-UA"/>
        </w:rPr>
        <w:t>Програма навчальної дисципліни</w:t>
      </w:r>
    </w:p>
    <w:p w14:paraId="2F53016A" w14:textId="77777777" w:rsidR="00252495" w:rsidRPr="00B452CD" w:rsidRDefault="00252495" w:rsidP="00252495">
      <w:pPr>
        <w:tabs>
          <w:tab w:val="left" w:pos="284"/>
          <w:tab w:val="left" w:pos="567"/>
        </w:tabs>
        <w:ind w:firstLine="360"/>
        <w:jc w:val="center"/>
        <w:rPr>
          <w:rFonts w:ascii="Times New Roman" w:hAnsi="Times New Roman"/>
          <w:b/>
          <w:i/>
          <w:sz w:val="28"/>
          <w:szCs w:val="28"/>
          <w:lang w:val="uk-UA"/>
        </w:rPr>
      </w:pPr>
      <w:r w:rsidRPr="00B452CD">
        <w:rPr>
          <w:rFonts w:ascii="Times New Roman" w:hAnsi="Times New Roman"/>
          <w:b/>
          <w:i/>
          <w:sz w:val="28"/>
          <w:szCs w:val="28"/>
          <w:lang w:val="uk-UA"/>
        </w:rPr>
        <w:t>Змістовний модуль 1.</w:t>
      </w:r>
    </w:p>
    <w:p w14:paraId="1E6A1634" w14:textId="77777777" w:rsidR="00FE13AF" w:rsidRPr="00CC34DC" w:rsidRDefault="00FE13AF" w:rsidP="001E6291">
      <w:pPr>
        <w:jc w:val="center"/>
        <w:rPr>
          <w:rFonts w:ascii="Times New Roman" w:hAnsi="Times New Roman"/>
          <w:b/>
          <w:sz w:val="28"/>
          <w:szCs w:val="28"/>
          <w:lang w:val="uk-UA"/>
        </w:rPr>
      </w:pPr>
      <w:r w:rsidRPr="00CC34DC">
        <w:rPr>
          <w:rFonts w:ascii="Times New Roman" w:hAnsi="Times New Roman"/>
          <w:b/>
          <w:sz w:val="28"/>
          <w:szCs w:val="28"/>
          <w:lang w:val="uk-UA"/>
        </w:rPr>
        <w:t>Концепція сталого розвитку – як базовий принцип організації соціально-орієнтованого землекористування</w:t>
      </w:r>
    </w:p>
    <w:p w14:paraId="66E2826F" w14:textId="77777777" w:rsidR="00FE13AF" w:rsidRPr="00D54593" w:rsidRDefault="00D54593" w:rsidP="009716B7">
      <w:pPr>
        <w:spacing w:before="120"/>
        <w:ind w:left="567"/>
        <w:rPr>
          <w:rFonts w:ascii="Times New Roman" w:hAnsi="Times New Roman"/>
        </w:rPr>
      </w:pPr>
      <w:r w:rsidRPr="00D54593">
        <w:rPr>
          <w:rFonts w:ascii="Times New Roman" w:hAnsi="Times New Roman"/>
          <w:b/>
          <w:bCs/>
          <w:color w:val="000000" w:themeColor="text1"/>
          <w:shd w:val="clear" w:color="auto" w:fill="FFFFFF"/>
          <w:lang w:val="uk-UA"/>
        </w:rPr>
        <w:t xml:space="preserve">Лекція 1. </w:t>
      </w:r>
      <w:r w:rsidR="00FE13AF" w:rsidRPr="00D54593">
        <w:rPr>
          <w:rFonts w:ascii="Times New Roman" w:hAnsi="Times New Roman"/>
          <w:bCs/>
          <w:color w:val="000000" w:themeColor="text1"/>
          <w:shd w:val="clear" w:color="auto" w:fill="FFFFFF"/>
          <w:lang w:val="uk-UA"/>
        </w:rPr>
        <w:t>Сталий розвиток – історія та принципи соціально орієнтованого землекористування</w:t>
      </w:r>
      <w:r>
        <w:rPr>
          <w:rFonts w:ascii="Times New Roman" w:hAnsi="Times New Roman"/>
          <w:bCs/>
          <w:color w:val="000000" w:themeColor="text1"/>
          <w:shd w:val="clear" w:color="auto" w:fill="FFFFFF"/>
          <w:lang w:val="uk-UA"/>
        </w:rPr>
        <w:t xml:space="preserve"> (2 год)</w:t>
      </w:r>
      <w:r w:rsidR="00FE13AF" w:rsidRPr="00D54593">
        <w:rPr>
          <w:rFonts w:ascii="Times New Roman" w:hAnsi="Times New Roman"/>
          <w:bCs/>
          <w:color w:val="000000" w:themeColor="text1"/>
          <w:shd w:val="clear" w:color="auto" w:fill="FFFFFF"/>
          <w:lang w:val="uk-UA"/>
        </w:rPr>
        <w:t>.</w:t>
      </w:r>
    </w:p>
    <w:p w14:paraId="1AB2C959" w14:textId="77777777" w:rsidR="00D54593" w:rsidRPr="00D54593" w:rsidRDefault="00D54593" w:rsidP="001E6291">
      <w:pPr>
        <w:pStyle w:val="a3"/>
        <w:ind w:left="567"/>
        <w:rPr>
          <w:rFonts w:ascii="Times New Roman" w:hAnsi="Times New Roman"/>
          <w:lang w:val="uk-UA"/>
        </w:rPr>
      </w:pPr>
      <w:r>
        <w:rPr>
          <w:rFonts w:ascii="Times New Roman" w:hAnsi="Times New Roman"/>
          <w:bCs/>
          <w:color w:val="000000" w:themeColor="text1"/>
          <w:shd w:val="clear" w:color="auto" w:fill="FFFFFF"/>
          <w:lang w:val="uk-UA"/>
        </w:rPr>
        <w:t xml:space="preserve">1. </w:t>
      </w:r>
      <w:r w:rsidR="003E4393" w:rsidRPr="00D54593">
        <w:rPr>
          <w:rFonts w:ascii="Times New Roman" w:hAnsi="Times New Roman"/>
          <w:bCs/>
          <w:color w:val="000000" w:themeColor="text1"/>
          <w:shd w:val="clear" w:color="auto" w:fill="FFFFFF"/>
          <w:lang w:val="uk-UA"/>
        </w:rPr>
        <w:t xml:space="preserve">Історія та причини виникнення концепції сталого розвитку, її основні принципи. </w:t>
      </w:r>
      <w:r w:rsidR="004A716B" w:rsidRPr="00D54593">
        <w:rPr>
          <w:rFonts w:ascii="Times New Roman" w:hAnsi="Times New Roman"/>
          <w:bCs/>
          <w:color w:val="000000" w:themeColor="text1"/>
          <w:shd w:val="clear" w:color="auto" w:fill="FFFFFF"/>
          <w:lang w:val="uk-UA"/>
        </w:rPr>
        <w:t xml:space="preserve"> </w:t>
      </w:r>
    </w:p>
    <w:p w14:paraId="57E319D2" w14:textId="77777777" w:rsidR="00DE1A6F" w:rsidRDefault="00D54593" w:rsidP="001E6291">
      <w:pPr>
        <w:pStyle w:val="a3"/>
        <w:ind w:left="567"/>
        <w:rPr>
          <w:rFonts w:ascii="Times New Roman" w:hAnsi="Times New Roman"/>
          <w:bCs/>
          <w:color w:val="000000" w:themeColor="text1"/>
          <w:shd w:val="clear" w:color="auto" w:fill="FFFFFF"/>
          <w:lang w:val="uk-UA"/>
        </w:rPr>
      </w:pPr>
      <w:r>
        <w:rPr>
          <w:rFonts w:ascii="Times New Roman" w:hAnsi="Times New Roman"/>
          <w:bCs/>
          <w:color w:val="000000" w:themeColor="text1"/>
          <w:shd w:val="clear" w:color="auto" w:fill="FFFFFF"/>
          <w:lang w:val="uk-UA"/>
        </w:rPr>
        <w:t>2. О</w:t>
      </w:r>
      <w:r w:rsidRPr="00D54593">
        <w:rPr>
          <w:rFonts w:ascii="Times New Roman" w:hAnsi="Times New Roman"/>
          <w:bCs/>
          <w:color w:val="000000" w:themeColor="text1"/>
          <w:shd w:val="clear" w:color="auto" w:fill="FFFFFF"/>
          <w:lang w:val="uk-UA"/>
        </w:rPr>
        <w:t>сновні фактори необхідності впровадження концепції сталого розвитку</w:t>
      </w:r>
    </w:p>
    <w:p w14:paraId="3E6279DC" w14:textId="77777777" w:rsidR="00DE1A6F" w:rsidRPr="00D54593" w:rsidRDefault="00DE1A6F" w:rsidP="00DE1A6F">
      <w:pPr>
        <w:ind w:left="567"/>
        <w:rPr>
          <w:rFonts w:ascii="Times New Roman" w:hAnsi="Times New Roman"/>
          <w:b/>
        </w:rPr>
      </w:pPr>
      <w:r>
        <w:rPr>
          <w:rFonts w:ascii="Times New Roman" w:hAnsi="Times New Roman"/>
          <w:lang w:val="uk-UA"/>
        </w:rPr>
        <w:t xml:space="preserve">3. </w:t>
      </w:r>
      <w:r w:rsidRPr="00D54593">
        <w:rPr>
          <w:rFonts w:ascii="Times New Roman" w:hAnsi="Times New Roman"/>
          <w:lang w:val="uk-UA"/>
        </w:rPr>
        <w:t xml:space="preserve">Впровадження концепції сталого розвитку на правовому та практичному рівні. </w:t>
      </w:r>
    </w:p>
    <w:p w14:paraId="62E9CE54" w14:textId="77777777" w:rsidR="003E4393" w:rsidRPr="00D54593" w:rsidRDefault="00D54593" w:rsidP="00DE1A6F">
      <w:pPr>
        <w:pStyle w:val="a3"/>
        <w:ind w:left="567"/>
        <w:rPr>
          <w:rFonts w:ascii="Times New Roman" w:hAnsi="Times New Roman"/>
          <w:lang w:val="uk-UA"/>
        </w:rPr>
      </w:pPr>
      <w:r>
        <w:rPr>
          <w:rFonts w:ascii="Times New Roman" w:hAnsi="Times New Roman"/>
          <w:bCs/>
          <w:color w:val="000000" w:themeColor="text1"/>
          <w:shd w:val="clear" w:color="auto" w:fill="FFFFFF"/>
          <w:lang w:val="uk-UA"/>
        </w:rPr>
        <w:t xml:space="preserve"> </w:t>
      </w:r>
      <w:r w:rsidRPr="00D54593">
        <w:rPr>
          <w:rFonts w:ascii="Times New Roman" w:hAnsi="Times New Roman"/>
          <w:bCs/>
          <w:color w:val="000000" w:themeColor="text1"/>
          <w:shd w:val="clear" w:color="auto" w:fill="FFFFFF"/>
          <w:lang w:val="uk-UA"/>
        </w:rPr>
        <w:t>Висновки</w:t>
      </w:r>
      <w:r w:rsidR="004A716B" w:rsidRPr="00D54593">
        <w:rPr>
          <w:rFonts w:ascii="Times New Roman" w:hAnsi="Times New Roman"/>
          <w:bCs/>
          <w:color w:val="000000" w:themeColor="text1"/>
          <w:shd w:val="clear" w:color="auto" w:fill="FFFFFF"/>
          <w:lang w:val="uk-UA"/>
        </w:rPr>
        <w:t xml:space="preserve"> </w:t>
      </w:r>
    </w:p>
    <w:p w14:paraId="3E9D4B73" w14:textId="77777777" w:rsidR="00D54593" w:rsidRPr="00D54593" w:rsidRDefault="00D54593" w:rsidP="009716B7">
      <w:pPr>
        <w:spacing w:before="120"/>
        <w:ind w:left="567"/>
        <w:rPr>
          <w:rFonts w:ascii="Times New Roman" w:hAnsi="Times New Roman"/>
        </w:rPr>
      </w:pPr>
      <w:r>
        <w:rPr>
          <w:rFonts w:ascii="Times New Roman" w:hAnsi="Times New Roman"/>
          <w:b/>
          <w:bCs/>
          <w:color w:val="000000" w:themeColor="text1"/>
          <w:shd w:val="clear" w:color="auto" w:fill="FFFFFF"/>
          <w:lang w:val="uk-UA"/>
        </w:rPr>
        <w:t>Лекція 2</w:t>
      </w:r>
      <w:r w:rsidRPr="00D54593">
        <w:rPr>
          <w:rFonts w:ascii="Times New Roman" w:hAnsi="Times New Roman"/>
          <w:b/>
          <w:bCs/>
          <w:color w:val="000000" w:themeColor="text1"/>
          <w:shd w:val="clear" w:color="auto" w:fill="FFFFFF"/>
          <w:lang w:val="uk-UA"/>
        </w:rPr>
        <w:t xml:space="preserve">. </w:t>
      </w:r>
      <w:r w:rsidRPr="00D54593">
        <w:rPr>
          <w:rFonts w:ascii="Times New Roman" w:hAnsi="Times New Roman"/>
          <w:lang w:val="uk-UA"/>
        </w:rPr>
        <w:t>Програма ООН «UN HABITAT» як  Декларація із забезпечення покращення життя людей і запобіганн</w:t>
      </w:r>
      <w:r>
        <w:rPr>
          <w:rFonts w:ascii="Times New Roman" w:hAnsi="Times New Roman"/>
          <w:lang w:val="uk-UA"/>
        </w:rPr>
        <w:t xml:space="preserve">я вичерпання природних ресурсів </w:t>
      </w:r>
      <w:r w:rsidRPr="00D54593">
        <w:rPr>
          <w:rFonts w:ascii="Times New Roman" w:hAnsi="Times New Roman"/>
          <w:bCs/>
          <w:color w:val="000000" w:themeColor="text1"/>
          <w:shd w:val="clear" w:color="auto" w:fill="FFFFFF"/>
          <w:lang w:val="uk-UA"/>
        </w:rPr>
        <w:t xml:space="preserve"> (2 год).</w:t>
      </w:r>
    </w:p>
    <w:p w14:paraId="336459F0" w14:textId="77777777" w:rsidR="001E6291" w:rsidRDefault="001E6291" w:rsidP="001E6291">
      <w:pPr>
        <w:ind w:left="567"/>
        <w:rPr>
          <w:rFonts w:ascii="Times New Roman" w:hAnsi="Times New Roman"/>
          <w:lang w:val="uk-UA"/>
        </w:rPr>
      </w:pPr>
      <w:r>
        <w:rPr>
          <w:rFonts w:ascii="Times New Roman" w:hAnsi="Times New Roman"/>
          <w:lang w:val="uk-UA"/>
        </w:rPr>
        <w:t>1.</w:t>
      </w:r>
      <w:r w:rsidR="004A716B" w:rsidRPr="001E6291">
        <w:rPr>
          <w:rFonts w:ascii="Times New Roman" w:hAnsi="Times New Roman"/>
          <w:lang w:val="uk-UA"/>
        </w:rPr>
        <w:t>Причини виникнення Програми, її основні тези</w:t>
      </w:r>
      <w:r>
        <w:rPr>
          <w:rFonts w:ascii="Times New Roman" w:hAnsi="Times New Roman"/>
          <w:lang w:val="uk-UA"/>
        </w:rPr>
        <w:t>.</w:t>
      </w:r>
    </w:p>
    <w:p w14:paraId="2BDB19E4" w14:textId="77777777" w:rsidR="00DE1A6F" w:rsidRDefault="001E6291" w:rsidP="00DE1A6F">
      <w:pPr>
        <w:ind w:left="567"/>
        <w:rPr>
          <w:rFonts w:ascii="Times New Roman" w:hAnsi="Times New Roman"/>
          <w:lang w:val="uk-UA"/>
        </w:rPr>
      </w:pPr>
      <w:r>
        <w:rPr>
          <w:rFonts w:ascii="Times New Roman" w:hAnsi="Times New Roman"/>
          <w:lang w:val="uk-UA"/>
        </w:rPr>
        <w:t>2.</w:t>
      </w:r>
      <w:r w:rsidR="00DE1A6F" w:rsidRPr="00DE1A6F">
        <w:rPr>
          <w:rFonts w:ascii="Times New Roman" w:hAnsi="Times New Roman"/>
          <w:lang w:val="uk-UA"/>
        </w:rPr>
        <w:t xml:space="preserve"> </w:t>
      </w:r>
      <w:r w:rsidR="00DE1A6F" w:rsidRPr="00D54593">
        <w:rPr>
          <w:rFonts w:ascii="Times New Roman" w:hAnsi="Times New Roman"/>
          <w:lang w:val="uk-UA"/>
        </w:rPr>
        <w:t xml:space="preserve">Участь України в </w:t>
      </w:r>
      <w:proofErr w:type="spellStart"/>
      <w:r w:rsidR="00DE1A6F" w:rsidRPr="00D54593">
        <w:rPr>
          <w:rFonts w:ascii="Times New Roman" w:hAnsi="Times New Roman"/>
        </w:rPr>
        <w:t>Програм</w:t>
      </w:r>
      <w:proofErr w:type="spellEnd"/>
      <w:r w:rsidR="00DE1A6F" w:rsidRPr="00D54593">
        <w:rPr>
          <w:rFonts w:ascii="Times New Roman" w:hAnsi="Times New Roman"/>
          <w:lang w:val="uk-UA"/>
        </w:rPr>
        <w:t>і</w:t>
      </w:r>
      <w:r w:rsidR="00DE1A6F" w:rsidRPr="00D54593">
        <w:rPr>
          <w:rFonts w:ascii="Times New Roman" w:hAnsi="Times New Roman"/>
        </w:rPr>
        <w:t xml:space="preserve"> ООН </w:t>
      </w:r>
      <w:r w:rsidR="00DE1A6F" w:rsidRPr="00D54593">
        <w:rPr>
          <w:rFonts w:ascii="Times New Roman" w:hAnsi="Times New Roman"/>
          <w:lang w:val="uk-UA"/>
        </w:rPr>
        <w:t>«UN HABITAT» та її підпрограмах</w:t>
      </w:r>
    </w:p>
    <w:p w14:paraId="0F7D012B" w14:textId="77777777" w:rsidR="004A716B" w:rsidRPr="001E6291" w:rsidRDefault="001E6291" w:rsidP="001E6291">
      <w:pPr>
        <w:tabs>
          <w:tab w:val="left" w:pos="567"/>
        </w:tabs>
        <w:ind w:left="567"/>
        <w:rPr>
          <w:rFonts w:ascii="Times New Roman" w:hAnsi="Times New Roman"/>
          <w:lang w:val="uk-UA"/>
        </w:rPr>
      </w:pPr>
      <w:r>
        <w:rPr>
          <w:rFonts w:ascii="Times New Roman" w:hAnsi="Times New Roman"/>
          <w:lang w:val="uk-UA"/>
        </w:rPr>
        <w:t xml:space="preserve">4.Шляхи забезпечення </w:t>
      </w:r>
      <w:r w:rsidR="004A716B" w:rsidRPr="001E6291">
        <w:rPr>
          <w:rFonts w:ascii="Times New Roman" w:hAnsi="Times New Roman"/>
          <w:lang w:val="uk-UA"/>
        </w:rPr>
        <w:t xml:space="preserve"> </w:t>
      </w:r>
      <w:proofErr w:type="spellStart"/>
      <w:r w:rsidR="004A716B" w:rsidRPr="001E6291">
        <w:rPr>
          <w:rFonts w:ascii="Times New Roman" w:hAnsi="Times New Roman"/>
          <w:lang w:val="uk-UA"/>
        </w:rPr>
        <w:t>ресурсоефективн</w:t>
      </w:r>
      <w:r>
        <w:rPr>
          <w:rFonts w:ascii="Times New Roman" w:hAnsi="Times New Roman"/>
          <w:lang w:val="uk-UA"/>
        </w:rPr>
        <w:t>ості</w:t>
      </w:r>
      <w:proofErr w:type="spellEnd"/>
      <w:r w:rsidR="004A716B" w:rsidRPr="001E6291">
        <w:rPr>
          <w:rFonts w:ascii="Times New Roman" w:hAnsi="Times New Roman"/>
          <w:lang w:val="uk-UA"/>
        </w:rPr>
        <w:t>, життєздатн</w:t>
      </w:r>
      <w:r>
        <w:rPr>
          <w:rFonts w:ascii="Times New Roman" w:hAnsi="Times New Roman"/>
          <w:lang w:val="uk-UA"/>
        </w:rPr>
        <w:t>ості</w:t>
      </w:r>
      <w:r w:rsidR="004A716B" w:rsidRPr="001E6291">
        <w:rPr>
          <w:rFonts w:ascii="Times New Roman" w:hAnsi="Times New Roman"/>
          <w:lang w:val="uk-UA"/>
        </w:rPr>
        <w:t xml:space="preserve"> та екологічн</w:t>
      </w:r>
      <w:r>
        <w:rPr>
          <w:rFonts w:ascii="Times New Roman" w:hAnsi="Times New Roman"/>
          <w:lang w:val="uk-UA"/>
        </w:rPr>
        <w:t>ої</w:t>
      </w:r>
      <w:r w:rsidR="004A716B" w:rsidRPr="001E6291">
        <w:rPr>
          <w:rFonts w:ascii="Times New Roman" w:hAnsi="Times New Roman"/>
          <w:lang w:val="uk-UA"/>
        </w:rPr>
        <w:t xml:space="preserve"> стійк</w:t>
      </w:r>
      <w:r>
        <w:rPr>
          <w:rFonts w:ascii="Times New Roman" w:hAnsi="Times New Roman"/>
          <w:lang w:val="uk-UA"/>
        </w:rPr>
        <w:t>ості територій</w:t>
      </w:r>
      <w:r w:rsidR="004A716B" w:rsidRPr="001E6291">
        <w:rPr>
          <w:rFonts w:ascii="Times New Roman" w:hAnsi="Times New Roman"/>
          <w:lang w:val="uk-UA"/>
        </w:rPr>
        <w:t>.</w:t>
      </w:r>
    </w:p>
    <w:p w14:paraId="49A29115" w14:textId="77777777" w:rsidR="001E6291" w:rsidRDefault="001E6291" w:rsidP="001E6291">
      <w:pPr>
        <w:tabs>
          <w:tab w:val="left" w:pos="567"/>
        </w:tabs>
        <w:ind w:left="567"/>
        <w:rPr>
          <w:rFonts w:ascii="Times New Roman" w:hAnsi="Times New Roman"/>
          <w:bCs/>
          <w:color w:val="000000" w:themeColor="text1"/>
          <w:shd w:val="clear" w:color="auto" w:fill="FFFFFF"/>
          <w:lang w:val="uk-UA"/>
        </w:rPr>
      </w:pPr>
      <w:r w:rsidRPr="00D54593">
        <w:rPr>
          <w:rFonts w:ascii="Times New Roman" w:hAnsi="Times New Roman"/>
          <w:bCs/>
          <w:color w:val="000000" w:themeColor="text1"/>
          <w:shd w:val="clear" w:color="auto" w:fill="FFFFFF"/>
          <w:lang w:val="uk-UA"/>
        </w:rPr>
        <w:t xml:space="preserve">Висновки </w:t>
      </w:r>
    </w:p>
    <w:p w14:paraId="7CA4B0E3" w14:textId="77777777" w:rsidR="001E6291" w:rsidRPr="00D54593" w:rsidRDefault="001E6291" w:rsidP="009716B7">
      <w:pPr>
        <w:spacing w:before="120"/>
        <w:ind w:left="567"/>
        <w:rPr>
          <w:rFonts w:ascii="Times New Roman" w:hAnsi="Times New Roman"/>
        </w:rPr>
      </w:pPr>
      <w:r>
        <w:rPr>
          <w:rFonts w:ascii="Times New Roman" w:hAnsi="Times New Roman"/>
          <w:b/>
          <w:bCs/>
          <w:color w:val="000000" w:themeColor="text1"/>
          <w:shd w:val="clear" w:color="auto" w:fill="FFFFFF"/>
          <w:lang w:val="uk-UA"/>
        </w:rPr>
        <w:t>Лекція 3</w:t>
      </w:r>
      <w:r w:rsidRPr="00D54593">
        <w:rPr>
          <w:rFonts w:ascii="Times New Roman" w:hAnsi="Times New Roman"/>
          <w:b/>
          <w:bCs/>
          <w:color w:val="000000" w:themeColor="text1"/>
          <w:shd w:val="clear" w:color="auto" w:fill="FFFFFF"/>
          <w:lang w:val="uk-UA"/>
        </w:rPr>
        <w:t xml:space="preserve">. </w:t>
      </w:r>
      <w:r w:rsidR="00FE13AF" w:rsidRPr="001E6291">
        <w:rPr>
          <w:rFonts w:ascii="Times New Roman" w:hAnsi="Times New Roman"/>
          <w:bCs/>
          <w:color w:val="000000" w:themeColor="text1"/>
          <w:shd w:val="clear" w:color="auto" w:fill="FFFFFF"/>
          <w:lang w:val="uk-UA"/>
        </w:rPr>
        <w:t>Міжнародний досвід в організації соціально-орієнтованого землекористування</w:t>
      </w:r>
      <w:r>
        <w:rPr>
          <w:rFonts w:ascii="Times New Roman" w:hAnsi="Times New Roman"/>
          <w:bCs/>
          <w:color w:val="000000" w:themeColor="text1"/>
          <w:shd w:val="clear" w:color="auto" w:fill="FFFFFF"/>
          <w:lang w:val="uk-UA"/>
        </w:rPr>
        <w:t xml:space="preserve"> </w:t>
      </w:r>
      <w:r w:rsidRPr="00D54593">
        <w:rPr>
          <w:rFonts w:ascii="Times New Roman" w:hAnsi="Times New Roman"/>
          <w:bCs/>
          <w:color w:val="000000" w:themeColor="text1"/>
          <w:shd w:val="clear" w:color="auto" w:fill="FFFFFF"/>
          <w:lang w:val="uk-UA"/>
        </w:rPr>
        <w:t>(2 год).</w:t>
      </w:r>
    </w:p>
    <w:p w14:paraId="5522E1A2" w14:textId="77777777" w:rsidR="001E6291" w:rsidRPr="001E6291" w:rsidRDefault="001E6291" w:rsidP="001E6291">
      <w:pPr>
        <w:ind w:left="567"/>
        <w:rPr>
          <w:rFonts w:ascii="Times New Roman" w:hAnsi="Times New Roman"/>
          <w:lang w:val="uk-UA"/>
        </w:rPr>
      </w:pPr>
      <w:r w:rsidRPr="001E6291">
        <w:rPr>
          <w:rFonts w:ascii="Times New Roman" w:hAnsi="Times New Roman"/>
          <w:lang w:val="uk-UA"/>
        </w:rPr>
        <w:t>1.Досвід</w:t>
      </w:r>
      <w:r w:rsidR="003E4393" w:rsidRPr="001E6291">
        <w:rPr>
          <w:rFonts w:ascii="Times New Roman" w:hAnsi="Times New Roman"/>
          <w:lang w:val="uk-UA"/>
        </w:rPr>
        <w:t xml:space="preserve"> вдалого впровадження соціально-</w:t>
      </w:r>
      <w:r w:rsidR="004A716B" w:rsidRPr="001E6291">
        <w:rPr>
          <w:rFonts w:ascii="Times New Roman" w:hAnsi="Times New Roman"/>
          <w:lang w:val="uk-UA"/>
        </w:rPr>
        <w:t xml:space="preserve">орієнтованого землекористування </w:t>
      </w:r>
      <w:r w:rsidR="003E4393" w:rsidRPr="001E6291">
        <w:rPr>
          <w:rFonts w:ascii="Times New Roman" w:hAnsi="Times New Roman"/>
          <w:lang w:val="uk-UA"/>
        </w:rPr>
        <w:t>в</w:t>
      </w:r>
      <w:r w:rsidRPr="001E6291">
        <w:rPr>
          <w:rFonts w:ascii="Times New Roman" w:hAnsi="Times New Roman"/>
          <w:lang w:val="uk-UA"/>
        </w:rPr>
        <w:t xml:space="preserve"> високорозвинених</w:t>
      </w:r>
      <w:r w:rsidR="003E4393" w:rsidRPr="001E6291">
        <w:rPr>
          <w:rFonts w:ascii="Times New Roman" w:hAnsi="Times New Roman"/>
          <w:lang w:val="uk-UA"/>
        </w:rPr>
        <w:t xml:space="preserve"> країнах</w:t>
      </w:r>
      <w:r>
        <w:rPr>
          <w:rFonts w:ascii="Times New Roman" w:hAnsi="Times New Roman"/>
          <w:lang w:val="uk-UA"/>
        </w:rPr>
        <w:t>.</w:t>
      </w:r>
    </w:p>
    <w:p w14:paraId="3636F6B8" w14:textId="77777777" w:rsidR="001E6291" w:rsidRPr="001E6291" w:rsidRDefault="001E6291" w:rsidP="001E6291">
      <w:pPr>
        <w:ind w:left="567"/>
        <w:rPr>
          <w:rFonts w:ascii="Times New Roman" w:hAnsi="Times New Roman"/>
          <w:lang w:val="uk-UA"/>
        </w:rPr>
      </w:pPr>
      <w:r>
        <w:rPr>
          <w:rFonts w:ascii="Times New Roman" w:hAnsi="Times New Roman"/>
          <w:lang w:val="uk-UA"/>
        </w:rPr>
        <w:t>2.</w:t>
      </w:r>
      <w:r w:rsidRPr="001E6291">
        <w:rPr>
          <w:rFonts w:ascii="Times New Roman" w:hAnsi="Times New Roman"/>
          <w:lang w:val="uk-UA"/>
        </w:rPr>
        <w:t>Досвід вдалого впровадження соціально-орієнтованого землекористування в країнах</w:t>
      </w:r>
    </w:p>
    <w:p w14:paraId="75A3B5C6" w14:textId="77777777" w:rsidR="003E4393" w:rsidRPr="001E6291" w:rsidRDefault="003E4393" w:rsidP="001E6291">
      <w:pPr>
        <w:ind w:left="567"/>
        <w:rPr>
          <w:rFonts w:ascii="Times New Roman" w:hAnsi="Times New Roman"/>
          <w:lang w:val="uk-UA"/>
        </w:rPr>
      </w:pPr>
      <w:r w:rsidRPr="001E6291">
        <w:rPr>
          <w:rFonts w:ascii="Times New Roman" w:hAnsi="Times New Roman"/>
          <w:lang w:val="uk-UA"/>
        </w:rPr>
        <w:t>що розвиваються.</w:t>
      </w:r>
    </w:p>
    <w:p w14:paraId="24817154" w14:textId="77777777" w:rsidR="001E6291" w:rsidRPr="00D54593" w:rsidRDefault="001E6291" w:rsidP="001E6291">
      <w:pPr>
        <w:tabs>
          <w:tab w:val="left" w:pos="567"/>
        </w:tabs>
        <w:ind w:left="567"/>
        <w:rPr>
          <w:rFonts w:ascii="Times New Roman" w:hAnsi="Times New Roman"/>
          <w:lang w:val="uk-UA"/>
        </w:rPr>
      </w:pPr>
      <w:r w:rsidRPr="00D54593">
        <w:rPr>
          <w:rFonts w:ascii="Times New Roman" w:hAnsi="Times New Roman"/>
          <w:bCs/>
          <w:color w:val="000000" w:themeColor="text1"/>
          <w:shd w:val="clear" w:color="auto" w:fill="FFFFFF"/>
          <w:lang w:val="uk-UA"/>
        </w:rPr>
        <w:t xml:space="preserve">Висновки </w:t>
      </w:r>
    </w:p>
    <w:p w14:paraId="14E57BDC" w14:textId="77777777" w:rsidR="00DE1A6F" w:rsidRPr="0026229E" w:rsidRDefault="00DE1A6F" w:rsidP="00DE1A6F">
      <w:pPr>
        <w:spacing w:before="120"/>
        <w:ind w:left="567"/>
        <w:rPr>
          <w:rFonts w:ascii="Times New Roman" w:hAnsi="Times New Roman"/>
        </w:rPr>
      </w:pPr>
      <w:r w:rsidRPr="0026229E">
        <w:rPr>
          <w:rFonts w:ascii="Times New Roman" w:hAnsi="Times New Roman"/>
          <w:b/>
          <w:bCs/>
          <w:color w:val="000000" w:themeColor="text1"/>
          <w:shd w:val="clear" w:color="auto" w:fill="FFFFFF"/>
          <w:lang w:val="uk-UA"/>
        </w:rPr>
        <w:t xml:space="preserve">Лекція </w:t>
      </w:r>
      <w:r>
        <w:rPr>
          <w:rFonts w:ascii="Times New Roman" w:hAnsi="Times New Roman"/>
          <w:b/>
          <w:bCs/>
          <w:color w:val="000000" w:themeColor="text1"/>
          <w:shd w:val="clear" w:color="auto" w:fill="FFFFFF"/>
          <w:lang w:val="uk-UA"/>
        </w:rPr>
        <w:t>4</w:t>
      </w:r>
      <w:r w:rsidRPr="0026229E">
        <w:rPr>
          <w:rFonts w:ascii="Times New Roman" w:hAnsi="Times New Roman"/>
          <w:b/>
          <w:bCs/>
          <w:color w:val="000000" w:themeColor="text1"/>
          <w:shd w:val="clear" w:color="auto" w:fill="FFFFFF"/>
          <w:lang w:val="uk-UA"/>
        </w:rPr>
        <w:t xml:space="preserve">. </w:t>
      </w:r>
      <w:r w:rsidRPr="0026229E">
        <w:rPr>
          <w:rFonts w:ascii="Times New Roman" w:hAnsi="Times New Roman"/>
          <w:bCs/>
          <w:lang w:val="uk-UA"/>
        </w:rPr>
        <w:t>Урахування історико-культурних та релігійних особливостей регіонів при забезпеченні їх сталого розвитку</w:t>
      </w:r>
      <w:r w:rsidRPr="0026229E">
        <w:rPr>
          <w:rFonts w:ascii="Times New Roman" w:hAnsi="Times New Roman"/>
          <w:b/>
          <w:bCs/>
          <w:lang w:val="uk-UA"/>
        </w:rPr>
        <w:t xml:space="preserve"> </w:t>
      </w:r>
      <w:r w:rsidRPr="0026229E">
        <w:rPr>
          <w:rFonts w:ascii="Times New Roman" w:hAnsi="Times New Roman"/>
          <w:bCs/>
          <w:color w:val="000000" w:themeColor="text1"/>
          <w:shd w:val="clear" w:color="auto" w:fill="FFFFFF"/>
          <w:lang w:val="uk-UA"/>
        </w:rPr>
        <w:t>(2 год)</w:t>
      </w:r>
    </w:p>
    <w:p w14:paraId="42CD6051" w14:textId="77777777" w:rsidR="00DE1A6F" w:rsidRPr="0026229E" w:rsidRDefault="00DE1A6F" w:rsidP="00DE1A6F">
      <w:pPr>
        <w:pStyle w:val="a3"/>
        <w:ind w:left="567"/>
        <w:jc w:val="both"/>
        <w:rPr>
          <w:rFonts w:ascii="Times New Roman" w:hAnsi="Times New Roman"/>
          <w:bCs/>
          <w:lang w:val="uk-UA"/>
        </w:rPr>
      </w:pPr>
      <w:r w:rsidRPr="0026229E">
        <w:rPr>
          <w:rFonts w:ascii="Times New Roman" w:hAnsi="Times New Roman"/>
          <w:bCs/>
          <w:lang w:val="uk-UA"/>
        </w:rPr>
        <w:t xml:space="preserve">1.Врахування ролі історико-культурної спадщини при забезпеченні  соціально орієнтованого розвитку </w:t>
      </w:r>
    </w:p>
    <w:p w14:paraId="5BF4E282" w14:textId="77777777" w:rsidR="00DE1A6F" w:rsidRPr="0026229E" w:rsidRDefault="00DE1A6F" w:rsidP="00DE1A6F">
      <w:pPr>
        <w:pStyle w:val="a3"/>
        <w:ind w:left="567"/>
        <w:jc w:val="both"/>
        <w:rPr>
          <w:rFonts w:ascii="Times New Roman" w:hAnsi="Times New Roman"/>
          <w:bCs/>
          <w:lang w:val="uk-UA"/>
        </w:rPr>
      </w:pPr>
      <w:r w:rsidRPr="0026229E">
        <w:rPr>
          <w:rFonts w:ascii="Times New Roman" w:hAnsi="Times New Roman"/>
          <w:bCs/>
          <w:lang w:val="uk-UA"/>
        </w:rPr>
        <w:t xml:space="preserve">2.Врахування інтересів різних соціальних груп при забезпеченні  соціально орієнтованого розвитку </w:t>
      </w:r>
    </w:p>
    <w:p w14:paraId="5CA28252" w14:textId="77777777" w:rsidR="00DE1A6F" w:rsidRPr="0026229E" w:rsidRDefault="00DE1A6F" w:rsidP="00DE1A6F">
      <w:pPr>
        <w:ind w:left="567"/>
        <w:jc w:val="both"/>
        <w:rPr>
          <w:rFonts w:ascii="Times New Roman" w:hAnsi="Times New Roman"/>
          <w:lang w:val="uk-UA"/>
        </w:rPr>
      </w:pPr>
      <w:r w:rsidRPr="0026229E">
        <w:rPr>
          <w:rFonts w:ascii="Times New Roman" w:hAnsi="Times New Roman"/>
          <w:lang w:val="uk-UA"/>
        </w:rPr>
        <w:t>Висновки</w:t>
      </w:r>
    </w:p>
    <w:p w14:paraId="616E6F9C" w14:textId="77777777" w:rsidR="009716B7" w:rsidRPr="00D54593" w:rsidRDefault="001E6291" w:rsidP="009716B7">
      <w:pPr>
        <w:spacing w:before="120"/>
        <w:ind w:left="567"/>
        <w:rPr>
          <w:rFonts w:ascii="Times New Roman" w:hAnsi="Times New Roman"/>
        </w:rPr>
      </w:pPr>
      <w:r>
        <w:rPr>
          <w:rFonts w:ascii="Times New Roman" w:hAnsi="Times New Roman"/>
          <w:b/>
          <w:bCs/>
          <w:color w:val="000000" w:themeColor="text1"/>
          <w:shd w:val="clear" w:color="auto" w:fill="FFFFFF"/>
          <w:lang w:val="uk-UA"/>
        </w:rPr>
        <w:t xml:space="preserve">Лекція </w:t>
      </w:r>
      <w:r w:rsidR="00DE1A6F">
        <w:rPr>
          <w:rFonts w:ascii="Times New Roman" w:hAnsi="Times New Roman"/>
          <w:b/>
          <w:bCs/>
          <w:color w:val="000000" w:themeColor="text1"/>
          <w:shd w:val="clear" w:color="auto" w:fill="FFFFFF"/>
          <w:lang w:val="uk-UA"/>
        </w:rPr>
        <w:t>5</w:t>
      </w:r>
      <w:r w:rsidRPr="00D54593">
        <w:rPr>
          <w:rFonts w:ascii="Times New Roman" w:hAnsi="Times New Roman"/>
          <w:b/>
          <w:bCs/>
          <w:color w:val="000000" w:themeColor="text1"/>
          <w:shd w:val="clear" w:color="auto" w:fill="FFFFFF"/>
          <w:lang w:val="uk-UA"/>
        </w:rPr>
        <w:t xml:space="preserve">. </w:t>
      </w:r>
      <w:r w:rsidR="00FE13AF" w:rsidRPr="009716B7">
        <w:rPr>
          <w:rFonts w:ascii="Times New Roman" w:hAnsi="Times New Roman"/>
          <w:bCs/>
          <w:color w:val="000000" w:themeColor="text1"/>
          <w:shd w:val="clear" w:color="auto" w:fill="FFFFFF"/>
          <w:lang w:val="uk-UA"/>
        </w:rPr>
        <w:t>Державно-приватне партнерство як метод урахування інтересів різних соціальних груп для досягнення спільної мети</w:t>
      </w:r>
      <w:r w:rsidR="009716B7">
        <w:rPr>
          <w:rFonts w:ascii="Times New Roman" w:hAnsi="Times New Roman"/>
          <w:bCs/>
          <w:color w:val="000000" w:themeColor="text1"/>
          <w:shd w:val="clear" w:color="auto" w:fill="FFFFFF"/>
          <w:lang w:val="uk-UA"/>
        </w:rPr>
        <w:t xml:space="preserve"> </w:t>
      </w:r>
      <w:r w:rsidR="009716B7" w:rsidRPr="00D54593">
        <w:rPr>
          <w:rFonts w:ascii="Times New Roman" w:hAnsi="Times New Roman"/>
          <w:bCs/>
          <w:color w:val="000000" w:themeColor="text1"/>
          <w:shd w:val="clear" w:color="auto" w:fill="FFFFFF"/>
          <w:lang w:val="uk-UA"/>
        </w:rPr>
        <w:t>(2 год)</w:t>
      </w:r>
    </w:p>
    <w:p w14:paraId="64BC9C1F" w14:textId="77777777" w:rsidR="009716B7" w:rsidRDefault="009716B7" w:rsidP="009716B7">
      <w:pPr>
        <w:ind w:left="567"/>
        <w:rPr>
          <w:rFonts w:ascii="Times New Roman" w:hAnsi="Times New Roman"/>
          <w:bCs/>
          <w:color w:val="000000" w:themeColor="text1"/>
          <w:shd w:val="clear" w:color="auto" w:fill="FFFFFF"/>
          <w:lang w:val="uk-UA"/>
        </w:rPr>
      </w:pPr>
      <w:r>
        <w:rPr>
          <w:rFonts w:ascii="Times New Roman" w:hAnsi="Times New Roman"/>
          <w:bCs/>
          <w:color w:val="000000" w:themeColor="text1"/>
          <w:shd w:val="clear" w:color="auto" w:fill="FFFFFF"/>
          <w:lang w:val="uk-UA"/>
        </w:rPr>
        <w:t>1.Г</w:t>
      </w:r>
      <w:r w:rsidR="00FE13AF" w:rsidRPr="009716B7">
        <w:rPr>
          <w:rFonts w:ascii="Times New Roman" w:hAnsi="Times New Roman"/>
          <w:bCs/>
          <w:color w:val="000000" w:themeColor="text1"/>
          <w:shd w:val="clear" w:color="auto" w:fill="FFFFFF"/>
          <w:lang w:val="uk-UA"/>
        </w:rPr>
        <w:t>нучк</w:t>
      </w:r>
      <w:r>
        <w:rPr>
          <w:rFonts w:ascii="Times New Roman" w:hAnsi="Times New Roman"/>
          <w:bCs/>
          <w:color w:val="000000" w:themeColor="text1"/>
          <w:shd w:val="clear" w:color="auto" w:fill="FFFFFF"/>
          <w:lang w:val="uk-UA"/>
        </w:rPr>
        <w:t>і</w:t>
      </w:r>
      <w:r w:rsidR="00FE13AF" w:rsidRPr="009716B7">
        <w:rPr>
          <w:rFonts w:ascii="Times New Roman" w:hAnsi="Times New Roman"/>
          <w:bCs/>
          <w:color w:val="000000" w:themeColor="text1"/>
          <w:shd w:val="clear" w:color="auto" w:fill="FFFFFF"/>
          <w:lang w:val="uk-UA"/>
        </w:rPr>
        <w:t xml:space="preserve"> фінансов</w:t>
      </w:r>
      <w:r>
        <w:rPr>
          <w:rFonts w:ascii="Times New Roman" w:hAnsi="Times New Roman"/>
          <w:bCs/>
          <w:color w:val="000000" w:themeColor="text1"/>
          <w:shd w:val="clear" w:color="auto" w:fill="FFFFFF"/>
          <w:lang w:val="uk-UA"/>
        </w:rPr>
        <w:t>і</w:t>
      </w:r>
      <w:r w:rsidR="00FE13AF" w:rsidRPr="009716B7">
        <w:rPr>
          <w:rFonts w:ascii="Times New Roman" w:hAnsi="Times New Roman"/>
          <w:bCs/>
          <w:color w:val="000000" w:themeColor="text1"/>
          <w:shd w:val="clear" w:color="auto" w:fill="FFFFFF"/>
          <w:lang w:val="uk-UA"/>
        </w:rPr>
        <w:t xml:space="preserve"> та правових механізм</w:t>
      </w:r>
      <w:r>
        <w:rPr>
          <w:rFonts w:ascii="Times New Roman" w:hAnsi="Times New Roman"/>
          <w:bCs/>
          <w:color w:val="000000" w:themeColor="text1"/>
          <w:shd w:val="clear" w:color="auto" w:fill="FFFFFF"/>
          <w:lang w:val="uk-UA"/>
        </w:rPr>
        <w:t>и</w:t>
      </w:r>
      <w:r w:rsidR="00FE13AF" w:rsidRPr="009716B7">
        <w:rPr>
          <w:rFonts w:ascii="Times New Roman" w:hAnsi="Times New Roman"/>
          <w:bCs/>
          <w:color w:val="000000" w:themeColor="text1"/>
          <w:shd w:val="clear" w:color="auto" w:fill="FFFFFF"/>
          <w:lang w:val="uk-UA"/>
        </w:rPr>
        <w:t xml:space="preserve"> в</w:t>
      </w:r>
      <w:r w:rsidR="003E4393" w:rsidRPr="009716B7">
        <w:rPr>
          <w:rFonts w:ascii="Times New Roman" w:hAnsi="Times New Roman"/>
          <w:bCs/>
          <w:color w:val="000000" w:themeColor="text1"/>
          <w:shd w:val="clear" w:color="auto" w:fill="FFFFFF"/>
          <w:lang w:val="uk-UA"/>
        </w:rPr>
        <w:t>заємодії держави (громади) з приватними власниками</w:t>
      </w:r>
      <w:r w:rsidR="00606C0B">
        <w:rPr>
          <w:rFonts w:ascii="Times New Roman" w:hAnsi="Times New Roman"/>
          <w:bCs/>
          <w:color w:val="000000" w:themeColor="text1"/>
          <w:shd w:val="clear" w:color="auto" w:fill="FFFFFF"/>
          <w:lang w:val="uk-UA"/>
        </w:rPr>
        <w:t>/користувачами</w:t>
      </w:r>
      <w:r w:rsidR="003E4393" w:rsidRPr="009716B7">
        <w:rPr>
          <w:rFonts w:ascii="Times New Roman" w:hAnsi="Times New Roman"/>
          <w:bCs/>
          <w:color w:val="000000" w:themeColor="text1"/>
          <w:shd w:val="clear" w:color="auto" w:fill="FFFFFF"/>
          <w:lang w:val="uk-UA"/>
        </w:rPr>
        <w:t xml:space="preserve"> земельних ресурсів</w:t>
      </w:r>
      <w:r w:rsidR="00FE13AF" w:rsidRPr="009716B7">
        <w:rPr>
          <w:rFonts w:ascii="Times New Roman" w:hAnsi="Times New Roman"/>
          <w:bCs/>
          <w:color w:val="000000" w:themeColor="text1"/>
          <w:shd w:val="clear" w:color="auto" w:fill="FFFFFF"/>
          <w:lang w:val="uk-UA"/>
        </w:rPr>
        <w:t xml:space="preserve"> та об’</w:t>
      </w:r>
      <w:r w:rsidR="003E4393" w:rsidRPr="009716B7">
        <w:rPr>
          <w:rFonts w:ascii="Times New Roman" w:hAnsi="Times New Roman"/>
          <w:bCs/>
          <w:color w:val="000000" w:themeColor="text1"/>
          <w:shd w:val="clear" w:color="auto" w:fill="FFFFFF"/>
          <w:lang w:val="uk-UA"/>
        </w:rPr>
        <w:t>єктів</w:t>
      </w:r>
      <w:r w:rsidR="00FE13AF" w:rsidRPr="009716B7">
        <w:rPr>
          <w:rFonts w:ascii="Times New Roman" w:hAnsi="Times New Roman"/>
          <w:bCs/>
          <w:color w:val="000000" w:themeColor="text1"/>
          <w:shd w:val="clear" w:color="auto" w:fill="FFFFFF"/>
          <w:lang w:val="uk-UA"/>
        </w:rPr>
        <w:t xml:space="preserve"> нерухомості, які дозволяють </w:t>
      </w:r>
      <w:r w:rsidR="003E4393" w:rsidRPr="009716B7">
        <w:rPr>
          <w:rFonts w:ascii="Times New Roman" w:hAnsi="Times New Roman"/>
          <w:bCs/>
          <w:color w:val="000000" w:themeColor="text1"/>
          <w:shd w:val="clear" w:color="auto" w:fill="FFFFFF"/>
          <w:lang w:val="uk-UA"/>
        </w:rPr>
        <w:t xml:space="preserve">ефективно використовувати наявний територіальний та майновий ресурс з урахуванням інтересів всіх соціальних груп. </w:t>
      </w:r>
    </w:p>
    <w:p w14:paraId="32BE330B" w14:textId="77777777" w:rsidR="00FE13AF" w:rsidRPr="009716B7" w:rsidRDefault="009716B7" w:rsidP="009716B7">
      <w:pPr>
        <w:ind w:left="567"/>
        <w:rPr>
          <w:rFonts w:ascii="Times New Roman" w:hAnsi="Times New Roman"/>
          <w:lang w:val="uk-UA"/>
        </w:rPr>
      </w:pPr>
      <w:r>
        <w:rPr>
          <w:rFonts w:ascii="Times New Roman" w:hAnsi="Times New Roman"/>
          <w:bCs/>
          <w:color w:val="000000" w:themeColor="text1"/>
          <w:shd w:val="clear" w:color="auto" w:fill="FFFFFF"/>
          <w:lang w:val="uk-UA"/>
        </w:rPr>
        <w:t>2.</w:t>
      </w:r>
      <w:r w:rsidR="003E4393" w:rsidRPr="009716B7">
        <w:rPr>
          <w:rFonts w:ascii="Times New Roman" w:hAnsi="Times New Roman"/>
          <w:bCs/>
          <w:color w:val="000000" w:themeColor="text1"/>
          <w:shd w:val="clear" w:color="auto" w:fill="FFFFFF"/>
          <w:lang w:val="uk-UA"/>
        </w:rPr>
        <w:t>Спільні інвестиційні проекти.</w:t>
      </w:r>
    </w:p>
    <w:p w14:paraId="45B90869" w14:textId="77777777" w:rsidR="009716B7" w:rsidRPr="00D54593" w:rsidRDefault="009716B7" w:rsidP="009716B7">
      <w:pPr>
        <w:tabs>
          <w:tab w:val="left" w:pos="567"/>
        </w:tabs>
        <w:ind w:left="567"/>
        <w:rPr>
          <w:rFonts w:ascii="Times New Roman" w:hAnsi="Times New Roman"/>
          <w:lang w:val="uk-UA"/>
        </w:rPr>
      </w:pPr>
      <w:r w:rsidRPr="00D54593">
        <w:rPr>
          <w:rFonts w:ascii="Times New Roman" w:hAnsi="Times New Roman"/>
          <w:bCs/>
          <w:color w:val="000000" w:themeColor="text1"/>
          <w:shd w:val="clear" w:color="auto" w:fill="FFFFFF"/>
          <w:lang w:val="uk-UA"/>
        </w:rPr>
        <w:t xml:space="preserve">Висновки </w:t>
      </w:r>
    </w:p>
    <w:p w14:paraId="66846EB2" w14:textId="77777777" w:rsidR="00C161AB" w:rsidRDefault="00C161AB" w:rsidP="001E6291">
      <w:pPr>
        <w:pStyle w:val="a3"/>
        <w:ind w:left="567"/>
        <w:rPr>
          <w:rFonts w:ascii="Times New Roman" w:hAnsi="Times New Roman"/>
          <w:sz w:val="28"/>
          <w:szCs w:val="28"/>
          <w:lang w:val="uk-UA"/>
        </w:rPr>
      </w:pPr>
    </w:p>
    <w:p w14:paraId="0197989B" w14:textId="77777777" w:rsidR="006B7EDB" w:rsidRPr="00B452CD" w:rsidRDefault="00C161AB" w:rsidP="006B7EDB">
      <w:pPr>
        <w:ind w:left="567"/>
        <w:jc w:val="center"/>
        <w:rPr>
          <w:rFonts w:ascii="Times New Roman" w:hAnsi="Times New Roman"/>
          <w:b/>
          <w:i/>
          <w:color w:val="000000" w:themeColor="text1"/>
          <w:sz w:val="28"/>
          <w:szCs w:val="28"/>
          <w:lang w:val="uk-UA"/>
        </w:rPr>
      </w:pPr>
      <w:r w:rsidRPr="00B452CD">
        <w:rPr>
          <w:rFonts w:ascii="Times New Roman" w:hAnsi="Times New Roman"/>
          <w:b/>
          <w:i/>
          <w:color w:val="000000" w:themeColor="text1"/>
          <w:sz w:val="28"/>
          <w:szCs w:val="28"/>
          <w:lang w:val="uk-UA"/>
        </w:rPr>
        <w:t>Змістовний модуль 2.</w:t>
      </w:r>
    </w:p>
    <w:p w14:paraId="2FC6220A" w14:textId="77777777" w:rsidR="00C161AB" w:rsidRPr="006B7EDB" w:rsidRDefault="00C161AB" w:rsidP="006B7EDB">
      <w:pPr>
        <w:ind w:left="567"/>
        <w:jc w:val="center"/>
        <w:rPr>
          <w:rFonts w:ascii="Times New Roman" w:hAnsi="Times New Roman"/>
          <w:b/>
          <w:color w:val="000000" w:themeColor="text1"/>
          <w:sz w:val="28"/>
          <w:szCs w:val="28"/>
          <w:lang w:val="uk-UA"/>
        </w:rPr>
      </w:pPr>
      <w:r w:rsidRPr="006B7EDB">
        <w:rPr>
          <w:rFonts w:ascii="Times New Roman" w:hAnsi="Times New Roman"/>
          <w:b/>
          <w:color w:val="000000" w:themeColor="text1"/>
          <w:sz w:val="28"/>
          <w:szCs w:val="28"/>
          <w:lang w:val="uk-UA"/>
        </w:rPr>
        <w:t>Екологічні проблеми сучасного землекористування</w:t>
      </w:r>
    </w:p>
    <w:p w14:paraId="5F14A828" w14:textId="77777777" w:rsidR="00606C0B" w:rsidRPr="00905435" w:rsidRDefault="00606C0B" w:rsidP="007B1B04">
      <w:pPr>
        <w:pStyle w:val="a3"/>
        <w:spacing w:before="120"/>
        <w:ind w:left="567"/>
        <w:contextualSpacing w:val="0"/>
        <w:rPr>
          <w:rFonts w:ascii="Times New Roman" w:hAnsi="Times New Roman"/>
          <w:color w:val="000000"/>
          <w:shd w:val="clear" w:color="auto" w:fill="FFFFFF"/>
          <w:lang w:val="uk-UA"/>
        </w:rPr>
      </w:pPr>
      <w:r w:rsidRPr="00905435">
        <w:rPr>
          <w:rFonts w:ascii="Times New Roman" w:hAnsi="Times New Roman"/>
          <w:b/>
          <w:bCs/>
          <w:color w:val="000000" w:themeColor="text1"/>
          <w:shd w:val="clear" w:color="auto" w:fill="FFFFFF"/>
          <w:lang w:val="uk-UA"/>
        </w:rPr>
        <w:t xml:space="preserve">Лекція </w:t>
      </w:r>
      <w:r w:rsidR="00DE1A6F">
        <w:rPr>
          <w:rFonts w:ascii="Times New Roman" w:hAnsi="Times New Roman"/>
          <w:b/>
          <w:bCs/>
          <w:color w:val="000000" w:themeColor="text1"/>
          <w:shd w:val="clear" w:color="auto" w:fill="FFFFFF"/>
          <w:lang w:val="uk-UA"/>
        </w:rPr>
        <w:t>6</w:t>
      </w:r>
      <w:r w:rsidRPr="00905435">
        <w:rPr>
          <w:rFonts w:ascii="Times New Roman" w:hAnsi="Times New Roman"/>
          <w:b/>
          <w:bCs/>
          <w:color w:val="000000" w:themeColor="text1"/>
          <w:shd w:val="clear" w:color="auto" w:fill="FFFFFF"/>
          <w:lang w:val="uk-UA"/>
        </w:rPr>
        <w:t xml:space="preserve">. </w:t>
      </w:r>
      <w:r w:rsidRPr="00905435">
        <w:rPr>
          <w:rFonts w:ascii="Times New Roman" w:hAnsi="Times New Roman"/>
          <w:bCs/>
          <w:color w:val="000000" w:themeColor="text1"/>
          <w:shd w:val="clear" w:color="auto" w:fill="FFFFFF"/>
          <w:lang w:val="uk-UA"/>
        </w:rPr>
        <w:t>Формування та розвиток екологічної мережі</w:t>
      </w:r>
      <w:r w:rsidR="00905435" w:rsidRPr="00905435">
        <w:rPr>
          <w:rFonts w:ascii="Times New Roman" w:hAnsi="Times New Roman"/>
          <w:bCs/>
          <w:color w:val="000000" w:themeColor="text1"/>
          <w:shd w:val="clear" w:color="auto" w:fill="FFFFFF"/>
          <w:lang w:val="uk-UA"/>
        </w:rPr>
        <w:t xml:space="preserve"> (</w:t>
      </w:r>
      <w:proofErr w:type="spellStart"/>
      <w:r w:rsidR="00905435" w:rsidRPr="00905435">
        <w:rPr>
          <w:rFonts w:ascii="Times New Roman" w:hAnsi="Times New Roman"/>
          <w:bCs/>
          <w:color w:val="000000" w:themeColor="text1"/>
          <w:shd w:val="clear" w:color="auto" w:fill="FFFFFF"/>
          <w:lang w:val="uk-UA"/>
        </w:rPr>
        <w:t>екомережа</w:t>
      </w:r>
      <w:proofErr w:type="spellEnd"/>
      <w:r w:rsidR="00905435" w:rsidRPr="00905435">
        <w:rPr>
          <w:rFonts w:ascii="Times New Roman" w:hAnsi="Times New Roman"/>
          <w:bCs/>
          <w:color w:val="000000" w:themeColor="text1"/>
          <w:shd w:val="clear" w:color="auto" w:fill="FFFFFF"/>
          <w:lang w:val="uk-UA"/>
        </w:rPr>
        <w:t>),</w:t>
      </w:r>
      <w:r w:rsidRPr="00905435">
        <w:rPr>
          <w:rFonts w:ascii="Times New Roman" w:hAnsi="Times New Roman"/>
          <w:bCs/>
          <w:color w:val="000000" w:themeColor="text1"/>
          <w:shd w:val="clear" w:color="auto" w:fill="FFFFFF"/>
          <w:lang w:val="uk-UA"/>
        </w:rPr>
        <w:t xml:space="preserve"> як механізм </w:t>
      </w:r>
      <w:r w:rsidRPr="00905435">
        <w:rPr>
          <w:rFonts w:ascii="Times New Roman" w:hAnsi="Times New Roman"/>
          <w:color w:val="000000"/>
          <w:shd w:val="clear" w:color="auto" w:fill="FFFFFF"/>
          <w:lang w:val="uk-UA"/>
        </w:rPr>
        <w:t>збереження та раціонального, невиснажливого використання природних ресурсів</w:t>
      </w:r>
      <w:r w:rsidR="00905435" w:rsidRPr="00905435">
        <w:rPr>
          <w:rFonts w:ascii="Times New Roman" w:hAnsi="Times New Roman"/>
          <w:color w:val="000000"/>
          <w:shd w:val="clear" w:color="auto" w:fill="FFFFFF"/>
          <w:lang w:val="uk-UA"/>
        </w:rPr>
        <w:t xml:space="preserve"> </w:t>
      </w:r>
      <w:r w:rsidRPr="00905435">
        <w:rPr>
          <w:rFonts w:ascii="Times New Roman" w:hAnsi="Times New Roman"/>
          <w:color w:val="000000"/>
          <w:shd w:val="clear" w:color="auto" w:fill="FFFFFF"/>
          <w:lang w:val="uk-UA"/>
        </w:rPr>
        <w:t xml:space="preserve">та </w:t>
      </w:r>
      <w:r w:rsidRPr="00905435">
        <w:rPr>
          <w:rFonts w:ascii="Times New Roman" w:hAnsi="Times New Roman"/>
          <w:color w:val="000000"/>
          <w:shd w:val="clear" w:color="auto" w:fill="FFFFFF"/>
          <w:lang w:val="uk-UA"/>
        </w:rPr>
        <w:lastRenderedPageBreak/>
        <w:t>передумова забезпечення сталого, екологічно збалансованого розвитку</w:t>
      </w:r>
      <w:r w:rsidRPr="00905435">
        <w:rPr>
          <w:rFonts w:ascii="Times New Roman" w:hAnsi="Times New Roman"/>
          <w:color w:val="000000"/>
          <w:shd w:val="clear" w:color="auto" w:fill="FFFFFF"/>
        </w:rPr>
        <w:t> </w:t>
      </w:r>
      <w:r w:rsidR="00905435" w:rsidRPr="00905435">
        <w:rPr>
          <w:rFonts w:ascii="Times New Roman" w:hAnsi="Times New Roman"/>
          <w:bCs/>
          <w:color w:val="000000" w:themeColor="text1"/>
          <w:shd w:val="clear" w:color="auto" w:fill="FFFFFF"/>
          <w:lang w:val="uk-UA"/>
        </w:rPr>
        <w:t>(2 год)</w:t>
      </w:r>
      <w:r w:rsidR="00905435" w:rsidRPr="00905435">
        <w:rPr>
          <w:rFonts w:ascii="Times New Roman" w:hAnsi="Times New Roman"/>
          <w:b/>
          <w:lang w:val="uk-UA"/>
        </w:rPr>
        <w:t>.</w:t>
      </w:r>
    </w:p>
    <w:p w14:paraId="3683F9A9" w14:textId="77777777" w:rsidR="00606C0B" w:rsidRPr="00905435" w:rsidRDefault="00905435" w:rsidP="00905435">
      <w:pPr>
        <w:pStyle w:val="a3"/>
        <w:numPr>
          <w:ilvl w:val="0"/>
          <w:numId w:val="6"/>
        </w:numPr>
        <w:contextualSpacing w:val="0"/>
        <w:rPr>
          <w:rFonts w:ascii="Times New Roman" w:hAnsi="Times New Roman"/>
          <w:color w:val="000000"/>
          <w:shd w:val="clear" w:color="auto" w:fill="FFFFFF"/>
          <w:lang w:val="uk-UA"/>
        </w:rPr>
      </w:pPr>
      <w:r w:rsidRPr="00905435">
        <w:rPr>
          <w:rFonts w:ascii="Times New Roman" w:hAnsi="Times New Roman"/>
          <w:lang w:val="uk-UA"/>
        </w:rPr>
        <w:t xml:space="preserve">Концептуальні засади формування європейської </w:t>
      </w:r>
      <w:proofErr w:type="spellStart"/>
      <w:r w:rsidRPr="00905435">
        <w:rPr>
          <w:rFonts w:ascii="Times New Roman" w:hAnsi="Times New Roman"/>
          <w:bCs/>
          <w:color w:val="000000" w:themeColor="text1"/>
          <w:shd w:val="clear" w:color="auto" w:fill="FFFFFF"/>
          <w:lang w:val="uk-UA"/>
        </w:rPr>
        <w:t>екомережі</w:t>
      </w:r>
      <w:proofErr w:type="spellEnd"/>
    </w:p>
    <w:p w14:paraId="000D9294" w14:textId="77777777" w:rsidR="00905435" w:rsidRPr="00905435" w:rsidRDefault="00905435" w:rsidP="00905435">
      <w:pPr>
        <w:pStyle w:val="a3"/>
        <w:numPr>
          <w:ilvl w:val="0"/>
          <w:numId w:val="6"/>
        </w:numPr>
        <w:contextualSpacing w:val="0"/>
        <w:rPr>
          <w:rFonts w:ascii="Times New Roman" w:hAnsi="Times New Roman"/>
          <w:color w:val="000000"/>
          <w:shd w:val="clear" w:color="auto" w:fill="FFFFFF"/>
          <w:lang w:val="uk-UA"/>
        </w:rPr>
      </w:pPr>
      <w:proofErr w:type="spellStart"/>
      <w:r w:rsidRPr="00905435">
        <w:rPr>
          <w:rFonts w:ascii="Times New Roman" w:hAnsi="Times New Roman"/>
        </w:rPr>
        <w:t>Етапи</w:t>
      </w:r>
      <w:proofErr w:type="spellEnd"/>
      <w:r w:rsidRPr="00905435">
        <w:rPr>
          <w:rFonts w:ascii="Times New Roman" w:hAnsi="Times New Roman"/>
        </w:rPr>
        <w:t xml:space="preserve"> </w:t>
      </w:r>
      <w:proofErr w:type="spellStart"/>
      <w:r w:rsidRPr="00905435">
        <w:rPr>
          <w:rFonts w:ascii="Times New Roman" w:hAnsi="Times New Roman"/>
        </w:rPr>
        <w:t>створення</w:t>
      </w:r>
      <w:proofErr w:type="spellEnd"/>
      <w:r w:rsidRPr="00905435">
        <w:rPr>
          <w:rFonts w:ascii="Times New Roman" w:hAnsi="Times New Roman"/>
        </w:rPr>
        <w:t xml:space="preserve"> </w:t>
      </w:r>
      <w:proofErr w:type="spellStart"/>
      <w:r w:rsidRPr="00905435">
        <w:rPr>
          <w:rFonts w:ascii="Times New Roman" w:hAnsi="Times New Roman"/>
        </w:rPr>
        <w:t>європейської</w:t>
      </w:r>
      <w:proofErr w:type="spellEnd"/>
      <w:r w:rsidRPr="00905435">
        <w:rPr>
          <w:rFonts w:ascii="Times New Roman" w:hAnsi="Times New Roman"/>
        </w:rPr>
        <w:t xml:space="preserve"> </w:t>
      </w:r>
      <w:proofErr w:type="spellStart"/>
      <w:r w:rsidRPr="00905435">
        <w:rPr>
          <w:rFonts w:ascii="Times New Roman" w:hAnsi="Times New Roman"/>
        </w:rPr>
        <w:t>екологічної</w:t>
      </w:r>
      <w:proofErr w:type="spellEnd"/>
      <w:r w:rsidRPr="00905435">
        <w:rPr>
          <w:rFonts w:ascii="Times New Roman" w:hAnsi="Times New Roman"/>
        </w:rPr>
        <w:t xml:space="preserve"> </w:t>
      </w:r>
      <w:proofErr w:type="spellStart"/>
      <w:r w:rsidRPr="00905435">
        <w:rPr>
          <w:rFonts w:ascii="Times New Roman" w:hAnsi="Times New Roman"/>
        </w:rPr>
        <w:t>мережі</w:t>
      </w:r>
      <w:proofErr w:type="spellEnd"/>
    </w:p>
    <w:p w14:paraId="23BCE480" w14:textId="77777777" w:rsidR="00905435" w:rsidRPr="00905435" w:rsidRDefault="00905435" w:rsidP="00905435">
      <w:pPr>
        <w:pStyle w:val="a3"/>
        <w:numPr>
          <w:ilvl w:val="0"/>
          <w:numId w:val="6"/>
        </w:numPr>
        <w:contextualSpacing w:val="0"/>
        <w:rPr>
          <w:rFonts w:ascii="Times New Roman" w:hAnsi="Times New Roman"/>
          <w:color w:val="000000"/>
          <w:shd w:val="clear" w:color="auto" w:fill="FFFFFF"/>
          <w:lang w:val="uk-UA"/>
        </w:rPr>
      </w:pPr>
      <w:r w:rsidRPr="00905435">
        <w:rPr>
          <w:rFonts w:ascii="Times New Roman" w:hAnsi="Times New Roman"/>
          <w:lang w:val="uk-UA"/>
        </w:rPr>
        <w:t xml:space="preserve">Національний досвід формування </w:t>
      </w:r>
      <w:proofErr w:type="spellStart"/>
      <w:r w:rsidRPr="00905435">
        <w:rPr>
          <w:rFonts w:ascii="Times New Roman" w:hAnsi="Times New Roman"/>
          <w:lang w:val="uk-UA"/>
        </w:rPr>
        <w:t>екомережі</w:t>
      </w:r>
      <w:proofErr w:type="spellEnd"/>
      <w:r w:rsidRPr="00905435">
        <w:rPr>
          <w:rFonts w:ascii="Times New Roman" w:hAnsi="Times New Roman"/>
          <w:lang w:val="uk-UA"/>
        </w:rPr>
        <w:t xml:space="preserve">. </w:t>
      </w:r>
      <w:proofErr w:type="spellStart"/>
      <w:r w:rsidRPr="00905435">
        <w:rPr>
          <w:rFonts w:ascii="Times New Roman" w:hAnsi="Times New Roman"/>
          <w:lang w:val="uk-UA"/>
        </w:rPr>
        <w:t>Тенденціії</w:t>
      </w:r>
      <w:proofErr w:type="spellEnd"/>
      <w:r w:rsidRPr="00905435">
        <w:rPr>
          <w:rFonts w:ascii="Times New Roman" w:hAnsi="Times New Roman"/>
          <w:lang w:val="uk-UA"/>
        </w:rPr>
        <w:t xml:space="preserve"> та проблеми.</w:t>
      </w:r>
    </w:p>
    <w:p w14:paraId="2096C6D7" w14:textId="77777777" w:rsidR="00905435" w:rsidRPr="00905435" w:rsidRDefault="00905435" w:rsidP="00905435">
      <w:pPr>
        <w:tabs>
          <w:tab w:val="left" w:pos="567"/>
        </w:tabs>
        <w:ind w:left="567"/>
        <w:rPr>
          <w:rFonts w:ascii="Times New Roman" w:hAnsi="Times New Roman"/>
          <w:lang w:val="uk-UA"/>
        </w:rPr>
      </w:pPr>
      <w:r w:rsidRPr="00905435">
        <w:rPr>
          <w:rFonts w:ascii="Times New Roman" w:hAnsi="Times New Roman"/>
          <w:bCs/>
          <w:color w:val="000000" w:themeColor="text1"/>
          <w:shd w:val="clear" w:color="auto" w:fill="FFFFFF"/>
          <w:lang w:val="uk-UA"/>
        </w:rPr>
        <w:t xml:space="preserve">Висновки </w:t>
      </w:r>
    </w:p>
    <w:p w14:paraId="5356DA08" w14:textId="77777777" w:rsidR="00EF051E" w:rsidRPr="00DE1A6F" w:rsidRDefault="006B7EDB" w:rsidP="006B7EDB">
      <w:pPr>
        <w:pStyle w:val="a3"/>
        <w:spacing w:before="120"/>
        <w:ind w:left="567"/>
        <w:contextualSpacing w:val="0"/>
        <w:rPr>
          <w:rFonts w:ascii="Times New Roman" w:hAnsi="Times New Roman"/>
          <w:b/>
          <w:lang w:val="uk-UA"/>
        </w:rPr>
      </w:pPr>
      <w:r w:rsidRPr="00DE1A6F">
        <w:rPr>
          <w:rFonts w:ascii="Times New Roman" w:hAnsi="Times New Roman"/>
          <w:b/>
          <w:bCs/>
          <w:color w:val="000000" w:themeColor="text1"/>
          <w:shd w:val="clear" w:color="auto" w:fill="FFFFFF"/>
          <w:lang w:val="uk-UA"/>
        </w:rPr>
        <w:t xml:space="preserve">Лекція </w:t>
      </w:r>
      <w:r w:rsidR="00DE1A6F" w:rsidRPr="00DE1A6F">
        <w:rPr>
          <w:rFonts w:ascii="Times New Roman" w:hAnsi="Times New Roman"/>
          <w:b/>
          <w:bCs/>
          <w:color w:val="000000" w:themeColor="text1"/>
          <w:shd w:val="clear" w:color="auto" w:fill="FFFFFF"/>
          <w:lang w:val="uk-UA"/>
        </w:rPr>
        <w:t>7</w:t>
      </w:r>
      <w:r w:rsidRPr="00DE1A6F">
        <w:rPr>
          <w:rFonts w:ascii="Times New Roman" w:hAnsi="Times New Roman"/>
          <w:b/>
          <w:bCs/>
          <w:color w:val="000000" w:themeColor="text1"/>
          <w:shd w:val="clear" w:color="auto" w:fill="FFFFFF"/>
          <w:lang w:val="uk-UA"/>
        </w:rPr>
        <w:t xml:space="preserve">. </w:t>
      </w:r>
      <w:r w:rsidR="00C161AB" w:rsidRPr="00DE1A6F">
        <w:rPr>
          <w:rFonts w:ascii="Times New Roman" w:hAnsi="Times New Roman"/>
          <w:lang w:val="uk-UA"/>
        </w:rPr>
        <w:t>Основні антропогенні фактори</w:t>
      </w:r>
      <w:r w:rsidR="00EF051E" w:rsidRPr="00DE1A6F">
        <w:rPr>
          <w:rFonts w:ascii="Times New Roman" w:hAnsi="Times New Roman"/>
          <w:lang w:val="uk-UA"/>
        </w:rPr>
        <w:t>, які модулюють екологічну ситуацію на планеті</w:t>
      </w:r>
      <w:r w:rsidRPr="00DE1A6F">
        <w:rPr>
          <w:rFonts w:ascii="Times New Roman" w:hAnsi="Times New Roman"/>
          <w:b/>
          <w:lang w:val="uk-UA"/>
        </w:rPr>
        <w:t xml:space="preserve"> </w:t>
      </w:r>
      <w:r w:rsidRPr="00DE1A6F">
        <w:rPr>
          <w:rFonts w:ascii="Times New Roman" w:hAnsi="Times New Roman"/>
          <w:bCs/>
          <w:color w:val="000000" w:themeColor="text1"/>
          <w:shd w:val="clear" w:color="auto" w:fill="FFFFFF"/>
          <w:lang w:val="uk-UA"/>
        </w:rPr>
        <w:t>(2 год)</w:t>
      </w:r>
      <w:r w:rsidR="00EF051E" w:rsidRPr="00DE1A6F">
        <w:rPr>
          <w:rFonts w:ascii="Times New Roman" w:hAnsi="Times New Roman"/>
          <w:b/>
          <w:lang w:val="uk-UA"/>
        </w:rPr>
        <w:t>.</w:t>
      </w:r>
    </w:p>
    <w:p w14:paraId="45F73A06" w14:textId="77777777" w:rsidR="006B7EDB" w:rsidRPr="00DE1A6F" w:rsidRDefault="006B7EDB" w:rsidP="001E6291">
      <w:pPr>
        <w:pStyle w:val="a3"/>
        <w:ind w:left="567"/>
        <w:rPr>
          <w:rFonts w:ascii="Times New Roman" w:hAnsi="Times New Roman"/>
          <w:lang w:val="uk-UA"/>
        </w:rPr>
      </w:pPr>
      <w:r w:rsidRPr="00DE1A6F">
        <w:rPr>
          <w:rFonts w:ascii="Times New Roman" w:hAnsi="Times New Roman"/>
          <w:lang w:val="uk-UA"/>
        </w:rPr>
        <w:t>1.</w:t>
      </w:r>
      <w:r w:rsidR="00EF051E" w:rsidRPr="00DE1A6F">
        <w:rPr>
          <w:rFonts w:ascii="Times New Roman" w:hAnsi="Times New Roman"/>
          <w:lang w:val="uk-UA"/>
        </w:rPr>
        <w:t>Аналіз основних антропогенних факторів, які впливають на погіршення екологічної ситуації</w:t>
      </w:r>
    </w:p>
    <w:p w14:paraId="3879DF35" w14:textId="77777777" w:rsidR="00EF051E" w:rsidRPr="00DE1A6F" w:rsidRDefault="006B7EDB" w:rsidP="001E6291">
      <w:pPr>
        <w:pStyle w:val="a3"/>
        <w:ind w:left="567"/>
        <w:rPr>
          <w:rFonts w:ascii="Times New Roman" w:hAnsi="Times New Roman"/>
          <w:lang w:val="uk-UA"/>
        </w:rPr>
      </w:pPr>
      <w:r w:rsidRPr="00DE1A6F">
        <w:rPr>
          <w:rFonts w:ascii="Times New Roman" w:hAnsi="Times New Roman"/>
          <w:lang w:val="uk-UA"/>
        </w:rPr>
        <w:t>2. Системність антропогенних факторів,</w:t>
      </w:r>
      <w:r w:rsidR="00EF051E" w:rsidRPr="00DE1A6F">
        <w:rPr>
          <w:rFonts w:ascii="Times New Roman" w:hAnsi="Times New Roman"/>
          <w:lang w:val="uk-UA"/>
        </w:rPr>
        <w:t xml:space="preserve"> ступінь </w:t>
      </w:r>
      <w:r w:rsidRPr="00DE1A6F">
        <w:rPr>
          <w:rFonts w:ascii="Times New Roman" w:hAnsi="Times New Roman"/>
          <w:lang w:val="uk-UA"/>
        </w:rPr>
        <w:t xml:space="preserve">їх </w:t>
      </w:r>
      <w:r w:rsidR="00EF051E" w:rsidRPr="00DE1A6F">
        <w:rPr>
          <w:rFonts w:ascii="Times New Roman" w:hAnsi="Times New Roman"/>
          <w:lang w:val="uk-UA"/>
        </w:rPr>
        <w:t>впливу, основні наслідки.</w:t>
      </w:r>
    </w:p>
    <w:p w14:paraId="3674C4BA" w14:textId="77777777" w:rsidR="006B7EDB" w:rsidRPr="00DE1A6F" w:rsidRDefault="006B7EDB" w:rsidP="006B7EDB">
      <w:pPr>
        <w:tabs>
          <w:tab w:val="left" w:pos="567"/>
        </w:tabs>
        <w:ind w:left="567"/>
        <w:rPr>
          <w:rFonts w:ascii="Times New Roman" w:hAnsi="Times New Roman"/>
          <w:lang w:val="uk-UA"/>
        </w:rPr>
      </w:pPr>
      <w:r w:rsidRPr="00DE1A6F">
        <w:rPr>
          <w:rFonts w:ascii="Times New Roman" w:hAnsi="Times New Roman"/>
          <w:bCs/>
          <w:color w:val="000000" w:themeColor="text1"/>
          <w:shd w:val="clear" w:color="auto" w:fill="FFFFFF"/>
          <w:lang w:val="uk-UA"/>
        </w:rPr>
        <w:t xml:space="preserve">Висновки </w:t>
      </w:r>
    </w:p>
    <w:p w14:paraId="38ABF08F" w14:textId="77777777" w:rsidR="00C161AB" w:rsidRPr="00B452CD" w:rsidRDefault="00E50A16" w:rsidP="00E50A16">
      <w:pPr>
        <w:pStyle w:val="a3"/>
        <w:spacing w:before="120"/>
        <w:ind w:left="567"/>
        <w:contextualSpacing w:val="0"/>
        <w:rPr>
          <w:rFonts w:ascii="Times New Roman" w:hAnsi="Times New Roman"/>
          <w:b/>
          <w:lang w:val="uk-UA"/>
        </w:rPr>
      </w:pPr>
      <w:r w:rsidRPr="00B452CD">
        <w:rPr>
          <w:rFonts w:ascii="Times New Roman" w:hAnsi="Times New Roman"/>
          <w:b/>
          <w:bCs/>
          <w:color w:val="000000" w:themeColor="text1"/>
          <w:shd w:val="clear" w:color="auto" w:fill="FFFFFF"/>
          <w:lang w:val="uk-UA"/>
        </w:rPr>
        <w:t xml:space="preserve">Лекція </w:t>
      </w:r>
      <w:r w:rsidR="00DE1A6F" w:rsidRPr="00B452CD">
        <w:rPr>
          <w:rFonts w:ascii="Times New Roman" w:hAnsi="Times New Roman"/>
          <w:b/>
          <w:bCs/>
          <w:color w:val="000000" w:themeColor="text1"/>
          <w:shd w:val="clear" w:color="auto" w:fill="FFFFFF"/>
          <w:lang w:val="uk-UA"/>
        </w:rPr>
        <w:t>8</w:t>
      </w:r>
      <w:r w:rsidRPr="00B452CD">
        <w:rPr>
          <w:rFonts w:ascii="Times New Roman" w:hAnsi="Times New Roman"/>
          <w:b/>
          <w:bCs/>
          <w:color w:val="000000" w:themeColor="text1"/>
          <w:shd w:val="clear" w:color="auto" w:fill="FFFFFF"/>
          <w:lang w:val="uk-UA"/>
        </w:rPr>
        <w:t xml:space="preserve">. </w:t>
      </w:r>
      <w:r w:rsidR="00EF051E" w:rsidRPr="00B452CD">
        <w:rPr>
          <w:rFonts w:ascii="Times New Roman" w:hAnsi="Times New Roman"/>
          <w:lang w:val="uk-UA"/>
        </w:rPr>
        <w:t>Розвиток великих сільськогосподарських підприємств як один з основних факторів зміни клімату. Шляхи запобігання</w:t>
      </w:r>
      <w:r w:rsidR="00AE52A2" w:rsidRPr="00B452CD">
        <w:rPr>
          <w:rFonts w:ascii="Times New Roman" w:hAnsi="Times New Roman"/>
          <w:lang w:val="uk-UA"/>
        </w:rPr>
        <w:t xml:space="preserve"> </w:t>
      </w:r>
      <w:r w:rsidR="00AE52A2" w:rsidRPr="00B452CD">
        <w:rPr>
          <w:rFonts w:ascii="Times New Roman" w:hAnsi="Times New Roman"/>
          <w:bCs/>
          <w:color w:val="000000" w:themeColor="text1"/>
          <w:shd w:val="clear" w:color="auto" w:fill="FFFFFF"/>
          <w:lang w:val="uk-UA"/>
        </w:rPr>
        <w:t>(2 год)</w:t>
      </w:r>
      <w:r w:rsidR="00EF051E" w:rsidRPr="00B452CD">
        <w:rPr>
          <w:rFonts w:ascii="Times New Roman" w:hAnsi="Times New Roman"/>
          <w:b/>
          <w:lang w:val="uk-UA"/>
        </w:rPr>
        <w:t xml:space="preserve">. </w:t>
      </w:r>
      <w:r w:rsidR="00C161AB" w:rsidRPr="00B452CD">
        <w:rPr>
          <w:rFonts w:ascii="Times New Roman" w:hAnsi="Times New Roman"/>
          <w:b/>
          <w:lang w:val="uk-UA"/>
        </w:rPr>
        <w:t xml:space="preserve"> </w:t>
      </w:r>
    </w:p>
    <w:p w14:paraId="37386163" w14:textId="77777777" w:rsidR="00E50A16" w:rsidRPr="00B452CD" w:rsidRDefault="00E50A16" w:rsidP="00E50A16">
      <w:pPr>
        <w:ind w:left="567"/>
        <w:rPr>
          <w:rFonts w:ascii="Times New Roman" w:hAnsi="Times New Roman"/>
          <w:lang w:val="uk-UA"/>
        </w:rPr>
      </w:pPr>
      <w:r w:rsidRPr="00B452CD">
        <w:rPr>
          <w:rFonts w:ascii="Times New Roman" w:hAnsi="Times New Roman"/>
          <w:lang w:val="uk-UA"/>
        </w:rPr>
        <w:t>1.Наслідки н</w:t>
      </w:r>
      <w:r w:rsidR="005E4693" w:rsidRPr="00B452CD">
        <w:rPr>
          <w:rFonts w:ascii="Times New Roman" w:hAnsi="Times New Roman"/>
          <w:lang w:val="uk-UA"/>
        </w:rPr>
        <w:t>еконтрольован</w:t>
      </w:r>
      <w:r w:rsidRPr="00B452CD">
        <w:rPr>
          <w:rFonts w:ascii="Times New Roman" w:hAnsi="Times New Roman"/>
          <w:lang w:val="uk-UA"/>
        </w:rPr>
        <w:t>ого</w:t>
      </w:r>
      <w:r w:rsidR="005E4693" w:rsidRPr="00B452CD">
        <w:rPr>
          <w:rFonts w:ascii="Times New Roman" w:hAnsi="Times New Roman"/>
          <w:lang w:val="uk-UA"/>
        </w:rPr>
        <w:t xml:space="preserve"> використання хімікатів. </w:t>
      </w:r>
    </w:p>
    <w:p w14:paraId="08FCD8BA" w14:textId="77777777" w:rsidR="00E50A16" w:rsidRPr="00B452CD" w:rsidRDefault="00E50A16" w:rsidP="00E50A16">
      <w:pPr>
        <w:ind w:left="567"/>
        <w:rPr>
          <w:rFonts w:ascii="Times New Roman" w:hAnsi="Times New Roman"/>
          <w:lang w:val="uk-UA"/>
        </w:rPr>
      </w:pPr>
      <w:r w:rsidRPr="00B452CD">
        <w:rPr>
          <w:rFonts w:ascii="Times New Roman" w:hAnsi="Times New Roman"/>
          <w:lang w:val="uk-UA"/>
        </w:rPr>
        <w:t>2. Наслідки з</w:t>
      </w:r>
      <w:r w:rsidR="005E4693" w:rsidRPr="00B452CD">
        <w:rPr>
          <w:rFonts w:ascii="Times New Roman" w:hAnsi="Times New Roman"/>
          <w:lang w:val="uk-UA"/>
        </w:rPr>
        <w:t>нищення лісів для збільшення площ ріллі</w:t>
      </w:r>
      <w:r w:rsidRPr="00B452CD">
        <w:rPr>
          <w:rFonts w:ascii="Times New Roman" w:hAnsi="Times New Roman"/>
          <w:lang w:val="uk-UA"/>
        </w:rPr>
        <w:t xml:space="preserve">, </w:t>
      </w:r>
    </w:p>
    <w:p w14:paraId="67130F2A" w14:textId="77777777" w:rsidR="005E4693" w:rsidRPr="00B452CD" w:rsidRDefault="00E50A16" w:rsidP="00E50A16">
      <w:pPr>
        <w:ind w:left="567"/>
        <w:rPr>
          <w:rFonts w:ascii="Times New Roman" w:hAnsi="Times New Roman"/>
          <w:lang w:val="uk-UA"/>
        </w:rPr>
      </w:pPr>
      <w:r w:rsidRPr="00B452CD">
        <w:rPr>
          <w:rFonts w:ascii="Times New Roman" w:hAnsi="Times New Roman"/>
          <w:lang w:val="uk-UA"/>
        </w:rPr>
        <w:t xml:space="preserve">3. Наслідки </w:t>
      </w:r>
      <w:r w:rsidR="005E4693" w:rsidRPr="00B452CD">
        <w:rPr>
          <w:rFonts w:ascii="Times New Roman" w:hAnsi="Times New Roman"/>
          <w:lang w:val="uk-UA"/>
        </w:rPr>
        <w:t xml:space="preserve"> створення нових пасовищ для випасу худоби в промислових масштабах. </w:t>
      </w:r>
    </w:p>
    <w:p w14:paraId="6139B5EB" w14:textId="77777777" w:rsidR="00E50A16" w:rsidRPr="00E50A16" w:rsidRDefault="00E50A16" w:rsidP="00E50A16">
      <w:pPr>
        <w:tabs>
          <w:tab w:val="left" w:pos="567"/>
        </w:tabs>
        <w:ind w:left="567"/>
        <w:rPr>
          <w:rFonts w:ascii="Times New Roman" w:hAnsi="Times New Roman"/>
          <w:lang w:val="uk-UA"/>
        </w:rPr>
      </w:pPr>
      <w:r w:rsidRPr="00E50A16">
        <w:rPr>
          <w:rFonts w:ascii="Times New Roman" w:hAnsi="Times New Roman"/>
          <w:bCs/>
          <w:color w:val="000000" w:themeColor="text1"/>
          <w:shd w:val="clear" w:color="auto" w:fill="FFFFFF"/>
          <w:lang w:val="uk-UA"/>
        </w:rPr>
        <w:t xml:space="preserve">Висновки </w:t>
      </w:r>
    </w:p>
    <w:p w14:paraId="7E04D547" w14:textId="77777777" w:rsidR="004C086D" w:rsidRPr="00B452CD" w:rsidRDefault="00E50A16" w:rsidP="00AE52A2">
      <w:pPr>
        <w:spacing w:before="120"/>
        <w:ind w:left="567"/>
        <w:rPr>
          <w:rFonts w:ascii="Times New Roman" w:hAnsi="Times New Roman"/>
          <w:b/>
          <w:bCs/>
          <w:color w:val="000000" w:themeColor="text1"/>
          <w:shd w:val="clear" w:color="auto" w:fill="FFFFFF"/>
          <w:lang w:val="uk-UA"/>
        </w:rPr>
      </w:pPr>
      <w:r w:rsidRPr="00B452CD">
        <w:rPr>
          <w:rFonts w:ascii="Times New Roman" w:hAnsi="Times New Roman"/>
          <w:b/>
          <w:bCs/>
          <w:color w:val="000000" w:themeColor="text1"/>
          <w:shd w:val="clear" w:color="auto" w:fill="FFFFFF"/>
          <w:lang w:val="uk-UA"/>
        </w:rPr>
        <w:t xml:space="preserve">Лекція 9. </w:t>
      </w:r>
      <w:bookmarkStart w:id="2" w:name="_Hlk73120542"/>
      <w:r w:rsidR="004C086D" w:rsidRPr="00577B70">
        <w:rPr>
          <w:rFonts w:ascii="Times New Roman" w:hAnsi="Times New Roman"/>
          <w:color w:val="000000" w:themeColor="text1"/>
          <w:shd w:val="clear" w:color="auto" w:fill="FFFFFF"/>
          <w:lang w:val="uk-UA"/>
        </w:rPr>
        <w:t xml:space="preserve">Роль  зелених насаджень при забезпеченні </w:t>
      </w:r>
      <w:r w:rsidR="0026229E" w:rsidRPr="00577B70">
        <w:rPr>
          <w:rFonts w:ascii="Times New Roman" w:hAnsi="Times New Roman"/>
          <w:color w:val="000000" w:themeColor="text1"/>
          <w:shd w:val="clear" w:color="auto" w:fill="FFFFFF"/>
          <w:lang w:val="uk-UA"/>
        </w:rPr>
        <w:t xml:space="preserve"> екологічно сталого розвитку</w:t>
      </w:r>
      <w:r w:rsidR="0026229E" w:rsidRPr="00B452CD">
        <w:rPr>
          <w:rFonts w:ascii="Times New Roman" w:hAnsi="Times New Roman"/>
          <w:b/>
          <w:bCs/>
          <w:color w:val="000000" w:themeColor="text1"/>
          <w:shd w:val="clear" w:color="auto" w:fill="FFFFFF"/>
          <w:lang w:val="uk-UA"/>
        </w:rPr>
        <w:t xml:space="preserve"> </w:t>
      </w:r>
      <w:bookmarkEnd w:id="2"/>
    </w:p>
    <w:p w14:paraId="1A770DFD" w14:textId="77777777" w:rsidR="00EF051E" w:rsidRPr="00B452CD" w:rsidRDefault="00DE1A6F" w:rsidP="00DE1A6F">
      <w:pPr>
        <w:ind w:left="567"/>
        <w:rPr>
          <w:rFonts w:ascii="Times New Roman" w:hAnsi="Times New Roman"/>
          <w:lang w:val="uk-UA"/>
        </w:rPr>
      </w:pPr>
      <w:r w:rsidRPr="00B452CD">
        <w:rPr>
          <w:rFonts w:ascii="Times New Roman" w:hAnsi="Times New Roman"/>
          <w:lang w:val="uk-UA"/>
        </w:rPr>
        <w:t>1.Причини та н</w:t>
      </w:r>
      <w:r w:rsidR="00E50A16" w:rsidRPr="00B452CD">
        <w:rPr>
          <w:rFonts w:ascii="Times New Roman" w:hAnsi="Times New Roman"/>
          <w:lang w:val="uk-UA"/>
        </w:rPr>
        <w:t>аслідки з</w:t>
      </w:r>
      <w:r w:rsidR="00EF051E" w:rsidRPr="00B452CD">
        <w:rPr>
          <w:rFonts w:ascii="Times New Roman" w:hAnsi="Times New Roman"/>
          <w:lang w:val="uk-UA"/>
        </w:rPr>
        <w:t>меншення площ зелених насаджень</w:t>
      </w:r>
      <w:r w:rsidR="00AE52A2" w:rsidRPr="00B452CD">
        <w:rPr>
          <w:rFonts w:ascii="Times New Roman" w:hAnsi="Times New Roman"/>
          <w:lang w:val="uk-UA"/>
        </w:rPr>
        <w:t xml:space="preserve"> </w:t>
      </w:r>
      <w:r w:rsidR="00AE52A2" w:rsidRPr="00B452CD">
        <w:rPr>
          <w:rFonts w:ascii="Times New Roman" w:hAnsi="Times New Roman"/>
          <w:bCs/>
          <w:color w:val="000000" w:themeColor="text1"/>
          <w:shd w:val="clear" w:color="auto" w:fill="FFFFFF"/>
          <w:lang w:val="uk-UA"/>
        </w:rPr>
        <w:t>(2 год)</w:t>
      </w:r>
      <w:r w:rsidR="00EF051E" w:rsidRPr="00B452CD">
        <w:rPr>
          <w:rFonts w:ascii="Times New Roman" w:hAnsi="Times New Roman"/>
          <w:lang w:val="uk-UA"/>
        </w:rPr>
        <w:t>.</w:t>
      </w:r>
    </w:p>
    <w:p w14:paraId="64606CDD" w14:textId="77777777" w:rsidR="00DE1A6F" w:rsidRPr="00B452CD" w:rsidRDefault="00DE1A6F" w:rsidP="00DE1A6F">
      <w:pPr>
        <w:ind w:left="567"/>
        <w:rPr>
          <w:rFonts w:ascii="Times New Roman" w:hAnsi="Times New Roman"/>
          <w:lang w:val="uk-UA"/>
        </w:rPr>
      </w:pPr>
      <w:r w:rsidRPr="00B452CD">
        <w:rPr>
          <w:rFonts w:ascii="Times New Roman" w:hAnsi="Times New Roman"/>
          <w:lang w:val="uk-UA"/>
        </w:rPr>
        <w:t>2. Природно-заповідний фонд як ключовий елемент екологічної мережі</w:t>
      </w:r>
    </w:p>
    <w:p w14:paraId="623D3ED6" w14:textId="77777777" w:rsidR="00AE52A2" w:rsidRPr="00B452CD" w:rsidRDefault="00B452CD" w:rsidP="00DE1A6F">
      <w:pPr>
        <w:ind w:left="567"/>
        <w:rPr>
          <w:rFonts w:ascii="Times New Roman" w:hAnsi="Times New Roman"/>
          <w:lang w:val="uk-UA"/>
        </w:rPr>
      </w:pPr>
      <w:r w:rsidRPr="00B452CD">
        <w:rPr>
          <w:rFonts w:ascii="Times New Roman" w:hAnsi="Times New Roman"/>
          <w:lang w:val="uk-UA"/>
        </w:rPr>
        <w:t xml:space="preserve">3. Проблеми </w:t>
      </w:r>
      <w:r w:rsidR="007B2205" w:rsidRPr="00B452CD">
        <w:rPr>
          <w:rFonts w:ascii="Times New Roman" w:hAnsi="Times New Roman"/>
          <w:lang w:val="uk-UA"/>
        </w:rPr>
        <w:t>екологічно і соціально орієнтованої координації між різними власниками і користувачами земельних ділянок</w:t>
      </w:r>
    </w:p>
    <w:p w14:paraId="62A08ECD" w14:textId="77777777" w:rsidR="00AE52A2" w:rsidRPr="00B452CD" w:rsidRDefault="00B452CD" w:rsidP="00DE1A6F">
      <w:pPr>
        <w:ind w:left="567"/>
        <w:rPr>
          <w:rFonts w:ascii="Times New Roman" w:hAnsi="Times New Roman"/>
          <w:lang w:val="uk-UA"/>
        </w:rPr>
      </w:pPr>
      <w:r>
        <w:rPr>
          <w:rFonts w:ascii="Times New Roman" w:hAnsi="Times New Roman"/>
          <w:lang w:val="uk-UA"/>
        </w:rPr>
        <w:t>4</w:t>
      </w:r>
      <w:r w:rsidR="00AE52A2" w:rsidRPr="00B452CD">
        <w:rPr>
          <w:rFonts w:ascii="Times New Roman" w:hAnsi="Times New Roman"/>
          <w:lang w:val="uk-UA"/>
        </w:rPr>
        <w:t>.</w:t>
      </w:r>
      <w:r w:rsidR="007B2205" w:rsidRPr="00B452CD">
        <w:rPr>
          <w:rFonts w:ascii="Times New Roman" w:hAnsi="Times New Roman"/>
          <w:lang w:val="uk-UA"/>
        </w:rPr>
        <w:t xml:space="preserve"> </w:t>
      </w:r>
      <w:r>
        <w:rPr>
          <w:rFonts w:ascii="Times New Roman" w:hAnsi="Times New Roman"/>
          <w:lang w:val="uk-UA"/>
        </w:rPr>
        <w:t>Нев</w:t>
      </w:r>
      <w:r w:rsidRPr="00B452CD">
        <w:rPr>
          <w:rFonts w:ascii="Times New Roman" w:hAnsi="Times New Roman"/>
          <w:lang w:val="uk-UA"/>
        </w:rPr>
        <w:t>изначеність</w:t>
      </w:r>
      <w:r w:rsidR="007B2205" w:rsidRPr="00B452CD">
        <w:rPr>
          <w:rFonts w:ascii="Times New Roman" w:hAnsi="Times New Roman"/>
          <w:lang w:val="uk-UA"/>
        </w:rPr>
        <w:t xml:space="preserve"> правил користування та відновлення зелених насаджень</w:t>
      </w:r>
    </w:p>
    <w:p w14:paraId="4493405D" w14:textId="77777777" w:rsidR="00AE52A2" w:rsidRPr="00B452CD" w:rsidRDefault="00AE52A2" w:rsidP="00B452CD">
      <w:pPr>
        <w:ind w:left="567"/>
        <w:rPr>
          <w:rFonts w:ascii="Times New Roman" w:hAnsi="Times New Roman"/>
          <w:lang w:val="uk-UA"/>
        </w:rPr>
      </w:pPr>
      <w:r w:rsidRPr="00B452CD">
        <w:rPr>
          <w:rFonts w:ascii="Times New Roman" w:hAnsi="Times New Roman"/>
          <w:bCs/>
          <w:color w:val="000000" w:themeColor="text1"/>
          <w:shd w:val="clear" w:color="auto" w:fill="FFFFFF"/>
          <w:lang w:val="uk-UA"/>
        </w:rPr>
        <w:t xml:space="preserve">Висновки </w:t>
      </w:r>
    </w:p>
    <w:p w14:paraId="60190D38" w14:textId="77777777" w:rsidR="007B2205" w:rsidRPr="00B452CD" w:rsidRDefault="007B2205" w:rsidP="007B2205">
      <w:pPr>
        <w:pStyle w:val="a3"/>
        <w:rPr>
          <w:rFonts w:ascii="Times New Roman" w:hAnsi="Times New Roman"/>
          <w:b/>
          <w:lang w:val="uk-UA"/>
        </w:rPr>
      </w:pPr>
    </w:p>
    <w:p w14:paraId="3C1D0A97" w14:textId="77777777" w:rsidR="007B2205" w:rsidRPr="00B452CD" w:rsidRDefault="00AE52A2" w:rsidP="00AE52A2">
      <w:pPr>
        <w:pStyle w:val="a3"/>
        <w:spacing w:before="120"/>
        <w:ind w:left="567"/>
        <w:contextualSpacing w:val="0"/>
        <w:rPr>
          <w:rFonts w:ascii="Times New Roman" w:hAnsi="Times New Roman"/>
          <w:b/>
          <w:lang w:val="uk-UA"/>
        </w:rPr>
      </w:pPr>
      <w:r w:rsidRPr="00B452CD">
        <w:rPr>
          <w:rFonts w:ascii="Times New Roman" w:hAnsi="Times New Roman"/>
          <w:b/>
          <w:bCs/>
          <w:color w:val="000000" w:themeColor="text1"/>
          <w:shd w:val="clear" w:color="auto" w:fill="FFFFFF"/>
          <w:lang w:val="uk-UA"/>
        </w:rPr>
        <w:t xml:space="preserve">Лекція 10. </w:t>
      </w:r>
      <w:bookmarkStart w:id="3" w:name="_Hlk73120601"/>
      <w:r w:rsidR="00B452CD" w:rsidRPr="00B452CD">
        <w:rPr>
          <w:rFonts w:ascii="Times New Roman" w:hAnsi="Times New Roman"/>
          <w:lang w:val="uk-UA"/>
        </w:rPr>
        <w:t>Рішення покращення</w:t>
      </w:r>
      <w:r w:rsidR="007B2205" w:rsidRPr="00B452CD">
        <w:rPr>
          <w:rFonts w:ascii="Times New Roman" w:hAnsi="Times New Roman"/>
          <w:lang w:val="uk-UA"/>
        </w:rPr>
        <w:t xml:space="preserve"> екологічної ситуації в великих містах в умовах </w:t>
      </w:r>
      <w:r w:rsidR="00B452CD" w:rsidRPr="00B452CD">
        <w:rPr>
          <w:rFonts w:ascii="Times New Roman" w:hAnsi="Times New Roman"/>
          <w:lang w:val="uk-UA"/>
        </w:rPr>
        <w:t>дефіциту</w:t>
      </w:r>
      <w:r w:rsidR="007B2205" w:rsidRPr="00B452CD">
        <w:rPr>
          <w:rFonts w:ascii="Times New Roman" w:hAnsi="Times New Roman"/>
          <w:lang w:val="uk-UA"/>
        </w:rPr>
        <w:t xml:space="preserve"> вільних земельних ресурсів</w:t>
      </w:r>
      <w:bookmarkEnd w:id="3"/>
      <w:r w:rsidRPr="00B452CD">
        <w:rPr>
          <w:rFonts w:ascii="Times New Roman" w:hAnsi="Times New Roman"/>
          <w:b/>
          <w:lang w:val="uk-UA"/>
        </w:rPr>
        <w:t xml:space="preserve"> </w:t>
      </w:r>
      <w:r w:rsidRPr="00B452CD">
        <w:rPr>
          <w:rFonts w:ascii="Times New Roman" w:hAnsi="Times New Roman"/>
          <w:bCs/>
          <w:color w:val="000000" w:themeColor="text1"/>
          <w:shd w:val="clear" w:color="auto" w:fill="FFFFFF"/>
          <w:lang w:val="uk-UA"/>
        </w:rPr>
        <w:t>(2 год)</w:t>
      </w:r>
      <w:r w:rsidR="007B2205" w:rsidRPr="00B452CD">
        <w:rPr>
          <w:rFonts w:ascii="Times New Roman" w:hAnsi="Times New Roman"/>
          <w:b/>
          <w:lang w:val="uk-UA"/>
        </w:rPr>
        <w:t>.</w:t>
      </w:r>
    </w:p>
    <w:p w14:paraId="412C1640" w14:textId="77777777" w:rsidR="00AE52A2" w:rsidRPr="00B452CD" w:rsidRDefault="00AE52A2" w:rsidP="00AE52A2">
      <w:pPr>
        <w:pStyle w:val="a3"/>
        <w:numPr>
          <w:ilvl w:val="0"/>
          <w:numId w:val="4"/>
        </w:numPr>
        <w:rPr>
          <w:rFonts w:ascii="Times New Roman" w:hAnsi="Times New Roman"/>
          <w:lang w:val="uk-UA"/>
        </w:rPr>
      </w:pPr>
      <w:r w:rsidRPr="00B452CD">
        <w:rPr>
          <w:rFonts w:ascii="Times New Roman" w:hAnsi="Times New Roman"/>
          <w:bCs/>
          <w:color w:val="000000" w:themeColor="text1"/>
          <w:shd w:val="clear" w:color="auto" w:fill="FFFFFF"/>
          <w:lang w:val="uk-UA"/>
        </w:rPr>
        <w:t>З</w:t>
      </w:r>
      <w:r w:rsidRPr="00B452CD">
        <w:rPr>
          <w:rFonts w:ascii="Times New Roman" w:hAnsi="Times New Roman"/>
          <w:lang w:val="uk-UA"/>
        </w:rPr>
        <w:t xml:space="preserve">астосування нестандартних сучасних підходів </w:t>
      </w:r>
    </w:p>
    <w:p w14:paraId="535E7575" w14:textId="77777777" w:rsidR="00B452CD" w:rsidRPr="00B452CD" w:rsidRDefault="00B452CD" w:rsidP="00AE52A2">
      <w:pPr>
        <w:pStyle w:val="a3"/>
        <w:numPr>
          <w:ilvl w:val="0"/>
          <w:numId w:val="4"/>
        </w:numPr>
        <w:rPr>
          <w:rFonts w:ascii="Times New Roman" w:hAnsi="Times New Roman"/>
          <w:lang w:val="uk-UA"/>
        </w:rPr>
      </w:pPr>
      <w:r w:rsidRPr="00B452CD">
        <w:rPr>
          <w:rFonts w:ascii="Times New Roman" w:hAnsi="Times New Roman"/>
          <w:lang w:val="uk-UA"/>
        </w:rPr>
        <w:t xml:space="preserve">Підходи до розвитку </w:t>
      </w:r>
      <w:r w:rsidR="007B2205" w:rsidRPr="00B452CD">
        <w:rPr>
          <w:rFonts w:ascii="Times New Roman" w:hAnsi="Times New Roman"/>
          <w:lang w:val="uk-UA"/>
        </w:rPr>
        <w:t>рекреаційних зон на базі існуючих зелених зон</w:t>
      </w:r>
      <w:r w:rsidRPr="00B452CD">
        <w:rPr>
          <w:rFonts w:ascii="Times New Roman" w:hAnsi="Times New Roman"/>
          <w:lang w:val="uk-UA"/>
        </w:rPr>
        <w:t>, промислових об’єктів, що не використовуються за призначенням тощо.</w:t>
      </w:r>
    </w:p>
    <w:p w14:paraId="69CCEC08" w14:textId="77777777" w:rsidR="00AE52A2" w:rsidRPr="00B452CD" w:rsidRDefault="007B2205" w:rsidP="00AE52A2">
      <w:pPr>
        <w:pStyle w:val="a3"/>
        <w:numPr>
          <w:ilvl w:val="0"/>
          <w:numId w:val="4"/>
        </w:numPr>
        <w:rPr>
          <w:rFonts w:ascii="Times New Roman" w:hAnsi="Times New Roman"/>
          <w:lang w:val="uk-UA"/>
        </w:rPr>
      </w:pPr>
      <w:r w:rsidRPr="00B452CD">
        <w:rPr>
          <w:rFonts w:ascii="Times New Roman" w:hAnsi="Times New Roman"/>
          <w:lang w:val="uk-UA"/>
        </w:rPr>
        <w:t xml:space="preserve">Використання 3D можливостей територій міст. </w:t>
      </w:r>
    </w:p>
    <w:p w14:paraId="7587E9A3" w14:textId="77777777" w:rsidR="00AE52A2" w:rsidRPr="00B452CD" w:rsidRDefault="00AE52A2" w:rsidP="00B452CD">
      <w:pPr>
        <w:tabs>
          <w:tab w:val="left" w:pos="567"/>
        </w:tabs>
        <w:ind w:left="720"/>
        <w:rPr>
          <w:rFonts w:ascii="Times New Roman" w:hAnsi="Times New Roman"/>
          <w:lang w:val="uk-UA"/>
        </w:rPr>
      </w:pPr>
      <w:r w:rsidRPr="00B452CD">
        <w:rPr>
          <w:rFonts w:ascii="Times New Roman" w:hAnsi="Times New Roman"/>
          <w:bCs/>
          <w:color w:val="000000" w:themeColor="text1"/>
          <w:shd w:val="clear" w:color="auto" w:fill="FFFFFF"/>
          <w:lang w:val="uk-UA"/>
        </w:rPr>
        <w:t xml:space="preserve">Висновки </w:t>
      </w:r>
    </w:p>
    <w:p w14:paraId="7A1B0048" w14:textId="77777777" w:rsidR="00AE52A2" w:rsidRDefault="00AE52A2" w:rsidP="004F0498">
      <w:pPr>
        <w:pStyle w:val="a3"/>
        <w:ind w:left="1080"/>
        <w:rPr>
          <w:rFonts w:ascii="Times New Roman" w:hAnsi="Times New Roman"/>
          <w:b/>
          <w:sz w:val="28"/>
          <w:szCs w:val="28"/>
          <w:lang w:val="uk-UA"/>
        </w:rPr>
      </w:pPr>
    </w:p>
    <w:p w14:paraId="78E6C3E9" w14:textId="77777777" w:rsidR="00452CCE" w:rsidRPr="00035C39" w:rsidRDefault="00452CCE" w:rsidP="00452CCE">
      <w:pPr>
        <w:ind w:firstLine="425"/>
        <w:jc w:val="center"/>
        <w:rPr>
          <w:rFonts w:ascii="Times New Roman" w:hAnsi="Times New Roman"/>
          <w:b/>
          <w:i/>
          <w:iCs/>
          <w:sz w:val="28"/>
          <w:szCs w:val="28"/>
          <w:lang w:val="uk-UA"/>
        </w:rPr>
      </w:pPr>
      <w:r w:rsidRPr="00035C39">
        <w:rPr>
          <w:rFonts w:ascii="Times New Roman" w:hAnsi="Times New Roman"/>
          <w:b/>
          <w:i/>
          <w:iCs/>
          <w:sz w:val="28"/>
          <w:szCs w:val="28"/>
          <w:lang w:val="uk-UA"/>
        </w:rPr>
        <w:t xml:space="preserve">Змістовний модуль 3. </w:t>
      </w:r>
    </w:p>
    <w:p w14:paraId="47F6C84A" w14:textId="77777777" w:rsidR="00452CCE" w:rsidRPr="00452CCE" w:rsidRDefault="00452CCE" w:rsidP="00452CCE">
      <w:pPr>
        <w:ind w:left="425"/>
        <w:jc w:val="center"/>
        <w:rPr>
          <w:rFonts w:ascii="Times New Roman" w:hAnsi="Times New Roman"/>
          <w:b/>
          <w:sz w:val="28"/>
          <w:szCs w:val="28"/>
          <w:lang w:val="uk-UA"/>
        </w:rPr>
      </w:pPr>
      <w:bookmarkStart w:id="4" w:name="_Hlk73120653"/>
      <w:r w:rsidRPr="00452CCE">
        <w:rPr>
          <w:rFonts w:ascii="Times New Roman" w:hAnsi="Times New Roman"/>
          <w:b/>
          <w:sz w:val="28"/>
          <w:szCs w:val="28"/>
          <w:lang w:val="uk-UA"/>
        </w:rPr>
        <w:t>Напрацювання навичок аналізу причин погіршення соціально-екологічної ситуації та оцінки наслідків (на прикладі різних регіонів України)</w:t>
      </w:r>
    </w:p>
    <w:bookmarkEnd w:id="4"/>
    <w:p w14:paraId="616EA874" w14:textId="77777777" w:rsidR="00452CCE" w:rsidRDefault="00452CCE" w:rsidP="004F0498">
      <w:pPr>
        <w:pStyle w:val="a3"/>
        <w:ind w:left="1080"/>
        <w:rPr>
          <w:rFonts w:ascii="Times New Roman" w:hAnsi="Times New Roman"/>
          <w:b/>
          <w:sz w:val="28"/>
          <w:szCs w:val="28"/>
          <w:lang w:val="uk-UA"/>
        </w:rPr>
      </w:pPr>
    </w:p>
    <w:p w14:paraId="6D4167B8" w14:textId="77777777" w:rsidR="00452CCE" w:rsidRPr="00452CCE" w:rsidRDefault="00452CCE" w:rsidP="00452CCE">
      <w:pPr>
        <w:spacing w:after="120"/>
        <w:ind w:firstLine="425"/>
        <w:jc w:val="both"/>
        <w:rPr>
          <w:rFonts w:ascii="Times New Roman" w:hAnsi="Times New Roman"/>
          <w:b/>
          <w:lang w:val="uk-UA"/>
        </w:rPr>
      </w:pPr>
      <w:r w:rsidRPr="00452CCE">
        <w:rPr>
          <w:rFonts w:ascii="Times New Roman" w:hAnsi="Times New Roman"/>
          <w:b/>
          <w:bCs/>
          <w:lang w:val="uk-UA"/>
        </w:rPr>
        <w:t>Практичне заняття 1 (</w:t>
      </w:r>
      <w:r w:rsidRPr="00452CCE">
        <w:rPr>
          <w:rFonts w:ascii="Times New Roman" w:hAnsi="Times New Roman"/>
          <w:b/>
          <w:lang w:val="uk-UA"/>
        </w:rPr>
        <w:t xml:space="preserve"> 2 год)</w:t>
      </w:r>
    </w:p>
    <w:p w14:paraId="0134E82C" w14:textId="77777777" w:rsidR="00B452CD" w:rsidRPr="00452CCE" w:rsidRDefault="00B452CD" w:rsidP="00B452CD">
      <w:pPr>
        <w:spacing w:after="120"/>
        <w:ind w:firstLine="425"/>
        <w:jc w:val="both"/>
        <w:rPr>
          <w:rFonts w:ascii="Times New Roman" w:hAnsi="Times New Roman"/>
          <w:lang w:val="uk-UA"/>
        </w:rPr>
      </w:pPr>
      <w:bookmarkStart w:id="5" w:name="_Hlk73120731"/>
      <w:r w:rsidRPr="00452CCE">
        <w:rPr>
          <w:rFonts w:ascii="Times New Roman" w:hAnsi="Times New Roman"/>
          <w:lang w:val="uk-UA"/>
        </w:rPr>
        <w:t xml:space="preserve">Виявлення економічних та правових чинників, які гальмують національне соціально-орієнтоване землекористування. Пропозиції щодо їх усунення. </w:t>
      </w:r>
    </w:p>
    <w:bookmarkEnd w:id="5"/>
    <w:p w14:paraId="65BB89DE" w14:textId="77777777" w:rsidR="00B452CD" w:rsidRDefault="00452CCE" w:rsidP="00B452CD">
      <w:pPr>
        <w:spacing w:after="120"/>
        <w:ind w:firstLine="425"/>
        <w:jc w:val="both"/>
        <w:rPr>
          <w:rFonts w:ascii="Times New Roman" w:hAnsi="Times New Roman"/>
          <w:lang w:val="uk-UA"/>
        </w:rPr>
      </w:pPr>
      <w:r w:rsidRPr="00452CCE">
        <w:rPr>
          <w:rFonts w:ascii="Times New Roman" w:hAnsi="Times New Roman"/>
          <w:b/>
          <w:bCs/>
          <w:lang w:val="uk-UA"/>
        </w:rPr>
        <w:t>Практичне заняття 2 (</w:t>
      </w:r>
      <w:r w:rsidRPr="00452CCE">
        <w:rPr>
          <w:rFonts w:ascii="Times New Roman" w:hAnsi="Times New Roman"/>
          <w:b/>
          <w:lang w:val="uk-UA"/>
        </w:rPr>
        <w:t xml:space="preserve"> 2 год)</w:t>
      </w:r>
      <w:r w:rsidR="00B452CD" w:rsidRPr="00B452CD">
        <w:rPr>
          <w:rFonts w:ascii="Times New Roman" w:hAnsi="Times New Roman"/>
          <w:lang w:val="uk-UA"/>
        </w:rPr>
        <w:t xml:space="preserve"> </w:t>
      </w:r>
    </w:p>
    <w:p w14:paraId="66A4F818" w14:textId="77777777" w:rsidR="00B452CD" w:rsidRPr="00452CCE" w:rsidRDefault="00B452CD" w:rsidP="00B452CD">
      <w:pPr>
        <w:spacing w:after="120"/>
        <w:ind w:firstLine="425"/>
        <w:jc w:val="both"/>
        <w:rPr>
          <w:rFonts w:ascii="Times New Roman" w:hAnsi="Times New Roman"/>
          <w:lang w:val="uk-UA"/>
        </w:rPr>
      </w:pPr>
      <w:bookmarkStart w:id="6" w:name="_Hlk73120765"/>
      <w:r w:rsidRPr="00452CCE">
        <w:rPr>
          <w:rFonts w:ascii="Times New Roman" w:hAnsi="Times New Roman"/>
          <w:lang w:val="uk-UA"/>
        </w:rPr>
        <w:t xml:space="preserve">Виявлення та аналіз </w:t>
      </w:r>
      <w:r>
        <w:rPr>
          <w:rFonts w:ascii="Times New Roman" w:hAnsi="Times New Roman"/>
          <w:lang w:val="uk-UA"/>
        </w:rPr>
        <w:t>проблем</w:t>
      </w:r>
      <w:r w:rsidRPr="00452CCE">
        <w:rPr>
          <w:rFonts w:ascii="Times New Roman" w:hAnsi="Times New Roman"/>
          <w:lang w:val="uk-UA"/>
        </w:rPr>
        <w:t xml:space="preserve"> соціально-орієнтованого землекористування урбанізованих територій</w:t>
      </w:r>
      <w:r w:rsidR="00F248D9">
        <w:rPr>
          <w:rFonts w:ascii="Times New Roman" w:hAnsi="Times New Roman"/>
          <w:lang w:val="uk-UA"/>
        </w:rPr>
        <w:t>.</w:t>
      </w:r>
    </w:p>
    <w:bookmarkEnd w:id="6"/>
    <w:p w14:paraId="61CE8BFB" w14:textId="77777777" w:rsidR="00452CCE" w:rsidRDefault="00452CCE" w:rsidP="00452CCE">
      <w:pPr>
        <w:spacing w:after="120"/>
        <w:ind w:firstLine="425"/>
        <w:jc w:val="both"/>
        <w:rPr>
          <w:rFonts w:ascii="Times New Roman" w:hAnsi="Times New Roman"/>
          <w:b/>
          <w:lang w:val="uk-UA"/>
        </w:rPr>
      </w:pPr>
      <w:r w:rsidRPr="00452CCE">
        <w:rPr>
          <w:rFonts w:ascii="Times New Roman" w:hAnsi="Times New Roman"/>
          <w:b/>
          <w:bCs/>
          <w:lang w:val="uk-UA"/>
        </w:rPr>
        <w:t>Практичне заняття 3</w:t>
      </w:r>
      <w:r>
        <w:rPr>
          <w:rFonts w:ascii="Times New Roman" w:hAnsi="Times New Roman"/>
          <w:b/>
          <w:bCs/>
          <w:lang w:val="uk-UA"/>
        </w:rPr>
        <w:t xml:space="preserve"> </w:t>
      </w:r>
      <w:r w:rsidRPr="00452CCE">
        <w:rPr>
          <w:rFonts w:ascii="Times New Roman" w:hAnsi="Times New Roman"/>
          <w:b/>
          <w:bCs/>
          <w:lang w:val="uk-UA"/>
        </w:rPr>
        <w:t>(</w:t>
      </w:r>
      <w:r w:rsidRPr="00452CCE">
        <w:rPr>
          <w:rFonts w:ascii="Times New Roman" w:hAnsi="Times New Roman"/>
          <w:b/>
          <w:lang w:val="uk-UA"/>
        </w:rPr>
        <w:t xml:space="preserve"> 2 год)</w:t>
      </w:r>
    </w:p>
    <w:p w14:paraId="4BDCFF2A" w14:textId="77777777" w:rsidR="00F248D9" w:rsidRPr="00452CCE" w:rsidRDefault="00F248D9" w:rsidP="00F248D9">
      <w:pPr>
        <w:spacing w:after="120"/>
        <w:ind w:firstLine="425"/>
        <w:jc w:val="both"/>
        <w:rPr>
          <w:rFonts w:ascii="Times New Roman" w:hAnsi="Times New Roman"/>
          <w:bCs/>
          <w:lang w:val="uk-UA"/>
        </w:rPr>
      </w:pPr>
      <w:bookmarkStart w:id="7" w:name="_Hlk73120786"/>
      <w:r w:rsidRPr="00452CCE">
        <w:rPr>
          <w:rFonts w:ascii="Times New Roman" w:hAnsi="Times New Roman"/>
          <w:lang w:val="uk-UA"/>
        </w:rPr>
        <w:lastRenderedPageBreak/>
        <w:t xml:space="preserve">Виявлення та урахування </w:t>
      </w:r>
      <w:r w:rsidRPr="00452CCE">
        <w:rPr>
          <w:rFonts w:ascii="Times New Roman" w:hAnsi="Times New Roman"/>
          <w:bCs/>
          <w:lang w:val="uk-UA"/>
        </w:rPr>
        <w:t xml:space="preserve">історико-культурних, традиційно-звичаєвих та  релігійних чинників впливу на регіональне землекористування. Приклади або пропозиції щодо їх гармонізації </w:t>
      </w:r>
      <w:r w:rsidR="007B1B04">
        <w:rPr>
          <w:rFonts w:ascii="Times New Roman" w:hAnsi="Times New Roman"/>
          <w:bCs/>
          <w:lang w:val="uk-UA"/>
        </w:rPr>
        <w:t>з метою забезпечення</w:t>
      </w:r>
      <w:r w:rsidRPr="00452CCE">
        <w:rPr>
          <w:rFonts w:ascii="Times New Roman" w:hAnsi="Times New Roman"/>
          <w:bCs/>
          <w:lang w:val="uk-UA"/>
        </w:rPr>
        <w:t xml:space="preserve"> сталого розвитку територій.</w:t>
      </w:r>
    </w:p>
    <w:bookmarkEnd w:id="7"/>
    <w:p w14:paraId="7835C612" w14:textId="77777777" w:rsidR="00F248D9" w:rsidRPr="00452CCE" w:rsidRDefault="00F248D9" w:rsidP="00F248D9">
      <w:pPr>
        <w:spacing w:after="120"/>
        <w:ind w:firstLine="425"/>
        <w:jc w:val="both"/>
        <w:rPr>
          <w:rFonts w:ascii="Times New Roman" w:hAnsi="Times New Roman"/>
          <w:b/>
          <w:lang w:val="uk-UA"/>
        </w:rPr>
      </w:pPr>
      <w:r w:rsidRPr="00452CCE">
        <w:rPr>
          <w:rFonts w:ascii="Times New Roman" w:hAnsi="Times New Roman"/>
          <w:b/>
          <w:bCs/>
          <w:lang w:val="uk-UA"/>
        </w:rPr>
        <w:t xml:space="preserve">Практичне заняття </w:t>
      </w:r>
      <w:r>
        <w:rPr>
          <w:rFonts w:ascii="Times New Roman" w:hAnsi="Times New Roman"/>
          <w:b/>
          <w:bCs/>
          <w:lang w:val="uk-UA"/>
        </w:rPr>
        <w:t xml:space="preserve">4 </w:t>
      </w:r>
      <w:r w:rsidRPr="00452CCE">
        <w:rPr>
          <w:rFonts w:ascii="Times New Roman" w:hAnsi="Times New Roman"/>
          <w:b/>
          <w:bCs/>
          <w:lang w:val="uk-UA"/>
        </w:rPr>
        <w:t>(</w:t>
      </w:r>
      <w:r w:rsidRPr="00452CCE">
        <w:rPr>
          <w:rFonts w:ascii="Times New Roman" w:hAnsi="Times New Roman"/>
          <w:b/>
          <w:lang w:val="uk-UA"/>
        </w:rPr>
        <w:t xml:space="preserve"> 2 год)</w:t>
      </w:r>
    </w:p>
    <w:p w14:paraId="41FC9C3F" w14:textId="77777777" w:rsidR="00F248D9" w:rsidRPr="00452CCE" w:rsidRDefault="00F248D9" w:rsidP="00F248D9">
      <w:pPr>
        <w:spacing w:after="120"/>
        <w:ind w:firstLine="425"/>
        <w:jc w:val="both"/>
        <w:rPr>
          <w:rFonts w:ascii="Times New Roman" w:hAnsi="Times New Roman"/>
          <w:bCs/>
          <w:lang w:val="uk-UA"/>
        </w:rPr>
      </w:pPr>
      <w:bookmarkStart w:id="8" w:name="_Hlk73120809"/>
      <w:r w:rsidRPr="00452CCE">
        <w:rPr>
          <w:rFonts w:ascii="Times New Roman" w:hAnsi="Times New Roman"/>
          <w:bCs/>
          <w:lang w:val="uk-UA"/>
        </w:rPr>
        <w:t>Застосування практик державно-приватного партнерства з метою забезпечення інтересів різних соціальних груп, на прикладі використання різних джерел фінансування</w:t>
      </w:r>
      <w:r w:rsidR="007B1B04">
        <w:rPr>
          <w:rFonts w:ascii="Times New Roman" w:hAnsi="Times New Roman"/>
          <w:bCs/>
          <w:lang w:val="uk-UA"/>
        </w:rPr>
        <w:t>.</w:t>
      </w:r>
    </w:p>
    <w:bookmarkEnd w:id="8"/>
    <w:p w14:paraId="1302F288" w14:textId="77777777" w:rsidR="00452CCE" w:rsidRDefault="00452CCE" w:rsidP="00452CCE">
      <w:pPr>
        <w:spacing w:after="120"/>
        <w:ind w:firstLine="425"/>
        <w:jc w:val="both"/>
        <w:rPr>
          <w:rFonts w:ascii="Times New Roman" w:hAnsi="Times New Roman"/>
          <w:b/>
          <w:lang w:val="uk-UA"/>
        </w:rPr>
      </w:pPr>
      <w:r w:rsidRPr="00452CCE">
        <w:rPr>
          <w:rFonts w:ascii="Times New Roman" w:hAnsi="Times New Roman"/>
          <w:b/>
          <w:bCs/>
          <w:lang w:val="uk-UA"/>
        </w:rPr>
        <w:t xml:space="preserve">Практичне заняття </w:t>
      </w:r>
      <w:r w:rsidR="00F248D9">
        <w:rPr>
          <w:rFonts w:ascii="Times New Roman" w:hAnsi="Times New Roman"/>
          <w:b/>
          <w:bCs/>
          <w:lang w:val="uk-UA"/>
        </w:rPr>
        <w:t>5</w:t>
      </w:r>
      <w:r w:rsidR="00D07576">
        <w:rPr>
          <w:rFonts w:ascii="Times New Roman" w:hAnsi="Times New Roman"/>
          <w:b/>
          <w:bCs/>
          <w:lang w:val="uk-UA"/>
        </w:rPr>
        <w:t>-6</w:t>
      </w:r>
      <w:r w:rsidR="007B1B04">
        <w:rPr>
          <w:rFonts w:ascii="Times New Roman" w:hAnsi="Times New Roman"/>
          <w:b/>
          <w:bCs/>
          <w:lang w:val="uk-UA"/>
        </w:rPr>
        <w:t xml:space="preserve"> </w:t>
      </w:r>
      <w:r w:rsidRPr="00452CCE">
        <w:rPr>
          <w:rFonts w:ascii="Times New Roman" w:hAnsi="Times New Roman"/>
          <w:b/>
          <w:bCs/>
          <w:lang w:val="uk-UA"/>
        </w:rPr>
        <w:t>(</w:t>
      </w:r>
      <w:r w:rsidRPr="00452CCE">
        <w:rPr>
          <w:rFonts w:ascii="Times New Roman" w:hAnsi="Times New Roman"/>
          <w:b/>
          <w:lang w:val="uk-UA"/>
        </w:rPr>
        <w:t xml:space="preserve"> </w:t>
      </w:r>
      <w:r w:rsidR="00D07576">
        <w:rPr>
          <w:rFonts w:ascii="Times New Roman" w:hAnsi="Times New Roman"/>
          <w:b/>
          <w:lang w:val="uk-UA"/>
        </w:rPr>
        <w:t>4</w:t>
      </w:r>
      <w:r w:rsidRPr="00452CCE">
        <w:rPr>
          <w:rFonts w:ascii="Times New Roman" w:hAnsi="Times New Roman"/>
          <w:b/>
          <w:lang w:val="uk-UA"/>
        </w:rPr>
        <w:t xml:space="preserve"> год)</w:t>
      </w:r>
    </w:p>
    <w:p w14:paraId="731F167B" w14:textId="77777777" w:rsidR="00F248D9" w:rsidRPr="00F248D9" w:rsidRDefault="00F248D9" w:rsidP="00452CCE">
      <w:pPr>
        <w:spacing w:after="120"/>
        <w:ind w:firstLine="425"/>
        <w:jc w:val="both"/>
        <w:rPr>
          <w:rFonts w:ascii="Times New Roman" w:hAnsi="Times New Roman"/>
          <w:lang w:val="uk-UA"/>
        </w:rPr>
      </w:pPr>
      <w:bookmarkStart w:id="9" w:name="_Hlk73120844"/>
      <w:r>
        <w:rPr>
          <w:rFonts w:ascii="Times New Roman" w:hAnsi="Times New Roman"/>
          <w:lang w:val="uk-UA"/>
        </w:rPr>
        <w:t>О</w:t>
      </w:r>
      <w:r w:rsidRPr="00F248D9">
        <w:rPr>
          <w:rFonts w:ascii="Times New Roman" w:hAnsi="Times New Roman"/>
          <w:lang w:val="uk-UA"/>
        </w:rPr>
        <w:t xml:space="preserve">цінка впливу складових </w:t>
      </w:r>
      <w:proofErr w:type="spellStart"/>
      <w:r w:rsidRPr="00F248D9">
        <w:rPr>
          <w:rFonts w:ascii="Times New Roman" w:hAnsi="Times New Roman"/>
          <w:lang w:val="uk-UA"/>
        </w:rPr>
        <w:t>екомережі</w:t>
      </w:r>
      <w:proofErr w:type="spellEnd"/>
      <w:r w:rsidRPr="00F248D9">
        <w:rPr>
          <w:rFonts w:ascii="Times New Roman" w:hAnsi="Times New Roman"/>
          <w:lang w:val="uk-UA"/>
        </w:rPr>
        <w:t xml:space="preserve"> на </w:t>
      </w:r>
      <w:r>
        <w:rPr>
          <w:rFonts w:ascii="Times New Roman" w:hAnsi="Times New Roman"/>
          <w:lang w:val="uk-UA"/>
        </w:rPr>
        <w:t>екологічний стан регіонів</w:t>
      </w:r>
      <w:r w:rsidR="007B1B04">
        <w:rPr>
          <w:rFonts w:ascii="Times New Roman" w:hAnsi="Times New Roman"/>
          <w:lang w:val="uk-UA"/>
        </w:rPr>
        <w:t>.</w:t>
      </w:r>
    </w:p>
    <w:bookmarkEnd w:id="9"/>
    <w:p w14:paraId="0AAE6D0A" w14:textId="77777777" w:rsidR="00F248D9" w:rsidRDefault="00F248D9" w:rsidP="00F248D9">
      <w:pPr>
        <w:spacing w:after="120"/>
        <w:ind w:firstLine="425"/>
        <w:jc w:val="both"/>
        <w:rPr>
          <w:rFonts w:ascii="Times New Roman" w:hAnsi="Times New Roman"/>
          <w:b/>
          <w:lang w:val="uk-UA"/>
        </w:rPr>
      </w:pPr>
      <w:r w:rsidRPr="00452CCE">
        <w:rPr>
          <w:rFonts w:ascii="Times New Roman" w:hAnsi="Times New Roman"/>
          <w:b/>
          <w:bCs/>
          <w:lang w:val="uk-UA"/>
        </w:rPr>
        <w:t xml:space="preserve">Практичне заняття </w:t>
      </w:r>
      <w:r w:rsidR="00D07576">
        <w:rPr>
          <w:rFonts w:ascii="Times New Roman" w:hAnsi="Times New Roman"/>
          <w:b/>
          <w:bCs/>
          <w:lang w:val="uk-UA"/>
        </w:rPr>
        <w:t>7-8</w:t>
      </w:r>
      <w:r>
        <w:rPr>
          <w:rFonts w:ascii="Times New Roman" w:hAnsi="Times New Roman"/>
          <w:b/>
          <w:bCs/>
          <w:lang w:val="uk-UA"/>
        </w:rPr>
        <w:t xml:space="preserve"> </w:t>
      </w:r>
      <w:r w:rsidRPr="00452CCE">
        <w:rPr>
          <w:rFonts w:ascii="Times New Roman" w:hAnsi="Times New Roman"/>
          <w:b/>
          <w:bCs/>
          <w:lang w:val="uk-UA"/>
        </w:rPr>
        <w:t>(</w:t>
      </w:r>
      <w:r w:rsidRPr="00452CCE">
        <w:rPr>
          <w:rFonts w:ascii="Times New Roman" w:hAnsi="Times New Roman"/>
          <w:b/>
          <w:lang w:val="uk-UA"/>
        </w:rPr>
        <w:t xml:space="preserve"> </w:t>
      </w:r>
      <w:r w:rsidR="00D07576">
        <w:rPr>
          <w:rFonts w:ascii="Times New Roman" w:hAnsi="Times New Roman"/>
          <w:b/>
          <w:lang w:val="uk-UA"/>
        </w:rPr>
        <w:t>4</w:t>
      </w:r>
      <w:r w:rsidRPr="00452CCE">
        <w:rPr>
          <w:rFonts w:ascii="Times New Roman" w:hAnsi="Times New Roman"/>
          <w:b/>
          <w:lang w:val="uk-UA"/>
        </w:rPr>
        <w:t xml:space="preserve"> год)</w:t>
      </w:r>
    </w:p>
    <w:p w14:paraId="6099D1F4" w14:textId="77777777" w:rsidR="00F248D9" w:rsidRDefault="00F248D9" w:rsidP="00452CCE">
      <w:pPr>
        <w:spacing w:after="120"/>
        <w:ind w:firstLine="425"/>
        <w:jc w:val="both"/>
        <w:rPr>
          <w:rFonts w:ascii="Times New Roman" w:hAnsi="Times New Roman"/>
          <w:lang w:val="uk-UA"/>
        </w:rPr>
      </w:pPr>
      <w:bookmarkStart w:id="10" w:name="_Hlk73120874"/>
      <w:r>
        <w:rPr>
          <w:rFonts w:ascii="Times New Roman" w:hAnsi="Times New Roman"/>
          <w:lang w:val="uk-UA"/>
        </w:rPr>
        <w:t>Виявлення о</w:t>
      </w:r>
      <w:r w:rsidRPr="00DE1A6F">
        <w:rPr>
          <w:rFonts w:ascii="Times New Roman" w:hAnsi="Times New Roman"/>
          <w:lang w:val="uk-UA"/>
        </w:rPr>
        <w:t>сновн</w:t>
      </w:r>
      <w:r>
        <w:rPr>
          <w:rFonts w:ascii="Times New Roman" w:hAnsi="Times New Roman"/>
          <w:lang w:val="uk-UA"/>
        </w:rPr>
        <w:t>их антропогенних чинників</w:t>
      </w:r>
      <w:r w:rsidRPr="00DE1A6F">
        <w:rPr>
          <w:rFonts w:ascii="Times New Roman" w:hAnsi="Times New Roman"/>
          <w:lang w:val="uk-UA"/>
        </w:rPr>
        <w:t xml:space="preserve">, які модулюють екологічну ситуацію </w:t>
      </w:r>
      <w:r>
        <w:rPr>
          <w:rFonts w:ascii="Times New Roman" w:hAnsi="Times New Roman"/>
          <w:lang w:val="uk-UA"/>
        </w:rPr>
        <w:t>в регіоні,населеному пункті, об’єднаній територіальній громаді</w:t>
      </w:r>
      <w:r w:rsidR="007B1B04">
        <w:rPr>
          <w:rFonts w:ascii="Times New Roman" w:hAnsi="Times New Roman"/>
          <w:lang w:val="uk-UA"/>
        </w:rPr>
        <w:t xml:space="preserve"> (за вибором студента).</w:t>
      </w:r>
    </w:p>
    <w:bookmarkEnd w:id="10"/>
    <w:p w14:paraId="081855C3" w14:textId="77777777" w:rsidR="00F248D9" w:rsidRDefault="00F248D9" w:rsidP="00F248D9">
      <w:pPr>
        <w:spacing w:after="120"/>
        <w:ind w:firstLine="425"/>
        <w:jc w:val="both"/>
        <w:rPr>
          <w:rFonts w:ascii="Times New Roman" w:hAnsi="Times New Roman"/>
          <w:b/>
          <w:lang w:val="uk-UA"/>
        </w:rPr>
      </w:pPr>
      <w:r w:rsidRPr="00452CCE">
        <w:rPr>
          <w:rFonts w:ascii="Times New Roman" w:hAnsi="Times New Roman"/>
          <w:b/>
          <w:bCs/>
          <w:lang w:val="uk-UA"/>
        </w:rPr>
        <w:t xml:space="preserve">Практичне заняття </w:t>
      </w:r>
      <w:r w:rsidR="00D07576">
        <w:rPr>
          <w:rFonts w:ascii="Times New Roman" w:hAnsi="Times New Roman"/>
          <w:b/>
          <w:bCs/>
          <w:lang w:val="uk-UA"/>
        </w:rPr>
        <w:t xml:space="preserve">9-10 </w:t>
      </w:r>
      <w:r w:rsidRPr="00452CCE">
        <w:rPr>
          <w:rFonts w:ascii="Times New Roman" w:hAnsi="Times New Roman"/>
          <w:b/>
          <w:bCs/>
          <w:lang w:val="uk-UA"/>
        </w:rPr>
        <w:t>(</w:t>
      </w:r>
      <w:r w:rsidRPr="00452CCE">
        <w:rPr>
          <w:rFonts w:ascii="Times New Roman" w:hAnsi="Times New Roman"/>
          <w:b/>
          <w:lang w:val="uk-UA"/>
        </w:rPr>
        <w:t xml:space="preserve"> </w:t>
      </w:r>
      <w:r w:rsidR="00D07576">
        <w:rPr>
          <w:rFonts w:ascii="Times New Roman" w:hAnsi="Times New Roman"/>
          <w:b/>
          <w:lang w:val="uk-UA"/>
        </w:rPr>
        <w:t>4</w:t>
      </w:r>
      <w:r w:rsidRPr="00452CCE">
        <w:rPr>
          <w:rFonts w:ascii="Times New Roman" w:hAnsi="Times New Roman"/>
          <w:b/>
          <w:lang w:val="uk-UA"/>
        </w:rPr>
        <w:t xml:space="preserve"> год)</w:t>
      </w:r>
    </w:p>
    <w:p w14:paraId="289EBE55" w14:textId="77777777" w:rsidR="00452CCE" w:rsidRPr="00452CCE" w:rsidRDefault="00452CCE" w:rsidP="00452CCE">
      <w:pPr>
        <w:spacing w:after="120"/>
        <w:ind w:firstLine="425"/>
        <w:jc w:val="both"/>
        <w:rPr>
          <w:rFonts w:ascii="Times New Roman" w:hAnsi="Times New Roman"/>
          <w:lang w:val="uk-UA"/>
        </w:rPr>
      </w:pPr>
      <w:bookmarkStart w:id="11" w:name="_Hlk73120908"/>
      <w:r w:rsidRPr="00452CCE">
        <w:rPr>
          <w:rFonts w:ascii="Times New Roman" w:hAnsi="Times New Roman"/>
          <w:lang w:val="uk-UA"/>
        </w:rPr>
        <w:t xml:space="preserve">Виявлення  та аналіз чинників </w:t>
      </w:r>
      <w:r>
        <w:rPr>
          <w:rFonts w:ascii="Times New Roman" w:hAnsi="Times New Roman"/>
          <w:lang w:val="uk-UA"/>
        </w:rPr>
        <w:t xml:space="preserve">що обумовлюють </w:t>
      </w:r>
      <w:r w:rsidRPr="00452CCE">
        <w:rPr>
          <w:rFonts w:ascii="Times New Roman" w:hAnsi="Times New Roman"/>
          <w:lang w:val="uk-UA"/>
        </w:rPr>
        <w:t xml:space="preserve"> </w:t>
      </w:r>
      <w:r>
        <w:rPr>
          <w:rFonts w:ascii="Times New Roman" w:hAnsi="Times New Roman"/>
          <w:lang w:val="uk-UA"/>
        </w:rPr>
        <w:t xml:space="preserve">необхідність </w:t>
      </w:r>
      <w:r w:rsidR="00F248D9" w:rsidRPr="00452CCE">
        <w:rPr>
          <w:rFonts w:ascii="Times New Roman" w:hAnsi="Times New Roman"/>
          <w:lang w:val="uk-UA"/>
        </w:rPr>
        <w:t>перех</w:t>
      </w:r>
      <w:r w:rsidR="00F248D9">
        <w:rPr>
          <w:rFonts w:ascii="Times New Roman" w:hAnsi="Times New Roman"/>
          <w:lang w:val="uk-UA"/>
        </w:rPr>
        <w:t>о</w:t>
      </w:r>
      <w:r w:rsidR="00F248D9" w:rsidRPr="00452CCE">
        <w:rPr>
          <w:rFonts w:ascii="Times New Roman" w:hAnsi="Times New Roman"/>
          <w:lang w:val="uk-UA"/>
        </w:rPr>
        <w:t>ду</w:t>
      </w:r>
      <w:r w:rsidRPr="00452CCE">
        <w:rPr>
          <w:rFonts w:ascii="Times New Roman" w:hAnsi="Times New Roman"/>
          <w:lang w:val="uk-UA"/>
        </w:rPr>
        <w:t xml:space="preserve"> до соціально-орієнтованого землекористування в регіонах переважно сільськогосподарського використання земель.</w:t>
      </w:r>
      <w:r w:rsidR="00D07576">
        <w:rPr>
          <w:rFonts w:ascii="Times New Roman" w:hAnsi="Times New Roman"/>
          <w:lang w:val="uk-UA"/>
        </w:rPr>
        <w:t xml:space="preserve"> </w:t>
      </w:r>
      <w:r w:rsidRPr="00452CCE">
        <w:rPr>
          <w:rFonts w:ascii="Times New Roman" w:hAnsi="Times New Roman"/>
          <w:lang w:val="uk-UA"/>
        </w:rPr>
        <w:t xml:space="preserve">Виявлення основних екологічних наслідків нераціонального використання сільськогосподарських земель  на прикладі конкретного регіону України. Пропозиції щодо їх усунення. </w:t>
      </w:r>
    </w:p>
    <w:bookmarkEnd w:id="11"/>
    <w:p w14:paraId="1584D457" w14:textId="77777777" w:rsidR="00452CCE" w:rsidRPr="00452CCE" w:rsidRDefault="00452CCE" w:rsidP="00452CCE">
      <w:pPr>
        <w:spacing w:after="120"/>
        <w:ind w:firstLine="425"/>
        <w:jc w:val="both"/>
        <w:rPr>
          <w:rFonts w:ascii="Times New Roman" w:hAnsi="Times New Roman"/>
          <w:b/>
          <w:lang w:val="uk-UA"/>
        </w:rPr>
      </w:pPr>
      <w:r w:rsidRPr="00452CCE">
        <w:rPr>
          <w:rFonts w:ascii="Times New Roman" w:hAnsi="Times New Roman"/>
          <w:b/>
          <w:bCs/>
          <w:lang w:val="uk-UA"/>
        </w:rPr>
        <w:t xml:space="preserve">Практичне заняття </w:t>
      </w:r>
      <w:r w:rsidR="00D07576">
        <w:rPr>
          <w:rFonts w:ascii="Times New Roman" w:hAnsi="Times New Roman"/>
          <w:b/>
          <w:bCs/>
          <w:lang w:val="uk-UA"/>
        </w:rPr>
        <w:t>11-12</w:t>
      </w:r>
      <w:r>
        <w:rPr>
          <w:rFonts w:ascii="Times New Roman" w:hAnsi="Times New Roman"/>
          <w:b/>
          <w:bCs/>
          <w:lang w:val="uk-UA"/>
        </w:rPr>
        <w:t xml:space="preserve"> </w:t>
      </w:r>
      <w:r w:rsidRPr="00452CCE">
        <w:rPr>
          <w:rFonts w:ascii="Times New Roman" w:hAnsi="Times New Roman"/>
          <w:b/>
          <w:bCs/>
          <w:lang w:val="uk-UA"/>
        </w:rPr>
        <w:t>(</w:t>
      </w:r>
      <w:r w:rsidRPr="00452CCE">
        <w:rPr>
          <w:rFonts w:ascii="Times New Roman" w:hAnsi="Times New Roman"/>
          <w:b/>
          <w:lang w:val="uk-UA"/>
        </w:rPr>
        <w:t xml:space="preserve"> </w:t>
      </w:r>
      <w:r>
        <w:rPr>
          <w:rFonts w:ascii="Times New Roman" w:hAnsi="Times New Roman"/>
          <w:b/>
          <w:lang w:val="uk-UA"/>
        </w:rPr>
        <w:t>4</w:t>
      </w:r>
      <w:r w:rsidRPr="00452CCE">
        <w:rPr>
          <w:rFonts w:ascii="Times New Roman" w:hAnsi="Times New Roman"/>
          <w:b/>
          <w:lang w:val="uk-UA"/>
        </w:rPr>
        <w:t xml:space="preserve"> год)</w:t>
      </w:r>
    </w:p>
    <w:p w14:paraId="23D2DDB5" w14:textId="77777777" w:rsidR="00452CCE" w:rsidRPr="00452CCE" w:rsidRDefault="00452CCE" w:rsidP="00452CCE">
      <w:pPr>
        <w:spacing w:after="120"/>
        <w:ind w:firstLine="425"/>
        <w:jc w:val="both"/>
        <w:rPr>
          <w:rFonts w:ascii="Times New Roman" w:hAnsi="Times New Roman"/>
          <w:lang w:val="uk-UA"/>
        </w:rPr>
      </w:pPr>
      <w:bookmarkStart w:id="12" w:name="_Hlk73120937"/>
      <w:r w:rsidRPr="00452CCE">
        <w:rPr>
          <w:rFonts w:ascii="Times New Roman" w:hAnsi="Times New Roman"/>
          <w:lang w:val="uk-UA"/>
        </w:rPr>
        <w:t xml:space="preserve">Аналіз зарубіжного досвіду щодо сталого розвитку територій на прикладі конкретного зарубіжного регіону. </w:t>
      </w:r>
      <w:r>
        <w:rPr>
          <w:rFonts w:ascii="Times New Roman" w:hAnsi="Times New Roman"/>
          <w:lang w:val="uk-UA"/>
        </w:rPr>
        <w:t xml:space="preserve">Оцінка можливості </w:t>
      </w:r>
      <w:r w:rsidRPr="00452CCE">
        <w:rPr>
          <w:rFonts w:ascii="Times New Roman" w:hAnsi="Times New Roman"/>
          <w:lang w:val="uk-UA"/>
        </w:rPr>
        <w:t xml:space="preserve"> застосування зарубіжного досвіду в Україні. </w:t>
      </w:r>
    </w:p>
    <w:bookmarkEnd w:id="12"/>
    <w:p w14:paraId="6B9022E5" w14:textId="77777777" w:rsidR="00452CCE" w:rsidRPr="00452CCE" w:rsidRDefault="00452CCE" w:rsidP="00452CCE">
      <w:pPr>
        <w:spacing w:after="120"/>
        <w:ind w:firstLine="425"/>
        <w:jc w:val="both"/>
        <w:rPr>
          <w:rFonts w:ascii="Times New Roman" w:hAnsi="Times New Roman"/>
          <w:b/>
          <w:lang w:val="uk-UA"/>
        </w:rPr>
      </w:pPr>
      <w:r w:rsidRPr="00452CCE">
        <w:rPr>
          <w:rFonts w:ascii="Times New Roman" w:hAnsi="Times New Roman"/>
          <w:b/>
          <w:bCs/>
          <w:lang w:val="uk-UA"/>
        </w:rPr>
        <w:t xml:space="preserve">Практичне заняття </w:t>
      </w:r>
      <w:r w:rsidR="00D07576">
        <w:rPr>
          <w:rFonts w:ascii="Times New Roman" w:hAnsi="Times New Roman"/>
          <w:b/>
          <w:bCs/>
          <w:lang w:val="uk-UA"/>
        </w:rPr>
        <w:t>13 (</w:t>
      </w:r>
      <w:r w:rsidR="00D07576">
        <w:rPr>
          <w:rFonts w:ascii="Times New Roman" w:hAnsi="Times New Roman"/>
          <w:b/>
          <w:lang w:val="uk-UA"/>
        </w:rPr>
        <w:t>2</w:t>
      </w:r>
      <w:r w:rsidRPr="00452CCE">
        <w:rPr>
          <w:rFonts w:ascii="Times New Roman" w:hAnsi="Times New Roman"/>
          <w:b/>
          <w:lang w:val="uk-UA"/>
        </w:rPr>
        <w:t xml:space="preserve"> год)</w:t>
      </w:r>
    </w:p>
    <w:p w14:paraId="1397A999" w14:textId="77777777" w:rsidR="00452CCE" w:rsidRPr="00452CCE" w:rsidRDefault="00452CCE" w:rsidP="00452CCE">
      <w:pPr>
        <w:spacing w:after="120"/>
        <w:ind w:firstLine="425"/>
        <w:jc w:val="both"/>
        <w:rPr>
          <w:rFonts w:ascii="Times New Roman" w:hAnsi="Times New Roman"/>
          <w:lang w:val="uk-UA"/>
        </w:rPr>
      </w:pPr>
      <w:bookmarkStart w:id="13" w:name="_Hlk73121066"/>
      <w:r w:rsidRPr="00452CCE">
        <w:rPr>
          <w:rFonts w:ascii="Times New Roman" w:hAnsi="Times New Roman"/>
          <w:lang w:val="uk-UA"/>
        </w:rPr>
        <w:t>Виявлення та аналіз чинників нестабільного розвитку територій природо-заповідного фонду в сучасних умовах. Пропозиції щодо їх збереження.</w:t>
      </w:r>
    </w:p>
    <w:bookmarkEnd w:id="13"/>
    <w:p w14:paraId="3C52168B" w14:textId="77777777" w:rsidR="00452CCE" w:rsidRPr="00452CCE" w:rsidRDefault="00452CCE" w:rsidP="00452CCE">
      <w:pPr>
        <w:spacing w:after="120"/>
        <w:ind w:firstLine="425"/>
        <w:jc w:val="both"/>
        <w:rPr>
          <w:rFonts w:ascii="Times New Roman" w:hAnsi="Times New Roman"/>
          <w:b/>
          <w:lang w:val="uk-UA"/>
        </w:rPr>
      </w:pPr>
      <w:r w:rsidRPr="00452CCE">
        <w:rPr>
          <w:rFonts w:ascii="Times New Roman" w:hAnsi="Times New Roman"/>
          <w:b/>
          <w:bCs/>
          <w:lang w:val="uk-UA"/>
        </w:rPr>
        <w:t>Практичне заняття 14-15</w:t>
      </w:r>
      <w:r>
        <w:rPr>
          <w:rFonts w:ascii="Times New Roman" w:hAnsi="Times New Roman"/>
          <w:b/>
          <w:bCs/>
          <w:lang w:val="uk-UA"/>
        </w:rPr>
        <w:t xml:space="preserve"> </w:t>
      </w:r>
      <w:r w:rsidRPr="00452CCE">
        <w:rPr>
          <w:rFonts w:ascii="Times New Roman" w:hAnsi="Times New Roman"/>
          <w:b/>
          <w:bCs/>
          <w:lang w:val="uk-UA"/>
        </w:rPr>
        <w:t>(</w:t>
      </w:r>
      <w:r w:rsidRPr="00452CCE">
        <w:rPr>
          <w:rFonts w:ascii="Times New Roman" w:hAnsi="Times New Roman"/>
          <w:b/>
          <w:lang w:val="uk-UA"/>
        </w:rPr>
        <w:t xml:space="preserve"> </w:t>
      </w:r>
      <w:r>
        <w:rPr>
          <w:rFonts w:ascii="Times New Roman" w:hAnsi="Times New Roman"/>
          <w:b/>
          <w:lang w:val="uk-UA"/>
        </w:rPr>
        <w:t>4</w:t>
      </w:r>
      <w:r w:rsidRPr="00452CCE">
        <w:rPr>
          <w:rFonts w:ascii="Times New Roman" w:hAnsi="Times New Roman"/>
          <w:b/>
          <w:lang w:val="uk-UA"/>
        </w:rPr>
        <w:t xml:space="preserve"> год)</w:t>
      </w:r>
    </w:p>
    <w:p w14:paraId="3437A2AC" w14:textId="77777777" w:rsidR="004A3432" w:rsidRDefault="00452CCE" w:rsidP="00452CCE">
      <w:pPr>
        <w:spacing w:after="120"/>
        <w:ind w:firstLine="425"/>
        <w:jc w:val="both"/>
        <w:rPr>
          <w:rFonts w:ascii="Times New Roman" w:hAnsi="Times New Roman"/>
          <w:bCs/>
          <w:lang w:val="uk-UA"/>
        </w:rPr>
      </w:pPr>
      <w:bookmarkStart w:id="14" w:name="_Hlk73121091"/>
      <w:r w:rsidRPr="00452CCE">
        <w:rPr>
          <w:rFonts w:ascii="Times New Roman" w:hAnsi="Times New Roman"/>
          <w:bCs/>
          <w:lang w:val="uk-UA"/>
        </w:rPr>
        <w:t xml:space="preserve">Узагальнення причин та наслідків виникнення проблем екологічно нестабільного та </w:t>
      </w:r>
      <w:r w:rsidR="007B1B04">
        <w:rPr>
          <w:rFonts w:ascii="Times New Roman" w:hAnsi="Times New Roman"/>
          <w:bCs/>
          <w:lang w:val="uk-UA"/>
        </w:rPr>
        <w:t>не гармонізованого</w:t>
      </w:r>
      <w:r w:rsidR="004A3432">
        <w:rPr>
          <w:rFonts w:ascii="Times New Roman" w:hAnsi="Times New Roman"/>
          <w:bCs/>
          <w:lang w:val="uk-UA"/>
        </w:rPr>
        <w:t xml:space="preserve"> </w:t>
      </w:r>
      <w:r w:rsidRPr="00452CCE">
        <w:rPr>
          <w:rFonts w:ascii="Times New Roman" w:hAnsi="Times New Roman"/>
          <w:bCs/>
          <w:lang w:val="uk-UA"/>
        </w:rPr>
        <w:t>соціально</w:t>
      </w:r>
      <w:r w:rsidR="004A3432">
        <w:rPr>
          <w:rFonts w:ascii="Times New Roman" w:hAnsi="Times New Roman"/>
          <w:bCs/>
          <w:lang w:val="uk-UA"/>
        </w:rPr>
        <w:t xml:space="preserve">го </w:t>
      </w:r>
      <w:r w:rsidRPr="00452CCE">
        <w:rPr>
          <w:rFonts w:ascii="Times New Roman" w:hAnsi="Times New Roman"/>
          <w:bCs/>
          <w:lang w:val="uk-UA"/>
        </w:rPr>
        <w:t>розвитку регі</w:t>
      </w:r>
      <w:r w:rsidR="004A3432">
        <w:rPr>
          <w:rFonts w:ascii="Times New Roman" w:hAnsi="Times New Roman"/>
          <w:bCs/>
          <w:lang w:val="uk-UA"/>
        </w:rPr>
        <w:t>ону (населеного пункту) України.</w:t>
      </w:r>
      <w:r w:rsidR="004A3432" w:rsidRPr="004A3432">
        <w:rPr>
          <w:rFonts w:ascii="Times New Roman" w:hAnsi="Times New Roman"/>
          <w:bCs/>
          <w:lang w:val="uk-UA"/>
        </w:rPr>
        <w:t xml:space="preserve"> </w:t>
      </w:r>
      <w:r w:rsidR="004A3432" w:rsidRPr="00452CCE">
        <w:rPr>
          <w:rFonts w:ascii="Times New Roman" w:hAnsi="Times New Roman"/>
          <w:bCs/>
          <w:lang w:val="uk-UA"/>
        </w:rPr>
        <w:t>Визначення шляхів подолання проблем</w:t>
      </w:r>
    </w:p>
    <w:p w14:paraId="55686199" w14:textId="77777777" w:rsidR="00452CCE" w:rsidRPr="00452CCE" w:rsidRDefault="004A3432" w:rsidP="00452CCE">
      <w:pPr>
        <w:spacing w:after="120"/>
        <w:ind w:firstLine="425"/>
        <w:jc w:val="both"/>
        <w:rPr>
          <w:rFonts w:ascii="Times New Roman" w:hAnsi="Times New Roman"/>
          <w:lang w:val="uk-UA"/>
        </w:rPr>
      </w:pPr>
      <w:bookmarkStart w:id="15" w:name="_Hlk73121149"/>
      <w:bookmarkEnd w:id="14"/>
      <w:r>
        <w:rPr>
          <w:rFonts w:ascii="Times New Roman" w:hAnsi="Times New Roman"/>
          <w:bCs/>
          <w:lang w:val="uk-UA"/>
        </w:rPr>
        <w:t>При виконанні практичних занять студент має можливість сам обрати територію для дослідження.</w:t>
      </w:r>
      <w:r w:rsidRPr="00452CCE">
        <w:rPr>
          <w:rFonts w:ascii="Times New Roman" w:hAnsi="Times New Roman"/>
          <w:lang w:val="uk-UA"/>
        </w:rPr>
        <w:t xml:space="preserve"> </w:t>
      </w:r>
    </w:p>
    <w:bookmarkEnd w:id="15"/>
    <w:p w14:paraId="2074FE81" w14:textId="77777777" w:rsidR="004F0498" w:rsidRPr="007B1B04" w:rsidRDefault="004F0498" w:rsidP="004F0498">
      <w:pPr>
        <w:ind w:firstLine="454"/>
        <w:rPr>
          <w:rFonts w:ascii="Times New Roman" w:hAnsi="Times New Roman"/>
          <w:b/>
          <w:bCs/>
          <w:iCs/>
          <w:lang w:val="uk-UA"/>
        </w:rPr>
      </w:pPr>
      <w:r w:rsidRPr="007B1B04">
        <w:rPr>
          <w:rFonts w:ascii="Times New Roman" w:hAnsi="Times New Roman"/>
          <w:b/>
          <w:bCs/>
          <w:iCs/>
          <w:lang w:val="uk-UA"/>
        </w:rPr>
        <w:t>Виконання індивідуальної роботи.</w:t>
      </w:r>
    </w:p>
    <w:p w14:paraId="43545F20" w14:textId="77777777" w:rsidR="004A3432" w:rsidRPr="004A3432" w:rsidRDefault="004A3432" w:rsidP="004A3432">
      <w:pPr>
        <w:ind w:firstLine="425"/>
        <w:jc w:val="both"/>
        <w:rPr>
          <w:rFonts w:ascii="Times New Roman" w:hAnsi="Times New Roman"/>
          <w:bCs/>
          <w:lang w:val="uk-UA"/>
        </w:rPr>
      </w:pPr>
      <w:bookmarkStart w:id="16" w:name="_Hlk73121215"/>
      <w:r w:rsidRPr="004A3432">
        <w:rPr>
          <w:rFonts w:ascii="Times New Roman" w:hAnsi="Times New Roman"/>
          <w:bCs/>
          <w:lang w:val="uk-UA"/>
        </w:rPr>
        <w:t xml:space="preserve">Індивідуальна робота присвячена </w:t>
      </w:r>
      <w:r w:rsidRPr="004A3432">
        <w:rPr>
          <w:rFonts w:ascii="Times New Roman" w:hAnsi="Times New Roman"/>
          <w:lang w:val="uk-UA"/>
        </w:rPr>
        <w:t>аналізу причин погіршення соціально-екологічної ситуації та оцінки наслідків (на прикладі різних регіонів України, населених пунктів, об’єднаних територіальних громад).</w:t>
      </w:r>
      <w:r w:rsidRPr="004A3432">
        <w:rPr>
          <w:rFonts w:ascii="Times New Roman" w:hAnsi="Times New Roman"/>
          <w:bCs/>
          <w:lang w:val="uk-UA"/>
        </w:rPr>
        <w:t xml:space="preserve"> Об’єкт дослідження  обирається </w:t>
      </w:r>
      <w:proofErr w:type="spellStart"/>
      <w:r w:rsidRPr="004A3432">
        <w:rPr>
          <w:rFonts w:ascii="Times New Roman" w:hAnsi="Times New Roman"/>
          <w:bCs/>
          <w:lang w:val="uk-UA"/>
        </w:rPr>
        <w:t>PhD</w:t>
      </w:r>
      <w:proofErr w:type="spellEnd"/>
      <w:r w:rsidRPr="004A3432">
        <w:rPr>
          <w:rFonts w:ascii="Times New Roman" w:hAnsi="Times New Roman"/>
          <w:bCs/>
          <w:lang w:val="uk-UA"/>
        </w:rPr>
        <w:t xml:space="preserve"> студента студентом</w:t>
      </w:r>
    </w:p>
    <w:p w14:paraId="16D21450" w14:textId="77777777" w:rsidR="004A3432" w:rsidRPr="004A3432" w:rsidRDefault="004A3432" w:rsidP="004A3432">
      <w:pPr>
        <w:jc w:val="both"/>
        <w:rPr>
          <w:rFonts w:ascii="Times New Roman" w:hAnsi="Times New Roman"/>
          <w:bCs/>
          <w:lang w:val="uk-UA"/>
        </w:rPr>
      </w:pPr>
      <w:r w:rsidRPr="004A3432">
        <w:rPr>
          <w:rFonts w:ascii="Times New Roman" w:hAnsi="Times New Roman"/>
          <w:bCs/>
          <w:lang w:val="uk-UA"/>
        </w:rPr>
        <w:t>з урахуванням теми його дисертаційного дослідження, що надає можливість здобувачу використати отримані результаті в науковій роботі.</w:t>
      </w:r>
    </w:p>
    <w:bookmarkEnd w:id="16"/>
    <w:p w14:paraId="1461F1B2" w14:textId="77777777" w:rsidR="004A3432" w:rsidRPr="00035C39" w:rsidRDefault="004A3432" w:rsidP="004F0498">
      <w:pPr>
        <w:spacing w:after="120"/>
        <w:ind w:firstLine="425"/>
        <w:jc w:val="both"/>
        <w:rPr>
          <w:rFonts w:ascii="Times New Roman" w:hAnsi="Times New Roman"/>
          <w:bCs/>
          <w:lang w:val="uk-UA"/>
        </w:rPr>
      </w:pPr>
    </w:p>
    <w:p w14:paraId="0C81E8B9" w14:textId="77777777" w:rsidR="004F0498" w:rsidRPr="00035C39" w:rsidRDefault="004F0498" w:rsidP="004F0498">
      <w:pPr>
        <w:widowControl/>
        <w:autoSpaceDE/>
        <w:autoSpaceDN/>
        <w:adjustRightInd/>
        <w:spacing w:after="160" w:line="259" w:lineRule="auto"/>
        <w:jc w:val="center"/>
        <w:rPr>
          <w:rFonts w:ascii="Times New Roman" w:hAnsi="Times New Roman"/>
          <w:sz w:val="28"/>
          <w:szCs w:val="28"/>
          <w:lang w:val="uk-UA"/>
        </w:rPr>
      </w:pPr>
      <w:r w:rsidRPr="00035C39">
        <w:rPr>
          <w:rStyle w:val="normaltextrun"/>
          <w:rFonts w:ascii="Times New Roman" w:hAnsi="Times New Roman"/>
          <w:b/>
          <w:bCs/>
          <w:sz w:val="28"/>
          <w:szCs w:val="28"/>
          <w:lang w:val="uk-UA"/>
        </w:rPr>
        <w:t>5. Методи навчання</w:t>
      </w:r>
    </w:p>
    <w:p w14:paraId="6EC9B761" w14:textId="77777777" w:rsidR="004F0498" w:rsidRPr="00706FF2" w:rsidRDefault="004F0498" w:rsidP="004F0498">
      <w:pPr>
        <w:widowControl/>
        <w:spacing w:before="120"/>
        <w:ind w:firstLine="425"/>
        <w:jc w:val="both"/>
        <w:rPr>
          <w:rFonts w:ascii="Times New Roman" w:eastAsiaTheme="minorHAnsi" w:hAnsi="Times New Roman"/>
          <w:lang w:val="uk-UA" w:eastAsia="en-US"/>
        </w:rPr>
      </w:pPr>
      <w:r w:rsidRPr="00706FF2">
        <w:rPr>
          <w:rFonts w:ascii="Times New Roman" w:eastAsiaTheme="minorHAnsi" w:hAnsi="Times New Roman"/>
          <w:lang w:val="uk-UA" w:eastAsia="en-US"/>
        </w:rPr>
        <w:t>При вивченні дисципліни застосовується комбінований підхід до навчання спрямований на д</w:t>
      </w:r>
      <w:r w:rsidRPr="00706FF2">
        <w:rPr>
          <w:rStyle w:val="normaltextrun"/>
          <w:rFonts w:ascii="Times New Roman" w:hAnsi="Times New Roman"/>
          <w:lang w:val="uk-UA"/>
        </w:rPr>
        <w:t>осягнення необхідних  </w:t>
      </w:r>
      <w:proofErr w:type="spellStart"/>
      <w:r w:rsidRPr="00706FF2">
        <w:rPr>
          <w:rStyle w:val="normaltextrun"/>
          <w:rFonts w:ascii="Times New Roman" w:hAnsi="Times New Roman"/>
          <w:lang w:val="uk-UA"/>
        </w:rPr>
        <w:t>компетентностей</w:t>
      </w:r>
      <w:proofErr w:type="spellEnd"/>
      <w:r w:rsidRPr="00706FF2">
        <w:rPr>
          <w:rFonts w:ascii="Times New Roman" w:eastAsiaTheme="minorHAnsi" w:hAnsi="Times New Roman"/>
          <w:lang w:val="uk-UA" w:eastAsia="en-US"/>
        </w:rPr>
        <w:t xml:space="preserve">,  на основі поєднання лекцій, семінарів,  практичних занять, самостійної роботи. Практичні заняття спрямовані на  </w:t>
      </w:r>
      <w:r w:rsidRPr="00706FF2">
        <w:rPr>
          <w:rStyle w:val="normaltextrun"/>
          <w:rFonts w:ascii="Times New Roman" w:hAnsi="Times New Roman"/>
          <w:lang w:val="uk-UA"/>
        </w:rPr>
        <w:t>аналіз реальних кейсів, на яких розбираються теоретичні ідеї</w:t>
      </w:r>
      <w:r w:rsidR="00C07A12" w:rsidRPr="00C07A12">
        <w:rPr>
          <w:rStyle w:val="normaltextrun"/>
          <w:rFonts w:ascii="Times New Roman" w:hAnsi="Times New Roman"/>
        </w:rPr>
        <w:t xml:space="preserve"> </w:t>
      </w:r>
      <w:r w:rsidR="00C07A12">
        <w:rPr>
          <w:rStyle w:val="normaltextrun"/>
          <w:rFonts w:ascii="Times New Roman" w:hAnsi="Times New Roman"/>
          <w:lang w:val="uk-UA"/>
        </w:rPr>
        <w:t>та оцінюються практичні ситуації</w:t>
      </w:r>
      <w:r w:rsidRPr="00706FF2">
        <w:rPr>
          <w:rStyle w:val="normaltextrun"/>
          <w:rFonts w:ascii="Times New Roman" w:hAnsi="Times New Roman"/>
          <w:lang w:val="uk-UA"/>
        </w:rPr>
        <w:t>; самостійна - на  навчання на основі досліджень та презентації  отриманих результатів</w:t>
      </w:r>
      <w:r w:rsidRPr="00706FF2">
        <w:rPr>
          <w:rFonts w:ascii="Times New Roman" w:eastAsiaTheme="minorHAnsi" w:hAnsi="Times New Roman"/>
          <w:lang w:val="uk-UA" w:eastAsia="en-US"/>
        </w:rPr>
        <w:t xml:space="preserve">. </w:t>
      </w:r>
    </w:p>
    <w:p w14:paraId="4B8CEA97" w14:textId="77777777" w:rsidR="004F0498" w:rsidRPr="00706FF2" w:rsidRDefault="004F0498" w:rsidP="004F0498">
      <w:pPr>
        <w:widowControl/>
        <w:ind w:firstLine="426"/>
        <w:jc w:val="both"/>
        <w:rPr>
          <w:rFonts w:ascii="Times New Roman" w:eastAsiaTheme="minorHAnsi" w:hAnsi="Times New Roman"/>
          <w:lang w:val="uk-UA" w:eastAsia="en-US"/>
        </w:rPr>
      </w:pPr>
      <w:r w:rsidRPr="00706FF2">
        <w:rPr>
          <w:rFonts w:ascii="Times New Roman" w:eastAsiaTheme="minorHAnsi" w:hAnsi="Times New Roman"/>
          <w:lang w:val="uk-UA" w:eastAsia="en-US"/>
        </w:rPr>
        <w:lastRenderedPageBreak/>
        <w:t xml:space="preserve">Основна  увага приділяється </w:t>
      </w:r>
      <w:proofErr w:type="spellStart"/>
      <w:r w:rsidRPr="00706FF2">
        <w:rPr>
          <w:rFonts w:ascii="Times New Roman" w:eastAsiaTheme="minorHAnsi" w:hAnsi="Times New Roman"/>
          <w:lang w:val="uk-UA" w:eastAsia="en-US"/>
        </w:rPr>
        <w:t>студентоцентрованому</w:t>
      </w:r>
      <w:proofErr w:type="spellEnd"/>
      <w:r w:rsidRPr="00706FF2">
        <w:rPr>
          <w:rFonts w:ascii="Times New Roman" w:eastAsiaTheme="minorHAnsi" w:hAnsi="Times New Roman"/>
          <w:lang w:val="uk-UA" w:eastAsia="en-US"/>
        </w:rPr>
        <w:t xml:space="preserve"> підходу шляхом застосування </w:t>
      </w:r>
      <w:r w:rsidRPr="00706FF2">
        <w:rPr>
          <w:rFonts w:ascii="Times New Roman" w:hAnsi="Times New Roman"/>
          <w:lang w:val="uk-UA"/>
        </w:rPr>
        <w:t>різних способів подачі матеріалу.</w:t>
      </w:r>
    </w:p>
    <w:p w14:paraId="7810817D" w14:textId="77777777" w:rsidR="004F0498" w:rsidRPr="007F4967" w:rsidRDefault="004F0498" w:rsidP="004F0498">
      <w:pPr>
        <w:pStyle w:val="paragraph"/>
        <w:spacing w:before="0" w:beforeAutospacing="0" w:after="0" w:afterAutospacing="0"/>
        <w:ind w:left="360"/>
        <w:jc w:val="center"/>
        <w:textAlignment w:val="baseline"/>
        <w:rPr>
          <w:rStyle w:val="normaltextrun"/>
        </w:rPr>
      </w:pPr>
    </w:p>
    <w:p w14:paraId="2C448210" w14:textId="55C022B5" w:rsidR="004F0498" w:rsidRPr="001E1958" w:rsidRDefault="004F0498" w:rsidP="004F0498">
      <w:pPr>
        <w:widowControl/>
        <w:autoSpaceDE/>
        <w:autoSpaceDN/>
        <w:adjustRightInd/>
        <w:spacing w:after="200" w:line="276" w:lineRule="auto"/>
        <w:jc w:val="center"/>
        <w:rPr>
          <w:rFonts w:ascii="Times New Roman" w:hAnsi="Times New Roman"/>
          <w:sz w:val="28"/>
          <w:szCs w:val="28"/>
        </w:rPr>
      </w:pPr>
      <w:r>
        <w:rPr>
          <w:rStyle w:val="normaltextrun"/>
          <w:rFonts w:ascii="Times New Roman" w:hAnsi="Times New Roman"/>
          <w:b/>
          <w:bCs/>
          <w:sz w:val="28"/>
          <w:szCs w:val="28"/>
          <w:lang w:val="uk-UA"/>
        </w:rPr>
        <w:t>6</w:t>
      </w:r>
      <w:r w:rsidRPr="001E1958">
        <w:rPr>
          <w:rStyle w:val="normaltextrun"/>
          <w:rFonts w:ascii="Times New Roman" w:hAnsi="Times New Roman"/>
          <w:b/>
          <w:bCs/>
          <w:sz w:val="28"/>
          <w:szCs w:val="28"/>
          <w:lang w:val="uk-UA"/>
        </w:rPr>
        <w:t>.</w:t>
      </w:r>
      <w:r w:rsidR="000C3C62">
        <w:rPr>
          <w:rStyle w:val="normaltextrun"/>
          <w:rFonts w:ascii="Times New Roman" w:hAnsi="Times New Roman"/>
          <w:b/>
          <w:bCs/>
          <w:sz w:val="28"/>
          <w:szCs w:val="28"/>
          <w:lang w:val="uk-UA"/>
        </w:rPr>
        <w:t xml:space="preserve"> </w:t>
      </w:r>
      <w:r w:rsidRPr="001E1958">
        <w:rPr>
          <w:rStyle w:val="normaltextrun"/>
          <w:rFonts w:ascii="Times New Roman" w:hAnsi="Times New Roman"/>
          <w:b/>
          <w:bCs/>
          <w:sz w:val="28"/>
          <w:szCs w:val="28"/>
          <w:lang w:val="uk-UA"/>
        </w:rPr>
        <w:t>Методи контролю та оцінювання </w:t>
      </w:r>
      <w:r w:rsidRPr="001E1958">
        <w:rPr>
          <w:rStyle w:val="findhit"/>
          <w:rFonts w:ascii="Times New Roman" w:hAnsi="Times New Roman"/>
          <w:b/>
          <w:bCs/>
          <w:sz w:val="28"/>
          <w:szCs w:val="28"/>
          <w:lang w:val="uk-UA"/>
        </w:rPr>
        <w:t>знан</w:t>
      </w:r>
      <w:r w:rsidRPr="001E1958">
        <w:rPr>
          <w:rStyle w:val="normaltextrun"/>
          <w:rFonts w:ascii="Times New Roman" w:hAnsi="Times New Roman"/>
          <w:b/>
          <w:bCs/>
          <w:sz w:val="28"/>
          <w:szCs w:val="28"/>
          <w:lang w:val="uk-UA"/>
        </w:rPr>
        <w:t>ь</w:t>
      </w:r>
    </w:p>
    <w:p w14:paraId="5B3E57C8" w14:textId="77777777" w:rsidR="004F0498" w:rsidRPr="003963C0" w:rsidRDefault="004F0498" w:rsidP="004F0498">
      <w:pPr>
        <w:spacing w:before="120"/>
        <w:ind w:firstLine="851"/>
        <w:jc w:val="both"/>
        <w:rPr>
          <w:rFonts w:ascii="Times New Roman" w:hAnsi="Times New Roman"/>
          <w:color w:val="000000" w:themeColor="text1"/>
          <w:lang w:val="uk-UA"/>
        </w:rPr>
      </w:pPr>
      <w:r w:rsidRPr="007F4967">
        <w:t> </w:t>
      </w:r>
      <w:r w:rsidRPr="003963C0">
        <w:rPr>
          <w:rFonts w:ascii="Times New Roman" w:hAnsi="Times New Roman"/>
          <w:color w:val="000000" w:themeColor="text1"/>
          <w:lang w:val="uk-UA"/>
        </w:rPr>
        <w:t>Для контролю програмних результатів навчання  з дисципліни використовуються </w:t>
      </w:r>
    </w:p>
    <w:p w14:paraId="01BA87CD" w14:textId="77777777" w:rsidR="004F0498" w:rsidRPr="003963C0" w:rsidRDefault="004F0498" w:rsidP="004F0498">
      <w:pPr>
        <w:jc w:val="both"/>
        <w:rPr>
          <w:rFonts w:ascii="Times New Roman" w:hAnsi="Times New Roman"/>
          <w:color w:val="000000" w:themeColor="text1"/>
          <w:lang w:val="uk-UA"/>
        </w:rPr>
      </w:pPr>
      <w:r w:rsidRPr="003963C0">
        <w:rPr>
          <w:rFonts w:ascii="Times New Roman" w:hAnsi="Times New Roman"/>
          <w:color w:val="000000" w:themeColor="text1"/>
          <w:lang w:val="uk-UA"/>
        </w:rPr>
        <w:t xml:space="preserve">різні форми проведення  контролю: вхідний, поточний, контроль виконаних індивідуальних занять, підсумковий контроль. </w:t>
      </w:r>
    </w:p>
    <w:p w14:paraId="6BF8656A" w14:textId="77777777" w:rsidR="004F0498" w:rsidRPr="003963C0" w:rsidRDefault="004F0498" w:rsidP="004F0498">
      <w:pPr>
        <w:widowControl/>
        <w:autoSpaceDE/>
        <w:autoSpaceDN/>
        <w:adjustRightInd/>
        <w:ind w:firstLine="709"/>
        <w:jc w:val="both"/>
        <w:rPr>
          <w:rFonts w:ascii="Times New Roman" w:hAnsi="Times New Roman"/>
          <w:color w:val="000000" w:themeColor="text1"/>
          <w:lang w:val="uk-UA"/>
        </w:rPr>
      </w:pPr>
      <w:r w:rsidRPr="003963C0">
        <w:rPr>
          <w:rFonts w:ascii="Times New Roman" w:hAnsi="Times New Roman"/>
          <w:color w:val="000000" w:themeColor="text1"/>
          <w:lang w:val="uk-UA"/>
        </w:rPr>
        <w:t>Вхідний контроль,</w:t>
      </w:r>
      <w:r w:rsidRPr="003963C0">
        <w:rPr>
          <w:rFonts w:ascii="Times New Roman" w:hAnsi="Times New Roman"/>
          <w:color w:val="000000" w:themeColor="text1"/>
          <w:shd w:val="clear" w:color="auto" w:fill="FFFFFF"/>
          <w:lang w:val="uk-UA"/>
        </w:rPr>
        <w:t xml:space="preserve"> як передумова успішного вивчення навчальної дисципліни</w:t>
      </w:r>
      <w:r>
        <w:rPr>
          <w:rFonts w:ascii="Times New Roman" w:hAnsi="Times New Roman"/>
          <w:color w:val="000000" w:themeColor="text1"/>
          <w:shd w:val="clear" w:color="auto" w:fill="FFFFFF"/>
          <w:lang w:val="uk-UA"/>
        </w:rPr>
        <w:t>,</w:t>
      </w:r>
      <w:r w:rsidRPr="003963C0">
        <w:rPr>
          <w:rFonts w:ascii="Times New Roman" w:hAnsi="Times New Roman"/>
          <w:color w:val="000000" w:themeColor="text1"/>
          <w:lang w:val="uk-UA"/>
        </w:rPr>
        <w:t xml:space="preserve"> проводиться перед вивченням курсу</w:t>
      </w:r>
      <w:r>
        <w:rPr>
          <w:rFonts w:ascii="Times New Roman" w:hAnsi="Times New Roman"/>
          <w:color w:val="000000" w:themeColor="text1"/>
          <w:lang w:val="uk-UA"/>
        </w:rPr>
        <w:t>,</w:t>
      </w:r>
      <w:r w:rsidRPr="003963C0">
        <w:rPr>
          <w:rFonts w:ascii="Times New Roman" w:hAnsi="Times New Roman"/>
          <w:color w:val="000000" w:themeColor="text1"/>
          <w:lang w:val="uk-UA"/>
        </w:rPr>
        <w:t xml:space="preserve"> з метою визначення </w:t>
      </w:r>
      <w:r w:rsidRPr="003963C0">
        <w:rPr>
          <w:rFonts w:ascii="Times New Roman" w:hAnsi="Times New Roman"/>
          <w:color w:val="000000" w:themeColor="text1"/>
          <w:shd w:val="clear" w:color="auto" w:fill="FFFFFF"/>
          <w:lang w:val="uk-UA"/>
        </w:rPr>
        <w:t>обсягу знань, умінь та навичок</w:t>
      </w:r>
      <w:r w:rsidRPr="003963C0">
        <w:rPr>
          <w:rFonts w:ascii="Times New Roman" w:hAnsi="Times New Roman"/>
          <w:color w:val="000000" w:themeColor="text1"/>
          <w:lang w:val="uk-UA"/>
        </w:rPr>
        <w:t xml:space="preserve"> з дисциплін, які забезпечують успішне навчання курсу.</w:t>
      </w:r>
    </w:p>
    <w:p w14:paraId="33577837" w14:textId="77777777" w:rsidR="004F0498" w:rsidRPr="003963C0" w:rsidRDefault="004F0498" w:rsidP="004F0498">
      <w:pPr>
        <w:widowControl/>
        <w:autoSpaceDE/>
        <w:autoSpaceDN/>
        <w:adjustRightInd/>
        <w:ind w:firstLine="709"/>
        <w:jc w:val="both"/>
        <w:rPr>
          <w:rFonts w:ascii="Times New Roman" w:hAnsi="Times New Roman"/>
          <w:color w:val="000000" w:themeColor="text1"/>
          <w:shd w:val="clear" w:color="auto" w:fill="FFFFFF"/>
          <w:lang w:val="uk-UA"/>
        </w:rPr>
      </w:pPr>
      <w:r w:rsidRPr="001640B8">
        <w:rPr>
          <w:rFonts w:ascii="Times New Roman" w:hAnsi="Times New Roman"/>
          <w:bCs/>
          <w:color w:val="000000" w:themeColor="text1"/>
          <w:shd w:val="clear" w:color="auto" w:fill="FFFFFF"/>
          <w:lang w:val="uk-UA"/>
        </w:rPr>
        <w:t>Поточний контроль</w:t>
      </w:r>
      <w:r w:rsidRPr="003963C0">
        <w:rPr>
          <w:rFonts w:ascii="Times New Roman" w:hAnsi="Times New Roman"/>
          <w:color w:val="000000" w:themeColor="text1"/>
          <w:shd w:val="clear" w:color="auto" w:fill="FFFFFF"/>
          <w:lang w:val="uk-UA"/>
        </w:rPr>
        <w:t> здійснюється на семінарських, практичних заняттях</w:t>
      </w:r>
      <w:r>
        <w:rPr>
          <w:rFonts w:ascii="Times New Roman" w:hAnsi="Times New Roman"/>
          <w:color w:val="000000" w:themeColor="text1"/>
          <w:shd w:val="clear" w:color="auto" w:fill="FFFFFF"/>
          <w:lang w:val="uk-UA"/>
        </w:rPr>
        <w:t>,</w:t>
      </w:r>
      <w:r w:rsidRPr="003963C0">
        <w:rPr>
          <w:rFonts w:ascii="Times New Roman" w:hAnsi="Times New Roman"/>
          <w:color w:val="000000" w:themeColor="text1"/>
          <w:shd w:val="clear" w:color="auto" w:fill="FFFFFF"/>
          <w:lang w:val="uk-UA"/>
        </w:rPr>
        <w:t xml:space="preserve"> метою виявлення ступеня розуміння студентом засвоєного навчального матеріалу та вміння застосовувати його у практичній роботі. </w:t>
      </w:r>
    </w:p>
    <w:p w14:paraId="3DABA554" w14:textId="77777777" w:rsidR="004F0498" w:rsidRPr="003963C0" w:rsidRDefault="004F0498" w:rsidP="004F0498">
      <w:pPr>
        <w:widowControl/>
        <w:autoSpaceDE/>
        <w:autoSpaceDN/>
        <w:adjustRightInd/>
        <w:ind w:firstLine="709"/>
        <w:jc w:val="both"/>
        <w:rPr>
          <w:rFonts w:ascii="Times New Roman" w:hAnsi="Times New Roman"/>
          <w:b/>
          <w:color w:val="000000" w:themeColor="text1"/>
          <w:lang w:val="uk-UA"/>
        </w:rPr>
      </w:pPr>
      <w:r w:rsidRPr="003963C0">
        <w:rPr>
          <w:rFonts w:ascii="Times New Roman" w:hAnsi="Times New Roman"/>
          <w:color w:val="000000" w:themeColor="text1"/>
          <w:shd w:val="clear" w:color="auto" w:fill="FFFFFF"/>
          <w:lang w:val="uk-UA"/>
        </w:rPr>
        <w:t xml:space="preserve">Підсумковий контроль, метою якого  є встановлення дійсного змісту знань студентів за матеріалом вивчення дисципліни та вміннями застосовувати їх у практичній </w:t>
      </w:r>
      <w:r>
        <w:rPr>
          <w:rFonts w:ascii="Times New Roman" w:hAnsi="Times New Roman"/>
          <w:color w:val="000000" w:themeColor="text1"/>
          <w:shd w:val="clear" w:color="auto" w:fill="FFFFFF"/>
          <w:lang w:val="uk-UA"/>
        </w:rPr>
        <w:t>д</w:t>
      </w:r>
      <w:r w:rsidRPr="003963C0">
        <w:rPr>
          <w:rFonts w:ascii="Times New Roman" w:hAnsi="Times New Roman"/>
          <w:color w:val="000000" w:themeColor="text1"/>
          <w:shd w:val="clear" w:color="auto" w:fill="FFFFFF"/>
          <w:lang w:val="uk-UA"/>
        </w:rPr>
        <w:t>іяльності</w:t>
      </w:r>
      <w:r>
        <w:rPr>
          <w:rFonts w:ascii="Times New Roman" w:hAnsi="Times New Roman"/>
          <w:color w:val="000000" w:themeColor="text1"/>
          <w:shd w:val="clear" w:color="auto" w:fill="FFFFFF"/>
          <w:lang w:val="uk-UA"/>
        </w:rPr>
        <w:t xml:space="preserve">, </w:t>
      </w:r>
      <w:r w:rsidRPr="003963C0">
        <w:rPr>
          <w:rFonts w:ascii="Times New Roman" w:hAnsi="Times New Roman"/>
          <w:color w:val="000000" w:themeColor="text1"/>
          <w:shd w:val="clear" w:color="auto" w:fill="FFFFFF"/>
          <w:lang w:val="uk-UA"/>
        </w:rPr>
        <w:t xml:space="preserve">здійснюється </w:t>
      </w:r>
      <w:r>
        <w:rPr>
          <w:rFonts w:ascii="Times New Roman" w:hAnsi="Times New Roman"/>
          <w:color w:val="000000" w:themeColor="text1"/>
          <w:shd w:val="clear" w:color="auto" w:fill="FFFFFF"/>
          <w:lang w:val="uk-UA"/>
        </w:rPr>
        <w:t xml:space="preserve"> шляхом проведення заліку.</w:t>
      </w:r>
      <w:r w:rsidRPr="003963C0">
        <w:rPr>
          <w:rFonts w:ascii="Times New Roman" w:hAnsi="Times New Roman"/>
          <w:color w:val="000000" w:themeColor="text1"/>
          <w:shd w:val="clear" w:color="auto" w:fill="FFFFFF"/>
          <w:lang w:val="uk-UA"/>
        </w:rPr>
        <w:t xml:space="preserve"> </w:t>
      </w:r>
    </w:p>
    <w:p w14:paraId="7CF26F10" w14:textId="77777777" w:rsidR="007B1B04" w:rsidRDefault="004F0498" w:rsidP="004F0498">
      <w:pPr>
        <w:ind w:firstLine="709"/>
        <w:jc w:val="both"/>
        <w:rPr>
          <w:rFonts w:ascii="Times New Roman" w:hAnsi="Times New Roman"/>
          <w:color w:val="000000" w:themeColor="text1"/>
          <w:lang w:val="uk-UA"/>
        </w:rPr>
      </w:pPr>
      <w:r w:rsidRPr="003963C0">
        <w:rPr>
          <w:rFonts w:ascii="Times New Roman" w:hAnsi="Times New Roman"/>
          <w:color w:val="000000" w:themeColor="text1"/>
          <w:lang w:val="uk-UA"/>
        </w:rPr>
        <w:t>Загальна оцінка складається</w:t>
      </w:r>
      <w:r>
        <w:rPr>
          <w:rFonts w:ascii="Times New Roman" w:hAnsi="Times New Roman"/>
          <w:color w:val="000000" w:themeColor="text1"/>
          <w:lang w:val="uk-UA"/>
        </w:rPr>
        <w:t xml:space="preserve"> </w:t>
      </w:r>
      <w:r w:rsidRPr="003963C0">
        <w:rPr>
          <w:rFonts w:ascii="Times New Roman" w:hAnsi="Times New Roman"/>
          <w:color w:val="000000" w:themeColor="text1"/>
          <w:lang w:val="uk-UA"/>
        </w:rPr>
        <w:t> з </w:t>
      </w:r>
      <w:r>
        <w:rPr>
          <w:rFonts w:ascii="Times New Roman" w:hAnsi="Times New Roman"/>
          <w:color w:val="000000" w:themeColor="text1"/>
          <w:lang w:val="uk-UA"/>
        </w:rPr>
        <w:t xml:space="preserve">урахуванням </w:t>
      </w:r>
      <w:r w:rsidRPr="003963C0">
        <w:rPr>
          <w:rFonts w:ascii="Times New Roman" w:hAnsi="Times New Roman"/>
          <w:color w:val="000000" w:themeColor="text1"/>
          <w:lang w:val="uk-UA"/>
        </w:rPr>
        <w:t>результату</w:t>
      </w:r>
      <w:r>
        <w:rPr>
          <w:rFonts w:ascii="Times New Roman" w:hAnsi="Times New Roman"/>
          <w:color w:val="000000" w:themeColor="text1"/>
          <w:lang w:val="uk-UA"/>
        </w:rPr>
        <w:t xml:space="preserve"> </w:t>
      </w:r>
      <w:r w:rsidRPr="003963C0">
        <w:rPr>
          <w:rFonts w:ascii="Times New Roman" w:hAnsi="Times New Roman"/>
          <w:color w:val="000000" w:themeColor="text1"/>
          <w:lang w:val="uk-UA"/>
        </w:rPr>
        <w:t> заліку</w:t>
      </w:r>
      <w:r>
        <w:rPr>
          <w:rFonts w:ascii="Times New Roman" w:hAnsi="Times New Roman"/>
          <w:color w:val="000000" w:themeColor="text1"/>
          <w:lang w:val="uk-UA"/>
        </w:rPr>
        <w:t xml:space="preserve"> </w:t>
      </w:r>
      <w:r w:rsidRPr="003963C0">
        <w:rPr>
          <w:rFonts w:ascii="Times New Roman" w:hAnsi="Times New Roman"/>
          <w:color w:val="000000" w:themeColor="text1"/>
          <w:lang w:val="uk-UA"/>
        </w:rPr>
        <w:t> та результатів</w:t>
      </w:r>
      <w:r>
        <w:rPr>
          <w:rFonts w:ascii="Times New Roman" w:hAnsi="Times New Roman"/>
          <w:color w:val="000000" w:themeColor="text1"/>
          <w:lang w:val="uk-UA"/>
        </w:rPr>
        <w:t xml:space="preserve"> п</w:t>
      </w:r>
      <w:r w:rsidRPr="003963C0">
        <w:rPr>
          <w:rFonts w:ascii="Times New Roman" w:hAnsi="Times New Roman"/>
          <w:color w:val="000000" w:themeColor="text1"/>
          <w:lang w:val="uk-UA"/>
        </w:rPr>
        <w:t>оточного</w:t>
      </w:r>
      <w:r w:rsidRPr="001640B8">
        <w:rPr>
          <w:rFonts w:ascii="Times New Roman" w:hAnsi="Times New Roman"/>
          <w:color w:val="000000" w:themeColor="text1"/>
          <w:lang w:val="uk-UA"/>
        </w:rPr>
        <w:t xml:space="preserve"> </w:t>
      </w:r>
      <w:r>
        <w:rPr>
          <w:rFonts w:ascii="Times New Roman" w:hAnsi="Times New Roman"/>
          <w:color w:val="000000" w:themeColor="text1"/>
          <w:lang w:val="uk-UA"/>
        </w:rPr>
        <w:t>к</w:t>
      </w:r>
      <w:r w:rsidRPr="003963C0">
        <w:rPr>
          <w:rFonts w:ascii="Times New Roman" w:hAnsi="Times New Roman"/>
          <w:color w:val="000000" w:themeColor="text1"/>
          <w:lang w:val="uk-UA"/>
        </w:rPr>
        <w:t>онтролю</w:t>
      </w:r>
      <w:r>
        <w:rPr>
          <w:rFonts w:ascii="Times New Roman" w:hAnsi="Times New Roman"/>
          <w:color w:val="000000" w:themeColor="text1"/>
          <w:lang w:val="uk-UA"/>
        </w:rPr>
        <w:t>.</w:t>
      </w:r>
    </w:p>
    <w:p w14:paraId="00896F6F" w14:textId="77777777" w:rsidR="004F0498" w:rsidRDefault="004F0498" w:rsidP="004F0498">
      <w:pPr>
        <w:ind w:firstLine="709"/>
        <w:jc w:val="both"/>
        <w:rPr>
          <w:rFonts w:ascii="Times New Roman" w:hAnsi="Times New Roman"/>
          <w:color w:val="000000" w:themeColor="text1"/>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138"/>
        <w:gridCol w:w="2230"/>
        <w:gridCol w:w="1651"/>
        <w:gridCol w:w="1562"/>
      </w:tblGrid>
      <w:tr w:rsidR="004F0498" w:rsidRPr="004F4BE6" w14:paraId="2F5DA3FA" w14:textId="77777777" w:rsidTr="00452CCE">
        <w:trPr>
          <w:cantSplit/>
        </w:trPr>
        <w:tc>
          <w:tcPr>
            <w:tcW w:w="3349" w:type="pct"/>
            <w:gridSpan w:val="3"/>
            <w:tcMar>
              <w:left w:w="57" w:type="dxa"/>
              <w:right w:w="57" w:type="dxa"/>
            </w:tcMar>
            <w:vAlign w:val="center"/>
          </w:tcPr>
          <w:p w14:paraId="3384A548"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Поточне оцінювання</w:t>
            </w:r>
          </w:p>
        </w:tc>
        <w:tc>
          <w:tcPr>
            <w:tcW w:w="848" w:type="pct"/>
            <w:vMerge w:val="restart"/>
            <w:tcMar>
              <w:left w:w="57" w:type="dxa"/>
              <w:right w:w="57" w:type="dxa"/>
            </w:tcMar>
            <w:vAlign w:val="center"/>
          </w:tcPr>
          <w:p w14:paraId="02C5783A"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 xml:space="preserve">Підсумковий тест </w:t>
            </w:r>
          </w:p>
        </w:tc>
        <w:tc>
          <w:tcPr>
            <w:tcW w:w="803" w:type="pct"/>
            <w:vMerge w:val="restart"/>
            <w:tcMar>
              <w:left w:w="57" w:type="dxa"/>
              <w:right w:w="57" w:type="dxa"/>
            </w:tcMar>
            <w:vAlign w:val="center"/>
          </w:tcPr>
          <w:p w14:paraId="6CA20978"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Сума</w:t>
            </w:r>
          </w:p>
          <w:p w14:paraId="1F52323A"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балів</w:t>
            </w:r>
          </w:p>
        </w:tc>
      </w:tr>
      <w:tr w:rsidR="004F0498" w:rsidRPr="004F4BE6" w14:paraId="0F409E88" w14:textId="77777777" w:rsidTr="00452CCE">
        <w:trPr>
          <w:cantSplit/>
          <w:trHeight w:val="280"/>
        </w:trPr>
        <w:tc>
          <w:tcPr>
            <w:tcW w:w="3349" w:type="pct"/>
            <w:gridSpan w:val="3"/>
            <w:tcMar>
              <w:left w:w="57" w:type="dxa"/>
              <w:right w:w="57" w:type="dxa"/>
            </w:tcMar>
            <w:vAlign w:val="center"/>
          </w:tcPr>
          <w:p w14:paraId="36687D8C"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Змістовні модулі</w:t>
            </w:r>
          </w:p>
        </w:tc>
        <w:tc>
          <w:tcPr>
            <w:tcW w:w="848" w:type="pct"/>
            <w:vMerge/>
            <w:tcMar>
              <w:left w:w="57" w:type="dxa"/>
              <w:right w:w="57" w:type="dxa"/>
            </w:tcMar>
            <w:vAlign w:val="center"/>
          </w:tcPr>
          <w:p w14:paraId="61A52186" w14:textId="77777777" w:rsidR="004F0498" w:rsidRPr="004F4BE6" w:rsidRDefault="004F0498" w:rsidP="00452CCE">
            <w:pPr>
              <w:jc w:val="center"/>
              <w:rPr>
                <w:rFonts w:ascii="Times New Roman" w:hAnsi="Times New Roman"/>
                <w:lang w:val="uk-UA"/>
              </w:rPr>
            </w:pPr>
          </w:p>
        </w:tc>
        <w:tc>
          <w:tcPr>
            <w:tcW w:w="803" w:type="pct"/>
            <w:vMerge/>
            <w:tcMar>
              <w:left w:w="57" w:type="dxa"/>
              <w:right w:w="57" w:type="dxa"/>
            </w:tcMar>
            <w:vAlign w:val="center"/>
          </w:tcPr>
          <w:p w14:paraId="1703FE54" w14:textId="77777777" w:rsidR="004F0498" w:rsidRPr="004F4BE6" w:rsidRDefault="004F0498" w:rsidP="00452CCE">
            <w:pPr>
              <w:jc w:val="center"/>
              <w:rPr>
                <w:rFonts w:ascii="Times New Roman" w:hAnsi="Times New Roman"/>
                <w:lang w:val="uk-UA"/>
              </w:rPr>
            </w:pPr>
          </w:p>
        </w:tc>
      </w:tr>
      <w:tr w:rsidR="004F0498" w:rsidRPr="004F4BE6" w14:paraId="775BE9CB" w14:textId="77777777" w:rsidTr="00452CCE">
        <w:trPr>
          <w:cantSplit/>
          <w:trHeight w:val="310"/>
        </w:trPr>
        <w:tc>
          <w:tcPr>
            <w:tcW w:w="1107" w:type="pct"/>
            <w:tcMar>
              <w:left w:w="57" w:type="dxa"/>
              <w:right w:w="57" w:type="dxa"/>
            </w:tcMar>
            <w:vAlign w:val="center"/>
          </w:tcPr>
          <w:p w14:paraId="3D0E7BDB"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1</w:t>
            </w:r>
          </w:p>
        </w:tc>
        <w:tc>
          <w:tcPr>
            <w:tcW w:w="1098" w:type="pct"/>
            <w:tcMar>
              <w:left w:w="57" w:type="dxa"/>
              <w:right w:w="57" w:type="dxa"/>
            </w:tcMar>
            <w:vAlign w:val="center"/>
          </w:tcPr>
          <w:p w14:paraId="6FB26017"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2</w:t>
            </w:r>
          </w:p>
        </w:tc>
        <w:tc>
          <w:tcPr>
            <w:tcW w:w="1145" w:type="pct"/>
            <w:tcMar>
              <w:left w:w="57" w:type="dxa"/>
              <w:right w:w="57" w:type="dxa"/>
            </w:tcMar>
            <w:vAlign w:val="center"/>
          </w:tcPr>
          <w:p w14:paraId="291D42E6"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3</w:t>
            </w:r>
          </w:p>
        </w:tc>
        <w:tc>
          <w:tcPr>
            <w:tcW w:w="848" w:type="pct"/>
            <w:vMerge/>
            <w:tcMar>
              <w:left w:w="57" w:type="dxa"/>
              <w:right w:w="57" w:type="dxa"/>
            </w:tcMar>
            <w:vAlign w:val="center"/>
          </w:tcPr>
          <w:p w14:paraId="629C44CC" w14:textId="77777777" w:rsidR="004F0498" w:rsidRPr="004F4BE6" w:rsidRDefault="004F0498" w:rsidP="00452CCE">
            <w:pPr>
              <w:jc w:val="center"/>
              <w:rPr>
                <w:rFonts w:ascii="Times New Roman" w:hAnsi="Times New Roman"/>
                <w:lang w:val="uk-UA"/>
              </w:rPr>
            </w:pPr>
          </w:p>
        </w:tc>
        <w:tc>
          <w:tcPr>
            <w:tcW w:w="803" w:type="pct"/>
            <w:vMerge/>
            <w:tcMar>
              <w:left w:w="57" w:type="dxa"/>
              <w:right w:w="57" w:type="dxa"/>
            </w:tcMar>
            <w:vAlign w:val="center"/>
          </w:tcPr>
          <w:p w14:paraId="20083EBF" w14:textId="77777777" w:rsidR="004F0498" w:rsidRPr="004F4BE6" w:rsidRDefault="004F0498" w:rsidP="00452CCE">
            <w:pPr>
              <w:jc w:val="center"/>
              <w:rPr>
                <w:rFonts w:ascii="Times New Roman" w:hAnsi="Times New Roman"/>
                <w:lang w:val="uk-UA"/>
              </w:rPr>
            </w:pPr>
          </w:p>
        </w:tc>
      </w:tr>
      <w:tr w:rsidR="004F0498" w:rsidRPr="004F4BE6" w14:paraId="6324489B" w14:textId="77777777" w:rsidTr="00452CCE">
        <w:trPr>
          <w:cantSplit/>
        </w:trPr>
        <w:tc>
          <w:tcPr>
            <w:tcW w:w="1107" w:type="pct"/>
            <w:tcMar>
              <w:left w:w="57" w:type="dxa"/>
              <w:right w:w="57" w:type="dxa"/>
            </w:tcMar>
          </w:tcPr>
          <w:p w14:paraId="1C250ABB" w14:textId="77777777" w:rsidR="004F0498" w:rsidRPr="004F4BE6" w:rsidRDefault="004F0498" w:rsidP="00452CCE">
            <w:pPr>
              <w:jc w:val="center"/>
              <w:rPr>
                <w:rFonts w:ascii="Times New Roman" w:hAnsi="Times New Roman"/>
                <w:lang w:val="uk-UA"/>
              </w:rPr>
            </w:pPr>
            <w:r>
              <w:rPr>
                <w:rFonts w:ascii="Times New Roman" w:hAnsi="Times New Roman"/>
                <w:lang w:val="uk-UA"/>
              </w:rPr>
              <w:t>10</w:t>
            </w:r>
          </w:p>
        </w:tc>
        <w:tc>
          <w:tcPr>
            <w:tcW w:w="1098" w:type="pct"/>
            <w:tcMar>
              <w:left w:w="57" w:type="dxa"/>
              <w:right w:w="57" w:type="dxa"/>
            </w:tcMar>
          </w:tcPr>
          <w:p w14:paraId="541976AF" w14:textId="77777777" w:rsidR="004F0498" w:rsidRPr="004F4BE6" w:rsidRDefault="004F0498" w:rsidP="00452CCE">
            <w:pPr>
              <w:jc w:val="center"/>
              <w:rPr>
                <w:rFonts w:ascii="Times New Roman" w:hAnsi="Times New Roman"/>
                <w:lang w:val="uk-UA"/>
              </w:rPr>
            </w:pPr>
            <w:r>
              <w:rPr>
                <w:rFonts w:ascii="Times New Roman" w:hAnsi="Times New Roman"/>
                <w:lang w:val="uk-UA"/>
              </w:rPr>
              <w:t>20</w:t>
            </w:r>
          </w:p>
        </w:tc>
        <w:tc>
          <w:tcPr>
            <w:tcW w:w="1145" w:type="pct"/>
            <w:tcMar>
              <w:left w:w="57" w:type="dxa"/>
              <w:right w:w="57" w:type="dxa"/>
            </w:tcMar>
          </w:tcPr>
          <w:p w14:paraId="6FEAEDBD" w14:textId="77777777" w:rsidR="004F0498" w:rsidRPr="004F4BE6" w:rsidRDefault="004F0498" w:rsidP="00452CCE">
            <w:pPr>
              <w:jc w:val="center"/>
              <w:rPr>
                <w:rFonts w:ascii="Times New Roman" w:hAnsi="Times New Roman"/>
                <w:lang w:val="uk-UA"/>
              </w:rPr>
            </w:pPr>
            <w:r>
              <w:rPr>
                <w:rFonts w:ascii="Times New Roman" w:hAnsi="Times New Roman"/>
                <w:lang w:val="uk-UA"/>
              </w:rPr>
              <w:t>3</w:t>
            </w:r>
            <w:r w:rsidRPr="004F4BE6">
              <w:rPr>
                <w:rFonts w:ascii="Times New Roman" w:hAnsi="Times New Roman"/>
                <w:lang w:val="uk-UA"/>
              </w:rPr>
              <w:t>0</w:t>
            </w:r>
          </w:p>
        </w:tc>
        <w:tc>
          <w:tcPr>
            <w:tcW w:w="848" w:type="pct"/>
            <w:tcMar>
              <w:left w:w="57" w:type="dxa"/>
              <w:right w:w="57" w:type="dxa"/>
            </w:tcMar>
          </w:tcPr>
          <w:p w14:paraId="22AF6785" w14:textId="77777777" w:rsidR="004F0498" w:rsidRPr="004F4BE6" w:rsidRDefault="004F0498" w:rsidP="00452CCE">
            <w:pPr>
              <w:jc w:val="center"/>
              <w:rPr>
                <w:rFonts w:ascii="Times New Roman" w:hAnsi="Times New Roman"/>
                <w:lang w:val="uk-UA"/>
              </w:rPr>
            </w:pPr>
            <w:r>
              <w:rPr>
                <w:rFonts w:ascii="Times New Roman" w:hAnsi="Times New Roman"/>
                <w:lang w:val="uk-UA"/>
              </w:rPr>
              <w:t>40</w:t>
            </w:r>
          </w:p>
        </w:tc>
        <w:tc>
          <w:tcPr>
            <w:tcW w:w="803" w:type="pct"/>
            <w:tcMar>
              <w:left w:w="57" w:type="dxa"/>
              <w:right w:w="57" w:type="dxa"/>
            </w:tcMar>
          </w:tcPr>
          <w:p w14:paraId="3E231689" w14:textId="77777777" w:rsidR="004F0498" w:rsidRPr="004F4BE6" w:rsidRDefault="004F0498" w:rsidP="00452CCE">
            <w:pPr>
              <w:jc w:val="center"/>
              <w:rPr>
                <w:rFonts w:ascii="Times New Roman" w:hAnsi="Times New Roman"/>
                <w:lang w:val="uk-UA"/>
              </w:rPr>
            </w:pPr>
            <w:r w:rsidRPr="004F4BE6">
              <w:rPr>
                <w:rFonts w:ascii="Times New Roman" w:hAnsi="Times New Roman"/>
                <w:lang w:val="uk-UA"/>
              </w:rPr>
              <w:t>100</w:t>
            </w:r>
          </w:p>
        </w:tc>
      </w:tr>
    </w:tbl>
    <w:p w14:paraId="02023D0D" w14:textId="77777777" w:rsidR="004F0498" w:rsidRPr="004E4051" w:rsidRDefault="004F0498" w:rsidP="004F0498">
      <w:pPr>
        <w:ind w:firstLine="600"/>
        <w:jc w:val="center"/>
        <w:rPr>
          <w:i/>
          <w:lang w:val="uk-UA"/>
        </w:rPr>
      </w:pPr>
    </w:p>
    <w:p w14:paraId="2AECCDED" w14:textId="77777777" w:rsidR="004F0498" w:rsidRDefault="004F0498" w:rsidP="004F0498">
      <w:pPr>
        <w:shd w:val="clear" w:color="auto" w:fill="FFFFFF"/>
        <w:jc w:val="right"/>
        <w:rPr>
          <w:spacing w:val="-4"/>
          <w:lang w:val="uk-UA"/>
        </w:rPr>
      </w:pPr>
    </w:p>
    <w:p w14:paraId="59A4CB66" w14:textId="77777777" w:rsidR="004F0498" w:rsidRPr="001934D8" w:rsidRDefault="004F0498" w:rsidP="004F0498">
      <w:pPr>
        <w:shd w:val="clear" w:color="auto" w:fill="FFFFFF"/>
        <w:jc w:val="center"/>
        <w:rPr>
          <w:rFonts w:ascii="Times New Roman" w:hAnsi="Times New Roman"/>
          <w:b/>
          <w:bCs/>
          <w:spacing w:val="-6"/>
          <w:sz w:val="28"/>
          <w:szCs w:val="28"/>
          <w:lang w:val="uk-UA"/>
        </w:rPr>
      </w:pPr>
      <w:r w:rsidRPr="001934D8">
        <w:rPr>
          <w:rFonts w:ascii="Times New Roman" w:hAnsi="Times New Roman"/>
          <w:b/>
          <w:sz w:val="28"/>
          <w:szCs w:val="28"/>
          <w:lang w:val="uk-UA"/>
        </w:rPr>
        <w:t>7. Методичне забезпечення дисципліни</w:t>
      </w:r>
    </w:p>
    <w:p w14:paraId="221BF1C8" w14:textId="77777777" w:rsidR="00D07576" w:rsidRDefault="00D07576" w:rsidP="004F0498">
      <w:pPr>
        <w:rPr>
          <w:rFonts w:ascii="Arial" w:hAnsi="Arial" w:cs="Arial"/>
          <w:lang w:val="uk-UA"/>
        </w:rPr>
      </w:pPr>
    </w:p>
    <w:p w14:paraId="25174473"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bookmarkStart w:id="17" w:name="_Hlk73121378"/>
      <w:proofErr w:type="spellStart"/>
      <w:r w:rsidRPr="00A869AF">
        <w:rPr>
          <w:rFonts w:ascii="Times New Roman" w:hAnsi="Times New Roman"/>
          <w:lang w:eastAsia="zh-CN"/>
        </w:rPr>
        <w:t>Адаптація</w:t>
      </w:r>
      <w:proofErr w:type="spellEnd"/>
      <w:r w:rsidRPr="00A869AF">
        <w:rPr>
          <w:rFonts w:ascii="Times New Roman" w:hAnsi="Times New Roman"/>
          <w:lang w:eastAsia="zh-CN"/>
        </w:rPr>
        <w:t xml:space="preserve"> до </w:t>
      </w:r>
      <w:proofErr w:type="spellStart"/>
      <w:r w:rsidRPr="00A869AF">
        <w:rPr>
          <w:rFonts w:ascii="Times New Roman" w:hAnsi="Times New Roman"/>
          <w:lang w:eastAsia="zh-CN"/>
        </w:rPr>
        <w:t>змін</w:t>
      </w:r>
      <w:proofErr w:type="spellEnd"/>
      <w:r w:rsidRPr="00A869AF">
        <w:rPr>
          <w:rFonts w:ascii="Times New Roman" w:hAnsi="Times New Roman"/>
          <w:lang w:eastAsia="zh-CN"/>
        </w:rPr>
        <w:t xml:space="preserve"> </w:t>
      </w:r>
      <w:proofErr w:type="spellStart"/>
      <w:r w:rsidRPr="00A869AF">
        <w:rPr>
          <w:rFonts w:ascii="Times New Roman" w:hAnsi="Times New Roman"/>
          <w:lang w:eastAsia="zh-CN"/>
        </w:rPr>
        <w:t>клімату</w:t>
      </w:r>
      <w:proofErr w:type="spellEnd"/>
      <w:r w:rsidRPr="00A869AF">
        <w:rPr>
          <w:rFonts w:ascii="Times New Roman" w:hAnsi="Times New Roman"/>
          <w:lang w:eastAsia="zh-CN"/>
        </w:rPr>
        <w:t xml:space="preserve"> (</w:t>
      </w:r>
      <w:proofErr w:type="spellStart"/>
      <w:r w:rsidRPr="00A869AF">
        <w:rPr>
          <w:rFonts w:ascii="Times New Roman" w:hAnsi="Times New Roman"/>
          <w:lang w:eastAsia="zh-CN"/>
        </w:rPr>
        <w:t>зелені</w:t>
      </w:r>
      <w:proofErr w:type="spellEnd"/>
      <w:r w:rsidRPr="00A869AF">
        <w:rPr>
          <w:rFonts w:ascii="Times New Roman" w:hAnsi="Times New Roman"/>
          <w:lang w:eastAsia="zh-CN"/>
        </w:rPr>
        <w:t xml:space="preserve"> </w:t>
      </w:r>
      <w:proofErr w:type="spellStart"/>
      <w:r w:rsidRPr="00A869AF">
        <w:rPr>
          <w:rFonts w:ascii="Times New Roman" w:hAnsi="Times New Roman"/>
          <w:lang w:eastAsia="zh-CN"/>
        </w:rPr>
        <w:t>зони</w:t>
      </w:r>
      <w:proofErr w:type="spellEnd"/>
      <w:r w:rsidRPr="00A869AF">
        <w:rPr>
          <w:rFonts w:ascii="Times New Roman" w:hAnsi="Times New Roman"/>
          <w:lang w:eastAsia="zh-CN"/>
        </w:rPr>
        <w:t xml:space="preserve"> на </w:t>
      </w:r>
      <w:proofErr w:type="spellStart"/>
      <w:r w:rsidRPr="00A869AF">
        <w:rPr>
          <w:rFonts w:ascii="Times New Roman" w:hAnsi="Times New Roman"/>
          <w:lang w:eastAsia="zh-CN"/>
        </w:rPr>
        <w:t>варті</w:t>
      </w:r>
      <w:proofErr w:type="spellEnd"/>
      <w:r w:rsidRPr="00A869AF">
        <w:rPr>
          <w:rFonts w:ascii="Times New Roman" w:hAnsi="Times New Roman"/>
          <w:lang w:eastAsia="zh-CN"/>
        </w:rPr>
        <w:t xml:space="preserve"> прохолоди) </w:t>
      </w:r>
      <w:r w:rsidRPr="00A869AF">
        <w:rPr>
          <w:rFonts w:ascii="Times New Roman" w:hAnsi="Times New Roman"/>
        </w:rPr>
        <w:t>[</w:t>
      </w:r>
      <w:proofErr w:type="spellStart"/>
      <w:r w:rsidRPr="00A869AF">
        <w:rPr>
          <w:rFonts w:ascii="Times New Roman" w:hAnsi="Times New Roman"/>
        </w:rPr>
        <w:t>Електронний</w:t>
      </w:r>
      <w:proofErr w:type="spellEnd"/>
      <w:r w:rsidRPr="00A869AF">
        <w:rPr>
          <w:rFonts w:ascii="Times New Roman" w:hAnsi="Times New Roman"/>
        </w:rPr>
        <w:t xml:space="preserve"> ресурс] – Режим доступу :</w:t>
      </w:r>
      <w:proofErr w:type="spellStart"/>
      <w:r w:rsidRPr="00A869AF">
        <w:rPr>
          <w:rFonts w:ascii="Times New Roman" w:hAnsi="Times New Roman"/>
        </w:rPr>
        <w:fldChar w:fldCharType="begin"/>
      </w:r>
      <w:r w:rsidRPr="00A869AF">
        <w:rPr>
          <w:rFonts w:ascii="Times New Roman" w:hAnsi="Times New Roman"/>
        </w:rPr>
        <w:instrText>HYPERLINK "http://necu.org.ua/adaptatsiya-do-zminy-klimatu-zeleni-zony/"</w:instrText>
      </w:r>
      <w:r w:rsidRPr="00A869AF">
        <w:rPr>
          <w:rFonts w:ascii="Times New Roman" w:hAnsi="Times New Roman"/>
        </w:rPr>
        <w:fldChar w:fldCharType="separate"/>
      </w:r>
      <w:r w:rsidRPr="00A869AF">
        <w:rPr>
          <w:rFonts w:ascii="Times New Roman" w:hAnsi="Times New Roman"/>
          <w:u w:val="single"/>
          <w:lang w:eastAsia="zh-CN"/>
        </w:rPr>
        <w:t>http</w:t>
      </w:r>
      <w:proofErr w:type="spellEnd"/>
      <w:r w:rsidRPr="00A869AF">
        <w:rPr>
          <w:rFonts w:ascii="Times New Roman" w:hAnsi="Times New Roman"/>
          <w:u w:val="single"/>
          <w:lang w:eastAsia="zh-CN"/>
        </w:rPr>
        <w:t>://necu.org.ua/</w:t>
      </w:r>
      <w:proofErr w:type="spellStart"/>
      <w:r w:rsidRPr="00A869AF">
        <w:rPr>
          <w:rFonts w:ascii="Times New Roman" w:hAnsi="Times New Roman"/>
          <w:u w:val="single"/>
          <w:lang w:eastAsia="zh-CN"/>
        </w:rPr>
        <w:t>adaptatsiya-do-zminy-klimatu-zeleni-zony</w:t>
      </w:r>
      <w:proofErr w:type="spellEnd"/>
      <w:r w:rsidRPr="00A869AF">
        <w:rPr>
          <w:rFonts w:ascii="Times New Roman" w:hAnsi="Times New Roman"/>
          <w:u w:val="single"/>
          <w:lang w:eastAsia="zh-CN"/>
        </w:rPr>
        <w:t>/</w:t>
      </w:r>
      <w:r w:rsidRPr="00A869AF">
        <w:rPr>
          <w:rFonts w:ascii="Times New Roman" w:hAnsi="Times New Roman"/>
        </w:rPr>
        <w:fldChar w:fldCharType="end"/>
      </w:r>
    </w:p>
    <w:p w14:paraId="08A9AB80"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rPr>
        <w:t xml:space="preserve">Бондар Г. </w:t>
      </w:r>
      <w:proofErr w:type="spellStart"/>
      <w:r w:rsidRPr="00A869AF">
        <w:rPr>
          <w:rFonts w:ascii="Times New Roman" w:hAnsi="Times New Roman"/>
        </w:rPr>
        <w:t>Архітектурні</w:t>
      </w:r>
      <w:proofErr w:type="spellEnd"/>
      <w:r w:rsidRPr="00A869AF">
        <w:rPr>
          <w:rFonts w:ascii="Times New Roman" w:hAnsi="Times New Roman"/>
        </w:rPr>
        <w:t xml:space="preserve"> </w:t>
      </w:r>
      <w:proofErr w:type="spellStart"/>
      <w:r w:rsidRPr="00A869AF">
        <w:rPr>
          <w:rFonts w:ascii="Times New Roman" w:hAnsi="Times New Roman"/>
        </w:rPr>
        <w:t>конкурси</w:t>
      </w:r>
      <w:proofErr w:type="spellEnd"/>
      <w:r w:rsidRPr="00A869AF">
        <w:rPr>
          <w:rFonts w:ascii="Times New Roman" w:hAnsi="Times New Roman"/>
        </w:rPr>
        <w:t xml:space="preserve"> та </w:t>
      </w:r>
      <w:proofErr w:type="spellStart"/>
      <w:r w:rsidRPr="00A869AF">
        <w:rPr>
          <w:rFonts w:ascii="Times New Roman" w:hAnsi="Times New Roman"/>
        </w:rPr>
        <w:t>конкурси</w:t>
      </w:r>
      <w:proofErr w:type="spellEnd"/>
      <w:r w:rsidRPr="00A869AF">
        <w:rPr>
          <w:rFonts w:ascii="Times New Roman" w:hAnsi="Times New Roman"/>
        </w:rPr>
        <w:t xml:space="preserve"> </w:t>
      </w:r>
      <w:proofErr w:type="spellStart"/>
      <w:r w:rsidRPr="00A869AF">
        <w:rPr>
          <w:rFonts w:ascii="Times New Roman" w:hAnsi="Times New Roman"/>
        </w:rPr>
        <w:t>розвитку</w:t>
      </w:r>
      <w:proofErr w:type="spellEnd"/>
      <w:r w:rsidRPr="00A869AF">
        <w:rPr>
          <w:rFonts w:ascii="Times New Roman" w:hAnsi="Times New Roman"/>
        </w:rPr>
        <w:t xml:space="preserve"> </w:t>
      </w:r>
      <w:proofErr w:type="spellStart"/>
      <w:r w:rsidRPr="00A869AF">
        <w:rPr>
          <w:rFonts w:ascii="Times New Roman" w:hAnsi="Times New Roman"/>
        </w:rPr>
        <w:t>території</w:t>
      </w:r>
      <w:proofErr w:type="spellEnd"/>
      <w:r w:rsidRPr="00A869AF">
        <w:rPr>
          <w:rFonts w:ascii="Times New Roman" w:hAnsi="Times New Roman"/>
        </w:rPr>
        <w:t xml:space="preserve"> </w:t>
      </w:r>
      <w:proofErr w:type="spellStart"/>
      <w:r w:rsidRPr="00A869AF">
        <w:rPr>
          <w:rFonts w:ascii="Times New Roman" w:hAnsi="Times New Roman"/>
        </w:rPr>
        <w:t>демократії</w:t>
      </w:r>
      <w:proofErr w:type="spellEnd"/>
      <w:r w:rsidRPr="00A869AF">
        <w:rPr>
          <w:rFonts w:ascii="Times New Roman" w:hAnsi="Times New Roman"/>
        </w:rPr>
        <w:t xml:space="preserve"> в </w:t>
      </w:r>
      <w:proofErr w:type="spellStart"/>
      <w:r w:rsidRPr="00A869AF">
        <w:rPr>
          <w:rFonts w:ascii="Times New Roman" w:hAnsi="Times New Roman"/>
        </w:rPr>
        <w:t>дії</w:t>
      </w:r>
      <w:proofErr w:type="spellEnd"/>
      <w:r w:rsidRPr="00A869AF">
        <w:rPr>
          <w:rFonts w:ascii="Times New Roman" w:hAnsi="Times New Roman"/>
        </w:rPr>
        <w:t>. - К.: Арт-Книга, 2017. - 292с.</w:t>
      </w:r>
    </w:p>
    <w:p w14:paraId="7024F80F" w14:textId="77777777" w:rsidR="00D07576" w:rsidRPr="00A869AF" w:rsidRDefault="00D07576" w:rsidP="00A869AF">
      <w:pPr>
        <w:pStyle w:val="a3"/>
        <w:widowControl/>
        <w:numPr>
          <w:ilvl w:val="0"/>
          <w:numId w:val="16"/>
        </w:numPr>
        <w:autoSpaceDE/>
        <w:autoSpaceDN/>
        <w:adjustRightInd/>
        <w:ind w:left="142" w:firstLine="0"/>
        <w:jc w:val="both"/>
        <w:rPr>
          <w:rFonts w:ascii="Times New Roman" w:hAnsi="Times New Roman"/>
          <w:lang w:eastAsia="en-US"/>
        </w:rPr>
      </w:pPr>
      <w:proofErr w:type="spellStart"/>
      <w:r w:rsidRPr="00A869AF">
        <w:rPr>
          <w:rFonts w:ascii="Times New Roman" w:hAnsi="Times New Roman"/>
        </w:rPr>
        <w:t>Вакулик</w:t>
      </w:r>
      <w:proofErr w:type="spellEnd"/>
      <w:r w:rsidRPr="00A869AF">
        <w:rPr>
          <w:rFonts w:ascii="Times New Roman" w:hAnsi="Times New Roman"/>
        </w:rPr>
        <w:t xml:space="preserve"> І.І./</w:t>
      </w:r>
      <w:proofErr w:type="spellStart"/>
      <w:r w:rsidRPr="00A869AF">
        <w:rPr>
          <w:rFonts w:ascii="Times New Roman" w:hAnsi="Times New Roman"/>
        </w:rPr>
        <w:t>Паркові</w:t>
      </w:r>
      <w:proofErr w:type="spellEnd"/>
      <w:r w:rsidRPr="00A869AF">
        <w:rPr>
          <w:rFonts w:ascii="Times New Roman" w:hAnsi="Times New Roman"/>
        </w:rPr>
        <w:t xml:space="preserve"> </w:t>
      </w:r>
      <w:proofErr w:type="spellStart"/>
      <w:r w:rsidRPr="00A869AF">
        <w:rPr>
          <w:rFonts w:ascii="Times New Roman" w:hAnsi="Times New Roman"/>
        </w:rPr>
        <w:t>зони</w:t>
      </w:r>
      <w:proofErr w:type="spellEnd"/>
      <w:r w:rsidRPr="00A869AF">
        <w:rPr>
          <w:rFonts w:ascii="Times New Roman" w:hAnsi="Times New Roman"/>
        </w:rPr>
        <w:t xml:space="preserve"> м. Києва як сегмент </w:t>
      </w:r>
      <w:proofErr w:type="spellStart"/>
      <w:r w:rsidRPr="00A869AF">
        <w:rPr>
          <w:rFonts w:ascii="Times New Roman" w:hAnsi="Times New Roman"/>
        </w:rPr>
        <w:t>сучасної</w:t>
      </w:r>
      <w:proofErr w:type="spellEnd"/>
      <w:r w:rsidRPr="00A869AF">
        <w:rPr>
          <w:rFonts w:ascii="Times New Roman" w:hAnsi="Times New Roman"/>
        </w:rPr>
        <w:t xml:space="preserve"> // </w:t>
      </w:r>
      <w:proofErr w:type="spellStart"/>
      <w:r w:rsidRPr="00A869AF">
        <w:rPr>
          <w:rFonts w:ascii="Times New Roman" w:hAnsi="Times New Roman"/>
        </w:rPr>
        <w:t>Науковий</w:t>
      </w:r>
      <w:proofErr w:type="spellEnd"/>
      <w:r w:rsidRPr="00A869AF">
        <w:rPr>
          <w:rFonts w:ascii="Times New Roman" w:hAnsi="Times New Roman"/>
        </w:rPr>
        <w:t xml:space="preserve"> журнал «</w:t>
      </w:r>
      <w:proofErr w:type="spellStart"/>
      <w:r w:rsidRPr="00A869AF">
        <w:rPr>
          <w:rFonts w:ascii="Times New Roman" w:hAnsi="Times New Roman"/>
        </w:rPr>
        <w:t>Science</w:t>
      </w:r>
      <w:proofErr w:type="spellEnd"/>
      <w:r w:rsidRPr="00A869AF">
        <w:rPr>
          <w:rFonts w:ascii="Times New Roman" w:hAnsi="Times New Roman"/>
        </w:rPr>
        <w:t xml:space="preserve"> </w:t>
      </w:r>
      <w:proofErr w:type="spellStart"/>
      <w:r w:rsidRPr="00A869AF">
        <w:rPr>
          <w:rFonts w:ascii="Times New Roman" w:hAnsi="Times New Roman"/>
        </w:rPr>
        <w:t>Rise</w:t>
      </w:r>
      <w:proofErr w:type="spellEnd"/>
      <w:r w:rsidRPr="00A869AF">
        <w:rPr>
          <w:rFonts w:ascii="Times New Roman" w:hAnsi="Times New Roman"/>
        </w:rPr>
        <w:t>». - №8 (49) - 2018. - С.55-56</w:t>
      </w:r>
    </w:p>
    <w:p w14:paraId="554D37E2" w14:textId="77777777" w:rsidR="00D07576" w:rsidRPr="00A869AF" w:rsidRDefault="00D07576" w:rsidP="00A869AF">
      <w:pPr>
        <w:pStyle w:val="a3"/>
        <w:widowControl/>
        <w:numPr>
          <w:ilvl w:val="0"/>
          <w:numId w:val="16"/>
        </w:numPr>
        <w:autoSpaceDE/>
        <w:autoSpaceDN/>
        <w:adjustRightInd/>
        <w:ind w:left="142" w:firstLine="0"/>
        <w:jc w:val="both"/>
        <w:rPr>
          <w:rFonts w:ascii="Times New Roman" w:hAnsi="Times New Roman"/>
        </w:rPr>
      </w:pPr>
      <w:proofErr w:type="spellStart"/>
      <w:r w:rsidRPr="00A869AF">
        <w:rPr>
          <w:rFonts w:ascii="Times New Roman" w:hAnsi="Times New Roman"/>
        </w:rPr>
        <w:t>Деркульський</w:t>
      </w:r>
      <w:proofErr w:type="spellEnd"/>
      <w:r w:rsidRPr="00A869AF">
        <w:rPr>
          <w:rFonts w:ascii="Times New Roman" w:hAnsi="Times New Roman"/>
        </w:rPr>
        <w:t xml:space="preserve"> Р. Ю. </w:t>
      </w:r>
      <w:proofErr w:type="spellStart"/>
      <w:r w:rsidRPr="00A869AF">
        <w:rPr>
          <w:rFonts w:ascii="Times New Roman" w:hAnsi="Times New Roman"/>
        </w:rPr>
        <w:t>Удосконалення</w:t>
      </w:r>
      <w:proofErr w:type="spellEnd"/>
      <w:r w:rsidRPr="00A869AF">
        <w:rPr>
          <w:rFonts w:ascii="Times New Roman" w:hAnsi="Times New Roman"/>
        </w:rPr>
        <w:t xml:space="preserve"> </w:t>
      </w:r>
      <w:proofErr w:type="spellStart"/>
      <w:r w:rsidRPr="00A869AF">
        <w:rPr>
          <w:rFonts w:ascii="Times New Roman" w:hAnsi="Times New Roman"/>
        </w:rPr>
        <w:t>економічного</w:t>
      </w:r>
      <w:proofErr w:type="spellEnd"/>
      <w:r w:rsidRPr="00A869AF">
        <w:rPr>
          <w:rFonts w:ascii="Times New Roman" w:hAnsi="Times New Roman"/>
        </w:rPr>
        <w:t xml:space="preserve"> </w:t>
      </w:r>
      <w:proofErr w:type="spellStart"/>
      <w:r w:rsidRPr="00A869AF">
        <w:rPr>
          <w:rFonts w:ascii="Times New Roman" w:hAnsi="Times New Roman"/>
        </w:rPr>
        <w:t>механізму</w:t>
      </w:r>
      <w:proofErr w:type="spellEnd"/>
      <w:r w:rsidRPr="00A869AF">
        <w:rPr>
          <w:rFonts w:ascii="Times New Roman" w:hAnsi="Times New Roman"/>
        </w:rPr>
        <w:t xml:space="preserve"> </w:t>
      </w:r>
      <w:proofErr w:type="spellStart"/>
      <w:r w:rsidRPr="00A869AF">
        <w:rPr>
          <w:rFonts w:ascii="Times New Roman" w:hAnsi="Times New Roman"/>
        </w:rPr>
        <w:t>збереження</w:t>
      </w:r>
      <w:proofErr w:type="spellEnd"/>
      <w:r w:rsidRPr="00A869AF">
        <w:rPr>
          <w:rFonts w:ascii="Times New Roman" w:hAnsi="Times New Roman"/>
        </w:rPr>
        <w:t xml:space="preserve"> зелених зон у </w:t>
      </w:r>
      <w:proofErr w:type="spellStart"/>
      <w:r w:rsidRPr="00A869AF">
        <w:rPr>
          <w:rFonts w:ascii="Times New Roman" w:hAnsi="Times New Roman"/>
        </w:rPr>
        <w:t>містобудівних</w:t>
      </w:r>
      <w:proofErr w:type="spellEnd"/>
      <w:r w:rsidRPr="00A869AF">
        <w:rPr>
          <w:rFonts w:ascii="Times New Roman" w:hAnsi="Times New Roman"/>
        </w:rPr>
        <w:t xml:space="preserve"> системах / Р. Ю. </w:t>
      </w:r>
      <w:proofErr w:type="spellStart"/>
      <w:r w:rsidRPr="00A869AF">
        <w:rPr>
          <w:rFonts w:ascii="Times New Roman" w:hAnsi="Times New Roman"/>
        </w:rPr>
        <w:t>Деркульський</w:t>
      </w:r>
      <w:proofErr w:type="spellEnd"/>
      <w:r w:rsidRPr="00A869AF">
        <w:rPr>
          <w:rFonts w:ascii="Times New Roman" w:hAnsi="Times New Roman"/>
        </w:rPr>
        <w:t xml:space="preserve"> // </w:t>
      </w:r>
      <w:proofErr w:type="spellStart"/>
      <w:r w:rsidRPr="00A869AF">
        <w:rPr>
          <w:rFonts w:ascii="Times New Roman" w:hAnsi="Times New Roman"/>
        </w:rPr>
        <w:t>Економіка</w:t>
      </w:r>
      <w:proofErr w:type="spellEnd"/>
      <w:r w:rsidRPr="00A869AF">
        <w:rPr>
          <w:rFonts w:ascii="Times New Roman" w:hAnsi="Times New Roman"/>
        </w:rPr>
        <w:t xml:space="preserve"> </w:t>
      </w:r>
      <w:proofErr w:type="spellStart"/>
      <w:r w:rsidRPr="00A869AF">
        <w:rPr>
          <w:rFonts w:ascii="Times New Roman" w:hAnsi="Times New Roman"/>
        </w:rPr>
        <w:t>природокористування</w:t>
      </w:r>
      <w:proofErr w:type="spellEnd"/>
      <w:r w:rsidRPr="00A869AF">
        <w:rPr>
          <w:rFonts w:ascii="Times New Roman" w:hAnsi="Times New Roman"/>
        </w:rPr>
        <w:t xml:space="preserve"> та </w:t>
      </w:r>
      <w:proofErr w:type="spellStart"/>
      <w:r w:rsidRPr="00A869AF">
        <w:rPr>
          <w:rFonts w:ascii="Times New Roman" w:hAnsi="Times New Roman"/>
        </w:rPr>
        <w:t>охорони</w:t>
      </w:r>
      <w:proofErr w:type="spellEnd"/>
      <w:r w:rsidRPr="00A869AF">
        <w:rPr>
          <w:rFonts w:ascii="Times New Roman" w:hAnsi="Times New Roman"/>
        </w:rPr>
        <w:t xml:space="preserve"> </w:t>
      </w:r>
      <w:proofErr w:type="spellStart"/>
      <w:r w:rsidRPr="00A869AF">
        <w:rPr>
          <w:rFonts w:ascii="Times New Roman" w:hAnsi="Times New Roman"/>
        </w:rPr>
        <w:t>навколишнього</w:t>
      </w:r>
      <w:proofErr w:type="spellEnd"/>
      <w:r w:rsidRPr="00A869AF">
        <w:rPr>
          <w:rFonts w:ascii="Times New Roman" w:hAnsi="Times New Roman"/>
        </w:rPr>
        <w:t xml:space="preserve"> </w:t>
      </w:r>
      <w:proofErr w:type="spellStart"/>
      <w:r w:rsidRPr="00A869AF">
        <w:rPr>
          <w:rFonts w:ascii="Times New Roman" w:hAnsi="Times New Roman"/>
        </w:rPr>
        <w:t>середовища</w:t>
      </w:r>
      <w:proofErr w:type="spellEnd"/>
      <w:r w:rsidRPr="00A869AF">
        <w:rPr>
          <w:rFonts w:ascii="Times New Roman" w:hAnsi="Times New Roman"/>
        </w:rPr>
        <w:t>. 2018. УДК 332.362:711.43/.712.2. С. 136–141;</w:t>
      </w:r>
    </w:p>
    <w:p w14:paraId="0E65AA41" w14:textId="77777777" w:rsidR="00D07576" w:rsidRPr="00A869AF" w:rsidRDefault="00D07576" w:rsidP="00A869AF">
      <w:pPr>
        <w:pStyle w:val="a3"/>
        <w:widowControl/>
        <w:numPr>
          <w:ilvl w:val="0"/>
          <w:numId w:val="16"/>
        </w:numPr>
        <w:autoSpaceDE/>
        <w:autoSpaceDN/>
        <w:adjustRightInd/>
        <w:ind w:left="142" w:firstLine="0"/>
        <w:jc w:val="both"/>
        <w:rPr>
          <w:rFonts w:ascii="Times New Roman" w:eastAsia="Calibri" w:hAnsi="Times New Roman"/>
          <w:lang w:eastAsia="en-US"/>
        </w:rPr>
      </w:pPr>
      <w:proofErr w:type="spellStart"/>
      <w:r w:rsidRPr="00A869AF">
        <w:rPr>
          <w:rFonts w:ascii="Times New Roman" w:eastAsia="Calibri" w:hAnsi="Times New Roman"/>
          <w:lang w:eastAsia="en-US"/>
        </w:rPr>
        <w:t>Інституціоналізація</w:t>
      </w:r>
      <w:proofErr w:type="spellEnd"/>
      <w:r w:rsidRPr="00A869AF">
        <w:rPr>
          <w:rFonts w:ascii="Times New Roman" w:eastAsia="Calibri" w:hAnsi="Times New Roman"/>
          <w:lang w:eastAsia="en-US"/>
        </w:rPr>
        <w:t xml:space="preserve"> природно-</w:t>
      </w:r>
      <w:proofErr w:type="spellStart"/>
      <w:r w:rsidRPr="00A869AF">
        <w:rPr>
          <w:rFonts w:ascii="Times New Roman" w:eastAsia="Calibri" w:hAnsi="Times New Roman"/>
          <w:lang w:eastAsia="en-US"/>
        </w:rPr>
        <w:t>ресурсних</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відносин</w:t>
      </w:r>
      <w:proofErr w:type="spellEnd"/>
      <w:r w:rsidRPr="00A869AF">
        <w:rPr>
          <w:rFonts w:ascii="Times New Roman" w:eastAsia="Calibri" w:hAnsi="Times New Roman"/>
          <w:lang w:eastAsia="en-US"/>
        </w:rPr>
        <w:t>: [</w:t>
      </w:r>
      <w:proofErr w:type="spellStart"/>
      <w:r w:rsidRPr="00A869AF">
        <w:rPr>
          <w:rFonts w:ascii="Times New Roman" w:eastAsia="Calibri" w:hAnsi="Times New Roman"/>
          <w:lang w:eastAsia="en-US"/>
        </w:rPr>
        <w:t>колективна</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монографія</w:t>
      </w:r>
      <w:proofErr w:type="spellEnd"/>
      <w:r w:rsidRPr="00A869AF">
        <w:rPr>
          <w:rFonts w:ascii="Times New Roman" w:eastAsia="Calibri" w:hAnsi="Times New Roman"/>
          <w:lang w:eastAsia="en-US"/>
        </w:rPr>
        <w:t xml:space="preserve">]/ за </w:t>
      </w:r>
      <w:proofErr w:type="spellStart"/>
      <w:r w:rsidRPr="00A869AF">
        <w:rPr>
          <w:rFonts w:ascii="Times New Roman" w:eastAsia="Calibri" w:hAnsi="Times New Roman"/>
          <w:lang w:eastAsia="en-US"/>
        </w:rPr>
        <w:t>заг.ред.д-ра</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екон.н</w:t>
      </w:r>
      <w:proofErr w:type="spellEnd"/>
      <w:r w:rsidRPr="00A869AF">
        <w:rPr>
          <w:rFonts w:ascii="Times New Roman" w:eastAsia="Calibri" w:hAnsi="Times New Roman"/>
          <w:lang w:eastAsia="en-US"/>
        </w:rPr>
        <w:t xml:space="preserve">., проф., акад. НААН </w:t>
      </w:r>
      <w:proofErr w:type="spellStart"/>
      <w:r w:rsidRPr="00A869AF">
        <w:rPr>
          <w:rFonts w:ascii="Times New Roman" w:eastAsia="Calibri" w:hAnsi="Times New Roman"/>
          <w:lang w:eastAsia="en-US"/>
        </w:rPr>
        <w:t>М.А.Хвесика</w:t>
      </w:r>
      <w:proofErr w:type="spellEnd"/>
      <w:r w:rsidRPr="00A869AF">
        <w:rPr>
          <w:rFonts w:ascii="Times New Roman" w:eastAsia="Calibri" w:hAnsi="Times New Roman"/>
          <w:lang w:eastAsia="en-US"/>
        </w:rPr>
        <w:t>.-К.: ДУ «</w:t>
      </w:r>
      <w:proofErr w:type="spellStart"/>
      <w:r w:rsidRPr="00A869AF">
        <w:rPr>
          <w:rFonts w:ascii="Times New Roman" w:eastAsia="Calibri" w:hAnsi="Times New Roman"/>
          <w:lang w:eastAsia="en-US"/>
        </w:rPr>
        <w:t>Інститут</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економіки</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природокористування</w:t>
      </w:r>
      <w:proofErr w:type="spellEnd"/>
      <w:r w:rsidRPr="00A869AF">
        <w:rPr>
          <w:rFonts w:ascii="Times New Roman" w:eastAsia="Calibri" w:hAnsi="Times New Roman"/>
          <w:lang w:eastAsia="en-US"/>
        </w:rPr>
        <w:t xml:space="preserve"> та </w:t>
      </w:r>
      <w:proofErr w:type="spellStart"/>
      <w:r w:rsidRPr="00A869AF">
        <w:rPr>
          <w:rFonts w:ascii="Times New Roman" w:eastAsia="Calibri" w:hAnsi="Times New Roman"/>
          <w:lang w:eastAsia="en-US"/>
        </w:rPr>
        <w:t>сталого</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розвитку</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Національної</w:t>
      </w:r>
      <w:proofErr w:type="spellEnd"/>
      <w:r w:rsidRPr="00A869AF">
        <w:rPr>
          <w:rFonts w:ascii="Times New Roman" w:eastAsia="Calibri" w:hAnsi="Times New Roman"/>
          <w:lang w:eastAsia="en-US"/>
        </w:rPr>
        <w:t xml:space="preserve"> </w:t>
      </w:r>
      <w:proofErr w:type="spellStart"/>
      <w:r w:rsidRPr="00A869AF">
        <w:rPr>
          <w:rFonts w:ascii="Times New Roman" w:eastAsia="Calibri" w:hAnsi="Times New Roman"/>
          <w:lang w:eastAsia="en-US"/>
        </w:rPr>
        <w:t>академії</w:t>
      </w:r>
      <w:proofErr w:type="spellEnd"/>
      <w:r w:rsidRPr="00A869AF">
        <w:rPr>
          <w:rFonts w:ascii="Times New Roman" w:eastAsia="Calibri" w:hAnsi="Times New Roman"/>
          <w:lang w:eastAsia="en-US"/>
        </w:rPr>
        <w:t xml:space="preserve"> наук </w:t>
      </w:r>
      <w:proofErr w:type="spellStart"/>
      <w:r w:rsidRPr="00A869AF">
        <w:rPr>
          <w:rFonts w:ascii="Times New Roman" w:eastAsia="Calibri" w:hAnsi="Times New Roman"/>
          <w:lang w:eastAsia="en-US"/>
        </w:rPr>
        <w:t>України</w:t>
      </w:r>
      <w:proofErr w:type="spellEnd"/>
      <w:r w:rsidRPr="00A869AF">
        <w:rPr>
          <w:rFonts w:ascii="Times New Roman" w:eastAsia="Calibri" w:hAnsi="Times New Roman"/>
          <w:lang w:eastAsia="en-US"/>
        </w:rPr>
        <w:t>», 2012.-400с.</w:t>
      </w:r>
    </w:p>
    <w:p w14:paraId="6D412839" w14:textId="77777777" w:rsidR="00D07576" w:rsidRPr="00A869AF" w:rsidRDefault="00D07576" w:rsidP="00A869AF">
      <w:pPr>
        <w:pStyle w:val="a3"/>
        <w:widowControl/>
        <w:numPr>
          <w:ilvl w:val="0"/>
          <w:numId w:val="16"/>
        </w:numPr>
        <w:autoSpaceDE/>
        <w:autoSpaceDN/>
        <w:adjustRightInd/>
        <w:ind w:left="142" w:firstLine="0"/>
        <w:jc w:val="both"/>
        <w:rPr>
          <w:rFonts w:ascii="Times New Roman" w:hAnsi="Times New Roman"/>
        </w:rPr>
      </w:pPr>
      <w:r w:rsidRPr="00A869AF">
        <w:rPr>
          <w:rFonts w:ascii="Times New Roman" w:hAnsi="Times New Roman"/>
        </w:rPr>
        <w:t xml:space="preserve">Коваленко А.А. </w:t>
      </w:r>
      <w:proofErr w:type="spellStart"/>
      <w:r w:rsidRPr="00A869AF">
        <w:rPr>
          <w:rFonts w:ascii="Times New Roman" w:hAnsi="Times New Roman"/>
        </w:rPr>
        <w:t>Функції</w:t>
      </w:r>
      <w:proofErr w:type="spellEnd"/>
      <w:r w:rsidRPr="00A869AF">
        <w:rPr>
          <w:rFonts w:ascii="Times New Roman" w:hAnsi="Times New Roman"/>
        </w:rPr>
        <w:t xml:space="preserve"> зелених насаджень </w:t>
      </w:r>
      <w:proofErr w:type="spellStart"/>
      <w:r w:rsidRPr="00A869AF">
        <w:rPr>
          <w:rFonts w:ascii="Times New Roman" w:hAnsi="Times New Roman"/>
        </w:rPr>
        <w:t>міста</w:t>
      </w:r>
      <w:proofErr w:type="spellEnd"/>
      <w:r w:rsidRPr="00A869AF">
        <w:rPr>
          <w:rFonts w:ascii="Times New Roman" w:hAnsi="Times New Roman"/>
        </w:rPr>
        <w:t xml:space="preserve"> / А.А. Коваленко // Містобудування та </w:t>
      </w:r>
      <w:proofErr w:type="spellStart"/>
      <w:r w:rsidRPr="00A869AF">
        <w:rPr>
          <w:rFonts w:ascii="Times New Roman" w:hAnsi="Times New Roman"/>
        </w:rPr>
        <w:t>територіальне</w:t>
      </w:r>
      <w:proofErr w:type="spellEnd"/>
      <w:r w:rsidRPr="00A869AF">
        <w:rPr>
          <w:rFonts w:ascii="Times New Roman" w:hAnsi="Times New Roman"/>
        </w:rPr>
        <w:t xml:space="preserve"> </w:t>
      </w:r>
      <w:proofErr w:type="spellStart"/>
      <w:r w:rsidRPr="00A869AF">
        <w:rPr>
          <w:rFonts w:ascii="Times New Roman" w:hAnsi="Times New Roman"/>
        </w:rPr>
        <w:t>планування</w:t>
      </w:r>
      <w:proofErr w:type="spellEnd"/>
      <w:r w:rsidRPr="00A869AF">
        <w:rPr>
          <w:rFonts w:ascii="Times New Roman" w:hAnsi="Times New Roman"/>
        </w:rPr>
        <w:t>. УДК 712.252. С. 207-208.</w:t>
      </w:r>
    </w:p>
    <w:p w14:paraId="77B0FDC7" w14:textId="77777777" w:rsidR="00A869AF" w:rsidRPr="00A869AF" w:rsidRDefault="00A869AF"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lang w:eastAsia="en-GB"/>
        </w:rPr>
        <w:t>«</w:t>
      </w:r>
      <w:proofErr w:type="spellStart"/>
      <w:r w:rsidRPr="00A869AF">
        <w:rPr>
          <w:rFonts w:ascii="Times New Roman" w:hAnsi="Times New Roman"/>
          <w:lang w:eastAsia="en-GB"/>
        </w:rPr>
        <w:t>Концепція</w:t>
      </w:r>
      <w:proofErr w:type="spellEnd"/>
      <w:r w:rsidRPr="00A869AF">
        <w:rPr>
          <w:rFonts w:ascii="Times New Roman" w:hAnsi="Times New Roman"/>
          <w:lang w:eastAsia="en-GB"/>
        </w:rPr>
        <w:t xml:space="preserve"> </w:t>
      </w:r>
      <w:proofErr w:type="spellStart"/>
      <w:r w:rsidRPr="00A869AF">
        <w:rPr>
          <w:rFonts w:ascii="Times New Roman" w:hAnsi="Times New Roman"/>
          <w:lang w:eastAsia="en-GB"/>
        </w:rPr>
        <w:t>Загальнодержавної</w:t>
      </w:r>
      <w:proofErr w:type="spellEnd"/>
      <w:r w:rsidRPr="00A869AF">
        <w:rPr>
          <w:rFonts w:ascii="Times New Roman" w:hAnsi="Times New Roman"/>
          <w:lang w:eastAsia="en-GB"/>
        </w:rPr>
        <w:t xml:space="preserve"> </w:t>
      </w:r>
      <w:proofErr w:type="spellStart"/>
      <w:r w:rsidRPr="00A869AF">
        <w:rPr>
          <w:rFonts w:ascii="Times New Roman" w:hAnsi="Times New Roman"/>
          <w:lang w:eastAsia="en-GB"/>
        </w:rPr>
        <w:t>програми</w:t>
      </w:r>
      <w:proofErr w:type="spellEnd"/>
      <w:r w:rsidRPr="00A869AF">
        <w:rPr>
          <w:rFonts w:ascii="Times New Roman" w:hAnsi="Times New Roman"/>
          <w:lang w:eastAsia="en-GB"/>
        </w:rPr>
        <w:t xml:space="preserve"> </w:t>
      </w:r>
      <w:proofErr w:type="spellStart"/>
      <w:r w:rsidRPr="00A869AF">
        <w:rPr>
          <w:rFonts w:ascii="Times New Roman" w:hAnsi="Times New Roman"/>
          <w:lang w:eastAsia="en-GB"/>
        </w:rPr>
        <w:t>розвитку</w:t>
      </w:r>
      <w:proofErr w:type="spellEnd"/>
      <w:r w:rsidRPr="00A869AF">
        <w:rPr>
          <w:rFonts w:ascii="Times New Roman" w:hAnsi="Times New Roman"/>
          <w:lang w:eastAsia="en-GB"/>
        </w:rPr>
        <w:t xml:space="preserve"> </w:t>
      </w:r>
      <w:proofErr w:type="spellStart"/>
      <w:r w:rsidRPr="00A869AF">
        <w:rPr>
          <w:rFonts w:ascii="Times New Roman" w:hAnsi="Times New Roman"/>
          <w:lang w:eastAsia="en-GB"/>
        </w:rPr>
        <w:t>заповідної</w:t>
      </w:r>
      <w:proofErr w:type="spellEnd"/>
      <w:r w:rsidRPr="00A869AF">
        <w:rPr>
          <w:rFonts w:ascii="Times New Roman" w:hAnsi="Times New Roman"/>
          <w:lang w:eastAsia="en-GB"/>
        </w:rPr>
        <w:t xml:space="preserve"> </w:t>
      </w:r>
      <w:proofErr w:type="spellStart"/>
      <w:r w:rsidRPr="00A869AF">
        <w:rPr>
          <w:rFonts w:ascii="Times New Roman" w:hAnsi="Times New Roman"/>
          <w:lang w:eastAsia="en-GB"/>
        </w:rPr>
        <w:t>справи</w:t>
      </w:r>
      <w:proofErr w:type="spellEnd"/>
      <w:r w:rsidRPr="00A869AF">
        <w:rPr>
          <w:rFonts w:ascii="Times New Roman" w:hAnsi="Times New Roman"/>
          <w:lang w:eastAsia="en-GB"/>
        </w:rPr>
        <w:t xml:space="preserve"> на </w:t>
      </w:r>
      <w:proofErr w:type="spellStart"/>
      <w:r w:rsidRPr="00A869AF">
        <w:rPr>
          <w:rFonts w:ascii="Times New Roman" w:hAnsi="Times New Roman"/>
          <w:lang w:eastAsia="en-GB"/>
        </w:rPr>
        <w:t>період</w:t>
      </w:r>
      <w:proofErr w:type="spellEnd"/>
      <w:r w:rsidRPr="00A869AF">
        <w:rPr>
          <w:rFonts w:ascii="Times New Roman" w:hAnsi="Times New Roman"/>
          <w:lang w:eastAsia="en-GB"/>
        </w:rPr>
        <w:t xml:space="preserve"> до 2020 року»</w:t>
      </w:r>
    </w:p>
    <w:p w14:paraId="5C04AADC"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rPr>
        <w:t xml:space="preserve">Крупник А. </w:t>
      </w:r>
      <w:proofErr w:type="spellStart"/>
      <w:r w:rsidRPr="00A869AF">
        <w:rPr>
          <w:rFonts w:ascii="Times New Roman" w:hAnsi="Times New Roman"/>
        </w:rPr>
        <w:t>Зарубіжний</w:t>
      </w:r>
      <w:proofErr w:type="spellEnd"/>
      <w:r w:rsidRPr="00A869AF">
        <w:rPr>
          <w:rFonts w:ascii="Times New Roman" w:hAnsi="Times New Roman"/>
        </w:rPr>
        <w:t xml:space="preserve"> </w:t>
      </w:r>
      <w:proofErr w:type="spellStart"/>
      <w:r w:rsidRPr="00A869AF">
        <w:rPr>
          <w:rFonts w:ascii="Times New Roman" w:hAnsi="Times New Roman"/>
        </w:rPr>
        <w:t>досвід</w:t>
      </w:r>
      <w:proofErr w:type="spellEnd"/>
      <w:r w:rsidRPr="00A869AF">
        <w:rPr>
          <w:rFonts w:ascii="Times New Roman" w:hAnsi="Times New Roman"/>
        </w:rPr>
        <w:t xml:space="preserve"> громадського контролю: уроки для </w:t>
      </w:r>
      <w:proofErr w:type="spellStart"/>
      <w:r w:rsidRPr="00A869AF">
        <w:rPr>
          <w:rFonts w:ascii="Times New Roman" w:hAnsi="Times New Roman"/>
        </w:rPr>
        <w:t>України</w:t>
      </w:r>
      <w:proofErr w:type="spellEnd"/>
      <w:r w:rsidRPr="00A869AF">
        <w:rPr>
          <w:rFonts w:ascii="Times New Roman" w:hAnsi="Times New Roman"/>
        </w:rPr>
        <w:t xml:space="preserve"> /</w:t>
      </w:r>
      <w:proofErr w:type="spellStart"/>
      <w:r w:rsidRPr="00A869AF">
        <w:rPr>
          <w:rFonts w:ascii="Times New Roman" w:hAnsi="Times New Roman"/>
        </w:rPr>
        <w:t>А.Крупник</w:t>
      </w:r>
      <w:proofErr w:type="spellEnd"/>
      <w:r w:rsidRPr="00A869AF">
        <w:rPr>
          <w:rFonts w:ascii="Times New Roman" w:hAnsi="Times New Roman"/>
        </w:rPr>
        <w:t xml:space="preserve"> // </w:t>
      </w:r>
      <w:proofErr w:type="spellStart"/>
      <w:r w:rsidRPr="00A869AF">
        <w:rPr>
          <w:rFonts w:ascii="Times New Roman" w:hAnsi="Times New Roman"/>
        </w:rPr>
        <w:t>Громадянське</w:t>
      </w:r>
      <w:proofErr w:type="spellEnd"/>
      <w:r w:rsidRPr="00A869AF">
        <w:rPr>
          <w:rFonts w:ascii="Times New Roman" w:hAnsi="Times New Roman"/>
        </w:rPr>
        <w:t xml:space="preserve"> </w:t>
      </w:r>
      <w:proofErr w:type="spellStart"/>
      <w:r w:rsidRPr="00A869AF">
        <w:rPr>
          <w:rFonts w:ascii="Times New Roman" w:hAnsi="Times New Roman"/>
        </w:rPr>
        <w:t>суспільство</w:t>
      </w:r>
      <w:proofErr w:type="spellEnd"/>
      <w:r w:rsidRPr="00A869AF">
        <w:rPr>
          <w:rFonts w:ascii="Times New Roman" w:hAnsi="Times New Roman"/>
        </w:rPr>
        <w:t>.–2008.–№5(7).–С. 13–17.</w:t>
      </w:r>
    </w:p>
    <w:p w14:paraId="3A1BA598" w14:textId="77777777" w:rsidR="00D07576" w:rsidRPr="00A869AF" w:rsidRDefault="00D07576" w:rsidP="00A869AF">
      <w:pPr>
        <w:pStyle w:val="a3"/>
        <w:widowControl/>
        <w:numPr>
          <w:ilvl w:val="0"/>
          <w:numId w:val="16"/>
        </w:numPr>
        <w:autoSpaceDE/>
        <w:autoSpaceDN/>
        <w:adjustRightInd/>
        <w:ind w:left="142" w:firstLine="0"/>
        <w:jc w:val="both"/>
        <w:rPr>
          <w:rFonts w:ascii="Times New Roman" w:hAnsi="Times New Roman"/>
        </w:rPr>
      </w:pPr>
      <w:proofErr w:type="spellStart"/>
      <w:r w:rsidRPr="00A869AF">
        <w:rPr>
          <w:rFonts w:ascii="Times New Roman" w:hAnsi="Times New Roman"/>
        </w:rPr>
        <w:t>Левцов</w:t>
      </w:r>
      <w:proofErr w:type="spellEnd"/>
      <w:r w:rsidRPr="00A869AF">
        <w:rPr>
          <w:rFonts w:ascii="Times New Roman" w:hAnsi="Times New Roman"/>
        </w:rPr>
        <w:t xml:space="preserve"> С.В. </w:t>
      </w:r>
      <w:proofErr w:type="spellStart"/>
      <w:r w:rsidRPr="00A869AF">
        <w:rPr>
          <w:rFonts w:ascii="Times New Roman" w:hAnsi="Times New Roman"/>
        </w:rPr>
        <w:t>Організація</w:t>
      </w:r>
      <w:proofErr w:type="spellEnd"/>
      <w:r w:rsidRPr="00A869AF">
        <w:rPr>
          <w:rFonts w:ascii="Times New Roman" w:hAnsi="Times New Roman"/>
        </w:rPr>
        <w:t xml:space="preserve"> </w:t>
      </w:r>
      <w:proofErr w:type="spellStart"/>
      <w:r w:rsidRPr="00A869AF">
        <w:rPr>
          <w:rFonts w:ascii="Times New Roman" w:hAnsi="Times New Roman"/>
        </w:rPr>
        <w:t>надання</w:t>
      </w:r>
      <w:proofErr w:type="spellEnd"/>
      <w:r w:rsidRPr="00A869AF">
        <w:rPr>
          <w:rFonts w:ascii="Times New Roman" w:hAnsi="Times New Roman"/>
        </w:rPr>
        <w:t xml:space="preserve"> </w:t>
      </w:r>
      <w:proofErr w:type="spellStart"/>
      <w:r w:rsidRPr="00A869AF">
        <w:rPr>
          <w:rFonts w:ascii="Times New Roman" w:hAnsi="Times New Roman"/>
        </w:rPr>
        <w:t>рекреаційних</w:t>
      </w:r>
      <w:proofErr w:type="spellEnd"/>
      <w:r w:rsidRPr="00A869AF">
        <w:rPr>
          <w:rFonts w:ascii="Times New Roman" w:hAnsi="Times New Roman"/>
        </w:rPr>
        <w:t xml:space="preserve"> </w:t>
      </w:r>
      <w:proofErr w:type="spellStart"/>
      <w:r w:rsidRPr="00A869AF">
        <w:rPr>
          <w:rFonts w:ascii="Times New Roman" w:hAnsi="Times New Roman"/>
        </w:rPr>
        <w:t>послуг</w:t>
      </w:r>
      <w:proofErr w:type="spellEnd"/>
      <w:r w:rsidRPr="00A869AF">
        <w:rPr>
          <w:rFonts w:ascii="Times New Roman" w:hAnsi="Times New Roman"/>
        </w:rPr>
        <w:t xml:space="preserve"> органами </w:t>
      </w:r>
    </w:p>
    <w:p w14:paraId="51AC92BB" w14:textId="77777777" w:rsidR="00D07576" w:rsidRPr="00A869AF" w:rsidRDefault="00D07576" w:rsidP="00A869AF">
      <w:pPr>
        <w:pStyle w:val="a3"/>
        <w:numPr>
          <w:ilvl w:val="0"/>
          <w:numId w:val="16"/>
        </w:numPr>
        <w:ind w:left="142" w:firstLine="0"/>
        <w:jc w:val="both"/>
        <w:rPr>
          <w:rFonts w:ascii="Times New Roman" w:hAnsi="Times New Roman"/>
          <w:lang w:eastAsia="en-US"/>
        </w:rPr>
      </w:pPr>
      <w:proofErr w:type="spellStart"/>
      <w:r w:rsidRPr="00A869AF">
        <w:rPr>
          <w:rFonts w:ascii="Times New Roman" w:hAnsi="Times New Roman"/>
        </w:rPr>
        <w:t>місцевого</w:t>
      </w:r>
      <w:proofErr w:type="spellEnd"/>
      <w:r w:rsidRPr="00A869AF">
        <w:rPr>
          <w:rFonts w:ascii="Times New Roman" w:hAnsi="Times New Roman"/>
        </w:rPr>
        <w:t xml:space="preserve"> </w:t>
      </w:r>
      <w:proofErr w:type="spellStart"/>
      <w:r w:rsidRPr="00A869AF">
        <w:rPr>
          <w:rFonts w:ascii="Times New Roman" w:hAnsi="Times New Roman"/>
        </w:rPr>
        <w:t>самоврядування</w:t>
      </w:r>
      <w:proofErr w:type="spellEnd"/>
      <w:r w:rsidRPr="00A869AF">
        <w:rPr>
          <w:rFonts w:ascii="Times New Roman" w:hAnsi="Times New Roman"/>
        </w:rPr>
        <w:t xml:space="preserve"> у столичному </w:t>
      </w:r>
      <w:proofErr w:type="spellStart"/>
      <w:r w:rsidRPr="00A869AF">
        <w:rPr>
          <w:rFonts w:ascii="Times New Roman" w:hAnsi="Times New Roman"/>
        </w:rPr>
        <w:t>регіоні</w:t>
      </w:r>
      <w:proofErr w:type="spellEnd"/>
      <w:r w:rsidRPr="00A869AF">
        <w:rPr>
          <w:rFonts w:ascii="Times New Roman" w:hAnsi="Times New Roman"/>
        </w:rPr>
        <w:t xml:space="preserve"> : [</w:t>
      </w:r>
      <w:proofErr w:type="spellStart"/>
      <w:r w:rsidRPr="00A869AF">
        <w:rPr>
          <w:rFonts w:ascii="Times New Roman" w:hAnsi="Times New Roman"/>
        </w:rPr>
        <w:t>автореф</w:t>
      </w:r>
      <w:proofErr w:type="spellEnd"/>
      <w:r w:rsidRPr="00A869AF">
        <w:rPr>
          <w:rFonts w:ascii="Times New Roman" w:hAnsi="Times New Roman"/>
        </w:rPr>
        <w:t xml:space="preserve">. </w:t>
      </w:r>
      <w:proofErr w:type="spellStart"/>
      <w:r w:rsidRPr="00A869AF">
        <w:rPr>
          <w:rFonts w:ascii="Times New Roman" w:hAnsi="Times New Roman"/>
        </w:rPr>
        <w:t>дис</w:t>
      </w:r>
      <w:proofErr w:type="spellEnd"/>
      <w:r w:rsidRPr="00A869AF">
        <w:rPr>
          <w:rFonts w:ascii="Times New Roman" w:hAnsi="Times New Roman"/>
        </w:rPr>
        <w:t xml:space="preserve">. канд. наук з </w:t>
      </w:r>
      <w:proofErr w:type="spellStart"/>
      <w:r w:rsidRPr="00A869AF">
        <w:rPr>
          <w:rFonts w:ascii="Times New Roman" w:hAnsi="Times New Roman"/>
        </w:rPr>
        <w:t>держ</w:t>
      </w:r>
      <w:proofErr w:type="spellEnd"/>
      <w:r w:rsidRPr="00A869AF">
        <w:rPr>
          <w:rFonts w:ascii="Times New Roman" w:hAnsi="Times New Roman"/>
        </w:rPr>
        <w:t xml:space="preserve">. упр. : 25.00.04]/ </w:t>
      </w:r>
      <w:proofErr w:type="spellStart"/>
      <w:r w:rsidRPr="00A869AF">
        <w:rPr>
          <w:rFonts w:ascii="Times New Roman" w:hAnsi="Times New Roman"/>
        </w:rPr>
        <w:t>С.В.Левцов</w:t>
      </w:r>
      <w:proofErr w:type="spellEnd"/>
      <w:r w:rsidRPr="00A869AF">
        <w:rPr>
          <w:rFonts w:ascii="Times New Roman" w:hAnsi="Times New Roman"/>
        </w:rPr>
        <w:t xml:space="preserve">. – К.: Нац. акад. </w:t>
      </w:r>
      <w:proofErr w:type="spellStart"/>
      <w:r w:rsidRPr="00A869AF">
        <w:rPr>
          <w:rFonts w:ascii="Times New Roman" w:hAnsi="Times New Roman"/>
        </w:rPr>
        <w:t>держ</w:t>
      </w:r>
      <w:proofErr w:type="spellEnd"/>
      <w:r w:rsidRPr="00A869AF">
        <w:rPr>
          <w:rFonts w:ascii="Times New Roman" w:hAnsi="Times New Roman"/>
        </w:rPr>
        <w:t xml:space="preserve">. упр. при </w:t>
      </w:r>
      <w:proofErr w:type="spellStart"/>
      <w:r w:rsidRPr="00A869AF">
        <w:rPr>
          <w:rFonts w:ascii="Times New Roman" w:hAnsi="Times New Roman"/>
        </w:rPr>
        <w:t>Президентові</w:t>
      </w:r>
      <w:proofErr w:type="spellEnd"/>
      <w:r w:rsidRPr="00A869AF">
        <w:rPr>
          <w:rFonts w:ascii="Times New Roman" w:hAnsi="Times New Roman"/>
        </w:rPr>
        <w:t xml:space="preserve"> </w:t>
      </w:r>
      <w:proofErr w:type="spellStart"/>
      <w:r w:rsidRPr="00A869AF">
        <w:rPr>
          <w:rFonts w:ascii="Times New Roman" w:hAnsi="Times New Roman"/>
        </w:rPr>
        <w:t>України</w:t>
      </w:r>
      <w:proofErr w:type="spellEnd"/>
      <w:r w:rsidRPr="00A869AF">
        <w:rPr>
          <w:rFonts w:ascii="Times New Roman" w:hAnsi="Times New Roman"/>
        </w:rPr>
        <w:t>., 2017. - 20с.</w:t>
      </w:r>
    </w:p>
    <w:p w14:paraId="6485F9F5"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rPr>
        <w:lastRenderedPageBreak/>
        <w:t xml:space="preserve">Нова </w:t>
      </w:r>
      <w:proofErr w:type="spellStart"/>
      <w:r w:rsidRPr="00A869AF">
        <w:rPr>
          <w:rFonts w:ascii="Times New Roman" w:hAnsi="Times New Roman"/>
        </w:rPr>
        <w:t>програма</w:t>
      </w:r>
      <w:proofErr w:type="spellEnd"/>
      <w:r w:rsidRPr="00A869AF">
        <w:rPr>
          <w:rFonts w:ascii="Times New Roman" w:hAnsi="Times New Roman"/>
        </w:rPr>
        <w:t xml:space="preserve"> </w:t>
      </w:r>
      <w:proofErr w:type="spellStart"/>
      <w:r w:rsidRPr="00A869AF">
        <w:rPr>
          <w:rFonts w:ascii="Times New Roman" w:hAnsi="Times New Roman"/>
        </w:rPr>
        <w:t>розвитку</w:t>
      </w:r>
      <w:proofErr w:type="spellEnd"/>
      <w:r w:rsidRPr="00A869AF">
        <w:rPr>
          <w:rFonts w:ascii="Times New Roman" w:hAnsi="Times New Roman"/>
        </w:rPr>
        <w:t xml:space="preserve"> </w:t>
      </w:r>
      <w:proofErr w:type="spellStart"/>
      <w:r w:rsidRPr="00A869AF">
        <w:rPr>
          <w:rFonts w:ascii="Times New Roman" w:hAnsi="Times New Roman"/>
        </w:rPr>
        <w:t>міст</w:t>
      </w:r>
      <w:proofErr w:type="spellEnd"/>
      <w:r w:rsidRPr="00A869AF">
        <w:rPr>
          <w:rFonts w:ascii="Times New Roman" w:hAnsi="Times New Roman"/>
        </w:rPr>
        <w:t xml:space="preserve"> [</w:t>
      </w:r>
      <w:proofErr w:type="spellStart"/>
      <w:r w:rsidRPr="00A869AF">
        <w:rPr>
          <w:rFonts w:ascii="Times New Roman" w:hAnsi="Times New Roman"/>
        </w:rPr>
        <w:t>Електронний</w:t>
      </w:r>
      <w:proofErr w:type="spellEnd"/>
      <w:r w:rsidRPr="00A869AF">
        <w:rPr>
          <w:rFonts w:ascii="Times New Roman" w:hAnsi="Times New Roman"/>
        </w:rPr>
        <w:t xml:space="preserve"> ресурс]. </w:t>
      </w:r>
      <w:r w:rsidRPr="00A869AF">
        <w:rPr>
          <w:rFonts w:ascii="Times New Roman" w:hAnsi="Times New Roman"/>
          <w:kern w:val="36"/>
        </w:rPr>
        <w:t xml:space="preserve">‒ </w:t>
      </w:r>
      <w:r w:rsidRPr="00A869AF">
        <w:rPr>
          <w:rFonts w:ascii="Times New Roman" w:hAnsi="Times New Roman"/>
        </w:rPr>
        <w:t xml:space="preserve">Режим доступу: http://habitat3.org/wp-content/uploads/NUA-Ukrainian.pdf (дата </w:t>
      </w:r>
      <w:proofErr w:type="spellStart"/>
      <w:r w:rsidRPr="00A869AF">
        <w:rPr>
          <w:rFonts w:ascii="Times New Roman" w:hAnsi="Times New Roman"/>
        </w:rPr>
        <w:t>звернення</w:t>
      </w:r>
      <w:proofErr w:type="spellEnd"/>
      <w:r w:rsidRPr="00A869AF">
        <w:rPr>
          <w:rFonts w:ascii="Times New Roman" w:hAnsi="Times New Roman"/>
        </w:rPr>
        <w:t xml:space="preserve"> 10.01.2020 р.)</w:t>
      </w:r>
    </w:p>
    <w:p w14:paraId="02D306AC" w14:textId="77777777" w:rsidR="00D07576" w:rsidRPr="00A869AF" w:rsidRDefault="00D07576" w:rsidP="00A869AF">
      <w:pPr>
        <w:pStyle w:val="a3"/>
        <w:widowControl/>
        <w:numPr>
          <w:ilvl w:val="0"/>
          <w:numId w:val="16"/>
        </w:numPr>
        <w:autoSpaceDE/>
        <w:autoSpaceDN/>
        <w:adjustRightInd/>
        <w:ind w:left="142" w:firstLine="0"/>
        <w:jc w:val="both"/>
        <w:rPr>
          <w:rFonts w:ascii="Times New Roman" w:eastAsia="Calibri" w:hAnsi="Times New Roman"/>
          <w:lang w:eastAsia="en-US"/>
        </w:rPr>
      </w:pPr>
      <w:proofErr w:type="spellStart"/>
      <w:r w:rsidRPr="00A869AF">
        <w:rPr>
          <w:rFonts w:ascii="Times New Roman" w:hAnsi="Times New Roman"/>
        </w:rPr>
        <w:t>Новаковська</w:t>
      </w:r>
      <w:proofErr w:type="spellEnd"/>
      <w:r w:rsidRPr="00A869AF">
        <w:rPr>
          <w:rFonts w:ascii="Times New Roman" w:hAnsi="Times New Roman"/>
        </w:rPr>
        <w:t xml:space="preserve"> І.О. </w:t>
      </w:r>
      <w:proofErr w:type="spellStart"/>
      <w:r w:rsidRPr="00A869AF">
        <w:rPr>
          <w:rFonts w:ascii="Times New Roman" w:hAnsi="Times New Roman"/>
        </w:rPr>
        <w:t>Управління</w:t>
      </w:r>
      <w:proofErr w:type="spellEnd"/>
      <w:r w:rsidRPr="00A869AF">
        <w:rPr>
          <w:rFonts w:ascii="Times New Roman" w:hAnsi="Times New Roman"/>
        </w:rPr>
        <w:t xml:space="preserve"> </w:t>
      </w:r>
      <w:proofErr w:type="spellStart"/>
      <w:r w:rsidRPr="00A869AF">
        <w:rPr>
          <w:rFonts w:ascii="Times New Roman" w:hAnsi="Times New Roman"/>
        </w:rPr>
        <w:t>міським</w:t>
      </w:r>
      <w:proofErr w:type="spellEnd"/>
      <w:r w:rsidRPr="00A869AF">
        <w:rPr>
          <w:rFonts w:ascii="Times New Roman" w:hAnsi="Times New Roman"/>
        </w:rPr>
        <w:t xml:space="preserve"> </w:t>
      </w:r>
      <w:proofErr w:type="spellStart"/>
      <w:r w:rsidRPr="00A869AF">
        <w:rPr>
          <w:rFonts w:ascii="Times New Roman" w:hAnsi="Times New Roman"/>
        </w:rPr>
        <w:t>землекористуванням</w:t>
      </w:r>
      <w:proofErr w:type="spellEnd"/>
      <w:r w:rsidRPr="00A869AF">
        <w:rPr>
          <w:rFonts w:ascii="Times New Roman" w:hAnsi="Times New Roman"/>
        </w:rPr>
        <w:t>: [</w:t>
      </w:r>
      <w:proofErr w:type="spellStart"/>
      <w:r w:rsidRPr="00A869AF">
        <w:rPr>
          <w:rFonts w:ascii="Times New Roman" w:hAnsi="Times New Roman"/>
        </w:rPr>
        <w:t>монографія</w:t>
      </w:r>
      <w:proofErr w:type="spellEnd"/>
      <w:r w:rsidRPr="00A869AF">
        <w:rPr>
          <w:rFonts w:ascii="Times New Roman" w:hAnsi="Times New Roman"/>
        </w:rPr>
        <w:t xml:space="preserve">] / І.О. </w:t>
      </w:r>
      <w:proofErr w:type="spellStart"/>
      <w:r w:rsidRPr="00A869AF">
        <w:rPr>
          <w:rFonts w:ascii="Times New Roman" w:hAnsi="Times New Roman"/>
        </w:rPr>
        <w:t>Новаковська</w:t>
      </w:r>
      <w:proofErr w:type="spellEnd"/>
      <w:r w:rsidRPr="00A869AF">
        <w:rPr>
          <w:rFonts w:ascii="Times New Roman" w:hAnsi="Times New Roman"/>
        </w:rPr>
        <w:t xml:space="preserve">. – К.: </w:t>
      </w:r>
      <w:proofErr w:type="spellStart"/>
      <w:r w:rsidRPr="00A869AF">
        <w:rPr>
          <w:rFonts w:ascii="Times New Roman" w:hAnsi="Times New Roman"/>
        </w:rPr>
        <w:t>Аграр</w:t>
      </w:r>
      <w:proofErr w:type="spellEnd"/>
      <w:r w:rsidRPr="00A869AF">
        <w:rPr>
          <w:rFonts w:ascii="Times New Roman" w:hAnsi="Times New Roman"/>
        </w:rPr>
        <w:t>. наука, 2016. – 304 с.</w:t>
      </w:r>
    </w:p>
    <w:p w14:paraId="74B39FB7" w14:textId="77777777" w:rsidR="00D07576" w:rsidRPr="00A869AF" w:rsidRDefault="00D07576" w:rsidP="00A869AF">
      <w:pPr>
        <w:pStyle w:val="a3"/>
        <w:numPr>
          <w:ilvl w:val="0"/>
          <w:numId w:val="16"/>
        </w:numPr>
        <w:ind w:left="142" w:firstLine="0"/>
        <w:rPr>
          <w:rFonts w:ascii="Times New Roman" w:hAnsi="Times New Roman"/>
          <w:lang w:val="uk-UA"/>
        </w:rPr>
      </w:pPr>
      <w:proofErr w:type="spellStart"/>
      <w:r w:rsidRPr="00A869AF">
        <w:rPr>
          <w:rFonts w:ascii="Times New Roman" w:hAnsi="Times New Roman"/>
          <w:lang w:val="uk-UA"/>
        </w:rPr>
        <w:t>Петраковська</w:t>
      </w:r>
      <w:proofErr w:type="spellEnd"/>
      <w:r w:rsidRPr="00A869AF">
        <w:rPr>
          <w:rFonts w:ascii="Times New Roman" w:hAnsi="Times New Roman"/>
          <w:lang w:val="uk-UA"/>
        </w:rPr>
        <w:t xml:space="preserve"> О.С., </w:t>
      </w:r>
      <w:proofErr w:type="spellStart"/>
      <w:r w:rsidRPr="00A869AF">
        <w:rPr>
          <w:rFonts w:ascii="Times New Roman" w:hAnsi="Times New Roman"/>
          <w:lang w:val="uk-UA"/>
        </w:rPr>
        <w:t>Тацій</w:t>
      </w:r>
      <w:proofErr w:type="spellEnd"/>
      <w:r w:rsidRPr="00A869AF">
        <w:rPr>
          <w:rFonts w:ascii="Times New Roman" w:hAnsi="Times New Roman"/>
          <w:lang w:val="uk-UA"/>
        </w:rPr>
        <w:t xml:space="preserve"> Ю.О. </w:t>
      </w:r>
      <w:proofErr w:type="spellStart"/>
      <w:r w:rsidRPr="00A869AF">
        <w:rPr>
          <w:rFonts w:ascii="Times New Roman" w:hAnsi="Times New Roman"/>
          <w:lang w:val="uk-UA"/>
        </w:rPr>
        <w:t>Девелопмент</w:t>
      </w:r>
      <w:proofErr w:type="spellEnd"/>
      <w:r w:rsidRPr="00A869AF">
        <w:rPr>
          <w:rFonts w:ascii="Times New Roman" w:hAnsi="Times New Roman"/>
          <w:lang w:val="uk-UA"/>
        </w:rPr>
        <w:t xml:space="preserve"> нерухомості та сталий розвиток міст. . – К.: Видавничий дім «</w:t>
      </w:r>
      <w:proofErr w:type="spellStart"/>
      <w:r w:rsidRPr="00A869AF">
        <w:rPr>
          <w:rFonts w:ascii="Times New Roman" w:hAnsi="Times New Roman"/>
          <w:lang w:val="uk-UA"/>
        </w:rPr>
        <w:t>Кий</w:t>
      </w:r>
      <w:proofErr w:type="spellEnd"/>
      <w:r w:rsidRPr="00A869AF">
        <w:rPr>
          <w:rFonts w:ascii="Times New Roman" w:hAnsi="Times New Roman"/>
          <w:lang w:val="uk-UA"/>
        </w:rPr>
        <w:t>», 2015. – 504 стор</w:t>
      </w:r>
    </w:p>
    <w:p w14:paraId="2A032845" w14:textId="77777777" w:rsidR="00D07576" w:rsidRPr="00A869AF" w:rsidRDefault="00D07576" w:rsidP="00A869AF">
      <w:pPr>
        <w:pStyle w:val="a3"/>
        <w:widowControl/>
        <w:numPr>
          <w:ilvl w:val="0"/>
          <w:numId w:val="16"/>
        </w:numPr>
        <w:autoSpaceDE/>
        <w:autoSpaceDN/>
        <w:adjustRightInd/>
        <w:ind w:left="142" w:firstLine="0"/>
        <w:rPr>
          <w:rFonts w:ascii="Times New Roman" w:hAnsi="Times New Roman"/>
          <w:lang w:val="uk-UA"/>
        </w:rPr>
      </w:pPr>
      <w:proofErr w:type="spellStart"/>
      <w:r w:rsidRPr="00A869AF">
        <w:rPr>
          <w:rFonts w:ascii="Times New Roman" w:hAnsi="Times New Roman"/>
          <w:lang w:val="uk-UA"/>
        </w:rPr>
        <w:t>Петраковська</w:t>
      </w:r>
      <w:proofErr w:type="spellEnd"/>
      <w:r w:rsidRPr="00A869AF">
        <w:rPr>
          <w:rFonts w:ascii="Times New Roman" w:hAnsi="Times New Roman"/>
          <w:lang w:val="uk-UA"/>
        </w:rPr>
        <w:t xml:space="preserve"> О.С., Тузова Л.І. Управління земельними ресурсами Том 4. Екологічне, планувальне та будівельне право / TEMPUS I</w:t>
      </w:r>
      <w:r w:rsidRPr="00A869AF">
        <w:rPr>
          <w:rFonts w:ascii="Times New Roman" w:hAnsi="Times New Roman"/>
          <w:lang w:val="en-US"/>
        </w:rPr>
        <w:t>V</w:t>
      </w:r>
      <w:r w:rsidRPr="00A869AF">
        <w:rPr>
          <w:rFonts w:ascii="Times New Roman" w:hAnsi="Times New Roman"/>
        </w:rPr>
        <w:t>. Донецк: УНИТЕ</w:t>
      </w:r>
      <w:r w:rsidRPr="00A869AF">
        <w:rPr>
          <w:rFonts w:ascii="Times New Roman" w:hAnsi="Times New Roman"/>
          <w:lang w:val="uk-UA"/>
        </w:rPr>
        <w:t>Х</w:t>
      </w:r>
      <w:r w:rsidRPr="00A869AF">
        <w:rPr>
          <w:rFonts w:ascii="Times New Roman" w:hAnsi="Times New Roman"/>
        </w:rPr>
        <w:t>, 2012, 282</w:t>
      </w:r>
      <w:r w:rsidRPr="00A869AF">
        <w:rPr>
          <w:rFonts w:ascii="Times New Roman" w:hAnsi="Times New Roman"/>
          <w:lang w:val="uk-UA"/>
        </w:rPr>
        <w:t xml:space="preserve"> стор</w:t>
      </w:r>
    </w:p>
    <w:p w14:paraId="562CA220"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rPr>
        <w:t xml:space="preserve">Про </w:t>
      </w:r>
      <w:proofErr w:type="spellStart"/>
      <w:r w:rsidRPr="00A869AF">
        <w:rPr>
          <w:rFonts w:ascii="Times New Roman" w:hAnsi="Times New Roman"/>
        </w:rPr>
        <w:t>внесення</w:t>
      </w:r>
      <w:proofErr w:type="spellEnd"/>
      <w:r w:rsidRPr="00A869AF">
        <w:rPr>
          <w:rFonts w:ascii="Times New Roman" w:hAnsi="Times New Roman"/>
        </w:rPr>
        <w:t xml:space="preserve"> </w:t>
      </w:r>
      <w:proofErr w:type="spellStart"/>
      <w:r w:rsidRPr="00A869AF">
        <w:rPr>
          <w:rFonts w:ascii="Times New Roman" w:hAnsi="Times New Roman"/>
        </w:rPr>
        <w:t>змін</w:t>
      </w:r>
      <w:proofErr w:type="spellEnd"/>
      <w:r w:rsidRPr="00A869AF">
        <w:rPr>
          <w:rFonts w:ascii="Times New Roman" w:hAnsi="Times New Roman"/>
        </w:rPr>
        <w:t xml:space="preserve"> до </w:t>
      </w:r>
      <w:proofErr w:type="spellStart"/>
      <w:r w:rsidRPr="00A869AF">
        <w:rPr>
          <w:rFonts w:ascii="Times New Roman" w:hAnsi="Times New Roman"/>
        </w:rPr>
        <w:t>деяких</w:t>
      </w:r>
      <w:proofErr w:type="spellEnd"/>
      <w:r w:rsidRPr="00A869AF">
        <w:rPr>
          <w:rFonts w:ascii="Times New Roman" w:hAnsi="Times New Roman"/>
        </w:rPr>
        <w:t xml:space="preserve"> </w:t>
      </w:r>
      <w:proofErr w:type="spellStart"/>
      <w:r w:rsidRPr="00A869AF">
        <w:rPr>
          <w:rFonts w:ascii="Times New Roman" w:hAnsi="Times New Roman"/>
        </w:rPr>
        <w:t>законів</w:t>
      </w:r>
      <w:proofErr w:type="spellEnd"/>
      <w:r w:rsidRPr="00A869AF">
        <w:rPr>
          <w:rFonts w:ascii="Times New Roman" w:hAnsi="Times New Roman"/>
        </w:rPr>
        <w:t xml:space="preserve"> </w:t>
      </w:r>
      <w:proofErr w:type="spellStart"/>
      <w:r w:rsidRPr="00A869AF">
        <w:rPr>
          <w:rFonts w:ascii="Times New Roman" w:hAnsi="Times New Roman"/>
        </w:rPr>
        <w:t>України</w:t>
      </w:r>
      <w:proofErr w:type="spellEnd"/>
      <w:r w:rsidRPr="00A869AF">
        <w:rPr>
          <w:rFonts w:ascii="Times New Roman" w:hAnsi="Times New Roman"/>
        </w:rPr>
        <w:t xml:space="preserve"> щодо </w:t>
      </w:r>
      <w:proofErr w:type="spellStart"/>
      <w:r w:rsidRPr="00A869AF">
        <w:rPr>
          <w:rFonts w:ascii="Times New Roman" w:hAnsi="Times New Roman"/>
        </w:rPr>
        <w:t>усунення</w:t>
      </w:r>
      <w:proofErr w:type="spellEnd"/>
      <w:r w:rsidRPr="00A869AF">
        <w:rPr>
          <w:rFonts w:ascii="Times New Roman" w:hAnsi="Times New Roman"/>
        </w:rPr>
        <w:t xml:space="preserve"> </w:t>
      </w:r>
      <w:proofErr w:type="spellStart"/>
      <w:r w:rsidRPr="00A869AF">
        <w:rPr>
          <w:rFonts w:ascii="Times New Roman" w:hAnsi="Times New Roman"/>
        </w:rPr>
        <w:t>регуляторних</w:t>
      </w:r>
      <w:proofErr w:type="spellEnd"/>
      <w:r w:rsidRPr="00A869AF">
        <w:rPr>
          <w:rFonts w:ascii="Times New Roman" w:hAnsi="Times New Roman"/>
        </w:rPr>
        <w:t xml:space="preserve"> </w:t>
      </w:r>
      <w:proofErr w:type="spellStart"/>
      <w:r w:rsidRPr="00A869AF">
        <w:rPr>
          <w:rFonts w:ascii="Times New Roman" w:hAnsi="Times New Roman"/>
        </w:rPr>
        <w:t>бар'єрів</w:t>
      </w:r>
      <w:proofErr w:type="spellEnd"/>
      <w:r w:rsidRPr="00A869AF">
        <w:rPr>
          <w:rFonts w:ascii="Times New Roman" w:hAnsi="Times New Roman"/>
        </w:rPr>
        <w:t xml:space="preserve"> для </w:t>
      </w:r>
      <w:proofErr w:type="spellStart"/>
      <w:r w:rsidRPr="00A869AF">
        <w:rPr>
          <w:rFonts w:ascii="Times New Roman" w:hAnsi="Times New Roman"/>
        </w:rPr>
        <w:t>розвитку</w:t>
      </w:r>
      <w:proofErr w:type="spellEnd"/>
      <w:r w:rsidRPr="00A869AF">
        <w:rPr>
          <w:rFonts w:ascii="Times New Roman" w:hAnsi="Times New Roman"/>
        </w:rPr>
        <w:t xml:space="preserve"> державно-приватного партнерства та </w:t>
      </w:r>
      <w:proofErr w:type="spellStart"/>
      <w:r w:rsidRPr="00A869AF">
        <w:rPr>
          <w:rFonts w:ascii="Times New Roman" w:hAnsi="Times New Roman"/>
        </w:rPr>
        <w:t>стимулювання</w:t>
      </w:r>
      <w:proofErr w:type="spellEnd"/>
      <w:r w:rsidRPr="00A869AF">
        <w:rPr>
          <w:rFonts w:ascii="Times New Roman" w:hAnsi="Times New Roman"/>
        </w:rPr>
        <w:t xml:space="preserve"> </w:t>
      </w:r>
      <w:proofErr w:type="spellStart"/>
      <w:r w:rsidRPr="00A869AF">
        <w:rPr>
          <w:rFonts w:ascii="Times New Roman" w:hAnsi="Times New Roman"/>
        </w:rPr>
        <w:t>інвестицій</w:t>
      </w:r>
      <w:proofErr w:type="spellEnd"/>
      <w:r w:rsidRPr="00A869AF">
        <w:rPr>
          <w:rFonts w:ascii="Times New Roman" w:hAnsi="Times New Roman"/>
        </w:rPr>
        <w:t xml:space="preserve"> в </w:t>
      </w:r>
      <w:proofErr w:type="spellStart"/>
      <w:r w:rsidRPr="00A869AF">
        <w:rPr>
          <w:rFonts w:ascii="Times New Roman" w:hAnsi="Times New Roman"/>
        </w:rPr>
        <w:t>Україні</w:t>
      </w:r>
      <w:proofErr w:type="spellEnd"/>
      <w:r w:rsidRPr="00A869AF">
        <w:rPr>
          <w:rFonts w:ascii="Times New Roman" w:hAnsi="Times New Roman"/>
        </w:rPr>
        <w:t xml:space="preserve">: Закон </w:t>
      </w:r>
      <w:proofErr w:type="spellStart"/>
      <w:r w:rsidRPr="00A869AF">
        <w:rPr>
          <w:rFonts w:ascii="Times New Roman" w:hAnsi="Times New Roman"/>
        </w:rPr>
        <w:t>України</w:t>
      </w:r>
      <w:proofErr w:type="spellEnd"/>
      <w:r w:rsidRPr="00A869AF">
        <w:rPr>
          <w:rFonts w:ascii="Times New Roman" w:hAnsi="Times New Roman"/>
          <w:shd w:val="clear" w:color="auto" w:fill="FFFFFF"/>
        </w:rPr>
        <w:t xml:space="preserve"> від 24.11.2015 № 817-VIII // База </w:t>
      </w:r>
      <w:proofErr w:type="spellStart"/>
      <w:r w:rsidRPr="00A869AF">
        <w:rPr>
          <w:rFonts w:ascii="Times New Roman" w:hAnsi="Times New Roman"/>
          <w:shd w:val="clear" w:color="auto" w:fill="FFFFFF"/>
        </w:rPr>
        <w:t>даних</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Законодавство</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 ВР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URL: </w:t>
      </w:r>
      <w:r w:rsidRPr="00A869AF">
        <w:rPr>
          <w:rFonts w:ascii="Times New Roman" w:hAnsi="Times New Roman"/>
        </w:rPr>
        <w:t xml:space="preserve">https://zakon.rada.gov.ua/laws/show/817-19 (дата </w:t>
      </w:r>
      <w:proofErr w:type="spellStart"/>
      <w:r w:rsidRPr="00A869AF">
        <w:rPr>
          <w:rFonts w:ascii="Times New Roman" w:hAnsi="Times New Roman"/>
        </w:rPr>
        <w:t>звернення</w:t>
      </w:r>
      <w:proofErr w:type="spellEnd"/>
      <w:r w:rsidRPr="00A869AF">
        <w:rPr>
          <w:rFonts w:ascii="Times New Roman" w:hAnsi="Times New Roman"/>
        </w:rPr>
        <w:t xml:space="preserve"> 10.01.2020 р.)</w:t>
      </w:r>
    </w:p>
    <w:p w14:paraId="09549546"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shd w:val="clear" w:color="auto" w:fill="FFFFFF"/>
        </w:rPr>
        <w:t xml:space="preserve">Про </w:t>
      </w:r>
      <w:proofErr w:type="spellStart"/>
      <w:r w:rsidRPr="00A869AF">
        <w:rPr>
          <w:rFonts w:ascii="Times New Roman" w:hAnsi="Times New Roman"/>
          <w:shd w:val="clear" w:color="auto" w:fill="FFFFFF"/>
        </w:rPr>
        <w:t>загальні</w:t>
      </w:r>
      <w:proofErr w:type="spellEnd"/>
      <w:r w:rsidRPr="00A869AF">
        <w:rPr>
          <w:rFonts w:ascii="Times New Roman" w:hAnsi="Times New Roman"/>
          <w:shd w:val="clear" w:color="auto" w:fill="FFFFFF"/>
        </w:rPr>
        <w:t xml:space="preserve"> засади </w:t>
      </w:r>
      <w:proofErr w:type="spellStart"/>
      <w:r w:rsidRPr="00A869AF">
        <w:rPr>
          <w:rFonts w:ascii="Times New Roman" w:hAnsi="Times New Roman"/>
          <w:shd w:val="clear" w:color="auto" w:fill="FFFFFF"/>
        </w:rPr>
        <w:t>створення</w:t>
      </w:r>
      <w:proofErr w:type="spellEnd"/>
      <w:r w:rsidRPr="00A869AF">
        <w:rPr>
          <w:rFonts w:ascii="Times New Roman" w:hAnsi="Times New Roman"/>
          <w:shd w:val="clear" w:color="auto" w:fill="FFFFFF"/>
        </w:rPr>
        <w:t xml:space="preserve"> і </w:t>
      </w:r>
      <w:proofErr w:type="spellStart"/>
      <w:r w:rsidRPr="00A869AF">
        <w:rPr>
          <w:rFonts w:ascii="Times New Roman" w:hAnsi="Times New Roman"/>
          <w:shd w:val="clear" w:color="auto" w:fill="FFFFFF"/>
        </w:rPr>
        <w:t>функціонування</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спеціальних</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вільних</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економічних</w:t>
      </w:r>
      <w:proofErr w:type="spellEnd"/>
      <w:r w:rsidRPr="00A869AF">
        <w:rPr>
          <w:rFonts w:ascii="Times New Roman" w:hAnsi="Times New Roman"/>
          <w:shd w:val="clear" w:color="auto" w:fill="FFFFFF"/>
        </w:rPr>
        <w:t xml:space="preserve"> зон: Закон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від 13.10.1992 № 2673-XII// База </w:t>
      </w:r>
      <w:proofErr w:type="spellStart"/>
      <w:r w:rsidRPr="00A869AF">
        <w:rPr>
          <w:rFonts w:ascii="Times New Roman" w:hAnsi="Times New Roman"/>
          <w:shd w:val="clear" w:color="auto" w:fill="FFFFFF"/>
        </w:rPr>
        <w:t>даних</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Законодавство</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 ВР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URL:https://zakon.rada.gov.ua/laws/show/2673-12(дата </w:t>
      </w:r>
      <w:proofErr w:type="spellStart"/>
      <w:r w:rsidRPr="00A869AF">
        <w:rPr>
          <w:rFonts w:ascii="Times New Roman" w:hAnsi="Times New Roman"/>
          <w:shd w:val="clear" w:color="auto" w:fill="FFFFFF"/>
        </w:rPr>
        <w:t>звернення</w:t>
      </w:r>
      <w:proofErr w:type="spellEnd"/>
      <w:r w:rsidRPr="00A869AF">
        <w:rPr>
          <w:rFonts w:ascii="Times New Roman" w:hAnsi="Times New Roman"/>
          <w:shd w:val="clear" w:color="auto" w:fill="FFFFFF"/>
        </w:rPr>
        <w:t xml:space="preserve"> 10.01.2020</w:t>
      </w:r>
      <w:r w:rsidRPr="00A869AF">
        <w:rPr>
          <w:rFonts w:ascii="Times New Roman" w:hAnsi="Times New Roman"/>
          <w:shd w:val="clear" w:color="auto" w:fill="FFFFFF"/>
          <w:lang w:val="en-US"/>
        </w:rPr>
        <w:t> </w:t>
      </w:r>
      <w:r w:rsidRPr="00A869AF">
        <w:rPr>
          <w:rFonts w:ascii="Times New Roman" w:hAnsi="Times New Roman"/>
          <w:shd w:val="clear" w:color="auto" w:fill="FFFFFF"/>
        </w:rPr>
        <w:t>р.)</w:t>
      </w:r>
    </w:p>
    <w:p w14:paraId="0CEF4446"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shd w:val="clear" w:color="auto" w:fill="FFFFFF"/>
        </w:rPr>
      </w:pPr>
      <w:r w:rsidRPr="00A869AF">
        <w:rPr>
          <w:rFonts w:ascii="Times New Roman" w:hAnsi="Times New Roman"/>
          <w:shd w:val="clear" w:color="auto" w:fill="FFFFFF"/>
        </w:rPr>
        <w:t xml:space="preserve">Про </w:t>
      </w:r>
      <w:proofErr w:type="spellStart"/>
      <w:r w:rsidRPr="00A869AF">
        <w:rPr>
          <w:rFonts w:ascii="Times New Roman" w:hAnsi="Times New Roman"/>
          <w:shd w:val="clear" w:color="auto" w:fill="FFFFFF"/>
        </w:rPr>
        <w:t>спеціальну</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економічну</w:t>
      </w:r>
      <w:proofErr w:type="spellEnd"/>
      <w:r w:rsidRPr="00A869AF">
        <w:rPr>
          <w:rFonts w:ascii="Times New Roman" w:hAnsi="Times New Roman"/>
          <w:shd w:val="clear" w:color="auto" w:fill="FFFFFF"/>
        </w:rPr>
        <w:t xml:space="preserve"> зону туристсько-</w:t>
      </w:r>
      <w:proofErr w:type="spellStart"/>
      <w:r w:rsidRPr="00A869AF">
        <w:rPr>
          <w:rFonts w:ascii="Times New Roman" w:hAnsi="Times New Roman"/>
          <w:shd w:val="clear" w:color="auto" w:fill="FFFFFF"/>
        </w:rPr>
        <w:t>рекреаційного</w:t>
      </w:r>
      <w:proofErr w:type="spellEnd"/>
      <w:r w:rsidRPr="00A869AF">
        <w:rPr>
          <w:rFonts w:ascii="Times New Roman" w:hAnsi="Times New Roman"/>
          <w:shd w:val="clear" w:color="auto" w:fill="FFFFFF"/>
        </w:rPr>
        <w:t xml:space="preserve"> типу "Курортополіс </w:t>
      </w:r>
      <w:proofErr w:type="spellStart"/>
      <w:r w:rsidRPr="00A869AF">
        <w:rPr>
          <w:rFonts w:ascii="Times New Roman" w:hAnsi="Times New Roman"/>
          <w:shd w:val="clear" w:color="auto" w:fill="FFFFFF"/>
        </w:rPr>
        <w:t>Трускавець</w:t>
      </w:r>
      <w:proofErr w:type="spellEnd"/>
      <w:r w:rsidRPr="00A869AF">
        <w:rPr>
          <w:rFonts w:ascii="Times New Roman" w:hAnsi="Times New Roman"/>
          <w:shd w:val="clear" w:color="auto" w:fill="FFFFFF"/>
        </w:rPr>
        <w:t xml:space="preserve">":Закон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від 18.03.1999 № 514-XIV// База </w:t>
      </w:r>
      <w:proofErr w:type="spellStart"/>
      <w:r w:rsidRPr="00A869AF">
        <w:rPr>
          <w:rFonts w:ascii="Times New Roman" w:hAnsi="Times New Roman"/>
          <w:shd w:val="clear" w:color="auto" w:fill="FFFFFF"/>
        </w:rPr>
        <w:t>даних</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Законодавство</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 ВР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URL:https://zakon.rada.gov.ua/laws/show/514-14(дата </w:t>
      </w:r>
      <w:proofErr w:type="spellStart"/>
      <w:r w:rsidRPr="00A869AF">
        <w:rPr>
          <w:rFonts w:ascii="Times New Roman" w:hAnsi="Times New Roman"/>
          <w:shd w:val="clear" w:color="auto" w:fill="FFFFFF"/>
        </w:rPr>
        <w:t>звернення</w:t>
      </w:r>
      <w:proofErr w:type="spellEnd"/>
      <w:r w:rsidRPr="00A869AF">
        <w:rPr>
          <w:rFonts w:ascii="Times New Roman" w:hAnsi="Times New Roman"/>
          <w:shd w:val="clear" w:color="auto" w:fill="FFFFFF"/>
        </w:rPr>
        <w:t xml:space="preserve"> 10.01.2020</w:t>
      </w:r>
      <w:r w:rsidRPr="00A869AF">
        <w:rPr>
          <w:rFonts w:ascii="Times New Roman" w:hAnsi="Times New Roman"/>
          <w:shd w:val="clear" w:color="auto" w:fill="FFFFFF"/>
          <w:lang w:val="en-US"/>
        </w:rPr>
        <w:t> </w:t>
      </w:r>
      <w:r w:rsidRPr="00A869AF">
        <w:rPr>
          <w:rFonts w:ascii="Times New Roman" w:hAnsi="Times New Roman"/>
          <w:shd w:val="clear" w:color="auto" w:fill="FFFFFF"/>
        </w:rPr>
        <w:t>р.)</w:t>
      </w:r>
    </w:p>
    <w:p w14:paraId="521ADA7D" w14:textId="77777777" w:rsidR="00D07576"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rPr>
      </w:pPr>
      <w:r w:rsidRPr="00A869AF">
        <w:rPr>
          <w:rFonts w:ascii="Times New Roman" w:hAnsi="Times New Roman"/>
          <w:shd w:val="clear" w:color="auto" w:fill="FFFFFF"/>
        </w:rPr>
        <w:t xml:space="preserve">Про </w:t>
      </w:r>
      <w:proofErr w:type="spellStart"/>
      <w:r w:rsidRPr="00A869AF">
        <w:rPr>
          <w:rFonts w:ascii="Times New Roman" w:hAnsi="Times New Roman"/>
          <w:shd w:val="clear" w:color="auto" w:fill="FFFFFF"/>
        </w:rPr>
        <w:t>спеціальну</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економічну</w:t>
      </w:r>
      <w:proofErr w:type="spellEnd"/>
      <w:r w:rsidRPr="00A869AF">
        <w:rPr>
          <w:rFonts w:ascii="Times New Roman" w:hAnsi="Times New Roman"/>
          <w:shd w:val="clear" w:color="auto" w:fill="FFFFFF"/>
        </w:rPr>
        <w:t xml:space="preserve"> зону туристсько-</w:t>
      </w:r>
      <w:proofErr w:type="spellStart"/>
      <w:r w:rsidRPr="00A869AF">
        <w:rPr>
          <w:rFonts w:ascii="Times New Roman" w:hAnsi="Times New Roman"/>
          <w:shd w:val="clear" w:color="auto" w:fill="FFFFFF"/>
        </w:rPr>
        <w:t>рекреаційного</w:t>
      </w:r>
      <w:proofErr w:type="spellEnd"/>
      <w:r w:rsidRPr="00A869AF">
        <w:rPr>
          <w:rFonts w:ascii="Times New Roman" w:hAnsi="Times New Roman"/>
          <w:shd w:val="clear" w:color="auto" w:fill="FFFFFF"/>
        </w:rPr>
        <w:t xml:space="preserve"> типу "Курортополіс </w:t>
      </w:r>
      <w:proofErr w:type="spellStart"/>
      <w:r w:rsidRPr="00A869AF">
        <w:rPr>
          <w:rFonts w:ascii="Times New Roman" w:hAnsi="Times New Roman"/>
          <w:shd w:val="clear" w:color="auto" w:fill="FFFFFF"/>
        </w:rPr>
        <w:t>Трускавець</w:t>
      </w:r>
      <w:proofErr w:type="spellEnd"/>
      <w:r w:rsidRPr="00A869AF">
        <w:rPr>
          <w:rFonts w:ascii="Times New Roman" w:hAnsi="Times New Roman"/>
          <w:shd w:val="clear" w:color="auto" w:fill="FFFFFF"/>
        </w:rPr>
        <w:t xml:space="preserve">": постанова </w:t>
      </w:r>
      <w:proofErr w:type="spellStart"/>
      <w:r w:rsidRPr="00A869AF">
        <w:rPr>
          <w:rFonts w:ascii="Times New Roman" w:hAnsi="Times New Roman"/>
          <w:shd w:val="clear" w:color="auto" w:fill="FFFFFF"/>
        </w:rPr>
        <w:t>Кабінету</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Міністрів</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 1441 від 9 </w:t>
      </w:r>
      <w:proofErr w:type="spellStart"/>
      <w:r w:rsidRPr="00A869AF">
        <w:rPr>
          <w:rFonts w:ascii="Times New Roman" w:hAnsi="Times New Roman"/>
          <w:shd w:val="clear" w:color="auto" w:fill="FFFFFF"/>
        </w:rPr>
        <w:t>серпня</w:t>
      </w:r>
      <w:proofErr w:type="spellEnd"/>
      <w:r w:rsidRPr="00A869AF">
        <w:rPr>
          <w:rFonts w:ascii="Times New Roman" w:hAnsi="Times New Roman"/>
          <w:shd w:val="clear" w:color="auto" w:fill="FFFFFF"/>
        </w:rPr>
        <w:t xml:space="preserve"> 1999 р. // База </w:t>
      </w:r>
      <w:proofErr w:type="spellStart"/>
      <w:r w:rsidRPr="00A869AF">
        <w:rPr>
          <w:rFonts w:ascii="Times New Roman" w:hAnsi="Times New Roman"/>
          <w:shd w:val="clear" w:color="auto" w:fill="FFFFFF"/>
        </w:rPr>
        <w:t>даних</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Законодавство</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xml:space="preserve">» / ВР </w:t>
      </w:r>
      <w:proofErr w:type="spellStart"/>
      <w:r w:rsidRPr="00A869AF">
        <w:rPr>
          <w:rFonts w:ascii="Times New Roman" w:hAnsi="Times New Roman"/>
          <w:shd w:val="clear" w:color="auto" w:fill="FFFFFF"/>
        </w:rPr>
        <w:t>України</w:t>
      </w:r>
      <w:proofErr w:type="spellEnd"/>
      <w:r w:rsidRPr="00A869AF">
        <w:rPr>
          <w:rFonts w:ascii="Times New Roman" w:hAnsi="Times New Roman"/>
          <w:shd w:val="clear" w:color="auto" w:fill="FFFFFF"/>
        </w:rPr>
        <w:t>. URL:https://zakon.rada.gov.ua/laws/show/1441-99-%D0%BF</w:t>
      </w:r>
      <w:bookmarkStart w:id="18" w:name="_Hlk31022312"/>
      <w:r w:rsidRPr="00A869AF">
        <w:rPr>
          <w:rFonts w:ascii="Times New Roman" w:hAnsi="Times New Roman"/>
          <w:shd w:val="clear" w:color="auto" w:fill="FFFFFF"/>
        </w:rPr>
        <w:t xml:space="preserve">(дата </w:t>
      </w:r>
      <w:proofErr w:type="spellStart"/>
      <w:r w:rsidRPr="00A869AF">
        <w:rPr>
          <w:rFonts w:ascii="Times New Roman" w:hAnsi="Times New Roman"/>
          <w:shd w:val="clear" w:color="auto" w:fill="FFFFFF"/>
        </w:rPr>
        <w:t>звернення</w:t>
      </w:r>
      <w:proofErr w:type="spellEnd"/>
      <w:r w:rsidRPr="00A869AF">
        <w:rPr>
          <w:rFonts w:ascii="Times New Roman" w:hAnsi="Times New Roman"/>
          <w:shd w:val="clear" w:color="auto" w:fill="FFFFFF"/>
        </w:rPr>
        <w:t xml:space="preserve"> 10.01.2020</w:t>
      </w:r>
      <w:r w:rsidRPr="00A869AF">
        <w:rPr>
          <w:rFonts w:ascii="Times New Roman" w:hAnsi="Times New Roman"/>
          <w:shd w:val="clear" w:color="auto" w:fill="FFFFFF"/>
          <w:lang w:val="en-US"/>
        </w:rPr>
        <w:t> </w:t>
      </w:r>
      <w:r w:rsidRPr="00A869AF">
        <w:rPr>
          <w:rFonts w:ascii="Times New Roman" w:hAnsi="Times New Roman"/>
          <w:shd w:val="clear" w:color="auto" w:fill="FFFFFF"/>
        </w:rPr>
        <w:t>р.)</w:t>
      </w:r>
      <w:bookmarkEnd w:id="18"/>
    </w:p>
    <w:p w14:paraId="6B3CDBED" w14:textId="77777777" w:rsidR="00A869AF" w:rsidRPr="00A869AF" w:rsidRDefault="00D07576" w:rsidP="00A869AF">
      <w:pPr>
        <w:pStyle w:val="a3"/>
        <w:widowControl/>
        <w:numPr>
          <w:ilvl w:val="0"/>
          <w:numId w:val="16"/>
        </w:numPr>
        <w:shd w:val="clear" w:color="auto" w:fill="FFFFFF"/>
        <w:suppressAutoHyphens/>
        <w:autoSpaceDE/>
        <w:autoSpaceDN/>
        <w:adjustRightInd/>
        <w:ind w:left="142" w:firstLine="0"/>
        <w:jc w:val="both"/>
        <w:rPr>
          <w:rFonts w:ascii="Times New Roman" w:hAnsi="Times New Roman"/>
          <w:lang w:val="uk-UA"/>
        </w:rPr>
      </w:pPr>
      <w:proofErr w:type="spellStart"/>
      <w:r w:rsidRPr="00A869AF">
        <w:rPr>
          <w:rFonts w:ascii="Times New Roman" w:hAnsi="Times New Roman"/>
          <w:shd w:val="clear" w:color="auto" w:fill="FFFFFF"/>
        </w:rPr>
        <w:t>Програма</w:t>
      </w:r>
      <w:proofErr w:type="spellEnd"/>
      <w:r w:rsidRPr="00A869AF">
        <w:rPr>
          <w:rFonts w:ascii="Times New Roman" w:hAnsi="Times New Roman"/>
          <w:shd w:val="clear" w:color="auto" w:fill="FFFFFF"/>
        </w:rPr>
        <w:t xml:space="preserve"> </w:t>
      </w:r>
      <w:proofErr w:type="spellStart"/>
      <w:r w:rsidRPr="00A869AF">
        <w:rPr>
          <w:rFonts w:ascii="Times New Roman" w:hAnsi="Times New Roman"/>
          <w:shd w:val="clear" w:color="auto" w:fill="FFFFFF"/>
        </w:rPr>
        <w:t>розвитку</w:t>
      </w:r>
      <w:proofErr w:type="spellEnd"/>
      <w:r w:rsidRPr="00A869AF">
        <w:rPr>
          <w:rFonts w:ascii="Times New Roman" w:hAnsi="Times New Roman"/>
          <w:shd w:val="clear" w:color="auto" w:fill="FFFFFF"/>
        </w:rPr>
        <w:t xml:space="preserve"> зелених зон </w:t>
      </w:r>
      <w:proofErr w:type="spellStart"/>
      <w:r w:rsidRPr="00A869AF">
        <w:rPr>
          <w:rFonts w:ascii="Times New Roman" w:hAnsi="Times New Roman"/>
          <w:shd w:val="clear" w:color="auto" w:fill="FFFFFF"/>
        </w:rPr>
        <w:t>міста</w:t>
      </w:r>
      <w:proofErr w:type="spellEnd"/>
      <w:r w:rsidRPr="00A869AF">
        <w:rPr>
          <w:rFonts w:ascii="Times New Roman" w:hAnsi="Times New Roman"/>
          <w:shd w:val="clear" w:color="auto" w:fill="FFFFFF"/>
        </w:rPr>
        <w:t xml:space="preserve"> Києва »[</w:t>
      </w:r>
      <w:proofErr w:type="spellStart"/>
      <w:r w:rsidRPr="00A869AF">
        <w:rPr>
          <w:rFonts w:ascii="Times New Roman" w:hAnsi="Times New Roman"/>
          <w:shd w:val="clear" w:color="auto" w:fill="FFFFFF"/>
        </w:rPr>
        <w:t>Електронний</w:t>
      </w:r>
      <w:proofErr w:type="spellEnd"/>
      <w:r w:rsidRPr="00A869AF">
        <w:rPr>
          <w:rFonts w:ascii="Times New Roman" w:hAnsi="Times New Roman"/>
          <w:shd w:val="clear" w:color="auto" w:fill="FFFFFF"/>
        </w:rPr>
        <w:t xml:space="preserve"> ресурс]. ‒ Режим доступу</w:t>
      </w:r>
      <w:hyperlink r:id="rId6" w:history="1">
        <w:r w:rsidRPr="00A869AF">
          <w:rPr>
            <w:rStyle w:val="a6"/>
            <w:rFonts w:ascii="Times New Roman" w:hAnsi="Times New Roman"/>
            <w:lang w:eastAsia="zh-CN"/>
          </w:rPr>
          <w:t>http://kmr.ligazakon.ua/SITE2/l_docki2.nsf/alldocWWW/F568AC23F047A944C22573C00053FA80?OpenDocument</w:t>
        </w:r>
      </w:hyperlink>
    </w:p>
    <w:p w14:paraId="18CE103B" w14:textId="77777777" w:rsidR="00A869AF" w:rsidRPr="00D07576" w:rsidRDefault="00A869AF" w:rsidP="00A869AF">
      <w:pPr>
        <w:pStyle w:val="a3"/>
        <w:widowControl/>
        <w:numPr>
          <w:ilvl w:val="0"/>
          <w:numId w:val="18"/>
        </w:numPr>
        <w:shd w:val="clear" w:color="auto" w:fill="FFFFFF"/>
        <w:suppressAutoHyphens/>
        <w:autoSpaceDE/>
        <w:autoSpaceDN/>
        <w:adjustRightInd/>
        <w:ind w:left="142" w:firstLine="0"/>
        <w:jc w:val="both"/>
        <w:rPr>
          <w:rFonts w:ascii="Times New Roman" w:hAnsi="Times New Roman"/>
          <w:lang w:val="en-US"/>
        </w:rPr>
      </w:pPr>
      <w:r w:rsidRPr="00D07576">
        <w:rPr>
          <w:rFonts w:ascii="Times New Roman" w:hAnsi="Times New Roman"/>
          <w:lang w:val="en-US"/>
        </w:rPr>
        <w:t>Approach to Community Recreation Facility Planning in Edmonton [</w:t>
      </w:r>
      <w:proofErr w:type="spellStart"/>
      <w:r w:rsidRPr="00D07576">
        <w:rPr>
          <w:rFonts w:ascii="Times New Roman" w:hAnsi="Times New Roman"/>
        </w:rPr>
        <w:t>Електронний</w:t>
      </w:r>
      <w:proofErr w:type="spellEnd"/>
      <w:r w:rsidRPr="00D07576">
        <w:rPr>
          <w:rFonts w:ascii="Times New Roman" w:hAnsi="Times New Roman"/>
          <w:lang w:val="en-US"/>
        </w:rPr>
        <w:t xml:space="preserve"> </w:t>
      </w:r>
      <w:r w:rsidRPr="00D07576">
        <w:rPr>
          <w:rFonts w:ascii="Times New Roman" w:hAnsi="Times New Roman"/>
        </w:rPr>
        <w:t>ресурс</w:t>
      </w:r>
      <w:r w:rsidRPr="00D07576">
        <w:rPr>
          <w:rFonts w:ascii="Times New Roman" w:hAnsi="Times New Roman"/>
          <w:lang w:val="en-US"/>
        </w:rPr>
        <w:t xml:space="preserve">] – </w:t>
      </w:r>
      <w:r w:rsidRPr="00D07576">
        <w:rPr>
          <w:rFonts w:ascii="Times New Roman" w:hAnsi="Times New Roman"/>
        </w:rPr>
        <w:t>Режим</w:t>
      </w:r>
      <w:r w:rsidRPr="00D07576">
        <w:rPr>
          <w:rFonts w:ascii="Times New Roman" w:hAnsi="Times New Roman"/>
          <w:lang w:val="en-US"/>
        </w:rPr>
        <w:t xml:space="preserve"> </w:t>
      </w:r>
      <w:r w:rsidRPr="00D07576">
        <w:rPr>
          <w:rFonts w:ascii="Times New Roman" w:hAnsi="Times New Roman"/>
        </w:rPr>
        <w:t>доступу</w:t>
      </w:r>
      <w:r w:rsidRPr="00D07576">
        <w:rPr>
          <w:rFonts w:ascii="Times New Roman" w:hAnsi="Times New Roman"/>
          <w:lang w:val="en-US"/>
        </w:rPr>
        <w:t>:</w:t>
      </w:r>
      <w:hyperlink r:id="rId7" w:history="1">
        <w:r w:rsidRPr="00D07576">
          <w:rPr>
            <w:rFonts w:ascii="Times New Roman" w:hAnsi="Times New Roman"/>
            <w:u w:val="single"/>
            <w:lang w:val="en-US" w:eastAsia="zh-CN"/>
          </w:rPr>
          <w:t>http://docplayer.net/141270006-Approach-to-community-recreation-facility-planning-in-edmonton-october-2018.html</w:t>
        </w:r>
      </w:hyperlink>
    </w:p>
    <w:p w14:paraId="34516819" w14:textId="77777777" w:rsidR="00A869AF" w:rsidRPr="00D07576" w:rsidRDefault="00A869AF" w:rsidP="00A869AF">
      <w:pPr>
        <w:pStyle w:val="a3"/>
        <w:widowControl/>
        <w:numPr>
          <w:ilvl w:val="0"/>
          <w:numId w:val="18"/>
        </w:numPr>
        <w:shd w:val="clear" w:color="auto" w:fill="FFFFFF"/>
        <w:suppressAutoHyphens/>
        <w:autoSpaceDE/>
        <w:autoSpaceDN/>
        <w:adjustRightInd/>
        <w:ind w:left="142" w:firstLine="0"/>
        <w:jc w:val="both"/>
        <w:rPr>
          <w:rFonts w:ascii="Times New Roman" w:hAnsi="Times New Roman"/>
          <w:lang w:val="en-US"/>
        </w:rPr>
      </w:pPr>
      <w:r w:rsidRPr="00D07576">
        <w:rPr>
          <w:rFonts w:ascii="Times New Roman" w:hAnsi="Times New Roman"/>
          <w:lang w:val="en-US"/>
        </w:rPr>
        <w:t xml:space="preserve">City of Brandon/ Recreation and Community Facilities Master Plan </w:t>
      </w:r>
      <w:bookmarkStart w:id="19" w:name="_Hlk33132611"/>
      <w:r w:rsidRPr="00D07576">
        <w:rPr>
          <w:rFonts w:ascii="Times New Roman" w:hAnsi="Times New Roman"/>
          <w:lang w:val="en-US"/>
        </w:rPr>
        <w:t>[</w:t>
      </w:r>
      <w:proofErr w:type="spellStart"/>
      <w:r w:rsidRPr="00D07576">
        <w:rPr>
          <w:rFonts w:ascii="Times New Roman" w:hAnsi="Times New Roman"/>
        </w:rPr>
        <w:t>Електронний</w:t>
      </w:r>
      <w:proofErr w:type="spellEnd"/>
      <w:r w:rsidRPr="00D07576">
        <w:rPr>
          <w:rFonts w:ascii="Times New Roman" w:hAnsi="Times New Roman"/>
          <w:lang w:val="en-US"/>
        </w:rPr>
        <w:t xml:space="preserve"> </w:t>
      </w:r>
      <w:r w:rsidRPr="00D07576">
        <w:rPr>
          <w:rFonts w:ascii="Times New Roman" w:hAnsi="Times New Roman"/>
        </w:rPr>
        <w:t>ресурс</w:t>
      </w:r>
      <w:r w:rsidRPr="00D07576">
        <w:rPr>
          <w:rFonts w:ascii="Times New Roman" w:hAnsi="Times New Roman"/>
          <w:lang w:val="en-US"/>
        </w:rPr>
        <w:t xml:space="preserve">] – </w:t>
      </w:r>
      <w:r w:rsidRPr="00D07576">
        <w:rPr>
          <w:rFonts w:ascii="Times New Roman" w:hAnsi="Times New Roman"/>
        </w:rPr>
        <w:t>Режим</w:t>
      </w:r>
      <w:r w:rsidRPr="00D07576">
        <w:rPr>
          <w:rFonts w:ascii="Times New Roman" w:hAnsi="Times New Roman"/>
          <w:lang w:val="en-US"/>
        </w:rPr>
        <w:t xml:space="preserve"> </w:t>
      </w:r>
      <w:r w:rsidRPr="00D07576">
        <w:rPr>
          <w:rFonts w:ascii="Times New Roman" w:hAnsi="Times New Roman"/>
        </w:rPr>
        <w:t>доступу</w:t>
      </w:r>
      <w:r w:rsidRPr="00D07576">
        <w:rPr>
          <w:rFonts w:ascii="Times New Roman" w:hAnsi="Times New Roman"/>
          <w:lang w:val="en-US"/>
        </w:rPr>
        <w:t>:</w:t>
      </w:r>
      <w:bookmarkEnd w:id="19"/>
      <w:r w:rsidRPr="00D07576">
        <w:rPr>
          <w:rFonts w:ascii="Times New Roman" w:hAnsi="Times New Roman"/>
          <w:lang w:val="en-US"/>
        </w:rPr>
        <w:t xml:space="preserve"> </w:t>
      </w:r>
      <w:hyperlink r:id="rId8" w:history="1">
        <w:r w:rsidRPr="00D07576">
          <w:rPr>
            <w:rFonts w:ascii="Times New Roman" w:hAnsi="Times New Roman"/>
            <w:u w:val="single"/>
            <w:lang w:val="en-US" w:eastAsia="zh-CN"/>
          </w:rPr>
          <w:t>http://www.brandon.ca/images/pdf/Recreation/Recreation_Master_Plan.pdf</w:t>
        </w:r>
      </w:hyperlink>
    </w:p>
    <w:p w14:paraId="3213578E" w14:textId="77777777" w:rsidR="00A869AF" w:rsidRPr="00A869AF" w:rsidRDefault="00A869AF" w:rsidP="00A869AF">
      <w:pPr>
        <w:pStyle w:val="a3"/>
        <w:widowControl/>
        <w:numPr>
          <w:ilvl w:val="0"/>
          <w:numId w:val="18"/>
        </w:numPr>
        <w:shd w:val="clear" w:color="auto" w:fill="FFFFFF"/>
        <w:suppressAutoHyphens/>
        <w:autoSpaceDE/>
        <w:autoSpaceDN/>
        <w:adjustRightInd/>
        <w:ind w:left="142" w:firstLine="0"/>
        <w:jc w:val="both"/>
        <w:rPr>
          <w:rFonts w:ascii="Times New Roman" w:hAnsi="Times New Roman"/>
          <w:shd w:val="clear" w:color="auto" w:fill="FFFFFF"/>
          <w:lang w:val="en-US"/>
        </w:rPr>
      </w:pPr>
      <w:r w:rsidRPr="00D07576">
        <w:rPr>
          <w:rFonts w:ascii="Times New Roman" w:hAnsi="Times New Roman"/>
          <w:shd w:val="clear" w:color="auto" w:fill="FFFFFF"/>
          <w:lang w:val="en-US"/>
        </w:rPr>
        <w:t>Demographic Statistics Database / United Nations Statistics Division [</w:t>
      </w:r>
      <w:proofErr w:type="spellStart"/>
      <w:r w:rsidRPr="00D07576">
        <w:rPr>
          <w:rFonts w:ascii="Times New Roman" w:hAnsi="Times New Roman"/>
          <w:shd w:val="clear" w:color="auto" w:fill="FFFFFF"/>
        </w:rPr>
        <w:t>Електронний</w:t>
      </w:r>
      <w:proofErr w:type="spellEnd"/>
      <w:r w:rsidRPr="00D07576">
        <w:rPr>
          <w:rFonts w:ascii="Times New Roman" w:hAnsi="Times New Roman"/>
          <w:shd w:val="clear" w:color="auto" w:fill="FFFFFF"/>
          <w:lang w:val="en-US"/>
        </w:rPr>
        <w:t xml:space="preserve"> </w:t>
      </w:r>
      <w:r w:rsidRPr="00D07576">
        <w:rPr>
          <w:rFonts w:ascii="Times New Roman" w:hAnsi="Times New Roman"/>
          <w:shd w:val="clear" w:color="auto" w:fill="FFFFFF"/>
        </w:rPr>
        <w:t>ресурс</w:t>
      </w:r>
      <w:r w:rsidRPr="00D07576">
        <w:rPr>
          <w:rFonts w:ascii="Times New Roman" w:hAnsi="Times New Roman"/>
          <w:shd w:val="clear" w:color="auto" w:fill="FFFFFF"/>
          <w:lang w:val="en-US"/>
        </w:rPr>
        <w:t xml:space="preserve">]. </w:t>
      </w:r>
      <w:r w:rsidRPr="00A869AF">
        <w:rPr>
          <w:rFonts w:ascii="Times New Roman" w:hAnsi="Times New Roman"/>
          <w:shd w:val="clear" w:color="auto" w:fill="FFFFFF"/>
          <w:lang w:val="en-US"/>
        </w:rPr>
        <w:t xml:space="preserve">‒ </w:t>
      </w:r>
      <w:r w:rsidRPr="00D07576">
        <w:rPr>
          <w:rFonts w:ascii="Times New Roman" w:hAnsi="Times New Roman"/>
          <w:shd w:val="clear" w:color="auto" w:fill="FFFFFF"/>
        </w:rPr>
        <w:t>Режим</w:t>
      </w:r>
      <w:r w:rsidRPr="00A869AF">
        <w:rPr>
          <w:rFonts w:ascii="Times New Roman" w:hAnsi="Times New Roman"/>
          <w:shd w:val="clear" w:color="auto" w:fill="FFFFFF"/>
          <w:lang w:val="en-US"/>
        </w:rPr>
        <w:t xml:space="preserve"> </w:t>
      </w:r>
      <w:proofErr w:type="gramStart"/>
      <w:r w:rsidRPr="00D07576">
        <w:rPr>
          <w:rFonts w:ascii="Times New Roman" w:hAnsi="Times New Roman"/>
          <w:shd w:val="clear" w:color="auto" w:fill="FFFFFF"/>
        </w:rPr>
        <w:t>доступу</w:t>
      </w:r>
      <w:r w:rsidRPr="00A869AF">
        <w:rPr>
          <w:rFonts w:ascii="Times New Roman" w:hAnsi="Times New Roman"/>
          <w:shd w:val="clear" w:color="auto" w:fill="FFFFFF"/>
          <w:lang w:val="en-US"/>
        </w:rPr>
        <w:t>:http://data.un.org/(</w:t>
      </w:r>
      <w:r w:rsidRPr="00D07576">
        <w:rPr>
          <w:rFonts w:ascii="Times New Roman" w:hAnsi="Times New Roman"/>
          <w:shd w:val="clear" w:color="auto" w:fill="FFFFFF"/>
        </w:rPr>
        <w:t>дата</w:t>
      </w:r>
      <w:proofErr w:type="gramEnd"/>
      <w:r w:rsidRPr="00A869AF">
        <w:rPr>
          <w:rFonts w:ascii="Times New Roman" w:hAnsi="Times New Roman"/>
          <w:shd w:val="clear" w:color="auto" w:fill="FFFFFF"/>
          <w:lang w:val="en-US"/>
        </w:rPr>
        <w:t xml:space="preserve"> </w:t>
      </w:r>
      <w:proofErr w:type="spellStart"/>
      <w:r w:rsidRPr="00D07576">
        <w:rPr>
          <w:rFonts w:ascii="Times New Roman" w:hAnsi="Times New Roman"/>
          <w:shd w:val="clear" w:color="auto" w:fill="FFFFFF"/>
        </w:rPr>
        <w:t>звернення</w:t>
      </w:r>
      <w:proofErr w:type="spellEnd"/>
      <w:r w:rsidRPr="00A869AF">
        <w:rPr>
          <w:rFonts w:ascii="Times New Roman" w:hAnsi="Times New Roman"/>
          <w:shd w:val="clear" w:color="auto" w:fill="FFFFFF"/>
          <w:lang w:val="en-US"/>
        </w:rPr>
        <w:t xml:space="preserve"> 10.01.2020</w:t>
      </w:r>
      <w:r w:rsidRPr="00D07576">
        <w:rPr>
          <w:rFonts w:ascii="Times New Roman" w:hAnsi="Times New Roman"/>
          <w:shd w:val="clear" w:color="auto" w:fill="FFFFFF"/>
          <w:lang w:val="en-US"/>
        </w:rPr>
        <w:t> </w:t>
      </w:r>
      <w:r w:rsidRPr="00D07576">
        <w:rPr>
          <w:rFonts w:ascii="Times New Roman" w:hAnsi="Times New Roman"/>
          <w:shd w:val="clear" w:color="auto" w:fill="FFFFFF"/>
        </w:rPr>
        <w:t>р</w:t>
      </w:r>
      <w:r w:rsidRPr="00A869AF">
        <w:rPr>
          <w:rFonts w:ascii="Times New Roman" w:hAnsi="Times New Roman"/>
          <w:shd w:val="clear" w:color="auto" w:fill="FFFFFF"/>
          <w:lang w:val="en-US"/>
        </w:rPr>
        <w:t>.)</w:t>
      </w:r>
    </w:p>
    <w:p w14:paraId="2B12BF93" w14:textId="77777777" w:rsidR="00A869AF" w:rsidRPr="00A869AF" w:rsidRDefault="00A869AF" w:rsidP="00A869AF">
      <w:pPr>
        <w:pStyle w:val="a3"/>
        <w:widowControl/>
        <w:numPr>
          <w:ilvl w:val="0"/>
          <w:numId w:val="18"/>
        </w:numPr>
        <w:autoSpaceDE/>
        <w:autoSpaceDN/>
        <w:adjustRightInd/>
        <w:ind w:left="142" w:firstLine="0"/>
        <w:jc w:val="both"/>
        <w:rPr>
          <w:rFonts w:ascii="Times New Roman" w:hAnsi="Times New Roman"/>
          <w:lang w:val="en-US" w:eastAsia="en-US"/>
        </w:rPr>
      </w:pPr>
      <w:r w:rsidRPr="00D07576">
        <w:rPr>
          <w:rFonts w:ascii="Times New Roman" w:hAnsi="Times New Roman"/>
          <w:color w:val="111111"/>
          <w:kern w:val="36"/>
          <w:lang w:val="en-US"/>
        </w:rPr>
        <w:t>Jacobs Jane/ Cities and the Wealth of Nations: Principles of Economic Life. </w:t>
      </w:r>
      <w:r w:rsidRPr="00A869AF">
        <w:rPr>
          <w:rFonts w:ascii="Times New Roman" w:hAnsi="Times New Roman"/>
          <w:color w:val="111111"/>
          <w:kern w:val="36"/>
          <w:lang w:val="en-US"/>
        </w:rPr>
        <w:t>Paperback/</w:t>
      </w:r>
      <w:proofErr w:type="spellStart"/>
      <w:r w:rsidRPr="00A869AF">
        <w:rPr>
          <w:rFonts w:ascii="Times New Roman" w:hAnsi="Times New Roman"/>
          <w:color w:val="111111"/>
          <w:kern w:val="36"/>
          <w:lang w:val="en-US"/>
        </w:rPr>
        <w:t>J.Jacobs</w:t>
      </w:r>
      <w:proofErr w:type="spellEnd"/>
      <w:r w:rsidRPr="00A869AF">
        <w:rPr>
          <w:rFonts w:ascii="Times New Roman" w:hAnsi="Times New Roman"/>
          <w:color w:val="111111"/>
          <w:kern w:val="36"/>
          <w:lang w:val="en-US"/>
        </w:rPr>
        <w:t>/ –</w:t>
      </w:r>
      <w:r w:rsidRPr="00A869AF">
        <w:rPr>
          <w:rFonts w:ascii="Times New Roman" w:hAnsi="Times New Roman"/>
          <w:color w:val="000000"/>
          <w:shd w:val="clear" w:color="auto" w:fill="FFFFFF"/>
          <w:lang w:val="en-US"/>
        </w:rPr>
        <w:t>New-York </w:t>
      </w:r>
      <w:proofErr w:type="spellStart"/>
      <w:r w:rsidRPr="00A869AF">
        <w:rPr>
          <w:rFonts w:ascii="Times New Roman" w:hAnsi="Times New Roman"/>
          <w:color w:val="000000"/>
          <w:shd w:val="clear" w:color="auto" w:fill="FFFFFF"/>
          <w:lang w:val="en-US"/>
        </w:rPr>
        <w:t>byVintage</w:t>
      </w:r>
      <w:proofErr w:type="spellEnd"/>
      <w:r w:rsidRPr="00A869AF">
        <w:rPr>
          <w:rFonts w:ascii="Times New Roman" w:hAnsi="Times New Roman"/>
          <w:color w:val="000000"/>
          <w:shd w:val="clear" w:color="auto" w:fill="FFFFFF"/>
          <w:lang w:val="en-US"/>
        </w:rPr>
        <w:t>., 1985</w:t>
      </w:r>
      <w:r w:rsidRPr="00A869AF">
        <w:rPr>
          <w:rFonts w:ascii="Times New Roman" w:hAnsi="Times New Roman"/>
          <w:color w:val="222222"/>
          <w:shd w:val="clear" w:color="auto" w:fill="FFFFFF"/>
          <w:lang w:val="en-US"/>
        </w:rPr>
        <w:t>.  P/272. </w:t>
      </w:r>
      <w:r w:rsidRPr="00A869AF">
        <w:rPr>
          <w:rFonts w:ascii="Times New Roman" w:hAnsi="Times New Roman"/>
          <w:lang w:val="en-US"/>
        </w:rPr>
        <w:t>ISBN 9780394729114.</w:t>
      </w:r>
    </w:p>
    <w:p w14:paraId="094C2DD7" w14:textId="77777777" w:rsidR="00A869AF" w:rsidRPr="00A869AF" w:rsidRDefault="00A869AF" w:rsidP="00A869AF">
      <w:pPr>
        <w:pStyle w:val="a3"/>
        <w:numPr>
          <w:ilvl w:val="0"/>
          <w:numId w:val="18"/>
        </w:numPr>
        <w:ind w:left="142" w:firstLine="0"/>
        <w:rPr>
          <w:rFonts w:ascii="Times New Roman" w:hAnsi="Times New Roman"/>
          <w:b/>
          <w:lang w:val="uk-UA"/>
        </w:rPr>
      </w:pPr>
      <w:proofErr w:type="spellStart"/>
      <w:r w:rsidRPr="00A869AF">
        <w:rPr>
          <w:rFonts w:ascii="Times New Roman" w:hAnsi="Times New Roman"/>
          <w:lang w:val="en-US"/>
        </w:rPr>
        <w:t>Petrakovska</w:t>
      </w:r>
      <w:proofErr w:type="spellEnd"/>
      <w:r w:rsidRPr="00A869AF">
        <w:rPr>
          <w:rFonts w:ascii="Times New Roman" w:hAnsi="Times New Roman"/>
          <w:lang w:val="en-US"/>
        </w:rPr>
        <w:t xml:space="preserve"> Olga, </w:t>
      </w:r>
      <w:proofErr w:type="spellStart"/>
      <w:r w:rsidRPr="00A869AF">
        <w:rPr>
          <w:rFonts w:ascii="Times New Roman" w:hAnsi="Times New Roman"/>
          <w:lang w:val="en-US"/>
        </w:rPr>
        <w:t>Mykhalova</w:t>
      </w:r>
      <w:proofErr w:type="spellEnd"/>
      <w:r w:rsidRPr="00A869AF">
        <w:rPr>
          <w:rFonts w:ascii="Times New Roman" w:hAnsi="Times New Roman"/>
          <w:lang w:val="en-US"/>
        </w:rPr>
        <w:t xml:space="preserve"> </w:t>
      </w:r>
      <w:proofErr w:type="spellStart"/>
      <w:proofErr w:type="gramStart"/>
      <w:r w:rsidRPr="00A869AF">
        <w:rPr>
          <w:rFonts w:ascii="Times New Roman" w:hAnsi="Times New Roman"/>
          <w:lang w:val="en-US"/>
        </w:rPr>
        <w:t>Mariia</w:t>
      </w:r>
      <w:proofErr w:type="spellEnd"/>
      <w:r w:rsidRPr="00A869AF">
        <w:rPr>
          <w:rFonts w:ascii="Times New Roman" w:hAnsi="Times New Roman"/>
          <w:lang w:val="en-US"/>
        </w:rPr>
        <w:t xml:space="preserve">  SOCIO</w:t>
      </w:r>
      <w:proofErr w:type="gramEnd"/>
      <w:r w:rsidRPr="00A869AF">
        <w:rPr>
          <w:rFonts w:ascii="Times New Roman" w:hAnsi="Times New Roman"/>
          <w:lang w:val="en-US"/>
        </w:rPr>
        <w:t xml:space="preserve">-ECONOMIC AND ECOLOGICAL ASPECTS OF LAND MANAGEMENT. ACTA </w:t>
      </w:r>
      <w:proofErr w:type="spellStart"/>
      <w:r w:rsidRPr="00A869AF">
        <w:rPr>
          <w:rFonts w:ascii="Times New Roman" w:hAnsi="Times New Roman"/>
          <w:lang w:val="en-US"/>
        </w:rPr>
        <w:t>Scientiarum</w:t>
      </w:r>
      <w:proofErr w:type="spellEnd"/>
      <w:r w:rsidRPr="00A869AF">
        <w:rPr>
          <w:rFonts w:ascii="Times New Roman" w:hAnsi="Times New Roman"/>
          <w:lang w:val="en-US"/>
        </w:rPr>
        <w:t xml:space="preserve"> </w:t>
      </w:r>
      <w:proofErr w:type="spellStart"/>
      <w:r w:rsidRPr="00A869AF">
        <w:rPr>
          <w:rFonts w:ascii="Times New Roman" w:hAnsi="Times New Roman"/>
          <w:lang w:val="en-US"/>
        </w:rPr>
        <w:t>Polonorum</w:t>
      </w:r>
      <w:proofErr w:type="spellEnd"/>
      <w:r w:rsidRPr="00A869AF">
        <w:rPr>
          <w:rFonts w:ascii="Times New Roman" w:hAnsi="Times New Roman"/>
          <w:lang w:val="en-US"/>
        </w:rPr>
        <w:t xml:space="preserve">, </w:t>
      </w:r>
      <w:proofErr w:type="spellStart"/>
      <w:r w:rsidRPr="00A869AF">
        <w:rPr>
          <w:rFonts w:ascii="Times New Roman" w:hAnsi="Times New Roman"/>
          <w:lang w:val="en-US"/>
        </w:rPr>
        <w:t>Formatio</w:t>
      </w:r>
      <w:proofErr w:type="spellEnd"/>
      <w:r w:rsidRPr="00A869AF">
        <w:rPr>
          <w:rFonts w:ascii="Times New Roman" w:hAnsi="Times New Roman"/>
          <w:lang w:val="en-US"/>
        </w:rPr>
        <w:t xml:space="preserve"> </w:t>
      </w:r>
      <w:proofErr w:type="spellStart"/>
      <w:r w:rsidRPr="00A869AF">
        <w:rPr>
          <w:rFonts w:ascii="Times New Roman" w:hAnsi="Times New Roman"/>
          <w:lang w:val="en-US"/>
        </w:rPr>
        <w:t>Circumiectus</w:t>
      </w:r>
      <w:proofErr w:type="spellEnd"/>
      <w:r w:rsidRPr="00A869AF">
        <w:rPr>
          <w:rFonts w:ascii="Times New Roman" w:hAnsi="Times New Roman"/>
          <w:lang w:val="en-US"/>
        </w:rPr>
        <w:t xml:space="preserve"> </w:t>
      </w:r>
      <w:proofErr w:type="spellStart"/>
      <w:r w:rsidRPr="00A869AF">
        <w:rPr>
          <w:rFonts w:ascii="Times New Roman" w:hAnsi="Times New Roman"/>
          <w:lang w:val="en-US"/>
        </w:rPr>
        <w:t>Zeszyt</w:t>
      </w:r>
      <w:proofErr w:type="spellEnd"/>
      <w:r w:rsidRPr="00A869AF">
        <w:rPr>
          <w:rFonts w:ascii="Times New Roman" w:hAnsi="Times New Roman"/>
          <w:lang w:val="en-US"/>
        </w:rPr>
        <w:t xml:space="preserve"> 17 (4) 2018</w:t>
      </w:r>
    </w:p>
    <w:p w14:paraId="4A8756DD" w14:textId="77777777" w:rsidR="00A869AF" w:rsidRPr="00D07576" w:rsidRDefault="00A869AF" w:rsidP="00A869AF">
      <w:pPr>
        <w:pStyle w:val="a3"/>
        <w:widowControl/>
        <w:numPr>
          <w:ilvl w:val="0"/>
          <w:numId w:val="18"/>
        </w:numPr>
        <w:shd w:val="clear" w:color="auto" w:fill="FFFFFF"/>
        <w:suppressAutoHyphens/>
        <w:autoSpaceDE/>
        <w:autoSpaceDN/>
        <w:adjustRightInd/>
        <w:ind w:left="142" w:firstLine="0"/>
        <w:jc w:val="both"/>
        <w:rPr>
          <w:rFonts w:ascii="Times New Roman" w:hAnsi="Times New Roman"/>
        </w:rPr>
      </w:pPr>
      <w:proofErr w:type="spellStart"/>
      <w:r w:rsidRPr="00D07576">
        <w:rPr>
          <w:rFonts w:ascii="Times New Roman" w:hAnsi="Times New Roman"/>
          <w:lang w:val="en-US"/>
        </w:rPr>
        <w:t>Programme</w:t>
      </w:r>
      <w:proofErr w:type="spellEnd"/>
      <w:r w:rsidRPr="00D07576">
        <w:rPr>
          <w:rFonts w:ascii="Times New Roman" w:hAnsi="Times New Roman"/>
          <w:lang w:val="en-US"/>
        </w:rPr>
        <w:t xml:space="preserve"> of the Tenth World Urban Forum, 8-13 February, 2020[</w:t>
      </w:r>
      <w:proofErr w:type="spellStart"/>
      <w:r w:rsidRPr="00D07576">
        <w:rPr>
          <w:rFonts w:ascii="Times New Roman" w:hAnsi="Times New Roman"/>
        </w:rPr>
        <w:t>Електронний</w:t>
      </w:r>
      <w:proofErr w:type="spellEnd"/>
      <w:r w:rsidRPr="00D07576">
        <w:rPr>
          <w:rFonts w:ascii="Times New Roman" w:hAnsi="Times New Roman"/>
          <w:lang w:val="en-US"/>
        </w:rPr>
        <w:t xml:space="preserve"> </w:t>
      </w:r>
      <w:r w:rsidRPr="00D07576">
        <w:rPr>
          <w:rFonts w:ascii="Times New Roman" w:hAnsi="Times New Roman"/>
        </w:rPr>
        <w:t>ресурс</w:t>
      </w:r>
      <w:r w:rsidRPr="00D07576">
        <w:rPr>
          <w:rFonts w:ascii="Times New Roman" w:hAnsi="Times New Roman"/>
          <w:lang w:val="en-US"/>
        </w:rPr>
        <w:t>].</w:t>
      </w:r>
      <w:r w:rsidRPr="00D07576">
        <w:rPr>
          <w:rFonts w:ascii="Times New Roman" w:hAnsi="Times New Roman"/>
          <w:kern w:val="36"/>
          <w:lang w:val="en-US"/>
        </w:rPr>
        <w:t xml:space="preserve">‒ </w:t>
      </w:r>
      <w:r w:rsidRPr="00D07576">
        <w:rPr>
          <w:rFonts w:ascii="Times New Roman" w:hAnsi="Times New Roman"/>
        </w:rPr>
        <w:t xml:space="preserve">Режим доступу: https://wuf.unhabitat.org/page/programme-glance (дата </w:t>
      </w:r>
      <w:proofErr w:type="spellStart"/>
      <w:r w:rsidRPr="00D07576">
        <w:rPr>
          <w:rFonts w:ascii="Times New Roman" w:hAnsi="Times New Roman"/>
        </w:rPr>
        <w:t>звернення</w:t>
      </w:r>
      <w:proofErr w:type="spellEnd"/>
      <w:r w:rsidRPr="00D07576">
        <w:rPr>
          <w:rFonts w:ascii="Times New Roman" w:hAnsi="Times New Roman"/>
        </w:rPr>
        <w:t xml:space="preserve"> 10.01.2020 р.)</w:t>
      </w:r>
    </w:p>
    <w:p w14:paraId="451C3A3F" w14:textId="77777777" w:rsidR="00A869AF" w:rsidRPr="00D07576" w:rsidRDefault="00A869AF" w:rsidP="00A869AF">
      <w:pPr>
        <w:pStyle w:val="a3"/>
        <w:widowControl/>
        <w:numPr>
          <w:ilvl w:val="0"/>
          <w:numId w:val="18"/>
        </w:numPr>
        <w:shd w:val="clear" w:color="auto" w:fill="FFFFFF"/>
        <w:suppressAutoHyphens/>
        <w:autoSpaceDE/>
        <w:autoSpaceDN/>
        <w:adjustRightInd/>
        <w:ind w:left="142" w:firstLine="0"/>
        <w:jc w:val="both"/>
        <w:rPr>
          <w:rFonts w:ascii="Times New Roman" w:hAnsi="Times New Roman"/>
        </w:rPr>
      </w:pPr>
      <w:r w:rsidRPr="00D07576">
        <w:rPr>
          <w:rFonts w:ascii="Times New Roman" w:hAnsi="Times New Roman"/>
          <w:lang w:val="en-US"/>
        </w:rPr>
        <w:t xml:space="preserve">United Nations Human Settlements </w:t>
      </w:r>
      <w:proofErr w:type="spellStart"/>
      <w:r w:rsidRPr="00D07576">
        <w:rPr>
          <w:rFonts w:ascii="Times New Roman" w:hAnsi="Times New Roman"/>
          <w:lang w:val="en-US"/>
        </w:rPr>
        <w:t>Programme</w:t>
      </w:r>
      <w:proofErr w:type="spellEnd"/>
      <w:r w:rsidRPr="00D07576">
        <w:rPr>
          <w:rFonts w:ascii="Times New Roman" w:hAnsi="Times New Roman"/>
          <w:lang w:val="en-US"/>
        </w:rPr>
        <w:t xml:space="preserve"> (UN-HABITAT) [</w:t>
      </w:r>
      <w:proofErr w:type="spellStart"/>
      <w:r w:rsidRPr="00D07576">
        <w:rPr>
          <w:rFonts w:ascii="Times New Roman" w:hAnsi="Times New Roman"/>
        </w:rPr>
        <w:t>Електронний</w:t>
      </w:r>
      <w:proofErr w:type="spellEnd"/>
      <w:r w:rsidRPr="00D07576">
        <w:rPr>
          <w:rFonts w:ascii="Times New Roman" w:hAnsi="Times New Roman"/>
          <w:lang w:val="en-US"/>
        </w:rPr>
        <w:t xml:space="preserve"> </w:t>
      </w:r>
      <w:r w:rsidRPr="00D07576">
        <w:rPr>
          <w:rFonts w:ascii="Times New Roman" w:hAnsi="Times New Roman"/>
        </w:rPr>
        <w:t>ресурс</w:t>
      </w:r>
      <w:r w:rsidRPr="00D07576">
        <w:rPr>
          <w:rFonts w:ascii="Times New Roman" w:hAnsi="Times New Roman"/>
          <w:lang w:val="en-US"/>
        </w:rPr>
        <w:t>].</w:t>
      </w:r>
      <w:r w:rsidRPr="00D07576">
        <w:rPr>
          <w:rFonts w:ascii="Times New Roman" w:hAnsi="Times New Roman"/>
          <w:color w:val="111111"/>
          <w:kern w:val="36"/>
          <w:lang w:val="en-US"/>
        </w:rPr>
        <w:t xml:space="preserve">‒ </w:t>
      </w:r>
      <w:r w:rsidRPr="00D07576">
        <w:rPr>
          <w:rFonts w:ascii="Times New Roman" w:hAnsi="Times New Roman"/>
        </w:rPr>
        <w:t xml:space="preserve">Режим доступу: </w:t>
      </w:r>
      <w:hyperlink r:id="rId9" w:history="1">
        <w:r w:rsidRPr="00D07576">
          <w:rPr>
            <w:rStyle w:val="a6"/>
            <w:rFonts w:ascii="Times New Roman" w:hAnsi="Times New Roman"/>
          </w:rPr>
          <w:t>https://www.unbrussels.org/united-nations-human-settlements-programme-un-habitat/</w:t>
        </w:r>
      </w:hyperlink>
      <w:r w:rsidRPr="00D07576">
        <w:rPr>
          <w:rFonts w:ascii="Times New Roman" w:hAnsi="Times New Roman"/>
        </w:rPr>
        <w:t xml:space="preserve">(дата </w:t>
      </w:r>
      <w:proofErr w:type="spellStart"/>
      <w:r w:rsidRPr="00D07576">
        <w:rPr>
          <w:rFonts w:ascii="Times New Roman" w:hAnsi="Times New Roman"/>
        </w:rPr>
        <w:t>звернення</w:t>
      </w:r>
      <w:proofErr w:type="spellEnd"/>
      <w:r w:rsidRPr="00D07576">
        <w:rPr>
          <w:rFonts w:ascii="Times New Roman" w:hAnsi="Times New Roman"/>
        </w:rPr>
        <w:t xml:space="preserve"> 10.01.2020</w:t>
      </w:r>
      <w:r w:rsidRPr="00D07576">
        <w:rPr>
          <w:rFonts w:ascii="Times New Roman" w:hAnsi="Times New Roman"/>
          <w:lang w:val="en-US"/>
        </w:rPr>
        <w:t> </w:t>
      </w:r>
      <w:r w:rsidRPr="00D07576">
        <w:rPr>
          <w:rFonts w:ascii="Times New Roman" w:hAnsi="Times New Roman"/>
        </w:rPr>
        <w:t>р.)</w:t>
      </w:r>
    </w:p>
    <w:bookmarkEnd w:id="17"/>
    <w:p w14:paraId="66F3542F" w14:textId="77777777" w:rsidR="004F0498" w:rsidRPr="00D07576" w:rsidRDefault="004F0498" w:rsidP="00A869AF">
      <w:pPr>
        <w:widowControl/>
        <w:autoSpaceDE/>
        <w:autoSpaceDN/>
        <w:adjustRightInd/>
        <w:ind w:left="142"/>
        <w:rPr>
          <w:rFonts w:ascii="Times New Roman" w:hAnsi="Times New Roman"/>
          <w:lang w:val="uk-UA"/>
        </w:rPr>
      </w:pPr>
    </w:p>
    <w:p w14:paraId="1FF16BFD" w14:textId="77777777" w:rsidR="00AE52A2" w:rsidRPr="00D07576" w:rsidRDefault="00AE52A2" w:rsidP="00A869AF">
      <w:pPr>
        <w:pStyle w:val="a3"/>
        <w:ind w:left="142"/>
        <w:rPr>
          <w:rFonts w:ascii="Times New Roman" w:hAnsi="Times New Roman"/>
          <w:b/>
          <w:lang w:val="uk-UA"/>
        </w:rPr>
      </w:pPr>
    </w:p>
    <w:sectPr w:rsidR="00AE52A2" w:rsidRPr="00D07576" w:rsidSect="00FE13A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598"/>
    <w:multiLevelType w:val="hybridMultilevel"/>
    <w:tmpl w:val="D7F0A36C"/>
    <w:lvl w:ilvl="0" w:tplc="F5B2405E">
      <w:start w:val="27"/>
      <w:numFmt w:val="decimal"/>
      <w:lvlText w:val="%1."/>
      <w:lvlJc w:val="left"/>
      <w:pPr>
        <w:ind w:left="1215" w:hanging="375"/>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0B6E20EE"/>
    <w:multiLevelType w:val="hybridMultilevel"/>
    <w:tmpl w:val="00646C60"/>
    <w:lvl w:ilvl="0" w:tplc="F5B2405E">
      <w:start w:val="27"/>
      <w:numFmt w:val="decimal"/>
      <w:lvlText w:val="%1."/>
      <w:lvlJc w:val="left"/>
      <w:pPr>
        <w:ind w:left="192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96077"/>
    <w:multiLevelType w:val="hybridMultilevel"/>
    <w:tmpl w:val="EB90A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C93B02"/>
    <w:multiLevelType w:val="hybridMultilevel"/>
    <w:tmpl w:val="EE04B54C"/>
    <w:lvl w:ilvl="0" w:tplc="F5B2405E">
      <w:start w:val="27"/>
      <w:numFmt w:val="decimal"/>
      <w:lvlText w:val="%1."/>
      <w:lvlJc w:val="left"/>
      <w:pPr>
        <w:ind w:left="192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AD3086"/>
    <w:multiLevelType w:val="hybridMultilevel"/>
    <w:tmpl w:val="864CBBDC"/>
    <w:lvl w:ilvl="0" w:tplc="F5B2405E">
      <w:start w:val="27"/>
      <w:numFmt w:val="decimal"/>
      <w:lvlText w:val="%1."/>
      <w:lvlJc w:val="left"/>
      <w:pPr>
        <w:ind w:left="192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130A5"/>
    <w:multiLevelType w:val="hybridMultilevel"/>
    <w:tmpl w:val="B1FED840"/>
    <w:lvl w:ilvl="0" w:tplc="6F3008D8">
      <w:start w:val="1"/>
      <w:numFmt w:val="decimal"/>
      <w:lvlText w:val="%1."/>
      <w:lvlJc w:val="left"/>
      <w:pPr>
        <w:ind w:left="135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A4E2309"/>
    <w:multiLevelType w:val="hybridMultilevel"/>
    <w:tmpl w:val="9A28927E"/>
    <w:lvl w:ilvl="0" w:tplc="C7B8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6C4098"/>
    <w:multiLevelType w:val="hybridMultilevel"/>
    <w:tmpl w:val="C4B617E4"/>
    <w:lvl w:ilvl="0" w:tplc="55B8C79E">
      <w:start w:val="1"/>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5A2AB5"/>
    <w:multiLevelType w:val="hybridMultilevel"/>
    <w:tmpl w:val="86E0E700"/>
    <w:lvl w:ilvl="0" w:tplc="6F3008D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4363606A"/>
    <w:multiLevelType w:val="hybridMultilevel"/>
    <w:tmpl w:val="342C0464"/>
    <w:lvl w:ilvl="0" w:tplc="92343B7C">
      <w:start w:val="5"/>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520D9E"/>
    <w:multiLevelType w:val="hybridMultilevel"/>
    <w:tmpl w:val="D5DABB84"/>
    <w:lvl w:ilvl="0" w:tplc="FB8A8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5691CF4"/>
    <w:multiLevelType w:val="hybridMultilevel"/>
    <w:tmpl w:val="D7F0A36C"/>
    <w:lvl w:ilvl="0" w:tplc="F5B2405E">
      <w:start w:val="27"/>
      <w:numFmt w:val="decimal"/>
      <w:lvlText w:val="%1."/>
      <w:lvlJc w:val="left"/>
      <w:pPr>
        <w:ind w:left="1215" w:hanging="375"/>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4E002604"/>
    <w:multiLevelType w:val="hybridMultilevel"/>
    <w:tmpl w:val="5D5C0A1A"/>
    <w:lvl w:ilvl="0" w:tplc="F5B2405E">
      <w:start w:val="27"/>
      <w:numFmt w:val="decimal"/>
      <w:lvlText w:val="%1."/>
      <w:lvlJc w:val="left"/>
      <w:pPr>
        <w:ind w:left="192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0D2262D"/>
    <w:multiLevelType w:val="hybridMultilevel"/>
    <w:tmpl w:val="F7A89AC8"/>
    <w:lvl w:ilvl="0" w:tplc="3316228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FF512C"/>
    <w:multiLevelType w:val="hybridMultilevel"/>
    <w:tmpl w:val="D8249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9B2776"/>
    <w:multiLevelType w:val="hybridMultilevel"/>
    <w:tmpl w:val="4C689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59637B"/>
    <w:multiLevelType w:val="hybridMultilevel"/>
    <w:tmpl w:val="53380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2A3668"/>
    <w:multiLevelType w:val="hybridMultilevel"/>
    <w:tmpl w:val="94A4F8E8"/>
    <w:lvl w:ilvl="0" w:tplc="BD90CA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0"/>
  </w:num>
  <w:num w:numId="4">
    <w:abstractNumId w:val="17"/>
  </w:num>
  <w:num w:numId="5">
    <w:abstractNumId w:val="2"/>
  </w:num>
  <w:num w:numId="6">
    <w:abstractNumId w:val="6"/>
  </w:num>
  <w:num w:numId="7">
    <w:abstractNumId w:val="8"/>
  </w:num>
  <w:num w:numId="8">
    <w:abstractNumId w:val="5"/>
  </w:num>
  <w:num w:numId="9">
    <w:abstractNumId w:val="16"/>
  </w:num>
  <w:num w:numId="10">
    <w:abstractNumId w:val="0"/>
  </w:num>
  <w:num w:numId="11">
    <w:abstractNumId w:val="11"/>
  </w:num>
  <w:num w:numId="12">
    <w:abstractNumId w:val="1"/>
  </w:num>
  <w:num w:numId="13">
    <w:abstractNumId w:val="3"/>
  </w:num>
  <w:num w:numId="14">
    <w:abstractNumId w:val="12"/>
  </w:num>
  <w:num w:numId="15">
    <w:abstractNumId w:val="4"/>
  </w:num>
  <w:num w:numId="16">
    <w:abstractNumId w:val="7"/>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AF"/>
    <w:rsid w:val="000C3C62"/>
    <w:rsid w:val="00160026"/>
    <w:rsid w:val="001E6291"/>
    <w:rsid w:val="00252495"/>
    <w:rsid w:val="0026229E"/>
    <w:rsid w:val="00301D08"/>
    <w:rsid w:val="003A0BA5"/>
    <w:rsid w:val="003E4393"/>
    <w:rsid w:val="00452CCE"/>
    <w:rsid w:val="004A3432"/>
    <w:rsid w:val="004A716B"/>
    <w:rsid w:val="004C086D"/>
    <w:rsid w:val="004F0498"/>
    <w:rsid w:val="004F5F4B"/>
    <w:rsid w:val="00504C07"/>
    <w:rsid w:val="00577B70"/>
    <w:rsid w:val="005E4693"/>
    <w:rsid w:val="00606C0B"/>
    <w:rsid w:val="00683C02"/>
    <w:rsid w:val="006922CE"/>
    <w:rsid w:val="006B7EDB"/>
    <w:rsid w:val="007B1B04"/>
    <w:rsid w:val="007B2205"/>
    <w:rsid w:val="007D1753"/>
    <w:rsid w:val="00815CCA"/>
    <w:rsid w:val="008962C3"/>
    <w:rsid w:val="00897FE3"/>
    <w:rsid w:val="008F39F2"/>
    <w:rsid w:val="00905435"/>
    <w:rsid w:val="00927766"/>
    <w:rsid w:val="009716B7"/>
    <w:rsid w:val="00A758E5"/>
    <w:rsid w:val="00A869AF"/>
    <w:rsid w:val="00AB256B"/>
    <w:rsid w:val="00AE52A2"/>
    <w:rsid w:val="00B27F9D"/>
    <w:rsid w:val="00B452CD"/>
    <w:rsid w:val="00C07A12"/>
    <w:rsid w:val="00C161AB"/>
    <w:rsid w:val="00C27590"/>
    <w:rsid w:val="00C349EA"/>
    <w:rsid w:val="00CC34DC"/>
    <w:rsid w:val="00D07576"/>
    <w:rsid w:val="00D54593"/>
    <w:rsid w:val="00DC1E25"/>
    <w:rsid w:val="00DE1A6F"/>
    <w:rsid w:val="00E50A16"/>
    <w:rsid w:val="00E74414"/>
    <w:rsid w:val="00EB3F9F"/>
    <w:rsid w:val="00EF051E"/>
    <w:rsid w:val="00F248D9"/>
    <w:rsid w:val="00FE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A41F"/>
  <w15:docId w15:val="{7487E589-3C75-4BD4-8715-FF26A83C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3AF"/>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styleId="2">
    <w:name w:val="heading 2"/>
    <w:basedOn w:val="a"/>
    <w:link w:val="20"/>
    <w:uiPriority w:val="9"/>
    <w:qFormat/>
    <w:rsid w:val="00DE1A6F"/>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FE13AF"/>
  </w:style>
  <w:style w:type="paragraph" w:customStyle="1" w:styleId="Style9">
    <w:name w:val="Style9"/>
    <w:basedOn w:val="a"/>
    <w:uiPriority w:val="99"/>
    <w:rsid w:val="00FE13AF"/>
    <w:pPr>
      <w:spacing w:line="288" w:lineRule="exact"/>
      <w:jc w:val="center"/>
    </w:pPr>
  </w:style>
  <w:style w:type="character" w:customStyle="1" w:styleId="FontStyle22">
    <w:name w:val="Font Style22"/>
    <w:uiPriority w:val="99"/>
    <w:rsid w:val="00FE13AF"/>
    <w:rPr>
      <w:rFonts w:ascii="Century Schoolbook" w:hAnsi="Century Schoolbook" w:cs="Century Schoolbook"/>
      <w:b/>
      <w:bCs/>
      <w:spacing w:val="-10"/>
      <w:sz w:val="22"/>
      <w:szCs w:val="22"/>
    </w:rPr>
  </w:style>
  <w:style w:type="paragraph" w:styleId="a3">
    <w:name w:val="List Paragraph"/>
    <w:aliases w:val="Заголовок 2 диплом"/>
    <w:basedOn w:val="a"/>
    <w:link w:val="a4"/>
    <w:uiPriority w:val="34"/>
    <w:qFormat/>
    <w:rsid w:val="00FE13AF"/>
    <w:pPr>
      <w:ind w:left="720"/>
      <w:contextualSpacing/>
    </w:pPr>
  </w:style>
  <w:style w:type="paragraph" w:customStyle="1" w:styleId="Style3">
    <w:name w:val="Style3"/>
    <w:basedOn w:val="a"/>
    <w:uiPriority w:val="99"/>
    <w:rsid w:val="00CC34DC"/>
  </w:style>
  <w:style w:type="paragraph" w:customStyle="1" w:styleId="Style10">
    <w:name w:val="Style10"/>
    <w:basedOn w:val="a"/>
    <w:uiPriority w:val="99"/>
    <w:rsid w:val="00CC34DC"/>
  </w:style>
  <w:style w:type="paragraph" w:customStyle="1" w:styleId="Style12">
    <w:name w:val="Style12"/>
    <w:basedOn w:val="a"/>
    <w:uiPriority w:val="99"/>
    <w:rsid w:val="00CC34DC"/>
  </w:style>
  <w:style w:type="character" w:customStyle="1" w:styleId="FontStyle19">
    <w:name w:val="Font Style19"/>
    <w:uiPriority w:val="99"/>
    <w:rsid w:val="00CC34DC"/>
    <w:rPr>
      <w:rFonts w:ascii="Georgia" w:hAnsi="Georgia" w:cs="Georgia"/>
      <w:sz w:val="20"/>
      <w:szCs w:val="20"/>
    </w:rPr>
  </w:style>
  <w:style w:type="character" w:customStyle="1" w:styleId="FontStyle21">
    <w:name w:val="Font Style21"/>
    <w:uiPriority w:val="99"/>
    <w:rsid w:val="00CC34DC"/>
    <w:rPr>
      <w:rFonts w:ascii="Georgia" w:hAnsi="Georgia" w:cs="Georgia"/>
      <w:sz w:val="22"/>
      <w:szCs w:val="22"/>
    </w:rPr>
  </w:style>
  <w:style w:type="character" w:customStyle="1" w:styleId="FontStyle25">
    <w:name w:val="Font Style25"/>
    <w:uiPriority w:val="99"/>
    <w:rsid w:val="00CC34DC"/>
    <w:rPr>
      <w:rFonts w:ascii="Consolas" w:hAnsi="Consolas" w:cs="Consolas"/>
      <w:b/>
      <w:bCs/>
      <w:i/>
      <w:iCs/>
      <w:sz w:val="18"/>
      <w:szCs w:val="18"/>
    </w:rPr>
  </w:style>
  <w:style w:type="character" w:customStyle="1" w:styleId="FontStyle26">
    <w:name w:val="Font Style26"/>
    <w:uiPriority w:val="99"/>
    <w:rsid w:val="00CC34DC"/>
    <w:rPr>
      <w:rFonts w:ascii="Georgia" w:hAnsi="Georgia" w:cs="Georgia"/>
      <w:b/>
      <w:bCs/>
      <w:sz w:val="10"/>
      <w:szCs w:val="10"/>
    </w:rPr>
  </w:style>
  <w:style w:type="table" w:styleId="a5">
    <w:name w:val="Table Grid"/>
    <w:basedOn w:val="a1"/>
    <w:uiPriority w:val="59"/>
    <w:rsid w:val="00CC34D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252495"/>
  </w:style>
  <w:style w:type="paragraph" w:customStyle="1" w:styleId="paragraph">
    <w:name w:val="paragraph"/>
    <w:basedOn w:val="a"/>
    <w:rsid w:val="004F0498"/>
    <w:pPr>
      <w:widowControl/>
      <w:autoSpaceDE/>
      <w:autoSpaceDN/>
      <w:adjustRightInd/>
      <w:spacing w:before="100" w:beforeAutospacing="1" w:after="100" w:afterAutospacing="1"/>
    </w:pPr>
    <w:rPr>
      <w:rFonts w:ascii="Times New Roman" w:hAnsi="Times New Roman"/>
    </w:rPr>
  </w:style>
  <w:style w:type="character" w:customStyle="1" w:styleId="findhit">
    <w:name w:val="findhit"/>
    <w:basedOn w:val="a0"/>
    <w:rsid w:val="004F0498"/>
  </w:style>
  <w:style w:type="character" w:customStyle="1" w:styleId="20">
    <w:name w:val="Заголовок 2 Знак"/>
    <w:basedOn w:val="a0"/>
    <w:link w:val="2"/>
    <w:uiPriority w:val="9"/>
    <w:rsid w:val="00DE1A6F"/>
    <w:rPr>
      <w:rFonts w:ascii="Times New Roman" w:eastAsia="Times New Roman" w:hAnsi="Times New Roman" w:cs="Times New Roman"/>
      <w:b/>
      <w:bCs/>
      <w:sz w:val="36"/>
      <w:szCs w:val="36"/>
      <w:lang w:val="ru-RU" w:eastAsia="ru-RU"/>
    </w:rPr>
  </w:style>
  <w:style w:type="character" w:customStyle="1" w:styleId="a4">
    <w:name w:val="Абзац списка Знак"/>
    <w:aliases w:val="Заголовок 2 диплом Знак"/>
    <w:link w:val="a3"/>
    <w:uiPriority w:val="34"/>
    <w:locked/>
    <w:rsid w:val="00D07576"/>
    <w:rPr>
      <w:rFonts w:ascii="Georgia" w:eastAsia="Times New Roman" w:hAnsi="Georgia" w:cs="Times New Roman"/>
      <w:sz w:val="24"/>
      <w:szCs w:val="24"/>
      <w:lang w:val="ru-RU" w:eastAsia="ru-RU"/>
    </w:rPr>
  </w:style>
  <w:style w:type="character" w:styleId="a6">
    <w:name w:val="Hyperlink"/>
    <w:basedOn w:val="a0"/>
    <w:uiPriority w:val="99"/>
    <w:unhideWhenUsed/>
    <w:rsid w:val="00D07576"/>
    <w:rPr>
      <w:color w:val="0000FF"/>
      <w:u w:val="single"/>
    </w:rPr>
  </w:style>
  <w:style w:type="paragraph" w:customStyle="1" w:styleId="1">
    <w:name w:val="Абзац списка1"/>
    <w:basedOn w:val="a"/>
    <w:uiPriority w:val="99"/>
    <w:qFormat/>
    <w:rsid w:val="007D1753"/>
    <w:pPr>
      <w:widowControl/>
      <w:autoSpaceDE/>
      <w:autoSpaceDN/>
      <w:adjustRightInd/>
      <w:ind w:left="720"/>
      <w:contextualSpacing/>
    </w:pPr>
    <w:rPr>
      <w:rFonts w:ascii="Calibri" w:hAnsi="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955449">
      <w:bodyDiv w:val="1"/>
      <w:marLeft w:val="0"/>
      <w:marRight w:val="0"/>
      <w:marTop w:val="0"/>
      <w:marBottom w:val="0"/>
      <w:divBdr>
        <w:top w:val="none" w:sz="0" w:space="0" w:color="auto"/>
        <w:left w:val="none" w:sz="0" w:space="0" w:color="auto"/>
        <w:bottom w:val="none" w:sz="0" w:space="0" w:color="auto"/>
        <w:right w:val="none" w:sz="0" w:space="0" w:color="auto"/>
      </w:divBdr>
    </w:div>
    <w:div w:id="15110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ndon.ca/images/pdf/Recreation/Recreation_Master_Plan.pdf" TargetMode="External"/><Relationship Id="rId3" Type="http://schemas.openxmlformats.org/officeDocument/2006/relationships/styles" Target="styles.xml"/><Relationship Id="rId7" Type="http://schemas.openxmlformats.org/officeDocument/2006/relationships/hyperlink" Target="http://docplayer.net/141270006-Approach-to-community-recreation-facility-planning-in-edmonton-october-201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mr.ligazakon.ua/SITE2/l_docki2.nsf/alldocWWW/F568AC23F047A944C22573C00053FA80?OpenDocume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russels.org/united-nations-human-settlements-programme-un-habit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9B74-9AAC-4ABC-968E-201EEE32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3200</Words>
  <Characters>18245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Program Program</cp:lastModifiedBy>
  <cp:revision>12</cp:revision>
  <cp:lastPrinted>2021-05-28T15:11:00Z</cp:lastPrinted>
  <dcterms:created xsi:type="dcterms:W3CDTF">2021-05-31T23:08:00Z</dcterms:created>
  <dcterms:modified xsi:type="dcterms:W3CDTF">2021-06-02T15:23:00Z</dcterms:modified>
</cp:coreProperties>
</file>