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7" w:rsidRDefault="00230197" w:rsidP="00230197">
      <w:pPr>
        <w:rPr>
          <w:lang w:val="en-US"/>
        </w:rPr>
      </w:pPr>
      <w:r w:rsidRPr="002E6B4F">
        <w:rPr>
          <w:lang w:val="en-US"/>
        </w:rPr>
        <w:t>http://www.ukrstat.gov.ua/operativ/operativ2007/tyr/tyr_u/potoki2006_u.htm</w:t>
      </w:r>
    </w:p>
    <w:p w:rsidR="00230197" w:rsidRPr="002E6B4F" w:rsidRDefault="00230197" w:rsidP="00230197">
      <w:pPr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6B4F">
        <w:rPr>
          <w:rFonts w:ascii="Verdana" w:eastAsia="Times New Roman" w:hAnsi="Verdana"/>
          <w:b/>
          <w:bCs/>
          <w:sz w:val="24"/>
          <w:szCs w:val="24"/>
          <w:lang w:eastAsia="ru-RU"/>
        </w:rPr>
        <w:t>Туристичні</w:t>
      </w:r>
      <w:proofErr w:type="spellEnd"/>
      <w:r w:rsidRPr="002E6B4F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потоки</w:t>
      </w:r>
      <w:r w:rsidRPr="002E6B4F">
        <w:rPr>
          <w:rFonts w:ascii="Verdana" w:eastAsia="Times New Roman" w:hAnsi="Verdana"/>
          <w:sz w:val="24"/>
          <w:szCs w:val="24"/>
          <w:lang w:eastAsia="ru-RU"/>
        </w:rPr>
        <w:t> </w:t>
      </w:r>
      <w:r>
        <w:rPr>
          <w:rFonts w:ascii="Verdana" w:eastAsia="Times New Roman" w:hAnsi="Verdana"/>
          <w:b/>
          <w:bCs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x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97" w:rsidRPr="002E6B4F" w:rsidRDefault="00230197" w:rsidP="002301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B4F">
        <w:rPr>
          <w:rFonts w:ascii="Verdana" w:eastAsia="Times New Roman" w:hAnsi="Verdana"/>
          <w:sz w:val="20"/>
          <w:szCs w:val="20"/>
          <w:lang w:val="uk-UA" w:eastAsia="ru-RU"/>
        </w:rPr>
        <w:t>(осіб)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456"/>
        <w:gridCol w:w="1387"/>
        <w:gridCol w:w="1746"/>
        <w:gridCol w:w="1202"/>
        <w:gridCol w:w="1456"/>
        <w:gridCol w:w="1352"/>
      </w:tblGrid>
      <w:tr w:rsidR="00230197" w:rsidRPr="002E6B4F" w:rsidTr="003D048F">
        <w:trPr>
          <w:trHeight w:val="369"/>
          <w:tblCellSpacing w:w="7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ind w:hanging="3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громадян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України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які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виїжджали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за кордон </w:t>
            </w: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 xml:space="preserve">–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усього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 w:rsidRPr="002E6B4F">
              <w:rPr>
                <w:rFonts w:ascii="Verdana" w:eastAsia="Times New Roman" w:hAnsi="Verdana"/>
                <w:sz w:val="20"/>
                <w:szCs w:val="20"/>
                <w:vertAlign w:val="superscript"/>
                <w:lang w:val="uk-UA" w:eastAsia="ru-RU"/>
              </w:rPr>
              <w:t>2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 xml:space="preserve">Кількість іноземних громадян, які відвідали Україну – усього </w:t>
            </w:r>
            <w:r w:rsidRPr="002E6B4F">
              <w:rPr>
                <w:rFonts w:ascii="Verdana" w:eastAsia="Times New Roman" w:hAnsi="Verdana"/>
                <w:sz w:val="20"/>
                <w:szCs w:val="20"/>
                <w:vertAlign w:val="superscript"/>
                <w:lang w:val="uk-UA" w:eastAsia="ru-RU"/>
              </w:rPr>
              <w:t>2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ількість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туристів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обслугованих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суб'єктами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туристичної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У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країни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усього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 w:rsidRPr="002E6B4F">
              <w:rPr>
                <w:rFonts w:ascii="Verdana" w:eastAsia="Times New Roman" w:hAnsi="Verdana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У тому числі</w:t>
            </w:r>
            <w:r w:rsidRPr="002E6B4F">
              <w:rPr>
                <w:rFonts w:ascii="Verdana" w:eastAsia="Times New Roman" w:hAnsi="Verdana"/>
                <w:sz w:val="20"/>
                <w:szCs w:val="20"/>
                <w:vertAlign w:val="superscript"/>
                <w:lang w:val="uk-UA" w:eastAsia="ru-RU"/>
              </w:rPr>
              <w:t xml:space="preserve"> </w:t>
            </w:r>
          </w:p>
        </w:tc>
      </w:tr>
      <w:tr w:rsidR="00230197" w:rsidRPr="002E6B4F" w:rsidTr="003D048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ноземні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туристи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т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уристи-громадяни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України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які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виїжджали</w:t>
            </w:r>
            <w:proofErr w:type="spellEnd"/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за кордон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97" w:rsidRPr="002E6B4F" w:rsidRDefault="00230197" w:rsidP="003D0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внутрішні туристи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13422320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6430940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2013998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377871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285353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1350774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2001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14849033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9174166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2175090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416186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271281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1487623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14729444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10516665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2265317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417729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302632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1544956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14794932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12513883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2856983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590641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344 332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1922010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15487571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15629213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1890370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436311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441798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1012261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16453704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17630760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1825649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326389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566942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932318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2006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16875256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18935775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2206498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299125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868228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1039145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17334653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23122157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2863820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372455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336049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2155316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15498567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25449078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 3041655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 372752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 1282023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 1386880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15333949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20798342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2290097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282287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913640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1094170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17180034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21203327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 2280757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 335835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 1295623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after="0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 649299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201</w:t>
            </w: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19773143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21415296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2199977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234271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1250068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715638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21432836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23012823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3000696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270064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1956662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773970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23761287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24671227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3454316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232311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2519390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val="en-US" w:eastAsia="ru-RU"/>
              </w:rPr>
              <w:t>702615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2014</w:t>
            </w: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22437671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12711507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2425089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17070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2085273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322746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2015</w:t>
            </w: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23141646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12428286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2019576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15159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1647390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357027</w:t>
            </w:r>
          </w:p>
        </w:tc>
      </w:tr>
      <w:tr w:rsidR="00230197" w:rsidRPr="002E6B4F" w:rsidTr="003D048F">
        <w:trPr>
          <w:trHeight w:val="210"/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2016</w:t>
            </w:r>
            <w:r w:rsidRPr="002E6B4F">
              <w:rPr>
                <w:rFonts w:ascii="Verdana" w:eastAsia="Times New Roman" w:hAnsi="Verdana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24668233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13333096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2549606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35071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2060974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97" w:rsidRPr="002E6B4F" w:rsidRDefault="00230197" w:rsidP="003D048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4F">
              <w:rPr>
                <w:rFonts w:ascii="Verdana" w:eastAsia="Times New Roman" w:hAnsi="Verdana"/>
                <w:sz w:val="20"/>
                <w:szCs w:val="20"/>
                <w:lang w:eastAsia="ru-RU"/>
              </w:rPr>
              <w:t>453561</w:t>
            </w:r>
          </w:p>
        </w:tc>
      </w:tr>
    </w:tbl>
    <w:p w:rsidR="00230197" w:rsidRPr="002E6B4F" w:rsidRDefault="00230197" w:rsidP="00230197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B4F">
        <w:rPr>
          <w:rFonts w:ascii="Verdana" w:eastAsia="Times New Roman" w:hAnsi="Verdana"/>
          <w:sz w:val="20"/>
          <w:szCs w:val="20"/>
          <w:vertAlign w:val="superscript"/>
          <w:lang w:val="uk-UA" w:eastAsia="ru-RU"/>
        </w:rPr>
        <w:t>1</w:t>
      </w:r>
      <w:r w:rsidRPr="002E6B4F">
        <w:rPr>
          <w:rFonts w:ascii="Verdana" w:eastAsia="Times New Roman" w:hAnsi="Verdana"/>
          <w:sz w:val="20"/>
          <w:szCs w:val="20"/>
          <w:lang w:val="uk-UA" w:eastAsia="ru-RU"/>
        </w:rPr>
        <w:t xml:space="preserve"> Без урахування тимчасово окупованої території Автономної Республіки Крим, </w:t>
      </w:r>
      <w:proofErr w:type="spellStart"/>
      <w:r w:rsidRPr="002E6B4F">
        <w:rPr>
          <w:rFonts w:ascii="Verdana" w:eastAsia="Times New Roman" w:hAnsi="Verdana"/>
          <w:sz w:val="20"/>
          <w:szCs w:val="20"/>
          <w:lang w:val="uk-UA" w:eastAsia="ru-RU"/>
        </w:rPr>
        <w:t>м.Севастополя</w:t>
      </w:r>
      <w:proofErr w:type="spellEnd"/>
      <w:r w:rsidRPr="002E6B4F">
        <w:rPr>
          <w:rFonts w:ascii="Verdana" w:eastAsia="Times New Roman" w:hAnsi="Verdana"/>
          <w:sz w:val="20"/>
          <w:szCs w:val="20"/>
          <w:lang w:val="uk-UA" w:eastAsia="ru-RU"/>
        </w:rPr>
        <w:t xml:space="preserve"> та частини зони проведення антитерористичної операції</w:t>
      </w:r>
    </w:p>
    <w:p w:rsidR="00230197" w:rsidRPr="002E6B4F" w:rsidRDefault="00230197" w:rsidP="00230197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B4F">
        <w:rPr>
          <w:rFonts w:ascii="Verdana" w:eastAsia="Times New Roman" w:hAnsi="Verdana"/>
          <w:sz w:val="20"/>
          <w:szCs w:val="20"/>
          <w:vertAlign w:val="superscript"/>
          <w:lang w:val="uk-UA" w:eastAsia="ru-RU"/>
        </w:rPr>
        <w:t>2</w:t>
      </w:r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Включно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 з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одноденними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відвідувачами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 (за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даними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  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Адміністрації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Держприкордонслужби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України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>)</w:t>
      </w:r>
    </w:p>
    <w:p w:rsidR="00230197" w:rsidRPr="002E6B4F" w:rsidRDefault="00230197" w:rsidP="00230197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B4F">
        <w:rPr>
          <w:rFonts w:ascii="Verdana" w:eastAsia="Times New Roman" w:hAnsi="Verdana"/>
          <w:sz w:val="20"/>
          <w:szCs w:val="20"/>
          <w:vertAlign w:val="superscript"/>
          <w:lang w:val="uk-UA" w:eastAsia="ru-RU"/>
        </w:rPr>
        <w:t>3</w:t>
      </w:r>
      <w:r w:rsidRPr="002E6B4F">
        <w:rPr>
          <w:rFonts w:ascii="Verdana" w:eastAsia="Times New Roman" w:hAnsi="Verdana"/>
          <w:sz w:val="20"/>
          <w:szCs w:val="20"/>
          <w:lang w:val="uk-UA" w:eastAsia="ru-RU"/>
        </w:rPr>
        <w:t xml:space="preserve"> </w:t>
      </w:r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2000-2010 </w:t>
      </w:r>
      <w:r w:rsidRPr="002E6B4F">
        <w:rPr>
          <w:rFonts w:ascii="Verdana" w:eastAsia="Times New Roman" w:hAnsi="Verdana"/>
          <w:sz w:val="20"/>
          <w:szCs w:val="20"/>
          <w:lang w:val="uk-UA" w:eastAsia="ru-RU"/>
        </w:rPr>
        <w:t>з</w:t>
      </w:r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а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даними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Міністерства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інфраструктури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України</w:t>
      </w:r>
      <w:proofErr w:type="spellEnd"/>
      <w:r w:rsidRPr="002E6B4F">
        <w:rPr>
          <w:rFonts w:ascii="Verdana" w:eastAsia="Times New Roman" w:hAnsi="Verdana"/>
          <w:sz w:val="20"/>
          <w:szCs w:val="20"/>
          <w:lang w:eastAsia="ru-RU"/>
        </w:rPr>
        <w:t>,</w:t>
      </w:r>
      <w:r w:rsidRPr="002E6B4F">
        <w:rPr>
          <w:rFonts w:ascii="Verdana" w:eastAsia="Times New Roman" w:hAnsi="Verdana"/>
          <w:sz w:val="20"/>
          <w:szCs w:val="20"/>
          <w:lang w:val="uk-UA" w:eastAsia="ru-RU"/>
        </w:rPr>
        <w:t xml:space="preserve"> починаючи з 2011 року за </w:t>
      </w:r>
      <w:proofErr w:type="spellStart"/>
      <w:r w:rsidRPr="002E6B4F">
        <w:rPr>
          <w:rFonts w:ascii="Verdana" w:eastAsia="Times New Roman" w:hAnsi="Verdana"/>
          <w:sz w:val="20"/>
          <w:szCs w:val="20"/>
          <w:lang w:eastAsia="ru-RU"/>
        </w:rPr>
        <w:t>даними</w:t>
      </w:r>
      <w:proofErr w:type="spellEnd"/>
      <w:r w:rsidRPr="002E6B4F">
        <w:rPr>
          <w:rFonts w:ascii="Verdana" w:eastAsia="Times New Roman" w:hAnsi="Verdana"/>
          <w:sz w:val="20"/>
          <w:szCs w:val="20"/>
          <w:lang w:val="uk-UA" w:eastAsia="ru-RU"/>
        </w:rPr>
        <w:t xml:space="preserve"> </w:t>
      </w:r>
      <w:proofErr w:type="spellStart"/>
      <w:r w:rsidRPr="002E6B4F">
        <w:rPr>
          <w:rFonts w:ascii="Verdana" w:eastAsia="Times New Roman" w:hAnsi="Verdana"/>
          <w:sz w:val="20"/>
          <w:szCs w:val="20"/>
          <w:lang w:val="uk-UA" w:eastAsia="ru-RU"/>
        </w:rPr>
        <w:t>Держстату</w:t>
      </w:r>
      <w:proofErr w:type="spellEnd"/>
    </w:p>
    <w:p w:rsidR="00230197" w:rsidRPr="00230197" w:rsidRDefault="00230197" w:rsidP="00230197"/>
    <w:p w:rsidR="00610F72" w:rsidRDefault="00610F72">
      <w:bookmarkStart w:id="0" w:name="_GoBack"/>
      <w:bookmarkEnd w:id="0"/>
    </w:p>
    <w:sectPr w:rsidR="0061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97"/>
    <w:rsid w:val="001E4A82"/>
    <w:rsid w:val="00230197"/>
    <w:rsid w:val="006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krstat.gov.ua/operativ/operativ2007/tyr/tyr_u/potoki2006_u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2017-05-05T19:02:00Z</dcterms:created>
  <dcterms:modified xsi:type="dcterms:W3CDTF">2017-05-05T19:03:00Z</dcterms:modified>
</cp:coreProperties>
</file>