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04" w:rsidRPr="00EC046C" w:rsidRDefault="00552704" w:rsidP="005527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46C">
        <w:rPr>
          <w:rFonts w:ascii="Times New Roman" w:hAnsi="Times New Roman" w:cs="Times New Roman"/>
          <w:b/>
          <w:sz w:val="32"/>
          <w:szCs w:val="32"/>
        </w:rPr>
        <w:t>Тематика семінарських занять.</w:t>
      </w:r>
    </w:p>
    <w:p w:rsidR="00532C10" w:rsidRPr="00532C10" w:rsidRDefault="00532C10" w:rsidP="00532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C10">
        <w:rPr>
          <w:rFonts w:ascii="Times New Roman" w:hAnsi="Times New Roman" w:cs="Times New Roman"/>
          <w:b/>
          <w:sz w:val="28"/>
          <w:szCs w:val="28"/>
        </w:rPr>
        <w:t xml:space="preserve">Семінарське заняття № </w:t>
      </w:r>
      <w:r w:rsidRPr="00532C10">
        <w:rPr>
          <w:rFonts w:ascii="Times New Roman" w:hAnsi="Times New Roman" w:cs="Times New Roman"/>
          <w:b/>
          <w:sz w:val="28"/>
          <w:szCs w:val="28"/>
        </w:rPr>
        <w:t>1</w:t>
      </w:r>
    </w:p>
    <w:p w:rsidR="00532C10" w:rsidRPr="00532C10" w:rsidRDefault="00532C10" w:rsidP="00532C1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32C10">
        <w:rPr>
          <w:rFonts w:ascii="Times New Roman" w:hAnsi="Times New Roman"/>
          <w:b/>
          <w:i/>
          <w:sz w:val="32"/>
          <w:szCs w:val="32"/>
        </w:rPr>
        <w:t>Поняття сімейного права.</w:t>
      </w:r>
      <w:r w:rsidRPr="00532C10">
        <w:rPr>
          <w:sz w:val="32"/>
          <w:szCs w:val="32"/>
        </w:rPr>
        <w:t xml:space="preserve"> </w:t>
      </w:r>
      <w:r w:rsidRPr="00532C10">
        <w:rPr>
          <w:rFonts w:ascii="Times New Roman" w:hAnsi="Times New Roman"/>
          <w:b/>
          <w:i/>
          <w:sz w:val="32"/>
          <w:szCs w:val="32"/>
        </w:rPr>
        <w:t>Сімейне законодавство.</w:t>
      </w:r>
      <w:r w:rsidRPr="00532C1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2C10" w:rsidRPr="00532C10" w:rsidRDefault="00532C10" w:rsidP="00532C1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C10">
        <w:rPr>
          <w:rFonts w:ascii="Times New Roman" w:hAnsi="Times New Roman" w:cs="Times New Roman"/>
          <w:sz w:val="28"/>
          <w:szCs w:val="28"/>
        </w:rPr>
        <w:t>1. Поняття, предмет та методи сімейного права. Основні принципи сімейного права.</w:t>
      </w:r>
    </w:p>
    <w:p w:rsidR="00532C10" w:rsidRPr="00532C10" w:rsidRDefault="00532C10" w:rsidP="00532C1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C10">
        <w:rPr>
          <w:rFonts w:ascii="Times New Roman" w:hAnsi="Times New Roman" w:cs="Times New Roman"/>
          <w:sz w:val="28"/>
          <w:szCs w:val="28"/>
        </w:rPr>
        <w:t>2. Етапи розвитку сімейного права</w:t>
      </w:r>
    </w:p>
    <w:p w:rsidR="00532C10" w:rsidRPr="00532C10" w:rsidRDefault="00532C10" w:rsidP="00532C1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C10">
        <w:rPr>
          <w:rFonts w:ascii="Times New Roman" w:hAnsi="Times New Roman" w:cs="Times New Roman"/>
          <w:sz w:val="28"/>
          <w:szCs w:val="28"/>
        </w:rPr>
        <w:t>2.1.</w:t>
      </w:r>
      <w:hyperlink r:id="rId6" w:history="1">
        <w:r w:rsidRPr="00532C10">
          <w:rPr>
            <w:rFonts w:ascii="Times New Roman" w:hAnsi="Times New Roman" w:cs="Times New Roman"/>
            <w:sz w:val="28"/>
            <w:szCs w:val="28"/>
          </w:rPr>
          <w:t xml:space="preserve"> Перші декрети Радянської влади з питань сім'ї та шлюбу, перший сімейний кодекс РРФСР.</w:t>
        </w:r>
      </w:hyperlink>
    </w:p>
    <w:p w:rsidR="00532C10" w:rsidRPr="00532C10" w:rsidRDefault="00532C10" w:rsidP="00532C1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C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</w:t>
      </w:r>
      <w:r w:rsidRPr="00532C10">
        <w:rPr>
          <w:rFonts w:ascii="Times New Roman" w:hAnsi="Times New Roman" w:cs="Times New Roman"/>
          <w:sz w:val="28"/>
          <w:szCs w:val="28"/>
        </w:rPr>
        <w:t xml:space="preserve">. </w:t>
      </w:r>
      <w:r w:rsidRPr="00532C10">
        <w:fldChar w:fldCharType="begin"/>
      </w:r>
      <w:r w:rsidRPr="00532C10">
        <w:instrText xml:space="preserve"> HYPERLINK "http://www.ebk.net.ua/Book/SPravo/01-05/80202.htm" </w:instrText>
      </w:r>
      <w:r w:rsidRPr="00532C10">
        <w:fldChar w:fldCharType="separate"/>
      </w:r>
      <w:r w:rsidRPr="00532C10">
        <w:rPr>
          <w:rFonts w:ascii="Times New Roman" w:hAnsi="Times New Roman" w:cs="Times New Roman"/>
          <w:sz w:val="28"/>
          <w:szCs w:val="28"/>
        </w:rPr>
        <w:t>Перші декрети про шлюб та сім'ю в Україні</w:t>
      </w:r>
      <w:r w:rsidRPr="00532C10">
        <w:rPr>
          <w:rFonts w:ascii="Times New Roman" w:hAnsi="Times New Roman" w:cs="Times New Roman"/>
          <w:sz w:val="28"/>
          <w:szCs w:val="28"/>
        </w:rPr>
        <w:fldChar w:fldCharType="end"/>
      </w:r>
      <w:r w:rsidRPr="00532C10">
        <w:rPr>
          <w:rFonts w:ascii="Times New Roman" w:hAnsi="Times New Roman" w:cs="Times New Roman"/>
          <w:sz w:val="28"/>
          <w:szCs w:val="28"/>
        </w:rPr>
        <w:t xml:space="preserve">. </w:t>
      </w:r>
      <w:r w:rsidRPr="00532C10">
        <w:fldChar w:fldCharType="begin"/>
      </w:r>
      <w:r w:rsidRPr="00532C10">
        <w:instrText xml:space="preserve"> HYPERLINK "http://www.ebk.net.ua/Book/SPravo/01-05/80203.htm" </w:instrText>
      </w:r>
      <w:r w:rsidRPr="00532C10">
        <w:fldChar w:fldCharType="separate"/>
      </w:r>
      <w:r w:rsidRPr="00532C10">
        <w:rPr>
          <w:rFonts w:ascii="Times New Roman" w:hAnsi="Times New Roman" w:cs="Times New Roman"/>
          <w:sz w:val="28"/>
          <w:szCs w:val="28"/>
        </w:rPr>
        <w:t>Сімейний кодекс України 1919 року</w:t>
      </w:r>
      <w:r w:rsidRPr="00532C10">
        <w:rPr>
          <w:rFonts w:ascii="Times New Roman" w:hAnsi="Times New Roman" w:cs="Times New Roman"/>
          <w:sz w:val="28"/>
          <w:szCs w:val="28"/>
        </w:rPr>
        <w:fldChar w:fldCharType="end"/>
      </w:r>
      <w:hyperlink r:id="rId7" w:history="1">
        <w:r w:rsidRPr="00532C10">
          <w:rPr>
            <w:rFonts w:ascii="Times New Roman" w:hAnsi="Times New Roman" w:cs="Times New Roman"/>
            <w:sz w:val="28"/>
            <w:szCs w:val="28"/>
          </w:rPr>
          <w:t>. Сімейний кодекс України 1926 року</w:t>
        </w:r>
      </w:hyperlink>
      <w:hyperlink r:id="rId8" w:history="1">
        <w:r w:rsidRPr="00532C10">
          <w:rPr>
            <w:rFonts w:ascii="Times New Roman" w:hAnsi="Times New Roman" w:cs="Times New Roman"/>
            <w:sz w:val="28"/>
            <w:szCs w:val="28"/>
          </w:rPr>
          <w:t>. Зміни Кодексу УРСР 1926 року у зв'язку з виданням Закону від 27 червня 1936 року та Указу від 8 липня 1944 року</w:t>
        </w:r>
      </w:hyperlink>
      <w:r w:rsidRPr="00532C10">
        <w:rPr>
          <w:rFonts w:ascii="Times New Roman" w:hAnsi="Times New Roman" w:cs="Times New Roman"/>
          <w:sz w:val="28"/>
          <w:szCs w:val="28"/>
        </w:rPr>
        <w:t>.</w:t>
      </w:r>
      <w:hyperlink r:id="rId9" w:history="1">
        <w:r w:rsidRPr="00532C10">
          <w:rPr>
            <w:rFonts w:ascii="Times New Roman" w:hAnsi="Times New Roman" w:cs="Times New Roman"/>
            <w:sz w:val="28"/>
            <w:szCs w:val="28"/>
          </w:rPr>
          <w:t xml:space="preserve"> Основи законодавства СРСР і союзних республік про шлюб та сім'ю, Кодекс про шлюб і сім'ю України</w:t>
        </w:r>
      </w:hyperlink>
      <w:r w:rsidRPr="00532C10">
        <w:rPr>
          <w:rFonts w:ascii="Times New Roman" w:hAnsi="Times New Roman" w:cs="Times New Roman"/>
          <w:sz w:val="28"/>
          <w:szCs w:val="28"/>
        </w:rPr>
        <w:t>.</w:t>
      </w:r>
    </w:p>
    <w:p w:rsidR="00532C10" w:rsidRPr="00532C10" w:rsidRDefault="00532C10" w:rsidP="00532C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C10">
        <w:rPr>
          <w:rFonts w:ascii="Times New Roman" w:hAnsi="Times New Roman" w:cs="Times New Roman"/>
          <w:sz w:val="28"/>
          <w:szCs w:val="28"/>
        </w:rPr>
        <w:t>2.3.</w:t>
      </w:r>
      <w:hyperlink r:id="rId10" w:history="1">
        <w:r w:rsidRPr="00532C10">
          <w:rPr>
            <w:rFonts w:ascii="Times New Roman" w:hAnsi="Times New Roman" w:cs="Times New Roman"/>
            <w:sz w:val="28"/>
            <w:szCs w:val="28"/>
          </w:rPr>
          <w:t xml:space="preserve"> Сімейний кодекс України 2002 року</w:t>
        </w:r>
      </w:hyperlink>
      <w:r w:rsidRPr="00532C10">
        <w:rPr>
          <w:rFonts w:ascii="Times New Roman" w:hAnsi="Times New Roman" w:cs="Times New Roman"/>
          <w:sz w:val="28"/>
          <w:szCs w:val="28"/>
        </w:rPr>
        <w:t>.</w:t>
      </w:r>
    </w:p>
    <w:p w:rsidR="00532C10" w:rsidRPr="00532C10" w:rsidRDefault="00532C10" w:rsidP="00532C10">
      <w:pPr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532C10">
        <w:rPr>
          <w:rFonts w:ascii="Times New Roman" w:hAnsi="Times New Roman" w:cs="Times New Roman"/>
          <w:sz w:val="28"/>
          <w:szCs w:val="28"/>
        </w:rPr>
        <w:t>3. Конституція України в системі джерел сімейно-правових норм.</w:t>
      </w:r>
    </w:p>
    <w:p w:rsidR="00532C10" w:rsidRPr="00532C10" w:rsidRDefault="00532C10" w:rsidP="00532C10">
      <w:pPr>
        <w:ind w:left="644" w:hanging="786"/>
        <w:contextualSpacing/>
        <w:rPr>
          <w:rFonts w:ascii="Times New Roman" w:hAnsi="Times New Roman" w:cs="Times New Roman"/>
          <w:sz w:val="28"/>
          <w:szCs w:val="28"/>
        </w:rPr>
      </w:pPr>
      <w:r w:rsidRPr="00532C10">
        <w:rPr>
          <w:rFonts w:ascii="Times New Roman" w:hAnsi="Times New Roman" w:cs="Times New Roman"/>
          <w:sz w:val="28"/>
          <w:szCs w:val="28"/>
        </w:rPr>
        <w:t>4. Цивільний кодекс України в системі сімейного законодавства.</w:t>
      </w:r>
    </w:p>
    <w:p w:rsidR="00532C10" w:rsidRPr="00532C10" w:rsidRDefault="00532C10" w:rsidP="00532C10">
      <w:pPr>
        <w:ind w:left="644" w:hanging="786"/>
        <w:contextualSpacing/>
        <w:rPr>
          <w:rFonts w:ascii="Times New Roman" w:hAnsi="Times New Roman" w:cs="Times New Roman"/>
          <w:sz w:val="28"/>
          <w:szCs w:val="28"/>
        </w:rPr>
      </w:pPr>
      <w:r w:rsidRPr="00532C10">
        <w:rPr>
          <w:rFonts w:ascii="Times New Roman" w:hAnsi="Times New Roman" w:cs="Times New Roman"/>
          <w:sz w:val="28"/>
          <w:szCs w:val="28"/>
        </w:rPr>
        <w:t>4.4. Договір та звичаї як джерела сімейно-правових норм .</w:t>
      </w:r>
    </w:p>
    <w:p w:rsidR="00532C10" w:rsidRDefault="00532C10" w:rsidP="00532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C10">
        <w:rPr>
          <w:rFonts w:ascii="Times New Roman" w:hAnsi="Times New Roman" w:cs="Times New Roman"/>
          <w:b/>
          <w:sz w:val="28"/>
          <w:szCs w:val="28"/>
        </w:rPr>
        <w:t xml:space="preserve">Семінарське заняття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532C10" w:rsidRDefault="00532C10" w:rsidP="00532C1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2C10">
        <w:rPr>
          <w:rFonts w:ascii="Times New Roman" w:eastAsia="Calibri" w:hAnsi="Times New Roman" w:cs="Times New Roman"/>
          <w:b/>
          <w:sz w:val="28"/>
          <w:szCs w:val="28"/>
        </w:rPr>
        <w:t>Міжнародна та вітчизняна н</w:t>
      </w:r>
      <w:r w:rsidRPr="00532C10">
        <w:rPr>
          <w:rFonts w:ascii="Times New Roman" w:eastAsia="Calibri" w:hAnsi="Times New Roman" w:cs="Times New Roman"/>
          <w:b/>
          <w:sz w:val="28"/>
          <w:szCs w:val="28"/>
        </w:rPr>
        <w:t xml:space="preserve">ормативна база </w:t>
      </w:r>
      <w:r w:rsidRPr="00532C10">
        <w:rPr>
          <w:rFonts w:ascii="Times New Roman" w:eastAsia="Calibri" w:hAnsi="Times New Roman" w:cs="Times New Roman"/>
          <w:b/>
          <w:sz w:val="28"/>
          <w:szCs w:val="28"/>
        </w:rPr>
        <w:t>сімейного права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32C10" w:rsidRPr="00532C10" w:rsidRDefault="00532C10" w:rsidP="00532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C1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532C10">
        <w:rPr>
          <w:rFonts w:ascii="Times New Roman" w:eastAsia="Calibri" w:hAnsi="Times New Roman" w:cs="Times New Roman"/>
          <w:sz w:val="28"/>
          <w:szCs w:val="28"/>
        </w:rPr>
        <w:t>Міжнародна та вітчизняна нормативна база сімейного права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532C10" w:rsidRPr="00532C10" w:rsidRDefault="00532C10" w:rsidP="00532C10">
      <w:pPr>
        <w:shd w:val="clear" w:color="auto" w:fill="FFFFFF"/>
        <w:tabs>
          <w:tab w:val="left" w:pos="708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Pr="00532C10">
        <w:rPr>
          <w:rFonts w:ascii="Times New Roman" w:hAnsi="Times New Roman" w:cs="Times New Roman"/>
          <w:sz w:val="28"/>
          <w:szCs w:val="28"/>
          <w:lang w:eastAsia="uk-UA"/>
        </w:rPr>
        <w:t xml:space="preserve">.1. Конвенція про захист прав людини і основоположних свобод (Конвенцію ратифіковано законом </w:t>
      </w:r>
      <w:hyperlink r:id="rId11" w:tgtFrame="_blank" w:history="1">
        <w:r w:rsidRPr="00532C10">
          <w:rPr>
            <w:rFonts w:ascii="Times New Roman" w:hAnsi="Times New Roman" w:cs="Times New Roman"/>
            <w:sz w:val="28"/>
            <w:szCs w:val="28"/>
            <w:lang w:eastAsia="uk-UA"/>
          </w:rPr>
          <w:t>№ 475/97-ВР від 17.07.97</w:t>
        </w:r>
      </w:hyperlink>
      <w:r w:rsidRPr="00532C10">
        <w:rPr>
          <w:rFonts w:ascii="Times New Roman" w:hAnsi="Times New Roman" w:cs="Times New Roman"/>
          <w:sz w:val="28"/>
          <w:szCs w:val="28"/>
          <w:lang w:eastAsia="uk-UA"/>
        </w:rPr>
        <w:t xml:space="preserve">) (Зі змінами та доповненнями, внесеними Протоколом </w:t>
      </w:r>
      <w:hyperlink r:id="rId12" w:tgtFrame="_blank" w:history="1">
        <w:r w:rsidRPr="00532C10">
          <w:rPr>
            <w:rFonts w:ascii="Times New Roman" w:hAnsi="Times New Roman" w:cs="Times New Roman"/>
            <w:sz w:val="28"/>
            <w:szCs w:val="28"/>
            <w:lang w:eastAsia="uk-UA"/>
          </w:rPr>
          <w:t>№ 11 від 11 травня 1994 року</w:t>
        </w:r>
      </w:hyperlink>
      <w:r w:rsidRPr="00532C10">
        <w:rPr>
          <w:rFonts w:ascii="Times New Roman" w:hAnsi="Times New Roman" w:cs="Times New Roman"/>
          <w:sz w:val="28"/>
          <w:szCs w:val="28"/>
          <w:lang w:eastAsia="uk-UA"/>
        </w:rPr>
        <w:t xml:space="preserve">, Протоколом </w:t>
      </w:r>
      <w:hyperlink r:id="rId13" w:tgtFrame="_blank" w:history="1">
        <w:r w:rsidRPr="00532C10">
          <w:rPr>
            <w:rFonts w:ascii="Times New Roman" w:hAnsi="Times New Roman" w:cs="Times New Roman"/>
            <w:sz w:val="28"/>
            <w:szCs w:val="28"/>
            <w:lang w:eastAsia="uk-UA"/>
          </w:rPr>
          <w:t>№ 14 від 13 травня 2004 року</w:t>
        </w:r>
      </w:hyperlink>
      <w:r w:rsidRPr="00532C10">
        <w:rPr>
          <w:rFonts w:ascii="Times New Roman" w:hAnsi="Times New Roman" w:cs="Times New Roman"/>
          <w:sz w:val="28"/>
          <w:szCs w:val="28"/>
          <w:lang w:eastAsia="uk-UA"/>
        </w:rPr>
        <w:t xml:space="preserve">) </w:t>
      </w:r>
    </w:p>
    <w:p w:rsidR="00532C10" w:rsidRPr="00532C10" w:rsidRDefault="00532C10" w:rsidP="00532C10">
      <w:pPr>
        <w:shd w:val="clear" w:color="auto" w:fill="FFFFFF"/>
        <w:tabs>
          <w:tab w:val="left" w:pos="708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Pr="00532C10">
        <w:rPr>
          <w:rFonts w:ascii="Times New Roman" w:hAnsi="Times New Roman" w:cs="Times New Roman"/>
          <w:sz w:val="28"/>
          <w:szCs w:val="28"/>
          <w:lang w:eastAsia="uk-UA"/>
        </w:rPr>
        <w:t xml:space="preserve">.2. Конвенція ООН про права дитини (20 листопада 1989 року) (редакція зі змінами, схваленими резолюцією </w:t>
      </w:r>
      <w:hyperlink r:id="rId14" w:tgtFrame="_blank" w:history="1">
        <w:r w:rsidRPr="00532C10">
          <w:rPr>
            <w:rFonts w:ascii="Times New Roman" w:hAnsi="Times New Roman" w:cs="Times New Roman"/>
            <w:sz w:val="28"/>
            <w:szCs w:val="28"/>
            <w:lang w:eastAsia="uk-UA"/>
          </w:rPr>
          <w:t>50/155 Генеральної Асамблеї ООН</w:t>
        </w:r>
      </w:hyperlink>
      <w:r w:rsidRPr="00532C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hyperlink r:id="rId15" w:tgtFrame="_blank" w:history="1">
        <w:r w:rsidRPr="00532C10">
          <w:rPr>
            <w:rFonts w:ascii="Times New Roman" w:hAnsi="Times New Roman" w:cs="Times New Roman"/>
            <w:sz w:val="28"/>
            <w:szCs w:val="28"/>
            <w:lang w:eastAsia="uk-UA"/>
          </w:rPr>
          <w:t>від 21 грудня 1995 року</w:t>
        </w:r>
      </w:hyperlink>
      <w:bookmarkStart w:id="0" w:name="n258"/>
      <w:bookmarkEnd w:id="0"/>
      <w:r w:rsidRPr="00532C10">
        <w:rPr>
          <w:rFonts w:ascii="Times New Roman" w:hAnsi="Times New Roman" w:cs="Times New Roman"/>
          <w:sz w:val="28"/>
          <w:szCs w:val="28"/>
          <w:lang w:eastAsia="uk-UA"/>
        </w:rPr>
        <w:t xml:space="preserve">), (Конвенцію ратифіковано Постановою ВР </w:t>
      </w:r>
      <w:hyperlink r:id="rId16" w:tgtFrame="_blank" w:history="1">
        <w:r w:rsidRPr="00532C10">
          <w:rPr>
            <w:rFonts w:ascii="Times New Roman" w:hAnsi="Times New Roman" w:cs="Times New Roman"/>
            <w:sz w:val="28"/>
            <w:szCs w:val="28"/>
            <w:lang w:eastAsia="uk-UA"/>
          </w:rPr>
          <w:t>№ 789-XII від 27.02.91</w:t>
        </w:r>
      </w:hyperlink>
      <w:r w:rsidRPr="00532C10">
        <w:rPr>
          <w:rFonts w:ascii="Times New Roman" w:hAnsi="Times New Roman" w:cs="Times New Roman"/>
          <w:sz w:val="28"/>
          <w:szCs w:val="28"/>
          <w:lang w:eastAsia="uk-UA"/>
        </w:rPr>
        <w:t xml:space="preserve">) </w:t>
      </w:r>
    </w:p>
    <w:p w:rsidR="00532C10" w:rsidRPr="00532C10" w:rsidRDefault="00532C10" w:rsidP="00532C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.3. Конвенція про стягнення аліментів за кордоном </w:t>
      </w:r>
      <w:bookmarkStart w:id="1" w:name="o2"/>
      <w:bookmarkEnd w:id="1"/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Укладено в Нью-Йорку 20 червня 1956 року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2" w:name="o3"/>
      <w:bookmarkEnd w:id="2"/>
    </w:p>
    <w:p w:rsidR="002E4863" w:rsidRDefault="00532C10" w:rsidP="00532C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.4. Конвенція про юрисдикцію, право, що застосовується, визнання, виконання та співробітництво щодо батьківської відповідальності та заходів  захисту дітей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.5. Конвенція про визнання розлучень та рішень щодо окремого проживання подружжя (Гаага, 1 червня 1970 року) </w:t>
      </w:r>
    </w:p>
    <w:p w:rsidR="002E4863" w:rsidRDefault="00532C10" w:rsidP="00532C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.6. Конвенція про визнання і виконання рішень стосовно зобов'язань про утримання (Про приєднання до Конвенції із заявою та застереженням додатково див. Закон N 135-V ( </w:t>
      </w:r>
      <w:hyperlink r:id="rId17" w:tgtFrame="_blank" w:history="1">
        <w:r w:rsidRPr="00532C1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135-16</w:t>
        </w:r>
      </w:hyperlink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) від 14.09.2006, ВВР, 2006, N 43, ст.416)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.7. Конвенція про укладення та визнання дійсності шлюбів (Гаага, 14 березня 1978 року) </w:t>
      </w:r>
    </w:p>
    <w:p w:rsidR="002E4863" w:rsidRDefault="00532C10" w:rsidP="00532C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1.</w:t>
      </w: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Конвенція про право, що застосовується до режимів власності подружжя (Гаага, 14 жовтня 1978 року) </w:t>
      </w:r>
    </w:p>
    <w:p w:rsidR="002E4863" w:rsidRDefault="00532C10" w:rsidP="00532C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Конвенція про згоду на вступ у шлюб, мінімальний шлюбний вік і реєстрацію шлюбів 1962 </w:t>
      </w:r>
    </w:p>
    <w:p w:rsidR="002E4863" w:rsidRDefault="00532C10" w:rsidP="00532C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Європейська конвенція про усиновлення дітей (переглянута) (Конвенцію ратифіковано Законом N 3017-VI ( </w:t>
      </w:r>
      <w:hyperlink r:id="rId18" w:tgtFrame="_blank" w:history="1">
        <w:r w:rsidRPr="00532C1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3017-17</w:t>
        </w:r>
      </w:hyperlink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) від 15.02.2011 із застереженням та заявою) </w:t>
      </w:r>
    </w:p>
    <w:p w:rsidR="00532C10" w:rsidRPr="00532C10" w:rsidRDefault="002E4863" w:rsidP="00532C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32C10"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32C10"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Європейська конвенція про правовий статус дітей, народжених поза шлюбом (Конвенцію ратифіковано Законом N 862-VI ( </w:t>
      </w:r>
      <w:hyperlink r:id="rId19" w:tgtFrame="_blank" w:history="1">
        <w:r w:rsidR="00532C10" w:rsidRPr="00532C1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862-17</w:t>
        </w:r>
      </w:hyperlink>
      <w:r w:rsidR="00532C10"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) від 14.01.2009) </w:t>
      </w:r>
      <w:r w:rsid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32C10"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32C10"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Конвенція про цивільно-правові аспекти міжнародного викрадення дітей ( Про приєднання України до Конвенції з заявою див. Закон N 3303-IV ( </w:t>
      </w:r>
      <w:hyperlink r:id="rId20" w:tgtFrame="_blank" w:history="1">
        <w:r w:rsidR="00532C10" w:rsidRPr="00532C1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3303-15</w:t>
        </w:r>
      </w:hyperlink>
      <w:r w:rsidR="00532C10"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від 11.01.2006, ВВР, 2006, N 16, ст.140 ) </w:t>
      </w:r>
      <w:bookmarkStart w:id="3" w:name="o4"/>
      <w:bookmarkEnd w:id="3"/>
      <w:r w:rsidR="00532C10"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(Про набрання чинності Конвенції для України додатково див. Лист ( </w:t>
      </w:r>
      <w:hyperlink r:id="rId21" w:tgtFrame="_blank" w:history="1">
        <w:r w:rsidR="00532C10" w:rsidRPr="00532C1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v1320321-11</w:t>
        </w:r>
      </w:hyperlink>
      <w:r w:rsidR="00532C10"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) від 29.04.2011)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</w:p>
    <w:p w:rsidR="00532C10" w:rsidRPr="00532C10" w:rsidRDefault="00532C10" w:rsidP="00532C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2E486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Європейська конвенція про усиновлення дітей (переглянута) (Конвенцію ратифіковано Законом N 3017-VI ( </w:t>
      </w:r>
      <w:hyperlink r:id="rId22" w:tgtFrame="_blank" w:history="1">
        <w:r w:rsidRPr="00532C1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3017-17</w:t>
        </w:r>
      </w:hyperlink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) від 15.02.2011 із застереженням та заявою) </w:t>
      </w:r>
      <w:r w:rsidR="002E486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</w:p>
    <w:p w:rsidR="00532C10" w:rsidRPr="00532C10" w:rsidRDefault="00532C10" w:rsidP="00532C1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32C10">
        <w:rPr>
          <w:rFonts w:ascii="Times New Roman" w:eastAsia="Calibri" w:hAnsi="Times New Roman" w:cs="Times New Roman"/>
          <w:sz w:val="28"/>
          <w:szCs w:val="28"/>
        </w:rPr>
        <w:t>. Нормативні документи українського законодавства.</w:t>
      </w:r>
    </w:p>
    <w:p w:rsidR="00532C10" w:rsidRPr="00532C10" w:rsidRDefault="00532C10" w:rsidP="00532C1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32C10">
        <w:rPr>
          <w:rFonts w:ascii="Times New Roman" w:eastAsia="Calibri" w:hAnsi="Times New Roman" w:cs="Times New Roman"/>
          <w:sz w:val="28"/>
          <w:szCs w:val="28"/>
        </w:rPr>
        <w:t xml:space="preserve">.1. Закон України ― Про внесення змін до Закону України ― Про державну допомогу сім’ям з дітьми від 22.03.2001 р. </w:t>
      </w:r>
    </w:p>
    <w:p w:rsidR="00532C10" w:rsidRPr="00532C10" w:rsidRDefault="00532C10" w:rsidP="00532C1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32C10">
        <w:rPr>
          <w:rFonts w:ascii="Times New Roman" w:eastAsia="Calibri" w:hAnsi="Times New Roman" w:cs="Times New Roman"/>
          <w:sz w:val="28"/>
          <w:szCs w:val="28"/>
        </w:rPr>
        <w:t>.2. Закон України ― Про охорону дитинства від 26.04.2001 р</w:t>
      </w:r>
      <w:r w:rsidR="002E48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C10" w:rsidRPr="00532C10" w:rsidRDefault="00532C10" w:rsidP="00532C1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32C10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bookmarkStart w:id="4" w:name="n3"/>
      <w:bookmarkEnd w:id="4"/>
      <w:r w:rsidRPr="00532C10">
        <w:rPr>
          <w:rFonts w:ascii="Times New Roman" w:hAnsi="Times New Roman" w:cs="Times New Roman"/>
          <w:sz w:val="28"/>
          <w:szCs w:val="28"/>
        </w:rPr>
        <w:t>Закон України - Про запобігання та протидію домашньому насильству</w:t>
      </w:r>
      <w:r w:rsidR="002E4863">
        <w:rPr>
          <w:rFonts w:ascii="Times New Roman" w:hAnsi="Times New Roman" w:cs="Times New Roman"/>
          <w:sz w:val="28"/>
          <w:szCs w:val="28"/>
        </w:rPr>
        <w:t>.</w:t>
      </w:r>
    </w:p>
    <w:p w:rsidR="002E4863" w:rsidRDefault="00532C10" w:rsidP="00532C1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n748"/>
      <w:bookmarkEnd w:id="5"/>
      <w:r>
        <w:rPr>
          <w:rFonts w:ascii="Times New Roman" w:hAnsi="Times New Roman" w:cs="Times New Roman"/>
          <w:sz w:val="28"/>
          <w:szCs w:val="28"/>
        </w:rPr>
        <w:t>2</w:t>
      </w:r>
      <w:r w:rsidRPr="00532C10">
        <w:rPr>
          <w:rFonts w:ascii="Times New Roman" w:hAnsi="Times New Roman" w:cs="Times New Roman"/>
          <w:sz w:val="28"/>
          <w:szCs w:val="28"/>
        </w:rPr>
        <w:t>.4.</w:t>
      </w:r>
      <w:r w:rsidRPr="00532C1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532C10">
        <w:rPr>
          <w:rFonts w:ascii="Times New Roman" w:eastAsia="Calibri" w:hAnsi="Times New Roman" w:cs="Times New Roman"/>
          <w:sz w:val="28"/>
          <w:szCs w:val="28"/>
        </w:rPr>
        <w:t xml:space="preserve">Закон України "Про державну допомогу сім'ям з дітьми" </w:t>
      </w:r>
    </w:p>
    <w:p w:rsidR="00532C10" w:rsidRPr="00532C10" w:rsidRDefault="00532C10" w:rsidP="00532C1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32C10">
        <w:rPr>
          <w:rFonts w:ascii="Times New Roman" w:eastAsia="Calibri" w:hAnsi="Times New Roman" w:cs="Times New Roman"/>
          <w:sz w:val="28"/>
          <w:szCs w:val="28"/>
        </w:rPr>
        <w:t>.5. Закон України "Про державну реєстрацію актів цивільного стану" від 1 лип</w:t>
      </w:r>
      <w:r w:rsidRPr="00532C10">
        <w:rPr>
          <w:rFonts w:ascii="Times New Roman" w:hAnsi="Times New Roman" w:cs="Times New Roman"/>
          <w:sz w:val="28"/>
          <w:szCs w:val="28"/>
        </w:rPr>
        <w:t>ня 2010 р. (Відомості Верховної Ради України (ВВР), 1993, № 5, ст.21).</w:t>
      </w:r>
    </w:p>
    <w:p w:rsidR="002E4863" w:rsidRDefault="00532C10" w:rsidP="00532C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32C10">
        <w:rPr>
          <w:rFonts w:ascii="Times New Roman" w:hAnsi="Times New Roman" w:cs="Times New Roman"/>
          <w:sz w:val="28"/>
          <w:szCs w:val="28"/>
        </w:rPr>
        <w:t xml:space="preserve">.6. Закон України "Про державну соціальну допомогу малозабезпеченим сім'ям" від 1 червня 2000 р. </w:t>
      </w:r>
    </w:p>
    <w:p w:rsidR="00532C10" w:rsidRDefault="00532C10" w:rsidP="00532C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32C10">
        <w:rPr>
          <w:rFonts w:ascii="Times New Roman" w:hAnsi="Times New Roman" w:cs="Times New Roman"/>
          <w:sz w:val="28"/>
          <w:szCs w:val="28"/>
        </w:rPr>
        <w:t>.7. Закони України "Про основи соціального захисту бездомних громадян і безпритульних дітей" від 2 червня 2005 р</w:t>
      </w:r>
    </w:p>
    <w:p w:rsidR="00532C10" w:rsidRPr="00532C10" w:rsidRDefault="00532C10" w:rsidP="00532C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32C10">
        <w:rPr>
          <w:rFonts w:ascii="Times New Roman" w:hAnsi="Times New Roman" w:cs="Times New Roman"/>
          <w:sz w:val="28"/>
          <w:szCs w:val="28"/>
        </w:rPr>
        <w:t xml:space="preserve">.8.Закон України "Про державну соціальну допомогу інвалідам з дитинства та дітям-інвалідам" від 16 листопада 2000 р. </w:t>
      </w:r>
    </w:p>
    <w:p w:rsidR="000A1C80" w:rsidRDefault="000A1C80" w:rsidP="005527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2C10" w:rsidRDefault="00552704" w:rsidP="00532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Семінарське заняття №</w:t>
      </w:r>
      <w:r w:rsidRPr="00C316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C10">
        <w:rPr>
          <w:rFonts w:ascii="Times New Roman" w:hAnsi="Times New Roman" w:cs="Times New Roman"/>
          <w:b/>
          <w:sz w:val="28"/>
          <w:szCs w:val="28"/>
        </w:rPr>
        <w:t>3</w:t>
      </w:r>
    </w:p>
    <w:p w:rsidR="00532C10" w:rsidRPr="00532C10" w:rsidRDefault="00532C10" w:rsidP="00532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532C1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Сім’я. Загальні засади правового регулювання сімейних відносин.</w:t>
      </w:r>
    </w:p>
    <w:p w:rsidR="00532C10" w:rsidRPr="00532C10" w:rsidRDefault="00532C10" w:rsidP="00532C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>1. Поняття сім</w:t>
      </w:r>
      <w:r w:rsidRPr="00532C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’</w:t>
      </w: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>ї. Ознаки та підстави виникнення сім</w:t>
      </w:r>
      <w:r w:rsidRPr="00532C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’</w:t>
      </w: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за законодавством України. </w:t>
      </w:r>
    </w:p>
    <w:p w:rsidR="00532C10" w:rsidRPr="00532C10" w:rsidRDefault="00532C10" w:rsidP="00532C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>2. Поняття та види сімейних правовідносин. Підстави виникнення, зміни та припинення сімейних правовідносин. Акти цивільного стану.</w:t>
      </w:r>
    </w:p>
    <w:p w:rsidR="00532C10" w:rsidRPr="00532C10" w:rsidRDefault="00532C10" w:rsidP="00532C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>3. Суб’єкти сімейних правовідносин. Кровне споріднення, лінії та ступені споріднення. Правове значення свояцтва. Строки в сімейному праві.</w:t>
      </w:r>
    </w:p>
    <w:p w:rsidR="00532C10" w:rsidRPr="00532C10" w:rsidRDefault="00532C10" w:rsidP="00532C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t>4. Здійснення сімейних прав та виконання сімейних обов’язків. Захист сімейних прав та інтересів.</w:t>
      </w:r>
    </w:p>
    <w:p w:rsidR="00DF78CF" w:rsidRDefault="00532C10" w:rsidP="00435F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2C1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5. Принципи сімейного права. Договірне регулювання сімейних відносин. Роль звичаїв у регулюванні сімейних відносин. Соціальні регулятори сімейних відносин.</w:t>
      </w:r>
    </w:p>
    <w:p w:rsidR="00435F22" w:rsidRPr="00435F22" w:rsidRDefault="00435F22" w:rsidP="00435F2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Семінарське заняття №4. </w:t>
      </w:r>
    </w:p>
    <w:p w:rsidR="00435F22" w:rsidRPr="00435F22" w:rsidRDefault="00435F22" w:rsidP="00435F2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Шлюб. Недійсність шлюбу</w:t>
      </w:r>
    </w:p>
    <w:p w:rsidR="00435F22" w:rsidRPr="00435F22" w:rsidRDefault="00435F22" w:rsidP="0043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2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Поняття та ознаки шлюбу. Конкубінат: історія та сучасність.</w:t>
      </w:r>
    </w:p>
    <w:p w:rsidR="00435F22" w:rsidRPr="00435F22" w:rsidRDefault="00435F22" w:rsidP="0043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2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Закони шлюбу:</w:t>
      </w:r>
    </w:p>
    <w:p w:rsidR="00435F22" w:rsidRPr="00435F22" w:rsidRDefault="00435F22" w:rsidP="0043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2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виникнення права на шлюб;</w:t>
      </w:r>
    </w:p>
    <w:p w:rsidR="00435F22" w:rsidRPr="00435F22" w:rsidRDefault="00435F22" w:rsidP="0043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2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шлюбний вік;</w:t>
      </w:r>
    </w:p>
    <w:p w:rsidR="00435F22" w:rsidRPr="00435F22" w:rsidRDefault="00435F22" w:rsidP="0043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22">
        <w:rPr>
          <w:rFonts w:ascii="Times New Roman" w:eastAsia="Times New Roman" w:hAnsi="Times New Roman" w:cs="Times New Roman"/>
          <w:sz w:val="28"/>
          <w:szCs w:val="28"/>
          <w:lang w:eastAsia="ru-RU"/>
        </w:rPr>
        <w:t>2.3.добровільність шлюбу. Свобода шлюбу та її межі;</w:t>
      </w:r>
    </w:p>
    <w:p w:rsidR="00435F22" w:rsidRPr="00435F22" w:rsidRDefault="00435F22" w:rsidP="0043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2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перешкоди до укладення шлюбу. Особи, які не можуть перебувати в шлюбі між собою.</w:t>
      </w:r>
    </w:p>
    <w:p w:rsidR="00435F22" w:rsidRPr="00435F22" w:rsidRDefault="00435F22" w:rsidP="0043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22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Державна реєстрація шлюбу, її правове значення. Заява про реєстрацію шлюбу.</w:t>
      </w:r>
    </w:p>
    <w:p w:rsidR="00435F22" w:rsidRPr="00435F22" w:rsidRDefault="00435F22" w:rsidP="0043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22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Заручини, правові наслідки відмови від шлюбу. Час, місце та порядок реєстрації шлюбу.</w:t>
      </w:r>
    </w:p>
    <w:p w:rsidR="00435F22" w:rsidRPr="00435F22" w:rsidRDefault="00435F22" w:rsidP="0043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Презумпція </w:t>
      </w:r>
      <w:proofErr w:type="spellStart"/>
      <w:r w:rsidRPr="00435F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правозгідності</w:t>
      </w:r>
      <w:proofErr w:type="spellEnd"/>
      <w:r w:rsidRPr="0043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шлюбу. Поняття та правова природа недійсності шлюбу.</w:t>
      </w:r>
    </w:p>
    <w:p w:rsidR="00435F22" w:rsidRPr="00435F22" w:rsidRDefault="00435F22" w:rsidP="0043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Підстави недійсності шлюбу. Абсолютна та відносна недійсність шлюбу. </w:t>
      </w:r>
      <w:proofErr w:type="spellStart"/>
      <w:r w:rsidRPr="00435F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Конвалідація</w:t>
      </w:r>
      <w:proofErr w:type="spellEnd"/>
      <w:r w:rsidRPr="0043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недійсного шлюбу.</w:t>
      </w:r>
    </w:p>
    <w:p w:rsidR="00435F22" w:rsidRPr="00435F22" w:rsidRDefault="00435F22" w:rsidP="0043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22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Порядок анулювання актового запису про шлюб та визнання шлюбу недійсним. Особи, які мають право на звернення до суду з позовом про визнання шлюбу недійсним. Момент, з якого шлюб є недійсним.</w:t>
      </w:r>
    </w:p>
    <w:p w:rsidR="00435F22" w:rsidRPr="00435F22" w:rsidRDefault="00435F22" w:rsidP="0043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22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Загальні та особливі правові наслідки недійсності шлюбу та їх види.</w:t>
      </w:r>
    </w:p>
    <w:p w:rsidR="00435F22" w:rsidRPr="00435F22" w:rsidRDefault="00435F22" w:rsidP="0043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22">
        <w:rPr>
          <w:rFonts w:ascii="Times New Roman" w:eastAsia="Times New Roman" w:hAnsi="Times New Roman" w:cs="Times New Roman"/>
          <w:sz w:val="28"/>
          <w:szCs w:val="28"/>
          <w:lang w:eastAsia="ru-RU"/>
        </w:rPr>
        <w:t>9. Визнання шлюбу неукладеним.</w:t>
      </w:r>
    </w:p>
    <w:p w:rsidR="0040796B" w:rsidRDefault="0040796B" w:rsidP="0040796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Семінарське заняття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435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0796B" w:rsidRPr="00203E36" w:rsidRDefault="0040796B" w:rsidP="004079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03E36">
        <w:rPr>
          <w:rFonts w:ascii="Times New Roman" w:hAnsi="Times New Roman" w:cs="Times New Roman"/>
          <w:b/>
          <w:sz w:val="28"/>
          <w:szCs w:val="28"/>
        </w:rPr>
        <w:t>Шлюбний договір</w:t>
      </w:r>
      <w:r>
        <w:rPr>
          <w:rFonts w:ascii="Times New Roman" w:hAnsi="Times New Roman" w:cs="Times New Roman"/>
          <w:b/>
          <w:sz w:val="28"/>
          <w:szCs w:val="28"/>
        </w:rPr>
        <w:t>. Порядок укладання та розірвання шлюбу з іноземним елементом.</w:t>
      </w:r>
    </w:p>
    <w:p w:rsidR="0040796B" w:rsidRDefault="0040796B" w:rsidP="00407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316B7">
        <w:rPr>
          <w:rFonts w:ascii="Times New Roman" w:hAnsi="Times New Roman" w:cs="Times New Roman"/>
          <w:sz w:val="28"/>
          <w:szCs w:val="28"/>
        </w:rPr>
        <w:t xml:space="preserve">Поняття шлюбного договору: його загальна характеристика. </w:t>
      </w:r>
    </w:p>
    <w:p w:rsidR="0040796B" w:rsidRDefault="0040796B" w:rsidP="00407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316B7">
        <w:rPr>
          <w:rFonts w:ascii="Times New Roman" w:hAnsi="Times New Roman" w:cs="Times New Roman"/>
          <w:sz w:val="28"/>
          <w:szCs w:val="28"/>
        </w:rPr>
        <w:t>Право на укладення шлюбного договору. Зміст шлюбного договору . Форма шлюбного договору. Початок дії та строк дії шлюбного договору.</w:t>
      </w:r>
    </w:p>
    <w:p w:rsidR="0040796B" w:rsidRDefault="0040796B" w:rsidP="00407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316B7">
        <w:rPr>
          <w:rFonts w:ascii="Times New Roman" w:hAnsi="Times New Roman" w:cs="Times New Roman"/>
          <w:sz w:val="28"/>
          <w:szCs w:val="28"/>
        </w:rPr>
        <w:t xml:space="preserve"> Визначення у шлюбному договорі правового режиму майна. Зміна умов шлюбного договору. Право на відмову від шлюбного договору.</w:t>
      </w:r>
    </w:p>
    <w:p w:rsidR="0040796B" w:rsidRDefault="0040796B" w:rsidP="00407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316B7">
        <w:rPr>
          <w:rFonts w:ascii="Times New Roman" w:hAnsi="Times New Roman" w:cs="Times New Roman"/>
          <w:sz w:val="28"/>
          <w:szCs w:val="28"/>
        </w:rPr>
        <w:t xml:space="preserve"> Розірвання шлюбного договору.</w:t>
      </w:r>
    </w:p>
    <w:p w:rsidR="0040796B" w:rsidRDefault="0040796B" w:rsidP="00407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22E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6B7">
        <w:rPr>
          <w:rFonts w:ascii="Times New Roman" w:hAnsi="Times New Roman" w:cs="Times New Roman"/>
          <w:sz w:val="28"/>
          <w:szCs w:val="28"/>
        </w:rPr>
        <w:t>Порядок укладення шлюбів громадян України з іноземними громадянами та іноземних громадян між собою в Україні. Порядок розірвання шлюбу громадян України з іноземними громадянами і шлюбів іноземних громадян між собою в Україні.</w:t>
      </w:r>
    </w:p>
    <w:p w:rsidR="0040796B" w:rsidRDefault="0040796B" w:rsidP="00407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25808">
        <w:rPr>
          <w:rFonts w:ascii="Times New Roman" w:hAnsi="Times New Roman" w:cs="Times New Roman"/>
          <w:sz w:val="28"/>
          <w:szCs w:val="28"/>
        </w:rPr>
        <w:t xml:space="preserve"> </w:t>
      </w:r>
      <w:r w:rsidRPr="00C316B7">
        <w:rPr>
          <w:rFonts w:ascii="Times New Roman" w:hAnsi="Times New Roman" w:cs="Times New Roman"/>
          <w:sz w:val="28"/>
          <w:szCs w:val="28"/>
        </w:rPr>
        <w:t>Порядок реєстрації актів громадянського стану громадян України, що проживають поза межами України. Застосування іноземних законів і міжнародних договорів.</w:t>
      </w:r>
    </w:p>
    <w:p w:rsidR="0040796B" w:rsidRDefault="0040796B" w:rsidP="0040796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Семінарське заняття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435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0796B" w:rsidRPr="0040796B" w:rsidRDefault="0040796B" w:rsidP="0040796B">
      <w:pPr>
        <w:spacing w:after="0" w:line="285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uk-UA"/>
        </w:rPr>
      </w:pPr>
      <w:r w:rsidRPr="0040796B">
        <w:rPr>
          <w:rFonts w:ascii="Times New Roman" w:eastAsia="Times New Roman" w:hAnsi="Times New Roman" w:cs="Times New Roman"/>
          <w:b/>
          <w:i/>
          <w:sz w:val="32"/>
          <w:szCs w:val="32"/>
          <w:lang w:eastAsia="uk-UA"/>
        </w:rPr>
        <w:t>Правовий режим майна подружжя.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lang w:eastAsia="uk-UA"/>
        </w:rPr>
        <w:lastRenderedPageBreak/>
        <w:t>1. Поняття та характеристика майнових правовідносин подружжя.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lang w:eastAsia="uk-UA"/>
        </w:rPr>
        <w:t xml:space="preserve">2. Правовий режим майна подружжя. Законний та договірний режим майна подружжя (загальна характеристика). Право спільної сумісної власності подружжя. Види законного режиму майна. Договірний режим майна подружжя. 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lang w:eastAsia="uk-UA"/>
        </w:rPr>
        <w:t xml:space="preserve">3. </w:t>
      </w:r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Право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подружжя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на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поді</w:t>
      </w:r>
      <w:proofErr w:type="gramStart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л</w:t>
      </w:r>
      <w:proofErr w:type="spellEnd"/>
      <w:proofErr w:type="gramEnd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майна,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що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є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об'єктом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права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спільної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сумісної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власності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подружжя</w:t>
      </w:r>
      <w:proofErr w:type="spellEnd"/>
      <w:r w:rsidRPr="0040796B">
        <w:rPr>
          <w:rFonts w:ascii="Georgia" w:eastAsia="Times New Roman" w:hAnsi="Georgia" w:cs="Times New Roman"/>
          <w:color w:val="00B050"/>
          <w:sz w:val="24"/>
          <w:szCs w:val="24"/>
          <w:shd w:val="clear" w:color="auto" w:fill="FFFFFF"/>
          <w:lang w:eastAsia="ru-RU"/>
        </w:rPr>
        <w:t>.</w:t>
      </w:r>
      <w:r w:rsidRPr="0040796B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796B">
        <w:rPr>
          <w:rFonts w:ascii="Times New Roman" w:eastAsia="Times New Roman" w:hAnsi="Times New Roman" w:cs="Times New Roman"/>
          <w:sz w:val="28"/>
          <w:lang w:eastAsia="uk-UA"/>
        </w:rPr>
        <w:t>Способи та порядок поділу майна подружжя. Застосування позовної давності до вимог про поділ майна, що є об’єктом права спільної сумісної власності подружжя.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Накладення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стягнення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на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майно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що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є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об'єктом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права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спільної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сумісної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власності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подружжя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40796B" w:rsidRDefault="0040796B" w:rsidP="0040796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Семінарське заняття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435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0796B" w:rsidRPr="0040796B" w:rsidRDefault="0040796B" w:rsidP="0040796B">
      <w:pPr>
        <w:spacing w:after="0" w:line="285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uk-UA"/>
        </w:rPr>
      </w:pPr>
      <w:r w:rsidRPr="0040796B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uk-UA"/>
        </w:rPr>
        <w:t>Визначення походження дітей.</w:t>
      </w:r>
    </w:p>
    <w:p w:rsidR="0040796B" w:rsidRPr="0040796B" w:rsidRDefault="0040796B" w:rsidP="0040796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7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Походження як підстава виникнення правовідносин між батьками та дітьми.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eastAsia="ru-RU"/>
        </w:rPr>
        <w:t>Визна</w:t>
      </w:r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чення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походження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дитини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від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батьків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,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які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перебувають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у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шлюбі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між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собою.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Презумпції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батьківства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та материнства.</w:t>
      </w:r>
    </w:p>
    <w:p w:rsidR="0040796B" w:rsidRPr="0040796B" w:rsidRDefault="0040796B" w:rsidP="0040796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7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Визначення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походження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дитини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, батьки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якої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не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перебувають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у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шлюбі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proofErr w:type="gram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між</w:t>
      </w:r>
      <w:proofErr w:type="spellEnd"/>
      <w:proofErr w:type="gram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собою:</w:t>
      </w:r>
    </w:p>
    <w:p w:rsidR="0040796B" w:rsidRPr="0040796B" w:rsidRDefault="0040796B" w:rsidP="0040796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7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доброві</w:t>
      </w:r>
      <w:proofErr w:type="gram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льне</w:t>
      </w:r>
      <w:proofErr w:type="spellEnd"/>
      <w:proofErr w:type="gram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визнання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батьківства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0796B" w:rsidRPr="0040796B" w:rsidRDefault="0040796B" w:rsidP="0040796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7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 </w:t>
      </w:r>
      <w:proofErr w:type="spellStart"/>
      <w:proofErr w:type="gram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</w:t>
      </w:r>
      <w:proofErr w:type="gram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ідстави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,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суб’єкти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та порядок судового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визнання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батьківства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0796B" w:rsidRPr="0040796B" w:rsidRDefault="0040796B" w:rsidP="0040796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796B">
        <w:rPr>
          <w:rFonts w:ascii="Times New Roman" w:eastAsia="Times New Roman" w:hAnsi="Times New Roman" w:cs="Times New Roman"/>
          <w:sz w:val="28"/>
          <w:szCs w:val="24"/>
          <w:lang w:eastAsia="ru-RU"/>
        </w:rPr>
        <w:t>2.3.</w:t>
      </w:r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встановлення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факту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батьківства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(материнства).</w:t>
      </w:r>
    </w:p>
    <w:p w:rsidR="0040796B" w:rsidRPr="0040796B" w:rsidRDefault="0040796B" w:rsidP="0040796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7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Визначення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походження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дитини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,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народженої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в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результаті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застосування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допоміжних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репродуктивних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технологій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0796B" w:rsidRPr="0040796B" w:rsidRDefault="0040796B" w:rsidP="0040796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79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Оспорювання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запису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про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батьківство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(материнство).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Позовна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давність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.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4"/>
          <w:szCs w:val="24"/>
          <w:lang w:val="ru-RU" w:eastAsia="ru-RU"/>
        </w:rPr>
      </w:pPr>
    </w:p>
    <w:p w:rsidR="0040796B" w:rsidRDefault="0040796B" w:rsidP="0040796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Семінарське заняття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435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0796B" w:rsidRPr="0040796B" w:rsidRDefault="0040796B" w:rsidP="0040796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40796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Особисті немайнові та майнові правовідносини батьків та дітей.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Поняття та ознаки особистих немайнових правовідносин. </w:t>
      </w:r>
      <w:proofErr w:type="spellStart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>Обов'язок</w:t>
      </w:r>
      <w:proofErr w:type="spellEnd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>батьків</w:t>
      </w:r>
      <w:proofErr w:type="spellEnd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>зареєструвати</w:t>
      </w:r>
      <w:proofErr w:type="spellEnd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>народження</w:t>
      </w:r>
      <w:proofErr w:type="spellEnd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>дитини</w:t>
      </w:r>
      <w:proofErr w:type="spellEnd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 xml:space="preserve"> в </w:t>
      </w:r>
      <w:proofErr w:type="spellStart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>органі</w:t>
      </w:r>
      <w:proofErr w:type="spellEnd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>державної</w:t>
      </w:r>
      <w:proofErr w:type="spellEnd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>реєстрації</w:t>
      </w:r>
      <w:proofErr w:type="spellEnd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>актів</w:t>
      </w:r>
      <w:proofErr w:type="spellEnd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>цивільного</w:t>
      </w:r>
      <w:proofErr w:type="spellEnd"/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val="ru-RU" w:eastAsia="ru-RU"/>
        </w:rPr>
        <w:t xml:space="preserve"> стану</w:t>
      </w:r>
      <w:r w:rsidRPr="0040796B">
        <w:rPr>
          <w:rFonts w:ascii="Georgia" w:eastAsia="Times New Roman" w:hAnsi="Georgia" w:cs="Times New Roman"/>
          <w:sz w:val="28"/>
          <w:szCs w:val="28"/>
          <w:shd w:val="clear" w:color="auto" w:fill="FFFFFF"/>
          <w:lang w:eastAsia="ru-RU"/>
        </w:rPr>
        <w:t>.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Види та загальна характеристика окремих особистих немайнових прав батьків та дітей: 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право дитини на ім’я; 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 право дитини на належне батьківське виховання; 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2.3. право дитини на місце проживання; 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>2.4. право дитини на висловлення своєї думки;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2.5. право на захист прав та інтересів. 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>3. Захист прав та інтересів дитини.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>4.Підстави позбавлення батьківських прав, правові наслідки позбавлення батьківських прав.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Права батьків і дітей на майно. Роздільне та спільне сумісне майно батьків та </w:t>
      </w: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дітей. Особливості управління майном дітей. Використання доходу від майна дітей. 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4"/>
          <w:szCs w:val="24"/>
          <w:lang w:val="ru-RU" w:eastAsia="ru-RU"/>
        </w:rPr>
      </w:pPr>
    </w:p>
    <w:p w:rsidR="0040796B" w:rsidRDefault="0040796B" w:rsidP="0040796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GoBack"/>
      <w:bookmarkEnd w:id="6"/>
      <w:r w:rsidRPr="00435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Семінарське заняття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435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40796B">
        <w:rPr>
          <w:rFonts w:ascii="Times New Roman" w:eastAsia="Times New Roman" w:hAnsi="Times New Roman" w:cs="Times New Roman"/>
          <w:b/>
          <w:i/>
          <w:sz w:val="32"/>
          <w:szCs w:val="32"/>
          <w:lang w:eastAsia="uk-UA"/>
        </w:rPr>
        <w:t>Форми сімейного влаштування дітей – сиріт та</w:t>
      </w:r>
      <w:r w:rsidRPr="0040796B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дітей, позбавлених батьківського піклування.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>1. Історія становлення законодавства про усиновлення в Україні. Поняття та функції усиновлення.</w:t>
      </w:r>
    </w:p>
    <w:p w:rsidR="0040796B" w:rsidRPr="0040796B" w:rsidRDefault="0040796B" w:rsidP="0040796B">
      <w:pPr>
        <w:autoSpaceDN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proofErr w:type="spellStart"/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>Усиновлювачі</w:t>
      </w:r>
      <w:proofErr w:type="spellEnd"/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>. Переважне право на усиновлення дитини.</w:t>
      </w:r>
      <w:r w:rsidRPr="0040796B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Pr="0040796B">
        <w:rPr>
          <w:rFonts w:ascii="Times New Roman" w:eastAsia="Calibri" w:hAnsi="Times New Roman" w:cs="Times New Roman"/>
          <w:sz w:val="28"/>
          <w:szCs w:val="28"/>
        </w:rPr>
        <w:t xml:space="preserve">Порядок усиновлення дітей, які є громадянами України і проживають в Україні або за межами України, іноземними громадянами. 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>3. Особливості усиновлення повнолітніх осіб.</w:t>
      </w:r>
      <w:r w:rsidRPr="0040796B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Суб’єкти надання згоди на усиновлення.</w:t>
      </w:r>
      <w:r w:rsidRPr="0040796B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Порядок усиновлення. Особливості судового розгляду справ про усиновлення. Таємниця усиновлення: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3.1.Підстави, порядок та правові наслідки визнання усиновлення недійсним. 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>3.2.Підстави, порядок та правові наслідки скасування усиновлення.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>4. Поняття, правова сутність та мета встановлення опіки та піклування.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>5. Роль органів держави у відносинах опіки та піклування. Порядок встановлення та припинення опіки (піклування). Особи, які можуть бути опікунами (піклувальниками).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lang w:eastAsia="uk-UA"/>
        </w:rPr>
        <w:t>6. Застосування норм міжнародного права у питаннях опіки та піклування.  Функції органів опіки та піклування щодо майна дитини. Патронат. Прийомна сім'я. Дитячий будинок сімейного типу.</w:t>
      </w:r>
    </w:p>
    <w:p w:rsidR="0040796B" w:rsidRPr="0040796B" w:rsidRDefault="0040796B" w:rsidP="0040796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6B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Порядок усиновлення дітей, які є громадянами України і проживають в Україні або за межами України, іноземними громадянами Вирішення питання опіки (піклування), які ускладнені іноземним елементом.</w:t>
      </w:r>
    </w:p>
    <w:p w:rsidR="00435F22" w:rsidRDefault="00435F22" w:rsidP="00435F2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0161A" w:rsidRPr="00EC046C" w:rsidRDefault="0000161A" w:rsidP="000016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46C">
        <w:rPr>
          <w:rFonts w:ascii="Times New Roman" w:hAnsi="Times New Roman" w:cs="Times New Roman"/>
          <w:b/>
          <w:sz w:val="32"/>
          <w:szCs w:val="32"/>
        </w:rPr>
        <w:t xml:space="preserve">Орієнтовний перелік тем для виконання </w:t>
      </w:r>
      <w:r w:rsidR="00EC046C" w:rsidRPr="00EC046C">
        <w:rPr>
          <w:rFonts w:ascii="Times New Roman" w:hAnsi="Times New Roman" w:cs="Times New Roman"/>
          <w:b/>
          <w:sz w:val="32"/>
          <w:szCs w:val="32"/>
        </w:rPr>
        <w:t>індивідуального завдання</w:t>
      </w:r>
      <w:r w:rsidRPr="00EC046C">
        <w:rPr>
          <w:rFonts w:ascii="Times New Roman" w:hAnsi="Times New Roman" w:cs="Times New Roman"/>
          <w:b/>
          <w:sz w:val="32"/>
          <w:szCs w:val="32"/>
        </w:rPr>
        <w:t>:</w:t>
      </w:r>
    </w:p>
    <w:p w:rsidR="008D7E88" w:rsidRDefault="008D7E88" w:rsidP="008D7E8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CBA">
        <w:rPr>
          <w:rFonts w:ascii="Times New Roman" w:hAnsi="Times New Roman" w:cs="Times New Roman"/>
          <w:sz w:val="28"/>
          <w:szCs w:val="28"/>
        </w:rPr>
        <w:t>1. Етапи розвитку сімейного права.</w:t>
      </w:r>
      <w:r>
        <w:rPr>
          <w:rFonts w:ascii="Times New Roman" w:hAnsi="Times New Roman" w:cs="Times New Roman"/>
          <w:sz w:val="28"/>
          <w:szCs w:val="28"/>
        </w:rPr>
        <w:t xml:space="preserve"> Джерела сімейного права.</w:t>
      </w:r>
    </w:p>
    <w:p w:rsidR="008D7E88" w:rsidRPr="009A46A9" w:rsidRDefault="008D7E88" w:rsidP="008D7E8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A4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Договірне регулювання сімейних відносин. Роль звичаїв у регулюванні сімейних відносин. Соціальні регулятори сімейних відносин.</w:t>
      </w:r>
    </w:p>
    <w:p w:rsidR="008D7E88" w:rsidRPr="00E45CBA" w:rsidRDefault="008D7E88" w:rsidP="008D7E8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45CBA">
        <w:rPr>
          <w:rFonts w:ascii="Times New Roman" w:hAnsi="Times New Roman" w:cs="Times New Roman"/>
          <w:sz w:val="28"/>
          <w:szCs w:val="28"/>
        </w:rPr>
        <w:t>. Поняття, умови та порядок укладення шлюбу.</w:t>
      </w:r>
    </w:p>
    <w:p w:rsidR="008D7E88" w:rsidRDefault="008D7E88" w:rsidP="008D7E8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45CB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316B7">
        <w:rPr>
          <w:rFonts w:ascii="Times New Roman" w:hAnsi="Times New Roman" w:cs="Times New Roman"/>
          <w:sz w:val="28"/>
          <w:szCs w:val="28"/>
        </w:rPr>
        <w:t>любн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31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договір</w:t>
      </w:r>
      <w:r w:rsidRPr="00C316B7">
        <w:rPr>
          <w:rFonts w:ascii="Times New Roman" w:hAnsi="Times New Roman" w:cs="Times New Roman"/>
          <w:sz w:val="28"/>
          <w:szCs w:val="28"/>
        </w:rPr>
        <w:t>. Визначення у шлюбному договорі правового режиму майна.</w:t>
      </w:r>
    </w:p>
    <w:p w:rsidR="008D7E88" w:rsidRDefault="008D7E88" w:rsidP="008D7E8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70814">
        <w:rPr>
          <w:rFonts w:ascii="Times New Roman" w:hAnsi="Times New Roman" w:cs="Times New Roman"/>
          <w:sz w:val="28"/>
          <w:szCs w:val="28"/>
        </w:rPr>
        <w:t>.</w:t>
      </w:r>
      <w:r w:rsidRPr="00E45C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6B7">
        <w:rPr>
          <w:rFonts w:ascii="Times New Roman" w:hAnsi="Times New Roman" w:cs="Times New Roman"/>
          <w:sz w:val="28"/>
          <w:szCs w:val="28"/>
        </w:rPr>
        <w:t>Розірвання шлюбу за рішенням суду за спільною заявою подружжя, яке має дітей. Право на пред’явлення позову про розірвання шлюбу.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6B7">
        <w:rPr>
          <w:rFonts w:ascii="Times New Roman" w:hAnsi="Times New Roman" w:cs="Times New Roman"/>
          <w:sz w:val="28"/>
          <w:szCs w:val="28"/>
        </w:rPr>
        <w:t xml:space="preserve">Встановлення режиму окремого проживання подружжя. Правові наслідки порушення зобов’язання. </w:t>
      </w:r>
    </w:p>
    <w:p w:rsidR="008D7E88" w:rsidRPr="00E45CBA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45CBA">
        <w:rPr>
          <w:rFonts w:ascii="Times New Roman" w:hAnsi="Times New Roman" w:cs="Times New Roman"/>
          <w:sz w:val="28"/>
          <w:szCs w:val="28"/>
        </w:rPr>
        <w:t xml:space="preserve">. Законний правовий режим майна подружжя. </w:t>
      </w:r>
    </w:p>
    <w:p w:rsidR="008D7E88" w:rsidRPr="00E45CBA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E45CBA">
        <w:rPr>
          <w:rFonts w:ascii="Times New Roman" w:hAnsi="Times New Roman" w:cs="Times New Roman"/>
          <w:sz w:val="28"/>
          <w:szCs w:val="28"/>
        </w:rPr>
        <w:t xml:space="preserve">. Правовий режим майна подружжя за шлюбним договором. </w:t>
      </w:r>
    </w:p>
    <w:p w:rsidR="008D7E88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45CBA">
        <w:rPr>
          <w:rFonts w:ascii="Times New Roman" w:hAnsi="Times New Roman" w:cs="Times New Roman"/>
          <w:sz w:val="28"/>
          <w:szCs w:val="28"/>
        </w:rPr>
        <w:t>. Спеціальні підстави для стягнення аліментів на утримання одного з подружжя.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CBA">
        <w:rPr>
          <w:rFonts w:ascii="Times New Roman" w:hAnsi="Times New Roman" w:cs="Times New Roman"/>
          <w:sz w:val="28"/>
          <w:szCs w:val="28"/>
        </w:rPr>
        <w:t xml:space="preserve">Право на утримання жінки чи чоловіка, які не перебувають у шлюбі  між собою. </w:t>
      </w:r>
    </w:p>
    <w:p w:rsidR="008D7E88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870814">
        <w:rPr>
          <w:rFonts w:ascii="Times New Roman" w:hAnsi="Times New Roman" w:cs="Times New Roman"/>
          <w:sz w:val="28"/>
          <w:szCs w:val="28"/>
        </w:rPr>
        <w:t xml:space="preserve"> </w:t>
      </w:r>
      <w:r w:rsidRPr="00C316B7">
        <w:rPr>
          <w:rFonts w:ascii="Times New Roman" w:hAnsi="Times New Roman" w:cs="Times New Roman"/>
          <w:sz w:val="28"/>
          <w:szCs w:val="28"/>
        </w:rPr>
        <w:t xml:space="preserve">Накладення стягнення на майно, що є об’єктом права спільної сумісної власності подружжя. Припинення права одного з подружжя на утримання. </w:t>
      </w:r>
    </w:p>
    <w:p w:rsidR="008D7E88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814">
        <w:rPr>
          <w:rFonts w:ascii="Times New Roman" w:hAnsi="Times New Roman" w:cs="Times New Roman"/>
          <w:sz w:val="28"/>
          <w:szCs w:val="28"/>
        </w:rPr>
        <w:t>10.</w:t>
      </w:r>
      <w:r w:rsidRPr="00E45C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6B7">
        <w:rPr>
          <w:rFonts w:ascii="Times New Roman" w:hAnsi="Times New Roman" w:cs="Times New Roman"/>
          <w:sz w:val="28"/>
          <w:szCs w:val="28"/>
        </w:rPr>
        <w:t xml:space="preserve">Способи надання утримання одному з подружжя. Договір подружжя про надання утримання. </w:t>
      </w:r>
    </w:p>
    <w:p w:rsidR="008D7E88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814">
        <w:rPr>
          <w:rFonts w:ascii="Times New Roman" w:hAnsi="Times New Roman" w:cs="Times New Roman"/>
          <w:sz w:val="28"/>
          <w:szCs w:val="28"/>
        </w:rPr>
        <w:t>11.</w:t>
      </w:r>
      <w:r w:rsidRPr="00E45C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6B7">
        <w:rPr>
          <w:rFonts w:ascii="Times New Roman" w:hAnsi="Times New Roman" w:cs="Times New Roman"/>
          <w:sz w:val="28"/>
          <w:szCs w:val="28"/>
        </w:rPr>
        <w:t>Договір між батьками про сплату аліментів на дитину. Припинення права на аліменти на дитину у зв'язку з набуттям права власності на нерухоме майно.</w:t>
      </w:r>
    </w:p>
    <w:p w:rsidR="008D7E88" w:rsidRPr="00E45CBA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CBA">
        <w:rPr>
          <w:rFonts w:ascii="Times New Roman" w:hAnsi="Times New Roman" w:cs="Times New Roman"/>
          <w:sz w:val="28"/>
          <w:szCs w:val="28"/>
        </w:rPr>
        <w:t>12. Договір подружжя про надання утримання.</w:t>
      </w:r>
    </w:p>
    <w:p w:rsidR="008D7E88" w:rsidRPr="00E45CBA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CBA">
        <w:rPr>
          <w:rFonts w:ascii="Times New Roman" w:hAnsi="Times New Roman" w:cs="Times New Roman"/>
          <w:sz w:val="28"/>
          <w:szCs w:val="28"/>
        </w:rPr>
        <w:t>13. Визнання батьківства</w:t>
      </w:r>
      <w:r>
        <w:rPr>
          <w:rFonts w:ascii="Times New Roman" w:hAnsi="Times New Roman" w:cs="Times New Roman"/>
          <w:sz w:val="28"/>
          <w:szCs w:val="28"/>
        </w:rPr>
        <w:t xml:space="preserve"> та материнства</w:t>
      </w:r>
      <w:r w:rsidRPr="00E45CBA">
        <w:rPr>
          <w:rFonts w:ascii="Times New Roman" w:hAnsi="Times New Roman" w:cs="Times New Roman"/>
          <w:sz w:val="28"/>
          <w:szCs w:val="28"/>
        </w:rPr>
        <w:t xml:space="preserve"> за рішенням суду. </w:t>
      </w:r>
    </w:p>
    <w:p w:rsidR="008D7E88" w:rsidRPr="00E45CBA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81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0814">
        <w:rPr>
          <w:rFonts w:ascii="Times New Roman" w:hAnsi="Times New Roman" w:cs="Times New Roman"/>
          <w:sz w:val="28"/>
          <w:szCs w:val="28"/>
        </w:rPr>
        <w:t xml:space="preserve"> </w:t>
      </w:r>
      <w:r w:rsidRPr="00E45CBA">
        <w:rPr>
          <w:rFonts w:ascii="Times New Roman" w:hAnsi="Times New Roman" w:cs="Times New Roman"/>
          <w:sz w:val="28"/>
          <w:szCs w:val="28"/>
        </w:rPr>
        <w:t xml:space="preserve">Загальні засади регулювання сімейних відносин. </w:t>
      </w:r>
    </w:p>
    <w:p w:rsidR="008D7E88" w:rsidRPr="00E45CBA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CBA">
        <w:rPr>
          <w:rFonts w:ascii="Times New Roman" w:hAnsi="Times New Roman" w:cs="Times New Roman"/>
          <w:sz w:val="28"/>
          <w:szCs w:val="28"/>
        </w:rPr>
        <w:t xml:space="preserve">15. Порядок визначення прізвища, імені, по батькові та реєстрація громадянства дітей. </w:t>
      </w:r>
    </w:p>
    <w:p w:rsidR="008D7E88" w:rsidRPr="00E45CBA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C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45CBA">
        <w:rPr>
          <w:rFonts w:ascii="Times New Roman" w:hAnsi="Times New Roman" w:cs="Times New Roman"/>
          <w:sz w:val="28"/>
          <w:szCs w:val="28"/>
        </w:rPr>
        <w:t xml:space="preserve">. Відповідальність за прострочення сплати аліментів. </w:t>
      </w:r>
    </w:p>
    <w:p w:rsidR="008D7E88" w:rsidRPr="00E45CBA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C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45CBA">
        <w:rPr>
          <w:rFonts w:ascii="Times New Roman" w:hAnsi="Times New Roman" w:cs="Times New Roman"/>
          <w:sz w:val="28"/>
          <w:szCs w:val="28"/>
        </w:rPr>
        <w:t xml:space="preserve">. Обов’язок повнолітніх дочки, сина утримувати батьків. </w:t>
      </w:r>
    </w:p>
    <w:p w:rsidR="008D7E88" w:rsidRPr="00E45CBA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C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45CBA">
        <w:rPr>
          <w:rFonts w:ascii="Times New Roman" w:hAnsi="Times New Roman" w:cs="Times New Roman"/>
          <w:sz w:val="28"/>
          <w:szCs w:val="28"/>
        </w:rPr>
        <w:t xml:space="preserve">. Таємниця усиновлення. Правові наслідки усиновлення. </w:t>
      </w:r>
    </w:p>
    <w:p w:rsidR="008D7E88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870814">
        <w:rPr>
          <w:rFonts w:ascii="Times New Roman" w:hAnsi="Times New Roman" w:cs="Times New Roman"/>
          <w:sz w:val="28"/>
          <w:szCs w:val="28"/>
        </w:rPr>
        <w:t>.</w:t>
      </w:r>
      <w:r w:rsidRPr="00E45C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6B7">
        <w:rPr>
          <w:rFonts w:ascii="Times New Roman" w:hAnsi="Times New Roman" w:cs="Times New Roman"/>
          <w:sz w:val="28"/>
          <w:szCs w:val="28"/>
        </w:rPr>
        <w:t xml:space="preserve">Забезпечення права дитини на належне батьківське виховання. </w:t>
      </w:r>
    </w:p>
    <w:p w:rsidR="008D7E88" w:rsidRPr="00E45CBA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C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45CBA">
        <w:rPr>
          <w:rFonts w:ascii="Times New Roman" w:hAnsi="Times New Roman" w:cs="Times New Roman"/>
          <w:sz w:val="28"/>
          <w:szCs w:val="28"/>
        </w:rPr>
        <w:t xml:space="preserve">. Особисті немайнових відносин. Права та обов’язки матері і батька дитини. </w:t>
      </w:r>
    </w:p>
    <w:p w:rsidR="008D7E88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C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E45C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6B7">
        <w:rPr>
          <w:rFonts w:ascii="Times New Roman" w:hAnsi="Times New Roman" w:cs="Times New Roman"/>
          <w:sz w:val="28"/>
          <w:szCs w:val="28"/>
        </w:rPr>
        <w:t xml:space="preserve">Патронат. Прийомна сім’я. Дитячий будинок сімейного типу. </w:t>
      </w:r>
    </w:p>
    <w:p w:rsidR="008D7E88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C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45CBA">
        <w:rPr>
          <w:rFonts w:ascii="Times New Roman" w:hAnsi="Times New Roman" w:cs="Times New Roman"/>
          <w:sz w:val="28"/>
          <w:szCs w:val="28"/>
        </w:rPr>
        <w:t xml:space="preserve">. Участь органу опіки та піклування у захисті сімейних прав та інтересів. </w:t>
      </w:r>
    </w:p>
    <w:p w:rsidR="008D7E88" w:rsidRPr="00870814" w:rsidRDefault="008D7E88" w:rsidP="008D7E8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0814">
        <w:rPr>
          <w:rFonts w:ascii="Times New Roman" w:hAnsi="Times New Roman" w:cs="Times New Roman"/>
          <w:sz w:val="28"/>
          <w:szCs w:val="28"/>
        </w:rPr>
        <w:t xml:space="preserve">23.Влаштування дітей - сиріт, позбавлених батьківського піклування. </w:t>
      </w:r>
    </w:p>
    <w:p w:rsidR="008D7E88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C316B7">
        <w:rPr>
          <w:rFonts w:ascii="Times New Roman" w:hAnsi="Times New Roman" w:cs="Times New Roman"/>
          <w:sz w:val="28"/>
          <w:szCs w:val="28"/>
        </w:rPr>
        <w:t>Способи та порядок поділу майна, що є об’єктом права спільної сумісної власності подружжя. Застосування позовної давності до вимог про поділ майна, що є об’єктом права спільної сумісної власності подружжя.</w:t>
      </w:r>
    </w:p>
    <w:p w:rsidR="008D7E88" w:rsidRPr="00E45CBA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CBA">
        <w:rPr>
          <w:rFonts w:ascii="Times New Roman" w:hAnsi="Times New Roman" w:cs="Times New Roman"/>
          <w:sz w:val="28"/>
          <w:szCs w:val="28"/>
        </w:rPr>
        <w:t xml:space="preserve">25. </w:t>
      </w:r>
      <w:r w:rsidRPr="00C316B7">
        <w:rPr>
          <w:rFonts w:ascii="Times New Roman" w:hAnsi="Times New Roman" w:cs="Times New Roman"/>
          <w:sz w:val="28"/>
          <w:szCs w:val="28"/>
        </w:rPr>
        <w:t xml:space="preserve">Право спільної сумісної власності батьків і дітей. </w:t>
      </w:r>
      <w:r w:rsidRPr="00E45CBA">
        <w:rPr>
          <w:rFonts w:ascii="Times New Roman" w:hAnsi="Times New Roman" w:cs="Times New Roman"/>
          <w:sz w:val="28"/>
          <w:szCs w:val="28"/>
        </w:rPr>
        <w:t xml:space="preserve">Управління майном дитини. </w:t>
      </w:r>
    </w:p>
    <w:p w:rsidR="008D7E88" w:rsidRPr="00E45CBA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CBA">
        <w:rPr>
          <w:rFonts w:ascii="Times New Roman" w:hAnsi="Times New Roman" w:cs="Times New Roman"/>
          <w:sz w:val="28"/>
          <w:szCs w:val="28"/>
        </w:rPr>
        <w:t xml:space="preserve">26. Аліментні обов’язки фактичних вихователів і вихованців. </w:t>
      </w:r>
    </w:p>
    <w:p w:rsidR="008D7E88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CBA">
        <w:rPr>
          <w:rFonts w:ascii="Times New Roman" w:hAnsi="Times New Roman" w:cs="Times New Roman"/>
          <w:sz w:val="28"/>
          <w:szCs w:val="28"/>
        </w:rPr>
        <w:t xml:space="preserve">27. Особливості усиновлення за участю іноземців та осіб без громадянства. </w:t>
      </w:r>
    </w:p>
    <w:p w:rsidR="008D7E88" w:rsidRPr="009A46A9" w:rsidRDefault="008D7E88" w:rsidP="008D7E8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Pr="009A46A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Застосування норм міжнародного права у питаннях опіки та піклування. </w:t>
      </w:r>
      <w:r w:rsidRPr="009A46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усиновлення дітей, які є громадянами України і проживають в Україні або за межами України, іноземними громадянами Вирішення питання опіки (піклування), які ускладнені іноземним елементом.</w:t>
      </w:r>
    </w:p>
    <w:p w:rsidR="008D7E88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C316B7">
        <w:rPr>
          <w:rFonts w:ascii="Times New Roman" w:hAnsi="Times New Roman" w:cs="Times New Roman"/>
          <w:sz w:val="28"/>
          <w:szCs w:val="28"/>
        </w:rPr>
        <w:t>Порядок укладення шлюбів громадян України з іноземними громадянами та іноземних громадян між собою в Україні. Порядок розірвання шлюбу громадян України з іноземними громадянами і шлюбів іноземних громадян між собою в Україні.</w:t>
      </w:r>
    </w:p>
    <w:p w:rsidR="008D7E88" w:rsidRDefault="008D7E88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D25808">
        <w:rPr>
          <w:rFonts w:ascii="Times New Roman" w:hAnsi="Times New Roman" w:cs="Times New Roman"/>
          <w:sz w:val="28"/>
          <w:szCs w:val="28"/>
        </w:rPr>
        <w:t xml:space="preserve"> </w:t>
      </w:r>
      <w:r w:rsidRPr="00C316B7">
        <w:rPr>
          <w:rFonts w:ascii="Times New Roman" w:hAnsi="Times New Roman" w:cs="Times New Roman"/>
          <w:sz w:val="28"/>
          <w:szCs w:val="28"/>
        </w:rPr>
        <w:t>Порядок реєстрації актів громадянського стану громадян України, що проживають поза межами України. Застосування іноземних законів і міжнародних договорів.</w:t>
      </w:r>
    </w:p>
    <w:p w:rsidR="00665C97" w:rsidRPr="0000161A" w:rsidRDefault="00665C97" w:rsidP="008D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65C97" w:rsidRPr="000016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C6655"/>
    <w:multiLevelType w:val="hybridMultilevel"/>
    <w:tmpl w:val="D85E3D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71CA8"/>
    <w:multiLevelType w:val="hybridMultilevel"/>
    <w:tmpl w:val="9452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6D"/>
    <w:rsid w:val="0000161A"/>
    <w:rsid w:val="00024806"/>
    <w:rsid w:val="00065382"/>
    <w:rsid w:val="000A1C80"/>
    <w:rsid w:val="002E4863"/>
    <w:rsid w:val="003D226D"/>
    <w:rsid w:val="0040796B"/>
    <w:rsid w:val="00435F22"/>
    <w:rsid w:val="00532C10"/>
    <w:rsid w:val="00552704"/>
    <w:rsid w:val="00665C97"/>
    <w:rsid w:val="008D7E88"/>
    <w:rsid w:val="00945CDD"/>
    <w:rsid w:val="00DF78CF"/>
    <w:rsid w:val="00E814B3"/>
    <w:rsid w:val="00EC046C"/>
    <w:rsid w:val="00EF5DEB"/>
    <w:rsid w:val="00FC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0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0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18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2749048">
                          <w:marLeft w:val="12"/>
                          <w:marRight w:val="12"/>
                          <w:marTop w:val="12"/>
                          <w:marBottom w:val="12"/>
                          <w:divBdr>
                            <w:top w:val="single" w:sz="6" w:space="8" w:color="DDDDDD"/>
                            <w:left w:val="single" w:sz="6" w:space="1" w:color="DDDDDD"/>
                            <w:bottom w:val="single" w:sz="6" w:space="8" w:color="DDDDDD"/>
                            <w:right w:val="single" w:sz="6" w:space="1" w:color="DDDDDD"/>
                          </w:divBdr>
                          <w:divsChild>
                            <w:div w:id="254050148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9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2107863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60088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094632">
                          <w:marLeft w:val="12"/>
                          <w:marRight w:val="12"/>
                          <w:marTop w:val="12"/>
                          <w:marBottom w:val="12"/>
                          <w:divBdr>
                            <w:top w:val="single" w:sz="6" w:space="8" w:color="DDDDDD"/>
                            <w:left w:val="single" w:sz="6" w:space="1" w:color="DDDDDD"/>
                            <w:bottom w:val="single" w:sz="6" w:space="8" w:color="DDDDDD"/>
                            <w:right w:val="single" w:sz="6" w:space="1" w:color="DDDDDD"/>
                          </w:divBdr>
                          <w:divsChild>
                            <w:div w:id="443426527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00193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0220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409610">
                          <w:marLeft w:val="12"/>
                          <w:marRight w:val="12"/>
                          <w:marTop w:val="12"/>
                          <w:marBottom w:val="12"/>
                          <w:divBdr>
                            <w:top w:val="single" w:sz="6" w:space="8" w:color="DDDDDD"/>
                            <w:left w:val="single" w:sz="6" w:space="1" w:color="DDDDDD"/>
                            <w:bottom w:val="single" w:sz="6" w:space="8" w:color="DDDDDD"/>
                            <w:right w:val="single" w:sz="6" w:space="1" w:color="DDDDDD"/>
                          </w:divBdr>
                          <w:divsChild>
                            <w:div w:id="2058580176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5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5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015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798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19994">
                          <w:marLeft w:val="12"/>
                          <w:marRight w:val="12"/>
                          <w:marTop w:val="12"/>
                          <w:marBottom w:val="12"/>
                          <w:divBdr>
                            <w:top w:val="single" w:sz="6" w:space="8" w:color="DDDDDD"/>
                            <w:left w:val="single" w:sz="6" w:space="1" w:color="DDDDDD"/>
                            <w:bottom w:val="single" w:sz="6" w:space="8" w:color="DDDDDD"/>
                            <w:right w:val="single" w:sz="6" w:space="1" w:color="DDDDDD"/>
                          </w:divBdr>
                          <w:divsChild>
                            <w:div w:id="476529535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1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318406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6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k.net.ua/Book/SPravo/01-05/80205.htm" TargetMode="External"/><Relationship Id="rId13" Type="http://schemas.openxmlformats.org/officeDocument/2006/relationships/hyperlink" Target="https://zakon.rada.gov.ua/laws/show/994_527" TargetMode="External"/><Relationship Id="rId18" Type="http://schemas.openxmlformats.org/officeDocument/2006/relationships/hyperlink" Target="https://zakon.rada.gov.ua/laws/show/3017-1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akon.rada.gov.ua/laws/show/v1320321-11" TargetMode="External"/><Relationship Id="rId7" Type="http://schemas.openxmlformats.org/officeDocument/2006/relationships/hyperlink" Target="http://www.ebk.net.ua/Book/SPravo/01-05/80204.htm" TargetMode="External"/><Relationship Id="rId12" Type="http://schemas.openxmlformats.org/officeDocument/2006/relationships/hyperlink" Target="https://zakon.rada.gov.ua/laws/show/994_536" TargetMode="External"/><Relationship Id="rId17" Type="http://schemas.openxmlformats.org/officeDocument/2006/relationships/hyperlink" Target="https://zakon.rada.gov.ua/laws/show/135-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789-12" TargetMode="External"/><Relationship Id="rId20" Type="http://schemas.openxmlformats.org/officeDocument/2006/relationships/hyperlink" Target="https://zakon.rada.gov.ua/laws/show/3303-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bk.net.ua/Book/SPravo/01-05/80201.htm" TargetMode="External"/><Relationship Id="rId11" Type="http://schemas.openxmlformats.org/officeDocument/2006/relationships/hyperlink" Target="https://zakon.rada.gov.ua/laws/show/475/97-%D0%B2%D1%8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995_b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bk.net.ua/Book/SPravo/01-05/80207.htm" TargetMode="External"/><Relationship Id="rId19" Type="http://schemas.openxmlformats.org/officeDocument/2006/relationships/hyperlink" Target="https://zakon.rada.gov.ua/laws/show/862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bk.net.ua/Book/SPravo/01-05/80206.htm" TargetMode="External"/><Relationship Id="rId14" Type="http://schemas.openxmlformats.org/officeDocument/2006/relationships/hyperlink" Target="https://zakon.rada.gov.ua/laws/show/995_b10" TargetMode="External"/><Relationship Id="rId22" Type="http://schemas.openxmlformats.org/officeDocument/2006/relationships/hyperlink" Target="https://zakon.rada.gov.ua/laws/show/3017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9160</Words>
  <Characters>5222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golosPC</dc:creator>
  <cp:keywords/>
  <dc:description/>
  <cp:lastModifiedBy>golosPC</cp:lastModifiedBy>
  <cp:revision>10</cp:revision>
  <dcterms:created xsi:type="dcterms:W3CDTF">2019-07-19T12:35:00Z</dcterms:created>
  <dcterms:modified xsi:type="dcterms:W3CDTF">2019-09-12T12:53:00Z</dcterms:modified>
</cp:coreProperties>
</file>