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72" w:rsidRDefault="00257A59">
      <w:pPr>
        <w:rPr>
          <w:b/>
          <w:lang w:val="uk-UA"/>
        </w:rPr>
      </w:pPr>
      <w:r>
        <w:rPr>
          <w:b/>
        </w:rPr>
        <w:t>РЕКРЕАЦІЙНІ КОМПЛЕКСИ ТА РЕКРЕАЛОГІЯ</w:t>
      </w:r>
      <w:r>
        <w:rPr>
          <w:b/>
          <w:lang w:val="uk-UA"/>
        </w:rPr>
        <w:t>. ІНДИВІДУАЛЬНІ ЗАВДАННЯ</w:t>
      </w:r>
    </w:p>
    <w:p w:rsidR="00257A59" w:rsidRDefault="00257A59">
      <w:pPr>
        <w:rPr>
          <w:b/>
          <w:lang w:val="uk-UA"/>
        </w:rPr>
      </w:pPr>
    </w:p>
    <w:p w:rsidR="00257A59" w:rsidRPr="00257A59" w:rsidRDefault="00257A59">
      <w:pPr>
        <w:rPr>
          <w:lang w:val="uk-UA"/>
        </w:rPr>
      </w:pPr>
      <w:r w:rsidRPr="00257A59">
        <w:rPr>
          <w:lang w:val="uk-UA"/>
        </w:rPr>
        <w:t>Затверджено на засіданні кафедри політичних наук, протокол №3 від 21.10.2017 р.</w:t>
      </w:r>
    </w:p>
    <w:p w:rsidR="00257A59" w:rsidRPr="00257A59" w:rsidRDefault="00257A59">
      <w:pPr>
        <w:rPr>
          <w:lang w:val="uk-UA"/>
        </w:rPr>
      </w:pPr>
      <w:r w:rsidRPr="00257A59">
        <w:rPr>
          <w:lang w:val="uk-UA"/>
        </w:rPr>
        <w:t xml:space="preserve">Завідувач кафедри                     </w:t>
      </w:r>
      <w:proofErr w:type="spellStart"/>
      <w:r w:rsidRPr="00257A59">
        <w:rPr>
          <w:lang w:val="uk-UA"/>
        </w:rPr>
        <w:t>Перегуда</w:t>
      </w:r>
      <w:proofErr w:type="spellEnd"/>
      <w:r w:rsidRPr="00257A59">
        <w:rPr>
          <w:lang w:val="uk-UA"/>
        </w:rPr>
        <w:t xml:space="preserve"> Є.В.</w:t>
      </w:r>
    </w:p>
    <w:p w:rsidR="00257A59" w:rsidRPr="00257A59" w:rsidRDefault="00257A59">
      <w:pPr>
        <w:rPr>
          <w:lang w:val="uk-UA"/>
        </w:rPr>
      </w:pPr>
    </w:p>
    <w:p w:rsidR="00257A59" w:rsidRPr="00257A59" w:rsidRDefault="00257A59">
      <w:pPr>
        <w:rPr>
          <w:lang w:val="uk-UA"/>
        </w:rPr>
      </w:pPr>
      <w:r w:rsidRPr="00257A59">
        <w:rPr>
          <w:lang w:val="uk-UA"/>
        </w:rPr>
        <w:t xml:space="preserve">Укладач Бурда І.О. </w:t>
      </w:r>
    </w:p>
    <w:p w:rsidR="00257A59" w:rsidRDefault="00257A59" w:rsidP="00257A59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ТЕМАТИКА НАУКОВО-ДОСЛІДНОЇ РОБОТИ СТУДЕНТА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сучасних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рекреаційно-географічних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Рекреація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соціокультурний</w:t>
      </w:r>
      <w:proofErr w:type="spellEnd"/>
      <w:r>
        <w:rPr>
          <w:sz w:val="24"/>
          <w:szCs w:val="24"/>
        </w:rPr>
        <w:t xml:space="preserve"> феномен </w:t>
      </w:r>
      <w:proofErr w:type="spellStart"/>
      <w:r>
        <w:rPr>
          <w:sz w:val="24"/>
          <w:szCs w:val="24"/>
        </w:rPr>
        <w:t>сучасності</w:t>
      </w:r>
      <w:proofErr w:type="spellEnd"/>
      <w:r>
        <w:rPr>
          <w:sz w:val="24"/>
          <w:szCs w:val="24"/>
        </w:rPr>
        <w:t xml:space="preserve">. 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Перспективні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освоєння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вибором</w:t>
      </w:r>
      <w:proofErr w:type="spellEnd"/>
      <w:r>
        <w:rPr>
          <w:sz w:val="24"/>
          <w:szCs w:val="24"/>
        </w:rPr>
        <w:t xml:space="preserve"> студента).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Лікувально-оздоровчий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відпочинок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географія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Найбільші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курорти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світу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Пізнавальний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культурний</w:t>
      </w:r>
      <w:proofErr w:type="spellEnd"/>
      <w:r>
        <w:rPr>
          <w:sz w:val="24"/>
          <w:szCs w:val="24"/>
        </w:rPr>
        <w:t xml:space="preserve"> туризм),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Історико-культурні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географія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пізнавального</w:t>
      </w:r>
      <w:proofErr w:type="spellEnd"/>
      <w:r>
        <w:rPr>
          <w:sz w:val="24"/>
          <w:szCs w:val="24"/>
        </w:rPr>
        <w:t xml:space="preserve"> туризму.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Географія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релігійного</w:t>
      </w:r>
      <w:proofErr w:type="spellEnd"/>
      <w:r>
        <w:rPr>
          <w:sz w:val="24"/>
          <w:szCs w:val="24"/>
        </w:rPr>
        <w:t xml:space="preserve"> туризму.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Географія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етнографічного</w:t>
      </w:r>
      <w:proofErr w:type="spellEnd"/>
      <w:r>
        <w:rPr>
          <w:sz w:val="24"/>
          <w:szCs w:val="24"/>
        </w:rPr>
        <w:t xml:space="preserve"> туризму.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Географія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розважального</w:t>
      </w:r>
      <w:proofErr w:type="spellEnd"/>
      <w:r>
        <w:rPr>
          <w:sz w:val="24"/>
          <w:szCs w:val="24"/>
        </w:rPr>
        <w:t xml:space="preserve"> туризму.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Рекреаційна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інфраструктура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розміщення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Пам’ятки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історії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культури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різновиди</w:t>
      </w:r>
      <w:proofErr w:type="spellEnd"/>
      <w:r>
        <w:rPr>
          <w:sz w:val="24"/>
          <w:szCs w:val="24"/>
        </w:rPr>
        <w:t xml:space="preserve">. 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Культурна </w:t>
      </w:r>
      <w:proofErr w:type="spellStart"/>
      <w:r>
        <w:rPr>
          <w:sz w:val="24"/>
          <w:szCs w:val="24"/>
        </w:rPr>
        <w:t>спадщина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сучасне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туристичній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туристично-рекреаційні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ресурси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Тваринний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</w:t>
      </w:r>
      <w:proofErr w:type="spellEnd"/>
      <w:r>
        <w:rPr>
          <w:sz w:val="24"/>
          <w:szCs w:val="24"/>
        </w:rPr>
        <w:t xml:space="preserve"> як фактор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туризму.  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proofErr w:type="spellStart"/>
      <w:r>
        <w:rPr>
          <w:sz w:val="24"/>
          <w:szCs w:val="24"/>
        </w:rPr>
        <w:t>видів</w:t>
      </w:r>
      <w:proofErr w:type="spellEnd"/>
      <w:r>
        <w:rPr>
          <w:sz w:val="24"/>
          <w:szCs w:val="24"/>
        </w:rPr>
        <w:t xml:space="preserve"> транспорту та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рекреаційній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туристичні</w:t>
      </w:r>
      <w:proofErr w:type="spellEnd"/>
      <w:r>
        <w:rPr>
          <w:sz w:val="24"/>
          <w:szCs w:val="24"/>
        </w:rPr>
        <w:t xml:space="preserve"> потоки.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Екологічні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Еволюція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розуміння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країнах</w:t>
      </w:r>
      <w:proofErr w:type="spellEnd"/>
      <w:r>
        <w:rPr>
          <w:sz w:val="24"/>
          <w:szCs w:val="24"/>
        </w:rPr>
        <w:t xml:space="preserve"> СНД.  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Рекреаційне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планування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обов’язкова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стійкого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Історичні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етапи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сучасному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етапі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Психологія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філософія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відпочинку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соціології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 xml:space="preserve"> та туризму.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відтворенні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виробничих</w:t>
      </w:r>
      <w:proofErr w:type="spellEnd"/>
      <w:r>
        <w:rPr>
          <w:sz w:val="24"/>
          <w:szCs w:val="24"/>
        </w:rPr>
        <w:t xml:space="preserve"> сил </w:t>
      </w:r>
      <w:proofErr w:type="spellStart"/>
      <w:r>
        <w:rPr>
          <w:sz w:val="24"/>
          <w:szCs w:val="24"/>
        </w:rPr>
        <w:t>суспільства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рекреаційних</w:t>
      </w:r>
      <w:proofErr w:type="spellEnd"/>
      <w:r>
        <w:rPr>
          <w:sz w:val="24"/>
          <w:szCs w:val="24"/>
        </w:rPr>
        <w:t xml:space="preserve"> потреб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історичному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визначальний</w:t>
      </w:r>
      <w:proofErr w:type="spellEnd"/>
      <w:r>
        <w:rPr>
          <w:sz w:val="24"/>
          <w:szCs w:val="24"/>
        </w:rPr>
        <w:t xml:space="preserve"> фактор </w:t>
      </w:r>
      <w:proofErr w:type="spellStart"/>
      <w:r>
        <w:rPr>
          <w:sz w:val="24"/>
          <w:szCs w:val="24"/>
        </w:rPr>
        <w:t>рекреаційних</w:t>
      </w:r>
      <w:proofErr w:type="spellEnd"/>
      <w:r>
        <w:rPr>
          <w:sz w:val="24"/>
          <w:szCs w:val="24"/>
        </w:rPr>
        <w:t xml:space="preserve"> потреб.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Специфіка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національних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соціальних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рекреаційних</w:t>
      </w:r>
      <w:proofErr w:type="spellEnd"/>
      <w:r>
        <w:rPr>
          <w:sz w:val="24"/>
          <w:szCs w:val="24"/>
        </w:rPr>
        <w:t xml:space="preserve"> потреб. 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самоорганізації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відпочиваючих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рекреаційній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Специфіка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сільського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Конфліктні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рекреаційних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територіях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Специфіка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дитячої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рекреації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формуванні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особистості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комплексів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короткостроковому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довгостроковому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відпочинку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спадщини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рекреаційну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. 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збереження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історичного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туристичних</w:t>
      </w:r>
      <w:proofErr w:type="spellEnd"/>
      <w:r>
        <w:rPr>
          <w:sz w:val="24"/>
          <w:szCs w:val="24"/>
        </w:rPr>
        <w:t xml:space="preserve"> центрах.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Типологія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центрів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Вплив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екології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збереження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культурних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комплексів</w:t>
      </w:r>
      <w:proofErr w:type="spellEnd"/>
      <w:r>
        <w:rPr>
          <w:sz w:val="24"/>
          <w:szCs w:val="24"/>
        </w:rPr>
        <w:t>.</w:t>
      </w:r>
    </w:p>
    <w:p w:rsidR="00257A59" w:rsidRDefault="00257A59" w:rsidP="00257A59">
      <w:pPr>
        <w:pStyle w:val="a3"/>
        <w:jc w:val="left"/>
        <w:rPr>
          <w:b/>
          <w:bCs/>
          <w:sz w:val="24"/>
          <w:szCs w:val="24"/>
        </w:rPr>
      </w:pPr>
    </w:p>
    <w:p w:rsidR="00257A59" w:rsidRPr="00257A59" w:rsidRDefault="00257A59">
      <w:pPr>
        <w:rPr>
          <w:lang w:val="uk-UA"/>
        </w:rPr>
      </w:pPr>
      <w:bookmarkStart w:id="0" w:name="_GoBack"/>
      <w:bookmarkEnd w:id="0"/>
    </w:p>
    <w:p w:rsidR="00257A59" w:rsidRDefault="00257A59" w:rsidP="00257A5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РЕКОМЕНДОВАНА ЛІТЕРАТУРА  </w:t>
      </w:r>
    </w:p>
    <w:p w:rsidR="00257A59" w:rsidRDefault="00257A59" w:rsidP="00257A59">
      <w:pPr>
        <w:suppressAutoHyphens/>
        <w:ind w:firstLine="709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Загальна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література</w:t>
      </w:r>
      <w:proofErr w:type="spellEnd"/>
      <w:r>
        <w:rPr>
          <w:b/>
          <w:sz w:val="24"/>
          <w:szCs w:val="24"/>
        </w:rPr>
        <w:t xml:space="preserve"> 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Кусков А.С. Рекреационная география / </w:t>
      </w:r>
      <w:proofErr w:type="spellStart"/>
      <w:r>
        <w:rPr>
          <w:sz w:val="24"/>
          <w:szCs w:val="24"/>
        </w:rPr>
        <w:t>А.С.Кусков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В.Л.Голубева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Т.Н.Одинцова</w:t>
      </w:r>
      <w:proofErr w:type="spellEnd"/>
      <w:r>
        <w:rPr>
          <w:sz w:val="24"/>
          <w:szCs w:val="24"/>
        </w:rPr>
        <w:t>. – М.: Московский психолого-социальный институт, 2005. – 493 с.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Макеева В.С. Теория и методика физической рекреации: учеб.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В.С.Макеева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Руконт</w:t>
      </w:r>
      <w:proofErr w:type="spellEnd"/>
      <w:r>
        <w:rPr>
          <w:sz w:val="24"/>
          <w:szCs w:val="24"/>
        </w:rPr>
        <w:t>, 2014. – 152 с.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Масляк</w:t>
      </w:r>
      <w:proofErr w:type="spellEnd"/>
      <w:r>
        <w:rPr>
          <w:sz w:val="24"/>
          <w:szCs w:val="24"/>
        </w:rPr>
        <w:t xml:space="preserve"> П.О. </w:t>
      </w:r>
      <w:proofErr w:type="spellStart"/>
      <w:r>
        <w:rPr>
          <w:sz w:val="24"/>
          <w:szCs w:val="24"/>
        </w:rPr>
        <w:t>Рекреаційна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географія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П.О.Масляк</w:t>
      </w:r>
      <w:proofErr w:type="spellEnd"/>
      <w:r>
        <w:rPr>
          <w:sz w:val="24"/>
          <w:szCs w:val="24"/>
        </w:rPr>
        <w:t xml:space="preserve">. – К.: </w:t>
      </w: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, 2008. – 343 с. 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Поколодна</w:t>
      </w:r>
      <w:proofErr w:type="spellEnd"/>
      <w:r>
        <w:rPr>
          <w:sz w:val="24"/>
          <w:szCs w:val="24"/>
        </w:rPr>
        <w:t xml:space="preserve"> М. М. Конспект </w:t>
      </w:r>
      <w:proofErr w:type="spellStart"/>
      <w:r>
        <w:rPr>
          <w:sz w:val="24"/>
          <w:szCs w:val="24"/>
        </w:rPr>
        <w:t>лекцій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Рекреаційні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світу</w:t>
      </w:r>
      <w:proofErr w:type="spellEnd"/>
      <w:r>
        <w:rPr>
          <w:sz w:val="24"/>
          <w:szCs w:val="24"/>
        </w:rPr>
        <w:t xml:space="preserve"> (в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турресурси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)» / </w:t>
      </w:r>
      <w:proofErr w:type="spellStart"/>
      <w:r>
        <w:rPr>
          <w:sz w:val="24"/>
          <w:szCs w:val="24"/>
        </w:rPr>
        <w:t>М.М.Поколодна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І.Л.Почанінова</w:t>
      </w:r>
      <w:proofErr w:type="spellEnd"/>
      <w:r>
        <w:rPr>
          <w:sz w:val="24"/>
          <w:szCs w:val="24"/>
        </w:rPr>
        <w:t>. – Х.: ХНАМГ, 2012. – 174 с.</w:t>
      </w:r>
    </w:p>
    <w:p w:rsidR="00257A59" w:rsidRP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val="uk-UA"/>
        </w:rPr>
      </w:pPr>
      <w:r w:rsidRPr="00257A59">
        <w:rPr>
          <w:sz w:val="24"/>
          <w:szCs w:val="24"/>
          <w:lang w:val="uk-UA"/>
        </w:rPr>
        <w:t xml:space="preserve">Скрипник Н. Я. Рекреаційна географія: </w:t>
      </w:r>
      <w:proofErr w:type="spellStart"/>
      <w:r w:rsidRPr="00257A59">
        <w:rPr>
          <w:sz w:val="24"/>
          <w:szCs w:val="24"/>
          <w:lang w:val="uk-UA"/>
        </w:rPr>
        <w:t>навч</w:t>
      </w:r>
      <w:proofErr w:type="spellEnd"/>
      <w:r w:rsidRPr="00257A59">
        <w:rPr>
          <w:sz w:val="24"/>
          <w:szCs w:val="24"/>
          <w:lang w:val="uk-UA"/>
        </w:rPr>
        <w:t xml:space="preserve">. </w:t>
      </w:r>
      <w:proofErr w:type="spellStart"/>
      <w:r w:rsidRPr="00257A59">
        <w:rPr>
          <w:sz w:val="24"/>
          <w:szCs w:val="24"/>
          <w:lang w:val="uk-UA"/>
        </w:rPr>
        <w:t>посіб</w:t>
      </w:r>
      <w:proofErr w:type="spellEnd"/>
      <w:r w:rsidRPr="00257A59">
        <w:rPr>
          <w:sz w:val="24"/>
          <w:szCs w:val="24"/>
          <w:lang w:val="uk-UA"/>
        </w:rPr>
        <w:t>. / Н.Я.Скрипник, А.М.Сердюк. – К.: Центр учбової літератури, 2013. – 296 с.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57A59">
        <w:rPr>
          <w:sz w:val="24"/>
          <w:szCs w:val="24"/>
          <w:lang w:val="uk-UA"/>
        </w:rPr>
        <w:t>Смаль</w:t>
      </w:r>
      <w:proofErr w:type="spellEnd"/>
      <w:r w:rsidRPr="00257A59">
        <w:rPr>
          <w:sz w:val="24"/>
          <w:szCs w:val="24"/>
          <w:lang w:val="uk-UA"/>
        </w:rPr>
        <w:t xml:space="preserve"> І.В. Основи географії рекреації і туризму: </w:t>
      </w:r>
      <w:proofErr w:type="spellStart"/>
      <w:r w:rsidRPr="00257A59">
        <w:rPr>
          <w:sz w:val="24"/>
          <w:szCs w:val="24"/>
          <w:lang w:val="uk-UA"/>
        </w:rPr>
        <w:t>навч</w:t>
      </w:r>
      <w:proofErr w:type="spellEnd"/>
      <w:r w:rsidRPr="00257A59">
        <w:rPr>
          <w:sz w:val="24"/>
          <w:szCs w:val="24"/>
          <w:lang w:val="uk-UA"/>
        </w:rPr>
        <w:t xml:space="preserve">. </w:t>
      </w:r>
      <w:proofErr w:type="spellStart"/>
      <w:r w:rsidRPr="00257A59">
        <w:rPr>
          <w:sz w:val="24"/>
          <w:szCs w:val="24"/>
          <w:lang w:val="uk-UA"/>
        </w:rPr>
        <w:t>посібн</w:t>
      </w:r>
      <w:proofErr w:type="spellEnd"/>
      <w:r w:rsidRPr="00257A59">
        <w:rPr>
          <w:sz w:val="24"/>
          <w:szCs w:val="24"/>
          <w:lang w:val="uk-UA"/>
        </w:rPr>
        <w:t>. / І.В.</w:t>
      </w:r>
      <w:proofErr w:type="spellStart"/>
      <w:r w:rsidRPr="00257A59">
        <w:rPr>
          <w:sz w:val="24"/>
          <w:szCs w:val="24"/>
          <w:lang w:val="uk-UA"/>
        </w:rPr>
        <w:t>Смаль</w:t>
      </w:r>
      <w:proofErr w:type="spellEnd"/>
      <w:r w:rsidRPr="00257A59">
        <w:rPr>
          <w:sz w:val="24"/>
          <w:szCs w:val="24"/>
          <w:lang w:val="uk-UA"/>
        </w:rPr>
        <w:t xml:space="preserve">. – Ніжин: Вид. </w:t>
      </w:r>
      <w:r>
        <w:rPr>
          <w:sz w:val="24"/>
          <w:szCs w:val="24"/>
        </w:rPr>
        <w:t xml:space="preserve">НДПУ </w:t>
      </w:r>
      <w:proofErr w:type="spellStart"/>
      <w:r>
        <w:rPr>
          <w:sz w:val="24"/>
          <w:szCs w:val="24"/>
        </w:rPr>
        <w:t>ім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Миколи</w:t>
      </w:r>
      <w:proofErr w:type="spellEnd"/>
      <w:r>
        <w:rPr>
          <w:sz w:val="24"/>
          <w:szCs w:val="24"/>
        </w:rPr>
        <w:t xml:space="preserve"> Гоголя, 2004. – 264 с. 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Стафійчук</w:t>
      </w:r>
      <w:proofErr w:type="spellEnd"/>
      <w:r>
        <w:rPr>
          <w:sz w:val="24"/>
          <w:szCs w:val="24"/>
        </w:rPr>
        <w:t xml:space="preserve"> В.І. </w:t>
      </w:r>
      <w:proofErr w:type="spellStart"/>
      <w:r>
        <w:rPr>
          <w:sz w:val="24"/>
          <w:szCs w:val="24"/>
        </w:rPr>
        <w:t>Рекреалогія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В.І.Стафійчук</w:t>
      </w:r>
      <w:proofErr w:type="spellEnd"/>
      <w:r>
        <w:rPr>
          <w:sz w:val="24"/>
          <w:szCs w:val="24"/>
        </w:rPr>
        <w:t xml:space="preserve">. – К.: </w:t>
      </w:r>
      <w:proofErr w:type="spellStart"/>
      <w:r>
        <w:rPr>
          <w:sz w:val="24"/>
          <w:szCs w:val="24"/>
        </w:rPr>
        <w:t>Альтпрес</w:t>
      </w:r>
      <w:proofErr w:type="spellEnd"/>
      <w:r>
        <w:rPr>
          <w:sz w:val="24"/>
          <w:szCs w:val="24"/>
        </w:rPr>
        <w:t xml:space="preserve">, 2006. – 264 с. 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Фоменко Н.В. </w:t>
      </w:r>
      <w:proofErr w:type="spellStart"/>
      <w:r>
        <w:rPr>
          <w:sz w:val="24"/>
          <w:szCs w:val="24"/>
        </w:rPr>
        <w:t>Рекреаційні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курортологія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посібн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Н.В.Фоменко</w:t>
      </w:r>
      <w:proofErr w:type="spellEnd"/>
      <w:r>
        <w:rPr>
          <w:sz w:val="24"/>
          <w:szCs w:val="24"/>
        </w:rPr>
        <w:t xml:space="preserve">. – К.: Центр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>, 2007. – 312 с.</w:t>
      </w:r>
    </w:p>
    <w:p w:rsidR="00257A59" w:rsidRDefault="00257A59" w:rsidP="00257A59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Ярош</w:t>
      </w:r>
      <w:proofErr w:type="spellEnd"/>
      <w:r>
        <w:rPr>
          <w:sz w:val="24"/>
          <w:szCs w:val="24"/>
        </w:rPr>
        <w:t xml:space="preserve"> М.В. Основы курортологии: учеб.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М.В.Ярош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В.М.Ефимова</w:t>
      </w:r>
      <w:proofErr w:type="spellEnd"/>
      <w:r>
        <w:rPr>
          <w:sz w:val="24"/>
          <w:szCs w:val="24"/>
        </w:rPr>
        <w:t xml:space="preserve">. – Симферополь: Антиква, 2010. – 396 с. </w:t>
      </w:r>
    </w:p>
    <w:p w:rsidR="00257A59" w:rsidRDefault="00257A59" w:rsidP="00257A59">
      <w:pPr>
        <w:suppressAutoHyphens/>
        <w:rPr>
          <w:sz w:val="24"/>
          <w:szCs w:val="24"/>
        </w:rPr>
      </w:pPr>
    </w:p>
    <w:p w:rsidR="00257A59" w:rsidRDefault="00257A59" w:rsidP="00257A59">
      <w:pPr>
        <w:suppressAutoHyphens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Допоміжна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література</w:t>
      </w:r>
      <w:proofErr w:type="spellEnd"/>
      <w:r>
        <w:rPr>
          <w:b/>
          <w:sz w:val="24"/>
          <w:szCs w:val="24"/>
        </w:rPr>
        <w:t xml:space="preserve">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Александрова А.Ю. Международный туризм: учеб.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А.Ю.Александрова</w:t>
      </w:r>
      <w:proofErr w:type="spellEnd"/>
      <w:r>
        <w:rPr>
          <w:sz w:val="24"/>
          <w:szCs w:val="24"/>
        </w:rPr>
        <w:t xml:space="preserve">. – М.: Аспект Пресс. 2004. – 470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Бовсуновская</w:t>
      </w:r>
      <w:proofErr w:type="spellEnd"/>
      <w:r>
        <w:rPr>
          <w:sz w:val="24"/>
          <w:szCs w:val="24"/>
        </w:rPr>
        <w:t xml:space="preserve"> А.Я. География туризма: учеб.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А.Я.Бовсуновская</w:t>
      </w:r>
      <w:proofErr w:type="spellEnd"/>
      <w:r>
        <w:rPr>
          <w:sz w:val="24"/>
          <w:szCs w:val="24"/>
        </w:rPr>
        <w:t xml:space="preserve">. – Донецк: Наука и образование, 2002. – 214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Бочелюк</w:t>
      </w:r>
      <w:proofErr w:type="spellEnd"/>
      <w:r>
        <w:rPr>
          <w:sz w:val="24"/>
          <w:szCs w:val="24"/>
        </w:rPr>
        <w:t xml:space="preserve"> В.Й. </w:t>
      </w:r>
      <w:proofErr w:type="spellStart"/>
      <w:r>
        <w:rPr>
          <w:sz w:val="24"/>
          <w:szCs w:val="24"/>
        </w:rPr>
        <w:t>Дозвіллєзнавство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В.Й.Бочелюк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В.В.Бочелюк</w:t>
      </w:r>
      <w:proofErr w:type="spellEnd"/>
      <w:r>
        <w:rPr>
          <w:sz w:val="24"/>
          <w:szCs w:val="24"/>
        </w:rPr>
        <w:t xml:space="preserve">. – К.: Центр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 xml:space="preserve">, 2006. – 208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Іванунік</w:t>
      </w:r>
      <w:proofErr w:type="spellEnd"/>
      <w:r>
        <w:rPr>
          <w:sz w:val="24"/>
          <w:szCs w:val="24"/>
        </w:rPr>
        <w:t xml:space="preserve"> В.О. </w:t>
      </w:r>
      <w:proofErr w:type="spellStart"/>
      <w:r>
        <w:rPr>
          <w:sz w:val="24"/>
          <w:szCs w:val="24"/>
        </w:rPr>
        <w:t>Концепції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рекреаційно-туристичних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ресурсів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В.О.Іванусік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Чернівці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Чернівецький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, 2011. – 84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Кусков А.С. Курортология и оздоровительный туризм: учеб.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А.С.Кусков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О.В.Лысикова</w:t>
      </w:r>
      <w:proofErr w:type="spellEnd"/>
      <w:r>
        <w:rPr>
          <w:sz w:val="24"/>
          <w:szCs w:val="24"/>
        </w:rPr>
        <w:t xml:space="preserve">. – Ростов-на-Дону: Феникс, 2004. – 320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Мальська</w:t>
      </w:r>
      <w:proofErr w:type="spellEnd"/>
      <w:r>
        <w:rPr>
          <w:sz w:val="24"/>
          <w:szCs w:val="24"/>
        </w:rPr>
        <w:t xml:space="preserve"> М.П. </w:t>
      </w:r>
      <w:proofErr w:type="spellStart"/>
      <w:r>
        <w:rPr>
          <w:sz w:val="24"/>
          <w:szCs w:val="24"/>
        </w:rPr>
        <w:t>Міжнародний</w:t>
      </w:r>
      <w:proofErr w:type="spellEnd"/>
      <w:r>
        <w:rPr>
          <w:sz w:val="24"/>
          <w:szCs w:val="24"/>
        </w:rPr>
        <w:t xml:space="preserve"> туризм і сфера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підручник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М.П.Мальська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Н.В.Антонюк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Н.М.Ганич</w:t>
      </w:r>
      <w:proofErr w:type="spellEnd"/>
      <w:r>
        <w:rPr>
          <w:sz w:val="24"/>
          <w:szCs w:val="24"/>
        </w:rPr>
        <w:t xml:space="preserve">.- К.: </w:t>
      </w: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, 2008. – 661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Міжнародний</w:t>
      </w:r>
      <w:proofErr w:type="spellEnd"/>
      <w:r>
        <w:rPr>
          <w:sz w:val="24"/>
          <w:szCs w:val="24"/>
        </w:rPr>
        <w:t xml:space="preserve"> туризм: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Т.В.Божидарків</w:t>
      </w:r>
      <w:proofErr w:type="spellEnd"/>
      <w:r>
        <w:rPr>
          <w:sz w:val="24"/>
          <w:szCs w:val="24"/>
        </w:rPr>
        <w:t xml:space="preserve"> [та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.]. – К.: Центр </w:t>
      </w:r>
      <w:proofErr w:type="spellStart"/>
      <w:r>
        <w:rPr>
          <w:sz w:val="24"/>
          <w:szCs w:val="24"/>
        </w:rPr>
        <w:t>учбової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 xml:space="preserve">, 2012. – 312 с. </w:t>
      </w:r>
    </w:p>
    <w:p w:rsidR="00257A59" w:rsidRDefault="00257A59" w:rsidP="00257A59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Туристичне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країнознавство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лідери</w:t>
      </w:r>
      <w:proofErr w:type="spellEnd"/>
      <w:r>
        <w:rPr>
          <w:sz w:val="24"/>
          <w:szCs w:val="24"/>
        </w:rPr>
        <w:t xml:space="preserve"> туризму: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 / за </w:t>
      </w:r>
      <w:proofErr w:type="spell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 xml:space="preserve">. рад. </w:t>
      </w:r>
      <w:proofErr w:type="spellStart"/>
      <w:r>
        <w:rPr>
          <w:sz w:val="24"/>
          <w:szCs w:val="24"/>
        </w:rPr>
        <w:t>О.О.Любімцевої</w:t>
      </w:r>
      <w:proofErr w:type="spellEnd"/>
      <w:r>
        <w:rPr>
          <w:sz w:val="24"/>
          <w:szCs w:val="24"/>
        </w:rPr>
        <w:t xml:space="preserve">. – К.: Альтернатива, 2008. – 436 с.   </w:t>
      </w:r>
    </w:p>
    <w:p w:rsidR="00257A59" w:rsidRDefault="00257A59" w:rsidP="00257A59">
      <w:pPr>
        <w:suppressAutoHyphens/>
        <w:ind w:left="709"/>
        <w:rPr>
          <w:sz w:val="24"/>
          <w:szCs w:val="24"/>
        </w:rPr>
      </w:pPr>
    </w:p>
    <w:p w:rsidR="00257A59" w:rsidRPr="00257A59" w:rsidRDefault="00257A59">
      <w:pPr>
        <w:rPr>
          <w:lang w:val="uk-UA"/>
        </w:rPr>
      </w:pPr>
    </w:p>
    <w:sectPr w:rsidR="00257A59" w:rsidRPr="0025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56A"/>
    <w:multiLevelType w:val="hybridMultilevel"/>
    <w:tmpl w:val="6F906790"/>
    <w:lvl w:ilvl="0" w:tplc="C64279B2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51A50"/>
    <w:multiLevelType w:val="hybridMultilevel"/>
    <w:tmpl w:val="4D701E98"/>
    <w:lvl w:ilvl="0" w:tplc="A12CAE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9156F"/>
    <w:multiLevelType w:val="hybridMultilevel"/>
    <w:tmpl w:val="D48EDADC"/>
    <w:lvl w:ilvl="0" w:tplc="41A02428">
      <w:start w:val="22"/>
      <w:numFmt w:val="decimal"/>
      <w:lvlText w:val="%1."/>
      <w:lvlJc w:val="left"/>
      <w:pPr>
        <w:tabs>
          <w:tab w:val="num" w:pos="1191"/>
        </w:tabs>
        <w:ind w:left="1191" w:hanging="454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74DF4"/>
    <w:multiLevelType w:val="hybridMultilevel"/>
    <w:tmpl w:val="456256DE"/>
    <w:lvl w:ilvl="0" w:tplc="E7CE84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9"/>
    <w:rsid w:val="001E4A82"/>
    <w:rsid w:val="00257A59"/>
    <w:rsid w:val="00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по центру)"/>
    <w:basedOn w:val="a4"/>
    <w:rsid w:val="00257A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257A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по центру)"/>
    <w:basedOn w:val="a4"/>
    <w:rsid w:val="00257A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257A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2019-02-02T03:52:00Z</dcterms:created>
  <dcterms:modified xsi:type="dcterms:W3CDTF">2019-02-02T03:55:00Z</dcterms:modified>
</cp:coreProperties>
</file>