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D" w:rsidRPr="00C56CAD" w:rsidRDefault="00C56CAD" w:rsidP="00C56CAD">
      <w:pPr>
        <w:suppressAutoHyphens/>
        <w:spacing w:line="360" w:lineRule="auto"/>
        <w:ind w:firstLine="709"/>
        <w:rPr>
          <w:b/>
        </w:rPr>
      </w:pPr>
      <w:r w:rsidRPr="00C56CAD">
        <w:rPr>
          <w:b/>
        </w:rPr>
        <w:t>ІСТОРІЯ КОСТЮМУ ТА ВИШИВКИ. ІНДИВІДУАЛЬНЕ ЗАВДАННЯ</w:t>
      </w:r>
    </w:p>
    <w:p w:rsidR="00C56CAD" w:rsidRDefault="00C56CAD" w:rsidP="00C56CAD">
      <w:pPr>
        <w:suppressAutoHyphens/>
        <w:spacing w:line="360" w:lineRule="auto"/>
        <w:ind w:firstLine="709"/>
      </w:pPr>
      <w:r>
        <w:t xml:space="preserve">Затверджено за засіданні кафедри політичних наук, протокол № 1 від 30 серпня 2017 року. </w:t>
      </w:r>
    </w:p>
    <w:p w:rsidR="00610F72" w:rsidRDefault="00C56CAD">
      <w:r>
        <w:t xml:space="preserve">Завідувач кафедри                                  </w:t>
      </w:r>
      <w:proofErr w:type="spellStart"/>
      <w:r>
        <w:t>Перегуда</w:t>
      </w:r>
      <w:proofErr w:type="spellEnd"/>
      <w:r>
        <w:t xml:space="preserve"> Є.В.</w:t>
      </w:r>
    </w:p>
    <w:p w:rsidR="00C56CAD" w:rsidRDefault="00C56CAD"/>
    <w:p w:rsidR="00C56CAD" w:rsidRDefault="00C56CAD"/>
    <w:p w:rsidR="00C56CAD" w:rsidRDefault="00C56CAD">
      <w:r>
        <w:t>Укладач доц.. І.О. Бурда</w:t>
      </w:r>
    </w:p>
    <w:p w:rsidR="00C56CAD" w:rsidRDefault="00C56CAD"/>
    <w:p w:rsidR="00C56CAD" w:rsidRDefault="00C56CAD"/>
    <w:p w:rsidR="00C56CAD" w:rsidRDefault="00C56CAD"/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Прикраси первісних людей та їх смислове значення.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Історія виникнення татуювання.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Ідеал жіночої краси, його формування протягом століть.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Історія дитячого одягу та моди.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Традиційні китайські та японські костюми.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Індійський національний костюм.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Традиційний мусульманський одяг.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Мода Римської імперії.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Вплив церкви на моду епохи Середньовіччя.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Стиль епохи Людовіка ХІ</w:t>
      </w:r>
      <w:r>
        <w:rPr>
          <w:lang w:val="en-US"/>
        </w:rPr>
        <w:t>V</w:t>
      </w:r>
      <w:r>
        <w:t>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Перші журнали мод.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Декоративна косметика: історія виникнення та застосування.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Зародження перукарського мистецтва в Західній Європі.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Зародження масового виробництва одягу і кінці ХІХ ст.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Вплив спорту та війни на моду на початку ХХ ст. в Європі.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Розквіт французької моди. Коко Шанель.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Стиль </w:t>
      </w:r>
      <w:proofErr w:type="spellStart"/>
      <w:r>
        <w:t>Христиана</w:t>
      </w:r>
      <w:proofErr w:type="spellEnd"/>
      <w:r>
        <w:t xml:space="preserve"> </w:t>
      </w:r>
      <w:proofErr w:type="spellStart"/>
      <w:r>
        <w:t>Діора</w:t>
      </w:r>
      <w:proofErr w:type="spellEnd"/>
      <w:r>
        <w:t xml:space="preserve"> 40-х рр. ХХ ст.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Поширення джинсового одягу. Джинсовий стиль.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Одяг хіпі як протест офіційній моді.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Великі кутюр’є:и французький модельєр ХІХ ст. Ч.Ф. </w:t>
      </w:r>
      <w:proofErr w:type="spellStart"/>
      <w:r>
        <w:t>Ворт</w:t>
      </w:r>
      <w:proofErr w:type="spellEnd"/>
      <w:r>
        <w:t xml:space="preserve">, французький модельєр ХХ ст. Поль </w:t>
      </w:r>
      <w:proofErr w:type="spellStart"/>
      <w:r>
        <w:t>Пуаре</w:t>
      </w:r>
      <w:proofErr w:type="spellEnd"/>
      <w:r>
        <w:t xml:space="preserve">, Карл </w:t>
      </w:r>
      <w:proofErr w:type="spellStart"/>
      <w:r>
        <w:t>Лагерфельд</w:t>
      </w:r>
      <w:proofErr w:type="spellEnd"/>
      <w:r>
        <w:t xml:space="preserve">, </w:t>
      </w:r>
      <w:proofErr w:type="spellStart"/>
      <w:r>
        <w:t>Ів-Сен-Лоран</w:t>
      </w:r>
      <w:proofErr w:type="spellEnd"/>
      <w:r>
        <w:t xml:space="preserve">, Джанні </w:t>
      </w:r>
      <w:proofErr w:type="spellStart"/>
      <w:r>
        <w:t>Версаче</w:t>
      </w:r>
      <w:proofErr w:type="spellEnd"/>
      <w:r>
        <w:t xml:space="preserve">, </w:t>
      </w:r>
      <w:proofErr w:type="spellStart"/>
      <w:r>
        <w:t>Келвін</w:t>
      </w:r>
      <w:proofErr w:type="spellEnd"/>
      <w:r>
        <w:t xml:space="preserve"> </w:t>
      </w:r>
      <w:proofErr w:type="spellStart"/>
      <w:r>
        <w:t>Кляйн</w:t>
      </w:r>
      <w:proofErr w:type="spellEnd"/>
      <w:r>
        <w:t xml:space="preserve">, Донна </w:t>
      </w:r>
      <w:proofErr w:type="spellStart"/>
      <w:r>
        <w:t>Каран</w:t>
      </w:r>
      <w:proofErr w:type="spellEnd"/>
      <w:r>
        <w:t xml:space="preserve">, Руді </w:t>
      </w:r>
      <w:proofErr w:type="spellStart"/>
      <w:r>
        <w:t>Гернрайх</w:t>
      </w:r>
      <w:proofErr w:type="spellEnd"/>
      <w:r>
        <w:t xml:space="preserve">, </w:t>
      </w:r>
      <w:proofErr w:type="spellStart"/>
      <w:r>
        <w:t>Пьєр</w:t>
      </w:r>
      <w:proofErr w:type="spellEnd"/>
      <w:r>
        <w:t xml:space="preserve"> Карден, Жан-Поль Готьє, Джанні </w:t>
      </w:r>
      <w:proofErr w:type="spellStart"/>
      <w:r>
        <w:t>Гальяно</w:t>
      </w:r>
      <w:proofErr w:type="spellEnd"/>
      <w:r>
        <w:t xml:space="preserve"> (за вибором студента).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Молодіжна мода: Мері </w:t>
      </w:r>
      <w:proofErr w:type="spellStart"/>
      <w:r>
        <w:t>Куант</w:t>
      </w:r>
      <w:proofErr w:type="spellEnd"/>
      <w:r>
        <w:t xml:space="preserve">, </w:t>
      </w:r>
      <w:proofErr w:type="spellStart"/>
      <w:r>
        <w:t>Анрі</w:t>
      </w:r>
      <w:proofErr w:type="spellEnd"/>
      <w:r>
        <w:t xml:space="preserve"> </w:t>
      </w:r>
      <w:proofErr w:type="spellStart"/>
      <w:r>
        <w:t>Курреж</w:t>
      </w:r>
      <w:proofErr w:type="spellEnd"/>
      <w:r>
        <w:t xml:space="preserve">, </w:t>
      </w:r>
      <w:proofErr w:type="spellStart"/>
      <w:r>
        <w:t>Тьєрі</w:t>
      </w:r>
      <w:proofErr w:type="spellEnd"/>
      <w:r>
        <w:t xml:space="preserve"> </w:t>
      </w:r>
      <w:proofErr w:type="spellStart"/>
      <w:r>
        <w:t>Мюглер</w:t>
      </w:r>
      <w:proofErr w:type="spellEnd"/>
      <w:r>
        <w:t>, (за вибором студента).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Радянська мода. Модельєр В’ячеслав Зайцев. 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Сучасні напрямки розвитку світової моди в одязі.     </w:t>
      </w:r>
    </w:p>
    <w:p w:rsidR="00C56CAD" w:rsidRDefault="00C56CAD" w:rsidP="00C56CAD">
      <w:pPr>
        <w:numPr>
          <w:ilvl w:val="0"/>
          <w:numId w:val="1"/>
        </w:numPr>
        <w:suppressAutoHyphens/>
      </w:pPr>
      <w:proofErr w:type="spellStart"/>
      <w:r>
        <w:t>Оберегове</w:t>
      </w:r>
      <w:proofErr w:type="spellEnd"/>
      <w:r>
        <w:t xml:space="preserve"> значення української вишивки.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Регіональна особливості української вишивки.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 xml:space="preserve">Українська вишивка в народних святах та обрядах.    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Український одяг, зачіски, головні убори в народних святах та обрядах.</w:t>
      </w:r>
    </w:p>
    <w:p w:rsidR="00C56CAD" w:rsidRDefault="00C56CAD" w:rsidP="00C56CAD">
      <w:pPr>
        <w:numPr>
          <w:ilvl w:val="0"/>
          <w:numId w:val="1"/>
        </w:numPr>
        <w:suppressAutoHyphens/>
      </w:pPr>
      <w:r>
        <w:t>Сучасна українська мода.</w:t>
      </w:r>
    </w:p>
    <w:p w:rsidR="00C56CAD" w:rsidRDefault="00C56CAD" w:rsidP="00C56CAD">
      <w:pPr>
        <w:jc w:val="center"/>
        <w:rPr>
          <w:b/>
        </w:rPr>
      </w:pPr>
      <w:r>
        <w:rPr>
          <w:b/>
        </w:rPr>
        <w:lastRenderedPageBreak/>
        <w:t xml:space="preserve">РЕКОМЕНДОВАНА ЛІТЕРАТУРА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Андреева Р.П. Энциклопедия моды. – СПб.: Литера, 1997. – 416 с. 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t>Білецька</w:t>
      </w:r>
      <w:proofErr w:type="spellEnd"/>
      <w:r>
        <w:t xml:space="preserve"> В. Українські сорочки, їх </w:t>
      </w:r>
      <w:proofErr w:type="spellStart"/>
      <w:r>
        <w:t>типии</w:t>
      </w:r>
      <w:proofErr w:type="spellEnd"/>
      <w:r>
        <w:t xml:space="preserve">, еволюція і орнаментація. </w:t>
      </w:r>
      <w:r>
        <w:rPr>
          <w:lang w:val="ru-RU"/>
        </w:rPr>
        <w:t xml:space="preserve">В кн.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етнології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антропології</w:t>
      </w:r>
      <w:proofErr w:type="spellEnd"/>
      <w:r>
        <w:rPr>
          <w:lang w:val="ru-RU"/>
        </w:rPr>
        <w:t xml:space="preserve">. Т. 21-22. Ч. 1,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, 1929.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Блейз</w:t>
      </w:r>
      <w:proofErr w:type="spellEnd"/>
      <w:r>
        <w:rPr>
          <w:lang w:val="ru-RU"/>
        </w:rPr>
        <w:t xml:space="preserve"> А.М. История костюма от фараонов до денди. – М.: ОЛМА-Пресс </w:t>
      </w:r>
      <w:proofErr w:type="spellStart"/>
      <w:r>
        <w:rPr>
          <w:lang w:val="ru-RU"/>
        </w:rPr>
        <w:t>Экелибрис</w:t>
      </w:r>
      <w:proofErr w:type="spellEnd"/>
      <w:r>
        <w:rPr>
          <w:lang w:val="ru-RU"/>
        </w:rPr>
        <w:t xml:space="preserve">, 2002. – 176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Бойко В.М. </w:t>
      </w:r>
      <w:proofErr w:type="spellStart"/>
      <w:r>
        <w:rPr>
          <w:lang w:val="ru-RU"/>
        </w:rPr>
        <w:t>Українські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народні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традиції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сучасному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одязі</w:t>
      </w:r>
      <w:proofErr w:type="spellEnd"/>
      <w:r>
        <w:rPr>
          <w:lang w:val="ru-RU"/>
        </w:rPr>
        <w:t>. – К., 1970. – 136 с.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Брун</w:t>
      </w:r>
      <w:proofErr w:type="spellEnd"/>
      <w:r>
        <w:rPr>
          <w:lang w:val="ru-RU"/>
        </w:rPr>
        <w:t xml:space="preserve"> В., </w:t>
      </w:r>
      <w:proofErr w:type="spellStart"/>
      <w:r>
        <w:rPr>
          <w:lang w:val="ru-RU"/>
        </w:rPr>
        <w:t>Тильке</w:t>
      </w:r>
      <w:proofErr w:type="spellEnd"/>
      <w:r>
        <w:rPr>
          <w:lang w:val="ru-RU"/>
        </w:rPr>
        <w:t xml:space="preserve"> М. История костюма от древности до Нового времени. – М.: ЭКМО, 1995. – 462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Будур</w:t>
      </w:r>
      <w:proofErr w:type="spellEnd"/>
      <w:r>
        <w:rPr>
          <w:lang w:val="ru-RU"/>
        </w:rPr>
        <w:t xml:space="preserve"> Н. История костюма. – М.: ОЛМА-Пресс, 2002. – 479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Винкельман</w:t>
      </w:r>
      <w:proofErr w:type="spellEnd"/>
      <w:r>
        <w:rPr>
          <w:lang w:val="ru-RU"/>
        </w:rPr>
        <w:t xml:space="preserve"> Иоганн </w:t>
      </w:r>
      <w:proofErr w:type="spellStart"/>
      <w:r>
        <w:rPr>
          <w:lang w:val="ru-RU"/>
        </w:rPr>
        <w:t>Иоахим</w:t>
      </w:r>
      <w:proofErr w:type="spellEnd"/>
      <w:r>
        <w:rPr>
          <w:lang w:val="ru-RU"/>
        </w:rPr>
        <w:t xml:space="preserve">. История искусства древности. Малые сочинения. – М., 2000.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t>Врочинська</w:t>
      </w:r>
      <w:proofErr w:type="spellEnd"/>
      <w:r>
        <w:t xml:space="preserve"> Г.В. Українські народні жіночі прикраси ХІХ – початку ХХ століть. – К.: Родовід, 2007. – 232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>Джоан Н. История костюма. 1200-2000. – М., «</w:t>
      </w:r>
      <w:proofErr w:type="spellStart"/>
      <w:r>
        <w:rPr>
          <w:lang w:val="ru-RU"/>
        </w:rPr>
        <w:t>Астрель</w:t>
      </w:r>
      <w:proofErr w:type="spellEnd"/>
      <w:r>
        <w:rPr>
          <w:lang w:val="ru-RU"/>
        </w:rPr>
        <w:t xml:space="preserve">», 2005. – 343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t>Дзеконська-Козловская</w:t>
      </w:r>
      <w:proofErr w:type="spellEnd"/>
      <w:r>
        <w:t xml:space="preserve"> А. </w:t>
      </w:r>
      <w:proofErr w:type="spellStart"/>
      <w:r>
        <w:t>Женская</w:t>
      </w:r>
      <w:proofErr w:type="spellEnd"/>
      <w:r>
        <w:t xml:space="preserve"> мода ХХ </w:t>
      </w:r>
      <w:proofErr w:type="spellStart"/>
      <w:r>
        <w:t>века</w:t>
      </w:r>
      <w:proofErr w:type="spellEnd"/>
      <w:r>
        <w:t xml:space="preserve">. – М.: </w:t>
      </w:r>
      <w:proofErr w:type="spellStart"/>
      <w:r>
        <w:t>Легкая</w:t>
      </w:r>
      <w:proofErr w:type="spellEnd"/>
      <w:r>
        <w:t xml:space="preserve"> </w:t>
      </w:r>
      <w:proofErr w:type="spellStart"/>
      <w:r>
        <w:t>индустрия</w:t>
      </w:r>
      <w:proofErr w:type="spellEnd"/>
      <w:r>
        <w:t xml:space="preserve">, 1977. – </w:t>
      </w:r>
      <w:r>
        <w:rPr>
          <w:lang w:val="ru-RU"/>
        </w:rPr>
        <w:t>296 с.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Дудникова</w:t>
      </w:r>
      <w:proofErr w:type="spellEnd"/>
      <w:r>
        <w:rPr>
          <w:lang w:val="ru-RU"/>
        </w:rPr>
        <w:t xml:space="preserve"> Н.М. История костюма. – Ростов-на-Дону, 2001. – 406 с.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Ермилов Д.Ю. История домов моды. – М.: Академия, 2003. – 288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Зелент</w:t>
      </w:r>
      <w:proofErr w:type="spellEnd"/>
      <w:r>
        <w:rPr>
          <w:lang w:val="ru-RU"/>
        </w:rPr>
        <w:t xml:space="preserve"> Ш. Мода. Век модельеров 1900-1999. – </w:t>
      </w:r>
      <w:proofErr w:type="spellStart"/>
      <w:r>
        <w:rPr>
          <w:lang w:val="en-US"/>
        </w:rPr>
        <w:t>Kein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en-US"/>
        </w:rPr>
        <w:t>Kenemann</w:t>
      </w:r>
      <w:proofErr w:type="spellEnd"/>
      <w:r>
        <w:rPr>
          <w:lang w:val="ru-RU"/>
        </w:rPr>
        <w:t xml:space="preserve">, 2000. – 665 с. 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Калашникова Н.М. Одежда народов СССР. – М.: Планета, 1990. – 223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Каминская Н.М. История костюма. – М.: </w:t>
      </w:r>
      <w:proofErr w:type="spellStart"/>
      <w:r>
        <w:rPr>
          <w:lang w:val="ru-RU"/>
        </w:rPr>
        <w:t>Легпромбытиздат</w:t>
      </w:r>
      <w:proofErr w:type="spellEnd"/>
      <w:r>
        <w:rPr>
          <w:lang w:val="ru-RU"/>
        </w:rPr>
        <w:t xml:space="preserve">, 1986. – 166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t xml:space="preserve">Кара-Васильєва Т.В. Історія української вишивки. – К.: Мистецтво, 2008. – 464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>Кара-</w:t>
      </w:r>
      <w:proofErr w:type="spellStart"/>
      <w:r>
        <w:rPr>
          <w:lang w:val="ru-RU"/>
        </w:rPr>
        <w:t>Васильєва</w:t>
      </w:r>
      <w:proofErr w:type="spellEnd"/>
      <w:r>
        <w:rPr>
          <w:lang w:val="ru-RU"/>
        </w:rPr>
        <w:t xml:space="preserve"> Т.В. </w:t>
      </w:r>
      <w:proofErr w:type="spellStart"/>
      <w:r>
        <w:rPr>
          <w:lang w:val="ru-RU"/>
        </w:rPr>
        <w:t>Українська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вишивка</w:t>
      </w:r>
      <w:proofErr w:type="spellEnd"/>
      <w:r>
        <w:rPr>
          <w:lang w:val="ru-RU"/>
        </w:rPr>
        <w:t xml:space="preserve">. Альбом. – К.: </w:t>
      </w:r>
      <w:proofErr w:type="spellStart"/>
      <w:r>
        <w:rPr>
          <w:lang w:val="ru-RU"/>
        </w:rPr>
        <w:t>Мистецтво</w:t>
      </w:r>
      <w:proofErr w:type="spellEnd"/>
      <w:r>
        <w:rPr>
          <w:lang w:val="ru-RU"/>
        </w:rPr>
        <w:t xml:space="preserve">, 1993. – 264 с. 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Кессин</w:t>
      </w:r>
      <w:proofErr w:type="spellEnd"/>
      <w:r>
        <w:rPr>
          <w:lang w:val="ru-RU"/>
        </w:rPr>
        <w:t>-Скотт Д. История костюма и моды. – М.: ЭКМО-Пресс, 2002. – 190 с.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Кибалова</w:t>
      </w:r>
      <w:proofErr w:type="spellEnd"/>
      <w:r>
        <w:rPr>
          <w:lang w:val="ru-RU"/>
        </w:rPr>
        <w:t xml:space="preserve"> Л. Иллюстрированная энциклопедия моды. – Прага. </w:t>
      </w:r>
      <w:proofErr w:type="spellStart"/>
      <w:r>
        <w:rPr>
          <w:lang w:val="ru-RU"/>
        </w:rPr>
        <w:t>Артия</w:t>
      </w:r>
      <w:proofErr w:type="spellEnd"/>
      <w:r>
        <w:rPr>
          <w:lang w:val="ru-RU"/>
        </w:rPr>
        <w:t>, 1986. – 608 с.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Киреева Е.В. История костюма. Европейский костюм от античности до ХХ века. – М.: Просвещение, 1976. – 174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Комиссаржевский Ф.Ф. История костюма. – Минск, Сов. Литератор, 2001. – 494 с.  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Короткова М.В. Культура повседневности. История костюма. – М.: ВЛАДОС, 2002. – 304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t>Косміна</w:t>
      </w:r>
      <w:proofErr w:type="spellEnd"/>
      <w:r>
        <w:t xml:space="preserve"> О.Ю. Традиційне вбрання українців. В 2 т. – К.: Балтія-Друк, 2008, 2011. – 160 с. 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Которн</w:t>
      </w:r>
      <w:proofErr w:type="spellEnd"/>
      <w:r>
        <w:rPr>
          <w:lang w:val="ru-RU"/>
        </w:rPr>
        <w:t xml:space="preserve"> Н. История моды. – М.: Тривиум, 1998. – 175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lastRenderedPageBreak/>
        <w:t xml:space="preserve">Матейко К.І. </w:t>
      </w:r>
      <w:proofErr w:type="spellStart"/>
      <w:r>
        <w:rPr>
          <w:lang w:val="ru-RU"/>
        </w:rPr>
        <w:t>Український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народний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одяг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Етнографічний</w:t>
      </w:r>
      <w:proofErr w:type="spellEnd"/>
      <w:r>
        <w:rPr>
          <w:lang w:val="ru-RU"/>
        </w:rPr>
        <w:t xml:space="preserve"> словник. – К.: </w:t>
      </w:r>
      <w:proofErr w:type="spellStart"/>
      <w:r>
        <w:rPr>
          <w:lang w:val="ru-RU"/>
        </w:rPr>
        <w:t>Наукова</w:t>
      </w:r>
      <w:proofErr w:type="spellEnd"/>
      <w:r>
        <w:rPr>
          <w:lang w:val="ru-RU"/>
        </w:rPr>
        <w:t xml:space="preserve"> думка. – 1996. – 194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Мерцалова</w:t>
      </w:r>
      <w:proofErr w:type="spellEnd"/>
      <w:r>
        <w:rPr>
          <w:lang w:val="ru-RU"/>
        </w:rPr>
        <w:t xml:space="preserve"> М.Н. История костюма. – М.: </w:t>
      </w:r>
      <w:proofErr w:type="spellStart"/>
      <w:r>
        <w:rPr>
          <w:lang w:val="ru-RU"/>
        </w:rPr>
        <w:t>Легпромбытиздат</w:t>
      </w:r>
      <w:proofErr w:type="spellEnd"/>
      <w:r>
        <w:rPr>
          <w:lang w:val="ru-RU"/>
        </w:rPr>
        <w:t>, 1972. – 196 с.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Мерцалова</w:t>
      </w:r>
      <w:proofErr w:type="spellEnd"/>
      <w:r>
        <w:rPr>
          <w:lang w:val="ru-RU"/>
        </w:rPr>
        <w:t xml:space="preserve"> М.Н. Костюм разных времен и народов. – М.: Академия моды, 1993. – 542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Мода и стиль / Под ред. </w:t>
      </w:r>
      <w:proofErr w:type="spellStart"/>
      <w:r>
        <w:rPr>
          <w:lang w:val="ru-RU"/>
        </w:rPr>
        <w:t>Градова</w:t>
      </w:r>
      <w:proofErr w:type="spellEnd"/>
      <w:r>
        <w:rPr>
          <w:lang w:val="ru-RU"/>
        </w:rPr>
        <w:t xml:space="preserve"> В.А. – М.: </w:t>
      </w:r>
      <w:proofErr w:type="spellStart"/>
      <w:r>
        <w:rPr>
          <w:lang w:val="ru-RU"/>
        </w:rPr>
        <w:t>Аванта</w:t>
      </w:r>
      <w:proofErr w:type="spellEnd"/>
      <w:r>
        <w:rPr>
          <w:lang w:val="ru-RU"/>
        </w:rPr>
        <w:t>+, 2002. – 476 с.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Ніколаєва</w:t>
      </w:r>
      <w:proofErr w:type="spellEnd"/>
      <w:r>
        <w:rPr>
          <w:lang w:val="ru-RU"/>
        </w:rPr>
        <w:t xml:space="preserve"> Т.О. </w:t>
      </w:r>
      <w:proofErr w:type="spellStart"/>
      <w:r>
        <w:rPr>
          <w:lang w:val="ru-RU"/>
        </w:rPr>
        <w:t>Історія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українського</w:t>
      </w:r>
      <w:proofErr w:type="spellEnd"/>
      <w:r>
        <w:rPr>
          <w:lang w:val="ru-RU"/>
        </w:rPr>
        <w:t xml:space="preserve"> костюма. – К.: </w:t>
      </w:r>
      <w:proofErr w:type="spellStart"/>
      <w:r>
        <w:rPr>
          <w:lang w:val="ru-RU"/>
        </w:rPr>
        <w:t>Либідь</w:t>
      </w:r>
      <w:proofErr w:type="spellEnd"/>
      <w:r>
        <w:rPr>
          <w:lang w:val="ru-RU"/>
        </w:rPr>
        <w:t xml:space="preserve">, 1996. – 176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Паке Д. История красоты. – М., 2001.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Плаксина Б. Истории костюма. Стили и направления. – М.: Академия, 2003. – 224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Рогова А. 1000 лучших моделей высокой моды. – М.: Премьера АСТ, 2002. – 424 с. 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Стельмащук</w:t>
      </w:r>
      <w:proofErr w:type="spellEnd"/>
      <w:r>
        <w:rPr>
          <w:lang w:val="ru-RU"/>
        </w:rPr>
        <w:t xml:space="preserve"> Г.Г. </w:t>
      </w:r>
      <w:proofErr w:type="spellStart"/>
      <w:r>
        <w:rPr>
          <w:lang w:val="ru-RU"/>
        </w:rPr>
        <w:t>Традиційні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убори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українців</w:t>
      </w:r>
      <w:proofErr w:type="spellEnd"/>
      <w:r>
        <w:rPr>
          <w:lang w:val="ru-RU"/>
        </w:rPr>
        <w:t xml:space="preserve">. – К.: </w:t>
      </w:r>
      <w:proofErr w:type="spellStart"/>
      <w:r>
        <w:rPr>
          <w:lang w:val="ru-RU"/>
        </w:rPr>
        <w:t>Наукова</w:t>
      </w:r>
      <w:proofErr w:type="spellEnd"/>
      <w:r>
        <w:rPr>
          <w:lang w:val="ru-RU"/>
        </w:rPr>
        <w:t xml:space="preserve"> думка, 1993. – 240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 xml:space="preserve">Стриженова Т.К. Из истории советского костюма. – М.: Сов. Художник, 1972. – 112 с. </w:t>
      </w:r>
    </w:p>
    <w:p w:rsidR="00C56CAD" w:rsidRDefault="00C56CAD" w:rsidP="00C56CAD">
      <w:pPr>
        <w:numPr>
          <w:ilvl w:val="0"/>
          <w:numId w:val="2"/>
        </w:numPr>
        <w:suppressAutoHyphens/>
      </w:pPr>
      <w:r>
        <w:rPr>
          <w:lang w:val="ru-RU"/>
        </w:rPr>
        <w:t>Фукс Э. История нравов. Буржуазный век. – М., 1994.</w:t>
      </w:r>
    </w:p>
    <w:p w:rsidR="00C56CAD" w:rsidRDefault="00C56CAD" w:rsidP="00C56CAD">
      <w:pPr>
        <w:numPr>
          <w:ilvl w:val="0"/>
          <w:numId w:val="2"/>
        </w:numPr>
        <w:suppressAutoHyphens/>
      </w:pPr>
      <w:proofErr w:type="spellStart"/>
      <w:r>
        <w:rPr>
          <w:lang w:val="ru-RU"/>
        </w:rPr>
        <w:t>Хэрольд</w:t>
      </w:r>
      <w:proofErr w:type="spellEnd"/>
      <w:r>
        <w:rPr>
          <w:lang w:val="ru-RU"/>
        </w:rPr>
        <w:t xml:space="preserve"> Р. Костюм народов мира. Иллюстрированная энциклопедия. – М.: ЭКМО-Пресс, 2002. – 239 с.</w:t>
      </w:r>
    </w:p>
    <w:p w:rsidR="00C56CAD" w:rsidRDefault="00C56CAD" w:rsidP="00C56CAD">
      <w:pPr>
        <w:suppressAutoHyphens/>
        <w:spacing w:line="360" w:lineRule="auto"/>
        <w:ind w:firstLine="709"/>
      </w:pPr>
    </w:p>
    <w:p w:rsidR="00C56CAD" w:rsidRDefault="00C56CAD" w:rsidP="00C56CAD">
      <w:pPr>
        <w:suppressAutoHyphens/>
        <w:spacing w:line="360" w:lineRule="auto"/>
        <w:ind w:firstLine="709"/>
      </w:pPr>
    </w:p>
    <w:p w:rsidR="00C56CAD" w:rsidRDefault="00C56CAD">
      <w:bookmarkStart w:id="0" w:name="_GoBack"/>
      <w:bookmarkEnd w:id="0"/>
    </w:p>
    <w:p w:rsidR="00C56CAD" w:rsidRDefault="00C56CAD"/>
    <w:sectPr w:rsidR="00C5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8A"/>
    <w:multiLevelType w:val="hybridMultilevel"/>
    <w:tmpl w:val="1FFA2D44"/>
    <w:lvl w:ilvl="0" w:tplc="9B741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97A3C"/>
    <w:multiLevelType w:val="hybridMultilevel"/>
    <w:tmpl w:val="899A5406"/>
    <w:lvl w:ilvl="0" w:tplc="0D12F16A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D"/>
    <w:rsid w:val="001E4A82"/>
    <w:rsid w:val="00610F72"/>
    <w:rsid w:val="00C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2019-02-02T01:51:00Z</dcterms:created>
  <dcterms:modified xsi:type="dcterms:W3CDTF">2019-02-02T01:54:00Z</dcterms:modified>
</cp:coreProperties>
</file>