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AD" w:rsidRPr="00FE206E" w:rsidRDefault="00C46DAD" w:rsidP="00C46DAD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КИЇВСЬКИЙ НАЦІОНАЛЬНИЙ УНІВЕРСИТЕТ </w:t>
      </w:r>
    </w:p>
    <w:p w:rsidR="00C46DAD" w:rsidRPr="00FE206E" w:rsidRDefault="00C46DAD" w:rsidP="00C46DAD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БУДІВНИЦТВА І АРХІТЕКТУРИ</w:t>
      </w:r>
    </w:p>
    <w:p w:rsidR="00C46DAD" w:rsidRPr="00C46DAD" w:rsidRDefault="00C46DAD" w:rsidP="00C46DAD">
      <w:pPr>
        <w:pStyle w:val="Style2"/>
        <w:widowControl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46D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БАКАЛАВР</w:t>
      </w:r>
    </w:p>
    <w:p w:rsidR="00C46DAD" w:rsidRPr="00C46DAD" w:rsidRDefault="00C46DAD" w:rsidP="00C46DAD">
      <w:pPr>
        <w:widowControl/>
        <w:ind w:left="351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01EAD"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Кафедра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машин та обладнання технологічних процесів</w:t>
      </w:r>
    </w:p>
    <w:p w:rsidR="00C46DAD" w:rsidRPr="00401EAD" w:rsidRDefault="00C46DAD" w:rsidP="00C46DAD">
      <w:pPr>
        <w:pStyle w:val="Style2"/>
        <w:widowControl/>
        <w:contextualSpacing/>
        <w:jc w:val="center"/>
        <w:rPr>
          <w:rStyle w:val="FontStyle21"/>
          <w:rFonts w:ascii="Times New Roman" w:hAnsi="Times New Roman"/>
          <w:sz w:val="28"/>
          <w:szCs w:val="28"/>
          <w:lang w:val="uk-UA" w:eastAsia="uk-UA"/>
        </w:rPr>
      </w:pPr>
    </w:p>
    <w:p w:rsidR="00C46DAD" w:rsidRPr="00FE206E" w:rsidRDefault="00C46DAD" w:rsidP="00C46DAD">
      <w:pPr>
        <w:pStyle w:val="Style3"/>
        <w:widowControl/>
        <w:ind w:left="4968"/>
        <w:contextualSpacing/>
        <w:rPr>
          <w:rFonts w:ascii="Times New Roman" w:hAnsi="Times New Roman"/>
          <w:sz w:val="28"/>
          <w:szCs w:val="28"/>
        </w:rPr>
      </w:pPr>
    </w:p>
    <w:p w:rsidR="00C46DAD" w:rsidRPr="00FE206E" w:rsidRDefault="00C46DAD" w:rsidP="00C46DAD">
      <w:pPr>
        <w:pStyle w:val="Style3"/>
        <w:widowControl/>
        <w:ind w:left="4968"/>
        <w:contextualSpacing/>
        <w:rPr>
          <w:rStyle w:val="FontStyle16"/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/>
          <w:bCs/>
          <w:sz w:val="28"/>
          <w:szCs w:val="28"/>
          <w:lang w:val="uk-UA" w:eastAsia="uk-UA"/>
        </w:rPr>
        <w:t>«ЗАТВЕРДЖУЮ»</w:t>
      </w:r>
    </w:p>
    <w:p w:rsidR="00C46DAD" w:rsidRPr="0003690F" w:rsidRDefault="00C46DAD" w:rsidP="00C46DAD">
      <w:pPr>
        <w:pStyle w:val="Style5"/>
        <w:widowControl/>
        <w:ind w:left="4979"/>
        <w:contextualSpacing/>
        <w:rPr>
          <w:rStyle w:val="FontStyle18"/>
          <w:rFonts w:ascii="Times New Roman" w:hAnsi="Times New Roman"/>
          <w:sz w:val="28"/>
          <w:szCs w:val="28"/>
          <w:lang w:val="uk-UA" w:eastAsia="uk-UA"/>
        </w:rPr>
      </w:pPr>
      <w:r w:rsidRPr="0003690F"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Декан факультету </w:t>
      </w:r>
      <w:r w:rsidRPr="0003690F">
        <w:rPr>
          <w:rFonts w:ascii="Times New Roman" w:hAnsi="Times New Roman"/>
          <w:sz w:val="28"/>
          <w:szCs w:val="28"/>
          <w:lang w:val="uk-UA"/>
        </w:rPr>
        <w:t>автоматизації і інформаційних технологій</w:t>
      </w:r>
    </w:p>
    <w:p w:rsidR="00C46DAD" w:rsidRPr="00FE206E" w:rsidRDefault="00C46DAD" w:rsidP="00C46DAD">
      <w:pPr>
        <w:pStyle w:val="Style6"/>
        <w:widowControl/>
        <w:contextualSpacing/>
        <w:jc w:val="right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_____</w:t>
      </w: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_____</w:t>
      </w: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__________/ </w:t>
      </w: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І</w:t>
      </w: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.</w:t>
      </w: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В</w:t>
      </w: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. </w:t>
      </w:r>
      <w:proofErr w:type="spellStart"/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Русан</w:t>
      </w:r>
      <w:proofErr w:type="spellEnd"/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 /</w:t>
      </w:r>
    </w:p>
    <w:p w:rsidR="00C46DAD" w:rsidRPr="00FE206E" w:rsidRDefault="00C46DAD" w:rsidP="00C46DAD">
      <w:pPr>
        <w:pStyle w:val="Style7"/>
        <w:widowControl/>
        <w:ind w:left="4536"/>
        <w:contextualSpacing/>
        <w:jc w:val="right"/>
        <w:rPr>
          <w:rStyle w:val="FontStyle19"/>
          <w:rFonts w:ascii="Times New Roman" w:hAnsi="Times New Roman"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«____» __</w:t>
      </w: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</w:t>
      </w: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___________ 20</w:t>
      </w: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18</w:t>
      </w:r>
      <w:r w:rsidRPr="00FE206E">
        <w:rPr>
          <w:rStyle w:val="FontStyle19"/>
          <w:rFonts w:ascii="Times New Roman" w:hAnsi="Times New Roman"/>
          <w:sz w:val="28"/>
          <w:szCs w:val="28"/>
          <w:lang w:val="uk-UA" w:eastAsia="uk-UA"/>
        </w:rPr>
        <w:t>року</w:t>
      </w:r>
    </w:p>
    <w:p w:rsidR="00C46DAD" w:rsidRPr="00AB6600" w:rsidRDefault="00C46DAD" w:rsidP="00C46DAD">
      <w:pPr>
        <w:pStyle w:val="Style8"/>
        <w:widowControl/>
        <w:contextualSpacing/>
        <w:jc w:val="center"/>
        <w:rPr>
          <w:rFonts w:ascii="Times New Roman" w:hAnsi="Times New Roman"/>
          <w:sz w:val="18"/>
          <w:szCs w:val="18"/>
        </w:rPr>
      </w:pPr>
    </w:p>
    <w:p w:rsidR="00C46DAD" w:rsidRPr="00401EAD" w:rsidRDefault="00C46DAD" w:rsidP="00C46DAD">
      <w:pPr>
        <w:pStyle w:val="Style8"/>
        <w:widowControl/>
        <w:contextualSpacing/>
        <w:jc w:val="center"/>
        <w:rPr>
          <w:rStyle w:val="FontStyle22"/>
          <w:rFonts w:ascii="Times New Roman" w:hAnsi="Times New Roman"/>
          <w:bCs/>
          <w:sz w:val="28"/>
          <w:szCs w:val="28"/>
          <w:lang w:val="uk-UA" w:eastAsia="uk-UA"/>
        </w:rPr>
      </w:pPr>
      <w:r w:rsidRPr="00401EAD">
        <w:rPr>
          <w:rStyle w:val="FontStyle22"/>
          <w:rFonts w:ascii="Times New Roman" w:hAnsi="Times New Roman"/>
          <w:bCs/>
          <w:sz w:val="28"/>
          <w:szCs w:val="28"/>
          <w:lang w:val="uk-UA" w:eastAsia="uk-UA"/>
        </w:rPr>
        <w:t>НАВЧАЛЬНА РОБОЧА ПРОГРАМА ДИСЦИПЛІНИ</w:t>
      </w:r>
    </w:p>
    <w:p w:rsidR="00C46DAD" w:rsidRPr="00A01482" w:rsidRDefault="00C46DAD" w:rsidP="00C46DAD">
      <w:pPr>
        <w:pStyle w:val="Style9"/>
        <w:widowControl/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C46DAD" w:rsidRPr="00A01482" w:rsidRDefault="00A01482" w:rsidP="00C46DAD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/>
          <w:b/>
          <w:sz w:val="28"/>
          <w:szCs w:val="28"/>
          <w:u w:val="single"/>
          <w:lang w:val="uk-UA" w:eastAsia="uk-UA"/>
        </w:rPr>
      </w:pPr>
      <w:r w:rsidRPr="00A01482">
        <w:rPr>
          <w:rStyle w:val="FontStyle21"/>
          <w:rFonts w:ascii="Times New Roman" w:hAnsi="Times New Roman"/>
          <w:b/>
          <w:sz w:val="28"/>
          <w:szCs w:val="28"/>
          <w:u w:val="single"/>
          <w:lang w:val="uk-UA" w:eastAsia="uk-UA"/>
        </w:rPr>
        <w:t>Автотракторне устаткування</w:t>
      </w:r>
      <w:bookmarkStart w:id="0" w:name="_GoBack"/>
      <w:bookmarkEnd w:id="0"/>
    </w:p>
    <w:p w:rsidR="00C46DAD" w:rsidRDefault="00C46DAD" w:rsidP="00C46DAD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  <w:r w:rsidRPr="00FE206E">
        <w:rPr>
          <w:rFonts w:ascii="Times New Roman" w:hAnsi="Times New Roman"/>
          <w:sz w:val="18"/>
          <w:szCs w:val="28"/>
          <w:lang w:val="uk-UA"/>
        </w:rPr>
        <w:t>(назва навчальної дисципліни)</w:t>
      </w:r>
    </w:p>
    <w:p w:rsidR="00C46DAD" w:rsidRPr="00FE206E" w:rsidRDefault="00C46DAD" w:rsidP="00C46DAD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"/>
        <w:gridCol w:w="8805"/>
      </w:tblGrid>
      <w:tr w:rsidR="00C46DAD" w:rsidRPr="00623510" w:rsidTr="00F3658C">
        <w:trPr>
          <w:trHeight w:val="322"/>
        </w:trPr>
        <w:tc>
          <w:tcPr>
            <w:tcW w:w="821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5270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805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5270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назва спеціальності</w:t>
            </w:r>
          </w:p>
        </w:tc>
      </w:tr>
      <w:tr w:rsidR="00C46DAD" w:rsidRPr="00623510" w:rsidTr="00F3658C">
        <w:trPr>
          <w:trHeight w:val="322"/>
        </w:trPr>
        <w:tc>
          <w:tcPr>
            <w:tcW w:w="821" w:type="dxa"/>
          </w:tcPr>
          <w:p w:rsidR="00C46DAD" w:rsidRPr="00C46DAD" w:rsidRDefault="00C46DAD" w:rsidP="00C46DAD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 w:rsidRPr="00C46DAD">
              <w:rPr>
                <w:rFonts w:cs="Arial"/>
                <w:color w:val="333333"/>
                <w:shd w:val="clear" w:color="auto" w:fill="FFFFFF"/>
              </w:rPr>
              <w:t xml:space="preserve">133 </w:t>
            </w:r>
          </w:p>
        </w:tc>
        <w:tc>
          <w:tcPr>
            <w:tcW w:w="8805" w:type="dxa"/>
          </w:tcPr>
          <w:p w:rsidR="00C46DAD" w:rsidRPr="00C46DAD" w:rsidRDefault="00C46DAD" w:rsidP="00F3658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 w:rsidRPr="00C46DAD">
              <w:rPr>
                <w:rFonts w:cs="Arial"/>
                <w:color w:val="333333"/>
                <w:shd w:val="clear" w:color="auto" w:fill="FFFFFF"/>
              </w:rPr>
              <w:t>«</w:t>
            </w:r>
            <w:proofErr w:type="spellStart"/>
            <w:r w:rsidRPr="00C46DAD">
              <w:rPr>
                <w:rFonts w:cs="Arial"/>
                <w:color w:val="333333"/>
                <w:shd w:val="clear" w:color="auto" w:fill="FFFFFF"/>
              </w:rPr>
              <w:t>Галузеве</w:t>
            </w:r>
            <w:proofErr w:type="spellEnd"/>
            <w:r w:rsidR="00884BDC">
              <w:rPr>
                <w:rFonts w:cs="Arial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46DAD">
              <w:rPr>
                <w:rFonts w:cs="Arial"/>
                <w:color w:val="333333"/>
                <w:shd w:val="clear" w:color="auto" w:fill="FFFFFF"/>
              </w:rPr>
              <w:t>машинобудування</w:t>
            </w:r>
            <w:proofErr w:type="spellEnd"/>
            <w:r w:rsidRPr="00C46DAD">
              <w:rPr>
                <w:rFonts w:cs="Arial"/>
                <w:color w:val="333333"/>
                <w:shd w:val="clear" w:color="auto" w:fill="FFFFFF"/>
              </w:rPr>
              <w:t>»</w:t>
            </w:r>
          </w:p>
        </w:tc>
      </w:tr>
      <w:tr w:rsidR="00C46DAD" w:rsidRPr="00623510" w:rsidTr="00F3658C">
        <w:trPr>
          <w:trHeight w:val="322"/>
        </w:trPr>
        <w:tc>
          <w:tcPr>
            <w:tcW w:w="821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805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5270">
              <w:rPr>
                <w:rStyle w:val="FontStyle21"/>
                <w:rFonts w:ascii="Times New Roman" w:hAnsi="Times New Roman"/>
                <w:sz w:val="20"/>
                <w:szCs w:val="20"/>
                <w:lang w:val="uk-UA" w:eastAsia="uk-UA"/>
              </w:rPr>
              <w:t>назва спеціалізації</w:t>
            </w:r>
          </w:p>
        </w:tc>
      </w:tr>
      <w:tr w:rsidR="00C46DAD" w:rsidRPr="00623510" w:rsidTr="00F3658C">
        <w:trPr>
          <w:trHeight w:val="322"/>
        </w:trPr>
        <w:tc>
          <w:tcPr>
            <w:tcW w:w="821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C46DAD" w:rsidRPr="00C46DAD" w:rsidRDefault="00C46DAD" w:rsidP="00F3658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proofErr w:type="spellStart"/>
            <w:r w:rsidRPr="00C46DAD">
              <w:rPr>
                <w:rFonts w:cs="Arial"/>
                <w:color w:val="333333"/>
                <w:shd w:val="clear" w:color="auto" w:fill="FFFFFF"/>
              </w:rPr>
              <w:t>Галузеве</w:t>
            </w:r>
            <w:proofErr w:type="spellEnd"/>
            <w:r w:rsidR="00884BDC">
              <w:rPr>
                <w:rFonts w:cs="Arial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46DAD">
              <w:rPr>
                <w:rFonts w:cs="Arial"/>
                <w:color w:val="333333"/>
                <w:shd w:val="clear" w:color="auto" w:fill="FFFFFF"/>
              </w:rPr>
              <w:t>машинобудування</w:t>
            </w:r>
            <w:proofErr w:type="spellEnd"/>
          </w:p>
        </w:tc>
      </w:tr>
      <w:tr w:rsidR="00C46DAD" w:rsidRPr="00623510" w:rsidTr="00F3658C">
        <w:trPr>
          <w:trHeight w:val="322"/>
        </w:trPr>
        <w:tc>
          <w:tcPr>
            <w:tcW w:w="821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46DAD" w:rsidRPr="00623510" w:rsidTr="00F3658C">
        <w:trPr>
          <w:trHeight w:val="322"/>
        </w:trPr>
        <w:tc>
          <w:tcPr>
            <w:tcW w:w="821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46DAD" w:rsidRPr="00623510" w:rsidTr="00F3658C">
        <w:trPr>
          <w:trHeight w:val="322"/>
        </w:trPr>
        <w:tc>
          <w:tcPr>
            <w:tcW w:w="821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46DAD" w:rsidRPr="00FE206E" w:rsidRDefault="00C46DAD" w:rsidP="00C46DAD">
      <w:pPr>
        <w:pStyle w:val="Style12"/>
        <w:widowControl/>
        <w:contextualSpacing/>
        <w:jc w:val="center"/>
        <w:rPr>
          <w:rStyle w:val="FontStyle19"/>
          <w:rFonts w:ascii="Times New Roman" w:hAnsi="Times New Roman"/>
          <w:sz w:val="18"/>
          <w:szCs w:val="28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007"/>
        <w:gridCol w:w="2483"/>
      </w:tblGrid>
      <w:tr w:rsidR="00C46DAD" w:rsidRPr="00FE206E" w:rsidTr="00F3658C">
        <w:tc>
          <w:tcPr>
            <w:tcW w:w="3692" w:type="pct"/>
            <w:tcBorders>
              <w:bottom w:val="nil"/>
            </w:tcBorders>
          </w:tcPr>
          <w:p w:rsidR="00C46DAD" w:rsidRPr="00FE206E" w:rsidRDefault="00C46DAD" w:rsidP="00F3658C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Розробник(и):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C46DAD" w:rsidRPr="00FE206E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46DAD" w:rsidRPr="00F21A82" w:rsidTr="00F3658C">
        <w:tc>
          <w:tcPr>
            <w:tcW w:w="3692" w:type="pct"/>
            <w:tcBorders>
              <w:bottom w:val="single" w:sz="4" w:space="0" w:color="auto"/>
            </w:tcBorders>
          </w:tcPr>
          <w:p w:rsidR="00C46DAD" w:rsidRPr="00C46DAD" w:rsidRDefault="00C46DAD" w:rsidP="00F3658C">
            <w:pPr>
              <w:widowControl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Косминський І.В.</w:t>
            </w:r>
            <w:r w:rsidRPr="00C46DA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к.т.н.,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46DAD" w:rsidRPr="00F21A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46DAD" w:rsidRPr="00FE206E" w:rsidTr="00F3658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46DAD" w:rsidRPr="00FE206E" w:rsidRDefault="00C46DAD" w:rsidP="00F3658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46DAD" w:rsidRPr="00FE206E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C46DAD" w:rsidRPr="00F21A82" w:rsidTr="00F3658C">
        <w:tc>
          <w:tcPr>
            <w:tcW w:w="3692" w:type="pct"/>
            <w:tcBorders>
              <w:bottom w:val="single" w:sz="4" w:space="0" w:color="auto"/>
            </w:tcBorders>
          </w:tcPr>
          <w:p w:rsidR="00C46DAD" w:rsidRPr="00F21A82" w:rsidRDefault="00C46DAD" w:rsidP="00F3658C">
            <w:pPr>
              <w:widowControl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46DAD" w:rsidRPr="00F21A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C46DAD" w:rsidRPr="00FE206E" w:rsidTr="00F3658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46DAD" w:rsidRPr="00FE206E" w:rsidRDefault="00C46DAD" w:rsidP="00F3658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46DAD" w:rsidRPr="00FE206E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C46DAD" w:rsidRPr="00FE206E" w:rsidTr="00F3658C">
        <w:tc>
          <w:tcPr>
            <w:tcW w:w="3692" w:type="pct"/>
            <w:tcBorders>
              <w:bottom w:val="single" w:sz="4" w:space="0" w:color="auto"/>
            </w:tcBorders>
          </w:tcPr>
          <w:p w:rsidR="00C46DAD" w:rsidRPr="00FE206E" w:rsidRDefault="00C46DAD" w:rsidP="00F3658C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46DAD" w:rsidRPr="00FE206E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</w:pPr>
          </w:p>
        </w:tc>
      </w:tr>
      <w:tr w:rsidR="00C46DAD" w:rsidRPr="00FE206E" w:rsidTr="00F3658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46DAD" w:rsidRPr="00FE206E" w:rsidRDefault="00C46DAD" w:rsidP="00F3658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46DAD" w:rsidRPr="00FE206E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C46DAD" w:rsidRPr="00FE206E" w:rsidTr="00F3658C">
        <w:tc>
          <w:tcPr>
            <w:tcW w:w="3692" w:type="pct"/>
            <w:tcBorders>
              <w:top w:val="nil"/>
              <w:bottom w:val="single" w:sz="4" w:space="0" w:color="auto"/>
            </w:tcBorders>
          </w:tcPr>
          <w:p w:rsidR="00C46DAD" w:rsidRPr="00FE206E" w:rsidRDefault="00C46DAD" w:rsidP="00F3658C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nil"/>
              <w:bottom w:val="single" w:sz="4" w:space="0" w:color="auto"/>
            </w:tcBorders>
            <w:vAlign w:val="center"/>
          </w:tcPr>
          <w:p w:rsidR="00C46DAD" w:rsidRPr="00FE206E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46DAD" w:rsidRPr="00FE206E" w:rsidTr="00F3658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46DAD" w:rsidRPr="00FE206E" w:rsidRDefault="00C46DAD" w:rsidP="00F3658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46DAD" w:rsidRPr="00FE206E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</w:tbl>
    <w:p w:rsidR="00C46DAD" w:rsidRPr="00AB6600" w:rsidRDefault="00C46DAD" w:rsidP="00C46DAD">
      <w:pPr>
        <w:widowControl/>
        <w:ind w:left="351"/>
        <w:contextualSpacing/>
        <w:jc w:val="both"/>
        <w:rPr>
          <w:rFonts w:ascii="Times New Roman" w:hAnsi="Times New Roman"/>
          <w:sz w:val="18"/>
          <w:szCs w:val="18"/>
        </w:rPr>
      </w:pPr>
    </w:p>
    <w:p w:rsidR="00C46DAD" w:rsidRPr="00FE206E" w:rsidRDefault="00C46DAD" w:rsidP="00C46DAD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Робоча програма затверджена на засіданні кафедри</w:t>
      </w:r>
      <w:r w:rsidR="00BA1EC0">
        <w:rPr>
          <w:rFonts w:ascii="Times New Roman" w:hAnsi="Times New Roman"/>
          <w:bCs/>
          <w:sz w:val="28"/>
          <w:szCs w:val="28"/>
          <w:lang w:val="uk-UA" w:eastAsia="uk-UA"/>
        </w:rPr>
        <w:t xml:space="preserve"> машин та обладнання технологічних процесів</w:t>
      </w:r>
    </w:p>
    <w:p w:rsidR="00C46DAD" w:rsidRPr="00AB6600" w:rsidRDefault="00C46DAD" w:rsidP="00C46DAD">
      <w:pPr>
        <w:widowControl/>
        <w:ind w:left="357"/>
        <w:contextualSpacing/>
        <w:rPr>
          <w:rFonts w:ascii="Times New Roman" w:hAnsi="Times New Roman"/>
          <w:sz w:val="18"/>
          <w:szCs w:val="18"/>
        </w:rPr>
      </w:pPr>
    </w:p>
    <w:p w:rsidR="00C46DAD" w:rsidRPr="00FE206E" w:rsidRDefault="00C46DAD" w:rsidP="00C46DAD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протокол № __ від "__"____________20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18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року</w:t>
      </w:r>
    </w:p>
    <w:p w:rsidR="00C46DAD" w:rsidRPr="00AB6600" w:rsidRDefault="00C46DAD" w:rsidP="00C46DAD">
      <w:pPr>
        <w:widowControl/>
        <w:ind w:left="340"/>
        <w:contextualSpacing/>
        <w:rPr>
          <w:rFonts w:ascii="Times New Roman" w:hAnsi="Times New Roman"/>
          <w:sz w:val="18"/>
          <w:szCs w:val="18"/>
        </w:rPr>
      </w:pPr>
    </w:p>
    <w:p w:rsidR="00C46DAD" w:rsidRPr="00FE206E" w:rsidRDefault="00C46DAD" w:rsidP="00C46DAD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З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 xml:space="preserve">авідувач кафедри     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193D59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(</w:t>
      </w:r>
      <w:r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Назаренко І.І.)</w:t>
      </w:r>
    </w:p>
    <w:p w:rsidR="00C46DAD" w:rsidRPr="00FE206E" w:rsidRDefault="00C46DAD" w:rsidP="00C46DAD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sz w:val="18"/>
          <w:szCs w:val="28"/>
          <w:lang w:val="uk-UA" w:eastAsia="uk-UA"/>
        </w:rPr>
        <w:t xml:space="preserve"> (підпис)</w:t>
      </w:r>
      <w:r w:rsidRPr="00FE206E">
        <w:rPr>
          <w:rFonts w:ascii="Times New Roman" w:hAnsi="Times New Roman"/>
          <w:sz w:val="28"/>
          <w:szCs w:val="28"/>
          <w:lang w:val="uk-UA" w:eastAsia="uk-UA"/>
        </w:rPr>
        <w:tab/>
      </w:r>
      <w:r w:rsidRPr="00FE206E">
        <w:rPr>
          <w:rFonts w:ascii="Times New Roman" w:hAnsi="Times New Roman"/>
          <w:sz w:val="18"/>
          <w:szCs w:val="28"/>
          <w:lang w:val="uk-UA" w:eastAsia="uk-UA"/>
        </w:rPr>
        <w:t>(прізвище та ініціали)</w:t>
      </w:r>
    </w:p>
    <w:p w:rsidR="00C46DAD" w:rsidRPr="00AB6600" w:rsidRDefault="00C46DAD" w:rsidP="00C46DAD">
      <w:pPr>
        <w:widowControl/>
        <w:ind w:left="340" w:right="2028"/>
        <w:contextualSpacing/>
        <w:rPr>
          <w:rFonts w:ascii="Times New Roman" w:hAnsi="Times New Roman"/>
          <w:sz w:val="18"/>
          <w:szCs w:val="18"/>
          <w:lang w:val="uk-UA"/>
        </w:rPr>
      </w:pPr>
    </w:p>
    <w:p w:rsidR="00C46DAD" w:rsidRPr="00235994" w:rsidRDefault="00C46DAD" w:rsidP="00C46DAD">
      <w:pPr>
        <w:widowControl/>
        <w:ind w:left="340" w:right="20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Схвалено на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вчально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-методичною комісією спеціал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ьності (НМКС</w:t>
      </w:r>
      <w:r w:rsidRPr="00235994">
        <w:rPr>
          <w:bCs/>
          <w:sz w:val="28"/>
          <w:szCs w:val="28"/>
          <w:lang w:val="uk-UA" w:eastAsia="uk-UA"/>
        </w:rPr>
        <w:t xml:space="preserve">): </w:t>
      </w:r>
      <w:r w:rsidR="00235994" w:rsidRPr="00235994">
        <w:rPr>
          <w:rFonts w:cs="Arial"/>
          <w:color w:val="333333"/>
          <w:sz w:val="28"/>
          <w:szCs w:val="28"/>
          <w:shd w:val="clear" w:color="auto" w:fill="FFFFFF"/>
          <w:lang w:val="uk-UA"/>
        </w:rPr>
        <w:t>«Галузеве машинобудування»</w:t>
      </w:r>
    </w:p>
    <w:p w:rsidR="00C46DAD" w:rsidRPr="00AB6600" w:rsidRDefault="00C46DAD" w:rsidP="00C46DAD">
      <w:pPr>
        <w:widowControl/>
        <w:ind w:left="328"/>
        <w:contextualSpacing/>
        <w:rPr>
          <w:rFonts w:ascii="Times New Roman" w:hAnsi="Times New Roman"/>
          <w:sz w:val="18"/>
          <w:szCs w:val="18"/>
          <w:lang w:val="uk-UA"/>
        </w:rPr>
      </w:pPr>
    </w:p>
    <w:p w:rsidR="00C46DAD" w:rsidRPr="00FE206E" w:rsidRDefault="00C46DAD" w:rsidP="00C46DAD">
      <w:pPr>
        <w:widowControl/>
        <w:tabs>
          <w:tab w:val="left" w:leader="underscore" w:pos="2413"/>
          <w:tab w:val="left" w:leader="underscore" w:pos="3266"/>
          <w:tab w:val="left" w:leader="underscore" w:pos="4533"/>
        </w:tabs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Протокол №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  <w:t>від "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  <w:t>"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  <w:t>20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18 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року</w:t>
      </w:r>
    </w:p>
    <w:p w:rsidR="00C46DAD" w:rsidRPr="00AB6600" w:rsidRDefault="00C46DAD" w:rsidP="00C46DAD">
      <w:pPr>
        <w:widowControl/>
        <w:ind w:left="328"/>
        <w:contextualSpacing/>
        <w:rPr>
          <w:rFonts w:ascii="Times New Roman" w:hAnsi="Times New Roman"/>
          <w:sz w:val="18"/>
          <w:szCs w:val="18"/>
        </w:rPr>
      </w:pPr>
    </w:p>
    <w:p w:rsidR="00C46DAD" w:rsidRPr="00FE206E" w:rsidRDefault="00C46DAD" w:rsidP="00C46DAD">
      <w:pPr>
        <w:widowControl/>
        <w:tabs>
          <w:tab w:val="left" w:pos="3076"/>
          <w:tab w:val="left" w:leader="underscore" w:pos="5651"/>
        </w:tabs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Голова НМКС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="00884BDC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(</w:t>
      </w:r>
      <w:r w:rsidR="00884BDC" w:rsidRPr="00884BDC">
        <w:rPr>
          <w:rFonts w:ascii="Times New Roman" w:hAnsi="Times New Roman"/>
          <w:bCs/>
          <w:sz w:val="28"/>
          <w:szCs w:val="28"/>
          <w:u w:val="single"/>
          <w:lang w:eastAsia="uk-UA"/>
        </w:rPr>
        <w:t xml:space="preserve">                               </w:t>
      </w:r>
      <w:r w:rsidRPr="00193D59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)</w:t>
      </w:r>
    </w:p>
    <w:p w:rsidR="00C46DAD" w:rsidRPr="00613252" w:rsidRDefault="00C46DAD" w:rsidP="00C46DAD">
      <w:pPr>
        <w:widowControl/>
        <w:tabs>
          <w:tab w:val="left" w:pos="5812"/>
        </w:tabs>
        <w:ind w:left="4182"/>
        <w:contextualSpacing/>
        <w:rPr>
          <w:rFonts w:ascii="Times New Roman" w:hAnsi="Times New Roman"/>
          <w:sz w:val="16"/>
          <w:szCs w:val="28"/>
          <w:lang w:val="uk-UA" w:eastAsia="uk-UA"/>
        </w:rPr>
      </w:pPr>
      <w:r w:rsidRPr="00613252">
        <w:rPr>
          <w:rFonts w:ascii="Times New Roman" w:hAnsi="Times New Roman"/>
          <w:sz w:val="18"/>
          <w:szCs w:val="28"/>
          <w:lang w:val="uk-UA" w:eastAsia="uk-UA"/>
        </w:rPr>
        <w:t>(підпис)</w:t>
      </w:r>
      <w:r w:rsidRPr="00FE206E">
        <w:rPr>
          <w:rFonts w:ascii="Times New Roman" w:hAnsi="Times New Roman"/>
          <w:sz w:val="28"/>
          <w:szCs w:val="28"/>
          <w:lang w:val="uk-UA" w:eastAsia="uk-UA"/>
        </w:rPr>
        <w:tab/>
      </w:r>
      <w:r w:rsidRPr="00613252">
        <w:rPr>
          <w:rFonts w:ascii="Times New Roman" w:hAnsi="Times New Roman"/>
          <w:sz w:val="16"/>
          <w:szCs w:val="28"/>
          <w:lang w:val="uk-UA" w:eastAsia="uk-UA"/>
        </w:rPr>
        <w:t>(прізвище та ініціали)</w:t>
      </w:r>
    </w:p>
    <w:p w:rsidR="00C46DAD" w:rsidRDefault="00C46DAD" w:rsidP="00C46DAD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/>
          <w:sz w:val="28"/>
          <w:szCs w:val="28"/>
          <w:lang w:val="uk-UA" w:eastAsia="uk-UA"/>
        </w:rPr>
        <w:sectPr w:rsidR="00C46DAD" w:rsidSect="00401EAD">
          <w:footerReference w:type="default" r:id="rId7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:rsidR="00C46DAD" w:rsidRDefault="00C46DAD" w:rsidP="00C46DAD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  <w:r w:rsidRPr="00623510">
        <w:rPr>
          <w:rFonts w:ascii="Times New Roman" w:hAnsi="Times New Roman"/>
          <w:b/>
          <w:bCs/>
          <w:szCs w:val="28"/>
          <w:lang w:val="uk-UA"/>
        </w:rPr>
        <w:lastRenderedPageBreak/>
        <w:t>ВИТЯГ З НАВЧАЛЬНОГО ПЛАНУ</w:t>
      </w:r>
      <w:r w:rsidR="006D0432" w:rsidRPr="006D0432">
        <w:rPr>
          <w:rFonts w:ascii="Times New Roman" w:hAnsi="Times New Roman"/>
          <w:b/>
          <w:bCs/>
          <w:color w:val="000000" w:themeColor="text1"/>
          <w:szCs w:val="28"/>
          <w:lang w:val="uk-UA"/>
        </w:rPr>
        <w:t>2018-2019</w:t>
      </w:r>
      <w:r w:rsidRPr="006D0432">
        <w:rPr>
          <w:rFonts w:ascii="Times New Roman" w:hAnsi="Times New Roman"/>
          <w:b/>
          <w:bCs/>
          <w:color w:val="000000" w:themeColor="text1"/>
          <w:szCs w:val="28"/>
          <w:lang w:val="uk-UA"/>
        </w:rPr>
        <w:t xml:space="preserve"> рр.</w:t>
      </w:r>
    </w:p>
    <w:p w:rsidR="00C46DAD" w:rsidRPr="00973130" w:rsidRDefault="00C46DAD" w:rsidP="00C46DAD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"/>
        <w:gridCol w:w="4572"/>
        <w:gridCol w:w="633"/>
        <w:gridCol w:w="648"/>
        <w:gridCol w:w="648"/>
        <w:gridCol w:w="632"/>
        <w:gridCol w:w="635"/>
        <w:gridCol w:w="635"/>
        <w:gridCol w:w="636"/>
        <w:gridCol w:w="635"/>
        <w:gridCol w:w="690"/>
        <w:gridCol w:w="655"/>
        <w:gridCol w:w="648"/>
        <w:gridCol w:w="648"/>
        <w:gridCol w:w="1491"/>
      </w:tblGrid>
      <w:tr w:rsidR="00C46DAD" w:rsidTr="00F3658C">
        <w:tc>
          <w:tcPr>
            <w:tcW w:w="979" w:type="dxa"/>
            <w:vMerge w:val="restart"/>
            <w:textDirection w:val="btLr"/>
            <w:vAlign w:val="center"/>
          </w:tcPr>
          <w:p w:rsidR="00C46DAD" w:rsidRPr="00884BDC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572" w:type="dxa"/>
            <w:vAlign w:val="center"/>
          </w:tcPr>
          <w:p w:rsidR="00C46DAD" w:rsidRPr="00884BDC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ОР бакалавр</w:t>
            </w:r>
          </w:p>
        </w:tc>
        <w:tc>
          <w:tcPr>
            <w:tcW w:w="6447" w:type="dxa"/>
            <w:gridSpan w:val="10"/>
            <w:vAlign w:val="center"/>
          </w:tcPr>
          <w:p w:rsidR="00C46DAD" w:rsidRPr="00884BDC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C4527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884BDC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91" w:type="dxa"/>
            <w:vMerge w:val="restart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</w:p>
        </w:tc>
      </w:tr>
      <w:tr w:rsidR="00C46DAD" w:rsidTr="00F3658C">
        <w:tc>
          <w:tcPr>
            <w:tcW w:w="979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 w:val="restart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C46DAD" w:rsidRPr="00C45270" w:rsidRDefault="00C46DAD" w:rsidP="00F3658C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</w:t>
            </w:r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198" w:type="dxa"/>
            <w:gridSpan w:val="5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>Обсяг</w:t>
            </w:r>
            <w:proofErr w:type="spellEnd"/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годин</w:t>
            </w:r>
          </w:p>
        </w:tc>
        <w:tc>
          <w:tcPr>
            <w:tcW w:w="2616" w:type="dxa"/>
            <w:gridSpan w:val="4"/>
            <w:vMerge w:val="restart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Кількістьіндивідуальних робіт</w:t>
            </w: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46DAD" w:rsidTr="00F3658C">
        <w:tc>
          <w:tcPr>
            <w:tcW w:w="979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550" w:type="dxa"/>
            <w:gridSpan w:val="4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46DAD" w:rsidTr="00F3658C">
        <w:tc>
          <w:tcPr>
            <w:tcW w:w="979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902" w:type="dxa"/>
            <w:gridSpan w:val="3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46DAD" w:rsidTr="00F3658C">
        <w:trPr>
          <w:trHeight w:val="856"/>
        </w:trPr>
        <w:tc>
          <w:tcPr>
            <w:tcW w:w="979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36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РГ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55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35994" w:rsidRPr="003E6BBF" w:rsidTr="00F3658C">
        <w:tc>
          <w:tcPr>
            <w:tcW w:w="979" w:type="dxa"/>
          </w:tcPr>
          <w:p w:rsidR="00235994" w:rsidRPr="00C46DAD" w:rsidRDefault="00235994" w:rsidP="00F3658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 w:rsidRPr="00C46DAD">
              <w:rPr>
                <w:rFonts w:cs="Arial"/>
                <w:color w:val="333333"/>
                <w:shd w:val="clear" w:color="auto" w:fill="FFFFFF"/>
              </w:rPr>
              <w:t xml:space="preserve">133 </w:t>
            </w:r>
          </w:p>
        </w:tc>
        <w:tc>
          <w:tcPr>
            <w:tcW w:w="4572" w:type="dxa"/>
          </w:tcPr>
          <w:p w:rsidR="00235994" w:rsidRPr="00235994" w:rsidRDefault="00235994" w:rsidP="00F3658C">
            <w:pPr>
              <w:pStyle w:val="Style10"/>
              <w:widowControl/>
              <w:contextualSpacing/>
              <w:jc w:val="center"/>
              <w:rPr>
                <w:color w:val="000000" w:themeColor="text1"/>
                <w:lang w:val="uk-UA"/>
              </w:rPr>
            </w:pPr>
            <w:r w:rsidRPr="00235994">
              <w:rPr>
                <w:rFonts w:cs="Arial"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235994">
              <w:rPr>
                <w:rFonts w:cs="Arial"/>
                <w:color w:val="000000" w:themeColor="text1"/>
                <w:shd w:val="clear" w:color="auto" w:fill="FFFFFF"/>
              </w:rPr>
              <w:t>Галузеве</w:t>
            </w:r>
            <w:proofErr w:type="spellEnd"/>
            <w:r w:rsidR="00884BDC">
              <w:rPr>
                <w:rFonts w:cs="Arial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5994">
              <w:rPr>
                <w:rFonts w:cs="Arial"/>
                <w:color w:val="000000" w:themeColor="text1"/>
                <w:shd w:val="clear" w:color="auto" w:fill="FFFFFF"/>
              </w:rPr>
              <w:t>машинобудування</w:t>
            </w:r>
            <w:proofErr w:type="spellEnd"/>
            <w:r w:rsidRPr="00235994">
              <w:rPr>
                <w:rFonts w:cs="Arial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633" w:type="dxa"/>
            <w:vAlign w:val="center"/>
          </w:tcPr>
          <w:p w:rsidR="00235994" w:rsidRPr="00235994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uk-UA"/>
              </w:rPr>
            </w:pPr>
            <w:r w:rsidRPr="0023599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3</w:t>
            </w:r>
            <w:r w:rsidRPr="0023599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eastAsia="uk-UA"/>
              </w:rPr>
              <w:t>,5</w:t>
            </w:r>
          </w:p>
        </w:tc>
        <w:tc>
          <w:tcPr>
            <w:tcW w:w="648" w:type="dxa"/>
            <w:vAlign w:val="center"/>
          </w:tcPr>
          <w:p w:rsidR="00235994" w:rsidRPr="00235994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uk-UA"/>
              </w:rPr>
            </w:pPr>
            <w:r w:rsidRPr="0023599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eastAsia="uk-UA"/>
              </w:rPr>
              <w:t>1</w:t>
            </w:r>
            <w:r w:rsidRPr="0023599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0</w:t>
            </w:r>
            <w:r w:rsidRPr="0023599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648" w:type="dxa"/>
            <w:vAlign w:val="center"/>
          </w:tcPr>
          <w:p w:rsidR="00235994" w:rsidRPr="00235994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uk-UA"/>
              </w:rPr>
            </w:pPr>
            <w:r w:rsidRPr="0023599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3</w:t>
            </w:r>
            <w:r w:rsidR="007115D1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632" w:type="dxa"/>
            <w:vAlign w:val="center"/>
          </w:tcPr>
          <w:p w:rsidR="00235994" w:rsidRPr="00235994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635" w:type="dxa"/>
            <w:vAlign w:val="center"/>
          </w:tcPr>
          <w:p w:rsidR="00235994" w:rsidRPr="00235994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635" w:type="dxa"/>
            <w:vAlign w:val="center"/>
          </w:tcPr>
          <w:p w:rsidR="00235994" w:rsidRPr="00235994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636" w:type="dxa"/>
            <w:vAlign w:val="center"/>
          </w:tcPr>
          <w:p w:rsidR="00235994" w:rsidRPr="00235994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vAlign w:val="center"/>
          </w:tcPr>
          <w:p w:rsidR="00235994" w:rsidRPr="00235994" w:rsidRDefault="00235994" w:rsidP="00F3658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235994" w:rsidRPr="00235994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599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55" w:type="dxa"/>
            <w:vAlign w:val="center"/>
          </w:tcPr>
          <w:p w:rsidR="00235994" w:rsidRPr="00235994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235994" w:rsidRPr="00235994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З</w:t>
            </w:r>
          </w:p>
        </w:tc>
        <w:tc>
          <w:tcPr>
            <w:tcW w:w="648" w:type="dxa"/>
            <w:vAlign w:val="center"/>
          </w:tcPr>
          <w:p w:rsidR="00235994" w:rsidRPr="00235994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23599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491" w:type="dxa"/>
            <w:vAlign w:val="center"/>
          </w:tcPr>
          <w:p w:rsidR="00235994" w:rsidRPr="003E6BBF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C46DAD" w:rsidTr="00F3658C">
        <w:tc>
          <w:tcPr>
            <w:tcW w:w="979" w:type="dxa"/>
          </w:tcPr>
          <w:p w:rsidR="00C46DAD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72" w:type="dxa"/>
          </w:tcPr>
          <w:p w:rsidR="00C46DAD" w:rsidRPr="00C45270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3" w:type="dxa"/>
            <w:vAlign w:val="center"/>
          </w:tcPr>
          <w:p w:rsidR="00C46DAD" w:rsidRPr="00235994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235994" w:rsidRDefault="00C46DAD" w:rsidP="00235994">
            <w:pPr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2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6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vAlign w:val="center"/>
          </w:tcPr>
          <w:p w:rsidR="00C46DAD" w:rsidRPr="00C45270" w:rsidRDefault="00C46DAD" w:rsidP="002359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1491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46DAD" w:rsidTr="00F3658C">
        <w:tc>
          <w:tcPr>
            <w:tcW w:w="979" w:type="dxa"/>
          </w:tcPr>
          <w:p w:rsidR="00C46DAD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72" w:type="dxa"/>
          </w:tcPr>
          <w:p w:rsidR="00C46DAD" w:rsidRPr="00DF33F8" w:rsidRDefault="00C46DAD" w:rsidP="00F3658C">
            <w:pPr>
              <w:pStyle w:val="Style10"/>
              <w:widowControl/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633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2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6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90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C45270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1491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46DAD" w:rsidRDefault="00C46DAD" w:rsidP="00C46DA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"/>
        <w:gridCol w:w="4572"/>
        <w:gridCol w:w="633"/>
        <w:gridCol w:w="648"/>
        <w:gridCol w:w="648"/>
        <w:gridCol w:w="632"/>
        <w:gridCol w:w="635"/>
        <w:gridCol w:w="635"/>
        <w:gridCol w:w="636"/>
        <w:gridCol w:w="635"/>
        <w:gridCol w:w="690"/>
        <w:gridCol w:w="655"/>
        <w:gridCol w:w="648"/>
        <w:gridCol w:w="648"/>
        <w:gridCol w:w="1491"/>
      </w:tblGrid>
      <w:tr w:rsidR="00C46DAD" w:rsidTr="00F3658C">
        <w:tc>
          <w:tcPr>
            <w:tcW w:w="979" w:type="dxa"/>
            <w:vMerge w:val="restart"/>
            <w:textDirection w:val="btLr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572" w:type="dxa"/>
            <w:vAlign w:val="center"/>
          </w:tcPr>
          <w:p w:rsidR="00C46DAD" w:rsidRPr="00C45270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ОР бакалавр</w:t>
            </w:r>
          </w:p>
        </w:tc>
        <w:tc>
          <w:tcPr>
            <w:tcW w:w="6447" w:type="dxa"/>
            <w:gridSpan w:val="10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C4527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заочна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91" w:type="dxa"/>
            <w:vMerge w:val="restart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</w:p>
        </w:tc>
      </w:tr>
      <w:tr w:rsidR="00C46DAD" w:rsidTr="00F3658C">
        <w:tc>
          <w:tcPr>
            <w:tcW w:w="979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 w:val="restart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C46DAD" w:rsidRPr="00C45270" w:rsidRDefault="00C46DAD" w:rsidP="00F3658C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</w:t>
            </w:r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198" w:type="dxa"/>
            <w:gridSpan w:val="5"/>
            <w:vAlign w:val="center"/>
          </w:tcPr>
          <w:p w:rsidR="00C46DAD" w:rsidRPr="0003690F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>Обсяг</w:t>
            </w:r>
            <w:proofErr w:type="spellEnd"/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годин</w:t>
            </w:r>
          </w:p>
        </w:tc>
        <w:tc>
          <w:tcPr>
            <w:tcW w:w="2616" w:type="dxa"/>
            <w:gridSpan w:val="4"/>
            <w:vMerge w:val="restart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Кількістьіндивідуальних робіт</w:t>
            </w: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46DAD" w:rsidTr="00F3658C">
        <w:tc>
          <w:tcPr>
            <w:tcW w:w="979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550" w:type="dxa"/>
            <w:gridSpan w:val="4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46DAD" w:rsidTr="00F3658C">
        <w:tc>
          <w:tcPr>
            <w:tcW w:w="979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902" w:type="dxa"/>
            <w:gridSpan w:val="3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46DAD" w:rsidTr="00F3658C">
        <w:trPr>
          <w:trHeight w:val="856"/>
        </w:trPr>
        <w:tc>
          <w:tcPr>
            <w:tcW w:w="979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36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5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РГ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55" w:type="dxa"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C45270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15D1" w:rsidTr="00F3658C">
        <w:tc>
          <w:tcPr>
            <w:tcW w:w="979" w:type="dxa"/>
          </w:tcPr>
          <w:p w:rsidR="007115D1" w:rsidRPr="00C46DAD" w:rsidRDefault="007115D1" w:rsidP="00F3658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 w:rsidRPr="00C46DAD">
              <w:rPr>
                <w:rFonts w:cs="Arial"/>
                <w:color w:val="333333"/>
                <w:shd w:val="clear" w:color="auto" w:fill="FFFFFF"/>
              </w:rPr>
              <w:t xml:space="preserve">133 </w:t>
            </w:r>
          </w:p>
        </w:tc>
        <w:tc>
          <w:tcPr>
            <w:tcW w:w="4572" w:type="dxa"/>
          </w:tcPr>
          <w:p w:rsidR="007115D1" w:rsidRPr="00235994" w:rsidRDefault="007115D1" w:rsidP="00F3658C">
            <w:pPr>
              <w:pStyle w:val="Style10"/>
              <w:widowControl/>
              <w:contextualSpacing/>
              <w:jc w:val="center"/>
              <w:rPr>
                <w:color w:val="000000" w:themeColor="text1"/>
                <w:lang w:val="uk-UA"/>
              </w:rPr>
            </w:pPr>
            <w:r w:rsidRPr="00235994">
              <w:rPr>
                <w:rFonts w:cs="Arial"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235994">
              <w:rPr>
                <w:rFonts w:cs="Arial"/>
                <w:color w:val="000000" w:themeColor="text1"/>
                <w:shd w:val="clear" w:color="auto" w:fill="FFFFFF"/>
              </w:rPr>
              <w:t>Галузеве</w:t>
            </w:r>
            <w:proofErr w:type="spellEnd"/>
            <w:r w:rsidR="00884BDC">
              <w:rPr>
                <w:rFonts w:cs="Arial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5994">
              <w:rPr>
                <w:rFonts w:cs="Arial"/>
                <w:color w:val="000000" w:themeColor="text1"/>
                <w:shd w:val="clear" w:color="auto" w:fill="FFFFFF"/>
              </w:rPr>
              <w:t>машинобудування</w:t>
            </w:r>
            <w:proofErr w:type="spellEnd"/>
            <w:r w:rsidRPr="00235994">
              <w:rPr>
                <w:rFonts w:cs="Arial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633" w:type="dxa"/>
            <w:vAlign w:val="center"/>
          </w:tcPr>
          <w:p w:rsidR="007115D1" w:rsidRPr="00C45270" w:rsidRDefault="007115D1" w:rsidP="00F3658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2</w:t>
            </w:r>
            <w:r w:rsidRPr="00C45270">
              <w:rPr>
                <w:rFonts w:ascii="Times New Roman" w:hAnsi="Times New Roman"/>
                <w:b/>
                <w:i/>
                <w:sz w:val="22"/>
                <w:szCs w:val="22"/>
                <w:lang w:eastAsia="uk-UA"/>
              </w:rPr>
              <w:t>,5</w:t>
            </w:r>
          </w:p>
        </w:tc>
        <w:tc>
          <w:tcPr>
            <w:tcW w:w="648" w:type="dxa"/>
            <w:vAlign w:val="center"/>
          </w:tcPr>
          <w:p w:rsidR="007115D1" w:rsidRPr="00C45270" w:rsidRDefault="007115D1" w:rsidP="00F3658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7</w:t>
            </w:r>
            <w:r w:rsidRPr="00C45270">
              <w:rPr>
                <w:rFonts w:ascii="Times New Roman" w:hAnsi="Times New Roman"/>
                <w:b/>
                <w:i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648" w:type="dxa"/>
            <w:vAlign w:val="center"/>
          </w:tcPr>
          <w:p w:rsidR="007115D1" w:rsidRPr="00C45270" w:rsidRDefault="007115D1" w:rsidP="00F3658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C45270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632" w:type="dxa"/>
            <w:vAlign w:val="center"/>
          </w:tcPr>
          <w:p w:rsidR="007115D1" w:rsidRPr="00C45270" w:rsidRDefault="007115D1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635" w:type="dxa"/>
            <w:vAlign w:val="center"/>
          </w:tcPr>
          <w:p w:rsidR="007115D1" w:rsidRPr="00C45270" w:rsidRDefault="007115D1" w:rsidP="00F3658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5" w:type="dxa"/>
            <w:vAlign w:val="center"/>
          </w:tcPr>
          <w:p w:rsidR="007115D1" w:rsidRPr="00C45270" w:rsidRDefault="007115D1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636" w:type="dxa"/>
            <w:vAlign w:val="center"/>
          </w:tcPr>
          <w:p w:rsidR="007115D1" w:rsidRPr="00C45270" w:rsidRDefault="007115D1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vAlign w:val="center"/>
          </w:tcPr>
          <w:p w:rsidR="007115D1" w:rsidRPr="00C45270" w:rsidRDefault="007115D1" w:rsidP="00F365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7115D1" w:rsidRPr="00C45270" w:rsidRDefault="007115D1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55" w:type="dxa"/>
            <w:vAlign w:val="center"/>
          </w:tcPr>
          <w:p w:rsidR="007115D1" w:rsidRPr="00C45270" w:rsidRDefault="007115D1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7115D1" w:rsidRPr="00C45270" w:rsidRDefault="007115D1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З</w:t>
            </w:r>
          </w:p>
        </w:tc>
        <w:tc>
          <w:tcPr>
            <w:tcW w:w="648" w:type="dxa"/>
            <w:vAlign w:val="center"/>
          </w:tcPr>
          <w:p w:rsidR="007115D1" w:rsidRPr="00C45270" w:rsidRDefault="007115D1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491" w:type="dxa"/>
            <w:vAlign w:val="center"/>
          </w:tcPr>
          <w:p w:rsidR="007115D1" w:rsidRPr="00C45270" w:rsidRDefault="007115D1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46DAD" w:rsidRDefault="00C46DAD" w:rsidP="00C46DA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DAD" w:rsidRPr="00973130" w:rsidRDefault="00C46DAD" w:rsidP="00C46DA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C46DAD" w:rsidRPr="00973130" w:rsidSect="00193C87"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:rsidR="00AB0D48" w:rsidRPr="006930DD" w:rsidRDefault="00AB0D48" w:rsidP="00AB0D48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6930DD">
        <w:rPr>
          <w:rFonts w:ascii="Times New Roman" w:hAnsi="Times New Roman"/>
          <w:b/>
          <w:noProof/>
          <w:sz w:val="28"/>
          <w:szCs w:val="28"/>
          <w:lang w:val="uk-UA"/>
        </w:rPr>
        <w:lastRenderedPageBreak/>
        <w:t>Мета та завдання навчальної дисципліни</w:t>
      </w:r>
    </w:p>
    <w:p w:rsidR="00AB0D48" w:rsidRPr="00FE206E" w:rsidRDefault="00AB0D48" w:rsidP="00AB0D4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D48" w:rsidRPr="004F4BE6" w:rsidRDefault="00AB0D48" w:rsidP="00AB0D4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4BE6">
        <w:rPr>
          <w:rFonts w:ascii="Times New Roman" w:hAnsi="Times New Roman"/>
          <w:b/>
          <w:sz w:val="28"/>
          <w:szCs w:val="28"/>
          <w:lang w:val="uk-UA"/>
        </w:rPr>
        <w:t>Компетенції студентів, що формуються в результаті засвоєння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142"/>
        <w:gridCol w:w="5123"/>
      </w:tblGrid>
      <w:tr w:rsidR="00AB0D48" w:rsidRPr="00744585" w:rsidTr="00F3658C">
        <w:tc>
          <w:tcPr>
            <w:tcW w:w="817" w:type="dxa"/>
          </w:tcPr>
          <w:p w:rsidR="00AB0D48" w:rsidRPr="000311C8" w:rsidRDefault="00AB0D48" w:rsidP="00F3658C">
            <w:pPr>
              <w:jc w:val="center"/>
              <w:rPr>
                <w:rFonts w:asciiTheme="minorHAnsi" w:hAnsiTheme="minorHAnsi"/>
                <w:lang w:val="uk-UA"/>
              </w:rPr>
            </w:pPr>
            <w:r w:rsidRPr="000311C8">
              <w:rPr>
                <w:rFonts w:asciiTheme="minorHAnsi" w:hAnsiTheme="minorHAnsi"/>
                <w:sz w:val="22"/>
                <w:szCs w:val="22"/>
                <w:lang w:val="uk-UA"/>
              </w:rPr>
              <w:t>Код</w:t>
            </w:r>
          </w:p>
        </w:tc>
        <w:tc>
          <w:tcPr>
            <w:tcW w:w="3686" w:type="dxa"/>
            <w:gridSpan w:val="2"/>
          </w:tcPr>
          <w:p w:rsidR="00AB0D48" w:rsidRPr="000311C8" w:rsidRDefault="00AB0D48" w:rsidP="00F3658C">
            <w:pPr>
              <w:jc w:val="center"/>
              <w:rPr>
                <w:rFonts w:asciiTheme="minorHAnsi" w:hAnsiTheme="minorHAnsi"/>
                <w:lang w:val="uk-UA"/>
              </w:rPr>
            </w:pPr>
            <w:r w:rsidRPr="000311C8">
              <w:rPr>
                <w:rFonts w:asciiTheme="minorHAnsi" w:hAnsiTheme="minorHAnsi"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5123" w:type="dxa"/>
          </w:tcPr>
          <w:p w:rsidR="00AB0D48" w:rsidRPr="000311C8" w:rsidRDefault="00AB0D48" w:rsidP="00F3658C">
            <w:pPr>
              <w:jc w:val="center"/>
              <w:rPr>
                <w:rFonts w:asciiTheme="minorHAnsi" w:hAnsiTheme="minorHAnsi"/>
                <w:lang w:val="uk-UA"/>
              </w:rPr>
            </w:pPr>
            <w:r w:rsidRPr="000311C8">
              <w:rPr>
                <w:rFonts w:asciiTheme="minorHAnsi" w:hAnsiTheme="minorHAnsi"/>
                <w:sz w:val="22"/>
                <w:szCs w:val="22"/>
                <w:lang w:val="uk-UA"/>
              </w:rPr>
              <w:t>Результати навчання</w:t>
            </w:r>
          </w:p>
        </w:tc>
      </w:tr>
      <w:tr w:rsidR="00AB0D48" w:rsidRPr="003E6BBF" w:rsidTr="00F3658C">
        <w:tc>
          <w:tcPr>
            <w:tcW w:w="9626" w:type="dxa"/>
            <w:gridSpan w:val="4"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Спеціальні (фахові) компетентності. Загально-професійні</w:t>
            </w:r>
          </w:p>
        </w:tc>
      </w:tr>
      <w:tr w:rsidR="00AB0D48" w:rsidRPr="003E6BBF" w:rsidTr="00F3658C">
        <w:trPr>
          <w:trHeight w:val="408"/>
        </w:trPr>
        <w:tc>
          <w:tcPr>
            <w:tcW w:w="817" w:type="dxa"/>
            <w:vMerge w:val="restart"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AB0D48" w:rsidRPr="000311C8" w:rsidRDefault="00AB0D48" w:rsidP="00F3658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Здатність розрізняти конструктивні особливості ДВЗ</w:t>
            </w:r>
          </w:p>
        </w:tc>
        <w:tc>
          <w:tcPr>
            <w:tcW w:w="5265" w:type="dxa"/>
            <w:gridSpan w:val="2"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: особливості конструкцій різних типів ДВЗ</w:t>
            </w:r>
          </w:p>
        </w:tc>
      </w:tr>
      <w:tr w:rsidR="00AB0D48" w:rsidRPr="003E6BBF" w:rsidTr="00F3658C">
        <w:trPr>
          <w:trHeight w:val="419"/>
        </w:trPr>
        <w:tc>
          <w:tcPr>
            <w:tcW w:w="817" w:type="dxa"/>
            <w:vMerge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  <w:vMerge/>
          </w:tcPr>
          <w:p w:rsidR="00AB0D48" w:rsidRPr="000311C8" w:rsidRDefault="00AB0D48" w:rsidP="00F3658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</w:p>
        </w:tc>
        <w:tc>
          <w:tcPr>
            <w:tcW w:w="5265" w:type="dxa"/>
            <w:gridSpan w:val="2"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Вміти</w:t>
            </w: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: розрізняти конструктивні особливості різних типів ДВЗ</w:t>
            </w:r>
          </w:p>
        </w:tc>
      </w:tr>
      <w:tr w:rsidR="00AB0D48" w:rsidRPr="003E6BBF" w:rsidTr="00F3658C">
        <w:trPr>
          <w:trHeight w:val="269"/>
        </w:trPr>
        <w:tc>
          <w:tcPr>
            <w:tcW w:w="817" w:type="dxa"/>
            <w:vMerge w:val="restart"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AB0D48" w:rsidRPr="001D6536" w:rsidRDefault="00AB0D48" w:rsidP="00F3658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6536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Знання властивостей сучасних паливно-мастильних матеріалів які використовуються в ДВЗ</w:t>
            </w:r>
          </w:p>
        </w:tc>
        <w:tc>
          <w:tcPr>
            <w:tcW w:w="5265" w:type="dxa"/>
            <w:gridSpan w:val="2"/>
          </w:tcPr>
          <w:p w:rsidR="00AB0D48" w:rsidRPr="001D6536" w:rsidRDefault="00AB0D48" w:rsidP="00F3658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6536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1D6536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: основні характеристики сучасних матеріалів, які застосовуються як робочі рідини в ДВЗ</w:t>
            </w:r>
          </w:p>
        </w:tc>
      </w:tr>
      <w:tr w:rsidR="00AB0D48" w:rsidRPr="003E6BBF" w:rsidTr="00F3658C">
        <w:trPr>
          <w:trHeight w:val="279"/>
        </w:trPr>
        <w:tc>
          <w:tcPr>
            <w:tcW w:w="817" w:type="dxa"/>
            <w:vMerge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  <w:vMerge/>
          </w:tcPr>
          <w:p w:rsidR="00AB0D48" w:rsidRPr="001D6536" w:rsidRDefault="00AB0D48" w:rsidP="00F3658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</w:p>
        </w:tc>
        <w:tc>
          <w:tcPr>
            <w:tcW w:w="5265" w:type="dxa"/>
            <w:gridSpan w:val="2"/>
          </w:tcPr>
          <w:p w:rsidR="00AB0D48" w:rsidRPr="001D6536" w:rsidRDefault="00AB0D48" w:rsidP="00F3658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6536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Вміти</w:t>
            </w:r>
            <w:r w:rsidRPr="001D6536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: використовувати знання з сучасних матеріалів, виробів і конструкцій при виконанні розрахунків</w:t>
            </w:r>
          </w:p>
        </w:tc>
      </w:tr>
      <w:tr w:rsidR="00AB0D48" w:rsidRPr="003E6BBF" w:rsidTr="00F3658C">
        <w:trPr>
          <w:trHeight w:val="1106"/>
        </w:trPr>
        <w:tc>
          <w:tcPr>
            <w:tcW w:w="817" w:type="dxa"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</w:tcPr>
          <w:p w:rsidR="00AB0D48" w:rsidRPr="001D6536" w:rsidRDefault="00AB0D48" w:rsidP="00F3658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6536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Здатність оцінювати вплив окремих параметрів на виконання процесів  які відбуваються в процесі роботи ДВЗ</w:t>
            </w:r>
          </w:p>
        </w:tc>
        <w:tc>
          <w:tcPr>
            <w:tcW w:w="5265" w:type="dxa"/>
            <w:gridSpan w:val="2"/>
          </w:tcPr>
          <w:p w:rsidR="00AB0D48" w:rsidRPr="001D6536" w:rsidRDefault="00AB0D48" w:rsidP="00F3658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6536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1D6536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: теоретичні основи впливу параметрів на робочі процеси в ДВЗ. </w:t>
            </w:r>
          </w:p>
        </w:tc>
      </w:tr>
      <w:tr w:rsidR="00AB0D48" w:rsidRPr="003E6BBF" w:rsidTr="00F3658C">
        <w:trPr>
          <w:trHeight w:val="837"/>
        </w:trPr>
        <w:tc>
          <w:tcPr>
            <w:tcW w:w="817" w:type="dxa"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</w:tcPr>
          <w:p w:rsidR="00AB0D48" w:rsidRPr="00AF4E00" w:rsidRDefault="00AB0D48" w:rsidP="00F3658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AF4E00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Знання сучасних вимог для теплового та динамічного розрахунку ДВЗ</w:t>
            </w:r>
          </w:p>
        </w:tc>
        <w:tc>
          <w:tcPr>
            <w:tcW w:w="5265" w:type="dxa"/>
            <w:gridSpan w:val="2"/>
          </w:tcPr>
          <w:p w:rsidR="00AB0D48" w:rsidRPr="00AF4E00" w:rsidRDefault="00AB0D48" w:rsidP="00F3658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AF4E0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AF4E00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: основні положення сучасних методів розрахунку різних типів двигунів</w:t>
            </w:r>
          </w:p>
        </w:tc>
      </w:tr>
      <w:tr w:rsidR="00AB0D48" w:rsidRPr="003E6BBF" w:rsidTr="00F3658C">
        <w:trPr>
          <w:trHeight w:val="365"/>
        </w:trPr>
        <w:tc>
          <w:tcPr>
            <w:tcW w:w="817" w:type="dxa"/>
            <w:vMerge w:val="restart"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AB0D48" w:rsidRPr="000311C8" w:rsidRDefault="00AB0D48" w:rsidP="00F3658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Володіння програмними комплексами для теплового та динамічного розрахунку ДВЗ</w:t>
            </w:r>
          </w:p>
        </w:tc>
        <w:tc>
          <w:tcPr>
            <w:tcW w:w="5265" w:type="dxa"/>
            <w:gridSpan w:val="2"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: структуру теплового та динамічного розрахунку ДВЗ</w:t>
            </w:r>
          </w:p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</w:tr>
      <w:tr w:rsidR="00AB0D48" w:rsidRPr="003E6BBF" w:rsidTr="00F3658C">
        <w:trPr>
          <w:trHeight w:val="462"/>
        </w:trPr>
        <w:tc>
          <w:tcPr>
            <w:tcW w:w="817" w:type="dxa"/>
            <w:vMerge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  <w:vMerge/>
          </w:tcPr>
          <w:p w:rsidR="00AB0D48" w:rsidRPr="000311C8" w:rsidRDefault="00AB0D48" w:rsidP="00F3658C">
            <w:pPr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5265" w:type="dxa"/>
            <w:gridSpan w:val="2"/>
          </w:tcPr>
          <w:p w:rsidR="00AB0D48" w:rsidRPr="000311C8" w:rsidRDefault="00AB0D48" w:rsidP="00F3658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Вміти</w:t>
            </w: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: використовувати </w:t>
            </w:r>
            <w:r w:rsidRPr="000311C8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систем</w:t>
            </w:r>
            <w:r w:rsidRPr="000311C8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и</w:t>
            </w:r>
            <w:r w:rsidR="00884BDC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311C8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комп'ютерної</w:t>
            </w:r>
            <w:proofErr w:type="spellEnd"/>
            <w:r w:rsidR="00884BDC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311C8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алгебри</w:t>
            </w:r>
            <w:proofErr w:type="spellEnd"/>
            <w:r w:rsidRPr="000311C8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11C8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з</w:t>
            </w:r>
            <w:proofErr w:type="spellEnd"/>
            <w:r w:rsidRPr="000311C8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D160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класу</w:t>
            </w:r>
            <w:proofErr w:type="spellEnd"/>
            <w:r w:rsidRPr="006D160E">
              <w:rPr>
                <w:rStyle w:val="apple-converted-space"/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8" w:tooltip="Система автоматизованого проектування і розрахунку" w:history="1">
              <w:r w:rsidRPr="006D160E">
                <w:rPr>
                  <w:rStyle w:val="a5"/>
                  <w:rFonts w:asciiTheme="minorHAnsi" w:hAnsiTheme="minorHAnsi" w:cs="Arial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систем </w:t>
              </w:r>
              <w:proofErr w:type="spellStart"/>
              <w:r w:rsidRPr="006D160E">
                <w:rPr>
                  <w:rStyle w:val="a5"/>
                  <w:rFonts w:asciiTheme="minorHAnsi" w:hAnsiTheme="minorHAnsi" w:cs="Arial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автоматизованого</w:t>
              </w:r>
              <w:proofErr w:type="spellEnd"/>
              <w:r w:rsidR="00884BDC" w:rsidRPr="006D160E">
                <w:rPr>
                  <w:rStyle w:val="a5"/>
                  <w:rFonts w:asciiTheme="minorHAnsi" w:hAnsiTheme="minorHAnsi" w:cs="Arial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6D160E">
                <w:rPr>
                  <w:rStyle w:val="a5"/>
                  <w:rFonts w:asciiTheme="minorHAnsi" w:hAnsiTheme="minorHAnsi" w:cs="Arial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проектування</w:t>
              </w:r>
              <w:proofErr w:type="spellEnd"/>
            </w:hyperlink>
          </w:p>
        </w:tc>
      </w:tr>
    </w:tbl>
    <w:p w:rsidR="00AB0D48" w:rsidRDefault="00AB0D48" w:rsidP="00AB0D4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91C92" w:rsidRPr="00B610EC" w:rsidRDefault="00E91C92" w:rsidP="00E91C92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10EC">
        <w:rPr>
          <w:rFonts w:ascii="Times New Roman" w:hAnsi="Times New Roman"/>
          <w:b/>
          <w:sz w:val="28"/>
          <w:szCs w:val="28"/>
          <w:lang w:val="uk-UA"/>
        </w:rPr>
        <w:lastRenderedPageBreak/>
        <w:t>Програма навчальної дисципліни</w:t>
      </w:r>
    </w:p>
    <w:p w:rsidR="00E91C92" w:rsidRDefault="00E91C92" w:rsidP="00E91C9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D28">
        <w:rPr>
          <w:rFonts w:ascii="Times New Roman" w:hAnsi="Times New Roman"/>
          <w:b/>
          <w:sz w:val="28"/>
          <w:szCs w:val="28"/>
          <w:lang w:val="uk-UA"/>
        </w:rPr>
        <w:t>Змістовий модуль 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91C92" w:rsidRDefault="00E91C92" w:rsidP="00E91C9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84BDC">
        <w:rPr>
          <w:rFonts w:ascii="Times New Roman" w:eastAsia="Times New Roman" w:hAnsi="Times New Roman"/>
          <w:sz w:val="28"/>
          <w:lang w:val="uk-UA"/>
        </w:rPr>
        <w:t>Конструкції</w:t>
      </w:r>
      <w:r w:rsidR="00884BDC">
        <w:rPr>
          <w:rFonts w:ascii="Times New Roman" w:eastAsia="Times New Roman" w:hAnsi="Times New Roman"/>
          <w:sz w:val="28"/>
          <w:lang w:val="en-US"/>
        </w:rPr>
        <w:t xml:space="preserve"> </w:t>
      </w:r>
      <w:r w:rsidRPr="00884BDC">
        <w:rPr>
          <w:rFonts w:ascii="Times New Roman" w:eastAsia="Times New Roman" w:hAnsi="Times New Roman"/>
          <w:sz w:val="28"/>
          <w:lang w:val="uk-UA"/>
        </w:rPr>
        <w:t>двигунів</w:t>
      </w:r>
      <w:r w:rsidR="00884BDC">
        <w:rPr>
          <w:rFonts w:ascii="Times New Roman" w:eastAsia="Times New Roman" w:hAnsi="Times New Roman"/>
          <w:sz w:val="28"/>
          <w:lang w:val="uk-UA"/>
        </w:rPr>
        <w:t xml:space="preserve"> вн</w:t>
      </w:r>
      <w:r w:rsidRPr="00884BDC">
        <w:rPr>
          <w:rFonts w:ascii="Times New Roman" w:eastAsia="Times New Roman" w:hAnsi="Times New Roman"/>
          <w:sz w:val="28"/>
          <w:lang w:val="uk-UA"/>
        </w:rPr>
        <w:t>утрішнього</w:t>
      </w:r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884BDC">
        <w:rPr>
          <w:rFonts w:ascii="Times New Roman" w:eastAsia="Times New Roman" w:hAnsi="Times New Roman"/>
          <w:sz w:val="28"/>
          <w:lang w:val="uk-UA"/>
        </w:rPr>
        <w:t>згоряння</w:t>
      </w:r>
    </w:p>
    <w:p w:rsidR="00E91C92" w:rsidRDefault="00E91C92" w:rsidP="00E91C9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91C92" w:rsidRPr="00AF4E00" w:rsidRDefault="00E91C92" w:rsidP="00E91C92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F4E00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1</w:t>
      </w:r>
    </w:p>
    <w:p w:rsidR="00E91C92" w:rsidRDefault="00E91C92" w:rsidP="00E91C92">
      <w:pPr>
        <w:ind w:firstLine="454"/>
        <w:rPr>
          <w:rFonts w:ascii="Times New Roman" w:eastAsia="Times New Roman" w:hAnsi="Times New Roman"/>
          <w:sz w:val="28"/>
          <w:szCs w:val="28"/>
          <w:lang w:val="uk-UA"/>
        </w:rPr>
      </w:pPr>
      <w:r w:rsidRPr="00AF4E00">
        <w:rPr>
          <w:rFonts w:ascii="Times New Roman" w:eastAsia="Times New Roman" w:hAnsi="Times New Roman"/>
          <w:sz w:val="28"/>
          <w:szCs w:val="28"/>
          <w:lang w:val="uk-UA"/>
        </w:rPr>
        <w:t xml:space="preserve">Історія еволюції двигунів внутрішнього згоряння. </w:t>
      </w:r>
    </w:p>
    <w:p w:rsidR="00E91C92" w:rsidRPr="000F4C6D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0F4C6D">
        <w:rPr>
          <w:rFonts w:ascii="Times New Roman" w:hAnsi="Times New Roman"/>
          <w:color w:val="000000" w:themeColor="text1"/>
          <w:lang w:val="uk-UA"/>
        </w:rPr>
        <w:t xml:space="preserve">1. Історія розвитку теплових двигунів. </w:t>
      </w:r>
    </w:p>
    <w:p w:rsidR="00E91C92" w:rsidRPr="000F4C6D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0F4C6D">
        <w:rPr>
          <w:rFonts w:ascii="Times New Roman" w:hAnsi="Times New Roman"/>
          <w:color w:val="000000" w:themeColor="text1"/>
          <w:lang w:val="uk-UA"/>
        </w:rPr>
        <w:t xml:space="preserve">2. Парова машина. </w:t>
      </w:r>
    </w:p>
    <w:p w:rsidR="00E91C92" w:rsidRPr="000F4C6D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0F4C6D">
        <w:rPr>
          <w:rFonts w:ascii="Times New Roman" w:hAnsi="Times New Roman"/>
          <w:color w:val="000000" w:themeColor="text1"/>
          <w:lang w:val="uk-UA"/>
        </w:rPr>
        <w:t xml:space="preserve">3. Двигун внутрішнього згоряння. </w:t>
      </w:r>
    </w:p>
    <w:p w:rsidR="00E91C92" w:rsidRPr="000F4C6D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0F4C6D">
        <w:rPr>
          <w:rFonts w:ascii="Times New Roman" w:hAnsi="Times New Roman"/>
          <w:color w:val="000000" w:themeColor="text1"/>
          <w:lang w:val="uk-UA"/>
        </w:rPr>
        <w:t xml:space="preserve">4. Парова турбіна і газова турбіна. </w:t>
      </w:r>
    </w:p>
    <w:p w:rsidR="00E91C92" w:rsidRPr="000F4C6D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0F4C6D">
        <w:rPr>
          <w:rFonts w:ascii="Times New Roman" w:hAnsi="Times New Roman"/>
          <w:color w:val="000000" w:themeColor="text1"/>
          <w:lang w:val="uk-UA"/>
        </w:rPr>
        <w:t xml:space="preserve">5. Реактивний двигун. </w:t>
      </w:r>
    </w:p>
    <w:p w:rsidR="00E91C92" w:rsidRPr="000F4C6D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0F4C6D">
        <w:rPr>
          <w:rFonts w:ascii="Times New Roman" w:hAnsi="Times New Roman"/>
          <w:color w:val="000000" w:themeColor="text1"/>
          <w:lang w:val="uk-UA"/>
        </w:rPr>
        <w:t xml:space="preserve">6. Застосування теплових двигунів в техніці. </w:t>
      </w:r>
    </w:p>
    <w:p w:rsidR="00E91C92" w:rsidRPr="000F4C6D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0F4C6D">
        <w:rPr>
          <w:rFonts w:ascii="Times New Roman" w:hAnsi="Times New Roman"/>
          <w:color w:val="000000" w:themeColor="text1"/>
          <w:lang w:val="uk-UA"/>
        </w:rPr>
        <w:t>7. Екологічні наслідки роботи теплових двигунів.</w:t>
      </w:r>
    </w:p>
    <w:p w:rsidR="00E91C92" w:rsidRPr="00AF4E00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AF4E00">
        <w:rPr>
          <w:rFonts w:ascii="Times New Roman" w:hAnsi="Times New Roman"/>
          <w:color w:val="000000" w:themeColor="text1"/>
          <w:lang w:val="uk-UA"/>
        </w:rPr>
        <w:t>Висновки</w:t>
      </w:r>
    </w:p>
    <w:p w:rsidR="00E91C92" w:rsidRPr="00AF4E00" w:rsidRDefault="00E91C92" w:rsidP="00E91C92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F4E00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2</w:t>
      </w:r>
    </w:p>
    <w:p w:rsidR="00E91C92" w:rsidRPr="003E6BBF" w:rsidRDefault="00B8308D" w:rsidP="00E91C92">
      <w:pPr>
        <w:ind w:firstLine="454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Типи та принципи роботи двигунів. Корпусні деталі та поршнева група</w:t>
      </w:r>
      <w:r w:rsidR="00E91C92" w:rsidRPr="00B8308D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E91C92" w:rsidRPr="00ED2637" w:rsidRDefault="00B8308D" w:rsidP="00E91C92">
      <w:pPr>
        <w:ind w:firstLine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1. Класифікація ДВЗ</w:t>
      </w:r>
      <w:r w:rsidR="00E91C92" w:rsidRPr="00ED2637">
        <w:rPr>
          <w:rFonts w:ascii="Times New Roman" w:hAnsi="Times New Roman"/>
          <w:color w:val="000000" w:themeColor="text1"/>
          <w:lang w:val="uk-UA"/>
        </w:rPr>
        <w:t>.</w:t>
      </w:r>
    </w:p>
    <w:p w:rsidR="00E91C92" w:rsidRPr="00ED2637" w:rsidRDefault="00B8308D" w:rsidP="00E91C92">
      <w:pPr>
        <w:ind w:firstLine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2. Принципи роботи чотирьохтактних двигунів.</w:t>
      </w:r>
    </w:p>
    <w:p w:rsidR="00E91C92" w:rsidRPr="00ED2637" w:rsidRDefault="00E91C92" w:rsidP="00E91C92">
      <w:pPr>
        <w:ind w:firstLine="426"/>
        <w:rPr>
          <w:rFonts w:ascii="Times New Roman" w:hAnsi="Times New Roman"/>
          <w:color w:val="000000" w:themeColor="text1"/>
          <w:lang w:val="uk-UA"/>
        </w:rPr>
      </w:pPr>
      <w:r w:rsidRPr="00ED2637">
        <w:rPr>
          <w:rFonts w:ascii="Times New Roman" w:hAnsi="Times New Roman"/>
          <w:color w:val="000000" w:themeColor="text1"/>
          <w:lang w:val="uk-UA"/>
        </w:rPr>
        <w:t>3.</w:t>
      </w:r>
      <w:r w:rsidR="00B8308D">
        <w:rPr>
          <w:rFonts w:ascii="Times New Roman" w:hAnsi="Times New Roman"/>
          <w:color w:val="000000" w:themeColor="text1"/>
          <w:lang w:val="uk-UA"/>
        </w:rPr>
        <w:t xml:space="preserve"> Показники, які характеризують роботу двигуна. </w:t>
      </w:r>
    </w:p>
    <w:p w:rsidR="00B8308D" w:rsidRDefault="00B8308D" w:rsidP="00B8308D">
      <w:pPr>
        <w:ind w:firstLine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4. Корпусні деталі.</w:t>
      </w:r>
    </w:p>
    <w:p w:rsidR="00B8308D" w:rsidRPr="00ED2637" w:rsidRDefault="00B8308D" w:rsidP="00B8308D">
      <w:pPr>
        <w:ind w:firstLine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5. Поршнева група.</w:t>
      </w:r>
    </w:p>
    <w:p w:rsidR="00E91C92" w:rsidRPr="00AF4E00" w:rsidRDefault="00E91C92" w:rsidP="00E91C92">
      <w:pPr>
        <w:ind w:firstLine="426"/>
        <w:rPr>
          <w:rFonts w:ascii="Times New Roman" w:hAnsi="Times New Roman"/>
          <w:color w:val="000000" w:themeColor="text1"/>
          <w:lang w:val="uk-UA"/>
        </w:rPr>
      </w:pPr>
      <w:r w:rsidRPr="00AF4E00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Default="00E91C92" w:rsidP="00E91C92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F4E00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3</w:t>
      </w:r>
    </w:p>
    <w:p w:rsidR="00E91C92" w:rsidRPr="00AF4E00" w:rsidRDefault="00E91C92" w:rsidP="00E91C92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C6D">
        <w:rPr>
          <w:rFonts w:ascii="Times New Roman" w:eastAsia="Times New Roman" w:hAnsi="Times New Roman"/>
          <w:sz w:val="28"/>
          <w:szCs w:val="28"/>
          <w:lang w:val="uk-UA"/>
        </w:rPr>
        <w:t>Механізми двигуна: КШМ та ГРМ.</w:t>
      </w:r>
    </w:p>
    <w:p w:rsidR="00E91C92" w:rsidRPr="000B6FEA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0B6FEA">
        <w:rPr>
          <w:rFonts w:ascii="Times New Roman" w:hAnsi="Times New Roman"/>
          <w:color w:val="000000" w:themeColor="text1"/>
          <w:lang w:val="uk-UA"/>
        </w:rPr>
        <w:t>1. Призначення КШМ.</w:t>
      </w:r>
      <w:r w:rsidR="00B8308D">
        <w:rPr>
          <w:rFonts w:ascii="Times New Roman" w:hAnsi="Times New Roman"/>
          <w:color w:val="000000" w:themeColor="text1"/>
          <w:lang w:val="uk-UA"/>
        </w:rPr>
        <w:t>Деталі КШМ.</w:t>
      </w:r>
    </w:p>
    <w:p w:rsidR="00E91C9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0B6FEA">
        <w:rPr>
          <w:rFonts w:ascii="Times New Roman" w:hAnsi="Times New Roman"/>
          <w:color w:val="000000" w:themeColor="text1"/>
          <w:lang w:val="uk-UA"/>
        </w:rPr>
        <w:t xml:space="preserve">2. </w:t>
      </w:r>
      <w:r w:rsidR="00B8308D">
        <w:rPr>
          <w:rFonts w:ascii="Times New Roman" w:hAnsi="Times New Roman"/>
          <w:color w:val="000000" w:themeColor="text1"/>
          <w:lang w:val="uk-UA"/>
        </w:rPr>
        <w:t>Група шатуна.</w:t>
      </w:r>
    </w:p>
    <w:p w:rsidR="00B8308D" w:rsidRPr="000B6FEA" w:rsidRDefault="00B8308D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3. Колінчастий вал і маховик.</w:t>
      </w:r>
    </w:p>
    <w:p w:rsidR="00E91C92" w:rsidRPr="000B6FEA" w:rsidRDefault="00B8308D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4</w:t>
      </w:r>
      <w:r w:rsidR="00E91C92" w:rsidRPr="000B6FEA">
        <w:rPr>
          <w:rFonts w:ascii="Times New Roman" w:hAnsi="Times New Roman"/>
          <w:color w:val="000000" w:themeColor="text1"/>
          <w:lang w:val="uk-UA"/>
        </w:rPr>
        <w:t xml:space="preserve">.Механізми </w:t>
      </w:r>
      <w:r w:rsidR="00E91C92" w:rsidRPr="00B8308D">
        <w:rPr>
          <w:rFonts w:ascii="Times New Roman" w:hAnsi="Times New Roman"/>
          <w:color w:val="000000" w:themeColor="text1"/>
          <w:lang w:val="uk-UA"/>
        </w:rPr>
        <w:t>газорозподілу і взаємодія їх деталей</w:t>
      </w:r>
      <w:r w:rsidR="00E91C92" w:rsidRPr="000B6FEA">
        <w:rPr>
          <w:rFonts w:ascii="Times New Roman" w:hAnsi="Times New Roman"/>
          <w:color w:val="000000" w:themeColor="text1"/>
          <w:lang w:val="uk-UA"/>
        </w:rPr>
        <w:t>.</w:t>
      </w:r>
      <w:r w:rsidR="006E3B36" w:rsidRPr="000B6FEA">
        <w:rPr>
          <w:rFonts w:ascii="Times New Roman" w:hAnsi="Times New Roman"/>
          <w:color w:val="000000" w:themeColor="text1"/>
          <w:lang w:val="uk-UA"/>
        </w:rPr>
        <w:t>Деталі газорозподільного механізму.</w:t>
      </w:r>
    </w:p>
    <w:p w:rsidR="00E91C92" w:rsidRPr="000B6FEA" w:rsidRDefault="00B8308D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5</w:t>
      </w:r>
      <w:r w:rsidR="00E91C92" w:rsidRPr="000B6FEA">
        <w:rPr>
          <w:rFonts w:ascii="Times New Roman" w:hAnsi="Times New Roman"/>
          <w:color w:val="000000" w:themeColor="text1"/>
          <w:lang w:val="uk-UA"/>
        </w:rPr>
        <w:t>.</w:t>
      </w:r>
      <w:r w:rsidR="006E3B36">
        <w:rPr>
          <w:rFonts w:ascii="Times New Roman" w:hAnsi="Times New Roman"/>
          <w:color w:val="000000" w:themeColor="text1"/>
          <w:lang w:val="uk-UA"/>
        </w:rPr>
        <w:t>Десмодромний ГРМ.</w:t>
      </w:r>
    </w:p>
    <w:p w:rsidR="00E91C92" w:rsidRPr="00AF4E00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AF4E00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F4E00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4</w:t>
      </w:r>
    </w:p>
    <w:p w:rsidR="00E91C92" w:rsidRDefault="00E91C92" w:rsidP="00E91C92">
      <w:pPr>
        <w:ind w:firstLine="425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Системи</w:t>
      </w:r>
      <w:proofErr w:type="spellEnd"/>
      <w:r w:rsidR="00884BD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змащення</w:t>
      </w:r>
      <w:proofErr w:type="spellEnd"/>
      <w:r w:rsidRPr="009E44BD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охолодження</w:t>
      </w:r>
      <w:proofErr w:type="spellEnd"/>
      <w:r w:rsidRPr="009E44BD">
        <w:rPr>
          <w:rFonts w:ascii="Times New Roman" w:eastAsia="Times New Roman" w:hAnsi="Times New Roman"/>
          <w:sz w:val="28"/>
          <w:szCs w:val="28"/>
        </w:rPr>
        <w:t>.</w:t>
      </w:r>
    </w:p>
    <w:p w:rsidR="006E3B36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 w:rsidRPr="006E3B36">
        <w:rPr>
          <w:rFonts w:ascii="Times New Roman" w:eastAsia="Times New Roman" w:hAnsi="Times New Roman"/>
          <w:lang w:val="uk-UA"/>
        </w:rPr>
        <w:t>1</w:t>
      </w:r>
      <w:r>
        <w:rPr>
          <w:rFonts w:ascii="Times New Roman" w:eastAsia="Times New Roman" w:hAnsi="Times New Roman"/>
          <w:lang w:val="uk-UA"/>
        </w:rPr>
        <w:t>. Системи охолодження.</w:t>
      </w:r>
    </w:p>
    <w:p w:rsidR="00E91C92" w:rsidRPr="006E3B36" w:rsidRDefault="006E3B36" w:rsidP="006E3B36">
      <w:pPr>
        <w:ind w:firstLine="425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2. Класифікація систем змащення.</w:t>
      </w:r>
    </w:p>
    <w:p w:rsidR="00E91C92" w:rsidRPr="00884BDC" w:rsidRDefault="00E91C92" w:rsidP="00884BDC">
      <w:pPr>
        <w:ind w:firstLine="425"/>
        <w:rPr>
          <w:rFonts w:ascii="Times New Roman" w:hAnsi="Times New Roman"/>
          <w:color w:val="000000" w:themeColor="text1"/>
          <w:lang w:val="uk-UA"/>
        </w:rPr>
      </w:pPr>
      <w:r w:rsidRPr="00AF4E00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F4E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Лекція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</w:p>
    <w:p w:rsidR="006E3B36" w:rsidRDefault="006E3B36" w:rsidP="00E91C92">
      <w:pPr>
        <w:ind w:firstLine="425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Система живлення з впорскуванням палива та системи газових двигунів.</w:t>
      </w:r>
    </w:p>
    <w:p w:rsidR="006E3B36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1. Класифікація систем впорскування палива.</w:t>
      </w:r>
    </w:p>
    <w:p w:rsidR="006E3B36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2. Системи живлення палива газових двигунів.</w:t>
      </w:r>
    </w:p>
    <w:p w:rsidR="00E91C92" w:rsidRDefault="00E91C92" w:rsidP="00884BDC">
      <w:pPr>
        <w:ind w:firstLine="425"/>
        <w:rPr>
          <w:rFonts w:ascii="Times New Roman" w:hAnsi="Times New Roman"/>
          <w:color w:val="000000" w:themeColor="text1"/>
          <w:lang w:val="uk-UA"/>
        </w:rPr>
      </w:pPr>
      <w:r w:rsidRPr="00AF4E00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6</w:t>
      </w:r>
    </w:p>
    <w:p w:rsidR="00E91C92" w:rsidRDefault="006E3B36" w:rsidP="00E91C92">
      <w:pPr>
        <w:ind w:firstLine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Системи С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ommon</w:t>
      </w:r>
      <w:proofErr w:type="spellEnd"/>
      <w:r w:rsidR="00884BD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Rail</w:t>
      </w:r>
      <w:r w:rsidR="00884BD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насос-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форсунка</w:t>
      </w:r>
      <w:r w:rsidR="00E91C92" w:rsidRPr="009E44B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6E3B36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 w:rsidRPr="006E3B36">
        <w:rPr>
          <w:rFonts w:ascii="Times New Roman" w:eastAsia="Times New Roman" w:hAnsi="Times New Roman"/>
          <w:lang w:val="uk-UA"/>
        </w:rPr>
        <w:t>1.</w:t>
      </w:r>
      <w:r>
        <w:rPr>
          <w:rFonts w:ascii="Times New Roman" w:eastAsia="Times New Roman" w:hAnsi="Times New Roman"/>
          <w:lang w:val="uk-UA"/>
        </w:rPr>
        <w:t xml:space="preserve"> Історія створення систем.</w:t>
      </w:r>
    </w:p>
    <w:p w:rsidR="00DE2DA4" w:rsidRDefault="006E3B36" w:rsidP="00DE2DA4">
      <w:pPr>
        <w:ind w:firstLine="425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2. </w:t>
      </w:r>
      <w:r w:rsidR="00DE2DA4">
        <w:rPr>
          <w:rFonts w:ascii="Times New Roman" w:eastAsia="Times New Roman" w:hAnsi="Times New Roman"/>
          <w:lang w:val="uk-UA"/>
        </w:rPr>
        <w:t>Функціонування систем впорскування.</w:t>
      </w:r>
    </w:p>
    <w:p w:rsidR="006E3B36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3.</w:t>
      </w:r>
      <w:r w:rsidR="00DE2DA4">
        <w:rPr>
          <w:rFonts w:ascii="Times New Roman" w:eastAsia="Times New Roman" w:hAnsi="Times New Roman"/>
          <w:lang w:val="uk-UA"/>
        </w:rPr>
        <w:t xml:space="preserve"> Основні компоненти систем.</w:t>
      </w:r>
    </w:p>
    <w:p w:rsidR="006E3B36" w:rsidRPr="00DE2DA4" w:rsidRDefault="006E3B36" w:rsidP="00E91C92">
      <w:pPr>
        <w:ind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uk-UA"/>
        </w:rPr>
        <w:t>4.</w:t>
      </w:r>
      <w:r w:rsidR="00DE2DA4">
        <w:rPr>
          <w:rFonts w:ascii="Times New Roman" w:eastAsia="Times New Roman" w:hAnsi="Times New Roman"/>
          <w:lang w:val="en-US"/>
        </w:rPr>
        <w:t>CommonRail</w:t>
      </w:r>
      <w:r w:rsidR="00DE2DA4" w:rsidRPr="00DE2DA4">
        <w:rPr>
          <w:rFonts w:ascii="Times New Roman" w:eastAsia="Times New Roman" w:hAnsi="Times New Roman"/>
        </w:rPr>
        <w:t xml:space="preserve">– </w:t>
      </w:r>
      <w:proofErr w:type="spellStart"/>
      <w:r w:rsidR="00DE2DA4" w:rsidRPr="00DE2DA4">
        <w:rPr>
          <w:rFonts w:ascii="Times New Roman" w:eastAsia="Times New Roman" w:hAnsi="Times New Roman"/>
        </w:rPr>
        <w:t>нові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DE2DA4" w:rsidRPr="00DE2DA4">
        <w:rPr>
          <w:rFonts w:ascii="Times New Roman" w:eastAsia="Times New Roman" w:hAnsi="Times New Roman"/>
        </w:rPr>
        <w:t>покоління</w:t>
      </w:r>
      <w:proofErr w:type="spellEnd"/>
      <w:r w:rsidR="00DE2DA4" w:rsidRPr="00DE2DA4">
        <w:rPr>
          <w:rFonts w:ascii="Times New Roman" w:eastAsia="Times New Roman" w:hAnsi="Times New Roman"/>
        </w:rPr>
        <w:t xml:space="preserve"> систем.</w:t>
      </w:r>
    </w:p>
    <w:p w:rsidR="006E3B36" w:rsidRPr="006E3B36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5.</w:t>
      </w:r>
      <w:r w:rsidR="00DE2DA4">
        <w:rPr>
          <w:rFonts w:ascii="Times New Roman" w:eastAsia="Times New Roman" w:hAnsi="Times New Roman"/>
          <w:lang w:val="uk-UA"/>
        </w:rPr>
        <w:t>Насос- форсунка. Особливості конструкцій</w:t>
      </w: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  <w:r w:rsidRPr="00AF4E00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</w:p>
    <w:p w:rsidR="00E91C92" w:rsidRPr="00E06E6E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06E6E">
        <w:rPr>
          <w:rFonts w:ascii="Times New Roman" w:hAnsi="Times New Roman"/>
          <w:bCs/>
          <w:color w:val="000000" w:themeColor="text1"/>
          <w:szCs w:val="28"/>
          <w:lang w:val="uk-UA"/>
        </w:rPr>
        <w:lastRenderedPageBreak/>
        <w:t>Лабораторна робота 1</w:t>
      </w:r>
      <w:r w:rsidRPr="00E06E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Default="00E91C92" w:rsidP="00E91C92">
      <w:pPr>
        <w:ind w:firstLine="425"/>
        <w:rPr>
          <w:rFonts w:ascii="Times New Roman" w:eastAsia="Times New Roman" w:hAnsi="Times New Roman"/>
          <w:sz w:val="28"/>
          <w:lang w:val="uk-UA"/>
        </w:rPr>
      </w:pPr>
      <w:proofErr w:type="spellStart"/>
      <w:proofErr w:type="gramStart"/>
      <w:r w:rsidRPr="009E44BD">
        <w:rPr>
          <w:rFonts w:ascii="Times New Roman" w:eastAsia="Times New Roman" w:hAnsi="Times New Roman"/>
          <w:sz w:val="28"/>
        </w:rPr>
        <w:t>Перев</w:t>
      </w:r>
      <w:proofErr w:type="gramEnd"/>
      <w:r w:rsidRPr="009E44BD">
        <w:rPr>
          <w:rFonts w:ascii="Times New Roman" w:eastAsia="Times New Roman" w:hAnsi="Times New Roman"/>
          <w:sz w:val="28"/>
        </w:rPr>
        <w:t>ірка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працездатності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змішувача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п</w:t>
      </w:r>
      <w:proofErr w:type="spellStart"/>
      <w:r w:rsidRPr="009E44BD">
        <w:rPr>
          <w:rFonts w:ascii="Times New Roman" w:eastAsia="Times New Roman" w:hAnsi="Times New Roman"/>
          <w:sz w:val="28"/>
        </w:rPr>
        <w:t>аливної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с</w:t>
      </w:r>
      <w:proofErr w:type="spellStart"/>
      <w:r w:rsidRPr="009E44BD">
        <w:rPr>
          <w:rFonts w:ascii="Times New Roman" w:eastAsia="Times New Roman" w:hAnsi="Times New Roman"/>
          <w:sz w:val="28"/>
        </w:rPr>
        <w:t>уміші</w:t>
      </w:r>
      <w:proofErr w:type="spellEnd"/>
    </w:p>
    <w:p w:rsidR="00E91C92" w:rsidRPr="00E06E6E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</w:p>
    <w:p w:rsidR="00E91C92" w:rsidRPr="00E06E6E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06E6E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2</w:t>
      </w:r>
      <w:r w:rsidRPr="00E06E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Default="00E91C92" w:rsidP="00E91C92">
      <w:pPr>
        <w:ind w:firstLine="454"/>
        <w:rPr>
          <w:rFonts w:ascii="Times New Roman" w:eastAsia="Times New Roman" w:hAnsi="Times New Roman"/>
          <w:sz w:val="28"/>
          <w:lang w:val="uk-UA"/>
        </w:rPr>
      </w:pPr>
      <w:proofErr w:type="spellStart"/>
      <w:proofErr w:type="gramStart"/>
      <w:r w:rsidRPr="009E44BD">
        <w:rPr>
          <w:rFonts w:ascii="Times New Roman" w:eastAsia="Times New Roman" w:hAnsi="Times New Roman"/>
          <w:sz w:val="28"/>
        </w:rPr>
        <w:t>Перев</w:t>
      </w:r>
      <w:proofErr w:type="gramEnd"/>
      <w:r w:rsidRPr="009E44BD">
        <w:rPr>
          <w:rFonts w:ascii="Times New Roman" w:eastAsia="Times New Roman" w:hAnsi="Times New Roman"/>
          <w:sz w:val="28"/>
        </w:rPr>
        <w:t>ірка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працездатності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9E44BD">
        <w:rPr>
          <w:rFonts w:ascii="Times New Roman" w:eastAsia="Times New Roman" w:hAnsi="Times New Roman"/>
          <w:sz w:val="28"/>
        </w:rPr>
        <w:t xml:space="preserve"> бензонасосу</w:t>
      </w:r>
    </w:p>
    <w:p w:rsidR="00E91C92" w:rsidRPr="00E06E6E" w:rsidRDefault="00E91C92" w:rsidP="00E91C92">
      <w:pPr>
        <w:ind w:firstLine="454"/>
        <w:rPr>
          <w:rFonts w:ascii="Times New Roman" w:hAnsi="Times New Roman"/>
          <w:b/>
          <w:color w:val="000000" w:themeColor="text1"/>
          <w:lang w:val="uk-UA"/>
        </w:rPr>
      </w:pPr>
    </w:p>
    <w:p w:rsidR="00E91C92" w:rsidRPr="00E06E6E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06E6E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3</w:t>
      </w:r>
      <w:r w:rsidRPr="00E06E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Default="00E91C92" w:rsidP="00E91C92">
      <w:pPr>
        <w:ind w:firstLine="425"/>
        <w:rPr>
          <w:rFonts w:ascii="Times New Roman" w:eastAsia="Times New Roman" w:hAnsi="Times New Roman"/>
          <w:sz w:val="28"/>
          <w:lang w:val="uk-UA"/>
        </w:rPr>
      </w:pPr>
      <w:proofErr w:type="spellStart"/>
      <w:proofErr w:type="gramStart"/>
      <w:r w:rsidRPr="009E44BD">
        <w:rPr>
          <w:rFonts w:ascii="Times New Roman" w:eastAsia="Times New Roman" w:hAnsi="Times New Roman"/>
          <w:sz w:val="28"/>
        </w:rPr>
        <w:t>Досл</w:t>
      </w:r>
      <w:proofErr w:type="gramEnd"/>
      <w:r w:rsidRPr="009E44BD">
        <w:rPr>
          <w:rFonts w:ascii="Times New Roman" w:eastAsia="Times New Roman" w:hAnsi="Times New Roman"/>
          <w:sz w:val="28"/>
        </w:rPr>
        <w:t>ідження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r w:rsidR="00884BDC" w:rsidRPr="00884BDC">
        <w:rPr>
          <w:rFonts w:ascii="Times New Roman" w:eastAsia="Times New Roman" w:hAnsi="Times New Roman"/>
          <w:sz w:val="28"/>
          <w:lang w:val="uk-UA"/>
        </w:rPr>
        <w:t>вп</w:t>
      </w:r>
      <w:r w:rsidRPr="00884BDC">
        <w:rPr>
          <w:rFonts w:ascii="Times New Roman" w:eastAsia="Times New Roman" w:hAnsi="Times New Roman"/>
          <w:sz w:val="28"/>
          <w:lang w:val="uk-UA"/>
        </w:rPr>
        <w:t>ливу</w:t>
      </w:r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884BDC">
        <w:rPr>
          <w:rFonts w:ascii="Times New Roman" w:eastAsia="Times New Roman" w:hAnsi="Times New Roman"/>
          <w:sz w:val="28"/>
          <w:lang w:val="uk-UA"/>
        </w:rPr>
        <w:t>частоти</w:t>
      </w:r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884BDC">
        <w:rPr>
          <w:rFonts w:ascii="Times New Roman" w:eastAsia="Times New Roman" w:hAnsi="Times New Roman"/>
          <w:sz w:val="28"/>
          <w:lang w:val="uk-UA"/>
        </w:rPr>
        <w:t>обертання</w:t>
      </w:r>
      <w:r w:rsidRPr="009E44BD">
        <w:rPr>
          <w:rFonts w:ascii="Times New Roman" w:eastAsia="Times New Roman" w:hAnsi="Times New Roman"/>
          <w:sz w:val="28"/>
        </w:rPr>
        <w:t xml:space="preserve"> кулачкового валу на величину </w:t>
      </w:r>
      <w:proofErr w:type="spellStart"/>
      <w:r w:rsidRPr="009E44BD">
        <w:rPr>
          <w:rFonts w:ascii="Times New Roman" w:eastAsia="Times New Roman" w:hAnsi="Times New Roman"/>
          <w:sz w:val="28"/>
        </w:rPr>
        <w:t>циклової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подачі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паливного</w:t>
      </w:r>
      <w:proofErr w:type="spellEnd"/>
      <w:r w:rsidRPr="009E44BD">
        <w:rPr>
          <w:rFonts w:ascii="Times New Roman" w:eastAsia="Times New Roman" w:hAnsi="Times New Roman"/>
          <w:sz w:val="28"/>
        </w:rPr>
        <w:t xml:space="preserve"> насосу </w:t>
      </w:r>
      <w:proofErr w:type="spellStart"/>
      <w:r w:rsidRPr="009E44BD">
        <w:rPr>
          <w:rFonts w:ascii="Times New Roman" w:eastAsia="Times New Roman" w:hAnsi="Times New Roman"/>
          <w:sz w:val="28"/>
        </w:rPr>
        <w:t>високого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тиску</w:t>
      </w:r>
      <w:proofErr w:type="spellEnd"/>
    </w:p>
    <w:p w:rsidR="00E91C92" w:rsidRPr="00E06E6E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</w:p>
    <w:p w:rsidR="00E91C9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06E6E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4</w:t>
      </w:r>
      <w:r w:rsidRPr="00E06E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E06E6E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9E44BD">
        <w:rPr>
          <w:rFonts w:ascii="Times New Roman" w:eastAsia="Times New Roman" w:hAnsi="Times New Roman"/>
          <w:sz w:val="28"/>
        </w:rPr>
        <w:t>Досл</w:t>
      </w:r>
      <w:proofErr w:type="gramEnd"/>
      <w:r w:rsidRPr="009E44BD">
        <w:rPr>
          <w:rFonts w:ascii="Times New Roman" w:eastAsia="Times New Roman" w:hAnsi="Times New Roman"/>
          <w:sz w:val="28"/>
        </w:rPr>
        <w:t>ідження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впливу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частоти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обертання</w:t>
      </w:r>
      <w:proofErr w:type="spellEnd"/>
      <w:r w:rsidRPr="009E44BD">
        <w:rPr>
          <w:rFonts w:ascii="Times New Roman" w:eastAsia="Times New Roman" w:hAnsi="Times New Roman"/>
          <w:sz w:val="28"/>
        </w:rPr>
        <w:t xml:space="preserve"> кулачкового валу на величину </w:t>
      </w:r>
      <w:proofErr w:type="spellStart"/>
      <w:r w:rsidRPr="009E44BD">
        <w:rPr>
          <w:rFonts w:ascii="Times New Roman" w:eastAsia="Times New Roman" w:hAnsi="Times New Roman"/>
          <w:sz w:val="28"/>
        </w:rPr>
        <w:t>циклової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подачі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паливного</w:t>
      </w:r>
      <w:proofErr w:type="spellEnd"/>
      <w:r w:rsidRPr="009E44BD">
        <w:rPr>
          <w:rFonts w:ascii="Times New Roman" w:eastAsia="Times New Roman" w:hAnsi="Times New Roman"/>
          <w:sz w:val="28"/>
        </w:rPr>
        <w:t xml:space="preserve"> насосу </w:t>
      </w:r>
      <w:proofErr w:type="spellStart"/>
      <w:r w:rsidRPr="009E44BD">
        <w:rPr>
          <w:rFonts w:ascii="Times New Roman" w:eastAsia="Times New Roman" w:hAnsi="Times New Roman"/>
          <w:sz w:val="28"/>
        </w:rPr>
        <w:t>високого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тиску</w:t>
      </w:r>
      <w:proofErr w:type="spellEnd"/>
    </w:p>
    <w:p w:rsidR="00E91C92" w:rsidRPr="00E06E6E" w:rsidRDefault="00E91C92" w:rsidP="00E91C92">
      <w:pPr>
        <w:ind w:firstLine="454"/>
        <w:rPr>
          <w:rFonts w:ascii="Times New Roman" w:hAnsi="Times New Roman"/>
          <w:b/>
          <w:color w:val="000000" w:themeColor="text1"/>
          <w:lang w:val="uk-UA"/>
        </w:rPr>
      </w:pPr>
    </w:p>
    <w:p w:rsidR="00E91C92" w:rsidRPr="00E06E6E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06E6E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5</w:t>
      </w:r>
      <w:r w:rsidRPr="00E06E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9E44BD">
        <w:rPr>
          <w:rFonts w:ascii="Times New Roman" w:eastAsia="Times New Roman" w:hAnsi="Times New Roman"/>
          <w:sz w:val="28"/>
        </w:rPr>
        <w:t>Визначення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швидкісної</w:t>
      </w:r>
      <w:proofErr w:type="spellEnd"/>
      <w:r w:rsidRPr="009E44BD">
        <w:rPr>
          <w:rFonts w:ascii="Times New Roman" w:eastAsia="Times New Roman" w:hAnsi="Times New Roman"/>
          <w:sz w:val="28"/>
        </w:rPr>
        <w:t xml:space="preserve"> характеристики </w:t>
      </w:r>
      <w:proofErr w:type="spellStart"/>
      <w:r w:rsidRPr="009E44BD">
        <w:rPr>
          <w:rFonts w:ascii="Times New Roman" w:eastAsia="Times New Roman" w:hAnsi="Times New Roman"/>
          <w:sz w:val="28"/>
        </w:rPr>
        <w:t>двигуна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внутрішнього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згоряння</w:t>
      </w:r>
      <w:proofErr w:type="spellEnd"/>
    </w:p>
    <w:p w:rsidR="00E91C92" w:rsidRPr="00E06E6E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</w:p>
    <w:p w:rsidR="00E91C92" w:rsidRPr="00E06E6E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06E6E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6</w:t>
      </w:r>
      <w:r w:rsidRPr="00E06E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E06E6E" w:rsidRDefault="00E91C92" w:rsidP="00E91C92">
      <w:pPr>
        <w:ind w:firstLine="454"/>
        <w:rPr>
          <w:rFonts w:ascii="Times New Roman" w:hAnsi="Times New Roman"/>
          <w:b/>
          <w:color w:val="000000" w:themeColor="text1"/>
          <w:lang w:val="uk-UA"/>
        </w:rPr>
      </w:pPr>
    </w:p>
    <w:p w:rsidR="00E91C92" w:rsidRPr="003E6BBF" w:rsidRDefault="00E91C92" w:rsidP="00E91C92">
      <w:pPr>
        <w:ind w:firstLine="454"/>
        <w:rPr>
          <w:rFonts w:ascii="Times New Roman" w:hAnsi="Times New Roman"/>
          <w:b/>
          <w:color w:val="FF0000"/>
          <w:lang w:val="uk-UA"/>
        </w:rPr>
      </w:pPr>
      <w:proofErr w:type="spellStart"/>
      <w:r w:rsidRPr="009E44BD">
        <w:rPr>
          <w:rFonts w:ascii="Times New Roman" w:eastAsia="Times New Roman" w:hAnsi="Times New Roman"/>
          <w:sz w:val="28"/>
        </w:rPr>
        <w:t>Визначення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навантажувальної</w:t>
      </w:r>
      <w:proofErr w:type="spellEnd"/>
      <w:r w:rsidRPr="009E44BD">
        <w:rPr>
          <w:rFonts w:ascii="Times New Roman" w:eastAsia="Times New Roman" w:hAnsi="Times New Roman"/>
          <w:sz w:val="28"/>
        </w:rPr>
        <w:t xml:space="preserve"> характеристики </w:t>
      </w:r>
      <w:proofErr w:type="spellStart"/>
      <w:r w:rsidRPr="009E44BD">
        <w:rPr>
          <w:rFonts w:ascii="Times New Roman" w:eastAsia="Times New Roman" w:hAnsi="Times New Roman"/>
          <w:sz w:val="28"/>
        </w:rPr>
        <w:t>двигуна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внутрішнього</w:t>
      </w:r>
      <w:proofErr w:type="spellEnd"/>
      <w:r w:rsidR="00884BD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</w:rPr>
        <w:t>згоряння</w:t>
      </w:r>
      <w:proofErr w:type="spellEnd"/>
    </w:p>
    <w:p w:rsidR="00E91C92" w:rsidRPr="003E6BBF" w:rsidRDefault="00E91C92" w:rsidP="00E91C92">
      <w:pPr>
        <w:ind w:firstLine="454"/>
        <w:rPr>
          <w:rFonts w:ascii="Times New Roman" w:hAnsi="Times New Roman"/>
          <w:b/>
          <w:color w:val="FF0000"/>
          <w:lang w:val="uk-UA"/>
        </w:rPr>
      </w:pPr>
    </w:p>
    <w:p w:rsidR="00E91C92" w:rsidRPr="003E6BBF" w:rsidRDefault="00E91C92" w:rsidP="00E91C92">
      <w:pPr>
        <w:ind w:firstLine="454"/>
        <w:rPr>
          <w:rFonts w:ascii="Times New Roman" w:hAnsi="Times New Roman"/>
          <w:b/>
          <w:color w:val="FF0000"/>
          <w:lang w:val="uk-UA"/>
        </w:rPr>
      </w:pPr>
    </w:p>
    <w:p w:rsidR="00E91C92" w:rsidRPr="00FD48F2" w:rsidRDefault="00E91C92" w:rsidP="00E91C92">
      <w:pPr>
        <w:ind w:firstLine="454"/>
        <w:rPr>
          <w:rFonts w:ascii="Times New Roman" w:hAnsi="Times New Roman"/>
          <w:b/>
          <w:color w:val="000000" w:themeColor="text1"/>
          <w:lang w:val="uk-UA"/>
        </w:rPr>
      </w:pPr>
    </w:p>
    <w:p w:rsidR="00E91C92" w:rsidRDefault="00E91C92" w:rsidP="00E91C92">
      <w:pPr>
        <w:ind w:firstLine="425"/>
        <w:jc w:val="center"/>
        <w:rPr>
          <w:rFonts w:ascii="Times New Roman" w:hAnsi="Times New Roman"/>
          <w:b/>
          <w:color w:val="000000" w:themeColor="text1"/>
          <w:lang w:val="uk-UA"/>
        </w:rPr>
      </w:pPr>
      <w:r w:rsidRPr="00FD48F2">
        <w:rPr>
          <w:rFonts w:ascii="Times New Roman" w:hAnsi="Times New Roman"/>
          <w:b/>
          <w:color w:val="000000" w:themeColor="text1"/>
          <w:lang w:val="uk-UA"/>
        </w:rPr>
        <w:t>Змістовий модуль 2.</w:t>
      </w:r>
    </w:p>
    <w:p w:rsidR="00E91C92" w:rsidRDefault="00E91C92" w:rsidP="00E91C92">
      <w:pPr>
        <w:ind w:firstLine="425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91C92" w:rsidRPr="00FD48F2" w:rsidRDefault="00E91C92" w:rsidP="00E91C92">
      <w:pPr>
        <w:ind w:firstLine="425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884BDC">
        <w:rPr>
          <w:rFonts w:ascii="Times New Roman" w:eastAsia="Times New Roman" w:hAnsi="Times New Roman"/>
          <w:sz w:val="28"/>
          <w:lang w:val="uk-UA"/>
        </w:rPr>
        <w:t>Розрахунокдвигуніввнутрішньогозгоряння</w:t>
      </w:r>
      <w:proofErr w:type="spellEnd"/>
    </w:p>
    <w:p w:rsidR="00E91C92" w:rsidRPr="00FD48F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D48F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7</w:t>
      </w:r>
    </w:p>
    <w:p w:rsidR="00E91C92" w:rsidRPr="003E6BBF" w:rsidRDefault="00E91C92" w:rsidP="00E91C92">
      <w:pPr>
        <w:ind w:firstLine="425"/>
        <w:rPr>
          <w:rFonts w:ascii="Times New Roman" w:hAnsi="Times New Roman"/>
          <w:color w:val="FF0000"/>
          <w:sz w:val="28"/>
          <w:szCs w:val="28"/>
          <w:lang w:val="uk-UA"/>
        </w:rPr>
      </w:pPr>
      <w:proofErr w:type="spellStart"/>
      <w:r w:rsidRPr="00884BD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Послідовністьрозрахункуробочого</w:t>
      </w:r>
      <w:proofErr w:type="spellEnd"/>
      <w:r w:rsidRPr="00884BD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циклу ДВЗ</w:t>
      </w:r>
      <w:r w:rsidRPr="00884BDC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E2DA4" w:rsidRDefault="00DE2DA4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1. Розрахунок процесу газообміну.</w:t>
      </w:r>
    </w:p>
    <w:p w:rsidR="00DE2DA4" w:rsidRDefault="00DE2DA4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2. Розрахунок процесу згоряння.</w:t>
      </w:r>
    </w:p>
    <w:p w:rsidR="00DE2DA4" w:rsidRDefault="00DE2DA4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3. Розрахунок процесу розширення.</w:t>
      </w:r>
    </w:p>
    <w:p w:rsidR="00DE2DA4" w:rsidRDefault="00DE2DA4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4. Розрахунки параметрів,що характеризують цикл і роботу ДВЗ.</w:t>
      </w:r>
    </w:p>
    <w:p w:rsidR="00DE2DA4" w:rsidRPr="00DE2DA4" w:rsidRDefault="00DE2DA4" w:rsidP="00DE2DA4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5. Тепловий розрахунок .</w:t>
      </w:r>
    </w:p>
    <w:p w:rsidR="00E91C92" w:rsidRPr="00FD48F2" w:rsidRDefault="00E91C92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FD48F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D48F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8</w:t>
      </w:r>
    </w:p>
    <w:p w:rsidR="00E91C92" w:rsidRPr="00FD48F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Розрахунок</w:t>
      </w:r>
      <w:proofErr w:type="spellEnd"/>
      <w:r w:rsidR="00884BD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основних</w:t>
      </w:r>
      <w:proofErr w:type="spellEnd"/>
      <w:r w:rsidR="00884BD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розмі</w:t>
      </w:r>
      <w:proofErr w:type="gramStart"/>
      <w:r w:rsidRPr="009E44BD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9E44BD">
        <w:rPr>
          <w:rFonts w:ascii="Times New Roman" w:eastAsia="Times New Roman" w:hAnsi="Times New Roman"/>
          <w:sz w:val="28"/>
          <w:szCs w:val="28"/>
        </w:rPr>
        <w:t>ів</w:t>
      </w:r>
      <w:proofErr w:type="spellEnd"/>
      <w:r w:rsidRPr="009E44BD">
        <w:rPr>
          <w:rFonts w:ascii="Times New Roman" w:eastAsia="Times New Roman" w:hAnsi="Times New Roman"/>
          <w:sz w:val="28"/>
          <w:szCs w:val="28"/>
        </w:rPr>
        <w:t xml:space="preserve"> ДВЗ.</w:t>
      </w:r>
    </w:p>
    <w:p w:rsidR="00DE2DA4" w:rsidRDefault="00DE2DA4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DE2DA4">
        <w:rPr>
          <w:rFonts w:ascii="Times New Roman" w:hAnsi="Times New Roman"/>
          <w:color w:val="000000" w:themeColor="text1"/>
          <w:lang w:val="uk-UA"/>
        </w:rPr>
        <w:t>1.</w:t>
      </w:r>
      <w:r>
        <w:rPr>
          <w:rFonts w:ascii="Times New Roman" w:hAnsi="Times New Roman"/>
          <w:color w:val="000000" w:themeColor="text1"/>
          <w:lang w:val="uk-UA"/>
        </w:rPr>
        <w:t xml:space="preserve"> Об´єм двигуна.</w:t>
      </w:r>
    </w:p>
    <w:p w:rsidR="00DE2DA4" w:rsidRDefault="00DE2DA4" w:rsidP="00DE2DA4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2. Діаметр циліндра.</w:t>
      </w:r>
    </w:p>
    <w:p w:rsidR="00DE2DA4" w:rsidRDefault="00DE2DA4" w:rsidP="00DE2DA4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 xml:space="preserve">3. Хід поршня </w:t>
      </w:r>
    </w:p>
    <w:p w:rsidR="002E1B80" w:rsidRDefault="002E1B80" w:rsidP="00DE2DA4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4. Радіус кривошипа.</w:t>
      </w:r>
    </w:p>
    <w:p w:rsidR="002E1B80" w:rsidRPr="00DE2DA4" w:rsidRDefault="002E1B80" w:rsidP="00DE2DA4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5. Середня швидкість поршня.</w:t>
      </w:r>
    </w:p>
    <w:p w:rsidR="00E91C92" w:rsidRPr="00FD48F2" w:rsidRDefault="00E91C92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FD48F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884BDC" w:rsidRDefault="00884BDC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D48F2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Лекція 9</w:t>
      </w:r>
    </w:p>
    <w:p w:rsidR="00E91C92" w:rsidRPr="00FD48F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Побудова</w:t>
      </w:r>
      <w:proofErr w:type="spellEnd"/>
      <w:r w:rsidR="00884BD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індикаторної</w:t>
      </w:r>
      <w:proofErr w:type="spellEnd"/>
      <w:r w:rsidR="00884BD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діаграми</w:t>
      </w:r>
      <w:proofErr w:type="spellEnd"/>
      <w:r w:rsidRPr="009E44BD">
        <w:rPr>
          <w:rFonts w:ascii="Times New Roman" w:eastAsia="Times New Roman" w:hAnsi="Times New Roman"/>
          <w:sz w:val="28"/>
          <w:szCs w:val="28"/>
        </w:rPr>
        <w:t>.</w:t>
      </w:r>
    </w:p>
    <w:p w:rsidR="002E1B80" w:rsidRDefault="002E1B80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>
        <w:rPr>
          <w:rFonts w:ascii="Times New Roman" w:hAnsi="Times New Roman"/>
          <w:bCs/>
          <w:color w:val="000000" w:themeColor="text1"/>
          <w:lang w:val="uk-UA"/>
        </w:rPr>
        <w:t>1. Вибір мірила.</w:t>
      </w:r>
    </w:p>
    <w:p w:rsidR="002E1B80" w:rsidRDefault="002E1B80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>
        <w:rPr>
          <w:rFonts w:ascii="Times New Roman" w:hAnsi="Times New Roman"/>
          <w:bCs/>
          <w:color w:val="000000" w:themeColor="text1"/>
          <w:lang w:val="uk-UA"/>
        </w:rPr>
        <w:t>2. Визначення політроп стиску та розширення.</w:t>
      </w:r>
    </w:p>
    <w:p w:rsidR="002E1B80" w:rsidRDefault="002E1B80" w:rsidP="002E1B80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>
        <w:rPr>
          <w:rFonts w:ascii="Times New Roman" w:hAnsi="Times New Roman"/>
          <w:bCs/>
          <w:color w:val="000000" w:themeColor="text1"/>
          <w:lang w:val="uk-UA"/>
        </w:rPr>
        <w:t>3. Побудова діаграми справжнього циклу.</w:t>
      </w:r>
    </w:p>
    <w:p w:rsidR="00E91C92" w:rsidRDefault="00E91C92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FD48F2">
        <w:rPr>
          <w:rFonts w:ascii="Times New Roman" w:hAnsi="Times New Roman"/>
          <w:bCs/>
          <w:color w:val="000000" w:themeColor="text1"/>
          <w:lang w:val="uk-UA"/>
        </w:rPr>
        <w:t xml:space="preserve">Висновки </w:t>
      </w: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D48F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Лекція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E91C9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Динамічний</w:t>
      </w:r>
      <w:proofErr w:type="spellEnd"/>
      <w:r w:rsidR="00884BD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9E44BD">
        <w:rPr>
          <w:rFonts w:ascii="Times New Roman" w:eastAsia="Times New Roman" w:hAnsi="Times New Roman"/>
          <w:sz w:val="28"/>
          <w:szCs w:val="28"/>
        </w:rPr>
        <w:t>розрахунок</w:t>
      </w:r>
      <w:proofErr w:type="spellEnd"/>
      <w:r w:rsidRPr="009E44BD">
        <w:rPr>
          <w:rFonts w:ascii="Times New Roman" w:eastAsia="Times New Roman" w:hAnsi="Times New Roman"/>
          <w:sz w:val="28"/>
          <w:szCs w:val="28"/>
        </w:rPr>
        <w:t xml:space="preserve"> ДВЗ.</w:t>
      </w:r>
    </w:p>
    <w:p w:rsidR="002E1B80" w:rsidRDefault="002E1B80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>
        <w:rPr>
          <w:rFonts w:ascii="Times New Roman" w:hAnsi="Times New Roman"/>
          <w:bCs/>
          <w:color w:val="000000" w:themeColor="text1"/>
          <w:lang w:val="uk-UA"/>
        </w:rPr>
        <w:t>1. Два способи виконання динамічного розрахунку.</w:t>
      </w:r>
    </w:p>
    <w:p w:rsidR="002E1B80" w:rsidRDefault="002E1B80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>
        <w:rPr>
          <w:rFonts w:ascii="Times New Roman" w:hAnsi="Times New Roman"/>
          <w:bCs/>
          <w:color w:val="000000" w:themeColor="text1"/>
          <w:lang w:val="uk-UA"/>
        </w:rPr>
        <w:t>2. Послідовність розрахунку.</w:t>
      </w:r>
    </w:p>
    <w:p w:rsidR="002E1B80" w:rsidRPr="002E1B80" w:rsidRDefault="002E1B80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>
        <w:rPr>
          <w:rFonts w:ascii="Times New Roman" w:hAnsi="Times New Roman"/>
          <w:bCs/>
          <w:color w:val="000000" w:themeColor="text1"/>
          <w:lang w:val="uk-UA"/>
        </w:rPr>
        <w:t>3. Побудова схеми сил, які діють на КШМ.</w:t>
      </w:r>
    </w:p>
    <w:p w:rsidR="00E91C92" w:rsidRDefault="00E91C92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FD48F2">
        <w:rPr>
          <w:rFonts w:ascii="Times New Roman" w:hAnsi="Times New Roman"/>
          <w:bCs/>
          <w:color w:val="000000" w:themeColor="text1"/>
          <w:lang w:val="uk-UA"/>
        </w:rPr>
        <w:t xml:space="preserve">Висновки </w:t>
      </w:r>
    </w:p>
    <w:p w:rsidR="00E91C92" w:rsidRPr="00E91C92" w:rsidRDefault="00E91C92" w:rsidP="00E91C92">
      <w:pPr>
        <w:spacing w:after="120"/>
        <w:ind w:firstLine="425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E91C92" w:rsidRPr="00E91C9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91C9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Практичне заняття 1</w:t>
      </w:r>
      <w:r w:rsidRPr="00E91C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E91C9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lang w:val="uk-UA"/>
        </w:rPr>
      </w:pPr>
      <w:proofErr w:type="spellStart"/>
      <w:r w:rsidRPr="00E91C92">
        <w:rPr>
          <w:rFonts w:ascii="Times New Roman" w:eastAsia="Times New Roman" w:hAnsi="Times New Roman"/>
          <w:color w:val="000000" w:themeColor="text1"/>
        </w:rPr>
        <w:t>Паливні</w:t>
      </w:r>
      <w:proofErr w:type="spellEnd"/>
      <w:r w:rsidR="00884BDC"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proofErr w:type="spellStart"/>
      <w:r w:rsidRPr="00E91C92">
        <w:rPr>
          <w:rFonts w:ascii="Times New Roman" w:eastAsia="Times New Roman" w:hAnsi="Times New Roman"/>
          <w:color w:val="000000" w:themeColor="text1"/>
        </w:rPr>
        <w:t>системи</w:t>
      </w:r>
      <w:proofErr w:type="spellEnd"/>
      <w:r w:rsidR="00884BDC"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proofErr w:type="spellStart"/>
      <w:r w:rsidRPr="00E91C92">
        <w:rPr>
          <w:rFonts w:ascii="Times New Roman" w:eastAsia="Times New Roman" w:hAnsi="Times New Roman"/>
          <w:color w:val="000000" w:themeColor="text1"/>
        </w:rPr>
        <w:t>дизельних</w:t>
      </w:r>
      <w:proofErr w:type="spellEnd"/>
      <w:r w:rsidRPr="00E91C92">
        <w:rPr>
          <w:rFonts w:ascii="Times New Roman" w:eastAsia="Times New Roman" w:hAnsi="Times New Roman"/>
          <w:color w:val="000000" w:themeColor="text1"/>
        </w:rPr>
        <w:t xml:space="preserve"> та </w:t>
      </w:r>
      <w:proofErr w:type="spellStart"/>
      <w:r w:rsidRPr="00E91C92">
        <w:rPr>
          <w:rFonts w:ascii="Times New Roman" w:eastAsia="Times New Roman" w:hAnsi="Times New Roman"/>
          <w:color w:val="000000" w:themeColor="text1"/>
        </w:rPr>
        <w:t>бензинових</w:t>
      </w:r>
      <w:proofErr w:type="spellEnd"/>
      <w:r w:rsidR="00884BDC"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proofErr w:type="spellStart"/>
      <w:r w:rsidRPr="00E91C92">
        <w:rPr>
          <w:rFonts w:ascii="Times New Roman" w:eastAsia="Times New Roman" w:hAnsi="Times New Roman"/>
          <w:color w:val="000000" w:themeColor="text1"/>
        </w:rPr>
        <w:t>двигуні</w:t>
      </w:r>
      <w:proofErr w:type="gramStart"/>
      <w:r w:rsidRPr="00E91C92">
        <w:rPr>
          <w:rFonts w:ascii="Times New Roman" w:eastAsia="Times New Roman" w:hAnsi="Times New Roman"/>
          <w:color w:val="000000" w:themeColor="text1"/>
        </w:rPr>
        <w:t>в</w:t>
      </w:r>
      <w:proofErr w:type="spellEnd"/>
      <w:proofErr w:type="gramEnd"/>
      <w:r w:rsidRPr="00E91C92">
        <w:rPr>
          <w:rFonts w:ascii="Times New Roman" w:eastAsia="Times New Roman" w:hAnsi="Times New Roman"/>
          <w:color w:val="000000" w:themeColor="text1"/>
        </w:rPr>
        <w:t>.</w:t>
      </w:r>
    </w:p>
    <w:p w:rsidR="00E91C92" w:rsidRPr="00E91C9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91C9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Практичне заняття 1</w:t>
      </w:r>
      <w:r w:rsidRPr="00E91C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E91C9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lang w:val="uk-UA"/>
        </w:rPr>
      </w:pPr>
      <w:proofErr w:type="spellStart"/>
      <w:r w:rsidRPr="00E91C92">
        <w:rPr>
          <w:rFonts w:ascii="Times New Roman" w:eastAsia="Times New Roman" w:hAnsi="Times New Roman"/>
          <w:color w:val="000000" w:themeColor="text1"/>
        </w:rPr>
        <w:t>Інші</w:t>
      </w:r>
      <w:proofErr w:type="spellEnd"/>
      <w:r w:rsidR="00884BDC">
        <w:rPr>
          <w:rFonts w:ascii="Times New Roman" w:eastAsia="Times New Roman" w:hAnsi="Times New Roman"/>
          <w:color w:val="000000" w:themeColor="text1"/>
          <w:lang w:val="uk-UA"/>
        </w:rPr>
        <w:t xml:space="preserve"> с</w:t>
      </w:r>
      <w:proofErr w:type="spellStart"/>
      <w:r w:rsidRPr="00E91C92">
        <w:rPr>
          <w:rFonts w:ascii="Times New Roman" w:eastAsia="Times New Roman" w:hAnsi="Times New Roman"/>
          <w:color w:val="000000" w:themeColor="text1"/>
        </w:rPr>
        <w:t>истеми</w:t>
      </w:r>
      <w:proofErr w:type="spellEnd"/>
      <w:r w:rsidR="00884BDC"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proofErr w:type="spellStart"/>
      <w:r w:rsidRPr="00E91C92">
        <w:rPr>
          <w:rFonts w:ascii="Times New Roman" w:eastAsia="Times New Roman" w:hAnsi="Times New Roman"/>
          <w:color w:val="000000" w:themeColor="text1"/>
        </w:rPr>
        <w:t>двигунів</w:t>
      </w:r>
      <w:proofErr w:type="spellEnd"/>
      <w:r w:rsidR="00884BDC"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proofErr w:type="spellStart"/>
      <w:r w:rsidRPr="00E91C92">
        <w:rPr>
          <w:rFonts w:ascii="Times New Roman" w:eastAsia="Times New Roman" w:hAnsi="Times New Roman"/>
          <w:color w:val="000000" w:themeColor="text1"/>
        </w:rPr>
        <w:t>внутрішнього</w:t>
      </w:r>
      <w:proofErr w:type="spellEnd"/>
      <w:r w:rsidR="00884BDC"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proofErr w:type="spellStart"/>
      <w:r w:rsidRPr="00E91C92">
        <w:rPr>
          <w:rFonts w:ascii="Times New Roman" w:eastAsia="Times New Roman" w:hAnsi="Times New Roman"/>
          <w:color w:val="000000" w:themeColor="text1"/>
        </w:rPr>
        <w:t>згоряння</w:t>
      </w:r>
      <w:proofErr w:type="spellEnd"/>
      <w:r w:rsidRPr="00E91C92">
        <w:rPr>
          <w:rFonts w:ascii="Times New Roman" w:eastAsia="Times New Roman" w:hAnsi="Times New Roman"/>
          <w:b/>
          <w:color w:val="000000" w:themeColor="text1"/>
        </w:rPr>
        <w:t>.</w:t>
      </w:r>
    </w:p>
    <w:p w:rsidR="00E91C92" w:rsidRPr="003E6BBF" w:rsidRDefault="00E91C92" w:rsidP="00884BDC">
      <w:pPr>
        <w:spacing w:after="12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E91C92" w:rsidRPr="000E4EC6" w:rsidRDefault="00E91C92" w:rsidP="00E91C92">
      <w:pPr>
        <w:widowControl/>
        <w:autoSpaceDE/>
        <w:autoSpaceDN/>
        <w:adjustRightInd/>
        <w:ind w:left="710"/>
        <w:jc w:val="center"/>
        <w:rPr>
          <w:b/>
          <w:color w:val="000000" w:themeColor="text1"/>
          <w:szCs w:val="28"/>
          <w:lang w:val="uk-UA"/>
        </w:rPr>
      </w:pPr>
      <w:r w:rsidRPr="000E4EC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Методи контролю та оцінювання знань студентів</w:t>
      </w:r>
    </w:p>
    <w:p w:rsidR="00E91C92" w:rsidRPr="000E4EC6" w:rsidRDefault="00E91C92" w:rsidP="00E91C92">
      <w:pPr>
        <w:widowControl/>
        <w:autoSpaceDE/>
        <w:autoSpaceDN/>
        <w:adjustRightInd/>
        <w:ind w:left="710"/>
        <w:jc w:val="center"/>
        <w:rPr>
          <w:b/>
          <w:color w:val="000000" w:themeColor="text1"/>
          <w:szCs w:val="28"/>
          <w:lang w:val="uk-UA"/>
        </w:rPr>
      </w:pPr>
    </w:p>
    <w:p w:rsidR="00E91C92" w:rsidRPr="000E4EC6" w:rsidRDefault="00E91C92" w:rsidP="00E91C92">
      <w:pPr>
        <w:ind w:left="360"/>
        <w:jc w:val="center"/>
        <w:rPr>
          <w:rFonts w:ascii="Times New Roman" w:hAnsi="Times New Roman"/>
          <w:b/>
          <w:color w:val="000000" w:themeColor="text1"/>
          <w:szCs w:val="28"/>
          <w:lang w:val="uk-UA"/>
        </w:rPr>
      </w:pPr>
      <w:r w:rsidRPr="000E4EC6">
        <w:rPr>
          <w:rFonts w:ascii="Times New Roman" w:hAnsi="Times New Roman"/>
          <w:b/>
          <w:color w:val="000000" w:themeColor="text1"/>
          <w:szCs w:val="28"/>
          <w:lang w:val="uk-UA"/>
        </w:rPr>
        <w:t>Розподіл балів для дисципліни з формою контролю екзамен</w:t>
      </w:r>
    </w:p>
    <w:p w:rsidR="00E91C92" w:rsidRPr="000E4EC6" w:rsidRDefault="00E91C92" w:rsidP="00E91C92">
      <w:pPr>
        <w:ind w:left="360"/>
        <w:jc w:val="center"/>
        <w:rPr>
          <w:rFonts w:ascii="Times New Roman" w:hAnsi="Times New Roman"/>
          <w:b/>
          <w:color w:val="000000" w:themeColor="text1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7"/>
        <w:gridCol w:w="4272"/>
        <w:gridCol w:w="1615"/>
        <w:gridCol w:w="1530"/>
      </w:tblGrid>
      <w:tr w:rsidR="00E91C92" w:rsidRPr="000E4EC6" w:rsidTr="00F3658C">
        <w:trPr>
          <w:cantSplit/>
        </w:trPr>
        <w:tc>
          <w:tcPr>
            <w:tcW w:w="3349" w:type="pct"/>
            <w:gridSpan w:val="2"/>
            <w:tcMar>
              <w:left w:w="57" w:type="dxa"/>
              <w:right w:w="57" w:type="dxa"/>
            </w:tcMar>
            <w:vAlign w:val="center"/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Поточне оцінювання</w:t>
            </w:r>
          </w:p>
        </w:tc>
        <w:tc>
          <w:tcPr>
            <w:tcW w:w="84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 xml:space="preserve">Підсумковий тест </w:t>
            </w:r>
          </w:p>
        </w:tc>
        <w:tc>
          <w:tcPr>
            <w:tcW w:w="8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Сума</w:t>
            </w:r>
          </w:p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балів</w:t>
            </w:r>
          </w:p>
        </w:tc>
      </w:tr>
      <w:tr w:rsidR="00E91C92" w:rsidRPr="000E4EC6" w:rsidTr="00F3658C">
        <w:trPr>
          <w:cantSplit/>
          <w:trHeight w:val="280"/>
        </w:trPr>
        <w:tc>
          <w:tcPr>
            <w:tcW w:w="3349" w:type="pct"/>
            <w:gridSpan w:val="2"/>
            <w:tcMar>
              <w:left w:w="57" w:type="dxa"/>
              <w:right w:w="57" w:type="dxa"/>
            </w:tcMar>
            <w:vAlign w:val="center"/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Змістові модулі</w:t>
            </w:r>
          </w:p>
        </w:tc>
        <w:tc>
          <w:tcPr>
            <w:tcW w:w="848" w:type="pct"/>
            <w:vMerge/>
            <w:tcMar>
              <w:left w:w="57" w:type="dxa"/>
              <w:right w:w="57" w:type="dxa"/>
            </w:tcMar>
            <w:vAlign w:val="center"/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03" w:type="pct"/>
            <w:vMerge/>
            <w:tcMar>
              <w:left w:w="57" w:type="dxa"/>
              <w:right w:w="57" w:type="dxa"/>
            </w:tcMar>
            <w:vAlign w:val="center"/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E91C92" w:rsidRPr="000E4EC6" w:rsidTr="00F3658C">
        <w:trPr>
          <w:cantSplit/>
          <w:trHeight w:val="310"/>
        </w:trPr>
        <w:tc>
          <w:tcPr>
            <w:tcW w:w="1106" w:type="pct"/>
            <w:tcMar>
              <w:left w:w="57" w:type="dxa"/>
              <w:right w:w="57" w:type="dxa"/>
            </w:tcMar>
            <w:vAlign w:val="center"/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243" w:type="pct"/>
            <w:tcMar>
              <w:left w:w="57" w:type="dxa"/>
              <w:right w:w="57" w:type="dxa"/>
            </w:tcMar>
            <w:vAlign w:val="center"/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848" w:type="pct"/>
            <w:vMerge/>
            <w:tcMar>
              <w:left w:w="57" w:type="dxa"/>
              <w:right w:w="57" w:type="dxa"/>
            </w:tcMar>
            <w:vAlign w:val="center"/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03" w:type="pct"/>
            <w:vMerge/>
            <w:tcMar>
              <w:left w:w="57" w:type="dxa"/>
              <w:right w:w="57" w:type="dxa"/>
            </w:tcMar>
            <w:vAlign w:val="center"/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E91C92" w:rsidRPr="000E4EC6" w:rsidTr="00F3658C">
        <w:trPr>
          <w:cantSplit/>
        </w:trPr>
        <w:tc>
          <w:tcPr>
            <w:tcW w:w="1106" w:type="pct"/>
            <w:tcMar>
              <w:left w:w="57" w:type="dxa"/>
              <w:right w:w="57" w:type="dxa"/>
            </w:tcMar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2243" w:type="pct"/>
            <w:tcMar>
              <w:left w:w="57" w:type="dxa"/>
              <w:right w:w="57" w:type="dxa"/>
            </w:tcMar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848" w:type="pct"/>
            <w:tcMar>
              <w:left w:w="57" w:type="dxa"/>
              <w:right w:w="57" w:type="dxa"/>
            </w:tcMar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803" w:type="pct"/>
            <w:tcMar>
              <w:left w:w="57" w:type="dxa"/>
              <w:right w:w="57" w:type="dxa"/>
            </w:tcMar>
          </w:tcPr>
          <w:p w:rsidR="00E91C92" w:rsidRPr="000E4EC6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</w:tbl>
    <w:p w:rsidR="00E91C92" w:rsidRPr="000E4EC6" w:rsidRDefault="00E91C92" w:rsidP="00E91C92">
      <w:pPr>
        <w:ind w:firstLine="600"/>
        <w:jc w:val="center"/>
        <w:rPr>
          <w:i/>
          <w:color w:val="000000" w:themeColor="text1"/>
          <w:lang w:val="uk-UA"/>
        </w:rPr>
      </w:pPr>
    </w:p>
    <w:p w:rsidR="00E91C92" w:rsidRPr="003E6BBF" w:rsidRDefault="00E91C92" w:rsidP="00E91C92">
      <w:pPr>
        <w:shd w:val="clear" w:color="auto" w:fill="FFFFFF"/>
        <w:jc w:val="right"/>
        <w:rPr>
          <w:color w:val="FF0000"/>
          <w:spacing w:val="-4"/>
          <w:lang w:val="uk-UA"/>
        </w:rPr>
      </w:pPr>
    </w:p>
    <w:p w:rsidR="00E91C92" w:rsidRPr="000E4EC6" w:rsidRDefault="00E91C92" w:rsidP="00E91C92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pacing w:val="-6"/>
          <w:lang w:val="uk-UA"/>
        </w:rPr>
      </w:pPr>
      <w:r w:rsidRPr="000E4EC6">
        <w:rPr>
          <w:rFonts w:ascii="Times New Roman" w:hAnsi="Times New Roman"/>
          <w:b/>
          <w:color w:val="000000" w:themeColor="text1"/>
          <w:lang w:val="uk-UA"/>
        </w:rPr>
        <w:t>Методичне забезпечення дисципліни</w:t>
      </w:r>
    </w:p>
    <w:p w:rsidR="00E91C92" w:rsidRPr="001D7319" w:rsidRDefault="00E91C92" w:rsidP="00E91C92">
      <w:pPr>
        <w:shd w:val="clear" w:color="auto" w:fill="FFFFFF"/>
        <w:spacing w:line="360" w:lineRule="auto"/>
        <w:rPr>
          <w:bCs/>
          <w:color w:val="000000" w:themeColor="text1"/>
          <w:spacing w:val="-6"/>
        </w:rPr>
      </w:pPr>
    </w:p>
    <w:p w:rsidR="00E91C92" w:rsidRDefault="00E91C92" w:rsidP="00E91C92">
      <w:pPr>
        <w:shd w:val="clear" w:color="auto" w:fill="FFFFFF"/>
        <w:spacing w:line="360" w:lineRule="auto"/>
        <w:rPr>
          <w:bCs/>
          <w:color w:val="000000" w:themeColor="text1"/>
          <w:spacing w:val="-6"/>
          <w:lang w:val="uk-UA"/>
        </w:rPr>
      </w:pPr>
      <w:r w:rsidRPr="001D7319">
        <w:rPr>
          <w:bCs/>
          <w:color w:val="000000" w:themeColor="text1"/>
          <w:spacing w:val="-6"/>
          <w:lang w:val="uk-UA"/>
        </w:rPr>
        <w:t>Навчальні посібники</w:t>
      </w:r>
    </w:p>
    <w:p w:rsidR="002E1B80" w:rsidRPr="002E1B80" w:rsidRDefault="00884BDC" w:rsidP="002E1B80">
      <w:pPr>
        <w:rPr>
          <w:rFonts w:ascii="Times New Roman" w:hAnsi="Times New Roman"/>
          <w:bCs/>
          <w:color w:val="000000" w:themeColor="text1"/>
          <w:spacing w:val="-6"/>
          <w:lang w:val="uk-UA"/>
        </w:rPr>
      </w:pPr>
      <w:r>
        <w:rPr>
          <w:rFonts w:ascii="Times New Roman" w:hAnsi="Times New Roman"/>
          <w:bCs/>
          <w:color w:val="000000" w:themeColor="text1"/>
          <w:spacing w:val="-6"/>
          <w:lang w:val="uk-UA"/>
        </w:rPr>
        <w:t xml:space="preserve">       </w:t>
      </w:r>
      <w:r w:rsidR="002E1B80" w:rsidRPr="002E1B80">
        <w:rPr>
          <w:rFonts w:ascii="Times New Roman" w:hAnsi="Times New Roman"/>
          <w:bCs/>
          <w:color w:val="000000" w:themeColor="text1"/>
          <w:spacing w:val="-6"/>
          <w:lang w:val="uk-UA"/>
        </w:rPr>
        <w:t>1.</w:t>
      </w:r>
      <w:r w:rsidR="002E1B80" w:rsidRPr="002E1B80">
        <w:rPr>
          <w:bCs/>
          <w:color w:val="000000" w:themeColor="text1"/>
          <w:spacing w:val="-6"/>
          <w:lang w:val="uk-UA"/>
        </w:rPr>
        <w:tab/>
      </w:r>
      <w:r w:rsidR="002E1B80" w:rsidRPr="002E1B80">
        <w:rPr>
          <w:rFonts w:ascii="Times New Roman" w:hAnsi="Times New Roman"/>
          <w:bCs/>
          <w:color w:val="000000" w:themeColor="text1"/>
          <w:spacing w:val="-6"/>
          <w:lang w:val="uk-UA"/>
        </w:rPr>
        <w:t>Косминський І.В.  Автотрактор</w:t>
      </w:r>
      <w:r w:rsidR="002E1B80">
        <w:rPr>
          <w:rFonts w:ascii="Times New Roman" w:hAnsi="Times New Roman"/>
          <w:bCs/>
          <w:color w:val="000000" w:themeColor="text1"/>
          <w:spacing w:val="-6"/>
          <w:lang w:val="uk-UA"/>
        </w:rPr>
        <w:t>не устаткування: навчальний посібник/– К.:, КНУБА, 2018. – 117</w:t>
      </w:r>
      <w:r w:rsidR="002E1B80" w:rsidRPr="002E1B80">
        <w:rPr>
          <w:rFonts w:ascii="Times New Roman" w:hAnsi="Times New Roman"/>
          <w:bCs/>
          <w:color w:val="000000" w:themeColor="text1"/>
          <w:spacing w:val="-6"/>
          <w:lang w:val="uk-UA"/>
        </w:rPr>
        <w:t xml:space="preserve"> с.</w:t>
      </w:r>
    </w:p>
    <w:p w:rsidR="002E1B80" w:rsidRPr="002E1B80" w:rsidRDefault="002E1B80" w:rsidP="00E91C92">
      <w:pPr>
        <w:shd w:val="clear" w:color="auto" w:fill="FFFFFF"/>
        <w:spacing w:line="360" w:lineRule="auto"/>
        <w:rPr>
          <w:rFonts w:ascii="Times New Roman" w:hAnsi="Times New Roman"/>
          <w:bCs/>
          <w:color w:val="000000" w:themeColor="text1"/>
          <w:spacing w:val="-6"/>
          <w:lang w:val="uk-UA"/>
        </w:rPr>
      </w:pPr>
    </w:p>
    <w:p w:rsidR="00E91C92" w:rsidRDefault="00E91C92" w:rsidP="00E91C92">
      <w:pPr>
        <w:shd w:val="clear" w:color="auto" w:fill="FFFFFF"/>
        <w:spacing w:line="360" w:lineRule="auto"/>
        <w:rPr>
          <w:bCs/>
          <w:color w:val="000000" w:themeColor="text1"/>
          <w:spacing w:val="-6"/>
          <w:lang w:val="uk-UA"/>
        </w:rPr>
      </w:pPr>
      <w:r w:rsidRPr="001D7319">
        <w:rPr>
          <w:bCs/>
          <w:color w:val="000000" w:themeColor="text1"/>
          <w:spacing w:val="-6"/>
          <w:lang w:val="uk-UA"/>
        </w:rPr>
        <w:t>Методичні роботи</w:t>
      </w:r>
    </w:p>
    <w:p w:rsidR="00E91C92" w:rsidRPr="00FD3601" w:rsidRDefault="00E91C92" w:rsidP="00E91C9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/>
        </w:rPr>
      </w:pPr>
      <w:r w:rsidRPr="00884BDC">
        <w:rPr>
          <w:rFonts w:ascii="Times New Roman" w:eastAsia="Times New Roman" w:hAnsi="Times New Roman"/>
          <w:lang w:val="uk-UA"/>
        </w:rPr>
        <w:t>Косминський І.В. Двигуни</w:t>
      </w:r>
      <w:r w:rsidR="00884BDC">
        <w:rPr>
          <w:rFonts w:ascii="Times New Roman" w:eastAsia="Times New Roman" w:hAnsi="Times New Roman"/>
          <w:lang w:val="uk-UA"/>
        </w:rPr>
        <w:t xml:space="preserve"> </w:t>
      </w:r>
      <w:r w:rsidRPr="00884BDC">
        <w:rPr>
          <w:rFonts w:ascii="Times New Roman" w:eastAsia="Times New Roman" w:hAnsi="Times New Roman"/>
          <w:lang w:val="uk-UA"/>
        </w:rPr>
        <w:t>внутрішнього</w:t>
      </w:r>
      <w:r w:rsidR="00884BDC">
        <w:rPr>
          <w:rFonts w:ascii="Times New Roman" w:eastAsia="Times New Roman" w:hAnsi="Times New Roman"/>
          <w:lang w:val="uk-UA"/>
        </w:rPr>
        <w:t xml:space="preserve"> </w:t>
      </w:r>
      <w:r w:rsidRPr="00884BDC">
        <w:rPr>
          <w:rFonts w:ascii="Times New Roman" w:eastAsia="Times New Roman" w:hAnsi="Times New Roman"/>
          <w:lang w:val="uk-UA"/>
        </w:rPr>
        <w:t>згоряння. Методичні</w:t>
      </w:r>
      <w:r w:rsidR="00884BDC">
        <w:rPr>
          <w:rFonts w:ascii="Times New Roman" w:eastAsia="Times New Roman" w:hAnsi="Times New Roman"/>
          <w:lang w:val="uk-UA"/>
        </w:rPr>
        <w:t xml:space="preserve"> </w:t>
      </w:r>
      <w:r w:rsidRPr="00884BDC">
        <w:rPr>
          <w:rFonts w:ascii="Times New Roman" w:eastAsia="Times New Roman" w:hAnsi="Times New Roman"/>
          <w:lang w:val="uk-UA"/>
        </w:rPr>
        <w:t>вказівки до виконання</w:t>
      </w:r>
      <w:r w:rsidR="00884BDC">
        <w:rPr>
          <w:rFonts w:ascii="Times New Roman" w:eastAsia="Times New Roman" w:hAnsi="Times New Roman"/>
          <w:lang w:val="uk-UA"/>
        </w:rPr>
        <w:t xml:space="preserve"> </w:t>
      </w:r>
      <w:r w:rsidRPr="00884BDC">
        <w:rPr>
          <w:rFonts w:ascii="Times New Roman" w:eastAsia="Times New Roman" w:hAnsi="Times New Roman"/>
          <w:lang w:val="uk-UA"/>
        </w:rPr>
        <w:t>практичних</w:t>
      </w:r>
      <w:r w:rsidR="00884BDC">
        <w:rPr>
          <w:rFonts w:ascii="Times New Roman" w:eastAsia="Times New Roman" w:hAnsi="Times New Roman"/>
          <w:lang w:val="uk-UA"/>
        </w:rPr>
        <w:t xml:space="preserve"> </w:t>
      </w:r>
      <w:r w:rsidRPr="00884BDC">
        <w:rPr>
          <w:rFonts w:ascii="Times New Roman" w:eastAsia="Times New Roman" w:hAnsi="Times New Roman"/>
          <w:lang w:val="uk-UA"/>
        </w:rPr>
        <w:t>робіт для напряму</w:t>
      </w:r>
      <w:r w:rsidR="00884BDC">
        <w:rPr>
          <w:rFonts w:ascii="Times New Roman" w:eastAsia="Times New Roman" w:hAnsi="Times New Roman"/>
          <w:lang w:val="uk-UA"/>
        </w:rPr>
        <w:t xml:space="preserve"> </w:t>
      </w:r>
      <w:r w:rsidRPr="00884BDC">
        <w:rPr>
          <w:rFonts w:ascii="Times New Roman" w:eastAsia="Times New Roman" w:hAnsi="Times New Roman"/>
          <w:lang w:val="uk-UA"/>
        </w:rPr>
        <w:t>освітньої</w:t>
      </w:r>
      <w:r w:rsidR="00884BDC">
        <w:rPr>
          <w:rFonts w:ascii="Times New Roman" w:eastAsia="Times New Roman" w:hAnsi="Times New Roman"/>
          <w:lang w:val="uk-UA"/>
        </w:rPr>
        <w:t xml:space="preserve"> </w:t>
      </w:r>
      <w:r w:rsidRPr="00884BDC">
        <w:rPr>
          <w:rFonts w:ascii="Times New Roman" w:eastAsia="Times New Roman" w:hAnsi="Times New Roman"/>
          <w:lang w:val="uk-UA"/>
        </w:rPr>
        <w:t>підготовки 6.010104 «Професійна</w:t>
      </w:r>
      <w:r w:rsidR="00884BDC">
        <w:rPr>
          <w:rFonts w:ascii="Times New Roman" w:eastAsia="Times New Roman" w:hAnsi="Times New Roman"/>
          <w:lang w:val="uk-UA"/>
        </w:rPr>
        <w:t xml:space="preserve"> </w:t>
      </w:r>
      <w:r w:rsidRPr="00884BDC">
        <w:rPr>
          <w:rFonts w:ascii="Times New Roman" w:eastAsia="Times New Roman" w:hAnsi="Times New Roman"/>
          <w:lang w:val="uk-UA"/>
        </w:rPr>
        <w:t>освіта», 6.050502 «Інженерна</w:t>
      </w:r>
      <w:r w:rsidR="00884BDC">
        <w:rPr>
          <w:rFonts w:ascii="Times New Roman" w:eastAsia="Times New Roman" w:hAnsi="Times New Roman"/>
          <w:lang w:val="uk-UA"/>
        </w:rPr>
        <w:t xml:space="preserve"> </w:t>
      </w:r>
      <w:r w:rsidRPr="00884BDC">
        <w:rPr>
          <w:rFonts w:ascii="Times New Roman" w:eastAsia="Times New Roman" w:hAnsi="Times New Roman"/>
          <w:lang w:val="uk-UA"/>
        </w:rPr>
        <w:t xml:space="preserve">механіка». /.– </w:t>
      </w:r>
      <w:r w:rsidRPr="00FD3601">
        <w:rPr>
          <w:rFonts w:ascii="Times New Roman" w:eastAsia="Times New Roman" w:hAnsi="Times New Roman"/>
        </w:rPr>
        <w:t>К.:, КНУБА, 2010. – 35 с.</w:t>
      </w:r>
    </w:p>
    <w:p w:rsidR="00E91C92" w:rsidRPr="00FD3601" w:rsidRDefault="00FD3601" w:rsidP="00E91C9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/>
        </w:rPr>
      </w:pPr>
      <w:r w:rsidRPr="00FD3601">
        <w:rPr>
          <w:rFonts w:ascii="Times New Roman" w:eastAsia="Times New Roman" w:hAnsi="Times New Roman"/>
        </w:rPr>
        <w:t>Косминський</w:t>
      </w:r>
      <w:proofErr w:type="gramStart"/>
      <w:r w:rsidRPr="00FD3601">
        <w:rPr>
          <w:rFonts w:ascii="Times New Roman" w:eastAsia="Times New Roman" w:hAnsi="Times New Roman"/>
        </w:rPr>
        <w:t xml:space="preserve"> І.</w:t>
      </w:r>
      <w:proofErr w:type="gramEnd"/>
      <w:r w:rsidRPr="00FD3601">
        <w:rPr>
          <w:rFonts w:ascii="Times New Roman" w:eastAsia="Times New Roman" w:hAnsi="Times New Roman"/>
        </w:rPr>
        <w:t>В.</w:t>
      </w:r>
      <w:r>
        <w:rPr>
          <w:rFonts w:ascii="Times New Roman" w:eastAsia="Times New Roman" w:hAnsi="Times New Roman"/>
          <w:lang w:val="uk-UA"/>
        </w:rPr>
        <w:t xml:space="preserve">, </w:t>
      </w:r>
      <w:proofErr w:type="spellStart"/>
      <w:r w:rsidR="00E91C92" w:rsidRPr="00FD3601">
        <w:rPr>
          <w:rFonts w:ascii="Times New Roman" w:eastAsia="Times New Roman" w:hAnsi="Times New Roman"/>
        </w:rPr>
        <w:t>Лесько</w:t>
      </w:r>
      <w:proofErr w:type="spellEnd"/>
      <w:r w:rsidR="00E91C92" w:rsidRPr="00FD3601">
        <w:rPr>
          <w:rFonts w:ascii="Times New Roman" w:eastAsia="Times New Roman" w:hAnsi="Times New Roman"/>
        </w:rPr>
        <w:t xml:space="preserve"> В.І. </w:t>
      </w:r>
      <w:proofErr w:type="spellStart"/>
      <w:r w:rsidR="00E91C92" w:rsidRPr="00FD3601">
        <w:rPr>
          <w:rFonts w:ascii="Times New Roman" w:eastAsia="Times New Roman" w:hAnsi="Times New Roman"/>
        </w:rPr>
        <w:t>Автотракторне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E91C92" w:rsidRPr="00FD3601">
        <w:rPr>
          <w:rFonts w:ascii="Times New Roman" w:eastAsia="Times New Roman" w:hAnsi="Times New Roman"/>
        </w:rPr>
        <w:t>устаткування</w:t>
      </w:r>
      <w:proofErr w:type="spellEnd"/>
      <w:r w:rsidR="00E91C92" w:rsidRPr="00FD3601">
        <w:rPr>
          <w:rFonts w:ascii="Times New Roman" w:eastAsia="Times New Roman" w:hAnsi="Times New Roman"/>
        </w:rPr>
        <w:t xml:space="preserve">. </w:t>
      </w:r>
      <w:proofErr w:type="spellStart"/>
      <w:r w:rsidR="00E91C92" w:rsidRPr="00FD3601">
        <w:rPr>
          <w:rFonts w:ascii="Times New Roman" w:eastAsia="Times New Roman" w:hAnsi="Times New Roman"/>
        </w:rPr>
        <w:t>Двигуни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E91C92" w:rsidRPr="00FD3601">
        <w:rPr>
          <w:rFonts w:ascii="Times New Roman" w:eastAsia="Times New Roman" w:hAnsi="Times New Roman"/>
        </w:rPr>
        <w:t>внутрішнього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E91C92" w:rsidRPr="00FD3601">
        <w:rPr>
          <w:rFonts w:ascii="Times New Roman" w:eastAsia="Times New Roman" w:hAnsi="Times New Roman"/>
        </w:rPr>
        <w:t>згоряння</w:t>
      </w:r>
      <w:proofErr w:type="spellEnd"/>
      <w:r w:rsidR="00E91C92" w:rsidRPr="00FD3601">
        <w:rPr>
          <w:rFonts w:ascii="Times New Roman" w:eastAsia="Times New Roman" w:hAnsi="Times New Roman"/>
        </w:rPr>
        <w:t xml:space="preserve">. </w:t>
      </w:r>
      <w:proofErr w:type="spellStart"/>
      <w:r w:rsidR="00E91C92" w:rsidRPr="00FD3601">
        <w:rPr>
          <w:rFonts w:ascii="Times New Roman" w:eastAsia="Times New Roman" w:hAnsi="Times New Roman"/>
        </w:rPr>
        <w:t>Методичні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E91C92" w:rsidRPr="00FD3601">
        <w:rPr>
          <w:rFonts w:ascii="Times New Roman" w:eastAsia="Times New Roman" w:hAnsi="Times New Roman"/>
        </w:rPr>
        <w:t>вказівки</w:t>
      </w:r>
      <w:proofErr w:type="spellEnd"/>
      <w:r w:rsidR="00E91C92" w:rsidRPr="00FD3601">
        <w:rPr>
          <w:rFonts w:ascii="Times New Roman" w:eastAsia="Times New Roman" w:hAnsi="Times New Roman"/>
        </w:rPr>
        <w:t xml:space="preserve"> до </w:t>
      </w:r>
      <w:proofErr w:type="spellStart"/>
      <w:r w:rsidR="00E91C92" w:rsidRPr="00FD3601">
        <w:rPr>
          <w:rFonts w:ascii="Times New Roman" w:eastAsia="Times New Roman" w:hAnsi="Times New Roman"/>
        </w:rPr>
        <w:t>виконання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E91C92" w:rsidRPr="00FD3601">
        <w:rPr>
          <w:rFonts w:ascii="Times New Roman" w:eastAsia="Times New Roman" w:hAnsi="Times New Roman"/>
        </w:rPr>
        <w:t>лабораторних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E91C92" w:rsidRPr="00FD3601">
        <w:rPr>
          <w:rFonts w:ascii="Times New Roman" w:eastAsia="Times New Roman" w:hAnsi="Times New Roman"/>
        </w:rPr>
        <w:t>робіт</w:t>
      </w:r>
      <w:proofErr w:type="spellEnd"/>
      <w:r w:rsidR="00E91C92" w:rsidRPr="00FD3601">
        <w:rPr>
          <w:rFonts w:ascii="Times New Roman" w:eastAsia="Times New Roman" w:hAnsi="Times New Roman"/>
        </w:rPr>
        <w:t xml:space="preserve"> для </w:t>
      </w:r>
      <w:proofErr w:type="spellStart"/>
      <w:r w:rsidR="00E91C92" w:rsidRPr="00FD3601">
        <w:rPr>
          <w:rFonts w:ascii="Times New Roman" w:eastAsia="Times New Roman" w:hAnsi="Times New Roman"/>
        </w:rPr>
        <w:t>напряму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E91C92" w:rsidRPr="00FD3601">
        <w:rPr>
          <w:rFonts w:ascii="Times New Roman" w:eastAsia="Times New Roman" w:hAnsi="Times New Roman"/>
        </w:rPr>
        <w:t>освітньої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proofErr w:type="gramStart"/>
      <w:r w:rsidR="00E91C92" w:rsidRPr="00FD3601">
        <w:rPr>
          <w:rFonts w:ascii="Times New Roman" w:eastAsia="Times New Roman" w:hAnsi="Times New Roman"/>
        </w:rPr>
        <w:t>п</w:t>
      </w:r>
      <w:proofErr w:type="gramEnd"/>
      <w:r w:rsidR="00E91C92" w:rsidRPr="00FD3601">
        <w:rPr>
          <w:rFonts w:ascii="Times New Roman" w:eastAsia="Times New Roman" w:hAnsi="Times New Roman"/>
        </w:rPr>
        <w:t>ідготовки</w:t>
      </w:r>
      <w:proofErr w:type="spellEnd"/>
      <w:r w:rsidR="00E91C92" w:rsidRPr="00FD3601">
        <w:rPr>
          <w:rFonts w:ascii="Times New Roman" w:eastAsia="Times New Roman" w:hAnsi="Times New Roman"/>
        </w:rPr>
        <w:t xml:space="preserve"> 6.010104 «</w:t>
      </w:r>
      <w:proofErr w:type="spellStart"/>
      <w:r w:rsidR="00E91C92" w:rsidRPr="00FD3601">
        <w:rPr>
          <w:rFonts w:ascii="Times New Roman" w:eastAsia="Times New Roman" w:hAnsi="Times New Roman"/>
        </w:rPr>
        <w:t>Професійна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E91C92" w:rsidRPr="00FD3601">
        <w:rPr>
          <w:rFonts w:ascii="Times New Roman" w:eastAsia="Times New Roman" w:hAnsi="Times New Roman"/>
        </w:rPr>
        <w:t>освіта</w:t>
      </w:r>
      <w:proofErr w:type="spellEnd"/>
      <w:r w:rsidR="00E91C92" w:rsidRPr="00FD3601">
        <w:rPr>
          <w:rFonts w:ascii="Times New Roman" w:eastAsia="Times New Roman" w:hAnsi="Times New Roman"/>
        </w:rPr>
        <w:t>», 6.050502 «</w:t>
      </w:r>
      <w:proofErr w:type="spellStart"/>
      <w:r w:rsidR="00E91C92" w:rsidRPr="00FD3601">
        <w:rPr>
          <w:rFonts w:ascii="Times New Roman" w:eastAsia="Times New Roman" w:hAnsi="Times New Roman"/>
        </w:rPr>
        <w:t>Інженерна</w:t>
      </w:r>
      <w:proofErr w:type="spellEnd"/>
      <w:r w:rsidR="00884BDC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E91C92" w:rsidRPr="00FD3601">
        <w:rPr>
          <w:rFonts w:ascii="Times New Roman" w:eastAsia="Times New Roman" w:hAnsi="Times New Roman"/>
        </w:rPr>
        <w:t>механіка</w:t>
      </w:r>
      <w:proofErr w:type="spellEnd"/>
      <w:r w:rsidR="00E91C92" w:rsidRPr="00FD3601">
        <w:rPr>
          <w:rFonts w:ascii="Times New Roman" w:eastAsia="Times New Roman" w:hAnsi="Times New Roman"/>
        </w:rPr>
        <w:t xml:space="preserve"> – К.:, КНУБА, 2010. – 25 с.</w:t>
      </w:r>
    </w:p>
    <w:p w:rsidR="00E91C92" w:rsidRPr="00E91C92" w:rsidRDefault="00E91C92" w:rsidP="00E91C92">
      <w:pPr>
        <w:shd w:val="clear" w:color="auto" w:fill="FFFFFF"/>
        <w:spacing w:line="360" w:lineRule="auto"/>
        <w:rPr>
          <w:bCs/>
          <w:color w:val="000000" w:themeColor="text1"/>
          <w:spacing w:val="-6"/>
        </w:rPr>
      </w:pPr>
    </w:p>
    <w:p w:rsidR="00E91C92" w:rsidRPr="000E4EC6" w:rsidRDefault="00E91C92" w:rsidP="00E91C92">
      <w:pPr>
        <w:shd w:val="clear" w:color="auto" w:fill="FFFFFF"/>
        <w:spacing w:line="288" w:lineRule="auto"/>
        <w:jc w:val="both"/>
        <w:rPr>
          <w:color w:val="000000" w:themeColor="text1"/>
          <w:lang w:val="uk-UA"/>
        </w:rPr>
      </w:pPr>
      <w:r w:rsidRPr="000E4EC6">
        <w:rPr>
          <w:bCs/>
          <w:color w:val="000000" w:themeColor="text1"/>
          <w:spacing w:val="-6"/>
          <w:lang w:val="uk-UA"/>
        </w:rPr>
        <w:t>Додаткова література: сайти фірм, що вказані в програмі дисципліни</w:t>
      </w:r>
    </w:p>
    <w:p w:rsidR="00E91C92" w:rsidRPr="00884BDC" w:rsidRDefault="00E91C92" w:rsidP="00884BDC">
      <w:pPr>
        <w:ind w:firstLine="708"/>
        <w:jc w:val="both"/>
        <w:rPr>
          <w:i/>
          <w:color w:val="FF0000"/>
        </w:rPr>
      </w:pPr>
      <w:r w:rsidRPr="000E4EC6">
        <w:rPr>
          <w:color w:val="000000" w:themeColor="text1"/>
          <w:lang w:val="uk-UA"/>
        </w:rPr>
        <w:t xml:space="preserve">Інформаційні ресурси, обов’язково </w:t>
      </w:r>
      <w:hyperlink r:id="rId9" w:history="1">
        <w:r w:rsidRPr="000E4EC6">
          <w:rPr>
            <w:rStyle w:val="a5"/>
            <w:color w:val="000000" w:themeColor="text1"/>
            <w:spacing w:val="-13"/>
            <w:lang w:val="uk-UA"/>
          </w:rPr>
          <w:t>http://library.knuba.edu.ua/</w:t>
        </w:r>
      </w:hyperlink>
    </w:p>
    <w:sectPr w:rsidR="00E91C92" w:rsidRPr="00884BDC" w:rsidSect="00401EAD"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542" w:rsidRDefault="00FD3601">
      <w:r>
        <w:separator/>
      </w:r>
    </w:p>
  </w:endnote>
  <w:endnote w:type="continuationSeparator" w:id="1">
    <w:p w:rsidR="00A84542" w:rsidRDefault="00FD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59" w:rsidRPr="00BA7F59" w:rsidRDefault="0077184B">
    <w:pPr>
      <w:pStyle w:val="a3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="00E91C92"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6D160E">
      <w:rPr>
        <w:rFonts w:ascii="Times New Roman" w:hAnsi="Times New Roman"/>
        <w:noProof/>
      </w:rPr>
      <w:t>4</w:t>
    </w:r>
    <w:r w:rsidRPr="0065508B">
      <w:rPr>
        <w:rFonts w:ascii="Times New Roman" w:hAnsi="Times New Roman"/>
      </w:rPr>
      <w:fldChar w:fldCharType="end"/>
    </w:r>
  </w:p>
  <w:p w:rsidR="00193D59" w:rsidRDefault="006D16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542" w:rsidRDefault="00FD3601">
      <w:r>
        <w:separator/>
      </w:r>
    </w:p>
  </w:footnote>
  <w:footnote w:type="continuationSeparator" w:id="1">
    <w:p w:rsidR="00A84542" w:rsidRDefault="00FD3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AAD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AE1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68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50C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BE9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D4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6A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D46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32AA70BC"/>
    <w:multiLevelType w:val="hybridMultilevel"/>
    <w:tmpl w:val="6C5A1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5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6">
    <w:nsid w:val="568A3AA5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>
    <w:nsid w:val="6CA24919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76A913B4"/>
    <w:multiLevelType w:val="hybridMultilevel"/>
    <w:tmpl w:val="6C5A1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4B"/>
    <w:rsid w:val="00053AAA"/>
    <w:rsid w:val="00235994"/>
    <w:rsid w:val="002E1B80"/>
    <w:rsid w:val="004E7A52"/>
    <w:rsid w:val="006D0432"/>
    <w:rsid w:val="006D160E"/>
    <w:rsid w:val="006E3B36"/>
    <w:rsid w:val="007115D1"/>
    <w:rsid w:val="00760E4B"/>
    <w:rsid w:val="0077184B"/>
    <w:rsid w:val="00884BDC"/>
    <w:rsid w:val="00A01482"/>
    <w:rsid w:val="00A84542"/>
    <w:rsid w:val="00AB0D48"/>
    <w:rsid w:val="00B8308D"/>
    <w:rsid w:val="00BA1EC0"/>
    <w:rsid w:val="00C46DAD"/>
    <w:rsid w:val="00C61D14"/>
    <w:rsid w:val="00DE2DA4"/>
    <w:rsid w:val="00E91C92"/>
    <w:rsid w:val="00FD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A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6DAD"/>
  </w:style>
  <w:style w:type="paragraph" w:customStyle="1" w:styleId="Style2">
    <w:name w:val="Style2"/>
    <w:basedOn w:val="a"/>
    <w:rsid w:val="00C46DAD"/>
  </w:style>
  <w:style w:type="paragraph" w:customStyle="1" w:styleId="Style3">
    <w:name w:val="Style3"/>
    <w:basedOn w:val="a"/>
    <w:rsid w:val="00C46DAD"/>
  </w:style>
  <w:style w:type="paragraph" w:customStyle="1" w:styleId="Style5">
    <w:name w:val="Style5"/>
    <w:basedOn w:val="a"/>
    <w:rsid w:val="00C46DAD"/>
  </w:style>
  <w:style w:type="paragraph" w:customStyle="1" w:styleId="Style6">
    <w:name w:val="Style6"/>
    <w:basedOn w:val="a"/>
    <w:rsid w:val="00C46DAD"/>
  </w:style>
  <w:style w:type="paragraph" w:customStyle="1" w:styleId="Style7">
    <w:name w:val="Style7"/>
    <w:basedOn w:val="a"/>
    <w:rsid w:val="00C46DAD"/>
  </w:style>
  <w:style w:type="paragraph" w:customStyle="1" w:styleId="Style8">
    <w:name w:val="Style8"/>
    <w:basedOn w:val="a"/>
    <w:rsid w:val="00C46DAD"/>
  </w:style>
  <w:style w:type="paragraph" w:customStyle="1" w:styleId="Style9">
    <w:name w:val="Style9"/>
    <w:basedOn w:val="a"/>
    <w:rsid w:val="00C46DAD"/>
    <w:pPr>
      <w:spacing w:line="288" w:lineRule="exact"/>
      <w:jc w:val="center"/>
    </w:pPr>
  </w:style>
  <w:style w:type="paragraph" w:customStyle="1" w:styleId="Style10">
    <w:name w:val="Style10"/>
    <w:basedOn w:val="a"/>
    <w:rsid w:val="00C46DAD"/>
  </w:style>
  <w:style w:type="paragraph" w:customStyle="1" w:styleId="Style12">
    <w:name w:val="Style12"/>
    <w:basedOn w:val="a"/>
    <w:rsid w:val="00C46DAD"/>
  </w:style>
  <w:style w:type="character" w:customStyle="1" w:styleId="FontStyle16">
    <w:name w:val="Font Style16"/>
    <w:rsid w:val="00C46DAD"/>
    <w:rPr>
      <w:rFonts w:ascii="Georgia" w:hAnsi="Georgia"/>
      <w:b/>
      <w:sz w:val="18"/>
    </w:rPr>
  </w:style>
  <w:style w:type="character" w:customStyle="1" w:styleId="FontStyle18">
    <w:name w:val="Font Style18"/>
    <w:rsid w:val="00C46DAD"/>
    <w:rPr>
      <w:rFonts w:ascii="Georgia" w:hAnsi="Georgia"/>
      <w:spacing w:val="-10"/>
      <w:sz w:val="18"/>
    </w:rPr>
  </w:style>
  <w:style w:type="character" w:customStyle="1" w:styleId="FontStyle19">
    <w:name w:val="Font Style19"/>
    <w:rsid w:val="00C46DAD"/>
    <w:rPr>
      <w:rFonts w:ascii="Georgia" w:hAnsi="Georgia"/>
      <w:sz w:val="20"/>
    </w:rPr>
  </w:style>
  <w:style w:type="character" w:customStyle="1" w:styleId="FontStyle21">
    <w:name w:val="Font Style21"/>
    <w:rsid w:val="00C46DAD"/>
    <w:rPr>
      <w:rFonts w:ascii="Georgia" w:hAnsi="Georgia"/>
      <w:sz w:val="22"/>
    </w:rPr>
  </w:style>
  <w:style w:type="character" w:customStyle="1" w:styleId="FontStyle22">
    <w:name w:val="Font Style22"/>
    <w:rsid w:val="00C46DAD"/>
    <w:rPr>
      <w:rFonts w:ascii="Century Schoolbook" w:hAnsi="Century Schoolbook"/>
      <w:b/>
      <w:spacing w:val="-10"/>
      <w:sz w:val="22"/>
    </w:rPr>
  </w:style>
  <w:style w:type="character" w:customStyle="1" w:styleId="FontStyle26">
    <w:name w:val="Font Style26"/>
    <w:rsid w:val="00C46DAD"/>
    <w:rPr>
      <w:rFonts w:ascii="Georgia" w:hAnsi="Georgia"/>
      <w:b/>
      <w:sz w:val="10"/>
    </w:rPr>
  </w:style>
  <w:style w:type="paragraph" w:customStyle="1" w:styleId="1">
    <w:name w:val="Абзац списка1"/>
    <w:basedOn w:val="a"/>
    <w:rsid w:val="00C46DAD"/>
    <w:pPr>
      <w:ind w:left="720"/>
      <w:contextualSpacing/>
    </w:pPr>
  </w:style>
  <w:style w:type="paragraph" w:styleId="a3">
    <w:name w:val="footer"/>
    <w:basedOn w:val="a"/>
    <w:link w:val="a4"/>
    <w:rsid w:val="00C46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6DAD"/>
    <w:rPr>
      <w:rFonts w:ascii="Georgia" w:eastAsia="Calibri" w:hAnsi="Georgia" w:cs="Times New Roman"/>
      <w:sz w:val="24"/>
      <w:szCs w:val="24"/>
      <w:lang w:eastAsia="ru-RU"/>
    </w:rPr>
  </w:style>
  <w:style w:type="character" w:styleId="a5">
    <w:name w:val="Hyperlink"/>
    <w:basedOn w:val="a0"/>
    <w:rsid w:val="00C46D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0D48"/>
  </w:style>
  <w:style w:type="paragraph" w:styleId="a6">
    <w:name w:val="Normal (Web)"/>
    <w:basedOn w:val="a"/>
    <w:uiPriority w:val="99"/>
    <w:unhideWhenUsed/>
    <w:rsid w:val="00E91C9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8%D1%81%D1%82%D0%B5%D0%BC%D0%B0_%D0%B0%D0%B2%D1%82%D0%BE%D0%BC%D0%B0%D1%82%D0%B8%D0%B7%D0%BE%D0%B2%D0%B0%D0%BD%D0%BE%D0%B3%D0%BE_%D0%BF%D1%80%D0%BE%D0%B5%D0%BA%D1%82%D1%83%D0%B2%D0%B0%D0%BD%D0%BD%D1%8F_%D1%96_%D1%80%D0%BE%D0%B7%D1%80%D0%B0%D1%85%D1%83%D0%BD%D0%BA%D1%8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2018-06-07T18:24:00Z</cp:lastPrinted>
  <dcterms:created xsi:type="dcterms:W3CDTF">2018-06-05T20:14:00Z</dcterms:created>
  <dcterms:modified xsi:type="dcterms:W3CDTF">2018-06-07T18:25:00Z</dcterms:modified>
</cp:coreProperties>
</file>